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bookmarkStart w:colFirst="0" w:colLast="0" w:name="_heading=h.1fob9te" w:id="0"/>
      <w:bookmarkEnd w:id="0"/>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jc w:val="both"/>
        <w:rPr>
          <w:rFonts w:ascii="Arial" w:cs="Arial" w:eastAsia="Arial" w:hAnsi="Arial"/>
          <w:sz w:val="20"/>
          <w:szCs w:val="20"/>
        </w:rPr>
      </w:pPr>
      <w:r w:rsidDel="00000000" w:rsidR="00000000" w:rsidRPr="00000000">
        <w:rPr>
          <w:rtl w:val="0"/>
        </w:rPr>
      </w:r>
    </w:p>
    <w:tbl>
      <w:tblPr>
        <w:tblStyle w:val="Table1"/>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spacing w:after="120" w:line="276" w:lineRule="auto"/>
              <w:jc w:val="both"/>
              <w:rPr>
                <w:rFonts w:ascii="Arial" w:cs="Arial" w:eastAsia="Arial" w:hAnsi="Arial"/>
                <w:color w:val="e36c09"/>
                <w:sz w:val="20"/>
                <w:szCs w:val="20"/>
              </w:rPr>
            </w:pPr>
            <w:r w:rsidDel="00000000" w:rsidR="00000000" w:rsidRPr="00000000">
              <w:rPr>
                <w:rFonts w:ascii="Arial" w:cs="Arial" w:eastAsia="Arial" w:hAnsi="Arial"/>
                <w:color w:val="000000"/>
                <w:sz w:val="20"/>
                <w:szCs w:val="20"/>
                <w:rtl w:val="0"/>
              </w:rPr>
              <w:t xml:space="preserve">ANÁLISIS Y DESARROLLO DE SOFTWARE</w:t>
            </w:r>
            <w:r w:rsidDel="00000000" w:rsidR="00000000" w:rsidRPr="00000000">
              <w:rPr>
                <w:rtl w:val="0"/>
              </w:rPr>
            </w:r>
          </w:p>
        </w:tc>
      </w:tr>
    </w:tbl>
    <w:p w:rsidR="00000000" w:rsidDel="00000000" w:rsidP="00000000" w:rsidRDefault="00000000" w:rsidRPr="00000000" w14:paraId="00000005">
      <w:pPr>
        <w:spacing w:after="120" w:line="276" w:lineRule="auto"/>
        <w:jc w:val="both"/>
        <w:rPr>
          <w:rFonts w:ascii="Arial" w:cs="Arial" w:eastAsia="Arial" w:hAnsi="Arial"/>
          <w:sz w:val="20"/>
          <w:szCs w:val="20"/>
        </w:rPr>
      </w:pPr>
      <w:r w:rsidDel="00000000" w:rsidR="00000000" w:rsidRPr="00000000">
        <w:rPr>
          <w:rtl w:val="0"/>
        </w:rPr>
      </w:r>
    </w:p>
    <w:tbl>
      <w:tblPr>
        <w:tblStyle w:val="Table2"/>
        <w:tblW w:w="9962.0" w:type="dxa"/>
        <w:jc w:val="left"/>
        <w:tblInd w:w="0.0" w:type="dxa"/>
        <w:tblLayout w:type="fixed"/>
        <w:tblLook w:val="0400"/>
      </w:tblPr>
      <w:tblGrid>
        <w:gridCol w:w="1836"/>
        <w:gridCol w:w="2839"/>
        <w:gridCol w:w="2128"/>
        <w:gridCol w:w="3159"/>
        <w:tblGridChange w:id="0">
          <w:tblGrid>
            <w:gridCol w:w="1836"/>
            <w:gridCol w:w="2839"/>
            <w:gridCol w:w="2128"/>
            <w:gridCol w:w="3159"/>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220501096 desarrollar la solución de software</w:t>
            </w:r>
          </w:p>
          <w:p w:rsidR="00000000" w:rsidDel="00000000" w:rsidP="00000000" w:rsidRDefault="00000000" w:rsidRPr="00000000" w14:paraId="0000000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el diseño y metodologías de desarrollo.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220501096-05 Realizar pruebas al software para verificar su funcionalidad</w:t>
            </w:r>
          </w:p>
        </w:tc>
      </w:tr>
    </w:tbl>
    <w:p w:rsidR="00000000" w:rsidDel="00000000" w:rsidP="00000000" w:rsidRDefault="00000000" w:rsidRPr="00000000" w14:paraId="0000000B">
      <w:pPr>
        <w:spacing w:after="120" w:line="276" w:lineRule="auto"/>
        <w:jc w:val="both"/>
        <w:rPr>
          <w:rFonts w:ascii="Arial" w:cs="Arial" w:eastAsia="Arial" w:hAnsi="Arial"/>
          <w:sz w:val="20"/>
          <w:szCs w:val="20"/>
        </w:rPr>
      </w:pPr>
      <w:r w:rsidDel="00000000" w:rsidR="00000000" w:rsidRPr="00000000">
        <w:rPr>
          <w:rtl w:val="0"/>
        </w:rPr>
      </w:r>
    </w:p>
    <w:tbl>
      <w:tblPr>
        <w:tblStyle w:val="Table3"/>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120" w:line="276" w:lineRule="auto"/>
              <w:jc w:val="both"/>
              <w:rPr>
                <w:rFonts w:ascii="Arial" w:cs="Arial" w:eastAsia="Arial" w:hAnsi="Arial"/>
                <w:color w:val="e36c09"/>
                <w:sz w:val="20"/>
                <w:szCs w:val="20"/>
              </w:rPr>
            </w:pPr>
            <w:r w:rsidDel="00000000" w:rsidR="00000000" w:rsidRPr="00000000">
              <w:rPr>
                <w:rFonts w:ascii="Arial" w:cs="Arial" w:eastAsia="Arial" w:hAnsi="Arial"/>
                <w:color w:val="000000"/>
                <w:sz w:val="20"/>
                <w:szCs w:val="20"/>
                <w:rtl w:val="0"/>
              </w:rPr>
              <w:t xml:space="preserve">Las pruebas de software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120" w:line="276"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En el presente componente formativo se conocerá el grupo de actividades enfocadas en encontrar los posibles fallos en el funcionamiento un software.</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Calidad, diseño de prueba, herramientas de prueba, niveles de</w:t>
            </w:r>
          </w:p>
          <w:p w:rsidR="00000000" w:rsidDel="00000000" w:rsidP="00000000" w:rsidRDefault="00000000" w:rsidRPr="00000000" w14:paraId="0000001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 software.</w:t>
            </w:r>
          </w:p>
        </w:tc>
      </w:tr>
    </w:tbl>
    <w:p w:rsidR="00000000" w:rsidDel="00000000" w:rsidP="00000000" w:rsidRDefault="00000000" w:rsidRPr="00000000" w14:paraId="00000015">
      <w:pPr>
        <w:spacing w:after="120" w:line="276" w:lineRule="auto"/>
        <w:jc w:val="both"/>
        <w:rPr>
          <w:rFonts w:ascii="Arial" w:cs="Arial" w:eastAsia="Arial" w:hAnsi="Arial"/>
          <w:sz w:val="20"/>
          <w:szCs w:val="20"/>
        </w:rPr>
      </w:pPr>
      <w:r w:rsidDel="00000000" w:rsidR="00000000" w:rsidRPr="00000000">
        <w:rPr>
          <w:rtl w:val="0"/>
        </w:rPr>
      </w:r>
    </w:p>
    <w:tbl>
      <w:tblPr>
        <w:tblStyle w:val="Table4"/>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Español</w:t>
            </w:r>
          </w:p>
        </w:tc>
      </w:tr>
    </w:tbl>
    <w:p w:rsidR="00000000" w:rsidDel="00000000" w:rsidP="00000000" w:rsidRDefault="00000000" w:rsidRPr="00000000" w14:paraId="0000001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numPr>
          <w:ilvl w:val="0"/>
          <w:numId w:val="5"/>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C">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E">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Generalidades de las pruebas de software</w:t>
      </w:r>
    </w:p>
    <w:p w:rsidR="00000000" w:rsidDel="00000000" w:rsidP="00000000" w:rsidRDefault="00000000" w:rsidRPr="00000000" w14:paraId="0000001F">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Tipos de pruebas y sus características</w:t>
      </w:r>
    </w:p>
    <w:p w:rsidR="00000000" w:rsidDel="00000000" w:rsidP="00000000" w:rsidRDefault="00000000" w:rsidRPr="00000000" w14:paraId="00000020">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Los casos de prueba</w:t>
      </w:r>
    </w:p>
    <w:p w:rsidR="00000000" w:rsidDel="00000000" w:rsidP="00000000" w:rsidRDefault="00000000" w:rsidRPr="00000000" w14:paraId="00000021">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Desarrollo guiado por pruebas</w:t>
      </w:r>
    </w:p>
    <w:p w:rsidR="00000000" w:rsidDel="00000000" w:rsidP="00000000" w:rsidRDefault="00000000" w:rsidRPr="00000000" w14:paraId="00000022">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numPr>
          <w:ilvl w:val="0"/>
          <w:numId w:val="5"/>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4">
      <w:pPr>
        <w:pStyle w:val="Heading1"/>
        <w:spacing w:before="0" w:lineRule="auto"/>
        <w:jc w:val="both"/>
        <w:rPr>
          <w:b w:val="1"/>
          <w:color w:val="000000"/>
          <w:sz w:val="20"/>
          <w:szCs w:val="20"/>
        </w:rPr>
      </w:pPr>
      <w:r w:rsidDel="00000000" w:rsidR="00000000" w:rsidRPr="00000000">
        <w:rPr>
          <w:rtl w:val="0"/>
        </w:rPr>
      </w:r>
    </w:p>
    <w:p w:rsidR="00000000" w:rsidDel="00000000" w:rsidP="00000000" w:rsidRDefault="00000000" w:rsidRPr="00000000" w14:paraId="00000025">
      <w:pPr>
        <w:pStyle w:val="Heading1"/>
        <w:spacing w:before="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pruebas del software son un grupo de actividades enfocadas en encontrar los posibles fallos en el funcionamiento de todo software. Se invita a ver el siguiente video para conocer de qué tratará el componente formativo</w:t>
      </w:r>
      <w:sdt>
        <w:sdtPr>
          <w:tag w:val="goog_rdk_0"/>
        </w:sdtPr>
        <w:sdtContent>
          <w:commentRangeStart w:id="0"/>
        </w:sdtContent>
      </w:sdt>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8">
      <w:pPr>
        <w:spacing w:after="120" w:line="276"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Pr>
        <w:drawing>
          <wp:inline distB="0" distT="0" distL="0" distR="0">
            <wp:extent cx="3809349" cy="611381"/>
            <wp:effectExtent b="0" l="0" r="0" t="0"/>
            <wp:docPr id="5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09349" cy="61138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spacing w:after="12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A">
      <w:pPr>
        <w:spacing w:after="12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Generalidades de las pruebas de software</w:t>
      </w:r>
    </w:p>
    <w:p w:rsidR="00000000" w:rsidDel="00000000" w:rsidP="00000000" w:rsidRDefault="00000000" w:rsidRPr="00000000" w14:paraId="0000002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invita a navegar a través del siguiente recurso, el cual presentará las generalidades de las pruebas de software.</w:t>
      </w:r>
      <w:r w:rsidDel="00000000" w:rsidR="00000000" w:rsidRPr="00000000">
        <w:rPr>
          <w:rtl w:val="0"/>
        </w:rPr>
      </w:r>
    </w:p>
    <w:p w:rsidR="00000000" w:rsidDel="00000000" w:rsidP="00000000" w:rsidRDefault="00000000" w:rsidRPr="00000000" w14:paraId="0000002D">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752137" cy="762693"/>
            <wp:effectExtent b="0" l="0" r="0" t="0"/>
            <wp:docPr id="5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52137" cy="7626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 y sus características</w:t>
      </w:r>
    </w:p>
    <w:p w:rsidR="00000000" w:rsidDel="00000000" w:rsidP="00000000" w:rsidRDefault="00000000" w:rsidRPr="00000000" w14:paraId="0000003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los últimos años se han propuesto algunos principios con el fin de establecer pautas universales para que los programadores de software las adapten a sus procesos de pruebas.</w:t>
      </w:r>
    </w:p>
    <w:p w:rsidR="00000000" w:rsidDel="00000000" w:rsidP="00000000" w:rsidRDefault="00000000" w:rsidRPr="00000000" w14:paraId="0000003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Mera (2016), lista los siete principios:</w:t>
      </w:r>
    </w:p>
    <w:p w:rsidR="00000000" w:rsidDel="00000000" w:rsidP="00000000" w:rsidRDefault="00000000" w:rsidRPr="00000000" w14:paraId="0000003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431790" cy="829310"/>
            <wp:effectExtent b="0" l="0" r="0" t="0"/>
            <wp:docPr id="5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31790" cy="8293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se pueden ver cuáles son los </w:t>
      </w:r>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sz w:val="20"/>
          <w:szCs w:val="20"/>
          <w:rtl w:val="0"/>
        </w:rPr>
        <w:t xml:space="preserve">tipos de pruebas que se pueden realizar: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2"/>
      <w:bookmarkEnd w:id="2"/>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(2021), plantea que estas pruebas se basan en la ejecución y revisión de las funciones y en su interoperabilidad con sistemas específicos, se llevan a cabo en todos los niveles de prueba. Buscan evaluar cada una de las opciones con las que cuenta el paquete informático, principalmente en el comportamiento externo del producto o aplicativo, también se las identifica como de tipo caja negra, ver figura 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120" w:line="276" w:lineRule="auto"/>
        <w:jc w:val="both"/>
        <w:rPr>
          <w:rFonts w:ascii="Arial" w:cs="Arial" w:eastAsia="Arial" w:hAnsi="Arial"/>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3E">
      <w:pPr>
        <w:spacing w:after="120"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Pruebas funcionales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203200</wp:posOffset>
                </wp:positionV>
                <wp:extent cx="5488940" cy="3110865"/>
                <wp:effectExtent b="0" l="0" r="0" t="0"/>
                <wp:wrapTopAndBottom distB="0" distT="0"/>
                <wp:docPr id="55" name=""/>
                <a:graphic>
                  <a:graphicData uri="http://schemas.microsoft.com/office/word/2010/wordprocessingGroup">
                    <wpg:wgp>
                      <wpg:cNvGrpSpPr/>
                      <wpg:grpSpPr>
                        <a:xfrm>
                          <a:off x="0" y="-240"/>
                          <a:ext cx="5488940" cy="3110865"/>
                          <a:chOff x="0" y="-240"/>
                          <a:chExt cx="5488925" cy="3111090"/>
                        </a:xfrm>
                      </wpg:grpSpPr>
                      <wpg:grpSp>
                        <wpg:cNvGrpSpPr/>
                        <wpg:grpSpPr>
                          <a:xfrm>
                            <a:off x="0" y="-240"/>
                            <a:ext cx="5488925" cy="3111090"/>
                            <a:chOff x="0" y="-240"/>
                            <a:chExt cx="5488925" cy="3111090"/>
                          </a:xfrm>
                        </wpg:grpSpPr>
                        <wps:wsp>
                          <wps:cNvSpPr/>
                          <wps:cNvPr id="3" name="Shape 3"/>
                          <wps:spPr>
                            <a:xfrm>
                              <a:off x="0" y="0"/>
                              <a:ext cx="5488925" cy="311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113200" y="22425"/>
                              <a:ext cx="769202" cy="7692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113200" y="22425"/>
                              <a:ext cx="769202" cy="7692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Pruebas de Interfaz de usuario GUI</w:t>
                                </w:r>
                              </w:p>
                            </w:txbxContent>
                          </wps:txbx>
                          <wps:bodyPr anchorCtr="0" anchor="ctr" bIns="11425" lIns="11425" spcFirstLastPara="1" rIns="11425" wrap="square" tIns="11425">
                            <a:noAutofit/>
                          </wps:bodyPr>
                        </wps:wsp>
                        <wps:wsp>
                          <wps:cNvSpPr/>
                          <wps:cNvPr id="19" name="Shape 19"/>
                          <wps:spPr>
                            <a:xfrm>
                              <a:off x="1300331" y="-240"/>
                              <a:ext cx="2888276" cy="2888276"/>
                            </a:xfrm>
                            <a:custGeom>
                              <a:rect b="b" l="l" r="r" t="t"/>
                              <a:pathLst>
                                <a:path extrusionOk="0" h="120000" w="120000">
                                  <a:moveTo>
                                    <a:pt x="108072" y="31579"/>
                                  </a:moveTo>
                                  <a:lnTo>
                                    <a:pt x="108072" y="31579"/>
                                  </a:lnTo>
                                  <a:cubicBezTo>
                                    <a:pt x="112360" y="38832"/>
                                    <a:pt x="114952" y="46963"/>
                                    <a:pt x="115652" y="55361"/>
                                  </a:cubicBezTo>
                                  <a:lnTo>
                                    <a:pt x="119793" y="55398"/>
                                  </a:lnTo>
                                  <a:lnTo>
                                    <a:pt x="112727" y="60471"/>
                                  </a:lnTo>
                                  <a:lnTo>
                                    <a:pt x="105252" y="55268"/>
                                  </a:lnTo>
                                  <a:lnTo>
                                    <a:pt x="109391" y="55305"/>
                                  </a:lnTo>
                                  <a:cubicBezTo>
                                    <a:pt x="108701" y="48045"/>
                                    <a:pt x="106419" y="41027"/>
                                    <a:pt x="102708" y="34750"/>
                                  </a:cubicBezTo>
                                  <a:close/>
                                </a:path>
                              </a:pathLst>
                            </a:custGeom>
                            <a:solidFill>
                              <a:srgbClr val="49ACC5"/>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578785" y="1455347"/>
                              <a:ext cx="769202" cy="7692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578785" y="1455347"/>
                              <a:ext cx="769202" cy="7692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Pruebas de interfaz de compatibilidad</w:t>
                                </w:r>
                              </w:p>
                            </w:txbxContent>
                          </wps:txbx>
                          <wps:bodyPr anchorCtr="0" anchor="ctr" bIns="11425" lIns="11425" spcFirstLastPara="1" rIns="11425" wrap="square" tIns="11425">
                            <a:noAutofit/>
                          </wps:bodyPr>
                        </wps:wsp>
                        <wps:wsp>
                          <wps:cNvSpPr/>
                          <wps:cNvPr id="22" name="Shape 22"/>
                          <wps:spPr>
                            <a:xfrm>
                              <a:off x="1300331" y="-240"/>
                              <a:ext cx="2888276" cy="2888276"/>
                            </a:xfrm>
                            <a:custGeom>
                              <a:rect b="b" l="l" r="r" t="t"/>
                              <a:pathLst>
                                <a:path extrusionOk="0" h="120000" w="120000">
                                  <a:moveTo>
                                    <a:pt x="104290" y="94015"/>
                                  </a:moveTo>
                                  <a:cubicBezTo>
                                    <a:pt x="98373" y="101720"/>
                                    <a:pt x="90547" y="107749"/>
                                    <a:pt x="81587" y="111504"/>
                                  </a:cubicBezTo>
                                  <a:lnTo>
                                    <a:pt x="82829" y="115454"/>
                                  </a:lnTo>
                                  <a:lnTo>
                                    <a:pt x="75823" y="110299"/>
                                  </a:lnTo>
                                  <a:lnTo>
                                    <a:pt x="78466" y="101583"/>
                                  </a:lnTo>
                                  <a:lnTo>
                                    <a:pt x="79708" y="105531"/>
                                  </a:lnTo>
                                  <a:lnTo>
                                    <a:pt x="79708" y="105531"/>
                                  </a:lnTo>
                                  <a:cubicBezTo>
                                    <a:pt x="87450" y="102180"/>
                                    <a:pt x="94210" y="96910"/>
                                    <a:pt x="99348" y="90220"/>
                                  </a:cubicBezTo>
                                  <a:close/>
                                </a:path>
                              </a:pathLst>
                            </a:custGeom>
                            <a:solidFill>
                              <a:srgbClr val="47D290"/>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359868" y="2340941"/>
                              <a:ext cx="769202" cy="7692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359868" y="2340941"/>
                              <a:ext cx="769202" cy="7692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Pruebas de aceptacion de usuario</w:t>
                                </w:r>
                              </w:p>
                            </w:txbxContent>
                          </wps:txbx>
                          <wps:bodyPr anchorCtr="0" anchor="ctr" bIns="11425" lIns="11425" spcFirstLastPara="1" rIns="11425" wrap="square" tIns="11425">
                            <a:noAutofit/>
                          </wps:bodyPr>
                        </wps:wsp>
                        <wps:wsp>
                          <wps:cNvSpPr/>
                          <wps:cNvPr id="25" name="Shape 25"/>
                          <wps:spPr>
                            <a:xfrm>
                              <a:off x="1300331" y="-240"/>
                              <a:ext cx="2888276" cy="2888276"/>
                            </a:xfrm>
                            <a:custGeom>
                              <a:rect b="b" l="l" r="r" t="t"/>
                              <a:pathLst>
                                <a:path extrusionOk="0" h="120000" w="120000">
                                  <a:moveTo>
                                    <a:pt x="43242" y="113271"/>
                                  </a:moveTo>
                                  <a:cubicBezTo>
                                    <a:pt x="33974" y="110356"/>
                                    <a:pt x="25627" y="105073"/>
                                    <a:pt x="19026" y="97945"/>
                                  </a:cubicBezTo>
                                  <a:lnTo>
                                    <a:pt x="15742" y="100467"/>
                                  </a:lnTo>
                                  <a:lnTo>
                                    <a:pt x="18181" y="92117"/>
                                  </a:lnTo>
                                  <a:lnTo>
                                    <a:pt x="27275" y="91610"/>
                                  </a:lnTo>
                                  <a:lnTo>
                                    <a:pt x="23992" y="94131"/>
                                  </a:lnTo>
                                  <a:cubicBezTo>
                                    <a:pt x="29796" y="100254"/>
                                    <a:pt x="37064" y="104795"/>
                                    <a:pt x="45112" y="107327"/>
                                  </a:cubicBezTo>
                                  <a:close/>
                                </a:path>
                              </a:pathLst>
                            </a:custGeom>
                            <a:solidFill>
                              <a:srgbClr val="5FDF45"/>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140952" y="1455347"/>
                              <a:ext cx="769202" cy="7692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1140952" y="1455347"/>
                              <a:ext cx="769202" cy="7692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Pruebas de regresió</w:t>
                                </w:r>
                              </w:p>
                            </w:txbxContent>
                          </wps:txbx>
                          <wps:bodyPr anchorCtr="0" anchor="ctr" bIns="11425" lIns="11425" spcFirstLastPara="1" rIns="11425" wrap="square" tIns="11425">
                            <a:noAutofit/>
                          </wps:bodyPr>
                        </wps:wsp>
                        <wps:wsp>
                          <wps:cNvSpPr/>
                          <wps:cNvPr id="28" name="Shape 28"/>
                          <wps:spPr>
                            <a:xfrm>
                              <a:off x="1300331" y="-240"/>
                              <a:ext cx="2888276" cy="2888276"/>
                            </a:xfrm>
                            <a:custGeom>
                              <a:rect b="b" l="l" r="r" t="t"/>
                              <a:pathLst>
                                <a:path extrusionOk="0" h="120000" w="120000">
                                  <a:moveTo>
                                    <a:pt x="4157" y="60499"/>
                                  </a:moveTo>
                                  <a:lnTo>
                                    <a:pt x="4157" y="60499"/>
                                  </a:lnTo>
                                  <a:cubicBezTo>
                                    <a:pt x="4082" y="52072"/>
                                    <a:pt x="5915" y="43738"/>
                                    <a:pt x="9518" y="36121"/>
                                  </a:cubicBezTo>
                                  <a:lnTo>
                                    <a:pt x="5953" y="34013"/>
                                  </a:lnTo>
                                  <a:lnTo>
                                    <a:pt x="14610" y="33164"/>
                                  </a:lnTo>
                                  <a:lnTo>
                                    <a:pt x="18471" y="41414"/>
                                  </a:lnTo>
                                  <a:lnTo>
                                    <a:pt x="14908" y="39307"/>
                                  </a:lnTo>
                                  <a:cubicBezTo>
                                    <a:pt x="11866" y="45935"/>
                                    <a:pt x="10323" y="53151"/>
                                    <a:pt x="10389" y="60443"/>
                                  </a:cubicBezTo>
                                  <a:close/>
                                </a:path>
                              </a:pathLst>
                            </a:custGeom>
                            <a:solidFill>
                              <a:srgbClr val="D3EB44"/>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606537" y="22425"/>
                              <a:ext cx="769202" cy="7692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606537" y="22425"/>
                              <a:ext cx="769202" cy="7692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Pruebas de Instalación</w:t>
                                </w:r>
                              </w:p>
                            </w:txbxContent>
                          </wps:txbx>
                          <wps:bodyPr anchorCtr="0" anchor="ctr" bIns="11425" lIns="11425" spcFirstLastPara="1" rIns="11425" wrap="square" tIns="11425">
                            <a:noAutofit/>
                          </wps:bodyPr>
                        </wps:wsp>
                        <wps:wsp>
                          <wps:cNvSpPr/>
                          <wps:cNvPr id="31" name="Shape 31"/>
                          <wps:spPr>
                            <a:xfrm>
                              <a:off x="1300331" y="-240"/>
                              <a:ext cx="2888276" cy="2888276"/>
                            </a:xfrm>
                            <a:custGeom>
                              <a:rect b="b" l="l" r="r" t="t"/>
                              <a:pathLst>
                                <a:path extrusionOk="0" h="120000" w="120000">
                                  <a:moveTo>
                                    <a:pt x="43933" y="6516"/>
                                  </a:moveTo>
                                  <a:lnTo>
                                    <a:pt x="43933" y="6516"/>
                                  </a:lnTo>
                                  <a:cubicBezTo>
                                    <a:pt x="52741" y="3870"/>
                                    <a:pt x="62066" y="3441"/>
                                    <a:pt x="71079" y="5265"/>
                                  </a:cubicBezTo>
                                  <a:lnTo>
                                    <a:pt x="72271" y="1299"/>
                                  </a:lnTo>
                                  <a:lnTo>
                                    <a:pt x="75170" y="9500"/>
                                  </a:lnTo>
                                  <a:lnTo>
                                    <a:pt x="68087" y="15226"/>
                                  </a:lnTo>
                                  <a:lnTo>
                                    <a:pt x="69278" y="11262"/>
                                  </a:lnTo>
                                  <a:lnTo>
                                    <a:pt x="69278" y="11262"/>
                                  </a:lnTo>
                                  <a:cubicBezTo>
                                    <a:pt x="61443" y="9770"/>
                                    <a:pt x="53364" y="10190"/>
                                    <a:pt x="45726" y="12484"/>
                                  </a:cubicBezTo>
                                  <a:close/>
                                </a:path>
                              </a:pathLst>
                            </a:custGeom>
                            <a:solidFill>
                              <a:srgbClr val="F69444"/>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203200</wp:posOffset>
                </wp:positionV>
                <wp:extent cx="5488940" cy="3110865"/>
                <wp:effectExtent b="0" l="0" r="0" t="0"/>
                <wp:wrapTopAndBottom distB="0" distT="0"/>
                <wp:docPr id="55"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488940" cy="3110865"/>
                        </a:xfrm>
                        <a:prstGeom prst="rect"/>
                        <a:ln/>
                      </pic:spPr>
                    </pic:pic>
                  </a:graphicData>
                </a:graphic>
              </wp:anchor>
            </w:drawing>
          </mc:Fallback>
        </mc:AlternateContent>
      </w:r>
    </w:p>
    <w:p w:rsidR="00000000" w:rsidDel="00000000" w:rsidP="00000000" w:rsidRDefault="00000000" w:rsidRPr="00000000" w14:paraId="0000003F">
      <w:pPr>
        <w:tabs>
          <w:tab w:val="left" w:pos="851"/>
        </w:tabs>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unitarias </w:t>
      </w:r>
    </w:p>
    <w:p w:rsidR="00000000" w:rsidDel="00000000" w:rsidP="00000000" w:rsidRDefault="00000000" w:rsidRPr="00000000" w14:paraId="00000040">
      <w:pPr>
        <w:spacing w:after="120" w:line="276" w:lineRule="auto"/>
        <w:jc w:val="both"/>
        <w:rPr>
          <w:rFonts w:ascii="Arial" w:cs="Arial" w:eastAsia="Arial" w:hAnsi="Arial"/>
          <w:sz w:val="20"/>
          <w:szCs w:val="20"/>
          <w:highlight w:val="white"/>
        </w:rPr>
      </w:pPr>
      <w:bookmarkStart w:colFirst="0" w:colLast="0" w:name="_heading=h.2et92p0" w:id="3"/>
      <w:bookmarkEnd w:id="3"/>
      <w:r w:rsidDel="00000000" w:rsidR="00000000" w:rsidRPr="00000000">
        <w:rPr>
          <w:rFonts w:ascii="Arial" w:cs="Arial" w:eastAsia="Arial" w:hAnsi="Arial"/>
          <w:sz w:val="20"/>
          <w:szCs w:val="20"/>
          <w:highlight w:val="white"/>
          <w:rtl w:val="0"/>
        </w:rPr>
        <w:t xml:space="preserve">Las pruebas unitarias o como también se las conocen “Unit testing”, son pequeños tests en los cuales se revisa que el comportamiento de un objeto y su lógica funcionen adecuadamente. Por lo general se realiza durante la fase de desarrollo de la aplicaciones o software, esta es ejecutada por los programadores, aunque también pueden realizarlas los aseguradores de calidad. </w:t>
      </w:r>
    </w:p>
    <w:p w:rsidR="00000000" w:rsidDel="00000000" w:rsidP="00000000" w:rsidRDefault="00000000" w:rsidRPr="00000000" w14:paraId="0000004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Las razones por las cuales se desarrollan este tipo de pruebas son: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156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rápidas de realizar por lo que se pueden realizar en gran cantidad.</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Sirven como documentación de apoyo para el proyecto.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Demuestran que la lógica del código funciona en todos los casos.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Permite a los programadores a entender bien el código base, lo que permite realizar cambios oportunos.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obtendrá un código de calidad.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shd w:fill="ffffff" w:val="clear"/>
        <w:tabs>
          <w:tab w:val="center" w:pos="4419"/>
          <w:tab w:val="right" w:pos="8838"/>
        </w:tabs>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9">
      <w:pPr>
        <w:shd w:fill="ffffff" w:val="clear"/>
        <w:tabs>
          <w:tab w:val="center" w:pos="4419"/>
          <w:tab w:val="right" w:pos="8838"/>
        </w:tabs>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algunos casos, las pruebas pueden hacerse de manera manual pero lo mejor es usar herramientas que permitan ejecutar el servicio de la mejor manera posible. Existen muchas herramientas en el mercado y estas varían en función del lenguaje de programación que se esté utilizando; aquí se mencionarán algunas de las más conocidas:</w:t>
      </w:r>
      <w:r w:rsidDel="00000000" w:rsidR="00000000" w:rsidRPr="00000000">
        <w:rPr>
          <w:rtl w:val="0"/>
        </w:rPr>
      </w:r>
    </w:p>
    <w:p w:rsidR="00000000" w:rsidDel="00000000" w:rsidP="00000000" w:rsidRDefault="00000000" w:rsidRPr="00000000" w14:paraId="0000004A">
      <w:pPr>
        <w:shd w:fill="ffffff" w:val="clea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B">
      <w:pPr>
        <w:shd w:fill="ffffff" w:val="clear"/>
        <w:spacing w:after="120" w:line="276" w:lineRule="auto"/>
        <w:ind w:left="720" w:firstLine="0"/>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highlight w:val="yellow"/>
        </w:rPr>
        <w:drawing>
          <wp:inline distB="0" distT="0" distL="0" distR="0">
            <wp:extent cx="4841505" cy="777037"/>
            <wp:effectExtent b="0" l="0" r="0" t="0"/>
            <wp:docPr descr="Interfaz de usuario gráfica&#10;&#10;Descripción generada automáticamente" id="60"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3"/>
                    <a:srcRect b="0" l="0" r="0" t="0"/>
                    <a:stretch>
                      <a:fillRect/>
                    </a:stretch>
                  </pic:blipFill>
                  <pic:spPr>
                    <a:xfrm>
                      <a:off x="0" y="0"/>
                      <a:ext cx="4841505" cy="7770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Para realizar las pruebas unitarias se deben tener en cuenta los siguientes criterios: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76" w:lineRule="auto"/>
        <w:ind w:left="1440" w:right="0" w:hanging="360"/>
        <w:jc w:val="both"/>
        <w:rPr>
          <w:rFonts w:ascii="Arial" w:cs="Arial" w:eastAsia="Arial" w:hAnsi="Arial"/>
          <w:b w:val="0"/>
          <w:i w:val="0"/>
          <w:smallCaps w:val="0"/>
          <w:strike w:val="0"/>
          <w:color w:val="000000"/>
          <w:sz w:val="20"/>
          <w:szCs w:val="20"/>
          <w:highlight w:val="white"/>
          <w:u w:val="none"/>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debe probar un sólo código a la vez.</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76" w:lineRule="auto"/>
        <w:ind w:left="144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Hay que realizar pruebas frecuentemente mientras programas.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76" w:lineRule="auto"/>
        <w:ind w:left="144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 debe corrige los bugs identificados en las pruebas antes de continuar.</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76" w:lineRule="auto"/>
        <w:ind w:left="144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Cualquier cambio que ser realice también debe pasar la prueba.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tl w:val="0"/>
        </w:rPr>
      </w:r>
    </w:p>
    <w:p w:rsidR="00000000" w:rsidDel="00000000" w:rsidP="00000000" w:rsidRDefault="00000000" w:rsidRPr="00000000" w14:paraId="00000053">
      <w:pPr>
        <w:spacing w:after="120" w:line="276" w:lineRule="auto"/>
        <w:jc w:val="both"/>
        <w:rPr>
          <w:rFonts w:ascii="Arial" w:cs="Arial" w:eastAsia="Arial" w:hAnsi="Arial"/>
          <w:sz w:val="20"/>
          <w:szCs w:val="20"/>
        </w:rPr>
      </w:pPr>
      <w:bookmarkStart w:colFirst="0" w:colLast="0" w:name="_heading=h.tyjcwt" w:id="4"/>
      <w:bookmarkEnd w:id="4"/>
      <w:r w:rsidDel="00000000" w:rsidR="00000000" w:rsidRPr="00000000">
        <w:rPr>
          <w:rFonts w:ascii="Arial" w:cs="Arial" w:eastAsia="Arial" w:hAnsi="Arial"/>
          <w:sz w:val="20"/>
          <w:szCs w:val="20"/>
          <w:rtl w:val="0"/>
        </w:rPr>
        <w:t xml:space="preserve">De acuerdo con Mera (2016), estas pruebas son las encargadas de verificar el óptimo acople entre los componentes y de probar las interfaces entre los módulos, como el sistema de archivos en integración con el hardware y el componente de validación de usuario con el sistema operativo (ver figura 2). Se debe tener en cuenta los objetos típicos de prueba, los cuales son:</w:t>
      </w:r>
    </w:p>
    <w:p w:rsidR="00000000" w:rsidDel="00000000" w:rsidP="00000000" w:rsidRDefault="00000000" w:rsidRPr="00000000" w14:paraId="00000054">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Bases</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datos de subsistemas.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de configuración.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Configuración del sistema.</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Infraestructura.</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w:t>
      </w:r>
    </w:p>
    <w:p w:rsidR="00000000" w:rsidDel="00000000" w:rsidP="00000000" w:rsidRDefault="00000000" w:rsidRPr="00000000" w14:paraId="0000005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120" w:line="276" w:lineRule="auto"/>
        <w:jc w:val="both"/>
        <w:rPr>
          <w:rFonts w:ascii="Arial" w:cs="Arial" w:eastAsia="Arial" w:hAnsi="Arial"/>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commentRangeEnd w:id="8"/>
      <w:r w:rsidDel="00000000" w:rsidR="00000000" w:rsidRPr="00000000">
        <w:commentReference w:id="8"/>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5D">
      <w:pPr>
        <w:spacing w:after="120"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Pruebas de integración</w:t>
      </w:r>
      <w:r w:rsidDel="00000000" w:rsidR="00000000" w:rsidRPr="00000000">
        <w:rPr>
          <w:rtl w:val="0"/>
        </w:rPr>
      </w:r>
    </w:p>
    <w:p w:rsidR="00000000" w:rsidDel="00000000" w:rsidP="00000000" w:rsidRDefault="00000000" w:rsidRPr="00000000" w14:paraId="0000005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772150" cy="3257550"/>
                <wp:effectExtent b="0" l="0" r="0" t="0"/>
                <wp:docPr id="54" name=""/>
                <a:graphic>
                  <a:graphicData uri="http://schemas.microsoft.com/office/word/2010/wordprocessingGroup">
                    <wpg:wgp>
                      <wpg:cNvGrpSpPr/>
                      <wpg:grpSpPr>
                        <a:xfrm>
                          <a:off x="0" y="0"/>
                          <a:ext cx="5772150" cy="3257550"/>
                          <a:chOff x="0" y="0"/>
                          <a:chExt cx="5772150" cy="3257550"/>
                        </a:xfrm>
                      </wpg:grpSpPr>
                      <wpg:grpSp>
                        <wpg:cNvGrpSpPr/>
                        <wpg:grpSpPr>
                          <a:xfrm>
                            <a:off x="0" y="0"/>
                            <a:ext cx="5772150" cy="3257550"/>
                            <a:chOff x="0" y="0"/>
                            <a:chExt cx="5772150" cy="3257550"/>
                          </a:xfrm>
                        </wpg:grpSpPr>
                        <wps:wsp>
                          <wps:cNvSpPr/>
                          <wps:cNvPr id="3" name="Shape 3"/>
                          <wps:spPr>
                            <a:xfrm>
                              <a:off x="0" y="0"/>
                              <a:ext cx="5772150" cy="325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49211" y="808308"/>
                              <a:ext cx="1873727" cy="1873727"/>
                            </a:xfrm>
                            <a:prstGeom prst="ellipse">
                              <a:avLst/>
                            </a:prstGeom>
                            <a:solidFill>
                              <a:srgbClr val="49ACC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223612" y="1082709"/>
                              <a:ext cx="1324925" cy="1324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40"/>
                                    <w:vertAlign w:val="baseline"/>
                                  </w:rPr>
                                  <w:t xml:space="preserve">Pruebas de integración</w:t>
                                </w:r>
                              </w:p>
                            </w:txbxContent>
                          </wps:txbx>
                          <wps:bodyPr anchorCtr="0" anchor="ctr" bIns="25400" lIns="25400" spcFirstLastPara="1" rIns="25400" wrap="square" tIns="25400">
                            <a:noAutofit/>
                          </wps:bodyPr>
                        </wps:wsp>
                        <wps:wsp>
                          <wps:cNvSpPr/>
                          <wps:cNvPr id="6" name="Shape 6"/>
                          <wps:spPr>
                            <a:xfrm>
                              <a:off x="2417643" y="57808"/>
                              <a:ext cx="936863" cy="936863"/>
                            </a:xfrm>
                            <a:prstGeom prst="ellipse">
                              <a:avLst/>
                            </a:prstGeom>
                            <a:solidFill>
                              <a:srgbClr val="47CFA2">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554843" y="195008"/>
                              <a:ext cx="662463" cy="662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Verificar que un gran conjunto de partes de la aplicación funcione juntas</w:t>
                                </w:r>
                              </w:p>
                            </w:txbxContent>
                          </wps:txbx>
                          <wps:bodyPr anchorCtr="0" anchor="ctr" bIns="7600" lIns="7600" spcFirstLastPara="1" rIns="7600" wrap="square" tIns="7600">
                            <a:noAutofit/>
                          </wps:bodyPr>
                        </wps:wsp>
                        <wps:wsp>
                          <wps:cNvSpPr/>
                          <wps:cNvPr id="8" name="Shape 8"/>
                          <wps:spPr>
                            <a:xfrm>
                              <a:off x="3576916" y="900070"/>
                              <a:ext cx="936863" cy="936863"/>
                            </a:xfrm>
                            <a:prstGeom prst="ellipse">
                              <a:avLst/>
                            </a:prstGeom>
                            <a:solidFill>
                              <a:srgbClr val="46D956">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714116" y="1037270"/>
                              <a:ext cx="662463" cy="662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Verifica el correcto ensamble entre componentes para verificar que funcionen adecuadamente</w:t>
                                </w:r>
                              </w:p>
                            </w:txbxContent>
                          </wps:txbx>
                          <wps:bodyPr anchorCtr="0" anchor="ctr" bIns="7600" lIns="7600" spcFirstLastPara="1" rIns="7600" wrap="square" tIns="7600">
                            <a:noAutofit/>
                          </wps:bodyPr>
                        </wps:wsp>
                        <wps:wsp>
                          <wps:cNvSpPr/>
                          <wps:cNvPr id="10" name="Shape 10"/>
                          <wps:spPr>
                            <a:xfrm>
                              <a:off x="3134113" y="2262877"/>
                              <a:ext cx="936863" cy="936863"/>
                            </a:xfrm>
                            <a:prstGeom prst="ellipse">
                              <a:avLst/>
                            </a:prstGeom>
                            <a:solidFill>
                              <a:srgbClr val="8BE44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271313" y="2400077"/>
                              <a:ext cx="662463" cy="662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No necesita resguardo cual es un gran beneficio </w:t>
                                </w:r>
                              </w:p>
                            </w:txbxContent>
                          </wps:txbx>
                          <wps:bodyPr anchorCtr="0" anchor="ctr" bIns="7600" lIns="7600" spcFirstLastPara="1" rIns="7600" wrap="square" tIns="7600">
                            <a:noAutofit/>
                          </wps:bodyPr>
                        </wps:wsp>
                        <wps:wsp>
                          <wps:cNvSpPr/>
                          <wps:cNvPr id="12" name="Shape 12"/>
                          <wps:spPr>
                            <a:xfrm>
                              <a:off x="1701172" y="2262877"/>
                              <a:ext cx="936863" cy="936863"/>
                            </a:xfrm>
                            <a:prstGeom prst="ellipse">
                              <a:avLst/>
                            </a:prstGeom>
                            <a:solidFill>
                              <a:srgbClr val="EDED45">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838372" y="2400077"/>
                              <a:ext cx="662463" cy="662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Se realiza en cada uno de los módulos del sistema</w:t>
                                </w:r>
                              </w:p>
                            </w:txbxContent>
                          </wps:txbx>
                          <wps:bodyPr anchorCtr="0" anchor="ctr" bIns="7600" lIns="7600" spcFirstLastPara="1" rIns="7600" wrap="square" tIns="7600">
                            <a:noAutofit/>
                          </wps:bodyPr>
                        </wps:wsp>
                        <wps:wsp>
                          <wps:cNvSpPr/>
                          <wps:cNvPr id="14" name="Shape 14"/>
                          <wps:spPr>
                            <a:xfrm>
                              <a:off x="1258370" y="900070"/>
                              <a:ext cx="936863" cy="936863"/>
                            </a:xfrm>
                            <a:prstGeom prst="ellipse">
                              <a:avLst/>
                            </a:prstGeom>
                            <a:solidFill>
                              <a:srgbClr val="F69444">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395570" y="1037270"/>
                              <a:ext cx="662463" cy="662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Se inicia desde los módulos de abajo hacia arriba </w:t>
                                </w:r>
                              </w:p>
                            </w:txbxContent>
                          </wps:txbx>
                          <wps:bodyPr anchorCtr="0" anchor="ctr" bIns="7600" lIns="7600" spcFirstLastPara="1" rIns="7600" wrap="square" tIns="7600">
                            <a:noAutofit/>
                          </wps:bodyPr>
                        </wps:wsp>
                      </wpg:grpSp>
                    </wpg:wgp>
                  </a:graphicData>
                </a:graphic>
              </wp:inline>
            </w:drawing>
          </mc:Choice>
          <mc:Fallback>
            <w:drawing>
              <wp:inline distB="0" distT="0" distL="0" distR="0">
                <wp:extent cx="5772150" cy="3257550"/>
                <wp:effectExtent b="0" l="0" r="0" t="0"/>
                <wp:docPr id="5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7721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argumenta que en las pruebas de integración se revisan las interfaces entre componentes o subsistemas, para cerciorarse que son llamados cuando se necesite y que los datos o mensajes que se transmiten son los adecuados. Existen los siguientes tipos de pruebas de integración:</w:t>
      </w:r>
    </w:p>
    <w:p w:rsidR="00000000" w:rsidDel="00000000" w:rsidP="00000000" w:rsidRDefault="00000000" w:rsidRPr="00000000" w14:paraId="0000006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193733" cy="834968"/>
            <wp:effectExtent b="0" l="0" r="0" t="0"/>
            <wp:docPr id="5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93733" cy="83496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 no funcionales</w:t>
      </w:r>
    </w:p>
    <w:p w:rsidR="00000000" w:rsidDel="00000000" w:rsidP="00000000" w:rsidRDefault="00000000" w:rsidRPr="00000000" w14:paraId="00000067">
      <w:pPr>
        <w:spacing w:after="120" w:line="276" w:lineRule="auto"/>
        <w:jc w:val="both"/>
        <w:rPr>
          <w:rFonts w:ascii="Arial" w:cs="Arial" w:eastAsia="Arial" w:hAnsi="Arial"/>
          <w:sz w:val="20"/>
          <w:szCs w:val="20"/>
        </w:rPr>
      </w:pPr>
      <w:bookmarkStart w:colFirst="0" w:colLast="0" w:name="_heading=h.3dy6vkm" w:id="5"/>
      <w:bookmarkEnd w:id="5"/>
      <w:r w:rsidDel="00000000" w:rsidR="00000000" w:rsidRPr="00000000">
        <w:rPr>
          <w:rFonts w:ascii="Arial" w:cs="Arial" w:eastAsia="Arial" w:hAnsi="Arial"/>
          <w:sz w:val="20"/>
          <w:szCs w:val="20"/>
          <w:rtl w:val="0"/>
        </w:rPr>
        <w:t xml:space="preserve">En este tipo de pruebas se comprueban los requisitos basados en la operación de un software, no en su funcionalidad. Estas pruebas pueden ayudar a establecer la carga que resiste el producto, si su rendimiento es el adecuado o si es estable a nivel de contacto con el servidor, en otras palabras, no dice si tienen un bajo desempeño o rendimiento en la producción.  Aquí se encuentra:</w:t>
      </w:r>
    </w:p>
    <w:p w:rsidR="00000000" w:rsidDel="00000000" w:rsidP="00000000" w:rsidRDefault="00000000" w:rsidRPr="00000000" w14:paraId="0000006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563055" cy="732347"/>
            <wp:effectExtent b="0" l="0" r="0" t="0"/>
            <wp:docPr id="6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63055" cy="73234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rendimiento </w:t>
      </w:r>
      <w:r w:rsidDel="00000000" w:rsidR="00000000" w:rsidRPr="00000000">
        <w:rPr>
          <w:rtl w:val="0"/>
        </w:rPr>
      </w:r>
    </w:p>
    <w:p w:rsidR="00000000" w:rsidDel="00000000" w:rsidP="00000000" w:rsidRDefault="00000000" w:rsidRPr="00000000" w14:paraId="0000006D">
      <w:pPr>
        <w:spacing w:after="120" w:line="276" w:lineRule="auto"/>
        <w:jc w:val="both"/>
        <w:rPr>
          <w:rFonts w:ascii="Arial" w:cs="Arial" w:eastAsia="Arial" w:hAnsi="Arial"/>
          <w:sz w:val="20"/>
          <w:szCs w:val="20"/>
        </w:rPr>
      </w:pPr>
      <w:bookmarkStart w:colFirst="0" w:colLast="0" w:name="_heading=h.1t3h5sf" w:id="6"/>
      <w:bookmarkEnd w:id="6"/>
      <w:r w:rsidDel="00000000" w:rsidR="00000000" w:rsidRPr="00000000">
        <w:rPr>
          <w:rFonts w:ascii="Arial" w:cs="Arial" w:eastAsia="Arial" w:hAnsi="Arial"/>
          <w:sz w:val="20"/>
          <w:szCs w:val="20"/>
          <w:rtl w:val="0"/>
        </w:rPr>
        <w:t xml:space="preserve">Según IBM (2021), estas pruebas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sirven para evaluar lo rápido que el programa realiza una tarea en condiciones específicas de trabajo, también evalúa </w:t>
      </w:r>
      <w:r w:rsidDel="00000000" w:rsidR="00000000" w:rsidRPr="00000000">
        <w:rPr>
          <w:rFonts w:ascii="Arial" w:cs="Arial" w:eastAsia="Arial" w:hAnsi="Arial"/>
          <w:color w:val="202122"/>
          <w:sz w:val="20"/>
          <w:szCs w:val="20"/>
          <w:highlight w:val="white"/>
          <w:rtl w:val="0"/>
        </w:rPr>
        <w:t xml:space="preserve">la </w:t>
      </w:r>
      <w:hyperlink r:id="rId17">
        <w:r w:rsidDel="00000000" w:rsidR="00000000" w:rsidRPr="00000000">
          <w:rPr>
            <w:rFonts w:ascii="Arial" w:cs="Arial" w:eastAsia="Arial" w:hAnsi="Arial"/>
            <w:sz w:val="20"/>
            <w:szCs w:val="20"/>
            <w:rtl w:val="0"/>
          </w:rPr>
          <w:t xml:space="preserve">escalabilidad</w:t>
        </w:r>
      </w:hyperlink>
      <w:r w:rsidDel="00000000" w:rsidR="00000000" w:rsidRPr="00000000">
        <w:rPr>
          <w:rFonts w:ascii="Arial" w:cs="Arial" w:eastAsia="Arial" w:hAnsi="Arial"/>
          <w:sz w:val="20"/>
          <w:szCs w:val="20"/>
          <w:rtl w:val="0"/>
        </w:rPr>
        <w:t xml:space="preserve">, </w:t>
      </w:r>
      <w:hyperlink r:id="rId18">
        <w:r w:rsidDel="00000000" w:rsidR="00000000" w:rsidRPr="00000000">
          <w:rPr>
            <w:rFonts w:ascii="Arial" w:cs="Arial" w:eastAsia="Arial" w:hAnsi="Arial"/>
            <w:sz w:val="20"/>
            <w:szCs w:val="20"/>
            <w:rtl w:val="0"/>
          </w:rPr>
          <w:t xml:space="preserve">fiabilidad</w:t>
        </w:r>
      </w:hyperlink>
      <w:r w:rsidDel="00000000" w:rsidR="00000000" w:rsidRPr="00000000">
        <w:rPr>
          <w:rFonts w:ascii="Arial" w:cs="Arial" w:eastAsia="Arial" w:hAnsi="Arial"/>
          <w:sz w:val="20"/>
          <w:szCs w:val="20"/>
          <w:rtl w:val="0"/>
        </w:rPr>
        <w:t xml:space="preserve"> y uso de los recursos.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de estas pruebas son:</w:t>
      </w:r>
    </w:p>
    <w:p w:rsidR="00000000" w:rsidDel="00000000" w:rsidP="00000000" w:rsidRDefault="00000000" w:rsidRPr="00000000" w14:paraId="0000006F">
      <w:pPr>
        <w:shd w:fill="ffffff" w:val="clear"/>
        <w:spacing w:after="12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333858" cy="695562"/>
            <wp:effectExtent b="0" l="0" r="0" t="0"/>
            <wp:docPr id="6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33858" cy="6955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Ventajas y desventajas de los tipos de pruebas </w:t>
      </w:r>
    </w:p>
    <w:p w:rsidR="00000000" w:rsidDel="00000000" w:rsidP="00000000" w:rsidRDefault="00000000" w:rsidRPr="00000000" w14:paraId="0000007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proceso tiene sus ventajas y desventajas, a continuación se presentan cada una de ellas.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spacing w:after="120" w:line="276"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Ventajas de estos tipos de pruebas: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4521328" cy="725104"/>
            <wp:effectExtent b="0" l="0" r="0" t="0"/>
            <wp:docPr id="6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521328" cy="72510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spacing w:after="120" w:line="276"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Desventajas de estos tipos de pruebas:</w:t>
      </w:r>
    </w:p>
    <w:p w:rsidR="00000000" w:rsidDel="00000000" w:rsidP="00000000" w:rsidRDefault="00000000" w:rsidRPr="00000000" w14:paraId="0000007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general, todas las pruebas de software traen beneficios al desarrollador, dependiendo del tipo de la prueba los beneficios pueden ser más altos y enfocados en un fin o propósito especifico, dando como resultado una mejor calidad de producto, mejorando su funcionalidad, reduciendo costos, tiempos, recursos humanos y mejorando la experiencia del usuario. </w:t>
      </w:r>
    </w:p>
    <w:p w:rsidR="00000000" w:rsidDel="00000000" w:rsidP="00000000" w:rsidRDefault="00000000" w:rsidRPr="00000000" w14:paraId="0000007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podría considerar como una desventaja, si se comparan los tipos de prueba ya que puede variar 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Esfuerzo.</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 humanos.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Exactitud de las pruebas</w:t>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82">
      <w:pPr>
        <w:spacing w:after="120" w:line="276" w:lineRule="auto"/>
        <w:jc w:val="both"/>
        <w:rPr>
          <w:rFonts w:ascii="Arial" w:cs="Arial" w:eastAsia="Arial" w:hAnsi="Arial"/>
          <w:sz w:val="20"/>
          <w:szCs w:val="20"/>
        </w:rPr>
      </w:pPr>
      <w:sdt>
        <w:sdtPr>
          <w:tag w:val="goog_rdk_10"/>
        </w:sdtPr>
        <w:sdtContent>
          <w:commentRangeStart w:id="10"/>
        </w:sdtContent>
      </w:sdt>
      <w:r w:rsidDel="00000000" w:rsidR="00000000" w:rsidRPr="00000000">
        <w:rPr>
          <w:rFonts w:ascii="Arial" w:cs="Arial" w:eastAsia="Arial" w:hAnsi="Arial"/>
          <w:sz w:val="20"/>
          <w:szCs w:val="20"/>
          <w:rtl w:val="0"/>
        </w:rPr>
        <w:t xml:space="preserve">Sin embargo, la única desventaja de las pruebas de software son no hacerlas ya que el omitir este paso desencadena una nefasta serie de errores como un producto no funcional y colocarían en tela de juicio la profesionalidad de programador y su equipo de trabajo.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casos de pruebas</w:t>
      </w:r>
    </w:p>
    <w:p w:rsidR="00000000" w:rsidDel="00000000" w:rsidP="00000000" w:rsidRDefault="00000000" w:rsidRPr="00000000" w14:paraId="00000085">
      <w:pPr>
        <w:spacing w:after="120" w:line="276" w:lineRule="auto"/>
        <w:jc w:val="both"/>
        <w:rPr>
          <w:rFonts w:ascii="Arial" w:cs="Arial" w:eastAsia="Arial" w:hAnsi="Arial"/>
          <w:sz w:val="20"/>
          <w:szCs w:val="20"/>
        </w:rPr>
      </w:pPr>
      <w:bookmarkStart w:colFirst="0" w:colLast="0" w:name="_heading=h.4d34og8" w:id="7"/>
      <w:bookmarkEnd w:id="7"/>
      <w:r w:rsidDel="00000000" w:rsidR="00000000" w:rsidRPr="00000000">
        <w:rPr>
          <w:rFonts w:ascii="Arial" w:cs="Arial" w:eastAsia="Arial" w:hAnsi="Arial"/>
          <w:sz w:val="20"/>
          <w:szCs w:val="20"/>
          <w:rtl w:val="0"/>
        </w:rPr>
        <w:t xml:space="preserve">Son los documentos de los productos que se generan al momento de realizar una prueba de software, en el cual se plasma las precondiciones entradas y resultados esperados, incluyendo la implementación correcta, la identificación de errores, el chequeo de la calidad y otras informaciones consideradas importantes, en general no hay una plantilla especifica solo la bitácora, listas de chequeo, e imágenes en la cual se registran las no conformidades que se encuentran en las pruebas (ver figura 3).</w:t>
      </w:r>
    </w:p>
    <w:p w:rsidR="00000000" w:rsidDel="00000000" w:rsidP="00000000" w:rsidRDefault="00000000" w:rsidRPr="00000000" w14:paraId="0000008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89">
      <w:pPr>
        <w:spacing w:after="120" w:line="276" w:lineRule="auto"/>
        <w:jc w:val="center"/>
        <w:rPr>
          <w:rFonts w:ascii="Arial" w:cs="Arial" w:eastAsia="Arial" w:hAnsi="Arial"/>
          <w:sz w:val="20"/>
          <w:szCs w:val="20"/>
        </w:rPr>
      </w:pPr>
      <w:sdt>
        <w:sdtPr>
          <w:tag w:val="goog_rdk_11"/>
        </w:sdtPr>
        <w:sdtContent>
          <w:commentRangeStart w:id="11"/>
        </w:sdtContent>
      </w:sdt>
      <w:r w:rsidDel="00000000" w:rsidR="00000000" w:rsidRPr="00000000">
        <w:rPr>
          <w:rFonts w:ascii="Arial" w:cs="Arial" w:eastAsia="Arial" w:hAnsi="Arial"/>
          <w:i w:val="1"/>
          <w:sz w:val="20"/>
          <w:szCs w:val="20"/>
          <w:rtl w:val="0"/>
        </w:rPr>
        <w:t xml:space="preserve">Esquema de casos de prueba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378533" cy="4566510"/>
            <wp:effectExtent b="0" l="0" r="0" t="0"/>
            <wp:docPr id="6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378533" cy="45665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spacing w:after="120"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diseño de las pruebas de software se deben identificar y describir casos de prueba, por lo tanto para documentar un caso de pruebas se debe comprender que este contiene un conjunto de variables o condiciones en la cual un tester determina si un sistema funciona según lo esperado; así mismo, cabe resaltar que la documentación de un caso de prueba se convierte en una actividad sin dificultad, si se tiene la información necesaria para su proceso de elaboración, teniendo en cuenta que al momento de probar un software es de mucho aporte, puesto que se transforma en una herramienta esencial en el proceso de registro, seguimiento y control.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nombran los elementos principales que debe contener un caso de prueba (ver tabla 1):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Elementos de un caso de prueba</w:t>
      </w:r>
    </w:p>
    <w:tbl>
      <w:tblPr>
        <w:tblStyle w:val="Table5"/>
        <w:tblW w:w="9240.0" w:type="dxa"/>
        <w:jc w:val="center"/>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533"/>
        <w:gridCol w:w="6707"/>
        <w:tblGridChange w:id="0">
          <w:tblGrid>
            <w:gridCol w:w="2533"/>
            <w:gridCol w:w="6707"/>
          </w:tblGrid>
        </w:tblGridChange>
      </w:tblGrid>
      <w:tr>
        <w:trPr>
          <w:cantSplit w:val="0"/>
          <w:tblHeader w:val="0"/>
        </w:trPr>
        <w:tc>
          <w:tcPr>
            <w:gridSpan w:val="2"/>
            <w:tcBorders>
              <w:top w:color="8064a2" w:space="0" w:sz="4" w:val="single"/>
              <w:left w:color="8064a2" w:space="0" w:sz="4" w:val="single"/>
              <w:bottom w:color="8064a2" w:space="0" w:sz="4" w:val="single"/>
              <w:right w:color="8064a2"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prueba</w:t>
            </w:r>
          </w:p>
        </w:tc>
      </w:tr>
      <w:tr>
        <w:trPr>
          <w:cantSplit w:val="0"/>
          <w:trHeight w:val="420"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Identificador</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ser alfanumérico o numérico.</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caso de prueba de manera concisa.</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del caso de prueba, también describe que probara, en ciertas ocasiones se incluye el ambiente de pruebas.</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orden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Ejecución</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 en la cual se ejecuta el caso de prueba, en la situación de que se tengan múltiples casos de prueba.</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asociado</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plantea un caso de prueba se debe saber a qué requerimiento va asociado para mantener la trazabilidad</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Precondición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en la cual se debe encontrar el sistema antes de comenzar la prueba</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Postcondición</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estado en que debe encontrarse el sistema luego de ejecutar la prueba</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 esperado</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que debe ser alcanzado posterior a ejecutarse la prueba.</w:t>
            </w:r>
          </w:p>
        </w:tc>
      </w:tr>
    </w:tbl>
    <w:p w:rsidR="00000000" w:rsidDel="00000000" w:rsidP="00000000" w:rsidRDefault="00000000" w:rsidRPr="00000000" w14:paraId="000000A5">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guiado por pruebas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de software dirigido por pruebas es una técnica de programación en la cual las pruebas que normalmente son las unitarias se escriben primero y luego se escribe el código que pase la pruebas, con esta práctica se consigue entre otras cosas: un código más robusto, más seguro, más mantenible y una mayor rapidez en el desarrollo”. (Herranz, 2021)</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TDD (Desarrollo dirigido por pruebas), se combina con el desarrollo Ágil, según Herranz (2021), tiene como consecuencia un espacio más amplio el cual cubre el desarrollo de software, hasta el diseño de software, el cual propone el proceso denominado: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ROJO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b050"/>
          <w:sz w:val="20"/>
          <w:szCs w:val="20"/>
          <w:u w:val="none"/>
          <w:shd w:fill="auto" w:val="clear"/>
          <w:vertAlign w:val="baseline"/>
          <w:rtl w:val="0"/>
        </w:rPr>
        <w:t xml:space="preserve">VERDE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REFACTORY</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Sánchez (2017): “Para usar TDD el desarrollador de software tiene que cambiar su método de trabajo. Ahora, en vez de crear los casos de uso y después implementarlos, va a intentar convertir un caso de uso en un ejemplo. Si se realiza esto con todos los casos de uso, llegará un momento en el que los ejemplos describirán por sí solos la próxima tarea a implementar”.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diseño de software, combinando TDD con metodologías ágiles, sería el siguiente: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89"/>
        </w:tabs>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36889" cy="712098"/>
            <wp:effectExtent b="0" l="0" r="0" t="0"/>
            <wp:docPr id="6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436889" cy="71209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 comentar que este es un proceso de desarrollo relativamente nuevo, el cual está comenzando a ganar terreno y ser conocido en el ámbito del desarrollo de software en las organizaciones a nivel mundial, el cual se basa en evidencias anecdóticas y una serie de evaluaciones empíricas. Hablando del desarrollo tradicional las pruebas, se usan para validar y verificar la calidad del software y su creación se realiza después de que existe la funcionalidad.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TDD, las pruebas adicionales al tema de validación y verificación se usan con fines de especificar, donde primero se desarrolla la prueba y posteriormente la funcionalidad. Esto permite que la calidad del software aumente y la productividad del desarrollador mejore, dado que se lleva un mejor esfuerzo en depurar y se avanza rápidamente con el progreso del producto software.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continuación, se puede observar los beneficios del desarrollo guiado por pruebas:</w:t>
      </w:r>
    </w:p>
    <w:p w:rsidR="00000000" w:rsidDel="00000000" w:rsidP="00000000" w:rsidRDefault="00000000" w:rsidRPr="00000000" w14:paraId="000000B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690952" cy="752874"/>
            <wp:effectExtent b="0" l="0" r="0" t="0"/>
            <wp:docPr id="6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90952" cy="75287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Ciclo del desarrollo guiado por pruebas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que ya se saben los beneficios que implica aplicar TDD, es posible ver el ciclo completo del proceso, revisando cada uno de sus pasos. En la siguiente figura 4 se puede observar el flujo de manera gráfica: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C3">
      <w:pPr>
        <w:spacing w:after="120" w:line="276" w:lineRule="auto"/>
        <w:jc w:val="center"/>
        <w:rPr>
          <w:rFonts w:ascii="Arial" w:cs="Arial" w:eastAsia="Arial" w:hAnsi="Arial"/>
          <w:sz w:val="20"/>
          <w:szCs w:val="20"/>
        </w:rPr>
      </w:pPr>
      <w:sdt>
        <w:sdtPr>
          <w:tag w:val="goog_rdk_16"/>
        </w:sdtPr>
        <w:sdtContent>
          <w:commentRangeStart w:id="16"/>
        </w:sdtContent>
      </w:sdt>
      <w:r w:rsidDel="00000000" w:rsidR="00000000" w:rsidRPr="00000000">
        <w:rPr>
          <w:rFonts w:ascii="Arial" w:cs="Arial" w:eastAsia="Arial" w:hAnsi="Arial"/>
          <w:i w:val="1"/>
          <w:sz w:val="20"/>
          <w:szCs w:val="20"/>
          <w:rtl w:val="0"/>
        </w:rPr>
        <w:t xml:space="preserve">Ciclo TDD</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54373" cy="3443180"/>
            <wp:effectExtent b="0" l="0" r="0" t="0"/>
            <wp:docPr id="6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154373" cy="344318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https://ed.team/cursos/tdd</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63345" cy="2849651"/>
            <wp:effectExtent b="0" l="0" r="0" t="0"/>
            <wp:docPr descr="Diagrama, Escala de tiempo&#10;&#10;Descripción generada automáticamente" id="69" name="image1.png"/>
            <a:graphic>
              <a:graphicData uri="http://schemas.openxmlformats.org/drawingml/2006/picture">
                <pic:pic>
                  <pic:nvPicPr>
                    <pic:cNvPr descr="Diagrama, Escala de tiempo&#10;&#10;Descripción generada automáticamente" id="0" name="image1.png"/>
                    <pic:cNvPicPr preferRelativeResize="0"/>
                  </pic:nvPicPr>
                  <pic:blipFill>
                    <a:blip r:embed="rId25"/>
                    <a:srcRect b="0" l="0" r="0" t="0"/>
                    <a:stretch>
                      <a:fillRect/>
                    </a:stretch>
                  </pic:blipFill>
                  <pic:spPr>
                    <a:xfrm>
                      <a:off x="0" y="0"/>
                      <a:ext cx="3863345" cy="284965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C">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F">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D0">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6"/>
        <w:tblW w:w="9541.0" w:type="dxa"/>
        <w:jc w:val="left"/>
        <w:tblInd w:w="421.0" w:type="dxa"/>
        <w:tblLayout w:type="fixed"/>
        <w:tblLook w:val="04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D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D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Conceptos básicos de Pruebas de Software 1</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D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Afianzar algunos conceptos básicos de pruebas de software</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D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Arrastrar y soltar el </w:t>
            </w:r>
            <w:r w:rsidDel="00000000" w:rsidR="00000000" w:rsidRPr="00000000">
              <w:rPr>
                <w:rFonts w:ascii="Arial" w:cs="Arial" w:eastAsia="Arial" w:hAnsi="Arial"/>
                <w:sz w:val="20"/>
                <w:szCs w:val="20"/>
                <w:rtl w:val="0"/>
              </w:rPr>
              <w:t xml:space="preserve">término</w:t>
            </w:r>
            <w:r w:rsidDel="00000000" w:rsidR="00000000" w:rsidRPr="00000000">
              <w:rPr>
                <w:rFonts w:ascii="Arial" w:cs="Arial" w:eastAsia="Arial" w:hAnsi="Arial"/>
                <w:color w:val="000000"/>
                <w:sz w:val="20"/>
                <w:szCs w:val="20"/>
                <w:rtl w:val="0"/>
              </w:rPr>
              <w:t xml:space="preserve"> con la definición que corresponde</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D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D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documento en Word llamado Actividad didáctica 1.docx</w:t>
            </w:r>
          </w:p>
          <w:p w:rsidR="00000000" w:rsidDel="00000000" w:rsidP="00000000" w:rsidRDefault="00000000" w:rsidRPr="00000000" w14:paraId="000000DC">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D">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(Descargar para poder visualizar correctamente)</w:t>
            </w:r>
            <w:r w:rsidDel="00000000" w:rsidR="00000000" w:rsidRPr="00000000">
              <w:rPr>
                <w:rtl w:val="0"/>
              </w:rPr>
            </w:r>
          </w:p>
        </w:tc>
      </w:tr>
    </w:tbl>
    <w:p w:rsidR="00000000" w:rsidDel="00000000" w:rsidP="00000000" w:rsidRDefault="00000000" w:rsidRPr="00000000" w14:paraId="000000DE">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DF">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7"/>
        <w:tblW w:w="9541.0" w:type="dxa"/>
        <w:jc w:val="left"/>
        <w:tblInd w:w="421.0" w:type="dxa"/>
        <w:tblLayout w:type="fixed"/>
        <w:tblLook w:val="0400"/>
      </w:tblPr>
      <w:tblGrid>
        <w:gridCol w:w="2830"/>
        <w:gridCol w:w="6711"/>
        <w:tblGridChange w:id="0">
          <w:tblGrid>
            <w:gridCol w:w="2830"/>
            <w:gridCol w:w="6711"/>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E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E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Conceptos básicos de Pruebas de Software 2</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E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Afianzar algunos conceptos básicos de pruebas de software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E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Cuestionario de selección múltiple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E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E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documento en Word llamado Actividad didáctica 2.docx</w:t>
            </w:r>
          </w:p>
          <w:p w:rsidR="00000000" w:rsidDel="00000000" w:rsidP="00000000" w:rsidRDefault="00000000" w:rsidRPr="00000000" w14:paraId="000000EB">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C">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(Descargar para poder visualizar correctamente)</w:t>
            </w:r>
            <w:r w:rsidDel="00000000" w:rsidR="00000000" w:rsidRPr="00000000">
              <w:rPr>
                <w:rtl w:val="0"/>
              </w:rPr>
            </w:r>
          </w:p>
        </w:tc>
      </w:tr>
    </w:tbl>
    <w:p w:rsidR="00000000" w:rsidDel="00000000" w:rsidP="00000000" w:rsidRDefault="00000000" w:rsidRPr="00000000" w14:paraId="000000ED">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EE">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EF">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numPr>
          <w:ilvl w:val="0"/>
          <w:numId w:val="6"/>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0F1">
      <w:pPr>
        <w:spacing w:after="120" w:line="276" w:lineRule="auto"/>
        <w:jc w:val="both"/>
        <w:rPr>
          <w:rFonts w:ascii="Arial" w:cs="Arial" w:eastAsia="Arial" w:hAnsi="Arial"/>
          <w:sz w:val="20"/>
          <w:szCs w:val="20"/>
        </w:rPr>
      </w:pPr>
      <w:r w:rsidDel="00000000" w:rsidR="00000000" w:rsidRPr="00000000">
        <w:rPr>
          <w:rtl w:val="0"/>
        </w:rPr>
      </w:r>
    </w:p>
    <w:tbl>
      <w:tblPr>
        <w:tblStyle w:val="Table8"/>
        <w:tblW w:w="9962.0" w:type="dxa"/>
        <w:jc w:val="left"/>
        <w:tblInd w:w="0.0" w:type="dxa"/>
        <w:tblLayout w:type="fixed"/>
        <w:tblLook w:val="0400"/>
      </w:tblPr>
      <w:tblGrid>
        <w:gridCol w:w="1981"/>
        <w:gridCol w:w="3118"/>
        <w:gridCol w:w="2267"/>
        <w:gridCol w:w="2596"/>
        <w:tblGridChange w:id="0">
          <w:tblGrid>
            <w:gridCol w:w="1981"/>
            <w:gridCol w:w="3118"/>
            <w:gridCol w:w="2267"/>
            <w:gridCol w:w="2596"/>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F2">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F3">
            <w:pPr>
              <w:spacing w:after="120" w:line="276" w:lineRule="auto"/>
              <w:ind w:right="189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F4">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w:t>
            </w:r>
          </w:p>
          <w:p w:rsidR="00000000" w:rsidDel="00000000" w:rsidP="00000000" w:rsidRDefault="00000000" w:rsidRPr="00000000" w14:paraId="000000F5">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F6">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w:t>
            </w:r>
          </w:p>
          <w:p w:rsidR="00000000" w:rsidDel="00000000" w:rsidP="00000000" w:rsidRDefault="00000000" w:rsidRPr="00000000" w14:paraId="000000F7">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Archivo del documento</w:t>
            </w:r>
          </w:p>
          <w:p w:rsidR="00000000" w:rsidDel="00000000" w:rsidP="00000000" w:rsidRDefault="00000000" w:rsidRPr="00000000" w14:paraId="000000F8">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o material</w:t>
            </w:r>
            <w:r w:rsidDel="00000000" w:rsidR="00000000" w:rsidRPr="00000000">
              <w:rPr>
                <w:rtl w:val="0"/>
              </w:rPr>
            </w:r>
          </w:p>
        </w:tc>
      </w:tr>
      <w:tr>
        <w:trPr>
          <w:cantSplit w:val="0"/>
          <w:trHeight w:val="182"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9">
            <w:pPr>
              <w:spacing w:after="120" w:line="276" w:lineRule="auto"/>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Tipos de pruebas y sus 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12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IBM. (2021). </w:t>
            </w:r>
            <w:r w:rsidDel="00000000" w:rsidR="00000000" w:rsidRPr="00000000">
              <w:rPr>
                <w:rFonts w:ascii="Arial" w:cs="Arial" w:eastAsia="Arial" w:hAnsi="Arial"/>
                <w:i w:val="1"/>
                <w:color w:val="222222"/>
                <w:sz w:val="20"/>
                <w:szCs w:val="20"/>
                <w:highlight w:val="white"/>
                <w:rtl w:val="0"/>
              </w:rPr>
              <w:t xml:space="preserve">Pruebas Funcionales.</w:t>
            </w:r>
            <w:r w:rsidDel="00000000" w:rsidR="00000000" w:rsidRPr="00000000">
              <w:rPr>
                <w:rFonts w:ascii="Arial" w:cs="Arial" w:eastAsia="Arial" w:hAnsi="Arial"/>
                <w:color w:val="222222"/>
                <w:sz w:val="20"/>
                <w:szCs w:val="20"/>
                <w:highlight w:val="white"/>
                <w:rtl w:val="0"/>
              </w:rPr>
              <w:t xml:space="preserve"> </w:t>
            </w:r>
            <w:hyperlink r:id="rId26">
              <w:r w:rsidDel="00000000" w:rsidR="00000000" w:rsidRPr="00000000">
                <w:rPr>
                  <w:rFonts w:ascii="Arial" w:cs="Arial" w:eastAsia="Arial" w:hAnsi="Arial"/>
                  <w:color w:val="0000ff"/>
                  <w:sz w:val="20"/>
                  <w:szCs w:val="20"/>
                  <w:highlight w:val="white"/>
                  <w:u w:val="single"/>
                  <w:rtl w:val="0"/>
                </w:rPr>
                <w:t xml:space="preserve">https://www.ibm.com/docs/es/rtw/9.1.0?topic=SSBLQQ_9.1.0/com.ibm.rational.test.ft.doc/topics/Getting_Started_With_Ivory.html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120" w:line="276" w:lineRule="auto"/>
              <w:rPr>
                <w:rFonts w:ascii="Arial" w:cs="Arial" w:eastAsia="Arial" w:hAnsi="Arial"/>
                <w:sz w:val="20"/>
                <w:szCs w:val="20"/>
              </w:rPr>
            </w:pPr>
            <w:hyperlink r:id="rId27">
              <w:r w:rsidDel="00000000" w:rsidR="00000000" w:rsidRPr="00000000">
                <w:rPr>
                  <w:rFonts w:ascii="Arial" w:cs="Arial" w:eastAsia="Arial" w:hAnsi="Arial"/>
                  <w:color w:val="0000ff"/>
                  <w:sz w:val="20"/>
                  <w:szCs w:val="20"/>
                  <w:u w:val="single"/>
                  <w:rtl w:val="0"/>
                </w:rPr>
                <w:t xml:space="preserve">https://www.ibm.com/docs/es/rtw/9.1.0?topic=SSBLQQ_9.1.0/com.ibm.rational.test.ft.doc/topics/Getting_Started_With_Ivory.html</w:t>
              </w:r>
            </w:hyperlink>
            <w:r w:rsidDel="00000000" w:rsidR="00000000" w:rsidRPr="00000000">
              <w:rPr>
                <w:rtl w:val="0"/>
              </w:rPr>
            </w:r>
          </w:p>
          <w:p w:rsidR="00000000" w:rsidDel="00000000" w:rsidP="00000000" w:rsidRDefault="00000000" w:rsidRPr="00000000" w14:paraId="000000FD">
            <w:pPr>
              <w:spacing w:after="120" w:line="276" w:lineRule="auto"/>
              <w:rPr>
                <w:rFonts w:ascii="Arial" w:cs="Arial" w:eastAsia="Arial" w:hAnsi="Arial"/>
                <w:b w:val="1"/>
                <w:sz w:val="20"/>
                <w:szCs w:val="20"/>
                <w:highlight w:val="yellow"/>
              </w:rPr>
            </w:pPr>
            <w:r w:rsidDel="00000000" w:rsidR="00000000" w:rsidRPr="00000000">
              <w:rPr>
                <w:rtl w:val="0"/>
              </w:rPr>
            </w:r>
          </w:p>
        </w:tc>
      </w:tr>
      <w:tr>
        <w:trPr>
          <w:cantSplit w:val="0"/>
          <w:trHeight w:val="23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12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IBM. (2021). </w:t>
            </w:r>
            <w:r w:rsidDel="00000000" w:rsidR="00000000" w:rsidRPr="00000000">
              <w:rPr>
                <w:rFonts w:ascii="Arial" w:cs="Arial" w:eastAsia="Arial" w:hAnsi="Arial"/>
                <w:i w:val="1"/>
                <w:color w:val="222222"/>
                <w:sz w:val="20"/>
                <w:szCs w:val="20"/>
                <w:highlight w:val="white"/>
                <w:rtl w:val="0"/>
              </w:rPr>
              <w:t xml:space="preserve">Pruebas de rendimiento. </w:t>
            </w:r>
            <w:hyperlink r:id="rId28">
              <w:r w:rsidDel="00000000" w:rsidR="00000000" w:rsidRPr="00000000">
                <w:rPr>
                  <w:rFonts w:ascii="Arial" w:cs="Arial" w:eastAsia="Arial" w:hAnsi="Arial"/>
                  <w:color w:val="0000ff"/>
                  <w:sz w:val="20"/>
                  <w:szCs w:val="20"/>
                  <w:highlight w:val="white"/>
                  <w:u w:val="single"/>
                  <w:rtl w:val="0"/>
                </w:rPr>
                <w:t xml:space="preserve">https://www.ibm.com/docs/es/rtw/9.0.0?topic=phases-performance-testing</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120"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0000ff"/>
                <w:sz w:val="20"/>
                <w:szCs w:val="20"/>
                <w:highlight w:val="white"/>
                <w:u w:val="single"/>
                <w:rtl w:val="0"/>
              </w:rPr>
              <w:t xml:space="preserve"> </w:t>
            </w:r>
            <w:hyperlink r:id="rId29">
              <w:r w:rsidDel="00000000" w:rsidR="00000000" w:rsidRPr="00000000">
                <w:rPr>
                  <w:rFonts w:ascii="Arial" w:cs="Arial" w:eastAsia="Arial" w:hAnsi="Arial"/>
                  <w:color w:val="0000ff"/>
                  <w:sz w:val="20"/>
                  <w:szCs w:val="20"/>
                  <w:highlight w:val="white"/>
                  <w:u w:val="single"/>
                  <w:rtl w:val="0"/>
                </w:rPr>
                <w:t xml:space="preserve">https://www.ibm.com/docs/es/rtw/9.0.0?topic=phases-performance-testing</w:t>
              </w:r>
            </w:hyperlink>
            <w:r w:rsidDel="00000000" w:rsidR="00000000" w:rsidRPr="00000000">
              <w:rPr>
                <w:rtl w:val="0"/>
              </w:rPr>
            </w:r>
          </w:p>
        </w:tc>
      </w:tr>
    </w:tbl>
    <w:p w:rsidR="00000000" w:rsidDel="00000000" w:rsidP="00000000" w:rsidRDefault="00000000" w:rsidRPr="00000000" w14:paraId="0000010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numPr>
          <w:ilvl w:val="0"/>
          <w:numId w:val="6"/>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05">
      <w:pPr>
        <w:spacing w:after="120" w:line="276" w:lineRule="auto"/>
        <w:jc w:val="both"/>
        <w:rPr>
          <w:rFonts w:ascii="Arial" w:cs="Arial" w:eastAsia="Arial" w:hAnsi="Arial"/>
          <w:sz w:val="20"/>
          <w:szCs w:val="20"/>
        </w:rPr>
      </w:pPr>
      <w:r w:rsidDel="00000000" w:rsidR="00000000" w:rsidRPr="00000000">
        <w:rPr>
          <w:rtl w:val="0"/>
        </w:rPr>
      </w:r>
    </w:p>
    <w:tbl>
      <w:tblPr>
        <w:tblStyle w:val="Table9"/>
        <w:tblW w:w="9962.0" w:type="dxa"/>
        <w:jc w:val="center"/>
        <w:tblLayout w:type="fixed"/>
        <w:tblLook w:val="0400"/>
      </w:tblPr>
      <w:tblGrid>
        <w:gridCol w:w="2116"/>
        <w:gridCol w:w="7846"/>
        <w:tblGridChange w:id="0">
          <w:tblGrid>
            <w:gridCol w:w="2116"/>
            <w:gridCol w:w="7846"/>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0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10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Bottom-up   </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Pruebas ascendente</w:t>
            </w:r>
            <w:r w:rsidDel="00000000" w:rsidR="00000000" w:rsidRPr="00000000">
              <w:rPr>
                <w:rFonts w:ascii="Arial" w:cs="Arial" w:eastAsia="Arial" w:hAnsi="Arial"/>
                <w:b w:val="1"/>
                <w:sz w:val="20"/>
                <w:szCs w:val="20"/>
                <w:rtl w:val="0"/>
              </w:rPr>
              <w:t xml:space="preserve">.</w:t>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QA (</w:t>
            </w:r>
            <w:r w:rsidDel="00000000" w:rsidR="00000000" w:rsidRPr="00000000">
              <w:rPr>
                <w:rFonts w:ascii="Arial" w:cs="Arial" w:eastAsia="Arial" w:hAnsi="Arial"/>
                <w:sz w:val="20"/>
                <w:szCs w:val="20"/>
                <w:rtl w:val="0"/>
              </w:rPr>
              <w:t xml:space="preserve">Quality Assurance</w:t>
            </w:r>
            <w:r w:rsidDel="00000000" w:rsidR="00000000" w:rsidRPr="00000000">
              <w:rPr>
                <w:rFonts w:ascii="Arial" w:cs="Arial" w:eastAsia="Arial" w:hAnsi="Arial"/>
                <w:color w:val="000000"/>
                <w:sz w:val="20"/>
                <w:szCs w:val="20"/>
                <w:highlight w:val="white"/>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spacing w:after="120" w:line="276" w:lineRule="auto"/>
              <w:rPr>
                <w:rFonts w:ascii="Arial" w:cs="Arial" w:eastAsia="Arial" w:hAnsi="Arial"/>
                <w:b w:val="1"/>
                <w:sz w:val="20"/>
                <w:szCs w:val="20"/>
              </w:rPr>
            </w:pPr>
            <w:r w:rsidDel="00000000" w:rsidR="00000000" w:rsidRPr="00000000">
              <w:rPr>
                <w:rFonts w:ascii="Arial" w:cs="Arial" w:eastAsia="Arial" w:hAnsi="Arial"/>
                <w:color w:val="202124"/>
                <w:sz w:val="20"/>
                <w:szCs w:val="20"/>
                <w:highlight w:val="white"/>
                <w:rtl w:val="0"/>
              </w:rPr>
              <w:t xml:space="preserve">Especialistas en pruebas de software verifican que un software no contenga fallos</w:t>
            </w:r>
            <w:r w:rsidDel="00000000" w:rsidR="00000000" w:rsidRPr="00000000">
              <w:rPr>
                <w:rFonts w:ascii="Arial" w:cs="Arial" w:eastAsia="Arial" w:hAnsi="Arial"/>
                <w:b w:val="1"/>
                <w:color w:val="202124"/>
                <w:sz w:val="20"/>
                <w:szCs w:val="20"/>
                <w:highlight w:val="white"/>
                <w:rtl w:val="0"/>
              </w:rPr>
              <w:t xml:space="preserve">.</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REFACTORY  </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Acción de limpiar o reconstruir el código de una aplicación.</w:t>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Ciclo de desarrollo en metodología de desarrollo scrum.</w:t>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TDD  </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dirigido por pruebas. </w:t>
            </w:r>
          </w:p>
        </w:tc>
      </w:tr>
      <w:tr>
        <w:trPr>
          <w:cantSplit w:val="0"/>
          <w:trHeight w:val="25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Top-down  </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descendentes.</w:t>
            </w:r>
          </w:p>
        </w:tc>
      </w:tr>
    </w:tbl>
    <w:p w:rsidR="00000000" w:rsidDel="00000000" w:rsidP="00000000" w:rsidRDefault="00000000" w:rsidRPr="00000000" w14:paraId="00000114">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numPr>
          <w:ilvl w:val="0"/>
          <w:numId w:val="6"/>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19">
      <w:pPr>
        <w:spacing w:after="120" w:line="276" w:lineRule="auto"/>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A">
      <w:pPr>
        <w:spacing w:after="120" w:line="276" w:lineRule="auto"/>
        <w:jc w:val="both"/>
        <w:rPr>
          <w:rFonts w:ascii="Arial" w:cs="Arial" w:eastAsia="Arial" w:hAnsi="Arial"/>
          <w:color w:val="222222"/>
          <w:sz w:val="20"/>
          <w:szCs w:val="20"/>
          <w:u w:val="single"/>
        </w:rPr>
      </w:pPr>
      <w:r w:rsidDel="00000000" w:rsidR="00000000" w:rsidRPr="00000000">
        <w:rPr>
          <w:rFonts w:ascii="Arial" w:cs="Arial" w:eastAsia="Arial" w:hAnsi="Arial"/>
          <w:color w:val="222222"/>
          <w:sz w:val="20"/>
          <w:szCs w:val="20"/>
          <w:highlight w:val="white"/>
          <w:rtl w:val="0"/>
        </w:rPr>
        <w:t xml:space="preserve">Herranz, J.I. (2021). </w:t>
      </w:r>
      <w:r w:rsidDel="00000000" w:rsidR="00000000" w:rsidRPr="00000000">
        <w:rPr>
          <w:rFonts w:ascii="Arial" w:cs="Arial" w:eastAsia="Arial" w:hAnsi="Arial"/>
          <w:i w:val="1"/>
          <w:color w:val="222222"/>
          <w:sz w:val="20"/>
          <w:szCs w:val="20"/>
          <w:highlight w:val="white"/>
          <w:rtl w:val="0"/>
        </w:rPr>
        <w:t xml:space="preserve">TDD como metodología de diseño de software</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Fonts w:ascii="Arial" w:cs="Arial" w:eastAsia="Arial" w:hAnsi="Arial"/>
          <w:color w:val="222222"/>
          <w:sz w:val="20"/>
          <w:szCs w:val="20"/>
          <w:rtl w:val="0"/>
        </w:rPr>
        <w:t xml:space="preserve"> </w:t>
      </w:r>
      <w:hyperlink r:id="rId30">
        <w:r w:rsidDel="00000000" w:rsidR="00000000" w:rsidRPr="00000000">
          <w:rPr>
            <w:rFonts w:ascii="Arial" w:cs="Arial" w:eastAsia="Arial" w:hAnsi="Arial"/>
            <w:color w:val="0000ff"/>
            <w:sz w:val="20"/>
            <w:szCs w:val="20"/>
            <w:highlight w:val="white"/>
            <w:u w:val="single"/>
            <w:rtl w:val="0"/>
          </w:rPr>
          <w:t xml:space="preserve">https://www.paradigmadigital.com/dev/tdd-como-metodologia-de-diseno-de-software/</w:t>
        </w:r>
      </w:hyperlink>
      <w:r w:rsidDel="00000000" w:rsidR="00000000" w:rsidRPr="00000000">
        <w:rPr>
          <w:rtl w:val="0"/>
        </w:rPr>
      </w:r>
    </w:p>
    <w:p w:rsidR="00000000" w:rsidDel="00000000" w:rsidP="00000000" w:rsidRDefault="00000000" w:rsidRPr="00000000" w14:paraId="0000011B">
      <w:pPr>
        <w:spacing w:after="120" w:line="276" w:lineRule="auto"/>
        <w:ind w:hanging="72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 xml:space="preserve">IBM (2021). </w:t>
      </w:r>
      <w:r w:rsidDel="00000000" w:rsidR="00000000" w:rsidRPr="00000000">
        <w:rPr>
          <w:rFonts w:ascii="Arial" w:cs="Arial" w:eastAsia="Arial" w:hAnsi="Arial"/>
          <w:i w:val="1"/>
          <w:color w:val="222222"/>
          <w:sz w:val="20"/>
          <w:szCs w:val="20"/>
          <w:highlight w:val="white"/>
          <w:rtl w:val="0"/>
        </w:rPr>
        <w:t xml:space="preserve">Pruebas de rendimiento</w:t>
      </w:r>
      <w:r w:rsidDel="00000000" w:rsidR="00000000" w:rsidRPr="00000000">
        <w:rPr>
          <w:rFonts w:ascii="Arial" w:cs="Arial" w:eastAsia="Arial" w:hAnsi="Arial"/>
          <w:color w:val="222222"/>
          <w:sz w:val="20"/>
          <w:szCs w:val="20"/>
          <w:highlight w:val="white"/>
          <w:rtl w:val="0"/>
        </w:rPr>
        <w:t xml:space="preserve">. </w:t>
      </w:r>
      <w:hyperlink r:id="rId31">
        <w:r w:rsidDel="00000000" w:rsidR="00000000" w:rsidRPr="00000000">
          <w:rPr>
            <w:rFonts w:ascii="Arial" w:cs="Arial" w:eastAsia="Arial" w:hAnsi="Arial"/>
            <w:color w:val="0000ff"/>
            <w:sz w:val="20"/>
            <w:szCs w:val="20"/>
            <w:highlight w:val="white"/>
            <w:rtl w:val="0"/>
          </w:rPr>
          <w:t xml:space="preserve">https://www.ibm.com/docs/es/rtw/9.0.0?topic=phases-performance-testing</w:t>
        </w:r>
      </w:hyperlink>
      <w:r w:rsidDel="00000000" w:rsidR="00000000" w:rsidRPr="00000000">
        <w:rPr>
          <w:rtl w:val="0"/>
        </w:rPr>
      </w:r>
    </w:p>
    <w:p w:rsidR="00000000" w:rsidDel="00000000" w:rsidP="00000000" w:rsidRDefault="00000000" w:rsidRPr="00000000" w14:paraId="0000011C">
      <w:pPr>
        <w:spacing w:after="120" w:line="276" w:lineRule="auto"/>
        <w:ind w:hanging="720"/>
        <w:rPr>
          <w:rFonts w:ascii="Arial" w:cs="Arial" w:eastAsia="Arial" w:hAnsi="Arial"/>
          <w:color w:val="0000ff"/>
          <w:sz w:val="20"/>
          <w:szCs w:val="20"/>
          <w:highlight w:val="white"/>
        </w:rPr>
      </w:pPr>
      <w:r w:rsidDel="00000000" w:rsidR="00000000" w:rsidRPr="00000000">
        <w:rPr>
          <w:rFonts w:ascii="Arial" w:cs="Arial" w:eastAsia="Arial" w:hAnsi="Arial"/>
          <w:color w:val="222222"/>
          <w:sz w:val="20"/>
          <w:szCs w:val="20"/>
          <w:highlight w:val="white"/>
          <w:rtl w:val="0"/>
        </w:rPr>
        <w:tab/>
        <w:t xml:space="preserve">IBM (2021). </w:t>
      </w:r>
      <w:r w:rsidDel="00000000" w:rsidR="00000000" w:rsidRPr="00000000">
        <w:rPr>
          <w:rFonts w:ascii="Arial" w:cs="Arial" w:eastAsia="Arial" w:hAnsi="Arial"/>
          <w:i w:val="1"/>
          <w:color w:val="222222"/>
          <w:sz w:val="20"/>
          <w:szCs w:val="20"/>
          <w:highlight w:val="white"/>
          <w:rtl w:val="0"/>
        </w:rPr>
        <w:t xml:space="preserve">Pruebas Funcionales</w:t>
      </w:r>
      <w:r w:rsidDel="00000000" w:rsidR="00000000" w:rsidRPr="00000000">
        <w:rPr>
          <w:rFonts w:ascii="Arial" w:cs="Arial" w:eastAsia="Arial" w:hAnsi="Arial"/>
          <w:color w:val="222222"/>
          <w:sz w:val="20"/>
          <w:szCs w:val="20"/>
          <w:highlight w:val="white"/>
          <w:rtl w:val="0"/>
        </w:rPr>
        <w:t xml:space="preserve">. </w:t>
      </w:r>
      <w:hyperlink r:id="rId32">
        <w:r w:rsidDel="00000000" w:rsidR="00000000" w:rsidRPr="00000000">
          <w:rPr>
            <w:rFonts w:ascii="Arial" w:cs="Arial" w:eastAsia="Arial" w:hAnsi="Arial"/>
            <w:color w:val="0000ff"/>
            <w:sz w:val="20"/>
            <w:szCs w:val="20"/>
            <w:highlight w:val="white"/>
            <w:rtl w:val="0"/>
          </w:rPr>
          <w:t xml:space="preserve">https://www.ibm.com/docs/es/rtw/9.1.0?topic=SSBLQQ_9.1.0/com.ibm.rational.test.ft.doc/topics/Getting_Started_With_Ivory.html</w:t>
        </w:r>
      </w:hyperlink>
      <w:r w:rsidDel="00000000" w:rsidR="00000000" w:rsidRPr="00000000">
        <w:rPr>
          <w:rtl w:val="0"/>
        </w:rPr>
      </w:r>
    </w:p>
    <w:p w:rsidR="00000000" w:rsidDel="00000000" w:rsidP="00000000" w:rsidRDefault="00000000" w:rsidRPr="00000000" w14:paraId="0000011D">
      <w:pPr>
        <w:spacing w:after="120" w:line="276" w:lineRule="auto"/>
        <w:ind w:hanging="72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 xml:space="preserve">Mera Paz, J. A. (2016). </w:t>
      </w:r>
      <w:r w:rsidDel="00000000" w:rsidR="00000000" w:rsidRPr="00000000">
        <w:rPr>
          <w:rFonts w:ascii="Arial" w:cs="Arial" w:eastAsia="Arial" w:hAnsi="Arial"/>
          <w:i w:val="1"/>
          <w:color w:val="222222"/>
          <w:sz w:val="20"/>
          <w:szCs w:val="20"/>
          <w:highlight w:val="white"/>
          <w:rtl w:val="0"/>
        </w:rPr>
        <w:t xml:space="preserve">Análisis del proceso de pruebas de calidad de software</w:t>
      </w:r>
      <w:r w:rsidDel="00000000" w:rsidR="00000000" w:rsidRPr="00000000">
        <w:rPr>
          <w:rFonts w:ascii="Arial" w:cs="Arial" w:eastAsia="Arial" w:hAnsi="Arial"/>
          <w:color w:val="222222"/>
          <w:sz w:val="20"/>
          <w:szCs w:val="20"/>
          <w:highlight w:val="white"/>
          <w:rtl w:val="0"/>
        </w:rPr>
        <w:t xml:space="preserve">. Ingeniería solidaria, </w:t>
      </w:r>
      <w:r w:rsidDel="00000000" w:rsidR="00000000" w:rsidRPr="00000000">
        <w:rPr>
          <w:rFonts w:ascii="Arial" w:cs="Arial" w:eastAsia="Arial" w:hAnsi="Arial"/>
          <w:i w:val="1"/>
          <w:color w:val="222222"/>
          <w:sz w:val="20"/>
          <w:szCs w:val="20"/>
          <w:highlight w:val="white"/>
          <w:rtl w:val="0"/>
        </w:rPr>
        <w:t xml:space="preserve">12 </w:t>
      </w:r>
      <w:r w:rsidDel="00000000" w:rsidR="00000000" w:rsidRPr="00000000">
        <w:rPr>
          <w:rFonts w:ascii="Arial" w:cs="Arial" w:eastAsia="Arial" w:hAnsi="Arial"/>
          <w:color w:val="222222"/>
          <w:sz w:val="20"/>
          <w:szCs w:val="20"/>
          <w:highlight w:val="white"/>
          <w:rtl w:val="0"/>
        </w:rPr>
        <w:t xml:space="preserve">(20).</w:t>
      </w:r>
    </w:p>
    <w:p w:rsidR="00000000" w:rsidDel="00000000" w:rsidP="00000000" w:rsidRDefault="00000000" w:rsidRPr="00000000" w14:paraId="0000011E">
      <w:pPr>
        <w:spacing w:after="120" w:line="276" w:lineRule="auto"/>
        <w:ind w:hanging="72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 xml:space="preserve">Organización ISO. (2020). </w:t>
      </w:r>
      <w:r w:rsidDel="00000000" w:rsidR="00000000" w:rsidRPr="00000000">
        <w:rPr>
          <w:rFonts w:ascii="Arial" w:cs="Arial" w:eastAsia="Arial" w:hAnsi="Arial"/>
          <w:i w:val="1"/>
          <w:color w:val="222222"/>
          <w:sz w:val="20"/>
          <w:szCs w:val="20"/>
          <w:highlight w:val="white"/>
          <w:rtl w:val="0"/>
        </w:rPr>
        <w:t xml:space="preserve">Ingeniería de sistemas y software - Requisitos de calidad y evaluación de sistemas y software (SQuaRE) - Guía de SQuaRE.</w:t>
      </w:r>
      <w:r w:rsidDel="00000000" w:rsidR="00000000" w:rsidRPr="00000000">
        <w:rPr>
          <w:rFonts w:ascii="Arial" w:cs="Arial" w:eastAsia="Arial" w:hAnsi="Arial"/>
          <w:color w:val="222222"/>
          <w:sz w:val="20"/>
          <w:szCs w:val="20"/>
          <w:highlight w:val="white"/>
          <w:rtl w:val="0"/>
        </w:rPr>
        <w:t xml:space="preserve"> </w:t>
      </w:r>
      <w:hyperlink r:id="rId33">
        <w:r w:rsidDel="00000000" w:rsidR="00000000" w:rsidRPr="00000000">
          <w:rPr>
            <w:rFonts w:ascii="Arial" w:cs="Arial" w:eastAsia="Arial" w:hAnsi="Arial"/>
            <w:color w:val="0000ff"/>
            <w:sz w:val="20"/>
            <w:szCs w:val="20"/>
            <w:highlight w:val="white"/>
            <w:u w:val="single"/>
            <w:rtl w:val="0"/>
          </w:rPr>
          <w:t xml:space="preserve">https://www.iso.org/standard/64764.html</w:t>
        </w:r>
      </w:hyperlink>
      <w:r w:rsidDel="00000000" w:rsidR="00000000" w:rsidRPr="00000000">
        <w:rPr>
          <w:rtl w:val="0"/>
        </w:rPr>
      </w:r>
    </w:p>
    <w:p w:rsidR="00000000" w:rsidDel="00000000" w:rsidP="00000000" w:rsidRDefault="00000000" w:rsidRPr="00000000" w14:paraId="0000011F">
      <w:pPr>
        <w:spacing w:after="120" w:line="276" w:lineRule="auto"/>
        <w:ind w:hanging="72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 xml:space="preserve">Sánchez, A.F (2017). </w:t>
      </w:r>
      <w:r w:rsidDel="00000000" w:rsidR="00000000" w:rsidRPr="00000000">
        <w:rPr>
          <w:rFonts w:ascii="Arial" w:cs="Arial" w:eastAsia="Arial" w:hAnsi="Arial"/>
          <w:i w:val="1"/>
          <w:color w:val="222222"/>
          <w:sz w:val="20"/>
          <w:szCs w:val="20"/>
          <w:highlight w:val="white"/>
          <w:rtl w:val="0"/>
        </w:rPr>
        <w:t xml:space="preserve">Agile Testing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Estado del arte. Su aplicación en empresas TIC de Extremadura</w:t>
      </w:r>
      <w:r w:rsidDel="00000000" w:rsidR="00000000" w:rsidRPr="00000000">
        <w:rPr>
          <w:rFonts w:ascii="Arial" w:cs="Arial" w:eastAsia="Arial" w:hAnsi="Arial"/>
          <w:color w:val="222222"/>
          <w:sz w:val="20"/>
          <w:szCs w:val="20"/>
          <w:highlight w:val="white"/>
          <w:rtl w:val="0"/>
        </w:rPr>
        <w:t xml:space="preserve">. Universidad De Extremadura.</w:t>
      </w:r>
    </w:p>
    <w:p w:rsidR="00000000" w:rsidDel="00000000" w:rsidP="00000000" w:rsidRDefault="00000000" w:rsidRPr="00000000" w14:paraId="00000120">
      <w:pPr>
        <w:spacing w:after="120" w:line="276" w:lineRule="auto"/>
        <w:ind w:hanging="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ab/>
        <w:t xml:space="preserve">Sanz, L. F. (2005). </w:t>
      </w:r>
      <w:r w:rsidDel="00000000" w:rsidR="00000000" w:rsidRPr="00000000">
        <w:rPr>
          <w:rFonts w:ascii="Arial" w:cs="Arial" w:eastAsia="Arial" w:hAnsi="Arial"/>
          <w:i w:val="1"/>
          <w:color w:val="000000"/>
          <w:sz w:val="20"/>
          <w:szCs w:val="20"/>
          <w:rtl w:val="0"/>
        </w:rPr>
        <w:t xml:space="preserve">Un sondeo sobre la práctica actual de pruebas de software en España</w:t>
      </w:r>
      <w:r w:rsidDel="00000000" w:rsidR="00000000" w:rsidRPr="00000000">
        <w:rPr>
          <w:rFonts w:ascii="Arial" w:cs="Arial" w:eastAsia="Arial" w:hAnsi="Arial"/>
          <w:color w:val="000000"/>
          <w:sz w:val="20"/>
          <w:szCs w:val="20"/>
          <w:rtl w:val="0"/>
        </w:rPr>
        <w:t xml:space="preserve">. REICIS. Revista Española de Innovación, Calidad e Ingeniería del Software,1(2), 43-54.</w:t>
      </w:r>
      <w:r w:rsidDel="00000000" w:rsidR="00000000" w:rsidRPr="00000000">
        <w:rPr>
          <w:rtl w:val="0"/>
        </w:rPr>
      </w:r>
    </w:p>
    <w:p w:rsidR="00000000" w:rsidDel="00000000" w:rsidP="00000000" w:rsidRDefault="00000000" w:rsidRPr="00000000" w14:paraId="0000012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numPr>
          <w:ilvl w:val="0"/>
          <w:numId w:val="6"/>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24">
      <w:pPr>
        <w:spacing w:after="120" w:line="276" w:lineRule="auto"/>
        <w:jc w:val="both"/>
        <w:rPr>
          <w:rFonts w:ascii="Arial" w:cs="Arial" w:eastAsia="Arial" w:hAnsi="Arial"/>
          <w:b w:val="1"/>
          <w:sz w:val="20"/>
          <w:szCs w:val="20"/>
        </w:rPr>
      </w:pPr>
      <w:r w:rsidDel="00000000" w:rsidR="00000000" w:rsidRPr="00000000">
        <w:rPr>
          <w:rtl w:val="0"/>
        </w:rPr>
      </w:r>
    </w:p>
    <w:tbl>
      <w:tblPr>
        <w:tblStyle w:val="Table10"/>
        <w:tblW w:w="9967.0" w:type="dxa"/>
        <w:jc w:val="left"/>
        <w:tblInd w:w="0.0" w:type="dxa"/>
        <w:tblLayout w:type="fixed"/>
        <w:tblLook w:val="0400"/>
      </w:tblPr>
      <w:tblGrid>
        <w:gridCol w:w="1268"/>
        <w:gridCol w:w="1995"/>
        <w:gridCol w:w="1559"/>
        <w:gridCol w:w="3257"/>
        <w:gridCol w:w="1888"/>
        <w:tblGridChange w:id="0">
          <w:tblGrid>
            <w:gridCol w:w="1268"/>
            <w:gridCol w:w="1995"/>
            <w:gridCol w:w="1559"/>
            <w:gridCol w:w="3257"/>
            <w:gridCol w:w="1888"/>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125">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2A">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Mario Fernando Meneses Calvache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Experto Temático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Cauca, Centro de teleinformática y producción industrial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Carlos Hernán Muñoz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Experto Temático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Cauca, Centro de teleinformática y producción industrial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Zvi Daniel Grosman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Diseñador Instruccional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Regional Tolima, Centro Agropecuario “La Granja”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Revisora Metodológica y Pedagógica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Diciembre 2021</w:t>
            </w:r>
            <w:r w:rsidDel="00000000" w:rsidR="00000000" w:rsidRPr="00000000">
              <w:rPr>
                <w:rtl w:val="0"/>
              </w:rPr>
            </w:r>
          </w:p>
        </w:tc>
      </w:tr>
      <w:tr>
        <w:trPr>
          <w:cantSplit w:val="0"/>
          <w:trHeight w:val="340"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0"/>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Jhon Jairo Rodríguez Pérez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y evaluador instruccional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Enero de 2022</w:t>
            </w:r>
          </w:p>
        </w:tc>
      </w:tr>
    </w:tbl>
    <w:p w:rsidR="00000000" w:rsidDel="00000000" w:rsidP="00000000" w:rsidRDefault="00000000" w:rsidRPr="00000000" w14:paraId="0000014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tabs>
          <w:tab w:val="left" w:pos="1935"/>
        </w:tabs>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14C">
      <w:pPr>
        <w:numPr>
          <w:ilvl w:val="0"/>
          <w:numId w:val="6"/>
        </w:numP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4D">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(Diligenciar únicamente si realiza ajustes a la Unidad Temática)</w:t>
      </w:r>
    </w:p>
    <w:p w:rsidR="00000000" w:rsidDel="00000000" w:rsidP="00000000" w:rsidRDefault="00000000" w:rsidRPr="00000000" w14:paraId="0000014E">
      <w:pPr>
        <w:spacing w:after="120" w:line="276" w:lineRule="auto"/>
        <w:jc w:val="both"/>
        <w:rPr>
          <w:rFonts w:ascii="Arial" w:cs="Arial" w:eastAsia="Arial" w:hAnsi="Arial"/>
          <w:sz w:val="20"/>
          <w:szCs w:val="20"/>
        </w:rPr>
      </w:pPr>
      <w:r w:rsidDel="00000000" w:rsidR="00000000" w:rsidRPr="00000000">
        <w:rPr>
          <w:rtl w:val="0"/>
        </w:rPr>
      </w:r>
    </w:p>
    <w:tbl>
      <w:tblPr>
        <w:tblStyle w:val="Table11"/>
        <w:tblW w:w="9967.0" w:type="dxa"/>
        <w:jc w:val="left"/>
        <w:tblInd w:w="0.0" w:type="dxa"/>
        <w:tblLayout w:type="fixed"/>
        <w:tblLook w:val="0400"/>
      </w:tblPr>
      <w:tblGrid>
        <w:gridCol w:w="1262"/>
        <w:gridCol w:w="2140"/>
        <w:gridCol w:w="1703"/>
        <w:gridCol w:w="1842"/>
        <w:gridCol w:w="1045"/>
        <w:gridCol w:w="1975"/>
        <w:tblGridChange w:id="0">
          <w:tblGrid>
            <w:gridCol w:w="1262"/>
            <w:gridCol w:w="2140"/>
            <w:gridCol w:w="1703"/>
            <w:gridCol w:w="1842"/>
            <w:gridCol w:w="1045"/>
            <w:gridCol w:w="1975"/>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14F">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120"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spacing w:after="120" w:line="276" w:lineRule="auto"/>
        <w:jc w:val="both"/>
        <w:rPr>
          <w:rFonts w:ascii="Arial" w:cs="Arial" w:eastAsia="Arial" w:hAnsi="Arial"/>
          <w:sz w:val="20"/>
          <w:szCs w:val="20"/>
        </w:rPr>
      </w:pPr>
      <w:r w:rsidDel="00000000" w:rsidR="00000000" w:rsidRPr="00000000">
        <w:rPr>
          <w:rtl w:val="0"/>
        </w:rPr>
      </w:r>
    </w:p>
    <w:sectPr>
      <w:headerReference r:id="rId34" w:type="default"/>
      <w:footerReference r:id="rId3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8" w:date="2021-12-23T03:09: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dentro de la imagen)</w:t>
      </w:r>
    </w:p>
  </w:comment>
  <w:comment w:author="Zvi Daniel Grosman Landaez" w:id="15" w:date="2021-12-23T04:07: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1" w:date="2021-12-23T03:56: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están en el formato anexo: Esquema de casos de prueba.docx</w:t>
      </w:r>
    </w:p>
  </w:comment>
  <w:comment w:author="Zvi Daniel Grosman Landaez" w:id="16" w:date="2021-12-23T04:20: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están en el formato anexo: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TDD.pptx</w:t>
      </w:r>
    </w:p>
  </w:comment>
  <w:comment w:author="Zvi Daniel Grosman Landaez" w:id="12" w:date="2021-12-23T03:59: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Zvi Daniel Grosman Landaez" w:id="3" w:date="2021-12-23T03:08: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color</w:t>
      </w:r>
    </w:p>
  </w:comment>
  <w:comment w:author="Zvi Daniel Grosman Landaez" w:id="6" w:date="2021-12-23T03:32: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tarjetas flip con las siguientes imágenes (se colocan en orden):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https://www.freepik.es/iconos-gratis/programacion_14967303.htm#query=codigo&amp;position=27&amp;from_view=search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https://www.freepik.es/iconos-gratis/programacion_14714279.htm#query=codigo&amp;position=38&amp;from_view=search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https://www.freepik.es/iconos-gratis/codigo_15602403.htm#query=codigo&amp;position=24&amp;from_view=search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https://www.freepik.es/iconos-gratis/codigo_15617252.htm#query=codigo&amp;position=46&amp;from_view=search</w:t>
      </w:r>
    </w:p>
  </w:comment>
  <w:comment w:author="Zvi Daniel Grosman Landaez" w:id="13" w:date="2021-12-23T04:00: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9" w:date="2021-12-23T03:50: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 color</w:t>
      </w:r>
    </w:p>
  </w:comment>
  <w:comment w:author="Zvi Daniel Grosman Landaez" w:id="17" w:date="2021-12-23T04:22: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están en el formato anexo: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Organizador gráfico - síntesis -.docx</w:t>
      </w:r>
    </w:p>
  </w:comment>
  <w:comment w:author="Zvi Daniel Grosman Landaez" w:id="14" w:date="2021-12-23T04:02: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destacar, haciendo un modal, donde cada proceso sea un botón y que le den clic para que se les abra el pop up con el contenido, de la siguiente forma: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ROJO: Hacer que las pruebas fallen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 Hacer que las pruebas pasen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REFACTORY: Corregir errores lógicos.</w:t>
      </w:r>
    </w:p>
  </w:comment>
  <w:comment w:author="Zvi Daniel Grosman Landaez" w:id="5" w:date="2021-12-23T03:15: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ULEIDY MARIA RUIZ TORRES" w:id="0" w:date="2022-02-08T22:03:58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Zvi Daniel Grosman Landaez" w:id="10" w:date="2021-12-23T03:51: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 o cuadro color</w:t>
      </w:r>
    </w:p>
  </w:comment>
  <w:comment w:author="Zvi Daniel Grosman Landaez" w:id="7" w:date="2021-12-23T03:34: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4" w:date="2021-12-23T03:09: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dentro de la imagen)</w:t>
      </w:r>
    </w:p>
  </w:comment>
  <w:comment w:author="ZULEIDY MARIA RUIZ TORRES" w:id="1" w:date="2022-02-08T22:07:4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https://youtu.be/Uf1Kk52ONYc</w:t>
      </w:r>
    </w:p>
  </w:comment>
  <w:comment w:author="Deivis Eduard Ramirez Martinez" w:id="2" w:date="2022-02-09T17:54:38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CF no lo desarrollé yo, pero considero que con base en la temática que se aborda en el video sería un buen complemento de forma general, además, es un material del propio SENA.  Quedo atento a cualquier comentario.</w:t>
      </w:r>
    </w:p>
  </w:comment>
  <w:comment w:author="Zvi Daniel Grosman Landaez" w:id="18" w:date="2021-12-23T04:29: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unificar en una misma actividad, en el caso que no presentar una tras otra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4" w15:done="0"/>
  <w15:commentEx w15:paraId="00000165" w15:done="0"/>
  <w15:commentEx w15:paraId="00000166" w15:done="0"/>
  <w15:commentEx w15:paraId="00000168" w15:done="0"/>
  <w15:commentEx w15:paraId="00000169" w15:done="0"/>
  <w15:commentEx w15:paraId="0000016A" w15:done="0"/>
  <w15:commentEx w15:paraId="00000173" w15:done="0"/>
  <w15:commentEx w15:paraId="00000174" w15:done="0"/>
  <w15:commentEx w15:paraId="00000175" w15:done="0"/>
  <w15:commentEx w15:paraId="00000177"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paraIdParent="00000182" w15:done="0"/>
  <w15:commentEx w15:paraId="0000018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60">
    <w:pPr>
      <w:ind w:left="-2" w:hanging="2"/>
      <w:jc w:val="righ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63">
    <w:pP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tabs>
        <w:tab w:val="center" w:pos="4419"/>
        <w:tab w:val="right" w:pos="8838"/>
      </w:tabs>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63" name="image5.png"/>
          <a:graphic>
            <a:graphicData uri="http://schemas.openxmlformats.org/drawingml/2006/picture">
              <pic:pic>
                <pic:nvPicPr>
                  <pic:cNvPr id="0" name="image5.png"/>
                  <pic:cNvPicPr preferRelativeResize="0"/>
                </pic:nvPicPr>
                <pic:blipFill>
                  <a:blip r:embed="rId1"/>
                  <a:srcRect b="0" l="88804"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E">
    <w:pPr>
      <w:shd w:fill="ffffff" w:val="clear"/>
      <w:tabs>
        <w:tab w:val="center" w:pos="4419"/>
        <w:tab w:val="right" w:pos="8838"/>
      </w:tabs>
      <w:spacing w:after="120" w:line="276" w:lineRule="auto"/>
      <w:jc w:val="both"/>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CB6D9C"/>
    <w:rPr>
      <w:sz w:val="24"/>
    </w:rPr>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qFormat w:val="1"/>
    <w:rsid w:val="00726CB3"/>
    <w:rPr>
      <w:sz w:val="16"/>
      <w:szCs w:val="16"/>
    </w:rPr>
  </w:style>
  <w:style w:type="character" w:styleId="TextocomentarioCar" w:customStyle="1">
    <w:name w:val="Texto comentario Car"/>
    <w:basedOn w:val="Fuentedeprrafopredeter"/>
    <w:link w:val="Textocomentario"/>
    <w:uiPriority w:val="99"/>
    <w:semiHidden w:val="1"/>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apple-converted-space" w:customStyle="1">
    <w:name w:val="apple-converted-space"/>
    <w:basedOn w:val="Fuentedeprrafopredeter"/>
    <w:qFormat w:val="1"/>
    <w:rsid w:val="0060668A"/>
  </w:style>
  <w:style w:type="character" w:styleId="Mencinsinresolver">
    <w:name w:val="Unresolved Mention"/>
    <w:basedOn w:val="Fuentedeprrafopredeter"/>
    <w:uiPriority w:val="99"/>
    <w:semiHidden w:val="1"/>
    <w:unhideWhenUsed w:val="1"/>
    <w:qFormat w:val="1"/>
    <w:rsid w:val="00BC381E"/>
    <w:rPr>
      <w:color w:val="605e5c"/>
      <w:shd w:color="auto" w:fill="e1dfdd" w:val="clear"/>
    </w:rPr>
  </w:style>
  <w:style w:type="character" w:styleId="Textoennegrita">
    <w:name w:val="Strong"/>
    <w:basedOn w:val="Fuentedeprrafopredeter"/>
    <w:uiPriority w:val="22"/>
    <w:qFormat w:val="1"/>
    <w:rsid w:val="00B47895"/>
    <w:rPr>
      <w:b w:val="1"/>
      <w:bCs w:val="1"/>
    </w:rPr>
  </w:style>
  <w:style w:type="character" w:styleId="hgkelc" w:customStyle="1">
    <w:name w:val="hgkelc"/>
    <w:basedOn w:val="Fuentedeprrafopredeter"/>
    <w:qFormat w:val="1"/>
    <w:rsid w:val="000269F3"/>
  </w:style>
  <w:style w:type="character" w:styleId="Destacado" w:customStyle="1">
    <w:name w:val="Destacado"/>
    <w:basedOn w:val="Fuentedeprrafopredeter"/>
    <w:uiPriority w:val="20"/>
    <w:qFormat w:val="1"/>
    <w:rsid w:val="004E51D9"/>
    <w:rPr>
      <w:i w:val="1"/>
      <w:iCs w:val="1"/>
    </w:rPr>
  </w:style>
  <w:style w:type="character" w:styleId="HTMLconformatoprevioCar" w:customStyle="1">
    <w:name w:val="HTML con formato previo Car"/>
    <w:basedOn w:val="Fuentedeprrafopredeter"/>
    <w:link w:val="HTMLconformatoprevio"/>
    <w:uiPriority w:val="99"/>
    <w:semiHidden w:val="1"/>
    <w:qFormat w:val="1"/>
    <w:rsid w:val="00971347"/>
    <w:rPr>
      <w:rFonts w:ascii="Courier New" w:cs="Courier New" w:hAnsi="Courier New"/>
      <w:sz w:val="20"/>
      <w:szCs w:val="20"/>
    </w:rPr>
  </w:style>
  <w:style w:type="character" w:styleId="CdigoHTML">
    <w:name w:val="HTML Code"/>
    <w:basedOn w:val="Fuentedeprrafopredeter"/>
    <w:uiPriority w:val="99"/>
    <w:semiHidden w:val="1"/>
    <w:unhideWhenUsed w:val="1"/>
    <w:qFormat w:val="1"/>
    <w:rsid w:val="00087912"/>
    <w:rPr>
      <w:rFonts w:ascii="Courier New" w:cs="Courier New" w:eastAsia="Times New Roman" w:hAnsi="Courier New"/>
      <w:sz w:val="20"/>
      <w:szCs w:val="20"/>
    </w:rPr>
  </w:style>
  <w:style w:type="character" w:styleId="keyword" w:customStyle="1">
    <w:name w:val="keyword"/>
    <w:basedOn w:val="Fuentedeprrafopredeter"/>
    <w:qFormat w:val="1"/>
    <w:rsid w:val="00E13F31"/>
  </w:style>
  <w:style w:type="character" w:styleId="enlighter-g1" w:customStyle="1">
    <w:name w:val="enlighter-g1"/>
    <w:basedOn w:val="Fuentedeprrafopredeter"/>
    <w:qFormat w:val="1"/>
    <w:rsid w:val="00B9140E"/>
  </w:style>
  <w:style w:type="character" w:styleId="enlighter-text" w:customStyle="1">
    <w:name w:val="enlighter-text"/>
    <w:basedOn w:val="Fuentedeprrafopredeter"/>
    <w:qFormat w:val="1"/>
    <w:rsid w:val="00B9140E"/>
  </w:style>
  <w:style w:type="character" w:styleId="enlighter-k7" w:customStyle="1">
    <w:name w:val="enlighter-k7"/>
    <w:basedOn w:val="Fuentedeprrafopredeter"/>
    <w:qFormat w:val="1"/>
    <w:rsid w:val="00B9140E"/>
  </w:style>
  <w:style w:type="character" w:styleId="enlighter-m0" w:customStyle="1">
    <w:name w:val="enlighter-m0"/>
    <w:basedOn w:val="Fuentedeprrafopredeter"/>
    <w:qFormat w:val="1"/>
    <w:rsid w:val="00B9140E"/>
  </w:style>
  <w:style w:type="character" w:styleId="enlighter-s0" w:customStyle="1">
    <w:name w:val="enlighter-s0"/>
    <w:basedOn w:val="Fuentedeprrafopredeter"/>
    <w:qFormat w:val="1"/>
    <w:rsid w:val="00B9140E"/>
  </w:style>
  <w:style w:type="character" w:styleId="d-inline" w:customStyle="1">
    <w:name w:val="d-inline"/>
    <w:basedOn w:val="Fuentedeprrafopredeter"/>
    <w:qFormat w:val="1"/>
    <w:rsid w:val="00E60598"/>
  </w:style>
  <w:style w:type="character" w:styleId="Ttulo1Car" w:customStyle="1">
    <w:name w:val="Título 1 Car"/>
    <w:basedOn w:val="Fuentedeprrafopredeter"/>
    <w:link w:val="Ttulo1"/>
    <w:uiPriority w:val="9"/>
    <w:qFormat w:val="1"/>
    <w:rsid w:val="00674A9B"/>
    <w:rPr>
      <w:rFonts w:ascii="Arial" w:cs="Arial" w:eastAsia="Arial" w:hAnsi="Arial"/>
      <w:sz w:val="40"/>
      <w:szCs w:val="40"/>
    </w:rPr>
  </w:style>
  <w:style w:type="character" w:styleId="ph" w:customStyle="1">
    <w:name w:val="ph"/>
    <w:basedOn w:val="Fuentedeprrafopredeter"/>
    <w:qFormat w:val="1"/>
    <w:rsid w:val="009B60CF"/>
  </w:style>
  <w:style w:type="character" w:styleId="normaltextrun" w:customStyle="1">
    <w:name w:val="normaltextrun"/>
    <w:basedOn w:val="Fuentedeprrafopredeter"/>
    <w:qFormat w:val="1"/>
    <w:rsid w:val="00456831"/>
  </w:style>
  <w:style w:type="character" w:styleId="eop" w:customStyle="1">
    <w:name w:val="eop"/>
    <w:basedOn w:val="Fuentedeprrafopredeter"/>
    <w:qFormat w:val="1"/>
    <w:rsid w:val="00456831"/>
  </w:style>
  <w:style w:type="character" w:styleId="Muydestacado" w:customStyle="1">
    <w:name w:val="Muy destacado"/>
    <w:qFormat w:val="1"/>
    <w:rPr>
      <w:b w:val="1"/>
      <w:bCs w:val="1"/>
    </w:rPr>
  </w:style>
  <w:style w:type="paragraph" w:styleId="Ttulo">
    <w:name w:val="Title"/>
    <w:basedOn w:val="Normal"/>
    <w:next w:val="Textoindependiente"/>
    <w:uiPriority w:val="10"/>
    <w:qFormat w:val="1"/>
    <w:pPr>
      <w:keepNext w:val="1"/>
      <w:keepLines w:val="1"/>
      <w:spacing w:after="60" w:line="276" w:lineRule="auto"/>
    </w:pPr>
    <w:rPr>
      <w:rFonts w:ascii="Arial" w:cs="Arial" w:eastAsia="Arial" w:hAnsi="Arial"/>
      <w:sz w:val="52"/>
      <w:szCs w:val="5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val="1"/>
    <w:qFormat w:val="1"/>
    <w:rsid w:val="005D3C0A"/>
    <w:pPr>
      <w:spacing w:after="200"/>
    </w:pPr>
    <w:rPr>
      <w:rFonts w:ascii="Arial" w:cs="Arial" w:eastAsia="Arial" w:hAnsi="Arial"/>
      <w:i w:val="1"/>
      <w:iCs w:val="1"/>
      <w:color w:val="1f497d" w:themeColor="text2"/>
      <w:sz w:val="18"/>
      <w:szCs w:val="18"/>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paragraph" w:styleId="NormalWeb">
    <w:name w:val="Normal (Web)"/>
    <w:basedOn w:val="Normal"/>
    <w:uiPriority w:val="99"/>
    <w:unhideWhenUsed w:val="1"/>
    <w:qFormat w:val="1"/>
    <w:rsid w:val="00745E70"/>
    <w:pPr>
      <w:spacing w:afterAutospacing="1" w:beforeAutospacing="1"/>
    </w:p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paragraph" w:styleId="Textodeglobo">
    <w:name w:val="Balloon Text"/>
    <w:basedOn w:val="Normal"/>
    <w:link w:val="TextodegloboCar"/>
    <w:uiPriority w:val="99"/>
    <w:semiHidden w:val="1"/>
    <w:unhideWhenUsed w:val="1"/>
    <w:qFormat w:val="1"/>
    <w:rsid w:val="00476490"/>
    <w:rPr>
      <w:rFonts w:eastAsia="Arial"/>
      <w:sz w:val="18"/>
      <w:szCs w:val="18"/>
    </w:rPr>
  </w:style>
  <w:style w:type="paragraph" w:styleId="Textocomentario">
    <w:name w:val="annotation text"/>
    <w:basedOn w:val="Normal"/>
    <w:link w:val="TextocomentarioCar"/>
    <w:uiPriority w:val="99"/>
    <w:semiHidden w:val="1"/>
    <w:unhideWhenUsed w:val="1"/>
    <w:qFormat w:val="1"/>
    <w:rsid w:val="00726CB3"/>
    <w:rPr>
      <w:rFonts w:ascii="Arial" w:cs="Arial" w:eastAsia="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Default" w:customStyle="1">
    <w:name w:val="Default"/>
    <w:qFormat w:val="1"/>
    <w:rsid w:val="002B0E1F"/>
    <w:rPr>
      <w:rFonts w:ascii="Calibri" w:cs="Calibri" w:hAnsi="Calibri"/>
      <w:color w:val="000000"/>
      <w:sz w:val="24"/>
    </w:rPr>
  </w:style>
  <w:style w:type="paragraph" w:styleId="HTMLconformatoprevio">
    <w:name w:val="HTML Preformatted"/>
    <w:basedOn w:val="Normal"/>
    <w:link w:val="HTMLconformatoprevioCar"/>
    <w:uiPriority w:val="99"/>
    <w:semiHidden w:val="1"/>
    <w:unhideWhenUsed w:val="1"/>
    <w:qFormat w:val="1"/>
    <w:rsid w:val="00971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p" w:customStyle="1">
    <w:name w:val="p"/>
    <w:basedOn w:val="Normal"/>
    <w:qFormat w:val="1"/>
    <w:rsid w:val="00E13F31"/>
    <w:pPr>
      <w:spacing w:afterAutospacing="1" w:beforeAutospacing="1"/>
    </w:pPr>
  </w:style>
  <w:style w:type="paragraph" w:styleId="shortdesc" w:customStyle="1">
    <w:name w:val="shortdesc"/>
    <w:basedOn w:val="Normal"/>
    <w:qFormat w:val="1"/>
    <w:rsid w:val="00AA18B8"/>
    <w:pPr>
      <w:spacing w:afterAutospacing="1" w:beforeAutospacing="1"/>
    </w:pPr>
  </w:style>
  <w:style w:type="paragraph" w:styleId="li" w:customStyle="1">
    <w:name w:val="li"/>
    <w:basedOn w:val="Normal"/>
    <w:qFormat w:val="1"/>
    <w:rsid w:val="00AA18B8"/>
    <w:pPr>
      <w:spacing w:afterAutospacing="1" w:beforeAutospacing="1"/>
    </w:pPr>
  </w:style>
  <w:style w:type="paragraph" w:styleId="bodytext" w:customStyle="1">
    <w:name w:val="bodytext"/>
    <w:basedOn w:val="Normal"/>
    <w:qFormat w:val="1"/>
    <w:rsid w:val="007D4DB1"/>
    <w:pPr>
      <w:spacing w:afterAutospacing="1" w:beforeAutospacing="1"/>
    </w:pPr>
  </w:style>
  <w:style w:type="paragraph" w:styleId="trt0xe" w:customStyle="1">
    <w:name w:val="trt0xe"/>
    <w:basedOn w:val="Normal"/>
    <w:qFormat w:val="1"/>
    <w:rsid w:val="00F356FB"/>
    <w:pPr>
      <w:spacing w:afterAutospacing="1" w:beforeAutospacing="1"/>
    </w:pPr>
  </w:style>
  <w:style w:type="paragraph" w:styleId="paragraph" w:customStyle="1">
    <w:name w:val="paragraph"/>
    <w:basedOn w:val="Normal"/>
    <w:qFormat w:val="1"/>
    <w:rsid w:val="00456831"/>
    <w:pPr>
      <w:spacing w:afterAutospacing="1" w:beforeAutospacing="1"/>
    </w:pPr>
  </w:style>
  <w:style w:type="paragraph" w:styleId="Contenidodelmarco" w:customStyle="1">
    <w:name w:val="Contenido del marco"/>
    <w:basedOn w:val="Normal"/>
    <w:qFormat w:val="1"/>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Tablaconcuadrcula5oscura-nfasis4">
    <w:name w:val="Grid Table 5 Dark Accent 4"/>
    <w:basedOn w:val="Tablanormal"/>
    <w:uiPriority w:val="50"/>
    <w:rsid w:val="00FF258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Tablaconcuadrcula6concolores-nfasis5">
    <w:name w:val="Grid Table 6 Colorful Accent 5"/>
    <w:basedOn w:val="Tablanormal"/>
    <w:uiPriority w:val="51"/>
    <w:rsid w:val="008550F8"/>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bottom w:color="4bacc6" w:space="0" w:sz="12" w:themeColor="accent5" w:val="single"/>
        </w:tcBorders>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concuadrcula4-nfasis4">
    <w:name w:val="Grid Table 4 Accent 4"/>
    <w:basedOn w:val="Tablanormal"/>
    <w:uiPriority w:val="49"/>
    <w:rsid w:val="006030E3"/>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Hipervnculo">
    <w:name w:val="Hyperlink"/>
    <w:basedOn w:val="Fuentedeprrafopredeter"/>
    <w:uiPriority w:val="99"/>
    <w:unhideWhenUsed w:val="1"/>
    <w:rsid w:val="00A421AE"/>
    <w:rPr>
      <w:color w:val="0000ff" w:themeColor="hyperlink"/>
      <w:u w:val="single"/>
    </w:rPr>
  </w:style>
  <w:style w:type="character" w:styleId="Hipervnculovisitado">
    <w:name w:val="FollowedHyperlink"/>
    <w:basedOn w:val="Fuentedeprrafopredeter"/>
    <w:uiPriority w:val="99"/>
    <w:semiHidden w:val="1"/>
    <w:unhideWhenUsed w:val="1"/>
    <w:rsid w:val="008F7B50"/>
    <w:rPr>
      <w:color w:val="800080" w:themeColor="followedHyperlink"/>
      <w:u w:val="single"/>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b w:val="1"/>
      <w:color w:val="31849b"/>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www.ibm.com/docs/es/rtw/9.1.0?topic=SSBLQQ_9.1.0/com.ibm.rational.test.ft.doc/topics/Getting_Started_With_Ivory.html" TargetMode="External"/><Relationship Id="rId25" Type="http://schemas.openxmlformats.org/officeDocument/2006/relationships/image" Target="media/image1.png"/><Relationship Id="rId28" Type="http://schemas.openxmlformats.org/officeDocument/2006/relationships/hyperlink" Target="https://www.ibm.com/docs/es/rtw/9.0.0?topic=phases-performance-testing" TargetMode="External"/><Relationship Id="rId27" Type="http://schemas.openxmlformats.org/officeDocument/2006/relationships/hyperlink" Target="https://www.ibm.com/docs/es/rtw/9.1.0?topic=SSBLQQ_9.1.0/com.ibm.rational.test.ft.doc/topics/Getting_Started_With_Ivory.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bm.com/docs/es/rtw/9.0.0?topic=phases-performance-testing"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ibm.com/docs/es/rtw/9.0.0?topic=phases-performance-testing" TargetMode="External"/><Relationship Id="rId30" Type="http://schemas.openxmlformats.org/officeDocument/2006/relationships/hyperlink" Target="https://www.paradigmadigital.com/dev/tdd-como-metodologia-de-diseno-de-software/" TargetMode="External"/><Relationship Id="rId11" Type="http://schemas.openxmlformats.org/officeDocument/2006/relationships/image" Target="media/image14.png"/><Relationship Id="rId33" Type="http://schemas.openxmlformats.org/officeDocument/2006/relationships/hyperlink" Target="https://www.iso.org/standard/64764.html" TargetMode="External"/><Relationship Id="rId10" Type="http://schemas.openxmlformats.org/officeDocument/2006/relationships/image" Target="media/image11.png"/><Relationship Id="rId32" Type="http://schemas.openxmlformats.org/officeDocument/2006/relationships/hyperlink" Target="https://www.ibm.com/docs/es/rtw/9.1.0?topic=SSBLQQ_9.1.0/com.ibm.rational.test.ft.doc/topics/Getting_Started_With_Ivory.html" TargetMode="External"/><Relationship Id="rId13" Type="http://schemas.openxmlformats.org/officeDocument/2006/relationships/image" Target="media/image4.png"/><Relationship Id="rId35" Type="http://schemas.openxmlformats.org/officeDocument/2006/relationships/footer" Target="footer1.xml"/><Relationship Id="rId12" Type="http://schemas.openxmlformats.org/officeDocument/2006/relationships/image" Target="media/image16.png"/><Relationship Id="rId34" Type="http://schemas.openxmlformats.org/officeDocument/2006/relationships/header" Target="header1.xml"/><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hyperlink" Target="https://es.wikipedia.org/wiki/Escalabilidad" TargetMode="External"/><Relationship Id="rId16" Type="http://schemas.openxmlformats.org/officeDocument/2006/relationships/image" Target="media/image9.png"/><Relationship Id="rId19" Type="http://schemas.openxmlformats.org/officeDocument/2006/relationships/image" Target="media/image13.png"/><Relationship Id="rId18" Type="http://schemas.openxmlformats.org/officeDocument/2006/relationships/hyperlink" Target="https://es.wikipedia.org/wiki/Fiabilidad_de_sistem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ocenk7LlrjML5oos2gTod0v8uw==">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2021-12-11T05:02:00Z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