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Repaso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representativas en patrones de diseño.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Afianzar las características más importantes de algunos patrones de diseño de 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software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Arrastrar y soltar el nombre del patrón de diseño con la característica que lo identifica.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Anexo Actividad didáctica 1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Desarrollo de la actividad: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 actividad planteada consiste en organizar dos columnas, en una se deben poner algunos nombres de patrones de diseño orientado a objetos, y en otra columna aparte, las características. El objetivo es que el aprendiz haga la unión entre nombre del patrón y su característica, de esta manera podrá hacer un repaso general del desarrollo de este componente formativo.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Patrón</w:t>
        <w:tab/>
        <w:tab/>
        <w:tab/>
        <w:tab/>
        <w:tab/>
        <w:tab/>
        <w:tab/>
        <w:tab/>
        <w:tab/>
        <w:t xml:space="preserve">Característica 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065"/>
        <w:gridCol w:w="636"/>
        <w:gridCol w:w="283"/>
        <w:gridCol w:w="5104"/>
        <w:tblGridChange w:id="0">
          <w:tblGrid>
            <w:gridCol w:w="1696"/>
            <w:gridCol w:w="1065"/>
            <w:gridCol w:w="636"/>
            <w:gridCol w:w="283"/>
            <w:gridCol w:w="5104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Singleton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266700</wp:posOffset>
                      </wp:positionV>
                      <wp:extent cx="1186180" cy="628015"/>
                      <wp:effectExtent b="0" l="0" r="0" t="0"/>
                      <wp:wrapNone/>
                      <wp:docPr id="8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57673" y="3470755"/>
                                <a:ext cx="1176655" cy="618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266700</wp:posOffset>
                      </wp:positionV>
                      <wp:extent cx="1186180" cy="628015"/>
                      <wp:effectExtent b="0" l="0" r="0" t="0"/>
                      <wp:wrapNone/>
                      <wp:docPr id="8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6180" cy="6280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266700</wp:posOffset>
                      </wp:positionV>
                      <wp:extent cx="1109980" cy="636270"/>
                      <wp:effectExtent b="0" l="0" r="0" t="0"/>
                      <wp:wrapNone/>
                      <wp:docPr id="8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795773" y="3466628"/>
                                <a:ext cx="1100455" cy="6267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266700</wp:posOffset>
                      </wp:positionV>
                      <wp:extent cx="1109980" cy="636270"/>
                      <wp:effectExtent b="0" l="0" r="0" t="0"/>
                      <wp:wrapNone/>
                      <wp:docPr id="8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9980" cy="6362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Genera una vista de alto nivel al cliente, mediante la cual se simplifica el control y envío de mensajes a diferentes subsistemas.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Fachada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1282700</wp:posOffset>
                      </wp:positionV>
                      <wp:extent cx="1186180" cy="903605"/>
                      <wp:effectExtent b="0" l="0" r="0" t="0"/>
                      <wp:wrapNone/>
                      <wp:docPr id="8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757673" y="3332960"/>
                                <a:ext cx="1176655" cy="894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1282700</wp:posOffset>
                      </wp:positionV>
                      <wp:extent cx="1186180" cy="903605"/>
                      <wp:effectExtent b="0" l="0" r="0" t="0"/>
                      <wp:wrapNone/>
                      <wp:docPr id="8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6180" cy="903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Garantiza la existencia de una única instancia de una clase particular.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Fábrica abstracta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254000</wp:posOffset>
                      </wp:positionV>
                      <wp:extent cx="1109980" cy="54610"/>
                      <wp:effectExtent b="0" l="0" r="0" t="0"/>
                      <wp:wrapNone/>
                      <wp:docPr id="8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795773" y="3757458"/>
                                <a:ext cx="1100455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254000</wp:posOffset>
                      </wp:positionV>
                      <wp:extent cx="1109980" cy="54610"/>
                      <wp:effectExtent b="0" l="0" r="0" t="0"/>
                      <wp:wrapNone/>
                      <wp:docPr id="8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9980" cy="546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850900</wp:posOffset>
                      </wp:positionV>
                      <wp:extent cx="1109980" cy="795020"/>
                      <wp:effectExtent b="0" l="0" r="0" t="0"/>
                      <wp:wrapNone/>
                      <wp:docPr id="8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95773" y="3387253"/>
                                <a:ext cx="1100455" cy="785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850900</wp:posOffset>
                      </wp:positionV>
                      <wp:extent cx="1109980" cy="795020"/>
                      <wp:effectExtent b="0" l="0" r="0" t="0"/>
                      <wp:wrapNone/>
                      <wp:docPr id="8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9980" cy="7950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Facilita la instanciación de una familia de objetos relacionados.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Comando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Facilita la reutilización y extensión de funcionalidades, sin hacer uso de relaciones de herencia.</w:t>
            </w:r>
          </w:p>
        </w:tc>
      </w:tr>
      <w:tr>
        <w:trPr>
          <w:cantSplit w:val="0"/>
          <w:trHeight w:val="102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Delegate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 aislar los objetos que realizan una petición de los objetos encargados de ejecutarla.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b="0" l="0" r="0" t="0"/>
          <wp:wrapNone/>
          <wp:docPr id="8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6B5407"/>
    <w:pPr>
      <w:spacing w:after="0" w:line="276" w:lineRule="auto"/>
    </w:pPr>
    <w:rPr>
      <w:rFonts w:ascii="Arial" w:cs="Arial" w:eastAsia="Arial" w:hAnsi="Arial"/>
      <w:lang w:eastAsia="es-CO" w:val="en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6B5407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B5407"/>
    <w:rPr>
      <w:rFonts w:ascii="Arial" w:cs="Arial" w:eastAsia="Arial" w:hAnsi="Arial"/>
      <w:lang w:eastAsia="es-CO" w:val="en"/>
    </w:rPr>
  </w:style>
  <w:style w:type="paragraph" w:styleId="Piedepgina">
    <w:name w:val="footer"/>
    <w:basedOn w:val="Normal"/>
    <w:link w:val="PiedepginaCar"/>
    <w:uiPriority w:val="99"/>
    <w:unhideWhenUsed w:val="1"/>
    <w:rsid w:val="006B5407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B5407"/>
    <w:rPr>
      <w:rFonts w:ascii="Arial" w:cs="Arial" w:eastAsia="Arial" w:hAnsi="Arial"/>
      <w:lang w:eastAsia="es-CO" w:val="en"/>
    </w:rPr>
  </w:style>
  <w:style w:type="table" w:styleId="Tablaconcuadrcula">
    <w:name w:val="Table Grid"/>
    <w:basedOn w:val="Tablanormal"/>
    <w:uiPriority w:val="39"/>
    <w:rsid w:val="00DC43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ormaltextrun" w:customStyle="1">
    <w:name w:val="normaltextrun"/>
    <w:basedOn w:val="Fuentedeprrafopredeter"/>
    <w:rsid w:val="00643505"/>
  </w:style>
  <w:style w:type="character" w:styleId="eop" w:customStyle="1">
    <w:name w:val="eop"/>
    <w:basedOn w:val="Fuentedeprrafopredeter"/>
    <w:rsid w:val="0064350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vlKCV34Z7FWB/SINmo0VqJcjig==">AMUW2mXhbzj2Yw2z+9TCgLHUpvMzOV4JqARfAQoJciPeczM4JQY2rzrJawCvpRmc3bKnObmYwnC2D7Q1DHgu+oYI+7m28OfA7/+gHSPVEqWLc7uQGx339Lf6fMrz79SEK67BLBEIcQcQ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2021-10-28T12:46:00Z</dcterms:created>
  <dc:creator>Jonathan Guerrero Astaiza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0x010100A730E085F87C7543B5865DA002084BAD</vt:lpwstr>
  </property>
</Properties>
</file>