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8.0" w:type="dxa"/>
        <w:jc w:val="left"/>
        <w:tblInd w:w="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8"/>
        <w:tblGridChange w:id="0">
          <w:tblGrid>
            <w:gridCol w:w="8628"/>
          </w:tblGrid>
        </w:tblGridChange>
      </w:tblGrid>
      <w:tr>
        <w:trPr>
          <w:cantSplit w:val="0"/>
          <w:tblHeader w:val="0"/>
        </w:trPr>
        <w:tc>
          <w:tcPr>
            <w:shd w:fill="ed7d31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left="426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AD1_Unidad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 Temática 1. 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Preposiciones de tiempo.</w:t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ind w:left="426" w:firstLine="0"/>
        <w:jc w:val="both"/>
        <w:rPr>
          <w:color w:val="7f7f7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8.0" w:type="dxa"/>
        <w:jc w:val="left"/>
        <w:tblInd w:w="0.0" w:type="dxa"/>
        <w:tblLayout w:type="fixed"/>
        <w:tblLook w:val="0400"/>
      </w:tblPr>
      <w:tblGrid>
        <w:gridCol w:w="2419"/>
        <w:gridCol w:w="6649"/>
        <w:tblGridChange w:id="0">
          <w:tblGrid>
            <w:gridCol w:w="2419"/>
            <w:gridCol w:w="6649"/>
          </w:tblGrid>
        </w:tblGridChange>
      </w:tblGrid>
      <w:tr>
        <w:trPr>
          <w:cantSplit w:val="0"/>
          <w:trHeight w:val="29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Unidad Temática 1.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Preposiciones de tiempo.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Selecting the best moment.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/ Seleccionando el mejor momento.</w:t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Identificar las preposiciones de tiempo que corresponden a los enunciados.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Selección 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 proporcionan diez enunciados, en los cuales hace falta colocar la preposición de tiempo que corresponde (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 - on - at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 continuación, se presentan diez oraciones. Se debe seleccionar la preposición de tiempo  (</w:t>
            </w: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in - on - at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) que corresponda para completar correctamente el sentido de la oración.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838200</wp:posOffset>
                      </wp:positionV>
                      <wp:extent cx="228600" cy="156845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838200</wp:posOffset>
                      </wp:positionV>
                      <wp:extent cx="228600" cy="156845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1130300</wp:posOffset>
                      </wp:positionV>
                      <wp:extent cx="228600" cy="15684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1130300</wp:posOffset>
                      </wp:positionV>
                      <wp:extent cx="228600" cy="15684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1409700</wp:posOffset>
                      </wp:positionV>
                      <wp:extent cx="228600" cy="15684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1409700</wp:posOffset>
                      </wp:positionV>
                      <wp:extent cx="228600" cy="15684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1714500</wp:posOffset>
                      </wp:positionV>
                      <wp:extent cx="228600" cy="15684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1714500</wp:posOffset>
                      </wp:positionV>
                      <wp:extent cx="228600" cy="15684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101600</wp:posOffset>
                      </wp:positionV>
                      <wp:extent cx="228600" cy="156845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101600</wp:posOffset>
                      </wp:positionV>
                      <wp:extent cx="228600" cy="15684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 Joseph begins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            five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minutes.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 I´ll be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back                half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an hour. 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 Mary will see you               Friday.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 (on)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 They built this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house           1980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 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(in)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5. Susan eats breakfast            8:00 a.m.  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111286</wp:posOffset>
                      </wp:positionV>
                      <wp:extent cx="228600" cy="15684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111286</wp:posOffset>
                      </wp:positionV>
                      <wp:extent cx="228600" cy="15684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6. She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has art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class             Wednesday.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(on)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143061</wp:posOffset>
                      </wp:positionV>
                      <wp:extent cx="228600" cy="15684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143061</wp:posOffset>
                      </wp:positionV>
                      <wp:extent cx="228600" cy="15684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7. The children have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weekends.  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(on)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8. I go to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sleep          nine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o’clock. 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(at)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0</wp:posOffset>
                      </wp:positionV>
                      <wp:extent cx="228600" cy="15684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0</wp:posOffset>
                      </wp:positionV>
                      <wp:extent cx="228600" cy="156845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9. We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 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Hawaii            holidays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(on)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0</wp:posOffset>
                      </wp:positionV>
                      <wp:extent cx="228600" cy="156845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0</wp:posOffset>
                      </wp:positionV>
                      <wp:extent cx="228600" cy="15684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114560</wp:posOffset>
                      </wp:positionV>
                      <wp:extent cx="228600" cy="156845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38050" y="3707928"/>
                                <a:ext cx="215900" cy="1441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4C7E7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114560</wp:posOffset>
                      </wp:positionV>
                      <wp:extent cx="228600" cy="156845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8600" cy="1568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10.  You have to leave the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room            six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 the morning.   </w:t>
            </w:r>
            <w:r w:rsidDel="00000000" w:rsidR="00000000" w:rsidRPr="00000000">
              <w:rPr>
                <w:color w:val="1f4e79"/>
                <w:sz w:val="20"/>
                <w:szCs w:val="20"/>
                <w:rtl w:val="0"/>
              </w:rPr>
              <w:t xml:space="preserve">(at)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Alternativas a seleccionar: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in - on - at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Retroalimentación: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color w:val="99999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Good job! You did it great.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¡Buen trabajo! Lo hizo genial.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i w:val="1"/>
                <w:color w:val="99999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Desarrollado incorrectamente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 → At least you tried! Review the topics again for a better result. / </w:t>
            </w:r>
            <w:r w:rsidDel="00000000" w:rsidR="00000000" w:rsidRPr="00000000">
              <w:rPr>
                <w:rFonts w:ascii="Calibri" w:cs="Calibri" w:eastAsia="Calibri" w:hAnsi="Calibri"/>
                <w:color w:val="999999"/>
                <w:rtl w:val="0"/>
              </w:rPr>
              <w:t xml:space="preserve">¡Al menos lo intentó! Revise los temas nuevamente para obtener un mejor resultado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999999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6854"/>
    <w:pPr>
      <w:spacing w:after="0" w:line="480" w:lineRule="auto"/>
    </w:pPr>
    <w:rPr>
      <w:rFonts w:ascii="Arial" w:hAnsi="Arial"/>
      <w:sz w:val="24"/>
      <w:lang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840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8402E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8402E"/>
    <w:rPr>
      <w:rFonts w:ascii="Segoe UI" w:cs="Segoe UI" w:hAnsi="Segoe UI"/>
      <w:sz w:val="18"/>
      <w:szCs w:val="18"/>
      <w:lang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QXVCcTT6y7rHp+zlThK0zUXKFA==">AMUW2mW7CSCyJ7ilY6wJUFYKqyeHP6RBdP0l0yL1NjjLj3xmBwYsNd6km3ekyfkC1fF9Ohw+GnKUVte0FmUP5z0b5taio21jEQqXG3ax9Peqi1i31032Ww7O/OD6dhCrYnS/f6vYHdNU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2022-05-13T16:00:00Z</dcterms:created>
  <dc:creator>Oscar Guevara</dc:creator>
</cp:coreProperties>
</file>