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26BF" w14:textId="77777777" w:rsidR="0059034F" w:rsidRPr="005500CC" w:rsidRDefault="00D55C84" w:rsidP="005500CC">
      <w:pPr>
        <w:snapToGrid w:val="0"/>
        <w:spacing w:after="120"/>
        <w:jc w:val="center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FORMATO PARA EL DESARROLLO DE COMPONENTE FORMATIVO</w:t>
      </w:r>
    </w:p>
    <w:p w14:paraId="1C3B5BFC" w14:textId="77777777" w:rsidR="0059034F" w:rsidRPr="005500CC" w:rsidRDefault="0059034F" w:rsidP="005500CC">
      <w:pPr>
        <w:tabs>
          <w:tab w:val="left" w:pos="3224"/>
        </w:tabs>
        <w:snapToGrid w:val="0"/>
        <w:spacing w:after="120"/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A07F39" w:rsidRPr="005500CC" w14:paraId="315BB7E7" w14:textId="77777777">
        <w:trPr>
          <w:trHeight w:val="340"/>
        </w:trPr>
        <w:tc>
          <w:tcPr>
            <w:tcW w:w="3397" w:type="dxa"/>
            <w:vAlign w:val="center"/>
          </w:tcPr>
          <w:p w14:paraId="2C4489EC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C6BDF20" w14:textId="030FAFE2" w:rsidR="0059034F" w:rsidRPr="005500CC" w:rsidRDefault="0038752D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Administración de recursos humanos</w:t>
            </w:r>
          </w:p>
        </w:tc>
      </w:tr>
    </w:tbl>
    <w:p w14:paraId="26AAD443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A07F39" w:rsidRPr="005500CC" w14:paraId="5E9F43FB" w14:textId="77777777">
        <w:trPr>
          <w:trHeight w:val="340"/>
        </w:trPr>
        <w:tc>
          <w:tcPr>
            <w:tcW w:w="1838" w:type="dxa"/>
            <w:vAlign w:val="center"/>
          </w:tcPr>
          <w:p w14:paraId="029DE2CA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7E1207B1" w14:textId="4E00ABB0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vAlign w:val="center"/>
          </w:tcPr>
          <w:p w14:paraId="14BE06D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591A3CE7" w14:textId="0AC75DBA" w:rsidR="0059034F" w:rsidRPr="005500CC" w:rsidRDefault="0059034F" w:rsidP="005500CC">
            <w:pPr>
              <w:snapToGrid w:val="0"/>
              <w:spacing w:after="120" w:line="276" w:lineRule="auto"/>
              <w:ind w:left="66"/>
              <w:rPr>
                <w:b w:val="0"/>
                <w:sz w:val="20"/>
                <w:szCs w:val="20"/>
              </w:rPr>
            </w:pPr>
          </w:p>
        </w:tc>
      </w:tr>
    </w:tbl>
    <w:p w14:paraId="587837DD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A07F39" w:rsidRPr="005500CC" w14:paraId="159EF054" w14:textId="77777777">
        <w:trPr>
          <w:trHeight w:val="340"/>
        </w:trPr>
        <w:tc>
          <w:tcPr>
            <w:tcW w:w="3397" w:type="dxa"/>
            <w:vAlign w:val="center"/>
          </w:tcPr>
          <w:p w14:paraId="17040F0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11C03431" w14:textId="4473774F" w:rsidR="0059034F" w:rsidRPr="005500CC" w:rsidRDefault="0038752D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1</w:t>
            </w:r>
          </w:p>
        </w:tc>
      </w:tr>
      <w:tr w:rsidR="00A07F39" w:rsidRPr="005500CC" w14:paraId="26E8C2D4" w14:textId="77777777">
        <w:trPr>
          <w:trHeight w:val="340"/>
        </w:trPr>
        <w:tc>
          <w:tcPr>
            <w:tcW w:w="3397" w:type="dxa"/>
            <w:vAlign w:val="center"/>
          </w:tcPr>
          <w:p w14:paraId="0D7686A8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1718A118" w14:textId="07A3ADD9" w:rsidR="0059034F" w:rsidRPr="005500CC" w:rsidRDefault="0038752D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Administración del recurso humano</w:t>
            </w:r>
          </w:p>
        </w:tc>
      </w:tr>
      <w:tr w:rsidR="00A07F39" w:rsidRPr="005500CC" w14:paraId="09C79858" w14:textId="77777777">
        <w:trPr>
          <w:trHeight w:val="340"/>
        </w:trPr>
        <w:tc>
          <w:tcPr>
            <w:tcW w:w="3397" w:type="dxa"/>
            <w:vAlign w:val="center"/>
          </w:tcPr>
          <w:p w14:paraId="4A86FFD4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3811466D" w14:textId="338CFA70" w:rsidR="0059034F" w:rsidRPr="003B47F7" w:rsidRDefault="003B47F7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3B47F7">
              <w:rPr>
                <w:b w:val="0"/>
                <w:bCs/>
                <w:sz w:val="20"/>
                <w:szCs w:val="20"/>
              </w:rPr>
              <w:t>El presente componente formativo, detalla la importancia de la administración del talento humano en la organización moderna, abordando conceptos, definiciones, y procesos esenciales como reclutamiento, selección, contratación, capacitación, y evaluación de desempeño. Destaca la necesidad de ver a los empleados como colaboradores proactivos y líderes potenciales, esenciales para el éxito y competitividad empresarial en un entorno globalizado.</w:t>
            </w:r>
          </w:p>
        </w:tc>
      </w:tr>
      <w:tr w:rsidR="00A07F39" w:rsidRPr="005500CC" w14:paraId="1D1D8101" w14:textId="77777777">
        <w:trPr>
          <w:trHeight w:val="340"/>
        </w:trPr>
        <w:tc>
          <w:tcPr>
            <w:tcW w:w="3397" w:type="dxa"/>
            <w:vAlign w:val="center"/>
          </w:tcPr>
          <w:p w14:paraId="492C2C27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3EA6B93F" w14:textId="6CC34C45" w:rsidR="0059034F" w:rsidRPr="005500CC" w:rsidRDefault="003B47F7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Talento humano, recurso humano, capacitación, inducción, contratación.</w:t>
            </w:r>
          </w:p>
        </w:tc>
      </w:tr>
    </w:tbl>
    <w:p w14:paraId="0FEAB20C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e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A07F39" w:rsidRPr="005500CC" w14:paraId="656B9C5F" w14:textId="77777777">
        <w:trPr>
          <w:trHeight w:val="340"/>
        </w:trPr>
        <w:tc>
          <w:tcPr>
            <w:tcW w:w="3397" w:type="dxa"/>
            <w:vAlign w:val="center"/>
          </w:tcPr>
          <w:p w14:paraId="39BD300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5959CF1E" w14:textId="039F6E78" w:rsidR="0059034F" w:rsidRPr="005500CC" w:rsidRDefault="00D55C84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1 - FINANZAS Y ADMINISTRACIÓN</w:t>
            </w:r>
          </w:p>
        </w:tc>
      </w:tr>
      <w:tr w:rsidR="00A07F39" w:rsidRPr="005500CC" w14:paraId="3B672B62" w14:textId="77777777">
        <w:trPr>
          <w:trHeight w:val="465"/>
        </w:trPr>
        <w:tc>
          <w:tcPr>
            <w:tcW w:w="3397" w:type="dxa"/>
            <w:vAlign w:val="center"/>
          </w:tcPr>
          <w:p w14:paraId="6C5AC69F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7182A0FE" w14:textId="28D24C81" w:rsidR="0059034F" w:rsidRPr="005500CC" w:rsidRDefault="0038752D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500CC">
              <w:rPr>
                <w:b w:val="0"/>
                <w:bCs/>
                <w:sz w:val="20"/>
                <w:szCs w:val="20"/>
              </w:rPr>
              <w:t>Español</w:t>
            </w:r>
          </w:p>
        </w:tc>
      </w:tr>
    </w:tbl>
    <w:p w14:paraId="7FF812DC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436E26DC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TABLA DE CONTENIDOS: </w:t>
      </w:r>
    </w:p>
    <w:p w14:paraId="73D59DBC" w14:textId="77777777" w:rsidR="0059034F" w:rsidRPr="005500CC" w:rsidRDefault="0059034F" w:rsidP="005500CC">
      <w:pPr>
        <w:snapToGrid w:val="0"/>
        <w:spacing w:after="120"/>
        <w:rPr>
          <w:b/>
          <w:sz w:val="20"/>
          <w:szCs w:val="20"/>
        </w:rPr>
      </w:pPr>
    </w:p>
    <w:p w14:paraId="1396D311" w14:textId="77777777" w:rsidR="003B47F7" w:rsidRPr="00112F11" w:rsidRDefault="003B47F7" w:rsidP="003B47F7">
      <w:pPr>
        <w:snapToGrid w:val="0"/>
        <w:spacing w:after="120"/>
        <w:rPr>
          <w:b/>
          <w:bCs/>
          <w:sz w:val="20"/>
          <w:szCs w:val="20"/>
        </w:rPr>
      </w:pPr>
      <w:r w:rsidRPr="00112F11">
        <w:rPr>
          <w:b/>
          <w:bCs/>
          <w:sz w:val="20"/>
          <w:szCs w:val="20"/>
        </w:rPr>
        <w:t>1. Conceptos y definiciones de la administración del talento humano</w:t>
      </w:r>
    </w:p>
    <w:p w14:paraId="1C2BE861" w14:textId="77777777" w:rsidR="003B47F7" w:rsidRPr="00C60A03" w:rsidRDefault="003B47F7" w:rsidP="003B47F7">
      <w:pPr>
        <w:snapToGrid w:val="0"/>
        <w:spacing w:after="120"/>
        <w:rPr>
          <w:sz w:val="20"/>
          <w:szCs w:val="20"/>
        </w:rPr>
      </w:pPr>
      <w:r w:rsidRPr="00C60A03">
        <w:rPr>
          <w:sz w:val="20"/>
          <w:szCs w:val="20"/>
        </w:rPr>
        <w:t>1.1 Concepto</w:t>
      </w:r>
    </w:p>
    <w:p w14:paraId="5B7E835D" w14:textId="77777777" w:rsidR="003B47F7" w:rsidRPr="00C60A03" w:rsidRDefault="003B47F7" w:rsidP="003B47F7">
      <w:pPr>
        <w:snapToGrid w:val="0"/>
        <w:spacing w:after="120"/>
        <w:rPr>
          <w:sz w:val="20"/>
          <w:szCs w:val="20"/>
        </w:rPr>
      </w:pPr>
      <w:r w:rsidRPr="00C60A03">
        <w:rPr>
          <w:sz w:val="20"/>
          <w:szCs w:val="20"/>
        </w:rPr>
        <w:t>1.2 Definición de la administración del talento humano</w:t>
      </w:r>
    </w:p>
    <w:p w14:paraId="1F82747C" w14:textId="77777777" w:rsidR="003B47F7" w:rsidRPr="008A1523" w:rsidRDefault="003B47F7" w:rsidP="003B47F7">
      <w:pPr>
        <w:snapToGrid w:val="0"/>
        <w:spacing w:after="120"/>
        <w:rPr>
          <w:b/>
          <w:bCs/>
          <w:sz w:val="20"/>
          <w:szCs w:val="20"/>
        </w:rPr>
      </w:pPr>
      <w:r w:rsidRPr="008A1523">
        <w:rPr>
          <w:b/>
          <w:bCs/>
          <w:sz w:val="20"/>
          <w:szCs w:val="20"/>
        </w:rPr>
        <w:t>2. Procesos de la administración del talento humano</w:t>
      </w:r>
    </w:p>
    <w:p w14:paraId="6ABB6986" w14:textId="77777777" w:rsidR="003B47F7" w:rsidRPr="005B1084" w:rsidRDefault="003B47F7" w:rsidP="003B47F7">
      <w:pPr>
        <w:snapToGrid w:val="0"/>
        <w:spacing w:after="120"/>
        <w:rPr>
          <w:b/>
          <w:bCs/>
          <w:sz w:val="20"/>
          <w:szCs w:val="20"/>
        </w:rPr>
      </w:pPr>
      <w:r w:rsidRPr="005B1084">
        <w:rPr>
          <w:b/>
          <w:bCs/>
          <w:sz w:val="20"/>
          <w:szCs w:val="20"/>
        </w:rPr>
        <w:t>3. Funciones del área de talento humano</w:t>
      </w:r>
    </w:p>
    <w:p w14:paraId="51965C4C" w14:textId="77777777" w:rsidR="0059034F" w:rsidRDefault="0059034F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199870EB" w14:textId="77777777" w:rsidR="003B47F7" w:rsidRDefault="003B47F7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4D0D18DB" w14:textId="77777777" w:rsidR="003B47F7" w:rsidRDefault="003B47F7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5406B25F" w14:textId="77777777" w:rsidR="003B47F7" w:rsidRDefault="003B47F7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34E64B94" w14:textId="77777777" w:rsidR="003B47F7" w:rsidRPr="005500CC" w:rsidRDefault="003B47F7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6AD9A274" w14:textId="78CBBB1A" w:rsidR="0059034F" w:rsidRPr="007D2C43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lastRenderedPageBreak/>
        <w:t>INTRODUCCIÓN</w:t>
      </w:r>
    </w:p>
    <w:commentRangeStart w:id="0"/>
    <w:p w14:paraId="75D37510" w14:textId="394C6165" w:rsidR="008A4548" w:rsidRDefault="00C02893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fldChar w:fldCharType="begin"/>
      </w:r>
      <w:r>
        <w:instrText xml:space="preserve"> INCLUDEPICTURE "https://t4.ftcdn.net/jpg/00/99/14/71/240_F_99147186_01JraiX9JX0qypSQtiMRcoYsX7DRTU5K.jpg"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BB25D" wp14:editId="63A523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6935" cy="1429385"/>
            <wp:effectExtent l="0" t="0" r="0" b="5715"/>
            <wp:wrapSquare wrapText="bothSides"/>
            <wp:docPr id="115508331" name="Picture 1" descr="pers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commentRangeEnd w:id="0"/>
      <w:r>
        <w:rPr>
          <w:rStyle w:val="CommentReference"/>
        </w:rPr>
        <w:commentReference w:id="0"/>
      </w:r>
      <w:r w:rsidRP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Hablar hoy en día de los nuevos enfoques de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administrar, gerenciar y aún liderar una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organización, empresa o industria</w:t>
      </w:r>
      <w:r w:rsidR="00EC2ED7">
        <w:rPr>
          <w:bCs/>
          <w:sz w:val="20"/>
          <w:szCs w:val="20"/>
        </w:rPr>
        <w:t>,</w:t>
      </w:r>
      <w:r w:rsidR="008A4548" w:rsidRPr="008A4548">
        <w:rPr>
          <w:bCs/>
          <w:sz w:val="20"/>
          <w:szCs w:val="20"/>
        </w:rPr>
        <w:t xml:space="preserve"> requiere de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diversos conocimientos, prepararse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académicamente y contar con experiencia</w:t>
      </w:r>
      <w:r w:rsidR="00EC2ED7">
        <w:rPr>
          <w:bCs/>
          <w:sz w:val="20"/>
          <w:szCs w:val="20"/>
        </w:rPr>
        <w:t>,</w:t>
      </w:r>
      <w:r w:rsidR="008A4548">
        <w:rPr>
          <w:bCs/>
          <w:sz w:val="20"/>
          <w:szCs w:val="20"/>
        </w:rPr>
        <w:t xml:space="preserve"> </w:t>
      </w:r>
      <w:r w:rsidR="00EC2ED7">
        <w:rPr>
          <w:bCs/>
          <w:sz w:val="20"/>
          <w:szCs w:val="20"/>
        </w:rPr>
        <w:t>p</w:t>
      </w:r>
      <w:r w:rsidR="008A4548" w:rsidRPr="008A4548">
        <w:rPr>
          <w:bCs/>
          <w:sz w:val="20"/>
          <w:szCs w:val="20"/>
        </w:rPr>
        <w:t>orque en la nueva Administración Gerencial</w:t>
      </w:r>
      <w:r w:rsidR="00EC2ED7">
        <w:rPr>
          <w:bCs/>
          <w:sz w:val="20"/>
          <w:szCs w:val="20"/>
        </w:rPr>
        <w:t>,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estos conceptos han sido replanteados,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cambiando el paradigma de ver al ser humano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como una máquina más de la organización,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para considerarlo como colaborador capaz de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transmitir conocimientos, convertirse en líder,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ser proactivo y, aún algo más valioso dentro de</w:t>
      </w:r>
      <w:r w:rsidR="008A4548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>la organización, ser el cliente interno.</w:t>
      </w:r>
    </w:p>
    <w:p w14:paraId="767607E0" w14:textId="77777777" w:rsidR="007D2C43" w:rsidRDefault="007D2C43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2393F639" w14:textId="49BF6898" w:rsidR="008A4548" w:rsidRDefault="008A4548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1"/>
      <w:r w:rsidRPr="008A4548">
        <w:rPr>
          <w:bCs/>
          <w:sz w:val="20"/>
          <w:szCs w:val="20"/>
        </w:rPr>
        <w:t>“La gestión del talento humano como el</w:t>
      </w:r>
      <w:r w:rsidR="007D2C43">
        <w:rPr>
          <w:bCs/>
          <w:sz w:val="20"/>
          <w:szCs w:val="20"/>
        </w:rPr>
        <w:t xml:space="preserve"> </w:t>
      </w:r>
      <w:r w:rsidRPr="008A4548">
        <w:rPr>
          <w:bCs/>
          <w:sz w:val="20"/>
          <w:szCs w:val="20"/>
        </w:rPr>
        <w:t>conjunto de políticas y prácticas</w:t>
      </w:r>
      <w:r w:rsidR="007D2C43">
        <w:rPr>
          <w:bCs/>
          <w:sz w:val="20"/>
          <w:szCs w:val="20"/>
        </w:rPr>
        <w:t xml:space="preserve"> </w:t>
      </w:r>
      <w:r w:rsidRPr="008A4548">
        <w:rPr>
          <w:bCs/>
          <w:sz w:val="20"/>
          <w:szCs w:val="20"/>
        </w:rPr>
        <w:t>necesarias para dirigir los aspectos de los</w:t>
      </w:r>
      <w:r w:rsidR="007D2C43">
        <w:rPr>
          <w:bCs/>
          <w:sz w:val="20"/>
          <w:szCs w:val="20"/>
        </w:rPr>
        <w:t xml:space="preserve"> </w:t>
      </w:r>
      <w:r w:rsidRPr="008A4548">
        <w:rPr>
          <w:bCs/>
          <w:sz w:val="20"/>
          <w:szCs w:val="20"/>
        </w:rPr>
        <w:t>cargos gerenciales relacionados con las</w:t>
      </w:r>
      <w:r w:rsidR="007D2C43">
        <w:rPr>
          <w:bCs/>
          <w:sz w:val="20"/>
          <w:szCs w:val="20"/>
        </w:rPr>
        <w:t xml:space="preserve"> </w:t>
      </w:r>
      <w:r w:rsidRPr="008A4548">
        <w:rPr>
          <w:bCs/>
          <w:sz w:val="20"/>
          <w:szCs w:val="20"/>
        </w:rPr>
        <w:t>personas o recursos, incluido</w:t>
      </w:r>
      <w:r w:rsidR="007D2C43">
        <w:rPr>
          <w:bCs/>
          <w:sz w:val="20"/>
          <w:szCs w:val="20"/>
        </w:rPr>
        <w:t xml:space="preserve"> </w:t>
      </w:r>
      <w:r w:rsidRPr="008A4548">
        <w:rPr>
          <w:bCs/>
          <w:sz w:val="20"/>
          <w:szCs w:val="20"/>
        </w:rPr>
        <w:t>reclutamiento, selección, capacitación,</w:t>
      </w:r>
      <w:r w:rsidR="007D2C43">
        <w:rPr>
          <w:bCs/>
          <w:sz w:val="20"/>
          <w:szCs w:val="20"/>
        </w:rPr>
        <w:t xml:space="preserve"> </w:t>
      </w:r>
      <w:r w:rsidRPr="008A4548">
        <w:rPr>
          <w:bCs/>
          <w:sz w:val="20"/>
          <w:szCs w:val="20"/>
        </w:rPr>
        <w:t>recompensas y evaluación de</w:t>
      </w:r>
      <w:r w:rsidR="007D2C43">
        <w:rPr>
          <w:bCs/>
          <w:sz w:val="20"/>
          <w:szCs w:val="20"/>
        </w:rPr>
        <w:t xml:space="preserve"> </w:t>
      </w:r>
      <w:r w:rsidRPr="008A4548">
        <w:rPr>
          <w:bCs/>
          <w:sz w:val="20"/>
          <w:szCs w:val="20"/>
        </w:rPr>
        <w:t>desempeño”</w:t>
      </w:r>
      <w:r w:rsidR="00A258A6">
        <w:rPr>
          <w:bCs/>
          <w:sz w:val="20"/>
          <w:szCs w:val="20"/>
        </w:rPr>
        <w:t>.</w:t>
      </w:r>
      <w:r w:rsidRPr="008A4548">
        <w:rPr>
          <w:bCs/>
          <w:sz w:val="20"/>
          <w:szCs w:val="20"/>
        </w:rPr>
        <w:t xml:space="preserve"> (Chiavenato</w:t>
      </w:r>
      <w:r w:rsidR="00A258A6">
        <w:rPr>
          <w:bCs/>
          <w:sz w:val="20"/>
          <w:szCs w:val="20"/>
        </w:rPr>
        <w:t>,</w:t>
      </w:r>
      <w:r w:rsidRPr="008A4548">
        <w:rPr>
          <w:bCs/>
          <w:sz w:val="20"/>
          <w:szCs w:val="20"/>
        </w:rPr>
        <w:t xml:space="preserve"> 2009)</w:t>
      </w:r>
      <w:commentRangeEnd w:id="1"/>
      <w:r w:rsidR="00A258A6">
        <w:rPr>
          <w:rStyle w:val="CommentReference"/>
        </w:rPr>
        <w:commentReference w:id="1"/>
      </w:r>
    </w:p>
    <w:p w14:paraId="0702734D" w14:textId="77777777" w:rsidR="00A258A6" w:rsidRDefault="00A258A6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E3D4670" w14:textId="1FCD869C" w:rsidR="008A4548" w:rsidRDefault="00A258A6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Es así como l</w:t>
      </w:r>
      <w:r w:rsidR="008A4548" w:rsidRPr="008A4548">
        <w:rPr>
          <w:bCs/>
          <w:sz w:val="20"/>
          <w:szCs w:val="20"/>
        </w:rPr>
        <w:t>a importancia de la administración del talento humano</w:t>
      </w:r>
      <w:r>
        <w:rPr>
          <w:bCs/>
          <w:sz w:val="20"/>
          <w:szCs w:val="20"/>
        </w:rPr>
        <w:t>,</w:t>
      </w:r>
      <w:r w:rsidR="008A4548" w:rsidRPr="008A4548">
        <w:rPr>
          <w:bCs/>
          <w:sz w:val="20"/>
          <w:szCs w:val="20"/>
        </w:rPr>
        <w:t xml:space="preserve"> radica en la</w:t>
      </w:r>
      <w:r w:rsidR="007D2C43">
        <w:rPr>
          <w:bCs/>
          <w:sz w:val="20"/>
          <w:szCs w:val="20"/>
        </w:rPr>
        <w:t xml:space="preserve"> </w:t>
      </w:r>
      <w:r w:rsidR="008A4548" w:rsidRPr="008A4548">
        <w:rPr>
          <w:bCs/>
          <w:sz w:val="20"/>
          <w:szCs w:val="20"/>
        </w:rPr>
        <w:t xml:space="preserve">diversidad de elementos que contiene, como </w:t>
      </w:r>
      <w:r>
        <w:rPr>
          <w:bCs/>
          <w:sz w:val="20"/>
          <w:szCs w:val="20"/>
        </w:rPr>
        <w:t>son:</w:t>
      </w:r>
    </w:p>
    <w:p w14:paraId="4ABA1347" w14:textId="77777777" w:rsidR="00A258A6" w:rsidRDefault="00A258A6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F818B5B" w14:textId="418C3713" w:rsidR="00A258A6" w:rsidRDefault="00A258A6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Figura 1</w:t>
      </w:r>
    </w:p>
    <w:p w14:paraId="47F86F56" w14:textId="41534187" w:rsidR="00A258A6" w:rsidRPr="00A258A6" w:rsidRDefault="00A258A6" w:rsidP="008A454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Elementos que contiene la administración del talento humano.</w:t>
      </w:r>
    </w:p>
    <w:p w14:paraId="044BF11F" w14:textId="41BFBCD3" w:rsidR="00A258A6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jc w:val="center"/>
        <w:rPr>
          <w:bCs/>
          <w:sz w:val="20"/>
          <w:szCs w:val="20"/>
        </w:rPr>
      </w:pPr>
      <w:commentRangeStart w:id="2"/>
      <w:commentRangeStart w:id="3"/>
      <w:r>
        <w:rPr>
          <w:bCs/>
          <w:noProof/>
          <w:sz w:val="20"/>
          <w:szCs w:val="20"/>
        </w:rPr>
        <w:drawing>
          <wp:inline distT="0" distB="0" distL="0" distR="0" wp14:anchorId="73BBD559" wp14:editId="7BC08AF6">
            <wp:extent cx="2344366" cy="3529945"/>
            <wp:effectExtent l="0" t="0" r="5715" b="1270"/>
            <wp:docPr id="1574463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3534" name="Picture 15744635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18" cy="35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commentRangeEnd w:id="3"/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</w:p>
    <w:p w14:paraId="3A3A347A" w14:textId="77777777" w:rsidR="0059034F" w:rsidRPr="008A4548" w:rsidRDefault="0059034F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65FBFB5E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DESARROLLO DE CONTENIDOS: </w:t>
      </w:r>
    </w:p>
    <w:p w14:paraId="4A2A3945" w14:textId="77777777" w:rsidR="0059034F" w:rsidRDefault="0059034F" w:rsidP="005500CC">
      <w:pPr>
        <w:snapToGrid w:val="0"/>
        <w:spacing w:after="120"/>
        <w:rPr>
          <w:b/>
          <w:sz w:val="20"/>
          <w:szCs w:val="20"/>
        </w:rPr>
      </w:pPr>
    </w:p>
    <w:p w14:paraId="5EE20A6E" w14:textId="6C66EF1E" w:rsidR="008A4548" w:rsidRPr="00112F11" w:rsidRDefault="008A4548" w:rsidP="008A4548">
      <w:pPr>
        <w:snapToGrid w:val="0"/>
        <w:spacing w:after="120"/>
        <w:rPr>
          <w:b/>
          <w:bCs/>
          <w:sz w:val="20"/>
          <w:szCs w:val="20"/>
        </w:rPr>
      </w:pPr>
      <w:r w:rsidRPr="00112F11">
        <w:rPr>
          <w:b/>
          <w:bCs/>
          <w:sz w:val="20"/>
          <w:szCs w:val="20"/>
        </w:rPr>
        <w:lastRenderedPageBreak/>
        <w:t xml:space="preserve">1. Conceptos y definiciones de </w:t>
      </w:r>
      <w:r w:rsidR="004603FC" w:rsidRPr="00112F11">
        <w:rPr>
          <w:b/>
          <w:bCs/>
          <w:sz w:val="20"/>
          <w:szCs w:val="20"/>
        </w:rPr>
        <w:t>la administración del talento humano</w:t>
      </w:r>
    </w:p>
    <w:p w14:paraId="2E7C66BC" w14:textId="5134083A" w:rsidR="00E91BF5" w:rsidRDefault="00E91BF5" w:rsidP="008A4548">
      <w:pPr>
        <w:snapToGrid w:val="0"/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051E1E" wp14:editId="242C71B3">
            <wp:simplePos x="0" y="0"/>
            <wp:positionH relativeFrom="column">
              <wp:posOffset>0</wp:posOffset>
            </wp:positionH>
            <wp:positionV relativeFrom="paragraph">
              <wp:posOffset>144253</wp:posOffset>
            </wp:positionV>
            <wp:extent cx="1692275" cy="1127125"/>
            <wp:effectExtent l="0" t="0" r="0" b="3175"/>
            <wp:wrapSquare wrapText="bothSides"/>
            <wp:docPr id="639278017" name="Picture 4" descr="Business team Collaboration Problem sol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siness team Collaboration Problem sol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commentRangeStart w:id="4"/>
    <w:p w14:paraId="7B754445" w14:textId="28FB713D" w:rsidR="00112F11" w:rsidRDefault="00E91BF5" w:rsidP="008A4548">
      <w:pPr>
        <w:snapToGrid w:val="0"/>
        <w:spacing w:after="120"/>
        <w:rPr>
          <w:sz w:val="20"/>
          <w:szCs w:val="20"/>
        </w:rPr>
      </w:pPr>
      <w:r>
        <w:fldChar w:fldCharType="begin"/>
      </w:r>
      <w:r>
        <w:instrText xml:space="preserve"> INCLUDEPICTURE "https://t3.ftcdn.net/jpg/07/29/63/72/240_F_729637212_0B9I1wVK53VoXEavwRmeoyvfkYzgBony.jpg" \* MERGEFORMATINET </w:instrText>
      </w:r>
      <w:r w:rsidR="00000000">
        <w:fldChar w:fldCharType="separate"/>
      </w:r>
      <w:r>
        <w:fldChar w:fldCharType="end"/>
      </w:r>
      <w:commentRangeEnd w:id="4"/>
      <w:r>
        <w:rPr>
          <w:rStyle w:val="CommentReference"/>
        </w:rPr>
        <w:commentReference w:id="4"/>
      </w:r>
      <w:r w:rsidR="008A4548" w:rsidRPr="008A4548">
        <w:rPr>
          <w:sz w:val="20"/>
          <w:szCs w:val="20"/>
        </w:rPr>
        <w:t>Cuando se habla de administración en general</w:t>
      </w:r>
      <w:r w:rsidR="00112F11">
        <w:rPr>
          <w:sz w:val="20"/>
          <w:szCs w:val="20"/>
        </w:rPr>
        <w:t>,</w:t>
      </w:r>
      <w:r w:rsidR="008A4548" w:rsidRPr="008A4548">
        <w:rPr>
          <w:sz w:val="20"/>
          <w:szCs w:val="20"/>
        </w:rPr>
        <w:t xml:space="preserve"> se debe tener en cuenta</w:t>
      </w:r>
      <w:r w:rsidR="00112F11">
        <w:rPr>
          <w:sz w:val="20"/>
          <w:szCs w:val="20"/>
        </w:rPr>
        <w:t xml:space="preserve"> </w:t>
      </w:r>
      <w:r w:rsidR="008A4548" w:rsidRPr="008A4548">
        <w:rPr>
          <w:sz w:val="20"/>
          <w:szCs w:val="20"/>
        </w:rPr>
        <w:t>evaluar una serie de procesos y procedimientos establecidos como: la</w:t>
      </w:r>
      <w:r w:rsidR="00112F11">
        <w:rPr>
          <w:sz w:val="20"/>
          <w:szCs w:val="20"/>
        </w:rPr>
        <w:t xml:space="preserve"> </w:t>
      </w:r>
      <w:r w:rsidR="008A4548" w:rsidRPr="008A4548">
        <w:rPr>
          <w:sz w:val="20"/>
          <w:szCs w:val="20"/>
        </w:rPr>
        <w:t>planeación, la organización, la dirección, el control y la autoevaluación.</w:t>
      </w:r>
      <w:r w:rsidR="00112F11">
        <w:rPr>
          <w:sz w:val="20"/>
          <w:szCs w:val="20"/>
        </w:rPr>
        <w:t xml:space="preserve"> </w:t>
      </w:r>
    </w:p>
    <w:p w14:paraId="60A88FB1" w14:textId="4799C8A1" w:rsidR="008A4548" w:rsidRDefault="008A4548" w:rsidP="008A4548">
      <w:pPr>
        <w:snapToGrid w:val="0"/>
        <w:spacing w:after="120"/>
        <w:rPr>
          <w:sz w:val="20"/>
          <w:szCs w:val="20"/>
        </w:rPr>
      </w:pPr>
      <w:r w:rsidRPr="008A4548">
        <w:rPr>
          <w:sz w:val="20"/>
          <w:szCs w:val="20"/>
        </w:rPr>
        <w:t>El resultado de estos componentes dentro de una organización</w:t>
      </w:r>
      <w:r w:rsidR="00112F11">
        <w:rPr>
          <w:sz w:val="20"/>
          <w:szCs w:val="20"/>
        </w:rPr>
        <w:t>,</w:t>
      </w:r>
      <w:r w:rsidRPr="008A4548">
        <w:rPr>
          <w:sz w:val="20"/>
          <w:szCs w:val="20"/>
        </w:rPr>
        <w:t xml:space="preserve"> son los</w:t>
      </w:r>
      <w:r w:rsidR="00112F11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>que permiten la toma de decisiones</w:t>
      </w:r>
      <w:r w:rsidR="0001164B">
        <w:rPr>
          <w:sz w:val="20"/>
          <w:szCs w:val="20"/>
        </w:rPr>
        <w:t>.</w:t>
      </w:r>
      <w:r w:rsidRPr="008A4548">
        <w:rPr>
          <w:sz w:val="20"/>
          <w:szCs w:val="20"/>
        </w:rPr>
        <w:t xml:space="preserve"> </w:t>
      </w:r>
    </w:p>
    <w:p w14:paraId="4183BF5A" w14:textId="77777777" w:rsidR="00112F11" w:rsidRPr="008A4548" w:rsidRDefault="00112F11" w:rsidP="008A4548">
      <w:pPr>
        <w:snapToGrid w:val="0"/>
        <w:spacing w:after="120"/>
        <w:rPr>
          <w:sz w:val="20"/>
          <w:szCs w:val="20"/>
        </w:rPr>
      </w:pPr>
    </w:p>
    <w:p w14:paraId="3D9D5A09" w14:textId="3D8C2C1F" w:rsidR="008A4548" w:rsidRPr="00E91BF5" w:rsidRDefault="00D84D4B" w:rsidP="008A4548">
      <w:pPr>
        <w:snapToGrid w:val="0"/>
        <w:spacing w:after="120"/>
        <w:rPr>
          <w:b/>
          <w:bCs/>
          <w:sz w:val="20"/>
          <w:szCs w:val="20"/>
        </w:rPr>
      </w:pPr>
      <w:commentRangeStart w:id="5"/>
      <w:r>
        <w:rPr>
          <w:noProof/>
        </w:rPr>
        <w:drawing>
          <wp:anchor distT="0" distB="0" distL="114300" distR="114300" simplePos="0" relativeHeight="251660288" behindDoc="0" locked="0" layoutInCell="1" allowOverlap="1" wp14:anchorId="6A9C00B9" wp14:editId="4AD1BECC">
            <wp:simplePos x="0" y="0"/>
            <wp:positionH relativeFrom="column">
              <wp:posOffset>4173166</wp:posOffset>
            </wp:positionH>
            <wp:positionV relativeFrom="paragraph">
              <wp:posOffset>217548</wp:posOffset>
            </wp:positionV>
            <wp:extent cx="2363470" cy="1320800"/>
            <wp:effectExtent l="0" t="0" r="0" b="0"/>
            <wp:wrapSquare wrapText="bothSides"/>
            <wp:docPr id="47102351" name="Picture 5" descr="the strategies employed by tech companies in entering and expanding inti international mar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strategies employed by tech companies in entering and expanding inti international marke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5"/>
      <w:r>
        <w:rPr>
          <w:rStyle w:val="CommentReference"/>
        </w:rPr>
        <w:commentReference w:id="5"/>
      </w:r>
      <w:r w:rsidR="008A4548" w:rsidRPr="00E91BF5">
        <w:rPr>
          <w:b/>
          <w:bCs/>
          <w:sz w:val="20"/>
          <w:szCs w:val="20"/>
        </w:rPr>
        <w:t>1.1 Concepto</w:t>
      </w:r>
    </w:p>
    <w:p w14:paraId="4D95D73F" w14:textId="7DABA955" w:rsidR="008A4548" w:rsidRPr="008A4548" w:rsidRDefault="008A4548" w:rsidP="008A4548">
      <w:pPr>
        <w:snapToGrid w:val="0"/>
        <w:spacing w:after="120"/>
        <w:rPr>
          <w:sz w:val="20"/>
          <w:szCs w:val="20"/>
        </w:rPr>
      </w:pPr>
      <w:r w:rsidRPr="008A4548">
        <w:rPr>
          <w:sz w:val="20"/>
          <w:szCs w:val="20"/>
        </w:rPr>
        <w:t xml:space="preserve">En el mundo laboral, a finales del siglo XX, </w:t>
      </w:r>
      <w:r w:rsidR="000A540F">
        <w:rPr>
          <w:sz w:val="20"/>
          <w:szCs w:val="20"/>
        </w:rPr>
        <w:t xml:space="preserve">es la </w:t>
      </w:r>
      <w:r w:rsidRPr="008A4548">
        <w:rPr>
          <w:sz w:val="20"/>
          <w:szCs w:val="20"/>
        </w:rPr>
        <w:t xml:space="preserve">época </w:t>
      </w:r>
      <w:r w:rsidR="000A540F">
        <w:rPr>
          <w:sz w:val="20"/>
          <w:szCs w:val="20"/>
        </w:rPr>
        <w:t>en</w:t>
      </w:r>
      <w:r w:rsidRPr="008A4548">
        <w:rPr>
          <w:sz w:val="20"/>
          <w:szCs w:val="20"/>
        </w:rPr>
        <w:t xml:space="preserve"> la que se dio</w:t>
      </w:r>
      <w:r w:rsidR="000A540F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 xml:space="preserve">paso a la </w:t>
      </w:r>
      <w:r w:rsidR="000A540F">
        <w:rPr>
          <w:sz w:val="20"/>
          <w:szCs w:val="20"/>
        </w:rPr>
        <w:t>g</w:t>
      </w:r>
      <w:r w:rsidRPr="008A4548">
        <w:rPr>
          <w:sz w:val="20"/>
          <w:szCs w:val="20"/>
        </w:rPr>
        <w:t>lobalización de mercados, apertura de fronteras, TLC</w:t>
      </w:r>
      <w:r w:rsidR="000A540F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>(Tratados de Libre Comercio), el avance o desarrollo agigantado de las</w:t>
      </w:r>
      <w:r w:rsidR="000A540F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 xml:space="preserve">TIC (Tecnologías de la Información y la Comunicación), </w:t>
      </w:r>
      <w:r w:rsidR="000A540F">
        <w:rPr>
          <w:sz w:val="20"/>
          <w:szCs w:val="20"/>
        </w:rPr>
        <w:t xml:space="preserve">y </w:t>
      </w:r>
      <w:r w:rsidRPr="008A4548">
        <w:rPr>
          <w:sz w:val="20"/>
          <w:szCs w:val="20"/>
        </w:rPr>
        <w:t>términos que</w:t>
      </w:r>
      <w:r w:rsidR="000A540F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 xml:space="preserve">hasta ahora se conocen </w:t>
      </w:r>
      <w:r w:rsidR="000A540F" w:rsidRPr="008A4548">
        <w:rPr>
          <w:sz w:val="20"/>
          <w:szCs w:val="20"/>
        </w:rPr>
        <w:t xml:space="preserve">como </w:t>
      </w:r>
      <w:r w:rsidRPr="000A540F">
        <w:rPr>
          <w:i/>
          <w:iCs/>
          <w:sz w:val="20"/>
          <w:szCs w:val="20"/>
        </w:rPr>
        <w:t>e-</w:t>
      </w:r>
      <w:proofErr w:type="spellStart"/>
      <w:r w:rsidRPr="000A540F">
        <w:rPr>
          <w:i/>
          <w:iCs/>
          <w:sz w:val="20"/>
          <w:szCs w:val="20"/>
        </w:rPr>
        <w:t>commerce</w:t>
      </w:r>
      <w:proofErr w:type="spellEnd"/>
      <w:r w:rsidRPr="008A4548">
        <w:rPr>
          <w:sz w:val="20"/>
          <w:szCs w:val="20"/>
        </w:rPr>
        <w:t xml:space="preserve"> o </w:t>
      </w:r>
      <w:r w:rsidRPr="000A540F">
        <w:rPr>
          <w:i/>
          <w:iCs/>
          <w:sz w:val="20"/>
          <w:szCs w:val="20"/>
        </w:rPr>
        <w:t>e-</w:t>
      </w:r>
      <w:proofErr w:type="spellStart"/>
      <w:r w:rsidRPr="000A540F">
        <w:rPr>
          <w:i/>
          <w:iCs/>
          <w:sz w:val="20"/>
          <w:szCs w:val="20"/>
        </w:rPr>
        <w:t>business</w:t>
      </w:r>
      <w:proofErr w:type="spellEnd"/>
      <w:r w:rsidRPr="008A4548">
        <w:rPr>
          <w:sz w:val="20"/>
          <w:szCs w:val="20"/>
        </w:rPr>
        <w:t>. Las</w:t>
      </w:r>
      <w:r w:rsidR="000A540F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>organizaciones tuvieron que incorporar todos estos avances científicos</w:t>
      </w:r>
      <w:r w:rsidR="000A540F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>(empresariales)</w:t>
      </w:r>
      <w:r w:rsidR="000A540F">
        <w:rPr>
          <w:sz w:val="20"/>
          <w:szCs w:val="20"/>
        </w:rPr>
        <w:t>,</w:t>
      </w:r>
      <w:r w:rsidRPr="008A4548">
        <w:rPr>
          <w:sz w:val="20"/>
          <w:szCs w:val="20"/>
        </w:rPr>
        <w:t xml:space="preserve"> en procura de lograr ser más competitivos, de lo</w:t>
      </w:r>
      <w:r w:rsidR="000A540F">
        <w:rPr>
          <w:sz w:val="20"/>
          <w:szCs w:val="20"/>
        </w:rPr>
        <w:t xml:space="preserve"> </w:t>
      </w:r>
      <w:r w:rsidRPr="008A4548">
        <w:rPr>
          <w:sz w:val="20"/>
          <w:szCs w:val="20"/>
        </w:rPr>
        <w:t>contrario estarían expuestas a desaparecer.</w:t>
      </w:r>
      <w:r w:rsidR="00D84D4B" w:rsidRPr="00D84D4B">
        <w:t xml:space="preserve"> </w:t>
      </w:r>
      <w:r w:rsidR="00D84D4B">
        <w:fldChar w:fldCharType="begin"/>
      </w:r>
      <w:r w:rsidR="00D84D4B">
        <w:instrText xml:space="preserve"> INCLUDEPICTURE "https://t3.ftcdn.net/jpg/07/38/79/78/240_F_738797849_sBOmk9QfvKY13VAl6tdfgHGrseGOzTZ5.jpg" \* MERGEFORMATINET </w:instrText>
      </w:r>
      <w:r w:rsidR="00000000">
        <w:fldChar w:fldCharType="separate"/>
      </w:r>
      <w:r w:rsidR="00D84D4B">
        <w:fldChar w:fldCharType="end"/>
      </w:r>
    </w:p>
    <w:p w14:paraId="5101CB31" w14:textId="0B624E0B" w:rsidR="000A540F" w:rsidRDefault="004E25E5" w:rsidP="008A4548">
      <w:pPr>
        <w:snapToGrid w:val="0"/>
        <w:spacing w:after="120"/>
        <w:rPr>
          <w:sz w:val="20"/>
          <w:szCs w:val="20"/>
        </w:rPr>
      </w:pPr>
      <w:commentRangeStart w:id="6"/>
      <w:r>
        <w:rPr>
          <w:noProof/>
        </w:rPr>
        <w:drawing>
          <wp:anchor distT="0" distB="0" distL="114300" distR="114300" simplePos="0" relativeHeight="251661312" behindDoc="0" locked="0" layoutInCell="1" allowOverlap="1" wp14:anchorId="072BEC3C" wp14:editId="4222021C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2122805" cy="1186180"/>
            <wp:effectExtent l="0" t="0" r="0" b="0"/>
            <wp:wrapSquare wrapText="bothSides"/>
            <wp:docPr id="1909175779" name="Picture 6" descr="A detailed view through a magnifying glass reveals a manager icon on a wooden block, intricately linked to other elements symbolizing organization structure, conveying HR human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detailed view through a magnifying glass reveals a manager icon on a wooden block, intricately linked to other elements symbolizing organization structure, conveying HR human r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6"/>
      <w:r>
        <w:rPr>
          <w:rStyle w:val="CommentReference"/>
        </w:rPr>
        <w:commentReference w:id="6"/>
      </w:r>
    </w:p>
    <w:p w14:paraId="0BFF14FB" w14:textId="276C9379" w:rsidR="00BD587E" w:rsidRPr="00BD587E" w:rsidRDefault="004E25E5" w:rsidP="00BD587E">
      <w:pPr>
        <w:snapToGrid w:val="0"/>
        <w:spacing w:after="120"/>
        <w:rPr>
          <w:sz w:val="20"/>
          <w:szCs w:val="20"/>
        </w:rPr>
      </w:pPr>
      <w:r>
        <w:fldChar w:fldCharType="begin"/>
      </w:r>
      <w:r>
        <w:instrText xml:space="preserve"> INCLUDEPICTURE "https://t4.ftcdn.net/jpg/08/32/20/29/240_F_832202929_HTaa7uxzAKWL9erBpuC0QM7S1CjXZxH1.jpg" \* MERGEFORMATINET </w:instrText>
      </w:r>
      <w:r w:rsidR="00000000">
        <w:fldChar w:fldCharType="separate"/>
      </w:r>
      <w:r>
        <w:fldChar w:fldCharType="end"/>
      </w:r>
      <w:r>
        <w:rPr>
          <w:sz w:val="20"/>
          <w:szCs w:val="20"/>
        </w:rPr>
        <w:t xml:space="preserve"> </w:t>
      </w:r>
      <w:r w:rsidR="00D84D4B">
        <w:rPr>
          <w:sz w:val="20"/>
          <w:szCs w:val="20"/>
        </w:rPr>
        <w:t>Ahora, l</w:t>
      </w:r>
      <w:r w:rsidR="008A4548" w:rsidRPr="008A4548">
        <w:rPr>
          <w:sz w:val="20"/>
          <w:szCs w:val="20"/>
        </w:rPr>
        <w:t>a gestión del talento humano es imprescindible en una organización</w:t>
      </w:r>
      <w:r w:rsidR="00D84D4B">
        <w:rPr>
          <w:sz w:val="20"/>
          <w:szCs w:val="20"/>
        </w:rPr>
        <w:t>,</w:t>
      </w:r>
      <w:r w:rsidR="000A540F">
        <w:rPr>
          <w:sz w:val="20"/>
          <w:szCs w:val="20"/>
        </w:rPr>
        <w:t xml:space="preserve"> </w:t>
      </w:r>
      <w:r w:rsidR="00D84D4B">
        <w:rPr>
          <w:sz w:val="20"/>
          <w:szCs w:val="20"/>
        </w:rPr>
        <w:t>porque</w:t>
      </w:r>
      <w:r w:rsidR="008A4548" w:rsidRPr="008A4548">
        <w:rPr>
          <w:sz w:val="20"/>
          <w:szCs w:val="20"/>
        </w:rPr>
        <w:t xml:space="preserve"> no solo está estrechamente relacionada con los</w:t>
      </w:r>
      <w:r w:rsidR="000A540F">
        <w:rPr>
          <w:sz w:val="20"/>
          <w:szCs w:val="20"/>
        </w:rPr>
        <w:t xml:space="preserve"> </w:t>
      </w:r>
      <w:r w:rsidR="008A4548" w:rsidRPr="008A4548">
        <w:rPr>
          <w:sz w:val="20"/>
          <w:szCs w:val="20"/>
        </w:rPr>
        <w:t>colaboradores o clientes internos, sino también con el cumplimiento</w:t>
      </w:r>
      <w:r w:rsidR="000A540F">
        <w:rPr>
          <w:sz w:val="20"/>
          <w:szCs w:val="20"/>
        </w:rPr>
        <w:t xml:space="preserve"> </w:t>
      </w:r>
      <w:r w:rsidR="008A4548" w:rsidRPr="008A4548">
        <w:rPr>
          <w:sz w:val="20"/>
          <w:szCs w:val="20"/>
        </w:rPr>
        <w:t xml:space="preserve">efectivo que realizan </w:t>
      </w:r>
      <w:r w:rsidR="00D84D4B">
        <w:rPr>
          <w:sz w:val="20"/>
          <w:szCs w:val="20"/>
        </w:rPr>
        <w:t>en</w:t>
      </w:r>
      <w:r w:rsidR="008A4548" w:rsidRPr="008A4548">
        <w:rPr>
          <w:sz w:val="20"/>
          <w:szCs w:val="20"/>
        </w:rPr>
        <w:t xml:space="preserve"> cada una de las labores por las cuales</w:t>
      </w:r>
      <w:r w:rsidR="000A540F">
        <w:rPr>
          <w:sz w:val="20"/>
          <w:szCs w:val="20"/>
        </w:rPr>
        <w:t xml:space="preserve"> </w:t>
      </w:r>
      <w:r w:rsidR="008A4548" w:rsidRPr="008A4548">
        <w:rPr>
          <w:sz w:val="20"/>
          <w:szCs w:val="20"/>
        </w:rPr>
        <w:t>fueron contratados. De esta manera</w:t>
      </w:r>
      <w:r w:rsidR="00D84D4B">
        <w:rPr>
          <w:sz w:val="20"/>
          <w:szCs w:val="20"/>
        </w:rPr>
        <w:t>,</w:t>
      </w:r>
      <w:r w:rsidR="008A4548" w:rsidRPr="008A4548">
        <w:rPr>
          <w:sz w:val="20"/>
          <w:szCs w:val="20"/>
        </w:rPr>
        <w:t xml:space="preserve"> se encuentran vinculados o</w:t>
      </w:r>
      <w:r w:rsidR="000A540F">
        <w:rPr>
          <w:sz w:val="20"/>
          <w:szCs w:val="20"/>
        </w:rPr>
        <w:t xml:space="preserve"> </w:t>
      </w:r>
      <w:r w:rsidR="008A4548" w:rsidRPr="008A4548">
        <w:rPr>
          <w:sz w:val="20"/>
          <w:szCs w:val="20"/>
        </w:rPr>
        <w:t>laborando (contrato de trabajo)</w:t>
      </w:r>
      <w:r w:rsidR="00D84D4B">
        <w:rPr>
          <w:sz w:val="20"/>
          <w:szCs w:val="20"/>
        </w:rPr>
        <w:t>,</w:t>
      </w:r>
      <w:r w:rsidR="008A4548" w:rsidRPr="008A4548">
        <w:rPr>
          <w:sz w:val="20"/>
          <w:szCs w:val="20"/>
        </w:rPr>
        <w:t xml:space="preserve"> dedicando gran parte de sus vidas</w:t>
      </w:r>
      <w:r w:rsidR="00BD587E">
        <w:rPr>
          <w:sz w:val="20"/>
          <w:szCs w:val="20"/>
        </w:rPr>
        <w:t xml:space="preserve"> </w:t>
      </w:r>
      <w:r w:rsidR="00D84D4B">
        <w:rPr>
          <w:sz w:val="20"/>
          <w:szCs w:val="20"/>
        </w:rPr>
        <w:t xml:space="preserve">a realizar </w:t>
      </w:r>
      <w:r w:rsidR="00BD587E" w:rsidRPr="00BD587E">
        <w:rPr>
          <w:sz w:val="20"/>
          <w:szCs w:val="20"/>
        </w:rPr>
        <w:t>transferencia de conocimiento (bienes, productos o</w:t>
      </w:r>
      <w:r w:rsidR="000A540F">
        <w:rPr>
          <w:sz w:val="20"/>
          <w:szCs w:val="20"/>
        </w:rPr>
        <w:t xml:space="preserve"> </w:t>
      </w:r>
      <w:r w:rsidR="00BD587E" w:rsidRPr="00BD587E">
        <w:rPr>
          <w:sz w:val="20"/>
          <w:szCs w:val="20"/>
        </w:rPr>
        <w:t>servicios).</w:t>
      </w:r>
    </w:p>
    <w:p w14:paraId="2AA317AD" w14:textId="77777777" w:rsidR="000A540F" w:rsidRDefault="000A540F" w:rsidP="00BD587E">
      <w:pPr>
        <w:snapToGrid w:val="0"/>
        <w:spacing w:after="120"/>
        <w:rPr>
          <w:sz w:val="20"/>
          <w:szCs w:val="20"/>
        </w:rPr>
      </w:pPr>
    </w:p>
    <w:p w14:paraId="1D9CE5F7" w14:textId="643A8030" w:rsidR="00BD587E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>Es importante tener en cuenta que los colaboradores o clientes internos</w:t>
      </w:r>
      <w:r w:rsidR="004E25E5">
        <w:rPr>
          <w:sz w:val="20"/>
          <w:szCs w:val="20"/>
        </w:rPr>
        <w:t xml:space="preserve">, </w:t>
      </w:r>
      <w:r w:rsidRPr="00BD587E">
        <w:rPr>
          <w:sz w:val="20"/>
          <w:szCs w:val="20"/>
        </w:rPr>
        <w:t>buscan dentro de las organizaciones en las que están vinculados:</w:t>
      </w:r>
    </w:p>
    <w:p w14:paraId="693AE99B" w14:textId="77777777" w:rsidR="004E25E5" w:rsidRPr="00BD587E" w:rsidRDefault="004E25E5" w:rsidP="00BD587E">
      <w:pPr>
        <w:snapToGrid w:val="0"/>
        <w:spacing w:after="1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B678E" w:rsidRPr="00E642D6" w14:paraId="7B1C856C" w14:textId="77777777" w:rsidTr="008079F9">
        <w:tc>
          <w:tcPr>
            <w:tcW w:w="9962" w:type="dxa"/>
            <w:shd w:val="clear" w:color="auto" w:fill="76923C" w:themeFill="accent3" w:themeFillShade="BF"/>
          </w:tcPr>
          <w:p w14:paraId="497DD335" w14:textId="16704115" w:rsidR="001B678E" w:rsidRPr="00E642D6" w:rsidRDefault="001B678E" w:rsidP="008079F9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7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7"/>
            <w:r w:rsidRPr="00E642D6">
              <w:rPr>
                <w:rStyle w:val="CommentReference"/>
                <w:sz w:val="20"/>
                <w:szCs w:val="20"/>
              </w:rPr>
              <w:commentReference w:id="7"/>
            </w:r>
            <w:r>
              <w:rPr>
                <w:color w:val="FFFFFF" w:themeColor="background1"/>
                <w:sz w:val="20"/>
                <w:szCs w:val="20"/>
              </w:rPr>
              <w:t>1_</w:t>
            </w:r>
            <w:r w:rsidRPr="001B678E">
              <w:rPr>
                <w:color w:val="FFFFFF" w:themeColor="background1"/>
                <w:sz w:val="20"/>
                <w:szCs w:val="20"/>
              </w:rPr>
              <w:t>1_1_Colaboradores</w:t>
            </w:r>
          </w:p>
        </w:tc>
      </w:tr>
    </w:tbl>
    <w:p w14:paraId="4FF6B75E" w14:textId="77777777" w:rsidR="004E25E5" w:rsidRDefault="004E25E5" w:rsidP="00BD587E">
      <w:pPr>
        <w:snapToGrid w:val="0"/>
        <w:spacing w:after="120"/>
        <w:rPr>
          <w:sz w:val="20"/>
          <w:szCs w:val="20"/>
        </w:rPr>
      </w:pPr>
    </w:p>
    <w:p w14:paraId="7BB288A1" w14:textId="77777777" w:rsidR="00E735FF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>Para definir a las personas que trabajan en las organizaciones</w:t>
      </w:r>
      <w:r w:rsidR="00E735FF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se han</w:t>
      </w:r>
      <w:r w:rsidR="00E735FF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 xml:space="preserve">empleado diversos términos: </w:t>
      </w:r>
    </w:p>
    <w:p w14:paraId="61E729CD" w14:textId="77777777" w:rsidR="00E735FF" w:rsidRDefault="00E735FF" w:rsidP="00BD587E">
      <w:pPr>
        <w:snapToGrid w:val="0"/>
        <w:spacing w:after="120"/>
        <w:rPr>
          <w:sz w:val="20"/>
          <w:szCs w:val="20"/>
        </w:rPr>
      </w:pPr>
    </w:p>
    <w:p w14:paraId="2B32F8E5" w14:textId="77777777" w:rsidR="00E735FF" w:rsidRPr="00E735FF" w:rsidRDefault="00E735FF" w:rsidP="00E735FF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sz w:val="20"/>
          <w:szCs w:val="20"/>
        </w:rPr>
      </w:pPr>
      <w:r w:rsidRPr="00E735FF">
        <w:rPr>
          <w:sz w:val="20"/>
          <w:szCs w:val="20"/>
        </w:rPr>
        <w:t>E</w:t>
      </w:r>
      <w:r w:rsidR="00BD587E" w:rsidRPr="00E735FF">
        <w:rPr>
          <w:sz w:val="20"/>
          <w:szCs w:val="20"/>
        </w:rPr>
        <w:t>mpleados</w:t>
      </w:r>
      <w:r w:rsidRPr="00E735FF">
        <w:rPr>
          <w:sz w:val="20"/>
          <w:szCs w:val="20"/>
        </w:rPr>
        <w:t>.</w:t>
      </w:r>
    </w:p>
    <w:p w14:paraId="174B506F" w14:textId="77777777" w:rsidR="00E735FF" w:rsidRPr="00E735FF" w:rsidRDefault="00E735FF" w:rsidP="00E735FF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sz w:val="20"/>
          <w:szCs w:val="20"/>
        </w:rPr>
      </w:pPr>
      <w:r w:rsidRPr="00E735FF">
        <w:rPr>
          <w:sz w:val="20"/>
          <w:szCs w:val="20"/>
        </w:rPr>
        <w:t>P</w:t>
      </w:r>
      <w:r w:rsidR="00BD587E" w:rsidRPr="00E735FF">
        <w:rPr>
          <w:sz w:val="20"/>
          <w:szCs w:val="20"/>
        </w:rPr>
        <w:t>ersonal</w:t>
      </w:r>
      <w:r w:rsidRPr="00E735FF">
        <w:rPr>
          <w:sz w:val="20"/>
          <w:szCs w:val="20"/>
        </w:rPr>
        <w:t>.</w:t>
      </w:r>
    </w:p>
    <w:p w14:paraId="3B660F03" w14:textId="07370116" w:rsidR="00BD587E" w:rsidRPr="00E735FF" w:rsidRDefault="00E735FF" w:rsidP="00E735FF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sz w:val="20"/>
          <w:szCs w:val="20"/>
        </w:rPr>
      </w:pPr>
      <w:r w:rsidRPr="00E735FF">
        <w:rPr>
          <w:sz w:val="20"/>
          <w:szCs w:val="20"/>
        </w:rPr>
        <w:t>T</w:t>
      </w:r>
      <w:r w:rsidR="00BD587E" w:rsidRPr="00E735FF">
        <w:rPr>
          <w:sz w:val="20"/>
          <w:szCs w:val="20"/>
        </w:rPr>
        <w:t>rabajadores</w:t>
      </w:r>
      <w:r w:rsidRPr="00E735FF">
        <w:rPr>
          <w:sz w:val="20"/>
          <w:szCs w:val="20"/>
        </w:rPr>
        <w:t>.</w:t>
      </w:r>
    </w:p>
    <w:p w14:paraId="627032DF" w14:textId="77777777" w:rsidR="00E735FF" w:rsidRPr="00E735FF" w:rsidRDefault="00E735FF" w:rsidP="00E735FF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sz w:val="20"/>
          <w:szCs w:val="20"/>
        </w:rPr>
      </w:pPr>
      <w:r w:rsidRPr="00E735FF">
        <w:rPr>
          <w:sz w:val="20"/>
          <w:szCs w:val="20"/>
        </w:rPr>
        <w:t>O</w:t>
      </w:r>
      <w:r w:rsidR="00BD587E" w:rsidRPr="00E735FF">
        <w:rPr>
          <w:sz w:val="20"/>
          <w:szCs w:val="20"/>
        </w:rPr>
        <w:t>breros</w:t>
      </w:r>
      <w:r w:rsidRPr="00E735FF">
        <w:rPr>
          <w:sz w:val="20"/>
          <w:szCs w:val="20"/>
        </w:rPr>
        <w:t>.</w:t>
      </w:r>
    </w:p>
    <w:p w14:paraId="25BCE266" w14:textId="77777777" w:rsidR="00E735FF" w:rsidRPr="00E735FF" w:rsidRDefault="00E735FF" w:rsidP="00E735FF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sz w:val="20"/>
          <w:szCs w:val="20"/>
        </w:rPr>
      </w:pPr>
      <w:r w:rsidRPr="00E735FF">
        <w:rPr>
          <w:sz w:val="20"/>
          <w:szCs w:val="20"/>
        </w:rPr>
        <w:t>R</w:t>
      </w:r>
      <w:r w:rsidR="00BD587E" w:rsidRPr="00E735FF">
        <w:rPr>
          <w:sz w:val="20"/>
          <w:szCs w:val="20"/>
        </w:rPr>
        <w:t>ecursos humanos</w:t>
      </w:r>
      <w:r w:rsidRPr="00E735FF">
        <w:rPr>
          <w:sz w:val="20"/>
          <w:szCs w:val="20"/>
        </w:rPr>
        <w:t>.</w:t>
      </w:r>
    </w:p>
    <w:p w14:paraId="017668FA" w14:textId="77777777" w:rsidR="00E735FF" w:rsidRPr="00E735FF" w:rsidRDefault="00E735FF" w:rsidP="00E735FF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sz w:val="20"/>
          <w:szCs w:val="20"/>
        </w:rPr>
      </w:pPr>
      <w:r w:rsidRPr="00E735FF">
        <w:rPr>
          <w:sz w:val="20"/>
          <w:szCs w:val="20"/>
        </w:rPr>
        <w:lastRenderedPageBreak/>
        <w:t>C</w:t>
      </w:r>
      <w:r w:rsidR="00BD587E" w:rsidRPr="00E735FF">
        <w:rPr>
          <w:sz w:val="20"/>
          <w:szCs w:val="20"/>
        </w:rPr>
        <w:t>olaboradores</w:t>
      </w:r>
      <w:r w:rsidRPr="00E735FF">
        <w:rPr>
          <w:sz w:val="20"/>
          <w:szCs w:val="20"/>
        </w:rPr>
        <w:t>.</w:t>
      </w:r>
    </w:p>
    <w:p w14:paraId="6F554CA4" w14:textId="77777777" w:rsidR="00E735FF" w:rsidRPr="00E735FF" w:rsidRDefault="00E735FF" w:rsidP="00E735FF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sz w:val="20"/>
          <w:szCs w:val="20"/>
        </w:rPr>
      </w:pPr>
      <w:r w:rsidRPr="00E735FF">
        <w:rPr>
          <w:sz w:val="20"/>
          <w:szCs w:val="20"/>
        </w:rPr>
        <w:t>T</w:t>
      </w:r>
      <w:r w:rsidR="00BD587E" w:rsidRPr="00E735FF">
        <w:rPr>
          <w:sz w:val="20"/>
          <w:szCs w:val="20"/>
        </w:rPr>
        <w:t xml:space="preserve">alento humano. </w:t>
      </w:r>
    </w:p>
    <w:p w14:paraId="211FAFC5" w14:textId="77777777" w:rsidR="00E735FF" w:rsidRDefault="00E735FF" w:rsidP="00BD587E">
      <w:pPr>
        <w:snapToGrid w:val="0"/>
        <w:spacing w:after="120"/>
        <w:rPr>
          <w:sz w:val="20"/>
          <w:szCs w:val="20"/>
        </w:rPr>
      </w:pPr>
    </w:p>
    <w:p w14:paraId="560B5B2C" w14:textId="1B097320" w:rsidR="00BD587E" w:rsidRDefault="009E7BBE" w:rsidP="00BD587E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Pero e</w:t>
      </w:r>
      <w:r w:rsidR="00BD587E" w:rsidRPr="00BD587E">
        <w:rPr>
          <w:sz w:val="20"/>
          <w:szCs w:val="20"/>
        </w:rPr>
        <w:t>n la</w:t>
      </w:r>
      <w:r>
        <w:rPr>
          <w:sz w:val="20"/>
          <w:szCs w:val="20"/>
        </w:rPr>
        <w:t xml:space="preserve"> </w:t>
      </w:r>
      <w:r w:rsidR="00BD587E" w:rsidRPr="00BD587E">
        <w:rPr>
          <w:sz w:val="20"/>
          <w:szCs w:val="20"/>
        </w:rPr>
        <w:t>actualidad</w:t>
      </w:r>
      <w:r>
        <w:rPr>
          <w:sz w:val="20"/>
          <w:szCs w:val="20"/>
        </w:rPr>
        <w:t>,</w:t>
      </w:r>
      <w:r w:rsidR="00BD587E" w:rsidRPr="00BD587E">
        <w:rPr>
          <w:sz w:val="20"/>
          <w:szCs w:val="20"/>
        </w:rPr>
        <w:t xml:space="preserve"> se reconoce</w:t>
      </w:r>
      <w:r>
        <w:rPr>
          <w:sz w:val="20"/>
          <w:szCs w:val="20"/>
        </w:rPr>
        <w:t>n</w:t>
      </w:r>
      <w:r w:rsidR="00BD587E" w:rsidRPr="00BD587E">
        <w:rPr>
          <w:sz w:val="20"/>
          <w:szCs w:val="20"/>
        </w:rPr>
        <w:t xml:space="preserve"> en la Administración Gerencial</w:t>
      </w:r>
      <w:r>
        <w:rPr>
          <w:sz w:val="20"/>
          <w:szCs w:val="20"/>
        </w:rPr>
        <w:t>,</w:t>
      </w:r>
      <w:r w:rsidR="00BD587E" w:rsidRPr="00BD587E">
        <w:rPr>
          <w:sz w:val="20"/>
          <w:szCs w:val="20"/>
        </w:rPr>
        <w:t xml:space="preserve"> como </w:t>
      </w:r>
      <w:r w:rsidRPr="009E7BBE">
        <w:rPr>
          <w:b/>
          <w:bCs/>
          <w:sz w:val="20"/>
          <w:szCs w:val="20"/>
        </w:rPr>
        <w:t>c</w:t>
      </w:r>
      <w:r w:rsidR="00BD587E" w:rsidRPr="009E7BBE">
        <w:rPr>
          <w:b/>
          <w:bCs/>
          <w:sz w:val="20"/>
          <w:szCs w:val="20"/>
        </w:rPr>
        <w:t>lientes</w:t>
      </w:r>
      <w:r w:rsidRPr="009E7BBE">
        <w:rPr>
          <w:b/>
          <w:bCs/>
          <w:sz w:val="20"/>
          <w:szCs w:val="20"/>
        </w:rPr>
        <w:t xml:space="preserve"> i</w:t>
      </w:r>
      <w:r w:rsidR="00BD587E" w:rsidRPr="009E7BBE">
        <w:rPr>
          <w:b/>
          <w:bCs/>
          <w:sz w:val="20"/>
          <w:szCs w:val="20"/>
        </w:rPr>
        <w:t>nternos.</w:t>
      </w:r>
    </w:p>
    <w:p w14:paraId="060A135A" w14:textId="77777777" w:rsidR="009E7BBE" w:rsidRPr="00BD587E" w:rsidRDefault="009E7BBE" w:rsidP="00BD587E">
      <w:pPr>
        <w:snapToGrid w:val="0"/>
        <w:spacing w:after="120"/>
        <w:rPr>
          <w:sz w:val="20"/>
          <w:szCs w:val="20"/>
        </w:rPr>
      </w:pPr>
    </w:p>
    <w:p w14:paraId="4A326EB4" w14:textId="18F4F161" w:rsidR="008A4548" w:rsidRDefault="00BD587E" w:rsidP="00BD587E">
      <w:pPr>
        <w:snapToGrid w:val="0"/>
        <w:spacing w:after="120"/>
        <w:rPr>
          <w:sz w:val="20"/>
          <w:szCs w:val="20"/>
        </w:rPr>
      </w:pPr>
      <w:commentRangeStart w:id="8"/>
      <w:r w:rsidRPr="00BD587E">
        <w:rPr>
          <w:sz w:val="20"/>
          <w:szCs w:val="20"/>
        </w:rPr>
        <w:t>Esos términos se habían utilizado de manera vaga e imprecisa para</w:t>
      </w:r>
      <w:r w:rsidR="009E7BBE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referirse a las personas que trabajan en las organizaciones, pero en la</w:t>
      </w:r>
      <w:r w:rsidR="009E7BBE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actualidad, la administración del talento humano le ha dado un nuevo</w:t>
      </w:r>
      <w:r w:rsidR="009E7BBE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enfoque.</w:t>
      </w:r>
      <w:commentRangeEnd w:id="8"/>
      <w:r w:rsidR="009E7BBE">
        <w:rPr>
          <w:rStyle w:val="CommentReference"/>
        </w:rPr>
        <w:commentReference w:id="8"/>
      </w:r>
    </w:p>
    <w:p w14:paraId="0BAEF893" w14:textId="77777777" w:rsidR="009E7BBE" w:rsidRDefault="009E7BBE" w:rsidP="00BD587E">
      <w:pPr>
        <w:snapToGrid w:val="0"/>
        <w:spacing w:after="120"/>
        <w:rPr>
          <w:sz w:val="20"/>
          <w:szCs w:val="20"/>
        </w:rPr>
      </w:pPr>
    </w:p>
    <w:p w14:paraId="65BA6458" w14:textId="638C2D2E" w:rsidR="00BD587E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>En épocas anteriores, las organizaciones habían diseñado unas</w:t>
      </w:r>
      <w:r w:rsidR="009E7BBE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clasificaciones determinadas por un sin número de situaciones</w:t>
      </w:r>
      <w:r w:rsidR="009E7BBE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al</w:t>
      </w:r>
      <w:r w:rsidR="009E7BBE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 xml:space="preserve">momento de ser constituidas, </w:t>
      </w:r>
      <w:r w:rsidR="009E7BBE">
        <w:rPr>
          <w:sz w:val="20"/>
          <w:szCs w:val="20"/>
        </w:rPr>
        <w:t xml:space="preserve">por </w:t>
      </w:r>
      <w:r w:rsidRPr="00BD587E">
        <w:rPr>
          <w:sz w:val="20"/>
          <w:szCs w:val="20"/>
        </w:rPr>
        <w:t>ejemplo:</w:t>
      </w:r>
    </w:p>
    <w:p w14:paraId="26A0BCB8" w14:textId="77777777" w:rsidR="009E7BBE" w:rsidRDefault="009E7BBE" w:rsidP="00BD587E">
      <w:pPr>
        <w:snapToGrid w:val="0"/>
        <w:spacing w:after="1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33D0" w:rsidRPr="00E642D6" w14:paraId="135DA455" w14:textId="77777777" w:rsidTr="008079F9">
        <w:tc>
          <w:tcPr>
            <w:tcW w:w="9962" w:type="dxa"/>
            <w:shd w:val="clear" w:color="auto" w:fill="76923C" w:themeFill="accent3" w:themeFillShade="BF"/>
          </w:tcPr>
          <w:p w14:paraId="1115FB7D" w14:textId="5EB3E5D1" w:rsidR="007933D0" w:rsidRPr="00E642D6" w:rsidRDefault="007933D0" w:rsidP="008079F9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9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9"/>
            <w:r w:rsidRPr="00E642D6">
              <w:rPr>
                <w:rStyle w:val="CommentReference"/>
                <w:sz w:val="20"/>
                <w:szCs w:val="20"/>
              </w:rPr>
              <w:commentReference w:id="9"/>
            </w:r>
            <w:r>
              <w:rPr>
                <w:color w:val="FFFFFF" w:themeColor="background1"/>
                <w:sz w:val="20"/>
                <w:szCs w:val="20"/>
              </w:rPr>
              <w:t>1_</w:t>
            </w:r>
            <w:r w:rsidRPr="001B678E">
              <w:rPr>
                <w:color w:val="FFFFFF" w:themeColor="background1"/>
                <w:sz w:val="20"/>
                <w:szCs w:val="20"/>
              </w:rPr>
              <w:t>1_1_</w:t>
            </w:r>
            <w:r w:rsidRPr="007933D0">
              <w:rPr>
                <w:color w:val="FFFFFF" w:themeColor="background1"/>
                <w:sz w:val="20"/>
                <w:szCs w:val="20"/>
              </w:rPr>
              <w:t>Clasificacion</w:t>
            </w:r>
          </w:p>
        </w:tc>
      </w:tr>
    </w:tbl>
    <w:p w14:paraId="0A761405" w14:textId="77777777" w:rsidR="007933D0" w:rsidRPr="00E642D6" w:rsidRDefault="007933D0" w:rsidP="007933D0">
      <w:pPr>
        <w:snapToGrid w:val="0"/>
        <w:spacing w:after="120"/>
        <w:rPr>
          <w:sz w:val="20"/>
          <w:szCs w:val="20"/>
        </w:rPr>
      </w:pPr>
    </w:p>
    <w:p w14:paraId="707804E5" w14:textId="1A0ECE3F" w:rsidR="008A4548" w:rsidRDefault="00BD587E" w:rsidP="00BD587E">
      <w:pPr>
        <w:snapToGrid w:val="0"/>
        <w:spacing w:after="120"/>
        <w:rPr>
          <w:sz w:val="20"/>
          <w:szCs w:val="20"/>
        </w:rPr>
      </w:pPr>
      <w:commentRangeStart w:id="10"/>
      <w:r w:rsidRPr="00BD587E">
        <w:rPr>
          <w:sz w:val="20"/>
          <w:szCs w:val="20"/>
        </w:rPr>
        <w:t>La organización ha planteado nuevas formas estratégicas de</w:t>
      </w:r>
      <w:r w:rsidR="00122739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organización</w:t>
      </w:r>
      <w:r w:rsidR="00122739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en donde lo humano se concentra representando la</w:t>
      </w:r>
      <w:r w:rsidR="00122739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posibilidad de cambio, transformación y potenciación de las empresas</w:t>
      </w:r>
      <w:r w:rsidR="00122739">
        <w:rPr>
          <w:sz w:val="20"/>
          <w:szCs w:val="20"/>
        </w:rPr>
        <w:t>, d</w:t>
      </w:r>
      <w:r w:rsidRPr="00BD587E">
        <w:rPr>
          <w:sz w:val="20"/>
          <w:szCs w:val="20"/>
        </w:rPr>
        <w:t>esde la integración de capacidades</w:t>
      </w:r>
      <w:r w:rsidR="00122739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hasta la proyección de metas que</w:t>
      </w:r>
      <w:r w:rsidR="00122739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conlleven al éxito</w:t>
      </w:r>
      <w:r w:rsidR="00122739">
        <w:rPr>
          <w:sz w:val="20"/>
          <w:szCs w:val="20"/>
        </w:rPr>
        <w:t>.</w:t>
      </w:r>
      <w:commentRangeEnd w:id="10"/>
      <w:r w:rsidR="00D510E7">
        <w:rPr>
          <w:rStyle w:val="CommentReference"/>
        </w:rPr>
        <w:commentReference w:id="10"/>
      </w:r>
    </w:p>
    <w:p w14:paraId="18938BC9" w14:textId="77777777" w:rsidR="00122739" w:rsidRDefault="00122739" w:rsidP="00BD587E">
      <w:pPr>
        <w:snapToGrid w:val="0"/>
        <w:spacing w:after="120"/>
        <w:rPr>
          <w:sz w:val="20"/>
          <w:szCs w:val="20"/>
        </w:rPr>
      </w:pPr>
    </w:p>
    <w:p w14:paraId="6D91F976" w14:textId="27516A9B" w:rsidR="00D510E7" w:rsidRDefault="00BD587E" w:rsidP="00D510E7">
      <w:pPr>
        <w:snapToGrid w:val="0"/>
        <w:spacing w:after="120"/>
        <w:rPr>
          <w:bCs/>
          <w:sz w:val="20"/>
          <w:szCs w:val="20"/>
        </w:rPr>
      </w:pPr>
      <w:commentRangeStart w:id="11"/>
      <w:r w:rsidRPr="00BD587E">
        <w:rPr>
          <w:sz w:val="20"/>
          <w:szCs w:val="20"/>
        </w:rPr>
        <w:t>“La gestión del talento humano es un área muy sensible a la</w:t>
      </w:r>
      <w:r w:rsidR="00D510E7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mentalidad que predomina en las organizaciones. Es contingente y</w:t>
      </w:r>
      <w:r w:rsidR="00D510E7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situacional, pues depende de aspectos como la cultura de cada</w:t>
      </w:r>
      <w:r w:rsidR="00D510E7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organización, la estructura organizacional adoptada, las</w:t>
      </w:r>
      <w:r w:rsidR="00D510E7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características del contexto ambiental, el negocio de la organización,</w:t>
      </w:r>
      <w:r w:rsidR="00D510E7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la tecnología utilizada, los procesos internos y otra infinidad de</w:t>
      </w:r>
      <w:r w:rsidR="00D510E7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variables importantes”.</w:t>
      </w:r>
      <w:r w:rsidR="00D510E7">
        <w:rPr>
          <w:sz w:val="20"/>
          <w:szCs w:val="20"/>
        </w:rPr>
        <w:t xml:space="preserve"> (</w:t>
      </w:r>
      <w:r w:rsidR="00D510E7" w:rsidRPr="00A37C39">
        <w:rPr>
          <w:bCs/>
          <w:sz w:val="20"/>
          <w:szCs w:val="20"/>
        </w:rPr>
        <w:t>Chiavenato, 2009</w:t>
      </w:r>
      <w:r w:rsidR="00D510E7">
        <w:rPr>
          <w:bCs/>
          <w:sz w:val="20"/>
          <w:szCs w:val="20"/>
        </w:rPr>
        <w:t>)</w:t>
      </w:r>
      <w:commentRangeEnd w:id="11"/>
      <w:r w:rsidR="00D510E7">
        <w:rPr>
          <w:rStyle w:val="CommentReference"/>
        </w:rPr>
        <w:commentReference w:id="11"/>
      </w:r>
    </w:p>
    <w:p w14:paraId="6F5BDFD7" w14:textId="141C0B1F" w:rsidR="00BD587E" w:rsidRPr="00BD587E" w:rsidRDefault="00BD587E" w:rsidP="00BD587E">
      <w:pPr>
        <w:snapToGrid w:val="0"/>
        <w:spacing w:after="120"/>
        <w:rPr>
          <w:sz w:val="20"/>
          <w:szCs w:val="20"/>
        </w:rPr>
      </w:pPr>
    </w:p>
    <w:p w14:paraId="0090A1F0" w14:textId="07CF7678" w:rsidR="00BD587E" w:rsidRPr="004603FC" w:rsidRDefault="00BD587E" w:rsidP="00BD587E">
      <w:pPr>
        <w:snapToGrid w:val="0"/>
        <w:spacing w:after="120"/>
        <w:rPr>
          <w:b/>
          <w:bCs/>
          <w:sz w:val="20"/>
          <w:szCs w:val="20"/>
        </w:rPr>
      </w:pPr>
      <w:r w:rsidRPr="004603FC">
        <w:rPr>
          <w:b/>
          <w:bCs/>
          <w:sz w:val="20"/>
          <w:szCs w:val="20"/>
        </w:rPr>
        <w:t>1.2 Definición de la administración del talento humano</w:t>
      </w:r>
    </w:p>
    <w:p w14:paraId="24AF1991" w14:textId="3B40A26B" w:rsidR="00BD587E" w:rsidRPr="00BD587E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 xml:space="preserve">La Administración </w:t>
      </w:r>
      <w:r w:rsidR="004603FC" w:rsidRPr="00BD587E">
        <w:rPr>
          <w:sz w:val="20"/>
          <w:szCs w:val="20"/>
        </w:rPr>
        <w:t xml:space="preserve">del talento humano consiste </w:t>
      </w:r>
      <w:r w:rsidRPr="00BD587E">
        <w:rPr>
          <w:sz w:val="20"/>
          <w:szCs w:val="20"/>
        </w:rPr>
        <w:t>en la planeación,</w:t>
      </w:r>
      <w:r w:rsidR="004603FC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organización, desarrollo y coordinación, y control de técnicas</w:t>
      </w:r>
      <w:r w:rsidR="004603FC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capaces</w:t>
      </w:r>
      <w:r w:rsidR="004603FC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de promover el desempeño eficiente en una organización.</w:t>
      </w:r>
    </w:p>
    <w:p w14:paraId="5258C178" w14:textId="3AC671E3" w:rsidR="00BD587E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>Cuando se revisa la gestión del talento humano</w:t>
      </w:r>
      <w:r w:rsidR="004603FC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se observa que le</w:t>
      </w:r>
      <w:r w:rsidR="004603FC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compete responsabilidad dentro de la organización</w:t>
      </w:r>
      <w:r w:rsidR="004603FC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en:</w:t>
      </w:r>
    </w:p>
    <w:p w14:paraId="14ED0A9C" w14:textId="77777777" w:rsidR="004603FC" w:rsidRPr="00BD587E" w:rsidRDefault="004603FC" w:rsidP="00BD587E">
      <w:pPr>
        <w:snapToGrid w:val="0"/>
        <w:spacing w:after="1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354ED" w:rsidRPr="00E642D6" w14:paraId="5229E1F4" w14:textId="77777777" w:rsidTr="008079F9">
        <w:tc>
          <w:tcPr>
            <w:tcW w:w="9962" w:type="dxa"/>
            <w:shd w:val="clear" w:color="auto" w:fill="76923C" w:themeFill="accent3" w:themeFillShade="BF"/>
          </w:tcPr>
          <w:p w14:paraId="0F51DA21" w14:textId="68E12DBD" w:rsidR="00D354ED" w:rsidRPr="00E642D6" w:rsidRDefault="00D354ED" w:rsidP="008079F9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12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12"/>
            <w:r w:rsidRPr="00E642D6">
              <w:rPr>
                <w:rStyle w:val="CommentReference"/>
                <w:sz w:val="20"/>
                <w:szCs w:val="20"/>
              </w:rPr>
              <w:commentReference w:id="12"/>
            </w:r>
            <w:r>
              <w:rPr>
                <w:color w:val="FFFFFF" w:themeColor="background1"/>
                <w:sz w:val="20"/>
                <w:szCs w:val="20"/>
              </w:rPr>
              <w:t>1_</w:t>
            </w:r>
            <w:r w:rsidRPr="00D354ED">
              <w:rPr>
                <w:color w:val="FFFFFF" w:themeColor="background1"/>
                <w:sz w:val="20"/>
                <w:szCs w:val="20"/>
              </w:rPr>
              <w:t>1_2_Gestion</w:t>
            </w:r>
          </w:p>
        </w:tc>
      </w:tr>
    </w:tbl>
    <w:p w14:paraId="7EC3CFC9" w14:textId="77777777" w:rsidR="00D354ED" w:rsidRDefault="00D354ED" w:rsidP="00BD587E">
      <w:pPr>
        <w:snapToGrid w:val="0"/>
        <w:spacing w:after="120"/>
        <w:rPr>
          <w:sz w:val="20"/>
          <w:szCs w:val="20"/>
        </w:rPr>
      </w:pPr>
    </w:p>
    <w:p w14:paraId="3278F500" w14:textId="35009A9E" w:rsidR="00BD587E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>El director, gerente o administrador del talento humano</w:t>
      </w:r>
      <w:r w:rsidR="002F55E5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desempeña en</w:t>
      </w:r>
      <w:r w:rsidR="002F55E5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sus labores habituales</w:t>
      </w:r>
      <w:r w:rsidR="002F55E5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las cuatro funciones que</w:t>
      </w:r>
      <w:r w:rsidR="002F55E5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constituyen el proceso administrativo: planear, organizar, dirigir y</w:t>
      </w:r>
      <w:r w:rsidR="002F55E5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controlar</w:t>
      </w:r>
      <w:r w:rsidR="002F55E5">
        <w:rPr>
          <w:sz w:val="20"/>
          <w:szCs w:val="20"/>
        </w:rPr>
        <w:t>, a través de las siguientes funciones</w:t>
      </w:r>
      <w:r w:rsidRPr="00BD587E">
        <w:rPr>
          <w:sz w:val="20"/>
          <w:szCs w:val="20"/>
        </w:rPr>
        <w:t>:</w:t>
      </w:r>
    </w:p>
    <w:p w14:paraId="0C90FD16" w14:textId="77777777" w:rsidR="002F55E5" w:rsidRDefault="002F55E5" w:rsidP="00BD587E">
      <w:pPr>
        <w:snapToGrid w:val="0"/>
        <w:spacing w:after="1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A1523" w:rsidRPr="00E642D6" w14:paraId="320E221A" w14:textId="77777777" w:rsidTr="008079F9">
        <w:tc>
          <w:tcPr>
            <w:tcW w:w="9962" w:type="dxa"/>
            <w:shd w:val="clear" w:color="auto" w:fill="76923C" w:themeFill="accent3" w:themeFillShade="BF"/>
          </w:tcPr>
          <w:p w14:paraId="6F8DE81A" w14:textId="2A50024B" w:rsidR="008A1523" w:rsidRPr="00E642D6" w:rsidRDefault="008A1523" w:rsidP="008079F9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13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13"/>
            <w:r w:rsidRPr="00E642D6">
              <w:rPr>
                <w:rStyle w:val="CommentReference"/>
                <w:sz w:val="20"/>
                <w:szCs w:val="20"/>
              </w:rPr>
              <w:commentReference w:id="13"/>
            </w:r>
            <w:r>
              <w:rPr>
                <w:color w:val="FFFFFF" w:themeColor="background1"/>
                <w:sz w:val="20"/>
                <w:szCs w:val="20"/>
              </w:rPr>
              <w:t>1_</w:t>
            </w:r>
            <w:r w:rsidRPr="00D354ED">
              <w:rPr>
                <w:color w:val="FFFFFF" w:themeColor="background1"/>
                <w:sz w:val="20"/>
                <w:szCs w:val="20"/>
              </w:rPr>
              <w:t>1_2_</w:t>
            </w:r>
            <w:r w:rsidRPr="008A1523">
              <w:rPr>
                <w:color w:val="FFFFFF" w:themeColor="background1"/>
                <w:sz w:val="20"/>
                <w:szCs w:val="20"/>
              </w:rPr>
              <w:t>Funciones</w:t>
            </w:r>
          </w:p>
        </w:tc>
      </w:tr>
    </w:tbl>
    <w:p w14:paraId="20EE8898" w14:textId="77777777" w:rsidR="00BD587E" w:rsidRDefault="00BD587E" w:rsidP="00BD587E">
      <w:pPr>
        <w:snapToGrid w:val="0"/>
        <w:spacing w:after="120"/>
        <w:rPr>
          <w:sz w:val="20"/>
          <w:szCs w:val="20"/>
        </w:rPr>
      </w:pPr>
    </w:p>
    <w:p w14:paraId="05A32B2A" w14:textId="05494321" w:rsidR="00BD587E" w:rsidRPr="008A1523" w:rsidRDefault="00BD587E" w:rsidP="00BD587E">
      <w:pPr>
        <w:snapToGrid w:val="0"/>
        <w:spacing w:after="120"/>
        <w:rPr>
          <w:b/>
          <w:bCs/>
          <w:sz w:val="20"/>
          <w:szCs w:val="20"/>
        </w:rPr>
      </w:pPr>
      <w:r w:rsidRPr="008A1523">
        <w:rPr>
          <w:b/>
          <w:bCs/>
          <w:sz w:val="20"/>
          <w:szCs w:val="20"/>
        </w:rPr>
        <w:t xml:space="preserve">2. Procesos de la </w:t>
      </w:r>
      <w:r w:rsidR="008A1523" w:rsidRPr="008A1523">
        <w:rPr>
          <w:b/>
          <w:bCs/>
          <w:sz w:val="20"/>
          <w:szCs w:val="20"/>
        </w:rPr>
        <w:t>a</w:t>
      </w:r>
      <w:r w:rsidRPr="008A1523">
        <w:rPr>
          <w:b/>
          <w:bCs/>
          <w:sz w:val="20"/>
          <w:szCs w:val="20"/>
        </w:rPr>
        <w:t>dministración del talento humano</w:t>
      </w:r>
    </w:p>
    <w:p w14:paraId="5B4BA391" w14:textId="18BC4B66" w:rsidR="00BD587E" w:rsidRPr="00BD587E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lastRenderedPageBreak/>
        <w:t>El proceso de administración del talento humano</w:t>
      </w:r>
      <w:r w:rsidR="008A1523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consta de seis pasos a</w:t>
      </w:r>
      <w:r w:rsidR="008A1523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saber, diseñados según las influencias ambientales externas y las</w:t>
      </w:r>
      <w:r w:rsidR="008A1523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influencias organizacionales internas.</w:t>
      </w:r>
      <w:r w:rsidR="008A1523">
        <w:rPr>
          <w:sz w:val="20"/>
          <w:szCs w:val="20"/>
        </w:rPr>
        <w:t xml:space="preserve"> Estos son:</w:t>
      </w:r>
    </w:p>
    <w:p w14:paraId="42E1DBE4" w14:textId="77777777" w:rsidR="008A1523" w:rsidRDefault="008A1523" w:rsidP="00BD587E">
      <w:pPr>
        <w:snapToGrid w:val="0"/>
        <w:spacing w:after="1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B1084" w:rsidRPr="00E642D6" w14:paraId="16A2BFE3" w14:textId="77777777" w:rsidTr="008079F9">
        <w:tc>
          <w:tcPr>
            <w:tcW w:w="9962" w:type="dxa"/>
            <w:shd w:val="clear" w:color="auto" w:fill="76923C" w:themeFill="accent3" w:themeFillShade="BF"/>
          </w:tcPr>
          <w:p w14:paraId="0694D457" w14:textId="2C0587BB" w:rsidR="005B1084" w:rsidRPr="00E642D6" w:rsidRDefault="005B1084" w:rsidP="008079F9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14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14"/>
            <w:r w:rsidRPr="00E642D6">
              <w:rPr>
                <w:rStyle w:val="CommentReference"/>
                <w:sz w:val="20"/>
                <w:szCs w:val="20"/>
              </w:rPr>
              <w:commentReference w:id="14"/>
            </w:r>
            <w:r>
              <w:rPr>
                <w:color w:val="FFFFFF" w:themeColor="background1"/>
                <w:sz w:val="20"/>
                <w:szCs w:val="20"/>
              </w:rPr>
              <w:t>1_</w:t>
            </w:r>
            <w:r w:rsidRPr="005B1084">
              <w:rPr>
                <w:color w:val="FFFFFF" w:themeColor="background1"/>
                <w:sz w:val="20"/>
                <w:szCs w:val="20"/>
              </w:rPr>
              <w:t>2_Proceso</w:t>
            </w:r>
          </w:p>
        </w:tc>
      </w:tr>
    </w:tbl>
    <w:p w14:paraId="6D159D48" w14:textId="77777777" w:rsidR="00BD587E" w:rsidRDefault="00BD587E" w:rsidP="00BD587E">
      <w:pPr>
        <w:snapToGrid w:val="0"/>
        <w:spacing w:after="120"/>
        <w:rPr>
          <w:sz w:val="20"/>
          <w:szCs w:val="20"/>
        </w:rPr>
      </w:pPr>
    </w:p>
    <w:p w14:paraId="4745E2A9" w14:textId="77777777" w:rsidR="00BD587E" w:rsidRPr="005B1084" w:rsidRDefault="00BD587E" w:rsidP="00BD587E">
      <w:pPr>
        <w:snapToGrid w:val="0"/>
        <w:spacing w:after="120"/>
        <w:rPr>
          <w:b/>
          <w:bCs/>
          <w:sz w:val="20"/>
          <w:szCs w:val="20"/>
        </w:rPr>
      </w:pPr>
      <w:r w:rsidRPr="005B1084">
        <w:rPr>
          <w:b/>
          <w:bCs/>
          <w:sz w:val="20"/>
          <w:szCs w:val="20"/>
        </w:rPr>
        <w:t>3. Funciones del área de talento humano</w:t>
      </w:r>
    </w:p>
    <w:p w14:paraId="454FBC94" w14:textId="77777777" w:rsidR="005B1084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>Como se ha podido observar</w:t>
      </w:r>
      <w:r w:rsidR="005B1084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el área de talento humano es de suma</w:t>
      </w:r>
      <w:r w:rsidR="005B1084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importancia. El rol que cumple dentro de la organización</w:t>
      </w:r>
      <w:r w:rsidR="005B1084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es la puerta de</w:t>
      </w:r>
      <w:r w:rsidR="005B1084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entrada de los colaboradores o clientes internos.</w:t>
      </w:r>
      <w:r w:rsidR="005B1084">
        <w:rPr>
          <w:sz w:val="20"/>
          <w:szCs w:val="20"/>
        </w:rPr>
        <w:t xml:space="preserve"> </w:t>
      </w:r>
    </w:p>
    <w:p w14:paraId="5F286F03" w14:textId="0F7D06D4" w:rsidR="005B1084" w:rsidRDefault="005B1084" w:rsidP="00BD587E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Lo invitamos a consultar el siguiente video, donde conocerá las funciones del área de talento humano.</w:t>
      </w:r>
    </w:p>
    <w:p w14:paraId="4DFE9118" w14:textId="77777777" w:rsidR="005B1084" w:rsidRDefault="005B1084" w:rsidP="00BD587E">
      <w:pPr>
        <w:snapToGrid w:val="0"/>
        <w:spacing w:after="12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82975" w:rsidRPr="00E642D6" w14:paraId="052B62D0" w14:textId="77777777" w:rsidTr="008079F9">
        <w:tc>
          <w:tcPr>
            <w:tcW w:w="9962" w:type="dxa"/>
            <w:shd w:val="clear" w:color="auto" w:fill="76923C" w:themeFill="accent3" w:themeFillShade="BF"/>
          </w:tcPr>
          <w:p w14:paraId="41E83AFA" w14:textId="2C319D7C" w:rsidR="00D82975" w:rsidRPr="00E642D6" w:rsidRDefault="00D82975" w:rsidP="008079F9">
            <w:pPr>
              <w:snapToGrid w:val="0"/>
              <w:spacing w:after="120" w:line="276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commentRangeStart w:id="15"/>
            <w:r w:rsidRPr="00E642D6">
              <w:rPr>
                <w:color w:val="FFFFFF" w:themeColor="background1"/>
                <w:sz w:val="20"/>
                <w:szCs w:val="20"/>
              </w:rPr>
              <w:t>CF</w:t>
            </w:r>
            <w:commentRangeEnd w:id="15"/>
            <w:r w:rsidRPr="00E642D6">
              <w:rPr>
                <w:rStyle w:val="CommentReference"/>
                <w:sz w:val="20"/>
                <w:szCs w:val="20"/>
              </w:rPr>
              <w:commentReference w:id="15"/>
            </w:r>
            <w:r>
              <w:rPr>
                <w:color w:val="FFFFFF" w:themeColor="background1"/>
                <w:sz w:val="20"/>
                <w:szCs w:val="20"/>
              </w:rPr>
              <w:t>1_</w:t>
            </w:r>
            <w:r w:rsidRPr="00D82975">
              <w:rPr>
                <w:color w:val="FFFFFF" w:themeColor="background1"/>
                <w:sz w:val="20"/>
                <w:szCs w:val="20"/>
              </w:rPr>
              <w:t>3_Funciones_Video</w:t>
            </w:r>
          </w:p>
        </w:tc>
      </w:tr>
    </w:tbl>
    <w:p w14:paraId="555E9776" w14:textId="77777777" w:rsidR="00D82975" w:rsidRDefault="00D82975" w:rsidP="00BD587E">
      <w:pPr>
        <w:snapToGrid w:val="0"/>
        <w:spacing w:after="120"/>
        <w:rPr>
          <w:sz w:val="20"/>
          <w:szCs w:val="20"/>
        </w:rPr>
      </w:pPr>
    </w:p>
    <w:p w14:paraId="3CA24076" w14:textId="35A6DC17" w:rsidR="00BD587E" w:rsidRPr="00BD587E" w:rsidRDefault="00FC6733" w:rsidP="00BD587E">
      <w:pPr>
        <w:snapToGrid w:val="0"/>
        <w:spacing w:after="120"/>
        <w:rPr>
          <w:sz w:val="20"/>
          <w:szCs w:val="20"/>
        </w:rPr>
      </w:pPr>
      <w:commentRangeStart w:id="16"/>
      <w:r>
        <w:rPr>
          <w:sz w:val="20"/>
          <w:szCs w:val="20"/>
        </w:rPr>
        <w:t>Podemos concluir así, que l</w:t>
      </w:r>
      <w:r w:rsidR="00BD587E" w:rsidRPr="00BD587E">
        <w:rPr>
          <w:sz w:val="20"/>
          <w:szCs w:val="20"/>
        </w:rPr>
        <w:t xml:space="preserve">a gestión de </w:t>
      </w:r>
      <w:r w:rsidRPr="00BD587E">
        <w:rPr>
          <w:sz w:val="20"/>
          <w:szCs w:val="20"/>
        </w:rPr>
        <w:t xml:space="preserve">la administración del talento humano </w:t>
      </w:r>
      <w:r w:rsidR="00BD587E" w:rsidRPr="00BD587E">
        <w:rPr>
          <w:sz w:val="20"/>
          <w:szCs w:val="20"/>
        </w:rPr>
        <w:t>es</w:t>
      </w:r>
      <w:r>
        <w:rPr>
          <w:sz w:val="20"/>
          <w:szCs w:val="20"/>
        </w:rPr>
        <w:t xml:space="preserve"> </w:t>
      </w:r>
      <w:r w:rsidR="00BD587E" w:rsidRPr="00BD587E">
        <w:rPr>
          <w:sz w:val="20"/>
          <w:szCs w:val="20"/>
        </w:rPr>
        <w:t>considerada de las más importantes dentro de la organización</w:t>
      </w:r>
      <w:r>
        <w:rPr>
          <w:sz w:val="20"/>
          <w:szCs w:val="20"/>
        </w:rPr>
        <w:t>,</w:t>
      </w:r>
      <w:r w:rsidR="00BD587E" w:rsidRPr="00BD587E">
        <w:rPr>
          <w:sz w:val="20"/>
          <w:szCs w:val="20"/>
        </w:rPr>
        <w:t xml:space="preserve"> </w:t>
      </w:r>
      <w:r>
        <w:rPr>
          <w:sz w:val="20"/>
          <w:szCs w:val="20"/>
        </w:rPr>
        <w:t>en</w:t>
      </w:r>
      <w:r w:rsidR="00BD587E" w:rsidRPr="00BD587E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r w:rsidR="00BD587E" w:rsidRPr="00BD587E">
        <w:rPr>
          <w:sz w:val="20"/>
          <w:szCs w:val="20"/>
        </w:rPr>
        <w:t xml:space="preserve">aplicación de los procesos y procedimientos que se desarrollen, </w:t>
      </w:r>
      <w:r w:rsidR="00025CD9">
        <w:rPr>
          <w:sz w:val="20"/>
          <w:szCs w:val="20"/>
        </w:rPr>
        <w:t xml:space="preserve">así </w:t>
      </w:r>
      <w:r w:rsidR="00BD587E" w:rsidRPr="00BD587E">
        <w:rPr>
          <w:sz w:val="20"/>
          <w:szCs w:val="20"/>
        </w:rPr>
        <w:t>como</w:t>
      </w:r>
      <w:r>
        <w:rPr>
          <w:sz w:val="20"/>
          <w:szCs w:val="20"/>
        </w:rPr>
        <w:t xml:space="preserve"> </w:t>
      </w:r>
      <w:r w:rsidR="00BD587E" w:rsidRPr="00BD587E">
        <w:rPr>
          <w:sz w:val="20"/>
          <w:szCs w:val="20"/>
        </w:rPr>
        <w:t>de las políticas propias (misión, visión) y se verá reflejada en la</w:t>
      </w:r>
      <w:r>
        <w:rPr>
          <w:sz w:val="20"/>
          <w:szCs w:val="20"/>
        </w:rPr>
        <w:t xml:space="preserve"> </w:t>
      </w:r>
      <w:r w:rsidR="00BD587E" w:rsidRPr="00BD587E">
        <w:rPr>
          <w:sz w:val="20"/>
          <w:szCs w:val="20"/>
        </w:rPr>
        <w:t>satisfacción del cliente interno.</w:t>
      </w:r>
      <w:commentRangeEnd w:id="16"/>
      <w:r w:rsidR="00025CD9">
        <w:rPr>
          <w:rStyle w:val="CommentReference"/>
        </w:rPr>
        <w:commentReference w:id="16"/>
      </w:r>
    </w:p>
    <w:p w14:paraId="1D1D73E0" w14:textId="5D562B88" w:rsidR="00BD587E" w:rsidRDefault="00BD587E" w:rsidP="00BD587E">
      <w:pPr>
        <w:snapToGrid w:val="0"/>
        <w:spacing w:after="120"/>
        <w:rPr>
          <w:sz w:val="20"/>
          <w:szCs w:val="20"/>
        </w:rPr>
      </w:pPr>
      <w:r w:rsidRPr="00BD587E">
        <w:rPr>
          <w:sz w:val="20"/>
          <w:szCs w:val="20"/>
        </w:rPr>
        <w:t>Por otro lado, el administrador del talento humano debe ser el que</w:t>
      </w:r>
      <w:r w:rsidR="00FC6733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promueva y facilite la creatividad, innovación, trabajo en equipo,</w:t>
      </w:r>
      <w:r w:rsidR="00FC6733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efectividad y sobre todo</w:t>
      </w:r>
      <w:r w:rsidR="00025CD9">
        <w:rPr>
          <w:sz w:val="20"/>
          <w:szCs w:val="20"/>
        </w:rPr>
        <w:t>,</w:t>
      </w:r>
      <w:r w:rsidRPr="00BD587E">
        <w:rPr>
          <w:sz w:val="20"/>
          <w:szCs w:val="20"/>
        </w:rPr>
        <w:t xml:space="preserve"> apoyo a la capacitación de su personal en</w:t>
      </w:r>
      <w:r w:rsidR="00FC6733">
        <w:rPr>
          <w:sz w:val="20"/>
          <w:szCs w:val="20"/>
        </w:rPr>
        <w:t xml:space="preserve"> </w:t>
      </w:r>
      <w:r w:rsidRPr="00BD587E">
        <w:rPr>
          <w:sz w:val="20"/>
          <w:szCs w:val="20"/>
        </w:rPr>
        <w:t>forma permanente.</w:t>
      </w:r>
    </w:p>
    <w:p w14:paraId="238285C8" w14:textId="77777777" w:rsidR="008A4548" w:rsidRDefault="008A4548" w:rsidP="008A4548">
      <w:pPr>
        <w:snapToGrid w:val="0"/>
        <w:spacing w:after="120"/>
        <w:rPr>
          <w:sz w:val="20"/>
          <w:szCs w:val="20"/>
        </w:rPr>
      </w:pPr>
    </w:p>
    <w:p w14:paraId="50E3FBA2" w14:textId="77777777" w:rsidR="0059034F" w:rsidRPr="005500CC" w:rsidRDefault="00D55C84" w:rsidP="005500CC">
      <w:pPr>
        <w:numPr>
          <w:ilvl w:val="0"/>
          <w:numId w:val="1"/>
        </w:numPr>
        <w:snapToGrid w:val="0"/>
        <w:spacing w:after="120"/>
        <w:ind w:left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SÍNTESIS </w:t>
      </w:r>
    </w:p>
    <w:p w14:paraId="21A79483" w14:textId="77777777" w:rsidR="00256AD7" w:rsidRDefault="00256AD7" w:rsidP="00256AD7">
      <w:pPr>
        <w:snapToGrid w:val="0"/>
        <w:spacing w:after="120"/>
        <w:rPr>
          <w:color w:val="000000" w:themeColor="text1"/>
          <w:sz w:val="20"/>
          <w:szCs w:val="20"/>
        </w:rPr>
      </w:pPr>
      <w:r w:rsidRPr="00F94181">
        <w:rPr>
          <w:color w:val="000000" w:themeColor="text1"/>
          <w:sz w:val="20"/>
          <w:szCs w:val="20"/>
        </w:rPr>
        <w:t>A continuación, se presenta a manera de síntesis, un esquema que articula los elementos principales abordados en el desarrollo del componente formativo.</w:t>
      </w:r>
    </w:p>
    <w:p w14:paraId="23E4F569" w14:textId="77777777" w:rsidR="00256AD7" w:rsidRPr="005500CC" w:rsidRDefault="00256AD7" w:rsidP="005500CC">
      <w:pPr>
        <w:snapToGrid w:val="0"/>
        <w:spacing w:after="120"/>
        <w:rPr>
          <w:sz w:val="20"/>
          <w:szCs w:val="20"/>
        </w:rPr>
      </w:pPr>
    </w:p>
    <w:p w14:paraId="4F17521D" w14:textId="42FDA657" w:rsidR="0059034F" w:rsidRDefault="004D3525" w:rsidP="004D3525">
      <w:pPr>
        <w:snapToGrid w:val="0"/>
        <w:spacing w:after="120"/>
        <w:jc w:val="center"/>
        <w:rPr>
          <w:sz w:val="20"/>
          <w:szCs w:val="20"/>
        </w:rPr>
      </w:pPr>
      <w:commentRangeStart w:id="17"/>
      <w:commentRangeStart w:id="18"/>
      <w:r>
        <w:rPr>
          <w:noProof/>
          <w:sz w:val="20"/>
          <w:szCs w:val="20"/>
        </w:rPr>
        <w:lastRenderedPageBreak/>
        <w:drawing>
          <wp:inline distT="0" distB="0" distL="0" distR="0" wp14:anchorId="17E32A41" wp14:editId="4435872C">
            <wp:extent cx="5447489" cy="3826681"/>
            <wp:effectExtent l="0" t="0" r="1270" b="0"/>
            <wp:docPr id="244813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13499" name="Picture 2448134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43" cy="38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commentRangeEnd w:id="18"/>
      <w:r w:rsidR="00D50245">
        <w:rPr>
          <w:rStyle w:val="CommentReference"/>
        </w:rPr>
        <w:commentReference w:id="17"/>
      </w:r>
      <w:r w:rsidR="00D50245">
        <w:rPr>
          <w:rStyle w:val="CommentReference"/>
        </w:rPr>
        <w:commentReference w:id="18"/>
      </w:r>
    </w:p>
    <w:p w14:paraId="3E2350B9" w14:textId="77777777" w:rsidR="00D50245" w:rsidRPr="005500CC" w:rsidRDefault="00D50245" w:rsidP="004D3525">
      <w:pPr>
        <w:snapToGrid w:val="0"/>
        <w:spacing w:after="120"/>
        <w:jc w:val="center"/>
        <w:rPr>
          <w:sz w:val="20"/>
          <w:szCs w:val="20"/>
        </w:rPr>
      </w:pPr>
    </w:p>
    <w:p w14:paraId="4CB5F7A7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ACTIVIDADES DIDÁCTICAS (</w:t>
      </w:r>
      <w:r w:rsidR="00557D23" w:rsidRPr="005500CC">
        <w:rPr>
          <w:b/>
          <w:sz w:val="20"/>
          <w:szCs w:val="20"/>
        </w:rPr>
        <w:t>Se debe incorporar mínimo 1, máximo 2</w:t>
      </w:r>
      <w:r w:rsidRPr="005500CC">
        <w:rPr>
          <w:b/>
          <w:sz w:val="20"/>
          <w:szCs w:val="20"/>
        </w:rPr>
        <w:t>)</w:t>
      </w:r>
    </w:p>
    <w:p w14:paraId="7BEAA8B1" w14:textId="77777777" w:rsidR="0059034F" w:rsidRPr="005500CC" w:rsidRDefault="0059034F" w:rsidP="005500CC">
      <w:pPr>
        <w:snapToGrid w:val="0"/>
        <w:spacing w:after="120"/>
        <w:ind w:left="426"/>
        <w:rPr>
          <w:sz w:val="20"/>
          <w:szCs w:val="20"/>
        </w:rPr>
      </w:pPr>
    </w:p>
    <w:p w14:paraId="0AB26AB6" w14:textId="77777777" w:rsidR="0059034F" w:rsidRPr="005500CC" w:rsidRDefault="0059034F" w:rsidP="005500CC">
      <w:pPr>
        <w:snapToGrid w:val="0"/>
        <w:spacing w:after="120"/>
        <w:ind w:left="426"/>
        <w:rPr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A07F39" w:rsidRPr="005500CC" w14:paraId="1A60FA21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9B47106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DESCRIPCIÓN DE ACTIVIDAD DIDÁCTICA</w:t>
            </w:r>
          </w:p>
        </w:tc>
      </w:tr>
      <w:tr w:rsidR="00A07F39" w:rsidRPr="005500CC" w14:paraId="611728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5687CB6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48518D9" w14:textId="23B78B29" w:rsidR="0059034F" w:rsidRPr="00B31D44" w:rsidRDefault="00393367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393367">
              <w:rPr>
                <w:rFonts w:eastAsia="Calibri"/>
                <w:b w:val="0"/>
                <w:bCs/>
                <w:sz w:val="20"/>
                <w:szCs w:val="20"/>
              </w:rPr>
              <w:t>Conocimientos básicos de la administración del recurso humano</w:t>
            </w:r>
          </w:p>
        </w:tc>
      </w:tr>
      <w:tr w:rsidR="00A07F39" w:rsidRPr="005500CC" w14:paraId="1CA63DA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07F771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099BAE" w14:textId="34937A84" w:rsidR="0059034F" w:rsidRPr="00B31D44" w:rsidRDefault="00393367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393367">
              <w:rPr>
                <w:rFonts w:eastAsia="Calibri"/>
                <w:b w:val="0"/>
                <w:bCs/>
                <w:sz w:val="20"/>
                <w:szCs w:val="20"/>
              </w:rPr>
              <w:t>Evaluar los principales conceptos relacionados con la administración del recurso humano.</w:t>
            </w:r>
          </w:p>
        </w:tc>
      </w:tr>
      <w:tr w:rsidR="00A07F39" w:rsidRPr="005500CC" w14:paraId="2450241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096EDAE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928FBC9" w14:textId="4F45ED45" w:rsidR="0059034F" w:rsidRPr="00B31D44" w:rsidRDefault="00B31D44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rFonts w:eastAsia="Calibri"/>
                <w:b w:val="0"/>
                <w:bCs/>
                <w:sz w:val="20"/>
                <w:szCs w:val="20"/>
              </w:rPr>
              <w:t>Cuestionario</w:t>
            </w:r>
          </w:p>
        </w:tc>
      </w:tr>
      <w:tr w:rsidR="00A07F39" w:rsidRPr="005500CC" w14:paraId="43E44CD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1863B1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 xml:space="preserve">Archivo de la actividad </w:t>
            </w:r>
          </w:p>
          <w:p w14:paraId="05949614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5500CC">
              <w:rPr>
                <w:rFonts w:eastAsia="Calibri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04E38C3" w14:textId="18A5DB47" w:rsidR="0059034F" w:rsidRPr="00B31D44" w:rsidRDefault="00393367" w:rsidP="005500CC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iCs/>
                <w:sz w:val="20"/>
                <w:szCs w:val="20"/>
              </w:rPr>
            </w:pPr>
            <w:r w:rsidRPr="00393367">
              <w:rPr>
                <w:rFonts w:eastAsia="Calibri"/>
                <w:b w:val="0"/>
                <w:bCs/>
                <w:iCs/>
                <w:sz w:val="20"/>
                <w:szCs w:val="20"/>
              </w:rPr>
              <w:t>CF1_Actividad didactica.docx</w:t>
            </w:r>
          </w:p>
        </w:tc>
      </w:tr>
    </w:tbl>
    <w:p w14:paraId="28655A5B" w14:textId="77777777" w:rsidR="0059034F" w:rsidRPr="005500CC" w:rsidRDefault="0059034F" w:rsidP="005500CC">
      <w:pPr>
        <w:snapToGrid w:val="0"/>
        <w:spacing w:after="120"/>
        <w:ind w:left="426"/>
        <w:rPr>
          <w:sz w:val="20"/>
          <w:szCs w:val="20"/>
        </w:rPr>
      </w:pPr>
    </w:p>
    <w:p w14:paraId="53482502" w14:textId="77777777" w:rsidR="0059034F" w:rsidRDefault="0059034F" w:rsidP="005500CC">
      <w:pPr>
        <w:snapToGrid w:val="0"/>
        <w:spacing w:after="120"/>
        <w:rPr>
          <w:b/>
          <w:sz w:val="20"/>
          <w:szCs w:val="20"/>
          <w:u w:val="single"/>
        </w:rPr>
      </w:pPr>
    </w:p>
    <w:p w14:paraId="2D9E93E7" w14:textId="77777777" w:rsidR="003B47F7" w:rsidRPr="005500CC" w:rsidRDefault="003B47F7" w:rsidP="005500CC">
      <w:pPr>
        <w:snapToGrid w:val="0"/>
        <w:spacing w:after="120"/>
        <w:rPr>
          <w:b/>
          <w:sz w:val="20"/>
          <w:szCs w:val="20"/>
          <w:u w:val="single"/>
        </w:rPr>
      </w:pPr>
    </w:p>
    <w:p w14:paraId="236C93E5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lastRenderedPageBreak/>
        <w:t xml:space="preserve">MATERIAL COMPLEMENTARIO: </w:t>
      </w:r>
    </w:p>
    <w:p w14:paraId="1DF215C4" w14:textId="2DD9FA80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f0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A07F39" w:rsidRPr="005500CC" w14:paraId="45C43615" w14:textId="77777777" w:rsidTr="00557D23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C848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6852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FD68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Tipo de material</w:t>
            </w:r>
          </w:p>
          <w:p w14:paraId="4E14B5A1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C61F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Enlace del Recurso o</w:t>
            </w:r>
          </w:p>
          <w:p w14:paraId="19254491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Archivo del documento o material</w:t>
            </w:r>
          </w:p>
        </w:tc>
      </w:tr>
      <w:tr w:rsidR="00A07F39" w:rsidRPr="005500CC" w14:paraId="0D8CB725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171" w14:textId="7C4041A5" w:rsidR="0059034F" w:rsidRPr="005408C8" w:rsidRDefault="005408C8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408C8">
              <w:rPr>
                <w:b w:val="0"/>
                <w:bCs/>
                <w:sz w:val="20"/>
                <w:szCs w:val="20"/>
              </w:rPr>
              <w:t>Funciones del área de talento humano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B44C" w14:textId="08781D70" w:rsidR="0059034F" w:rsidRPr="005408C8" w:rsidRDefault="005408C8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5408C8">
              <w:rPr>
                <w:b w:val="0"/>
                <w:bCs/>
                <w:sz w:val="20"/>
                <w:szCs w:val="20"/>
              </w:rPr>
              <w:t>Econo</w:t>
            </w:r>
            <w:r>
              <w:rPr>
                <w:b w:val="0"/>
                <w:bCs/>
                <w:sz w:val="20"/>
                <w:szCs w:val="20"/>
              </w:rPr>
              <w:t xml:space="preserve">mía Desde Casa. (2021). </w:t>
            </w:r>
            <w:r>
              <w:rPr>
                <w:b w:val="0"/>
                <w:bCs/>
                <w:i/>
                <w:iCs/>
                <w:sz w:val="20"/>
                <w:szCs w:val="20"/>
              </w:rPr>
              <w:t>Funciones del Departamento de Recursos Humanos</w:t>
            </w:r>
            <w:r>
              <w:rPr>
                <w:b w:val="0"/>
                <w:bCs/>
                <w:sz w:val="20"/>
                <w:szCs w:val="20"/>
              </w:rPr>
              <w:t xml:space="preserve"> (video). YouTube.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9B0" w14:textId="17238351" w:rsidR="0059034F" w:rsidRPr="005408C8" w:rsidRDefault="005408C8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BC39" w14:textId="41ED32A5" w:rsidR="0059034F" w:rsidRPr="005408C8" w:rsidRDefault="00000000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hyperlink r:id="rId18" w:history="1">
              <w:r w:rsidR="005408C8" w:rsidRPr="00E81766">
                <w:rPr>
                  <w:rStyle w:val="Hyperlink"/>
                  <w:bCs/>
                  <w:sz w:val="20"/>
                  <w:szCs w:val="20"/>
                </w:rPr>
                <w:t>https://www.youtube.com/watch?v=AcSI9FsUW4A</w:t>
              </w:r>
            </w:hyperlink>
            <w:r w:rsidR="005408C8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65E01382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60594E1F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5D16EAAE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GLOSARIO: </w:t>
      </w:r>
    </w:p>
    <w:p w14:paraId="57B330CC" w14:textId="77777777" w:rsidR="0059034F" w:rsidRPr="005500CC" w:rsidRDefault="0059034F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426"/>
        <w:rPr>
          <w:sz w:val="20"/>
          <w:szCs w:val="20"/>
        </w:rPr>
      </w:pP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A07F39" w:rsidRPr="005500CC" w14:paraId="34B59B22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EF82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0931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SIGNIFICADO</w:t>
            </w:r>
          </w:p>
        </w:tc>
      </w:tr>
      <w:tr w:rsidR="00A07F39" w:rsidRPr="005500CC" w14:paraId="61C13F8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2445" w14:textId="6BBEA752" w:rsidR="0059034F" w:rsidRPr="00616831" w:rsidRDefault="00616831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616831">
              <w:rPr>
                <w:b w:val="0"/>
                <w:bCs/>
                <w:sz w:val="20"/>
                <w:szCs w:val="20"/>
              </w:rPr>
              <w:t>Administración del talento humano</w:t>
            </w:r>
            <w:r>
              <w:rPr>
                <w:b w:val="0"/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865" w14:textId="7BBE47E6" w:rsidR="0059034F" w:rsidRPr="00616831" w:rsidRDefault="00616831" w:rsidP="005500CC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c</w:t>
            </w:r>
            <w:r w:rsidRPr="00616831">
              <w:rPr>
                <w:b w:val="0"/>
                <w:bCs/>
                <w:sz w:val="20"/>
                <w:szCs w:val="20"/>
              </w:rPr>
              <w:t>onjunto de políticas y prácticas necesarias para dirigir los aspectos gerenciales relacionados con las personas o recursos dentro de una organización, incluido el reclutamiento, selección, capacitación, recompensas y evaluación de desempeño.</w:t>
            </w:r>
          </w:p>
        </w:tc>
      </w:tr>
      <w:tr w:rsidR="00C109B3" w:rsidRPr="005500CC" w14:paraId="61C890C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38E2" w14:textId="63FCAEDB" w:rsidR="00C109B3" w:rsidRPr="00616831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616831">
              <w:rPr>
                <w:b w:val="0"/>
                <w:bCs/>
                <w:sz w:val="20"/>
                <w:szCs w:val="20"/>
              </w:rPr>
              <w:t>Capacitación</w:t>
            </w:r>
            <w:r>
              <w:rPr>
                <w:b w:val="0"/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F4F8" w14:textId="6FCCFBC5" w:rsidR="00C109B3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</w:t>
            </w:r>
            <w:r w:rsidRPr="00616831">
              <w:rPr>
                <w:b w:val="0"/>
                <w:bCs/>
                <w:sz w:val="20"/>
                <w:szCs w:val="20"/>
              </w:rPr>
              <w:t>ctividades y programas diseñados para mejorar las habilidades y conocimientos de los empleados, permitiéndoles desempeñar sus funciones de manera más eficiente.</w:t>
            </w:r>
          </w:p>
        </w:tc>
      </w:tr>
      <w:tr w:rsidR="00C109B3" w:rsidRPr="005500CC" w14:paraId="44A757E8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1AFD" w14:textId="5D2F0FA9" w:rsidR="00C109B3" w:rsidRPr="00616831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616831">
              <w:rPr>
                <w:b w:val="0"/>
                <w:bCs/>
                <w:sz w:val="20"/>
                <w:szCs w:val="20"/>
              </w:rPr>
              <w:t>Contratación</w:t>
            </w:r>
            <w:r>
              <w:rPr>
                <w:b w:val="0"/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360C" w14:textId="7178A9D2" w:rsidR="00C109B3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616831">
              <w:rPr>
                <w:b w:val="0"/>
                <w:bCs/>
                <w:sz w:val="20"/>
                <w:szCs w:val="20"/>
              </w:rPr>
              <w:t>roceso formal de empleo mediante el cual una empresa y un candidato acuerdan las condiciones de trabajo.</w:t>
            </w:r>
          </w:p>
        </w:tc>
      </w:tr>
      <w:tr w:rsidR="00C109B3" w:rsidRPr="005500CC" w14:paraId="2C6416C6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00C2" w14:textId="2B300727" w:rsidR="00C109B3" w:rsidRPr="00616831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616831">
              <w:rPr>
                <w:b w:val="0"/>
                <w:bCs/>
                <w:sz w:val="20"/>
                <w:szCs w:val="20"/>
              </w:rPr>
              <w:t xml:space="preserve">Evaluación de </w:t>
            </w:r>
            <w:r>
              <w:rPr>
                <w:b w:val="0"/>
                <w:bCs/>
                <w:sz w:val="20"/>
                <w:szCs w:val="20"/>
              </w:rPr>
              <w:t>d</w:t>
            </w:r>
            <w:r w:rsidRPr="00616831">
              <w:rPr>
                <w:b w:val="0"/>
                <w:bCs/>
                <w:sz w:val="20"/>
                <w:szCs w:val="20"/>
              </w:rPr>
              <w:t>esempeño</w:t>
            </w:r>
            <w:r>
              <w:rPr>
                <w:b w:val="0"/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0E1C" w14:textId="6C8F32AA" w:rsidR="00C109B3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616831">
              <w:rPr>
                <w:b w:val="0"/>
                <w:bCs/>
                <w:sz w:val="20"/>
                <w:szCs w:val="20"/>
              </w:rPr>
              <w:t>roceso sistemático para medir y evaluar el rendimiento de los empleados en relación con los objetivos y estándares establecidos por la organización.</w:t>
            </w:r>
          </w:p>
        </w:tc>
      </w:tr>
      <w:tr w:rsidR="00C109B3" w:rsidRPr="005500CC" w14:paraId="0406630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EF78" w14:textId="1E1A40BD" w:rsidR="00C109B3" w:rsidRPr="00616831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616831">
              <w:rPr>
                <w:b w:val="0"/>
                <w:bCs/>
                <w:sz w:val="20"/>
                <w:szCs w:val="20"/>
              </w:rPr>
              <w:t>Inducción</w:t>
            </w:r>
            <w:r>
              <w:rPr>
                <w:b w:val="0"/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91CE" w14:textId="70324370" w:rsidR="00C109B3" w:rsidRDefault="00C109B3" w:rsidP="00C109B3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616831">
              <w:rPr>
                <w:b w:val="0"/>
                <w:bCs/>
                <w:sz w:val="20"/>
                <w:szCs w:val="20"/>
              </w:rPr>
              <w:t>roceso de orientación e integración de nuevos empleados en una organización, ayudándolos a familiarizarse con su entorno laboral y sus funciones.</w:t>
            </w:r>
          </w:p>
        </w:tc>
      </w:tr>
      <w:tr w:rsidR="00C109B3" w:rsidRPr="005500CC" w14:paraId="399E697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4A" w14:textId="78F89223" w:rsidR="00C109B3" w:rsidRPr="00616831" w:rsidRDefault="00C109B3" w:rsidP="00C109B3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616831">
              <w:rPr>
                <w:b w:val="0"/>
                <w:bCs/>
                <w:sz w:val="20"/>
                <w:szCs w:val="20"/>
              </w:rPr>
              <w:t>Reclutamiento</w:t>
            </w:r>
            <w:r>
              <w:rPr>
                <w:b w:val="0"/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244" w14:textId="056029E8" w:rsidR="00C109B3" w:rsidRPr="00616831" w:rsidRDefault="00C109B3" w:rsidP="00C109B3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616831">
              <w:rPr>
                <w:b w:val="0"/>
                <w:bCs/>
                <w:sz w:val="20"/>
                <w:szCs w:val="20"/>
              </w:rPr>
              <w:t>roceso de atraer a candidatos potenciales para cubrir vacantes dentro de una organización.</w:t>
            </w:r>
          </w:p>
        </w:tc>
      </w:tr>
      <w:tr w:rsidR="00C109B3" w:rsidRPr="005500CC" w14:paraId="28236AB2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55C9" w14:textId="633B380F" w:rsidR="00C109B3" w:rsidRPr="00616831" w:rsidRDefault="00C109B3" w:rsidP="00C109B3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 w:rsidRPr="00616831">
              <w:rPr>
                <w:b w:val="0"/>
                <w:bCs/>
                <w:sz w:val="20"/>
                <w:szCs w:val="20"/>
              </w:rPr>
              <w:t>Selección</w:t>
            </w:r>
            <w:r>
              <w:rPr>
                <w:b w:val="0"/>
                <w:bCs/>
                <w:sz w:val="20"/>
                <w:szCs w:val="20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C050" w14:textId="0EB77884" w:rsidR="00C109B3" w:rsidRPr="00616831" w:rsidRDefault="00C109B3" w:rsidP="00C109B3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 w:rsidRPr="00616831">
              <w:rPr>
                <w:b w:val="0"/>
                <w:bCs/>
                <w:sz w:val="20"/>
                <w:szCs w:val="20"/>
              </w:rPr>
              <w:t>roceso de evaluar y elegir a los candidatos más adecuados para ocupar puestos específicos dentro de una empresa.</w:t>
            </w:r>
          </w:p>
        </w:tc>
      </w:tr>
    </w:tbl>
    <w:p w14:paraId="0D417A6A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2401E91C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3DA05690" w14:textId="0DCF1D8A" w:rsidR="0059034F" w:rsidRPr="003B47F7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REFERENCIAS BIBLIOGRÁFICAS: </w:t>
      </w:r>
    </w:p>
    <w:p w14:paraId="6F9F3DB6" w14:textId="77777777" w:rsidR="009D7C3F" w:rsidRPr="003B47F7" w:rsidRDefault="009D7C3F" w:rsidP="003B47F7">
      <w:pPr>
        <w:snapToGrid w:val="0"/>
        <w:spacing w:after="120"/>
        <w:rPr>
          <w:sz w:val="20"/>
          <w:szCs w:val="20"/>
        </w:rPr>
      </w:pPr>
      <w:r w:rsidRPr="003B47F7">
        <w:rPr>
          <w:sz w:val="20"/>
          <w:szCs w:val="20"/>
        </w:rPr>
        <w:lastRenderedPageBreak/>
        <w:t xml:space="preserve">Arias, F. (2004). </w:t>
      </w:r>
      <w:r w:rsidRPr="003B47F7">
        <w:rPr>
          <w:i/>
          <w:iCs/>
          <w:sz w:val="20"/>
          <w:szCs w:val="20"/>
        </w:rPr>
        <w:t>Administración de recursos humanos: para el alto desempeño</w:t>
      </w:r>
      <w:r w:rsidRPr="003B47F7">
        <w:rPr>
          <w:sz w:val="20"/>
          <w:szCs w:val="20"/>
        </w:rPr>
        <w:t>. Trillas.</w:t>
      </w:r>
    </w:p>
    <w:p w14:paraId="4B0F50D3" w14:textId="77777777" w:rsidR="009D7C3F" w:rsidRPr="003B47F7" w:rsidRDefault="009D7C3F" w:rsidP="003B47F7">
      <w:pPr>
        <w:snapToGrid w:val="0"/>
        <w:spacing w:after="120"/>
        <w:rPr>
          <w:sz w:val="20"/>
          <w:szCs w:val="20"/>
        </w:rPr>
      </w:pPr>
      <w:r w:rsidRPr="003B47F7">
        <w:rPr>
          <w:sz w:val="20"/>
          <w:szCs w:val="20"/>
        </w:rPr>
        <w:t>Blasco, R. (s.</w:t>
      </w:r>
      <w:r>
        <w:rPr>
          <w:sz w:val="20"/>
          <w:szCs w:val="20"/>
        </w:rPr>
        <w:t xml:space="preserve"> </w:t>
      </w:r>
      <w:r w:rsidRPr="003B47F7">
        <w:rPr>
          <w:sz w:val="20"/>
          <w:szCs w:val="20"/>
        </w:rPr>
        <w:t xml:space="preserve">f.). </w:t>
      </w:r>
      <w:r w:rsidRPr="003B47F7">
        <w:rPr>
          <w:i/>
          <w:iCs/>
          <w:sz w:val="20"/>
          <w:szCs w:val="20"/>
        </w:rPr>
        <w:t>Modelos de selección de personal generados en la historia de la psicología</w:t>
      </w:r>
      <w:r w:rsidRPr="003B47F7">
        <w:rPr>
          <w:sz w:val="20"/>
          <w:szCs w:val="20"/>
        </w:rPr>
        <w:t xml:space="preserve">. </w:t>
      </w:r>
      <w:hyperlink r:id="rId19" w:history="1">
        <w:r w:rsidRPr="00E81766">
          <w:rPr>
            <w:rStyle w:val="Hyperlink"/>
            <w:sz w:val="20"/>
            <w:szCs w:val="20"/>
          </w:rPr>
          <w:t>https://paginaspersonales.deusto.es/mpoblete2/modelos.htm</w:t>
        </w:r>
      </w:hyperlink>
      <w:r>
        <w:rPr>
          <w:sz w:val="20"/>
          <w:szCs w:val="20"/>
        </w:rPr>
        <w:t xml:space="preserve"> </w:t>
      </w:r>
    </w:p>
    <w:p w14:paraId="259C8319" w14:textId="77777777" w:rsidR="009D7C3F" w:rsidRPr="003B47F7" w:rsidRDefault="009D7C3F" w:rsidP="003B47F7">
      <w:pPr>
        <w:snapToGrid w:val="0"/>
        <w:spacing w:after="120"/>
        <w:rPr>
          <w:sz w:val="20"/>
          <w:szCs w:val="20"/>
        </w:rPr>
      </w:pPr>
      <w:r w:rsidRPr="003B47F7">
        <w:rPr>
          <w:sz w:val="20"/>
          <w:szCs w:val="20"/>
        </w:rPr>
        <w:t>Chávez, E. (s.</w:t>
      </w:r>
      <w:r>
        <w:rPr>
          <w:sz w:val="20"/>
          <w:szCs w:val="20"/>
        </w:rPr>
        <w:t xml:space="preserve"> </w:t>
      </w:r>
      <w:r w:rsidRPr="003B47F7">
        <w:rPr>
          <w:sz w:val="20"/>
          <w:szCs w:val="20"/>
        </w:rPr>
        <w:t xml:space="preserve">f.). </w:t>
      </w:r>
      <w:r w:rsidRPr="003B47F7">
        <w:rPr>
          <w:i/>
          <w:iCs/>
          <w:sz w:val="20"/>
          <w:szCs w:val="20"/>
        </w:rPr>
        <w:t>Manejo de los recursos humanos.</w:t>
      </w:r>
    </w:p>
    <w:p w14:paraId="005E24C3" w14:textId="77777777" w:rsidR="009D7C3F" w:rsidRPr="009D7C3F" w:rsidRDefault="009D7C3F" w:rsidP="003B47F7">
      <w:pPr>
        <w:snapToGrid w:val="0"/>
        <w:spacing w:after="120"/>
        <w:rPr>
          <w:sz w:val="20"/>
          <w:szCs w:val="20"/>
          <w:lang w:val="en-US"/>
        </w:rPr>
      </w:pPr>
      <w:r w:rsidRPr="003B47F7">
        <w:rPr>
          <w:sz w:val="20"/>
          <w:szCs w:val="20"/>
        </w:rPr>
        <w:t>Chiavenato, I. (200</w:t>
      </w:r>
      <w:r>
        <w:rPr>
          <w:sz w:val="20"/>
          <w:szCs w:val="20"/>
        </w:rPr>
        <w:t>9</w:t>
      </w:r>
      <w:r w:rsidRPr="003B47F7">
        <w:rPr>
          <w:sz w:val="20"/>
          <w:szCs w:val="20"/>
        </w:rPr>
        <w:t xml:space="preserve">). </w:t>
      </w:r>
      <w:r w:rsidRPr="003B47F7">
        <w:rPr>
          <w:i/>
          <w:iCs/>
          <w:sz w:val="20"/>
          <w:szCs w:val="20"/>
        </w:rPr>
        <w:t>Administración de recursos humanos.</w:t>
      </w:r>
      <w:r w:rsidRPr="003B47F7">
        <w:rPr>
          <w:sz w:val="20"/>
          <w:szCs w:val="20"/>
        </w:rPr>
        <w:t xml:space="preserve"> </w:t>
      </w:r>
      <w:r w:rsidRPr="009D7C3F">
        <w:rPr>
          <w:sz w:val="20"/>
          <w:szCs w:val="20"/>
          <w:lang w:val="en-US"/>
        </w:rPr>
        <w:t>Mc Graw Hill.</w:t>
      </w:r>
    </w:p>
    <w:p w14:paraId="36B4F5AD" w14:textId="77777777" w:rsidR="009D7C3F" w:rsidRDefault="009D7C3F" w:rsidP="003B47F7">
      <w:pPr>
        <w:snapToGrid w:val="0"/>
        <w:spacing w:after="120"/>
        <w:rPr>
          <w:sz w:val="20"/>
          <w:szCs w:val="20"/>
        </w:rPr>
      </w:pPr>
      <w:r w:rsidRPr="009D7C3F">
        <w:rPr>
          <w:sz w:val="20"/>
          <w:szCs w:val="20"/>
          <w:lang w:val="en-US"/>
        </w:rPr>
        <w:t xml:space="preserve">Serrano, L. (2008). </w:t>
      </w:r>
      <w:r w:rsidRPr="003B47F7">
        <w:rPr>
          <w:i/>
          <w:iCs/>
          <w:sz w:val="20"/>
          <w:szCs w:val="20"/>
        </w:rPr>
        <w:t>El contrato, definición y tipos.</w:t>
      </w:r>
      <w:r w:rsidRPr="003B47F7">
        <w:rPr>
          <w:sz w:val="20"/>
          <w:szCs w:val="20"/>
        </w:rPr>
        <w:t xml:space="preserve"> </w:t>
      </w:r>
      <w:hyperlink r:id="rId20" w:history="1">
        <w:r w:rsidRPr="00E81766">
          <w:rPr>
            <w:rStyle w:val="Hyperlink"/>
            <w:sz w:val="20"/>
            <w:szCs w:val="20"/>
          </w:rPr>
          <w:t>https://www.am-abogados.com/blog/el-contrato-definicion-y-tipos/110/</w:t>
        </w:r>
      </w:hyperlink>
      <w:r>
        <w:rPr>
          <w:sz w:val="20"/>
          <w:szCs w:val="20"/>
        </w:rPr>
        <w:t xml:space="preserve"> </w:t>
      </w:r>
    </w:p>
    <w:p w14:paraId="4B25B60B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00C594C6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CONTROL DEL DOCUMENTO</w:t>
      </w:r>
    </w:p>
    <w:p w14:paraId="36E91C10" w14:textId="77777777" w:rsidR="0059034F" w:rsidRPr="005500CC" w:rsidRDefault="0059034F" w:rsidP="005500CC">
      <w:pPr>
        <w:snapToGrid w:val="0"/>
        <w:spacing w:after="120"/>
        <w:rPr>
          <w:b/>
          <w:sz w:val="20"/>
          <w:szCs w:val="20"/>
        </w:rPr>
      </w:pPr>
    </w:p>
    <w:tbl>
      <w:tblPr>
        <w:tblStyle w:val="af2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A07F39" w:rsidRPr="005500CC" w14:paraId="321B02A9" w14:textId="77777777">
        <w:tc>
          <w:tcPr>
            <w:tcW w:w="1272" w:type="dxa"/>
            <w:tcBorders>
              <w:top w:val="nil"/>
              <w:left w:val="nil"/>
            </w:tcBorders>
          </w:tcPr>
          <w:p w14:paraId="27E66B21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DA8A3B5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599D44F9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23586E7B" w14:textId="118DEB63" w:rsidR="0059034F" w:rsidRPr="009D7C3F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129325BA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Fecha</w:t>
            </w:r>
          </w:p>
        </w:tc>
      </w:tr>
      <w:tr w:rsidR="009D7C3F" w:rsidRPr="005500CC" w14:paraId="0AA272AA" w14:textId="77777777">
        <w:trPr>
          <w:trHeight w:val="340"/>
        </w:trPr>
        <w:tc>
          <w:tcPr>
            <w:tcW w:w="1272" w:type="dxa"/>
            <w:vMerge w:val="restart"/>
          </w:tcPr>
          <w:p w14:paraId="5141E46C" w14:textId="77777777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</w:tcPr>
          <w:p w14:paraId="67E4EF51" w14:textId="3F68AC10" w:rsidR="009D7C3F" w:rsidRPr="009D7C3F" w:rsidRDefault="009D7C3F" w:rsidP="009D7C3F">
            <w:pPr>
              <w:snapToGrid w:val="0"/>
              <w:spacing w:after="120" w:line="276" w:lineRule="auto"/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Orlando Vidal</w:t>
            </w:r>
            <w:r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Perdomo</w:t>
            </w:r>
          </w:p>
        </w:tc>
        <w:tc>
          <w:tcPr>
            <w:tcW w:w="1559" w:type="dxa"/>
          </w:tcPr>
          <w:p w14:paraId="54BDE41F" w14:textId="28DAB41C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>Experto Temático</w:t>
            </w:r>
          </w:p>
        </w:tc>
        <w:tc>
          <w:tcPr>
            <w:tcW w:w="3257" w:type="dxa"/>
          </w:tcPr>
          <w:p w14:paraId="13E5501B" w14:textId="71B3D535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Regional Risaralda</w:t>
            </w:r>
          </w:p>
        </w:tc>
        <w:tc>
          <w:tcPr>
            <w:tcW w:w="1888" w:type="dxa"/>
          </w:tcPr>
          <w:p w14:paraId="5F3EE34A" w14:textId="77777777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  <w:tr w:rsidR="009D7C3F" w:rsidRPr="005500CC" w14:paraId="5B4C9A80" w14:textId="77777777">
        <w:trPr>
          <w:trHeight w:val="340"/>
        </w:trPr>
        <w:tc>
          <w:tcPr>
            <w:tcW w:w="1272" w:type="dxa"/>
            <w:vMerge/>
          </w:tcPr>
          <w:p w14:paraId="687C665C" w14:textId="77777777" w:rsidR="009D7C3F" w:rsidRPr="005500CC" w:rsidRDefault="009D7C3F" w:rsidP="009D7C3F">
            <w:pPr>
              <w:snapToGrid w:val="0"/>
              <w:spacing w:after="120"/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14:paraId="076FBBD4" w14:textId="19540EE6" w:rsidR="009D7C3F" w:rsidRPr="009D7C3F" w:rsidRDefault="009D7C3F" w:rsidP="009D7C3F">
            <w:pPr>
              <w:snapToGrid w:val="0"/>
              <w:spacing w:after="120"/>
              <w:rPr>
                <w:color w:val="000000" w:themeColor="text1"/>
                <w:sz w:val="20"/>
                <w:szCs w:val="20"/>
              </w:rPr>
            </w:pP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Didier Andrés</w:t>
            </w:r>
            <w:r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D7C3F">
              <w:rPr>
                <w:b w:val="0"/>
                <w:bCs/>
                <w:color w:val="000000" w:themeColor="text1"/>
                <w:sz w:val="20"/>
                <w:szCs w:val="20"/>
              </w:rPr>
              <w:t>Ospina Osorio</w:t>
            </w:r>
          </w:p>
        </w:tc>
        <w:tc>
          <w:tcPr>
            <w:tcW w:w="1559" w:type="dxa"/>
          </w:tcPr>
          <w:p w14:paraId="648576C6" w14:textId="08857D7F" w:rsidR="009D7C3F" w:rsidRDefault="009D7C3F" w:rsidP="009D7C3F">
            <w:pPr>
              <w:snapToGrid w:val="0"/>
              <w:spacing w:after="12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>Experto Temático</w:t>
            </w:r>
          </w:p>
        </w:tc>
        <w:tc>
          <w:tcPr>
            <w:tcW w:w="3257" w:type="dxa"/>
          </w:tcPr>
          <w:p w14:paraId="6F2A840F" w14:textId="19D00C5F" w:rsidR="009D7C3F" w:rsidRDefault="009D7C3F" w:rsidP="009D7C3F">
            <w:pPr>
              <w:snapToGrid w:val="0"/>
              <w:spacing w:after="120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Regional Risaralda</w:t>
            </w:r>
          </w:p>
        </w:tc>
        <w:tc>
          <w:tcPr>
            <w:tcW w:w="1888" w:type="dxa"/>
          </w:tcPr>
          <w:p w14:paraId="4D193680" w14:textId="77777777" w:rsidR="009D7C3F" w:rsidRPr="005500CC" w:rsidRDefault="009D7C3F" w:rsidP="009D7C3F">
            <w:pPr>
              <w:snapToGrid w:val="0"/>
              <w:spacing w:after="120"/>
              <w:rPr>
                <w:sz w:val="20"/>
                <w:szCs w:val="20"/>
              </w:rPr>
            </w:pPr>
          </w:p>
        </w:tc>
      </w:tr>
      <w:tr w:rsidR="009D7C3F" w:rsidRPr="005500CC" w14:paraId="0777C385" w14:textId="77777777" w:rsidTr="0080601C">
        <w:trPr>
          <w:trHeight w:val="340"/>
        </w:trPr>
        <w:tc>
          <w:tcPr>
            <w:tcW w:w="1272" w:type="dxa"/>
            <w:vMerge/>
          </w:tcPr>
          <w:p w14:paraId="1515A300" w14:textId="77777777" w:rsidR="009D7C3F" w:rsidRPr="005500CC" w:rsidRDefault="009D7C3F" w:rsidP="009D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A1AF629" w14:textId="4DC1BED9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 xml:space="preserve">Ana Catalina Córdoba Sus </w:t>
            </w:r>
          </w:p>
        </w:tc>
        <w:tc>
          <w:tcPr>
            <w:tcW w:w="1559" w:type="dxa"/>
            <w:vAlign w:val="center"/>
          </w:tcPr>
          <w:p w14:paraId="776287D0" w14:textId="1CC372C3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Evaluadora instruccional</w:t>
            </w:r>
          </w:p>
        </w:tc>
        <w:tc>
          <w:tcPr>
            <w:tcW w:w="3257" w:type="dxa"/>
            <w:vAlign w:val="center"/>
          </w:tcPr>
          <w:p w14:paraId="1A013FC2" w14:textId="111653D9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Regional Antioquia - Centro de Servicios de Salud</w:t>
            </w:r>
          </w:p>
        </w:tc>
        <w:tc>
          <w:tcPr>
            <w:tcW w:w="1888" w:type="dxa"/>
            <w:vAlign w:val="center"/>
          </w:tcPr>
          <w:p w14:paraId="3CF7BF6E" w14:textId="125569B8" w:rsidR="009D7C3F" w:rsidRPr="005500CC" w:rsidRDefault="009D7C3F" w:rsidP="009D7C3F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MX"/>
              </w:rPr>
              <w:t xml:space="preserve">Julio </w:t>
            </w:r>
            <w:r w:rsidRPr="00797F91">
              <w:rPr>
                <w:b w:val="0"/>
                <w:sz w:val="20"/>
                <w:szCs w:val="20"/>
                <w:lang w:val="es-MX"/>
              </w:rPr>
              <w:t>2024</w:t>
            </w:r>
          </w:p>
        </w:tc>
      </w:tr>
      <w:tr w:rsidR="009D7C3F" w:rsidRPr="005500CC" w14:paraId="1F6FFD71" w14:textId="77777777" w:rsidTr="0080601C">
        <w:trPr>
          <w:trHeight w:val="340"/>
        </w:trPr>
        <w:tc>
          <w:tcPr>
            <w:tcW w:w="1272" w:type="dxa"/>
          </w:tcPr>
          <w:p w14:paraId="5853F318" w14:textId="77777777" w:rsidR="009D7C3F" w:rsidRPr="005500CC" w:rsidRDefault="009D7C3F" w:rsidP="009D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27A1D429" w14:textId="265AA12F" w:rsidR="009D7C3F" w:rsidRPr="00797F91" w:rsidRDefault="009D7C3F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Olga Constanza Bermúdez Jaimes</w:t>
            </w:r>
          </w:p>
        </w:tc>
        <w:tc>
          <w:tcPr>
            <w:tcW w:w="1559" w:type="dxa"/>
            <w:vAlign w:val="center"/>
          </w:tcPr>
          <w:p w14:paraId="0654E6B7" w14:textId="7DE64656" w:rsidR="009D7C3F" w:rsidRPr="00797F91" w:rsidRDefault="009D7C3F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Responsable Línea de Producción Antioquia</w:t>
            </w:r>
          </w:p>
        </w:tc>
        <w:tc>
          <w:tcPr>
            <w:tcW w:w="3257" w:type="dxa"/>
            <w:vAlign w:val="center"/>
          </w:tcPr>
          <w:p w14:paraId="0223A857" w14:textId="06254F47" w:rsidR="009D7C3F" w:rsidRPr="00797F91" w:rsidRDefault="009D7C3F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797F91">
              <w:rPr>
                <w:b w:val="0"/>
                <w:sz w:val="20"/>
                <w:szCs w:val="20"/>
                <w:lang w:val="es-MX"/>
              </w:rPr>
              <w:t>Regional Antioquia - Centro de Servicios de Salud</w:t>
            </w:r>
          </w:p>
        </w:tc>
        <w:tc>
          <w:tcPr>
            <w:tcW w:w="1888" w:type="dxa"/>
            <w:vAlign w:val="center"/>
          </w:tcPr>
          <w:p w14:paraId="2CFDCB60" w14:textId="4C32C23D" w:rsidR="009D7C3F" w:rsidRDefault="009D7C3F" w:rsidP="009D7C3F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>
              <w:rPr>
                <w:b w:val="0"/>
                <w:sz w:val="20"/>
                <w:szCs w:val="20"/>
                <w:lang w:val="es-MX"/>
              </w:rPr>
              <w:t xml:space="preserve">Julio </w:t>
            </w:r>
            <w:r w:rsidRPr="00797F91">
              <w:rPr>
                <w:b w:val="0"/>
                <w:sz w:val="20"/>
                <w:szCs w:val="20"/>
                <w:lang w:val="es-MX"/>
              </w:rPr>
              <w:t>2024</w:t>
            </w:r>
          </w:p>
        </w:tc>
      </w:tr>
    </w:tbl>
    <w:p w14:paraId="18946FA7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118C2533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487BCC99" w14:textId="77777777" w:rsidR="0059034F" w:rsidRPr="005500CC" w:rsidRDefault="00D55C84" w:rsidP="005500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 xml:space="preserve">CONTROL DE CAMBIOS </w:t>
      </w:r>
    </w:p>
    <w:p w14:paraId="5064F6D4" w14:textId="77777777" w:rsidR="0059034F" w:rsidRPr="005500CC" w:rsidRDefault="00D55C84" w:rsidP="005500C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5500CC">
        <w:rPr>
          <w:b/>
          <w:sz w:val="20"/>
          <w:szCs w:val="20"/>
        </w:rPr>
        <w:t>(Diligenciar únicamente si realiza ajustes a la Unidad Temática)</w:t>
      </w:r>
    </w:p>
    <w:p w14:paraId="4C5DF669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A07F39" w:rsidRPr="005500CC" w14:paraId="67E968FB" w14:textId="77777777">
        <w:tc>
          <w:tcPr>
            <w:tcW w:w="1264" w:type="dxa"/>
            <w:tcBorders>
              <w:top w:val="nil"/>
              <w:left w:val="nil"/>
            </w:tcBorders>
          </w:tcPr>
          <w:p w14:paraId="4BC2FA5A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14:paraId="120B313B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14:paraId="526C5270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14:paraId="20A380C2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14:paraId="3B8F65CC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14:paraId="07411C5A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Razón del Cambio</w:t>
            </w:r>
          </w:p>
        </w:tc>
      </w:tr>
      <w:tr w:rsidR="00A07F39" w:rsidRPr="005500CC" w14:paraId="2833794D" w14:textId="77777777">
        <w:tc>
          <w:tcPr>
            <w:tcW w:w="1264" w:type="dxa"/>
          </w:tcPr>
          <w:p w14:paraId="006D5F8C" w14:textId="77777777" w:rsidR="0059034F" w:rsidRPr="005500CC" w:rsidRDefault="00D55C84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5500CC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14:paraId="7EF722B8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FBFB22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2DE2A56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200AD6B2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14:paraId="5ADB4002" w14:textId="77777777" w:rsidR="0059034F" w:rsidRPr="005500CC" w:rsidRDefault="0059034F" w:rsidP="005500CC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</w:tbl>
    <w:p w14:paraId="59C13A04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64DB8A63" w14:textId="77777777" w:rsidR="0059034F" w:rsidRPr="005500CC" w:rsidRDefault="0059034F" w:rsidP="005500CC">
      <w:pPr>
        <w:snapToGrid w:val="0"/>
        <w:spacing w:after="120"/>
        <w:rPr>
          <w:sz w:val="20"/>
          <w:szCs w:val="20"/>
        </w:rPr>
      </w:pPr>
    </w:p>
    <w:p w14:paraId="0FAFBBDB" w14:textId="37F79B79" w:rsidR="007C4702" w:rsidRPr="005500CC" w:rsidRDefault="007C4702" w:rsidP="005500CC">
      <w:pPr>
        <w:snapToGrid w:val="0"/>
        <w:spacing w:after="120"/>
        <w:rPr>
          <w:sz w:val="20"/>
          <w:szCs w:val="20"/>
        </w:rPr>
      </w:pPr>
      <w:r w:rsidRPr="005500CC">
        <w:rPr>
          <w:sz w:val="20"/>
          <w:szCs w:val="20"/>
        </w:rPr>
        <w:t xml:space="preserve"> </w:t>
      </w:r>
    </w:p>
    <w:sectPr w:rsidR="007C4702" w:rsidRPr="005500CC">
      <w:headerReference w:type="default" r:id="rId21"/>
      <w:footerReference w:type="default" r:id="rId22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4-07-17T20:32:00Z" w:initials="MOU">
    <w:p w14:paraId="51549AC6" w14:textId="352EEAE9" w:rsidR="00C02893" w:rsidRDefault="00C02893">
      <w:pPr>
        <w:pStyle w:val="CommentText"/>
      </w:pPr>
      <w:r>
        <w:rPr>
          <w:rStyle w:val="CommentReference"/>
        </w:rPr>
        <w:annotationRef/>
      </w:r>
      <w:hyperlink r:id="rId1" w:history="1">
        <w:r w:rsidR="00A258A6" w:rsidRPr="00E81766">
          <w:rPr>
            <w:rStyle w:val="Hyperlink"/>
          </w:rPr>
          <w:t>https://stock.adobe.com/co/images/personal/99147186</w:t>
        </w:r>
      </w:hyperlink>
      <w:r w:rsidR="00A258A6">
        <w:t xml:space="preserve"> </w:t>
      </w:r>
    </w:p>
  </w:comment>
  <w:comment w:id="1" w:author="Microsoft Office User" w:date="2024-07-17T20:32:00Z" w:initials="MOU">
    <w:p w14:paraId="007E0F95" w14:textId="3030C553" w:rsidR="00A258A6" w:rsidRDefault="00A258A6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2" w:author="Microsoft Office User" w:date="2024-07-17T20:34:00Z" w:initials="MOU">
    <w:p w14:paraId="61F0910B" w14:textId="77777777" w:rsidR="00A258A6" w:rsidRDefault="00A258A6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461D20B5" w14:textId="77777777" w:rsidR="00A258A6" w:rsidRDefault="00A258A6">
      <w:pPr>
        <w:pStyle w:val="CommentText"/>
      </w:pPr>
    </w:p>
    <w:p w14:paraId="3205B1BC" w14:textId="1F0A1964" w:rsidR="00A258A6" w:rsidRPr="00A258A6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t>Imagen que presenta los elementos que contiene la administración del talento humano, como son: r</w:t>
      </w:r>
      <w:r w:rsidRPr="008A4548">
        <w:rPr>
          <w:bCs/>
          <w:sz w:val="20"/>
          <w:szCs w:val="20"/>
        </w:rPr>
        <w:t>eclutamiento</w:t>
      </w:r>
      <w:r>
        <w:rPr>
          <w:bCs/>
          <w:sz w:val="20"/>
          <w:szCs w:val="20"/>
        </w:rPr>
        <w:t>, s</w:t>
      </w:r>
      <w:r w:rsidRPr="008A4548">
        <w:rPr>
          <w:bCs/>
          <w:sz w:val="20"/>
          <w:szCs w:val="20"/>
        </w:rPr>
        <w:t>elección</w:t>
      </w:r>
      <w:r>
        <w:rPr>
          <w:bCs/>
          <w:sz w:val="20"/>
          <w:szCs w:val="20"/>
        </w:rPr>
        <w:t>, c</w:t>
      </w:r>
      <w:r w:rsidRPr="008A4548">
        <w:rPr>
          <w:bCs/>
          <w:sz w:val="20"/>
          <w:szCs w:val="20"/>
        </w:rPr>
        <w:t>ontratación</w:t>
      </w:r>
      <w:r>
        <w:rPr>
          <w:bCs/>
          <w:sz w:val="20"/>
          <w:szCs w:val="20"/>
        </w:rPr>
        <w:t>, i</w:t>
      </w:r>
      <w:r w:rsidRPr="008A4548">
        <w:rPr>
          <w:bCs/>
          <w:sz w:val="20"/>
          <w:szCs w:val="20"/>
        </w:rPr>
        <w:t>nducción</w:t>
      </w:r>
      <w:r>
        <w:rPr>
          <w:bCs/>
          <w:sz w:val="20"/>
          <w:szCs w:val="20"/>
        </w:rPr>
        <w:t>, c</w:t>
      </w:r>
      <w:r w:rsidRPr="008A4548">
        <w:rPr>
          <w:bCs/>
          <w:sz w:val="20"/>
          <w:szCs w:val="20"/>
        </w:rPr>
        <w:t>apacitación</w:t>
      </w:r>
      <w:r>
        <w:rPr>
          <w:bCs/>
          <w:sz w:val="20"/>
          <w:szCs w:val="20"/>
        </w:rPr>
        <w:t>, e</w:t>
      </w:r>
      <w:r w:rsidRPr="008A4548">
        <w:rPr>
          <w:bCs/>
          <w:sz w:val="20"/>
          <w:szCs w:val="20"/>
        </w:rPr>
        <w:t>valuación y desempeño</w:t>
      </w:r>
      <w:r>
        <w:rPr>
          <w:bCs/>
          <w:sz w:val="20"/>
          <w:szCs w:val="20"/>
        </w:rPr>
        <w:t>, m</w:t>
      </w:r>
      <w:r w:rsidRPr="008A4548">
        <w:rPr>
          <w:bCs/>
          <w:sz w:val="20"/>
          <w:szCs w:val="20"/>
        </w:rPr>
        <w:t>otivación</w:t>
      </w:r>
      <w:r>
        <w:rPr>
          <w:bCs/>
          <w:sz w:val="20"/>
          <w:szCs w:val="20"/>
        </w:rPr>
        <w:t>, r</w:t>
      </w:r>
      <w:r w:rsidRPr="008A4548">
        <w:rPr>
          <w:bCs/>
          <w:sz w:val="20"/>
          <w:szCs w:val="20"/>
        </w:rPr>
        <w:t>emuneración (nómina)</w:t>
      </w:r>
      <w:r>
        <w:rPr>
          <w:bCs/>
          <w:sz w:val="20"/>
          <w:szCs w:val="20"/>
        </w:rPr>
        <w:t>, b</w:t>
      </w:r>
      <w:r w:rsidRPr="008A4548">
        <w:rPr>
          <w:bCs/>
          <w:sz w:val="20"/>
          <w:szCs w:val="20"/>
        </w:rPr>
        <w:t>ienestar laboral</w:t>
      </w:r>
      <w:r>
        <w:rPr>
          <w:bCs/>
          <w:sz w:val="20"/>
          <w:szCs w:val="20"/>
        </w:rPr>
        <w:t xml:space="preserve"> y p</w:t>
      </w:r>
      <w:r w:rsidRPr="008A4548">
        <w:rPr>
          <w:bCs/>
          <w:sz w:val="20"/>
          <w:szCs w:val="20"/>
        </w:rPr>
        <w:t>roceso de desvinculación</w:t>
      </w:r>
      <w:r>
        <w:rPr>
          <w:bCs/>
          <w:sz w:val="20"/>
          <w:szCs w:val="20"/>
        </w:rPr>
        <w:t>.</w:t>
      </w:r>
    </w:p>
  </w:comment>
  <w:comment w:id="3" w:author="Microsoft Office User" w:date="2024-07-17T20:33:00Z" w:initials="MOU">
    <w:p w14:paraId="041C1634" w14:textId="77777777" w:rsidR="00A258A6" w:rsidRDefault="00A258A6">
      <w:pPr>
        <w:pStyle w:val="CommentText"/>
      </w:pPr>
      <w:r>
        <w:rPr>
          <w:rStyle w:val="CommentReference"/>
        </w:rPr>
        <w:annotationRef/>
      </w:r>
      <w:r>
        <w:t>Realizar una imagen como la que se presenta. Los textos son:</w:t>
      </w:r>
    </w:p>
    <w:p w14:paraId="5D410BAC" w14:textId="77777777" w:rsidR="00A258A6" w:rsidRDefault="00A258A6">
      <w:pPr>
        <w:pStyle w:val="CommentText"/>
      </w:pPr>
    </w:p>
    <w:p w14:paraId="2369A7CB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Reclutamiento</w:t>
      </w:r>
    </w:p>
    <w:p w14:paraId="2756D636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Selección</w:t>
      </w:r>
    </w:p>
    <w:p w14:paraId="4964A9B0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Contratación</w:t>
      </w:r>
    </w:p>
    <w:p w14:paraId="35CE9723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Inducción</w:t>
      </w:r>
    </w:p>
    <w:p w14:paraId="5188D728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Capacitación</w:t>
      </w:r>
    </w:p>
    <w:p w14:paraId="09B2F147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Evaluación y desempeño</w:t>
      </w:r>
    </w:p>
    <w:p w14:paraId="30DED8CE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Motivación</w:t>
      </w:r>
    </w:p>
    <w:p w14:paraId="70303086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Remuneración (nómina)</w:t>
      </w:r>
    </w:p>
    <w:p w14:paraId="03C26EC8" w14:textId="77777777" w:rsidR="00A258A6" w:rsidRPr="008A4548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Bienestar laboral</w:t>
      </w:r>
    </w:p>
    <w:p w14:paraId="1298810A" w14:textId="6123B692" w:rsidR="00A258A6" w:rsidRPr="00A258A6" w:rsidRDefault="00A258A6" w:rsidP="00A258A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A4548">
        <w:rPr>
          <w:bCs/>
          <w:sz w:val="20"/>
          <w:szCs w:val="20"/>
        </w:rPr>
        <w:t>Proceso de desvinculación</w:t>
      </w:r>
    </w:p>
  </w:comment>
  <w:comment w:id="4" w:author="Microsoft Office User" w:date="2024-07-17T20:39:00Z" w:initials="MOU">
    <w:p w14:paraId="5B69D1B3" w14:textId="0B6286BA" w:rsidR="00E91BF5" w:rsidRDefault="00E91BF5">
      <w:pPr>
        <w:pStyle w:val="CommentText"/>
      </w:pPr>
      <w:r>
        <w:rPr>
          <w:rStyle w:val="CommentReference"/>
        </w:rPr>
        <w:annotationRef/>
      </w:r>
      <w:hyperlink r:id="rId2" w:history="1">
        <w:r w:rsidRPr="00E81766">
          <w:rPr>
            <w:rStyle w:val="Hyperlink"/>
          </w:rPr>
          <w:t>https://stock.adobe.com/co/images/business-team-collaboration-problem-solving/729637212</w:t>
        </w:r>
      </w:hyperlink>
      <w:r>
        <w:t xml:space="preserve"> </w:t>
      </w:r>
    </w:p>
  </w:comment>
  <w:comment w:id="5" w:author="Microsoft Office User" w:date="2024-07-17T20:42:00Z" w:initials="MOU">
    <w:p w14:paraId="4585800C" w14:textId="165F1988" w:rsidR="00D84D4B" w:rsidRDefault="00D84D4B">
      <w:pPr>
        <w:pStyle w:val="CommentText"/>
      </w:pPr>
      <w:r>
        <w:rPr>
          <w:rStyle w:val="CommentReference"/>
        </w:rPr>
        <w:annotationRef/>
      </w:r>
      <w:hyperlink r:id="rId3" w:history="1">
        <w:r w:rsidRPr="00E81766">
          <w:rPr>
            <w:rStyle w:val="Hyperlink"/>
          </w:rPr>
          <w:t>https://stock.adobe.com/co/images/the-strategies-employed-by-tech-companies-in-entering-and-expanding-inti-international-markets/738797849</w:t>
        </w:r>
      </w:hyperlink>
      <w:r>
        <w:t xml:space="preserve"> </w:t>
      </w:r>
    </w:p>
  </w:comment>
  <w:comment w:id="6" w:author="Microsoft Office User" w:date="2024-07-17T20:45:00Z" w:initials="MOU">
    <w:p w14:paraId="5558C19A" w14:textId="6463D15D" w:rsidR="004E25E5" w:rsidRDefault="004E25E5">
      <w:pPr>
        <w:pStyle w:val="CommentText"/>
      </w:pPr>
      <w:r>
        <w:rPr>
          <w:rStyle w:val="CommentReference"/>
        </w:rPr>
        <w:annotationRef/>
      </w:r>
      <w:hyperlink r:id="rId4" w:history="1">
        <w:r w:rsidRPr="00E81766">
          <w:rPr>
            <w:rStyle w:val="Hyperlink"/>
          </w:rPr>
          <w:t>https://stock.adobe.com/co/images/a-detailed-view-through-a-magnifying-glass-reveals-a-manager-icon-on-a-wooden-block-intricately-linked-to-other-elements-symbolizing-organization-structure-conveying-hr-human-res/832202929</w:t>
        </w:r>
      </w:hyperlink>
      <w:r>
        <w:t xml:space="preserve"> </w:t>
      </w:r>
    </w:p>
  </w:comment>
  <w:comment w:id="7" w:author="Microsoft Office User" w:date="2024-02-20T22:42:00Z" w:initials="MOU">
    <w:p w14:paraId="3A449182" w14:textId="23532B4F" w:rsidR="001B678E" w:rsidRDefault="001B678E" w:rsidP="001B678E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1B678E">
        <w:t>CF1_1_1_Colaboradores.docx</w:t>
      </w:r>
    </w:p>
  </w:comment>
  <w:comment w:id="8" w:author="Microsoft Office User" w:date="2024-07-17T20:54:00Z" w:initials="MOU">
    <w:p w14:paraId="07DCD99A" w14:textId="401A1CD9" w:rsidR="009E7BBE" w:rsidRDefault="009E7BBE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9" w:author="Microsoft Office User" w:date="2024-02-20T22:42:00Z" w:initials="MOU">
    <w:p w14:paraId="6EEAADB3" w14:textId="6740794A" w:rsidR="007933D0" w:rsidRDefault="007933D0" w:rsidP="007933D0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7933D0">
        <w:t>CF1_1_1_Clasificacion.docx</w:t>
      </w:r>
    </w:p>
  </w:comment>
  <w:comment w:id="10" w:author="Microsoft Office User" w:date="2024-07-17T21:01:00Z" w:initials="MOU">
    <w:p w14:paraId="79739432" w14:textId="137FB330" w:rsidR="00D510E7" w:rsidRDefault="00D510E7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11" w:author="Microsoft Office User" w:date="2024-07-17T21:01:00Z" w:initials="MOU">
    <w:p w14:paraId="2509E9F8" w14:textId="249CE94E" w:rsidR="00D510E7" w:rsidRDefault="00D510E7">
      <w:pPr>
        <w:pStyle w:val="CommentText"/>
      </w:pPr>
      <w:r>
        <w:rPr>
          <w:rStyle w:val="CommentReference"/>
        </w:rPr>
        <w:annotationRef/>
      </w:r>
      <w:r>
        <w:t>Colocar como cita.</w:t>
      </w:r>
    </w:p>
  </w:comment>
  <w:comment w:id="12" w:author="Microsoft Office User" w:date="2024-02-20T22:42:00Z" w:initials="MOU">
    <w:p w14:paraId="200C7D01" w14:textId="6E7E7BA7" w:rsidR="00D354ED" w:rsidRDefault="00D354ED" w:rsidP="00D354ED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D354ED">
        <w:t>CF1_1_2_Gestion.docx</w:t>
      </w:r>
    </w:p>
  </w:comment>
  <w:comment w:id="13" w:author="Microsoft Office User" w:date="2024-02-20T22:42:00Z" w:initials="MOU">
    <w:p w14:paraId="03613DBC" w14:textId="561E7339" w:rsidR="008A1523" w:rsidRDefault="008A1523" w:rsidP="008A1523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8A1523">
        <w:t>CF1_1_2_Funciones.docx</w:t>
      </w:r>
    </w:p>
  </w:comment>
  <w:comment w:id="14" w:author="Microsoft Office User" w:date="2024-02-20T22:42:00Z" w:initials="MOU">
    <w:p w14:paraId="576F091C" w14:textId="19AE1B50" w:rsidR="005B1084" w:rsidRDefault="005B1084" w:rsidP="005B1084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Formatos DI con el nombre </w:t>
      </w:r>
      <w:r w:rsidRPr="005B1084">
        <w:t>CF1_2_Proceso.docx</w:t>
      </w:r>
    </w:p>
  </w:comment>
  <w:comment w:id="15" w:author="Microsoft Office User" w:date="2024-02-20T22:42:00Z" w:initials="MOU">
    <w:p w14:paraId="325F9C59" w14:textId="17242EC7" w:rsidR="00D82975" w:rsidRDefault="00D82975" w:rsidP="00D82975">
      <w:pPr>
        <w:pStyle w:val="CommentText"/>
        <w:tabs>
          <w:tab w:val="left" w:pos="8280"/>
        </w:tabs>
      </w:pPr>
      <w:r>
        <w:rPr>
          <w:rStyle w:val="CommentReference"/>
        </w:rPr>
        <w:annotationRef/>
      </w:r>
      <w:r>
        <w:t xml:space="preserve">El archivo se encuentra en la carpeta </w:t>
      </w:r>
      <w:r w:rsidR="00FC6733">
        <w:t>Videos</w:t>
      </w:r>
      <w:r>
        <w:t xml:space="preserve"> con el nombre </w:t>
      </w:r>
      <w:r w:rsidR="00FC6733" w:rsidRPr="00FC6733">
        <w:t>CF1_3_Funciones_Video.docx</w:t>
      </w:r>
    </w:p>
  </w:comment>
  <w:comment w:id="16" w:author="Microsoft Office User" w:date="2024-07-18T05:13:00Z" w:initials="MOU">
    <w:p w14:paraId="4DD0DDB1" w14:textId="6DF4CBD2" w:rsidR="00025CD9" w:rsidRDefault="00025CD9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17" w:author="Microsoft Office User" w:date="2024-07-18T05:23:00Z" w:initials="MOU">
    <w:p w14:paraId="03971969" w14:textId="77777777" w:rsidR="00D50245" w:rsidRDefault="00D50245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353E0016" w14:textId="77777777" w:rsidR="00D50245" w:rsidRDefault="00D50245">
      <w:pPr>
        <w:pStyle w:val="CommentText"/>
      </w:pPr>
    </w:p>
    <w:p w14:paraId="6BDCA0F2" w14:textId="66AF3A3D" w:rsidR="00D50245" w:rsidRDefault="00D50245">
      <w:pPr>
        <w:pStyle w:val="CommentText"/>
      </w:pPr>
      <w:r w:rsidRPr="00843E31">
        <w:rPr>
          <w:lang w:val="es-ES"/>
        </w:rPr>
        <w:t>Esquema general del componente formativo, que enuncia las temáticas desarrolladas y destaca aspectos clave estudiados.</w:t>
      </w:r>
      <w:r>
        <w:rPr>
          <w:lang w:val="es-ES"/>
        </w:rPr>
        <w:t xml:space="preserve"> Tema central: administración del recurso humano. T</w:t>
      </w:r>
      <w:r w:rsidRPr="00843E31">
        <w:rPr>
          <w:lang w:val="es-ES"/>
        </w:rPr>
        <w:t>emas integradores:</w:t>
      </w:r>
      <w:r>
        <w:rPr>
          <w:lang w:val="es-ES"/>
        </w:rPr>
        <w:t xml:space="preserve"> responsabilidades y funciones del área, funciones del administrador del talento humano y procesos.</w:t>
      </w:r>
    </w:p>
  </w:comment>
  <w:comment w:id="18" w:author="Microsoft Office User" w:date="2024-07-18T05:23:00Z" w:initials="MOU">
    <w:p w14:paraId="158D507F" w14:textId="1633CB3A" w:rsidR="00D50245" w:rsidRDefault="00D50245">
      <w:pPr>
        <w:pStyle w:val="CommentText"/>
      </w:pPr>
      <w:r>
        <w:rPr>
          <w:rStyle w:val="CommentReference"/>
        </w:rPr>
        <w:annotationRef/>
      </w:r>
      <w:r>
        <w:t xml:space="preserve">El archivo se encuentra en la carpeta Formatos DI con </w:t>
      </w:r>
      <w:r w:rsidRPr="00D50245">
        <w:t>CF1_Sintesis.pptx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549AC6" w15:done="0"/>
  <w15:commentEx w15:paraId="007E0F95" w15:done="0"/>
  <w15:commentEx w15:paraId="3205B1BC" w15:done="0"/>
  <w15:commentEx w15:paraId="1298810A" w15:done="0"/>
  <w15:commentEx w15:paraId="5B69D1B3" w15:done="0"/>
  <w15:commentEx w15:paraId="4585800C" w15:done="0"/>
  <w15:commentEx w15:paraId="5558C19A" w15:done="0"/>
  <w15:commentEx w15:paraId="3A449182" w15:done="0"/>
  <w15:commentEx w15:paraId="07DCD99A" w15:done="0"/>
  <w15:commentEx w15:paraId="6EEAADB3" w15:done="0"/>
  <w15:commentEx w15:paraId="79739432" w15:done="0"/>
  <w15:commentEx w15:paraId="2509E9F8" w15:done="0"/>
  <w15:commentEx w15:paraId="200C7D01" w15:done="0"/>
  <w15:commentEx w15:paraId="03613DBC" w15:done="0"/>
  <w15:commentEx w15:paraId="576F091C" w15:done="0"/>
  <w15:commentEx w15:paraId="325F9C59" w15:done="0"/>
  <w15:commentEx w15:paraId="4DD0DDB1" w15:done="0"/>
  <w15:commentEx w15:paraId="6BDCA0F2" w15:done="0"/>
  <w15:commentEx w15:paraId="158D50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02CB36E" w16cex:dateUtc="2024-07-18T01:32:00Z"/>
  <w16cex:commentExtensible w16cex:durableId="57398A65" w16cex:dateUtc="2024-07-18T01:32:00Z"/>
  <w16cex:commentExtensible w16cex:durableId="735344DB" w16cex:dateUtc="2024-07-18T01:34:00Z"/>
  <w16cex:commentExtensible w16cex:durableId="3EEA4222" w16cex:dateUtc="2024-07-18T01:33:00Z"/>
  <w16cex:commentExtensible w16cex:durableId="3F2667CD" w16cex:dateUtc="2024-07-18T01:39:00Z"/>
  <w16cex:commentExtensible w16cex:durableId="726FA6DD" w16cex:dateUtc="2024-07-18T01:42:00Z"/>
  <w16cex:commentExtensible w16cex:durableId="19A0668A" w16cex:dateUtc="2024-07-18T01:45:00Z"/>
  <w16cex:commentExtensible w16cex:durableId="3D3AAACC" w16cex:dateUtc="2024-02-21T03:42:00Z"/>
  <w16cex:commentExtensible w16cex:durableId="635BDEF1" w16cex:dateUtc="2024-07-18T01:54:00Z"/>
  <w16cex:commentExtensible w16cex:durableId="20D8B1B6" w16cex:dateUtc="2024-02-21T03:42:00Z"/>
  <w16cex:commentExtensible w16cex:durableId="55CF806F" w16cex:dateUtc="2024-07-18T02:01:00Z"/>
  <w16cex:commentExtensible w16cex:durableId="2CC8D465" w16cex:dateUtc="2024-07-18T02:01:00Z"/>
  <w16cex:commentExtensible w16cex:durableId="1258AC39" w16cex:dateUtc="2024-02-21T03:42:00Z"/>
  <w16cex:commentExtensible w16cex:durableId="1EAE46D1" w16cex:dateUtc="2024-02-21T03:42:00Z"/>
  <w16cex:commentExtensible w16cex:durableId="04E4D91F" w16cex:dateUtc="2024-02-21T03:42:00Z"/>
  <w16cex:commentExtensible w16cex:durableId="3C124C62" w16cex:dateUtc="2024-02-21T03:42:00Z"/>
  <w16cex:commentExtensible w16cex:durableId="194AB3F8" w16cex:dateUtc="2024-07-18T10:13:00Z"/>
  <w16cex:commentExtensible w16cex:durableId="01CEAD5D" w16cex:dateUtc="2024-07-18T10:23:00Z"/>
  <w16cex:commentExtensible w16cex:durableId="54DE4062" w16cex:dateUtc="2024-07-18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549AC6" w16cid:durableId="502CB36E"/>
  <w16cid:commentId w16cid:paraId="007E0F95" w16cid:durableId="57398A65"/>
  <w16cid:commentId w16cid:paraId="3205B1BC" w16cid:durableId="735344DB"/>
  <w16cid:commentId w16cid:paraId="1298810A" w16cid:durableId="3EEA4222"/>
  <w16cid:commentId w16cid:paraId="5B69D1B3" w16cid:durableId="3F2667CD"/>
  <w16cid:commentId w16cid:paraId="4585800C" w16cid:durableId="726FA6DD"/>
  <w16cid:commentId w16cid:paraId="5558C19A" w16cid:durableId="19A0668A"/>
  <w16cid:commentId w16cid:paraId="3A449182" w16cid:durableId="3D3AAACC"/>
  <w16cid:commentId w16cid:paraId="07DCD99A" w16cid:durableId="635BDEF1"/>
  <w16cid:commentId w16cid:paraId="6EEAADB3" w16cid:durableId="20D8B1B6"/>
  <w16cid:commentId w16cid:paraId="79739432" w16cid:durableId="55CF806F"/>
  <w16cid:commentId w16cid:paraId="2509E9F8" w16cid:durableId="2CC8D465"/>
  <w16cid:commentId w16cid:paraId="200C7D01" w16cid:durableId="1258AC39"/>
  <w16cid:commentId w16cid:paraId="03613DBC" w16cid:durableId="1EAE46D1"/>
  <w16cid:commentId w16cid:paraId="576F091C" w16cid:durableId="04E4D91F"/>
  <w16cid:commentId w16cid:paraId="325F9C59" w16cid:durableId="3C124C62"/>
  <w16cid:commentId w16cid:paraId="4DD0DDB1" w16cid:durableId="194AB3F8"/>
  <w16cid:commentId w16cid:paraId="6BDCA0F2" w16cid:durableId="01CEAD5D"/>
  <w16cid:commentId w16cid:paraId="158D507F" w16cid:durableId="54DE4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5459" w14:textId="77777777" w:rsidR="005465DB" w:rsidRDefault="005465DB">
      <w:pPr>
        <w:spacing w:line="240" w:lineRule="auto"/>
      </w:pPr>
      <w:r>
        <w:separator/>
      </w:r>
    </w:p>
  </w:endnote>
  <w:endnote w:type="continuationSeparator" w:id="0">
    <w:p w14:paraId="13D675AE" w14:textId="77777777" w:rsidR="005465DB" w:rsidRDefault="00546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0E2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2FA7E414" w14:textId="77777777" w:rsidR="0059034F" w:rsidRDefault="0059034F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56E58FCE" w14:textId="77777777" w:rsidR="0059034F" w:rsidRDefault="0059034F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FCAC90C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618FAAD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129A" w14:textId="77777777" w:rsidR="005465DB" w:rsidRDefault="005465DB">
      <w:pPr>
        <w:spacing w:line="240" w:lineRule="auto"/>
      </w:pPr>
      <w:r>
        <w:separator/>
      </w:r>
    </w:p>
  </w:footnote>
  <w:footnote w:type="continuationSeparator" w:id="0">
    <w:p w14:paraId="1581541A" w14:textId="77777777" w:rsidR="005465DB" w:rsidRDefault="00546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1108" w14:textId="1298DADB" w:rsidR="0059034F" w:rsidRDefault="00CF4B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D10B145" wp14:editId="42A774EB">
          <wp:simplePos x="0" y="0"/>
          <wp:positionH relativeFrom="column">
            <wp:posOffset>2733473</wp:posOffset>
          </wp:positionH>
          <wp:positionV relativeFrom="paragraph">
            <wp:posOffset>-117002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5C3E2A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E06A5"/>
    <w:multiLevelType w:val="hybridMultilevel"/>
    <w:tmpl w:val="541A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A97461"/>
    <w:multiLevelType w:val="hybridMultilevel"/>
    <w:tmpl w:val="E84A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2790E"/>
    <w:multiLevelType w:val="hybridMultilevel"/>
    <w:tmpl w:val="A0C2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2134518590">
    <w:abstractNumId w:val="6"/>
  </w:num>
  <w:num w:numId="2" w16cid:durableId="1727219740">
    <w:abstractNumId w:val="0"/>
  </w:num>
  <w:num w:numId="3" w16cid:durableId="1149861385">
    <w:abstractNumId w:val="1"/>
  </w:num>
  <w:num w:numId="4" w16cid:durableId="1193882320">
    <w:abstractNumId w:val="8"/>
  </w:num>
  <w:num w:numId="5" w16cid:durableId="1654528734">
    <w:abstractNumId w:val="3"/>
  </w:num>
  <w:num w:numId="6" w16cid:durableId="1669358085">
    <w:abstractNumId w:val="7"/>
  </w:num>
  <w:num w:numId="7" w16cid:durableId="855118677">
    <w:abstractNumId w:val="4"/>
  </w:num>
  <w:num w:numId="8" w16cid:durableId="610862406">
    <w:abstractNumId w:val="5"/>
  </w:num>
  <w:num w:numId="9" w16cid:durableId="56395364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1164B"/>
    <w:rsid w:val="00025CD9"/>
    <w:rsid w:val="000A540F"/>
    <w:rsid w:val="00112F11"/>
    <w:rsid w:val="00122739"/>
    <w:rsid w:val="00127449"/>
    <w:rsid w:val="00151772"/>
    <w:rsid w:val="001B678E"/>
    <w:rsid w:val="00256AD7"/>
    <w:rsid w:val="002F55E5"/>
    <w:rsid w:val="0038752D"/>
    <w:rsid w:val="00393367"/>
    <w:rsid w:val="003B47F7"/>
    <w:rsid w:val="004603FC"/>
    <w:rsid w:val="004D3525"/>
    <w:rsid w:val="004E25E5"/>
    <w:rsid w:val="004F720B"/>
    <w:rsid w:val="005408C8"/>
    <w:rsid w:val="005465DB"/>
    <w:rsid w:val="00546D28"/>
    <w:rsid w:val="005500CC"/>
    <w:rsid w:val="00557D23"/>
    <w:rsid w:val="0059034F"/>
    <w:rsid w:val="005B1084"/>
    <w:rsid w:val="00616831"/>
    <w:rsid w:val="00665639"/>
    <w:rsid w:val="00692B86"/>
    <w:rsid w:val="007933D0"/>
    <w:rsid w:val="007C4702"/>
    <w:rsid w:val="007D2C43"/>
    <w:rsid w:val="00804FF3"/>
    <w:rsid w:val="00817560"/>
    <w:rsid w:val="008A1523"/>
    <w:rsid w:val="008A4548"/>
    <w:rsid w:val="009D55E8"/>
    <w:rsid w:val="009D7C3F"/>
    <w:rsid w:val="009E7BBE"/>
    <w:rsid w:val="00A07F39"/>
    <w:rsid w:val="00A258A6"/>
    <w:rsid w:val="00AC4BEB"/>
    <w:rsid w:val="00B31D44"/>
    <w:rsid w:val="00BA72A0"/>
    <w:rsid w:val="00BB2AA5"/>
    <w:rsid w:val="00BD587E"/>
    <w:rsid w:val="00C02893"/>
    <w:rsid w:val="00C109B3"/>
    <w:rsid w:val="00C53926"/>
    <w:rsid w:val="00C87BBE"/>
    <w:rsid w:val="00CF102D"/>
    <w:rsid w:val="00CF4BC1"/>
    <w:rsid w:val="00D354ED"/>
    <w:rsid w:val="00D50245"/>
    <w:rsid w:val="00D510E7"/>
    <w:rsid w:val="00D55C84"/>
    <w:rsid w:val="00D82975"/>
    <w:rsid w:val="00D84D4B"/>
    <w:rsid w:val="00D86AFD"/>
    <w:rsid w:val="00DA1D05"/>
    <w:rsid w:val="00DC467B"/>
    <w:rsid w:val="00DF2D88"/>
    <w:rsid w:val="00E735FF"/>
    <w:rsid w:val="00E91BF5"/>
    <w:rsid w:val="00EC2ED7"/>
    <w:rsid w:val="00F93E7F"/>
    <w:rsid w:val="00FA6B06"/>
    <w:rsid w:val="00FA75E8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6F75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tock.adobe.com/co/images/the-strategies-employed-by-tech-companies-in-entering-and-expanding-inti-international-markets/738797849" TargetMode="External"/><Relationship Id="rId2" Type="http://schemas.openxmlformats.org/officeDocument/2006/relationships/hyperlink" Target="https://stock.adobe.com/co/images/business-team-collaboration-problem-solving/729637212" TargetMode="External"/><Relationship Id="rId1" Type="http://schemas.openxmlformats.org/officeDocument/2006/relationships/hyperlink" Target="https://stock.adobe.com/co/images/personal/99147186" TargetMode="External"/><Relationship Id="rId4" Type="http://schemas.openxmlformats.org/officeDocument/2006/relationships/hyperlink" Target="https://stock.adobe.com/co/images/a-detailed-view-through-a-magnifying-glass-reveals-a-manager-icon-on-a-wooden-block-intricately-linked-to-other-elements-symbolizing-organization-structure-conveying-hr-human-res/83220292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AcSI9FsUW4A" TargetMode="Externa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am-abogados.com/blog/el-contrato-definicion-y-tipos/11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28" Type="http://schemas.openxmlformats.org/officeDocument/2006/relationships/customXml" Target="../customXml/item4.xml"/><Relationship Id="rId10" Type="http://schemas.microsoft.com/office/2011/relationships/commentsExtended" Target="commentsExtended.xml"/><Relationship Id="rId19" Type="http://schemas.openxmlformats.org/officeDocument/2006/relationships/hyperlink" Target="https://paginaspersonales.deusto.es/mpoblete2/modelos.htm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e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0C327D-CC52-4EE1-915A-598F0547A666}"/>
</file>

<file path=customXml/itemProps3.xml><?xml version="1.0" encoding="utf-8"?>
<ds:datastoreItem xmlns:ds="http://schemas.openxmlformats.org/officeDocument/2006/customXml" ds:itemID="{808527B5-B34B-4F97-9A12-16EDA38D80DB}"/>
</file>

<file path=customXml/itemProps4.xml><?xml version="1.0" encoding="utf-8"?>
<ds:datastoreItem xmlns:ds="http://schemas.openxmlformats.org/officeDocument/2006/customXml" ds:itemID="{BE8217D1-D81D-4467-B65A-718F7B6341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48</cp:revision>
  <dcterms:created xsi:type="dcterms:W3CDTF">2021-02-11T22:20:00Z</dcterms:created>
  <dcterms:modified xsi:type="dcterms:W3CDTF">2024-07-19T02:30:00Z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