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5500CC" w:rsidRDefault="00D55C84" w:rsidP="005500CC">
      <w:pPr>
        <w:snapToGrid w:val="0"/>
        <w:spacing w:after="120"/>
        <w:jc w:val="center"/>
        <w:rPr>
          <w:b/>
          <w:sz w:val="20"/>
          <w:szCs w:val="20"/>
        </w:rPr>
      </w:pPr>
      <w:r w:rsidRPr="005500CC">
        <w:rPr>
          <w:b/>
          <w:sz w:val="20"/>
          <w:szCs w:val="20"/>
        </w:rPr>
        <w:t>FORMATO PARA EL DESARROLLO DE COMPONENTE FORMATIVO</w:t>
      </w:r>
    </w:p>
    <w:p w14:paraId="1C3B5BFC" w14:textId="77777777" w:rsidR="0059034F" w:rsidRPr="005500CC" w:rsidRDefault="0059034F" w:rsidP="005500CC">
      <w:pPr>
        <w:tabs>
          <w:tab w:val="left" w:pos="3224"/>
        </w:tabs>
        <w:snapToGrid w:val="0"/>
        <w:spacing w:after="120"/>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07F39" w:rsidRPr="005500CC" w14:paraId="315BB7E7" w14:textId="77777777">
        <w:trPr>
          <w:trHeight w:val="340"/>
        </w:trPr>
        <w:tc>
          <w:tcPr>
            <w:tcW w:w="3397" w:type="dxa"/>
            <w:vAlign w:val="center"/>
          </w:tcPr>
          <w:p w14:paraId="2C4489EC" w14:textId="77777777" w:rsidR="0059034F" w:rsidRPr="005500CC" w:rsidRDefault="00D55C84" w:rsidP="005500CC">
            <w:pPr>
              <w:snapToGrid w:val="0"/>
              <w:spacing w:after="120" w:line="276" w:lineRule="auto"/>
              <w:rPr>
                <w:sz w:val="20"/>
                <w:szCs w:val="20"/>
              </w:rPr>
            </w:pPr>
            <w:r w:rsidRPr="005500CC">
              <w:rPr>
                <w:sz w:val="20"/>
                <w:szCs w:val="20"/>
              </w:rPr>
              <w:t>PROGRAMA DE FORMACIÓN</w:t>
            </w:r>
          </w:p>
        </w:tc>
        <w:tc>
          <w:tcPr>
            <w:tcW w:w="6565" w:type="dxa"/>
            <w:vAlign w:val="center"/>
          </w:tcPr>
          <w:p w14:paraId="5C6BDF20" w14:textId="030FAFE2" w:rsidR="0059034F" w:rsidRPr="005500CC" w:rsidRDefault="0038752D" w:rsidP="005500CC">
            <w:pPr>
              <w:snapToGrid w:val="0"/>
              <w:spacing w:after="120" w:line="276" w:lineRule="auto"/>
              <w:rPr>
                <w:b w:val="0"/>
                <w:bCs/>
                <w:sz w:val="20"/>
                <w:szCs w:val="20"/>
              </w:rPr>
            </w:pPr>
            <w:r w:rsidRPr="005500CC">
              <w:rPr>
                <w:b w:val="0"/>
                <w:bCs/>
                <w:sz w:val="20"/>
                <w:szCs w:val="20"/>
              </w:rPr>
              <w:t>Administración de recursos humanos</w:t>
            </w:r>
          </w:p>
        </w:tc>
      </w:tr>
    </w:tbl>
    <w:p w14:paraId="26AAD443" w14:textId="77777777" w:rsidR="0059034F" w:rsidRPr="005500CC" w:rsidRDefault="0059034F" w:rsidP="005500CC">
      <w:pPr>
        <w:snapToGrid w:val="0"/>
        <w:spacing w:after="120"/>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A07F39" w:rsidRPr="005500CC" w14:paraId="5E9F43FB" w14:textId="77777777">
        <w:trPr>
          <w:trHeight w:val="340"/>
        </w:trPr>
        <w:tc>
          <w:tcPr>
            <w:tcW w:w="1838" w:type="dxa"/>
            <w:vAlign w:val="center"/>
          </w:tcPr>
          <w:p w14:paraId="029DE2CA" w14:textId="77777777" w:rsidR="0059034F" w:rsidRPr="005500CC" w:rsidRDefault="00D55C84" w:rsidP="005500CC">
            <w:pPr>
              <w:snapToGrid w:val="0"/>
              <w:spacing w:after="120" w:line="276" w:lineRule="auto"/>
              <w:rPr>
                <w:sz w:val="20"/>
                <w:szCs w:val="20"/>
              </w:rPr>
            </w:pPr>
            <w:r w:rsidRPr="005500CC">
              <w:rPr>
                <w:sz w:val="20"/>
                <w:szCs w:val="20"/>
              </w:rPr>
              <w:t>COMPETENCIA</w:t>
            </w:r>
          </w:p>
        </w:tc>
        <w:tc>
          <w:tcPr>
            <w:tcW w:w="2835" w:type="dxa"/>
            <w:vAlign w:val="center"/>
          </w:tcPr>
          <w:p w14:paraId="7E1207B1" w14:textId="4E00ABB0" w:rsidR="0059034F" w:rsidRPr="005500CC" w:rsidRDefault="0059034F" w:rsidP="005500CC">
            <w:pPr>
              <w:snapToGrid w:val="0"/>
              <w:spacing w:after="120" w:line="276" w:lineRule="auto"/>
              <w:rPr>
                <w:sz w:val="20"/>
                <w:szCs w:val="20"/>
                <w:u w:val="single"/>
              </w:rPr>
            </w:pPr>
          </w:p>
        </w:tc>
        <w:tc>
          <w:tcPr>
            <w:tcW w:w="2126" w:type="dxa"/>
            <w:vAlign w:val="center"/>
          </w:tcPr>
          <w:p w14:paraId="14BE06DE" w14:textId="77777777" w:rsidR="0059034F" w:rsidRPr="005500CC" w:rsidRDefault="00D55C84" w:rsidP="005500CC">
            <w:pPr>
              <w:snapToGrid w:val="0"/>
              <w:spacing w:after="120" w:line="276" w:lineRule="auto"/>
              <w:rPr>
                <w:sz w:val="20"/>
                <w:szCs w:val="20"/>
              </w:rPr>
            </w:pPr>
            <w:r w:rsidRPr="005500CC">
              <w:rPr>
                <w:sz w:val="20"/>
                <w:szCs w:val="20"/>
              </w:rPr>
              <w:t>RESULTADOS DE APRENDIZAJE</w:t>
            </w:r>
          </w:p>
        </w:tc>
        <w:tc>
          <w:tcPr>
            <w:tcW w:w="3163" w:type="dxa"/>
            <w:vAlign w:val="center"/>
          </w:tcPr>
          <w:p w14:paraId="591A3CE7" w14:textId="0AC75DBA" w:rsidR="0059034F" w:rsidRPr="005500CC" w:rsidRDefault="0059034F" w:rsidP="005500CC">
            <w:pPr>
              <w:snapToGrid w:val="0"/>
              <w:spacing w:after="120" w:line="276" w:lineRule="auto"/>
              <w:ind w:left="66"/>
              <w:rPr>
                <w:b w:val="0"/>
                <w:sz w:val="20"/>
                <w:szCs w:val="20"/>
              </w:rPr>
            </w:pPr>
          </w:p>
        </w:tc>
      </w:tr>
    </w:tbl>
    <w:p w14:paraId="587837DD" w14:textId="77777777" w:rsidR="0059034F" w:rsidRPr="005500CC" w:rsidRDefault="0059034F" w:rsidP="005500CC">
      <w:pPr>
        <w:snapToGrid w:val="0"/>
        <w:spacing w:after="120"/>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07F39" w:rsidRPr="005500CC" w14:paraId="159EF054" w14:textId="77777777">
        <w:trPr>
          <w:trHeight w:val="340"/>
        </w:trPr>
        <w:tc>
          <w:tcPr>
            <w:tcW w:w="3397" w:type="dxa"/>
            <w:vAlign w:val="center"/>
          </w:tcPr>
          <w:p w14:paraId="17040F00" w14:textId="77777777" w:rsidR="0059034F" w:rsidRPr="005500CC" w:rsidRDefault="00D55C84" w:rsidP="005500CC">
            <w:pPr>
              <w:snapToGrid w:val="0"/>
              <w:spacing w:after="120" w:line="276" w:lineRule="auto"/>
              <w:rPr>
                <w:sz w:val="20"/>
                <w:szCs w:val="20"/>
              </w:rPr>
            </w:pPr>
            <w:r w:rsidRPr="005500CC">
              <w:rPr>
                <w:sz w:val="20"/>
                <w:szCs w:val="20"/>
              </w:rPr>
              <w:t>NÚMERO DEL COMPONENTE FORMATIVO</w:t>
            </w:r>
          </w:p>
        </w:tc>
        <w:tc>
          <w:tcPr>
            <w:tcW w:w="6565" w:type="dxa"/>
            <w:vAlign w:val="center"/>
          </w:tcPr>
          <w:p w14:paraId="11C03431" w14:textId="79F90FC8" w:rsidR="0059034F" w:rsidRPr="005500CC" w:rsidRDefault="00461A78" w:rsidP="005500CC">
            <w:pPr>
              <w:snapToGrid w:val="0"/>
              <w:spacing w:after="120" w:line="276" w:lineRule="auto"/>
              <w:rPr>
                <w:b w:val="0"/>
                <w:bCs/>
                <w:sz w:val="20"/>
                <w:szCs w:val="20"/>
              </w:rPr>
            </w:pPr>
            <w:r>
              <w:rPr>
                <w:b w:val="0"/>
                <w:bCs/>
                <w:sz w:val="20"/>
                <w:szCs w:val="20"/>
              </w:rPr>
              <w:t>2</w:t>
            </w:r>
          </w:p>
        </w:tc>
      </w:tr>
      <w:tr w:rsidR="00A07F39" w:rsidRPr="005500CC" w14:paraId="26E8C2D4" w14:textId="77777777">
        <w:trPr>
          <w:trHeight w:val="340"/>
        </w:trPr>
        <w:tc>
          <w:tcPr>
            <w:tcW w:w="3397" w:type="dxa"/>
            <w:vAlign w:val="center"/>
          </w:tcPr>
          <w:p w14:paraId="0D7686A8" w14:textId="77777777" w:rsidR="0059034F" w:rsidRPr="005500CC" w:rsidRDefault="00D55C84" w:rsidP="005500CC">
            <w:pPr>
              <w:snapToGrid w:val="0"/>
              <w:spacing w:after="120" w:line="276" w:lineRule="auto"/>
              <w:rPr>
                <w:sz w:val="20"/>
                <w:szCs w:val="20"/>
              </w:rPr>
            </w:pPr>
            <w:r w:rsidRPr="005500CC">
              <w:rPr>
                <w:sz w:val="20"/>
                <w:szCs w:val="20"/>
              </w:rPr>
              <w:t>NOMBRE DEL COMPONENTE FORMATIVO</w:t>
            </w:r>
          </w:p>
        </w:tc>
        <w:tc>
          <w:tcPr>
            <w:tcW w:w="6565" w:type="dxa"/>
            <w:vAlign w:val="center"/>
          </w:tcPr>
          <w:p w14:paraId="1718A118" w14:textId="4E13032E" w:rsidR="0059034F" w:rsidRPr="005500CC" w:rsidRDefault="00461A78" w:rsidP="005500CC">
            <w:pPr>
              <w:snapToGrid w:val="0"/>
              <w:spacing w:after="120" w:line="276" w:lineRule="auto"/>
              <w:rPr>
                <w:b w:val="0"/>
                <w:bCs/>
                <w:sz w:val="20"/>
                <w:szCs w:val="20"/>
              </w:rPr>
            </w:pPr>
            <w:r>
              <w:rPr>
                <w:b w:val="0"/>
                <w:bCs/>
                <w:sz w:val="20"/>
                <w:szCs w:val="20"/>
              </w:rPr>
              <w:t>El proceso de selección del talento humano</w:t>
            </w:r>
          </w:p>
        </w:tc>
      </w:tr>
      <w:tr w:rsidR="00A07F39" w:rsidRPr="005500CC" w14:paraId="09C79858" w14:textId="77777777">
        <w:trPr>
          <w:trHeight w:val="340"/>
        </w:trPr>
        <w:tc>
          <w:tcPr>
            <w:tcW w:w="3397" w:type="dxa"/>
            <w:vAlign w:val="center"/>
          </w:tcPr>
          <w:p w14:paraId="4A86FFD4" w14:textId="77777777" w:rsidR="0059034F" w:rsidRPr="005500CC" w:rsidRDefault="00D55C84" w:rsidP="005500CC">
            <w:pPr>
              <w:snapToGrid w:val="0"/>
              <w:spacing w:after="120" w:line="276" w:lineRule="auto"/>
              <w:rPr>
                <w:sz w:val="20"/>
                <w:szCs w:val="20"/>
              </w:rPr>
            </w:pPr>
            <w:r w:rsidRPr="005500CC">
              <w:rPr>
                <w:sz w:val="20"/>
                <w:szCs w:val="20"/>
              </w:rPr>
              <w:t>BREVE DESCRIPCIÓN</w:t>
            </w:r>
          </w:p>
        </w:tc>
        <w:tc>
          <w:tcPr>
            <w:tcW w:w="6565" w:type="dxa"/>
            <w:vAlign w:val="center"/>
          </w:tcPr>
          <w:p w14:paraId="3811466D" w14:textId="210B3D3A" w:rsidR="0059034F" w:rsidRPr="003B47F7" w:rsidRDefault="00974943" w:rsidP="005500CC">
            <w:pPr>
              <w:snapToGrid w:val="0"/>
              <w:spacing w:after="120" w:line="276" w:lineRule="auto"/>
              <w:rPr>
                <w:b w:val="0"/>
                <w:bCs/>
                <w:sz w:val="20"/>
                <w:szCs w:val="20"/>
              </w:rPr>
            </w:pPr>
            <w:r w:rsidRPr="00974943">
              <w:rPr>
                <w:b w:val="0"/>
                <w:bCs/>
                <w:sz w:val="20"/>
                <w:szCs w:val="20"/>
              </w:rPr>
              <w:t xml:space="preserve">El </w:t>
            </w:r>
            <w:r>
              <w:rPr>
                <w:b w:val="0"/>
                <w:bCs/>
                <w:sz w:val="20"/>
                <w:szCs w:val="20"/>
              </w:rPr>
              <w:t xml:space="preserve">componente formativo </w:t>
            </w:r>
            <w:r w:rsidRPr="00974943">
              <w:rPr>
                <w:b w:val="0"/>
                <w:bCs/>
                <w:sz w:val="20"/>
                <w:szCs w:val="20"/>
              </w:rPr>
              <w:t>detalla el proceso de selección de talento humano, destacando su importancia y las políticas de gerencia necesarias. Describe las etapas del proceso, desde el análisis de necesidades hasta la vinculación y contratación. También aborda las políticas de provisión, aplicación, mantenimiento, desarrollo y control del talento humano, subrayando la necesidad de técnicas establecidas y expertos en la selección de personal.</w:t>
            </w:r>
          </w:p>
        </w:tc>
      </w:tr>
      <w:tr w:rsidR="00A07F39" w:rsidRPr="005500CC" w14:paraId="1D1D8101" w14:textId="77777777">
        <w:trPr>
          <w:trHeight w:val="340"/>
        </w:trPr>
        <w:tc>
          <w:tcPr>
            <w:tcW w:w="3397" w:type="dxa"/>
            <w:vAlign w:val="center"/>
          </w:tcPr>
          <w:p w14:paraId="492C2C27" w14:textId="77777777" w:rsidR="0059034F" w:rsidRPr="005500CC" w:rsidRDefault="00D55C84" w:rsidP="005500CC">
            <w:pPr>
              <w:snapToGrid w:val="0"/>
              <w:spacing w:after="120" w:line="276" w:lineRule="auto"/>
              <w:rPr>
                <w:sz w:val="20"/>
                <w:szCs w:val="20"/>
              </w:rPr>
            </w:pPr>
            <w:r w:rsidRPr="005500CC">
              <w:rPr>
                <w:sz w:val="20"/>
                <w:szCs w:val="20"/>
              </w:rPr>
              <w:t>PALABRAS CLAVE</w:t>
            </w:r>
          </w:p>
        </w:tc>
        <w:tc>
          <w:tcPr>
            <w:tcW w:w="6565" w:type="dxa"/>
            <w:vAlign w:val="center"/>
          </w:tcPr>
          <w:p w14:paraId="3EA6B93F" w14:textId="099B3990" w:rsidR="0059034F" w:rsidRPr="005500CC" w:rsidRDefault="00974943" w:rsidP="005500CC">
            <w:pPr>
              <w:snapToGrid w:val="0"/>
              <w:spacing w:after="120" w:line="276" w:lineRule="auto"/>
              <w:rPr>
                <w:b w:val="0"/>
                <w:bCs/>
                <w:sz w:val="20"/>
                <w:szCs w:val="20"/>
              </w:rPr>
            </w:pPr>
            <w:r>
              <w:rPr>
                <w:b w:val="0"/>
                <w:bCs/>
                <w:sz w:val="20"/>
                <w:szCs w:val="20"/>
              </w:rPr>
              <w:t>Talento humano, selección, proceso, etapas.</w:t>
            </w:r>
          </w:p>
        </w:tc>
      </w:tr>
    </w:tbl>
    <w:p w14:paraId="0FEAB20C" w14:textId="77777777" w:rsidR="0059034F" w:rsidRPr="005500CC" w:rsidRDefault="0059034F" w:rsidP="005500CC">
      <w:pPr>
        <w:snapToGrid w:val="0"/>
        <w:spacing w:after="120"/>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07F39" w:rsidRPr="005500CC" w14:paraId="656B9C5F" w14:textId="77777777">
        <w:trPr>
          <w:trHeight w:val="340"/>
        </w:trPr>
        <w:tc>
          <w:tcPr>
            <w:tcW w:w="3397" w:type="dxa"/>
            <w:vAlign w:val="center"/>
          </w:tcPr>
          <w:p w14:paraId="39BD300E" w14:textId="77777777" w:rsidR="0059034F" w:rsidRPr="005500CC" w:rsidRDefault="00D55C84" w:rsidP="005500CC">
            <w:pPr>
              <w:snapToGrid w:val="0"/>
              <w:spacing w:after="120" w:line="276" w:lineRule="auto"/>
              <w:rPr>
                <w:sz w:val="20"/>
                <w:szCs w:val="20"/>
              </w:rPr>
            </w:pPr>
            <w:r w:rsidRPr="005500CC">
              <w:rPr>
                <w:sz w:val="20"/>
                <w:szCs w:val="20"/>
              </w:rPr>
              <w:t>ÁREA OCUPACIONAL</w:t>
            </w:r>
          </w:p>
        </w:tc>
        <w:tc>
          <w:tcPr>
            <w:tcW w:w="6565" w:type="dxa"/>
            <w:vAlign w:val="center"/>
          </w:tcPr>
          <w:p w14:paraId="5959CF1E" w14:textId="039F6E78" w:rsidR="0059034F" w:rsidRPr="005500CC" w:rsidRDefault="00D55C84" w:rsidP="005500CC">
            <w:pPr>
              <w:snapToGrid w:val="0"/>
              <w:spacing w:after="120" w:line="276" w:lineRule="auto"/>
              <w:rPr>
                <w:b w:val="0"/>
                <w:bCs/>
                <w:sz w:val="20"/>
                <w:szCs w:val="20"/>
              </w:rPr>
            </w:pPr>
            <w:r w:rsidRPr="005500CC">
              <w:rPr>
                <w:b w:val="0"/>
                <w:bCs/>
                <w:sz w:val="20"/>
                <w:szCs w:val="20"/>
              </w:rPr>
              <w:t>1 - FINANZAS Y ADMINISTRACIÓN</w:t>
            </w:r>
          </w:p>
        </w:tc>
      </w:tr>
      <w:tr w:rsidR="00A07F39" w:rsidRPr="005500CC" w14:paraId="3B672B62" w14:textId="77777777">
        <w:trPr>
          <w:trHeight w:val="465"/>
        </w:trPr>
        <w:tc>
          <w:tcPr>
            <w:tcW w:w="3397" w:type="dxa"/>
            <w:vAlign w:val="center"/>
          </w:tcPr>
          <w:p w14:paraId="6C5AC69F" w14:textId="77777777" w:rsidR="0059034F" w:rsidRPr="005500CC" w:rsidRDefault="00D55C84" w:rsidP="005500CC">
            <w:pPr>
              <w:snapToGrid w:val="0"/>
              <w:spacing w:after="120" w:line="276" w:lineRule="auto"/>
              <w:rPr>
                <w:sz w:val="20"/>
                <w:szCs w:val="20"/>
              </w:rPr>
            </w:pPr>
            <w:r w:rsidRPr="005500CC">
              <w:rPr>
                <w:sz w:val="20"/>
                <w:szCs w:val="20"/>
              </w:rPr>
              <w:t>IDIOMA</w:t>
            </w:r>
          </w:p>
        </w:tc>
        <w:tc>
          <w:tcPr>
            <w:tcW w:w="6565" w:type="dxa"/>
            <w:vAlign w:val="center"/>
          </w:tcPr>
          <w:p w14:paraId="7182A0FE" w14:textId="28D24C81" w:rsidR="0059034F" w:rsidRPr="005500CC" w:rsidRDefault="0038752D" w:rsidP="005500CC">
            <w:pPr>
              <w:snapToGrid w:val="0"/>
              <w:spacing w:after="120" w:line="276" w:lineRule="auto"/>
              <w:rPr>
                <w:b w:val="0"/>
                <w:bCs/>
                <w:sz w:val="20"/>
                <w:szCs w:val="20"/>
              </w:rPr>
            </w:pPr>
            <w:r w:rsidRPr="005500CC">
              <w:rPr>
                <w:b w:val="0"/>
                <w:bCs/>
                <w:sz w:val="20"/>
                <w:szCs w:val="20"/>
              </w:rPr>
              <w:t>Español</w:t>
            </w:r>
          </w:p>
        </w:tc>
      </w:tr>
    </w:tbl>
    <w:p w14:paraId="7FF812DC" w14:textId="77777777" w:rsidR="0059034F" w:rsidRPr="005500CC" w:rsidRDefault="0059034F" w:rsidP="005500CC">
      <w:pPr>
        <w:snapToGrid w:val="0"/>
        <w:spacing w:after="120"/>
        <w:rPr>
          <w:sz w:val="20"/>
          <w:szCs w:val="20"/>
        </w:rPr>
      </w:pPr>
    </w:p>
    <w:p w14:paraId="436E26DC" w14:textId="77777777" w:rsidR="0059034F" w:rsidRPr="005500CC" w:rsidRDefault="00D55C84" w:rsidP="005500CC">
      <w:pPr>
        <w:numPr>
          <w:ilvl w:val="0"/>
          <w:numId w:val="1"/>
        </w:numPr>
        <w:pBdr>
          <w:top w:val="nil"/>
          <w:left w:val="nil"/>
          <w:bottom w:val="nil"/>
          <w:right w:val="nil"/>
          <w:between w:val="nil"/>
        </w:pBdr>
        <w:snapToGrid w:val="0"/>
        <w:spacing w:after="120"/>
        <w:ind w:left="284" w:hanging="284"/>
        <w:rPr>
          <w:b/>
          <w:sz w:val="20"/>
          <w:szCs w:val="20"/>
        </w:rPr>
      </w:pPr>
      <w:r w:rsidRPr="005500CC">
        <w:rPr>
          <w:b/>
          <w:sz w:val="20"/>
          <w:szCs w:val="20"/>
        </w:rPr>
        <w:t xml:space="preserve">TABLA DE CONTENIDOS: </w:t>
      </w:r>
    </w:p>
    <w:p w14:paraId="73D59DBC" w14:textId="77777777" w:rsidR="0059034F" w:rsidRDefault="0059034F" w:rsidP="005500CC">
      <w:pPr>
        <w:snapToGrid w:val="0"/>
        <w:spacing w:after="120"/>
        <w:rPr>
          <w:b/>
          <w:sz w:val="20"/>
          <w:szCs w:val="20"/>
        </w:rPr>
      </w:pPr>
    </w:p>
    <w:p w14:paraId="54CDF80D" w14:textId="77777777" w:rsidR="00D07BF2" w:rsidRDefault="00D07BF2" w:rsidP="00D07BF2">
      <w:pPr>
        <w:snapToGrid w:val="0"/>
        <w:spacing w:after="120"/>
        <w:rPr>
          <w:b/>
          <w:sz w:val="20"/>
          <w:szCs w:val="20"/>
        </w:rPr>
      </w:pPr>
      <w:r w:rsidRPr="005003CE">
        <w:rPr>
          <w:b/>
          <w:sz w:val="20"/>
          <w:szCs w:val="20"/>
        </w:rPr>
        <w:t>1. Importancia de la selección del talento humano</w:t>
      </w:r>
    </w:p>
    <w:p w14:paraId="7CB1EFCC" w14:textId="77777777" w:rsidR="00D07BF2" w:rsidRPr="00E77F40" w:rsidRDefault="00D07BF2" w:rsidP="00D07BF2">
      <w:pPr>
        <w:snapToGrid w:val="0"/>
        <w:spacing w:after="120"/>
        <w:rPr>
          <w:b/>
          <w:sz w:val="20"/>
          <w:szCs w:val="20"/>
        </w:rPr>
      </w:pPr>
      <w:r w:rsidRPr="00A11FA6">
        <w:rPr>
          <w:b/>
          <w:sz w:val="20"/>
          <w:szCs w:val="20"/>
        </w:rPr>
        <w:t>2. Proceso de selección</w:t>
      </w:r>
    </w:p>
    <w:p w14:paraId="51496696" w14:textId="77777777" w:rsidR="00D07BF2" w:rsidRPr="00D07BF2" w:rsidRDefault="00D07BF2" w:rsidP="00D07BF2">
      <w:pPr>
        <w:snapToGrid w:val="0"/>
        <w:spacing w:after="120"/>
        <w:rPr>
          <w:b/>
          <w:sz w:val="20"/>
          <w:szCs w:val="20"/>
        </w:rPr>
      </w:pPr>
      <w:r w:rsidRPr="00D07BF2">
        <w:rPr>
          <w:b/>
          <w:sz w:val="20"/>
          <w:szCs w:val="20"/>
        </w:rPr>
        <w:t>3. Política de gerencia del talento humano</w:t>
      </w:r>
    </w:p>
    <w:p w14:paraId="7CA15886" w14:textId="77777777" w:rsidR="00D07BF2" w:rsidRDefault="00D07BF2" w:rsidP="005500CC">
      <w:pPr>
        <w:snapToGrid w:val="0"/>
        <w:spacing w:after="120"/>
        <w:rPr>
          <w:b/>
          <w:sz w:val="20"/>
          <w:szCs w:val="20"/>
        </w:rPr>
      </w:pPr>
    </w:p>
    <w:p w14:paraId="078EA920" w14:textId="77777777" w:rsidR="00D07BF2" w:rsidRDefault="00D07BF2" w:rsidP="005500CC">
      <w:pPr>
        <w:snapToGrid w:val="0"/>
        <w:spacing w:after="120"/>
        <w:rPr>
          <w:b/>
          <w:sz w:val="20"/>
          <w:szCs w:val="20"/>
        </w:rPr>
      </w:pPr>
    </w:p>
    <w:p w14:paraId="60A63B48" w14:textId="77777777" w:rsidR="00D07BF2" w:rsidRDefault="00D07BF2" w:rsidP="005500CC">
      <w:pPr>
        <w:snapToGrid w:val="0"/>
        <w:spacing w:after="120"/>
        <w:rPr>
          <w:b/>
          <w:sz w:val="20"/>
          <w:szCs w:val="20"/>
        </w:rPr>
      </w:pPr>
    </w:p>
    <w:p w14:paraId="1872D6C4" w14:textId="77777777" w:rsidR="00D07BF2" w:rsidRDefault="00D07BF2" w:rsidP="005500CC">
      <w:pPr>
        <w:snapToGrid w:val="0"/>
        <w:spacing w:after="120"/>
        <w:rPr>
          <w:b/>
          <w:sz w:val="20"/>
          <w:szCs w:val="20"/>
        </w:rPr>
      </w:pPr>
    </w:p>
    <w:p w14:paraId="5CE18DC5" w14:textId="77777777" w:rsidR="00D07BF2" w:rsidRDefault="00D07BF2" w:rsidP="005500CC">
      <w:pPr>
        <w:snapToGrid w:val="0"/>
        <w:spacing w:after="120"/>
        <w:rPr>
          <w:b/>
          <w:sz w:val="20"/>
          <w:szCs w:val="20"/>
        </w:rPr>
      </w:pPr>
    </w:p>
    <w:p w14:paraId="69417A26" w14:textId="77777777" w:rsidR="00D07BF2" w:rsidRDefault="00D07BF2" w:rsidP="005500CC">
      <w:pPr>
        <w:snapToGrid w:val="0"/>
        <w:spacing w:after="120"/>
        <w:rPr>
          <w:b/>
          <w:sz w:val="20"/>
          <w:szCs w:val="20"/>
        </w:rPr>
      </w:pPr>
    </w:p>
    <w:p w14:paraId="365A4DF2" w14:textId="77777777" w:rsidR="00D07BF2" w:rsidRDefault="00D07BF2" w:rsidP="005500CC">
      <w:pPr>
        <w:snapToGrid w:val="0"/>
        <w:spacing w:after="120"/>
        <w:rPr>
          <w:b/>
          <w:sz w:val="20"/>
          <w:szCs w:val="20"/>
        </w:rPr>
      </w:pPr>
    </w:p>
    <w:p w14:paraId="472F77C9" w14:textId="77777777" w:rsidR="00D07BF2" w:rsidRPr="005500CC" w:rsidRDefault="00D07BF2" w:rsidP="005500CC">
      <w:pPr>
        <w:snapToGrid w:val="0"/>
        <w:spacing w:after="120"/>
        <w:rPr>
          <w:b/>
          <w:sz w:val="20"/>
          <w:szCs w:val="20"/>
        </w:rPr>
      </w:pPr>
    </w:p>
    <w:p w14:paraId="6AD9A274" w14:textId="78CBBB1A" w:rsidR="0059034F" w:rsidRDefault="00D55C84" w:rsidP="005500CC">
      <w:pPr>
        <w:numPr>
          <w:ilvl w:val="0"/>
          <w:numId w:val="1"/>
        </w:numPr>
        <w:pBdr>
          <w:top w:val="nil"/>
          <w:left w:val="nil"/>
          <w:bottom w:val="nil"/>
          <w:right w:val="nil"/>
          <w:between w:val="nil"/>
        </w:pBdr>
        <w:snapToGrid w:val="0"/>
        <w:spacing w:after="120"/>
        <w:ind w:left="284" w:hanging="284"/>
        <w:rPr>
          <w:b/>
          <w:sz w:val="20"/>
          <w:szCs w:val="20"/>
        </w:rPr>
      </w:pPr>
      <w:r w:rsidRPr="005500CC">
        <w:rPr>
          <w:b/>
          <w:sz w:val="20"/>
          <w:szCs w:val="20"/>
        </w:rPr>
        <w:lastRenderedPageBreak/>
        <w:t>INTRODUCCIÓN</w:t>
      </w:r>
    </w:p>
    <w:p w14:paraId="36178021" w14:textId="42D442B1" w:rsidR="00974943" w:rsidRPr="00974943" w:rsidRDefault="005003CE" w:rsidP="00974943">
      <w:pPr>
        <w:pBdr>
          <w:top w:val="nil"/>
          <w:left w:val="nil"/>
          <w:bottom w:val="nil"/>
          <w:right w:val="nil"/>
          <w:between w:val="nil"/>
        </w:pBdr>
        <w:snapToGrid w:val="0"/>
        <w:spacing w:after="120"/>
        <w:rPr>
          <w:bCs/>
          <w:sz w:val="20"/>
          <w:szCs w:val="20"/>
        </w:rPr>
      </w:pPr>
      <w:r>
        <w:rPr>
          <w:noProof/>
        </w:rPr>
        <w:drawing>
          <wp:anchor distT="0" distB="0" distL="114300" distR="114300" simplePos="0" relativeHeight="251658240" behindDoc="0" locked="0" layoutInCell="1" allowOverlap="1" wp14:anchorId="419BAA5F" wp14:editId="1FCE3CCC">
            <wp:simplePos x="0" y="0"/>
            <wp:positionH relativeFrom="column">
              <wp:posOffset>-635</wp:posOffset>
            </wp:positionH>
            <wp:positionV relativeFrom="paragraph">
              <wp:posOffset>0</wp:posOffset>
            </wp:positionV>
            <wp:extent cx="1682750" cy="1682750"/>
            <wp:effectExtent l="0" t="0" r="6350" b="6350"/>
            <wp:wrapSquare wrapText="bothSides"/>
            <wp:docPr id="396967744" name="Picture 1" descr="Businessman holding a magnifying glass, symbolizing the exploration of human pot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man holding a magnifying glass, symbolizing the exploration of human potent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750" cy="16827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0"/>
      <w:r>
        <w:fldChar w:fldCharType="begin"/>
      </w:r>
      <w:r>
        <w:instrText xml:space="preserve"> INCLUDEPICTURE "https://t4.ftcdn.net/jpg/08/10/99/01/240_F_810990136_lAF2YlR3cZIKx9ZWcbDko5dbK5fbvId0.jpg" \* MERGEFORMATINET </w:instrText>
      </w:r>
      <w:r w:rsidR="00000000">
        <w:fldChar w:fldCharType="separate"/>
      </w:r>
      <w:r>
        <w:fldChar w:fldCharType="end"/>
      </w:r>
      <w:commentRangeEnd w:id="0"/>
      <w:r>
        <w:rPr>
          <w:rStyle w:val="CommentReference"/>
        </w:rPr>
        <w:commentReference w:id="0"/>
      </w:r>
      <w:r w:rsidRPr="00974943">
        <w:rPr>
          <w:bCs/>
          <w:sz w:val="20"/>
          <w:szCs w:val="20"/>
        </w:rPr>
        <w:t xml:space="preserve"> </w:t>
      </w:r>
      <w:r w:rsidR="00974943" w:rsidRPr="00974943">
        <w:rPr>
          <w:bCs/>
          <w:sz w:val="20"/>
          <w:szCs w:val="20"/>
        </w:rPr>
        <w:t>La selección del talento humano es un proceso que consta de varias etapas. La finalidad es escoger o lograr proveer mediante el reclutamiento</w:t>
      </w:r>
      <w:r w:rsidR="00974943">
        <w:rPr>
          <w:bCs/>
          <w:sz w:val="20"/>
          <w:szCs w:val="20"/>
        </w:rPr>
        <w:t>,</w:t>
      </w:r>
      <w:r w:rsidR="00974943" w:rsidRPr="00974943">
        <w:rPr>
          <w:bCs/>
          <w:sz w:val="20"/>
          <w:szCs w:val="20"/>
        </w:rPr>
        <w:t xml:space="preserve"> al mejor candidato para la organización.</w:t>
      </w:r>
    </w:p>
    <w:p w14:paraId="3E9B4AC7" w14:textId="77777777" w:rsidR="00974943" w:rsidRDefault="00974943" w:rsidP="00974943">
      <w:pPr>
        <w:pBdr>
          <w:top w:val="nil"/>
          <w:left w:val="nil"/>
          <w:bottom w:val="nil"/>
          <w:right w:val="nil"/>
          <w:between w:val="nil"/>
        </w:pBdr>
        <w:snapToGrid w:val="0"/>
        <w:spacing w:after="120"/>
        <w:rPr>
          <w:bCs/>
          <w:sz w:val="20"/>
          <w:szCs w:val="20"/>
        </w:rPr>
      </w:pPr>
      <w:r w:rsidRPr="00974943">
        <w:rPr>
          <w:bCs/>
          <w:sz w:val="20"/>
          <w:szCs w:val="20"/>
        </w:rPr>
        <w:t>De acuerdo con el perfil o la vacante que se quiere proveer y las características de la organización que se realice el proceso, los procedimientos que se adelanten podrán tener ciertos grados de dificultad, es decir, habrán empresas en las que el proceso de selección tendrá una forma más larga y una serie mayor de pruebas de selección, esto ocurre por políticas internas que la organización tiene establecidas.</w:t>
      </w:r>
    </w:p>
    <w:p w14:paraId="19C90D8B" w14:textId="77777777" w:rsidR="005003CE" w:rsidRPr="00974943" w:rsidRDefault="005003CE" w:rsidP="00974943">
      <w:pPr>
        <w:pBdr>
          <w:top w:val="nil"/>
          <w:left w:val="nil"/>
          <w:bottom w:val="nil"/>
          <w:right w:val="nil"/>
          <w:between w:val="nil"/>
        </w:pBdr>
        <w:snapToGrid w:val="0"/>
        <w:spacing w:after="120"/>
        <w:rPr>
          <w:bCs/>
          <w:sz w:val="20"/>
          <w:szCs w:val="20"/>
        </w:rPr>
      </w:pPr>
    </w:p>
    <w:p w14:paraId="0E3D4670" w14:textId="46262D91" w:rsidR="008A4548" w:rsidRDefault="00974943" w:rsidP="00974943">
      <w:pPr>
        <w:pBdr>
          <w:top w:val="nil"/>
          <w:left w:val="nil"/>
          <w:bottom w:val="nil"/>
          <w:right w:val="nil"/>
          <w:between w:val="nil"/>
        </w:pBdr>
        <w:snapToGrid w:val="0"/>
        <w:spacing w:after="120"/>
        <w:rPr>
          <w:bCs/>
          <w:sz w:val="20"/>
          <w:szCs w:val="20"/>
        </w:rPr>
      </w:pPr>
      <w:commentRangeStart w:id="1"/>
      <w:r w:rsidRPr="00974943">
        <w:rPr>
          <w:bCs/>
          <w:sz w:val="20"/>
          <w:szCs w:val="20"/>
        </w:rPr>
        <w:t>Cabe resaltar que en la actualidad</w:t>
      </w:r>
      <w:r>
        <w:rPr>
          <w:bCs/>
          <w:sz w:val="20"/>
          <w:szCs w:val="20"/>
        </w:rPr>
        <w:t>,</w:t>
      </w:r>
      <w:r w:rsidRPr="00974943">
        <w:rPr>
          <w:bCs/>
          <w:sz w:val="20"/>
          <w:szCs w:val="20"/>
        </w:rPr>
        <w:t xml:space="preserve"> existen organizaciones especializadas o personas naturales que ofrecen el servicio de cazatalentos, conocidas como </w:t>
      </w:r>
      <w:r w:rsidRPr="00974943">
        <w:rPr>
          <w:bCs/>
          <w:i/>
          <w:iCs/>
          <w:sz w:val="20"/>
          <w:szCs w:val="20"/>
        </w:rPr>
        <w:t>outsourcing</w:t>
      </w:r>
      <w:r w:rsidRPr="00974943">
        <w:rPr>
          <w:bCs/>
          <w:sz w:val="20"/>
          <w:szCs w:val="20"/>
        </w:rPr>
        <w:t>, lo que permite a las organizaciones dedicarse a su filosofía misional.</w:t>
      </w:r>
      <w:commentRangeEnd w:id="1"/>
      <w:r>
        <w:rPr>
          <w:rStyle w:val="CommentReference"/>
        </w:rPr>
        <w:commentReference w:id="1"/>
      </w:r>
    </w:p>
    <w:p w14:paraId="3A3A347A" w14:textId="77777777" w:rsidR="0059034F" w:rsidRPr="008A4548" w:rsidRDefault="0059034F" w:rsidP="005500CC">
      <w:pPr>
        <w:pBdr>
          <w:top w:val="nil"/>
          <w:left w:val="nil"/>
          <w:bottom w:val="nil"/>
          <w:right w:val="nil"/>
          <w:between w:val="nil"/>
        </w:pBdr>
        <w:snapToGrid w:val="0"/>
        <w:spacing w:after="120"/>
        <w:rPr>
          <w:bCs/>
          <w:sz w:val="20"/>
          <w:szCs w:val="20"/>
        </w:rPr>
      </w:pPr>
    </w:p>
    <w:p w14:paraId="65FBFB5E" w14:textId="77777777" w:rsidR="0059034F" w:rsidRPr="005500CC" w:rsidRDefault="00D55C84" w:rsidP="005500CC">
      <w:pPr>
        <w:numPr>
          <w:ilvl w:val="0"/>
          <w:numId w:val="1"/>
        </w:numPr>
        <w:pBdr>
          <w:top w:val="nil"/>
          <w:left w:val="nil"/>
          <w:bottom w:val="nil"/>
          <w:right w:val="nil"/>
          <w:between w:val="nil"/>
        </w:pBdr>
        <w:snapToGrid w:val="0"/>
        <w:spacing w:after="120"/>
        <w:ind w:left="284" w:hanging="284"/>
        <w:rPr>
          <w:b/>
          <w:sz w:val="20"/>
          <w:szCs w:val="20"/>
        </w:rPr>
      </w:pPr>
      <w:r w:rsidRPr="005500CC">
        <w:rPr>
          <w:b/>
          <w:sz w:val="20"/>
          <w:szCs w:val="20"/>
        </w:rPr>
        <w:t xml:space="preserve">DESARROLLO DE CONTENIDOS: </w:t>
      </w:r>
    </w:p>
    <w:p w14:paraId="54A436AD" w14:textId="2033D741" w:rsidR="005003CE" w:rsidRDefault="005003CE" w:rsidP="005003CE">
      <w:pPr>
        <w:snapToGrid w:val="0"/>
        <w:spacing w:after="120"/>
        <w:rPr>
          <w:b/>
          <w:sz w:val="20"/>
          <w:szCs w:val="20"/>
        </w:rPr>
      </w:pPr>
      <w:r w:rsidRPr="005003CE">
        <w:rPr>
          <w:b/>
          <w:sz w:val="20"/>
          <w:szCs w:val="20"/>
        </w:rPr>
        <w:t>1. Importancia de la selección del talento humano</w:t>
      </w:r>
    </w:p>
    <w:p w14:paraId="3FDD3896" w14:textId="7FD59394" w:rsidR="00A11FA6" w:rsidRDefault="00A11FA6" w:rsidP="005003CE">
      <w:pPr>
        <w:snapToGrid w:val="0"/>
        <w:spacing w:after="120"/>
      </w:pPr>
      <w:r>
        <w:rPr>
          <w:noProof/>
        </w:rPr>
        <w:drawing>
          <wp:anchor distT="0" distB="0" distL="114300" distR="114300" simplePos="0" relativeHeight="251659264" behindDoc="0" locked="0" layoutInCell="1" allowOverlap="1" wp14:anchorId="5CB5F1DB" wp14:editId="66004CA7">
            <wp:simplePos x="0" y="0"/>
            <wp:positionH relativeFrom="column">
              <wp:posOffset>-635</wp:posOffset>
            </wp:positionH>
            <wp:positionV relativeFrom="paragraph">
              <wp:posOffset>98546</wp:posOffset>
            </wp:positionV>
            <wp:extent cx="1984375" cy="1320800"/>
            <wp:effectExtent l="0" t="0" r="0" b="0"/>
            <wp:wrapSquare wrapText="bothSides"/>
            <wp:docPr id="859572823" name="Picture 2" descr="hrm concept with magnifying glass focusing on manager among staff icons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m concept with magnifying glass focusing on manager among staff icons leadersh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4375" cy="1320800"/>
                    </a:xfrm>
                    <a:prstGeom prst="rect">
                      <a:avLst/>
                    </a:prstGeom>
                    <a:noFill/>
                    <a:ln>
                      <a:noFill/>
                    </a:ln>
                  </pic:spPr>
                </pic:pic>
              </a:graphicData>
            </a:graphic>
            <wp14:sizeRelH relativeFrom="page">
              <wp14:pctWidth>0</wp14:pctWidth>
            </wp14:sizeRelH>
            <wp14:sizeRelV relativeFrom="page">
              <wp14:pctHeight>0</wp14:pctHeight>
            </wp14:sizeRelV>
          </wp:anchor>
        </w:drawing>
      </w:r>
    </w:p>
    <w:commentRangeStart w:id="2"/>
    <w:p w14:paraId="47718E83" w14:textId="06EFF8E5" w:rsidR="005003CE" w:rsidRDefault="00A11FA6" w:rsidP="005003CE">
      <w:pPr>
        <w:snapToGrid w:val="0"/>
        <w:spacing w:after="120"/>
        <w:rPr>
          <w:bCs/>
          <w:sz w:val="20"/>
          <w:szCs w:val="20"/>
        </w:rPr>
      </w:pPr>
      <w:r>
        <w:fldChar w:fldCharType="begin"/>
      </w:r>
      <w:r>
        <w:instrText xml:space="preserve"> INCLUDEPICTURE "https://t4.ftcdn.net/jpg/08/68/38/75/240_F_868387533_Os4BK94TKfxDhNvimbCYizDq4Zuf4sD5.jpg" \* MERGEFORMATINET </w:instrText>
      </w:r>
      <w:r w:rsidR="00000000">
        <w:fldChar w:fldCharType="separate"/>
      </w:r>
      <w:r>
        <w:fldChar w:fldCharType="end"/>
      </w:r>
      <w:commentRangeEnd w:id="2"/>
      <w:r>
        <w:rPr>
          <w:rStyle w:val="CommentReference"/>
        </w:rPr>
        <w:commentReference w:id="2"/>
      </w:r>
      <w:r w:rsidR="005003CE" w:rsidRPr="005003CE">
        <w:rPr>
          <w:bCs/>
          <w:sz w:val="20"/>
          <w:szCs w:val="20"/>
        </w:rPr>
        <w:t xml:space="preserve">La </w:t>
      </w:r>
      <w:r w:rsidRPr="005003CE">
        <w:rPr>
          <w:bCs/>
          <w:sz w:val="20"/>
          <w:szCs w:val="20"/>
        </w:rPr>
        <w:t xml:space="preserve">gerencia de talento humano </w:t>
      </w:r>
      <w:r w:rsidR="005003CE" w:rsidRPr="005003CE">
        <w:rPr>
          <w:bCs/>
          <w:sz w:val="20"/>
          <w:szCs w:val="20"/>
        </w:rPr>
        <w:t>está comprometida con la realización del proceso de selección</w:t>
      </w:r>
      <w:r w:rsidR="005003CE">
        <w:rPr>
          <w:bCs/>
          <w:sz w:val="20"/>
          <w:szCs w:val="20"/>
        </w:rPr>
        <w:t>,</w:t>
      </w:r>
      <w:r w:rsidR="005003CE" w:rsidRPr="005003CE">
        <w:rPr>
          <w:bCs/>
          <w:sz w:val="20"/>
          <w:szCs w:val="20"/>
        </w:rPr>
        <w:t xml:space="preserve"> cuando se tiene la necesidad de la consecución de un perfil para cubrir una vacante. Es de gran responsabilidad tomar la mejor decisión en el momento de escoger al candidato. Para ello</w:t>
      </w:r>
      <w:r w:rsidR="005003CE">
        <w:rPr>
          <w:bCs/>
          <w:sz w:val="20"/>
          <w:szCs w:val="20"/>
        </w:rPr>
        <w:t>,</w:t>
      </w:r>
      <w:r w:rsidR="005003CE" w:rsidRPr="005003CE">
        <w:rPr>
          <w:bCs/>
          <w:sz w:val="20"/>
          <w:szCs w:val="20"/>
        </w:rPr>
        <w:t xml:space="preserve"> esta gerencia se apoyará en técnicas establecidas por expertos, como los manuales (funciones y procedimientos).</w:t>
      </w:r>
    </w:p>
    <w:p w14:paraId="6896E325" w14:textId="77777777" w:rsidR="00A11FA6" w:rsidRPr="005003CE" w:rsidRDefault="00A11FA6" w:rsidP="005003CE">
      <w:pPr>
        <w:snapToGrid w:val="0"/>
        <w:spacing w:after="120"/>
        <w:rPr>
          <w:bCs/>
          <w:sz w:val="20"/>
          <w:szCs w:val="20"/>
        </w:rPr>
      </w:pPr>
    </w:p>
    <w:p w14:paraId="6A751326" w14:textId="61D66648" w:rsidR="005003CE" w:rsidRPr="005003CE" w:rsidRDefault="00A11FA6" w:rsidP="005003CE">
      <w:pPr>
        <w:snapToGrid w:val="0"/>
        <w:spacing w:after="120"/>
        <w:rPr>
          <w:bCs/>
          <w:sz w:val="20"/>
          <w:szCs w:val="20"/>
        </w:rPr>
      </w:pPr>
      <w:commentRangeStart w:id="3"/>
      <w:r>
        <w:rPr>
          <w:noProof/>
        </w:rPr>
        <w:drawing>
          <wp:anchor distT="0" distB="0" distL="114300" distR="114300" simplePos="0" relativeHeight="251660288" behindDoc="0" locked="0" layoutInCell="1" allowOverlap="1" wp14:anchorId="550745E8" wp14:editId="21E231FA">
            <wp:simplePos x="0" y="0"/>
            <wp:positionH relativeFrom="column">
              <wp:posOffset>5164753</wp:posOffset>
            </wp:positionH>
            <wp:positionV relativeFrom="paragraph">
              <wp:posOffset>117475</wp:posOffset>
            </wp:positionV>
            <wp:extent cx="1205865" cy="1205865"/>
            <wp:effectExtent l="0" t="0" r="635" b="635"/>
            <wp:wrapSquare wrapText="bothSides"/>
            <wp:docPr id="1334806542" name="Picture 3" descr="Ilustración del concepto abstracto del documento de visión y alc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ción del concepto abstracto del documento de visión y alca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5865" cy="120586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
      <w:r>
        <w:rPr>
          <w:rStyle w:val="CommentReference"/>
        </w:rPr>
        <w:commentReference w:id="3"/>
      </w:r>
      <w:r w:rsidR="005003CE" w:rsidRPr="005003CE">
        <w:rPr>
          <w:bCs/>
          <w:sz w:val="20"/>
          <w:szCs w:val="20"/>
        </w:rPr>
        <w:t>Es necesario conocer los procedimientos a la hora de elegir cuál es el perfil que se necesita para proveer un cargo, logrando de esta manera dar cumplimiento a cada una de las funciones inherentes al mismo. Nuevamente</w:t>
      </w:r>
      <w:r>
        <w:rPr>
          <w:bCs/>
          <w:sz w:val="20"/>
          <w:szCs w:val="20"/>
        </w:rPr>
        <w:t>,</w:t>
      </w:r>
      <w:r w:rsidR="005003CE" w:rsidRPr="005003CE">
        <w:rPr>
          <w:bCs/>
          <w:sz w:val="20"/>
          <w:szCs w:val="20"/>
        </w:rPr>
        <w:t xml:space="preserve"> la alta gerencia del talento humano debe tener estructurado el proceso para llegar a realizar la selección y contar con el futuro colaborador idóneo para cubrir la vacante.</w:t>
      </w:r>
    </w:p>
    <w:p w14:paraId="33D24C98" w14:textId="1449E5B2" w:rsidR="005003CE" w:rsidRDefault="005003CE" w:rsidP="005003CE">
      <w:pPr>
        <w:snapToGrid w:val="0"/>
        <w:spacing w:after="120"/>
        <w:rPr>
          <w:bCs/>
          <w:sz w:val="20"/>
          <w:szCs w:val="20"/>
        </w:rPr>
      </w:pPr>
      <w:r w:rsidRPr="005003CE">
        <w:rPr>
          <w:bCs/>
          <w:sz w:val="20"/>
          <w:szCs w:val="20"/>
        </w:rPr>
        <w:t>Por ello, los manuales de funciones y procedimientos de los cargos</w:t>
      </w:r>
      <w:r w:rsidR="00A11FA6">
        <w:rPr>
          <w:bCs/>
          <w:sz w:val="20"/>
          <w:szCs w:val="20"/>
        </w:rPr>
        <w:t>,</w:t>
      </w:r>
      <w:r w:rsidRPr="005003CE">
        <w:rPr>
          <w:bCs/>
          <w:sz w:val="20"/>
          <w:szCs w:val="20"/>
        </w:rPr>
        <w:t xml:space="preserve"> deben estar diseñados, estructurados y elaborados, esto permite contar con las pautas necesarias para diseñar la oferta del cargo con sus respectivas descripciones.</w:t>
      </w:r>
    </w:p>
    <w:p w14:paraId="604A6691" w14:textId="497CF963" w:rsidR="00A11FA6" w:rsidRDefault="00A11FA6" w:rsidP="005003CE">
      <w:pPr>
        <w:snapToGrid w:val="0"/>
        <w:spacing w:after="120"/>
        <w:rPr>
          <w:bCs/>
          <w:sz w:val="20"/>
          <w:szCs w:val="20"/>
        </w:rPr>
      </w:pPr>
      <w:r>
        <w:rPr>
          <w:bCs/>
          <w:sz w:val="20"/>
          <w:szCs w:val="20"/>
        </w:rPr>
        <w:t>A continuación, conozcamos los pasos en la selección de personal:</w:t>
      </w:r>
    </w:p>
    <w:p w14:paraId="2E224EFF" w14:textId="77777777" w:rsidR="005003CE" w:rsidRDefault="005003CE" w:rsidP="005500CC">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A11FA6" w:rsidRPr="00E642D6" w14:paraId="3A6E6348" w14:textId="77777777" w:rsidTr="00D67590">
        <w:tc>
          <w:tcPr>
            <w:tcW w:w="9962" w:type="dxa"/>
            <w:shd w:val="clear" w:color="auto" w:fill="76923C" w:themeFill="accent3" w:themeFillShade="BF"/>
          </w:tcPr>
          <w:p w14:paraId="67F844A5" w14:textId="448CFE39" w:rsidR="00A11FA6" w:rsidRPr="00E642D6" w:rsidRDefault="00A11FA6" w:rsidP="00D67590">
            <w:pPr>
              <w:snapToGrid w:val="0"/>
              <w:spacing w:after="120" w:line="276" w:lineRule="auto"/>
              <w:jc w:val="center"/>
              <w:rPr>
                <w:color w:val="FFFFFF" w:themeColor="background1"/>
                <w:sz w:val="20"/>
                <w:szCs w:val="20"/>
              </w:rPr>
            </w:pPr>
            <w:commentRangeStart w:id="4"/>
            <w:r w:rsidRPr="00E642D6">
              <w:rPr>
                <w:color w:val="FFFFFF" w:themeColor="background1"/>
                <w:sz w:val="20"/>
                <w:szCs w:val="20"/>
              </w:rPr>
              <w:t>CF</w:t>
            </w:r>
            <w:commentRangeEnd w:id="4"/>
            <w:r w:rsidRPr="00E642D6">
              <w:rPr>
                <w:rStyle w:val="CommentReference"/>
                <w:sz w:val="20"/>
                <w:szCs w:val="20"/>
              </w:rPr>
              <w:commentReference w:id="4"/>
            </w:r>
            <w:r w:rsidRPr="00A11FA6">
              <w:rPr>
                <w:color w:val="FFFFFF" w:themeColor="background1"/>
                <w:sz w:val="20"/>
                <w:szCs w:val="20"/>
              </w:rPr>
              <w:t>2_1_Pasos</w:t>
            </w:r>
          </w:p>
        </w:tc>
      </w:tr>
    </w:tbl>
    <w:p w14:paraId="37E385DE" w14:textId="77777777" w:rsidR="00A11FA6" w:rsidRDefault="00A11FA6" w:rsidP="00A11FA6">
      <w:pPr>
        <w:snapToGrid w:val="0"/>
        <w:spacing w:after="120"/>
        <w:rPr>
          <w:sz w:val="20"/>
          <w:szCs w:val="20"/>
        </w:rPr>
      </w:pPr>
    </w:p>
    <w:p w14:paraId="638B097F" w14:textId="27A63BC5" w:rsidR="00A11FA6" w:rsidRDefault="00A11FA6" w:rsidP="005500CC">
      <w:pPr>
        <w:snapToGrid w:val="0"/>
        <w:spacing w:after="120"/>
        <w:rPr>
          <w:bCs/>
          <w:sz w:val="20"/>
          <w:szCs w:val="20"/>
        </w:rPr>
      </w:pPr>
      <w:commentRangeStart w:id="5"/>
      <w:r w:rsidRPr="00A11FA6">
        <w:rPr>
          <w:bCs/>
          <w:sz w:val="20"/>
          <w:szCs w:val="20"/>
        </w:rPr>
        <w:t>“Cuando se tiene claridad en la necesidad de la organización</w:t>
      </w:r>
      <w:r>
        <w:rPr>
          <w:bCs/>
          <w:sz w:val="20"/>
          <w:szCs w:val="20"/>
        </w:rPr>
        <w:t>,</w:t>
      </w:r>
      <w:r w:rsidRPr="00A11FA6">
        <w:rPr>
          <w:bCs/>
          <w:sz w:val="20"/>
          <w:szCs w:val="20"/>
        </w:rPr>
        <w:t xml:space="preserve"> se puede llegar a hacer un buen proceso desde el momento de hacer la publicación y llegar a tener un buen filtro en la recolección de las hojas de vida</w:t>
      </w:r>
      <w:r>
        <w:rPr>
          <w:bCs/>
          <w:sz w:val="20"/>
          <w:szCs w:val="20"/>
        </w:rPr>
        <w:t>,</w:t>
      </w:r>
      <w:r w:rsidRPr="00A11FA6">
        <w:rPr>
          <w:bCs/>
          <w:sz w:val="20"/>
          <w:szCs w:val="20"/>
        </w:rPr>
        <w:t xml:space="preserve"> para avanzar de manera eficiente y no tener retrasos ni pérdida de tiempo al momento de realizar el proceso de selección”</w:t>
      </w:r>
      <w:r>
        <w:rPr>
          <w:bCs/>
          <w:sz w:val="20"/>
          <w:szCs w:val="20"/>
        </w:rPr>
        <w:t>.</w:t>
      </w:r>
      <w:r w:rsidRPr="00A11FA6">
        <w:rPr>
          <w:bCs/>
          <w:sz w:val="20"/>
          <w:szCs w:val="20"/>
        </w:rPr>
        <w:t xml:space="preserve"> (Manosalva, 200</w:t>
      </w:r>
      <w:r w:rsidR="004B3DEE">
        <w:rPr>
          <w:bCs/>
          <w:sz w:val="20"/>
          <w:szCs w:val="20"/>
        </w:rPr>
        <w:t>9</w:t>
      </w:r>
      <w:r w:rsidRPr="00A11FA6">
        <w:rPr>
          <w:bCs/>
          <w:sz w:val="20"/>
          <w:szCs w:val="20"/>
        </w:rPr>
        <w:t>)</w:t>
      </w:r>
      <w:commentRangeEnd w:id="5"/>
      <w:r>
        <w:rPr>
          <w:rStyle w:val="CommentReference"/>
        </w:rPr>
        <w:commentReference w:id="5"/>
      </w:r>
    </w:p>
    <w:p w14:paraId="1F77FB01" w14:textId="77777777" w:rsidR="00A11FA6" w:rsidRDefault="00A11FA6" w:rsidP="005500CC">
      <w:pPr>
        <w:snapToGrid w:val="0"/>
        <w:spacing w:after="120"/>
        <w:rPr>
          <w:bCs/>
          <w:sz w:val="20"/>
          <w:szCs w:val="20"/>
        </w:rPr>
      </w:pPr>
    </w:p>
    <w:p w14:paraId="2671F295" w14:textId="77777777" w:rsidR="00A11FA6" w:rsidRPr="00A11FA6" w:rsidRDefault="00A11FA6" w:rsidP="00A11FA6">
      <w:pPr>
        <w:snapToGrid w:val="0"/>
        <w:spacing w:after="120"/>
        <w:rPr>
          <w:b/>
          <w:sz w:val="20"/>
          <w:szCs w:val="20"/>
        </w:rPr>
      </w:pPr>
      <w:r w:rsidRPr="00A11FA6">
        <w:rPr>
          <w:b/>
          <w:sz w:val="20"/>
          <w:szCs w:val="20"/>
        </w:rPr>
        <w:t>2. Proceso de selección</w:t>
      </w:r>
    </w:p>
    <w:p w14:paraId="7C73F666" w14:textId="6130507C" w:rsidR="00A11FA6" w:rsidRDefault="00A11FA6" w:rsidP="00A11FA6">
      <w:pPr>
        <w:snapToGrid w:val="0"/>
        <w:spacing w:after="120"/>
        <w:rPr>
          <w:bCs/>
          <w:sz w:val="20"/>
          <w:szCs w:val="20"/>
        </w:rPr>
      </w:pPr>
      <w:r w:rsidRPr="00A11FA6">
        <w:rPr>
          <w:bCs/>
          <w:sz w:val="20"/>
          <w:szCs w:val="20"/>
        </w:rPr>
        <w:t>Dentro del proceso de selección</w:t>
      </w:r>
      <w:r>
        <w:rPr>
          <w:bCs/>
          <w:sz w:val="20"/>
          <w:szCs w:val="20"/>
        </w:rPr>
        <w:t xml:space="preserve">, </w:t>
      </w:r>
      <w:r w:rsidRPr="00A11FA6">
        <w:rPr>
          <w:bCs/>
          <w:sz w:val="20"/>
          <w:szCs w:val="20"/>
        </w:rPr>
        <w:t xml:space="preserve"> se encuentran varias etapas, las cuales </w:t>
      </w:r>
      <w:r>
        <w:rPr>
          <w:bCs/>
          <w:sz w:val="20"/>
          <w:szCs w:val="20"/>
        </w:rPr>
        <w:t>son:</w:t>
      </w:r>
    </w:p>
    <w:p w14:paraId="4CC6BB4A" w14:textId="77777777" w:rsidR="00A11FA6" w:rsidRDefault="00A11FA6" w:rsidP="00A11FA6">
      <w:pPr>
        <w:snapToGrid w:val="0"/>
        <w:spacing w:after="120"/>
        <w:rPr>
          <w:bCs/>
          <w:sz w:val="20"/>
          <w:szCs w:val="20"/>
        </w:rPr>
      </w:pPr>
    </w:p>
    <w:p w14:paraId="03DDA18A" w14:textId="28115BAB" w:rsidR="00A11FA6" w:rsidRPr="00A11FA6" w:rsidRDefault="00A11FA6" w:rsidP="00A11FA6">
      <w:pPr>
        <w:snapToGrid w:val="0"/>
        <w:spacing w:after="120"/>
        <w:rPr>
          <w:b/>
          <w:sz w:val="20"/>
          <w:szCs w:val="20"/>
        </w:rPr>
      </w:pPr>
      <w:r>
        <w:rPr>
          <w:b/>
          <w:sz w:val="20"/>
          <w:szCs w:val="20"/>
        </w:rPr>
        <w:t>Figura 1</w:t>
      </w:r>
    </w:p>
    <w:p w14:paraId="3B8E1920" w14:textId="7EFBEDE4" w:rsidR="00A11FA6" w:rsidRDefault="00A11FA6" w:rsidP="00A11FA6">
      <w:pPr>
        <w:snapToGrid w:val="0"/>
        <w:spacing w:after="120"/>
        <w:rPr>
          <w:bCs/>
          <w:sz w:val="20"/>
          <w:szCs w:val="20"/>
        </w:rPr>
      </w:pPr>
      <w:r>
        <w:rPr>
          <w:bCs/>
          <w:sz w:val="20"/>
          <w:szCs w:val="20"/>
        </w:rPr>
        <w:t>Etapas o pasos en el proceso de selección</w:t>
      </w:r>
    </w:p>
    <w:p w14:paraId="1EE54AAA" w14:textId="77777777" w:rsidR="00A11FA6" w:rsidRDefault="00A11FA6" w:rsidP="00A11FA6">
      <w:pPr>
        <w:snapToGrid w:val="0"/>
        <w:spacing w:after="120"/>
        <w:rPr>
          <w:bCs/>
          <w:sz w:val="20"/>
          <w:szCs w:val="20"/>
        </w:rPr>
      </w:pPr>
    </w:p>
    <w:p w14:paraId="5E3219C0" w14:textId="21CC7F76" w:rsidR="00A11FA6" w:rsidRDefault="00A11FA6" w:rsidP="00A11FA6">
      <w:pPr>
        <w:snapToGrid w:val="0"/>
        <w:spacing w:after="120"/>
        <w:jc w:val="center"/>
        <w:rPr>
          <w:bCs/>
          <w:sz w:val="20"/>
          <w:szCs w:val="20"/>
        </w:rPr>
      </w:pPr>
      <w:commentRangeStart w:id="6"/>
      <w:commentRangeStart w:id="7"/>
      <w:r>
        <w:rPr>
          <w:bCs/>
          <w:noProof/>
          <w:sz w:val="20"/>
          <w:szCs w:val="20"/>
        </w:rPr>
        <w:drawing>
          <wp:inline distT="0" distB="0" distL="0" distR="0" wp14:anchorId="3D428365" wp14:editId="76C1A583">
            <wp:extent cx="3035030" cy="3141647"/>
            <wp:effectExtent l="0" t="0" r="635" b="0"/>
            <wp:docPr id="231570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70575" name="Picture 231570575"/>
                    <pic:cNvPicPr/>
                  </pic:nvPicPr>
                  <pic:blipFill>
                    <a:blip r:embed="rId15">
                      <a:extLst>
                        <a:ext uri="{28A0092B-C50C-407E-A947-70E740481C1C}">
                          <a14:useLocalDpi xmlns:a14="http://schemas.microsoft.com/office/drawing/2010/main" val="0"/>
                        </a:ext>
                      </a:extLst>
                    </a:blip>
                    <a:stretch>
                      <a:fillRect/>
                    </a:stretch>
                  </pic:blipFill>
                  <pic:spPr>
                    <a:xfrm>
                      <a:off x="0" y="0"/>
                      <a:ext cx="3044176" cy="3151114"/>
                    </a:xfrm>
                    <a:prstGeom prst="rect">
                      <a:avLst/>
                    </a:prstGeom>
                  </pic:spPr>
                </pic:pic>
              </a:graphicData>
            </a:graphic>
          </wp:inline>
        </w:drawing>
      </w:r>
      <w:commentRangeEnd w:id="6"/>
      <w:commentRangeEnd w:id="7"/>
      <w:r>
        <w:rPr>
          <w:rStyle w:val="CommentReference"/>
        </w:rPr>
        <w:commentReference w:id="6"/>
      </w:r>
      <w:r>
        <w:rPr>
          <w:rStyle w:val="CommentReference"/>
        </w:rPr>
        <w:commentReference w:id="7"/>
      </w:r>
    </w:p>
    <w:p w14:paraId="57D0CAFB" w14:textId="77777777" w:rsidR="00A11FA6" w:rsidRDefault="00A11FA6" w:rsidP="00A11FA6">
      <w:pPr>
        <w:snapToGrid w:val="0"/>
        <w:spacing w:after="120"/>
        <w:rPr>
          <w:bCs/>
          <w:sz w:val="20"/>
          <w:szCs w:val="20"/>
        </w:rPr>
      </w:pPr>
    </w:p>
    <w:p w14:paraId="321D7250" w14:textId="30E3EA6E" w:rsidR="008E4BF4" w:rsidRDefault="008E4BF4" w:rsidP="00A11FA6">
      <w:pPr>
        <w:snapToGrid w:val="0"/>
        <w:spacing w:after="120"/>
        <w:rPr>
          <w:bCs/>
          <w:sz w:val="20"/>
          <w:szCs w:val="20"/>
        </w:rPr>
      </w:pPr>
      <w:r>
        <w:rPr>
          <w:bCs/>
          <w:sz w:val="20"/>
          <w:szCs w:val="20"/>
        </w:rPr>
        <w:t>Ahora, ampliemos la información y conozcamos un poco más sobre estas etapas.</w:t>
      </w:r>
    </w:p>
    <w:p w14:paraId="4899274A" w14:textId="77777777" w:rsidR="00A11FA6" w:rsidRDefault="00A11FA6" w:rsidP="00A11FA6">
      <w:pPr>
        <w:snapToGrid w:val="0"/>
        <w:spacing w:after="120"/>
        <w:rPr>
          <w:bCs/>
          <w:sz w:val="20"/>
          <w:szCs w:val="20"/>
        </w:rPr>
      </w:pPr>
    </w:p>
    <w:p w14:paraId="69E8D5E2" w14:textId="77777777" w:rsidR="008E4BF4" w:rsidRPr="008E4BF4" w:rsidRDefault="00A11FA6" w:rsidP="00A11FA6">
      <w:pPr>
        <w:snapToGrid w:val="0"/>
        <w:spacing w:after="120"/>
        <w:rPr>
          <w:b/>
          <w:sz w:val="20"/>
          <w:szCs w:val="20"/>
        </w:rPr>
      </w:pPr>
      <w:r w:rsidRPr="008E4BF4">
        <w:rPr>
          <w:b/>
          <w:sz w:val="20"/>
          <w:szCs w:val="20"/>
        </w:rPr>
        <w:t>Análisis de necesidades</w:t>
      </w:r>
    </w:p>
    <w:p w14:paraId="07C090B5" w14:textId="41A00924" w:rsidR="00A11FA6" w:rsidRDefault="008E4BF4" w:rsidP="00A11FA6">
      <w:pPr>
        <w:snapToGrid w:val="0"/>
        <w:spacing w:after="120"/>
        <w:rPr>
          <w:bCs/>
          <w:sz w:val="20"/>
          <w:szCs w:val="20"/>
        </w:rPr>
      </w:pPr>
      <w:r>
        <w:rPr>
          <w:bCs/>
          <w:sz w:val="20"/>
          <w:szCs w:val="20"/>
        </w:rPr>
        <w:t>E</w:t>
      </w:r>
      <w:r w:rsidR="00A11FA6" w:rsidRPr="00A11FA6">
        <w:rPr>
          <w:bCs/>
          <w:sz w:val="20"/>
          <w:szCs w:val="20"/>
        </w:rPr>
        <w:t>sta primera etapa se basa en el proceso de selección, el cual busca realizar estudios en los puestos de trabajo, con el fin de proveer el talento humano con las mejores habilidades, destrezas y capacidades físicas e intelectuales</w:t>
      </w:r>
      <w:r>
        <w:rPr>
          <w:bCs/>
          <w:sz w:val="20"/>
          <w:szCs w:val="20"/>
        </w:rPr>
        <w:t>,</w:t>
      </w:r>
      <w:r w:rsidR="00A11FA6" w:rsidRPr="00A11FA6">
        <w:rPr>
          <w:bCs/>
          <w:sz w:val="20"/>
          <w:szCs w:val="20"/>
        </w:rPr>
        <w:t xml:space="preserve"> que brinden el mejor desarrollo en las organizaciones.</w:t>
      </w:r>
    </w:p>
    <w:p w14:paraId="017C27BB" w14:textId="3FD9B8B0" w:rsidR="00A11FA6" w:rsidRDefault="008E4BF4" w:rsidP="00A11FA6">
      <w:pPr>
        <w:snapToGrid w:val="0"/>
        <w:spacing w:after="120"/>
        <w:rPr>
          <w:bCs/>
          <w:sz w:val="20"/>
          <w:szCs w:val="20"/>
        </w:rPr>
      </w:pPr>
      <w:r>
        <w:rPr>
          <w:bCs/>
          <w:sz w:val="20"/>
          <w:szCs w:val="20"/>
        </w:rPr>
        <w:t>Encontramos dos tipos de selección:</w:t>
      </w:r>
    </w:p>
    <w:p w14:paraId="6E8AB4EA" w14:textId="77777777" w:rsidR="008E4BF4" w:rsidRDefault="008E4BF4" w:rsidP="00A11FA6">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3910D0" w:rsidRPr="00E642D6" w14:paraId="2C7592B5" w14:textId="77777777" w:rsidTr="00D67590">
        <w:tc>
          <w:tcPr>
            <w:tcW w:w="9962" w:type="dxa"/>
            <w:shd w:val="clear" w:color="auto" w:fill="76923C" w:themeFill="accent3" w:themeFillShade="BF"/>
          </w:tcPr>
          <w:p w14:paraId="35C04721" w14:textId="06C5B1E6" w:rsidR="003910D0" w:rsidRPr="00E642D6" w:rsidRDefault="003910D0" w:rsidP="00D67590">
            <w:pPr>
              <w:snapToGrid w:val="0"/>
              <w:spacing w:after="120" w:line="276" w:lineRule="auto"/>
              <w:jc w:val="center"/>
              <w:rPr>
                <w:color w:val="FFFFFF" w:themeColor="background1"/>
                <w:sz w:val="20"/>
                <w:szCs w:val="20"/>
              </w:rPr>
            </w:pPr>
            <w:commentRangeStart w:id="8"/>
            <w:r w:rsidRPr="00E642D6">
              <w:rPr>
                <w:color w:val="FFFFFF" w:themeColor="background1"/>
                <w:sz w:val="20"/>
                <w:szCs w:val="20"/>
              </w:rPr>
              <w:t>CF</w:t>
            </w:r>
            <w:commentRangeEnd w:id="8"/>
            <w:r w:rsidRPr="00E642D6">
              <w:rPr>
                <w:rStyle w:val="CommentReference"/>
                <w:sz w:val="20"/>
                <w:szCs w:val="20"/>
              </w:rPr>
              <w:commentReference w:id="8"/>
            </w:r>
            <w:r w:rsidRPr="00A11FA6">
              <w:rPr>
                <w:color w:val="FFFFFF" w:themeColor="background1"/>
                <w:sz w:val="20"/>
                <w:szCs w:val="20"/>
              </w:rPr>
              <w:t>2_</w:t>
            </w:r>
            <w:r w:rsidRPr="003910D0">
              <w:rPr>
                <w:color w:val="FFFFFF" w:themeColor="background1"/>
                <w:sz w:val="20"/>
                <w:szCs w:val="20"/>
              </w:rPr>
              <w:t>2_Seleccion</w:t>
            </w:r>
          </w:p>
        </w:tc>
      </w:tr>
    </w:tbl>
    <w:p w14:paraId="3589FBCD" w14:textId="77777777" w:rsidR="003910D0" w:rsidRDefault="003910D0" w:rsidP="003910D0">
      <w:pPr>
        <w:snapToGrid w:val="0"/>
        <w:spacing w:after="120"/>
        <w:rPr>
          <w:sz w:val="20"/>
          <w:szCs w:val="20"/>
        </w:rPr>
      </w:pPr>
    </w:p>
    <w:p w14:paraId="12AE37B9" w14:textId="77777777" w:rsidR="00DB008A" w:rsidRPr="00DB008A" w:rsidRDefault="00A11FA6" w:rsidP="00A11FA6">
      <w:pPr>
        <w:snapToGrid w:val="0"/>
        <w:spacing w:after="120"/>
        <w:rPr>
          <w:b/>
          <w:sz w:val="20"/>
          <w:szCs w:val="20"/>
        </w:rPr>
      </w:pPr>
      <w:r w:rsidRPr="00DB008A">
        <w:rPr>
          <w:b/>
          <w:sz w:val="20"/>
          <w:szCs w:val="20"/>
        </w:rPr>
        <w:t>Reclutamiento</w:t>
      </w:r>
    </w:p>
    <w:p w14:paraId="5FB6C31A" w14:textId="45C33C73" w:rsidR="00A11FA6" w:rsidRDefault="00DB008A" w:rsidP="00A11FA6">
      <w:pPr>
        <w:snapToGrid w:val="0"/>
        <w:spacing w:after="120"/>
        <w:rPr>
          <w:bCs/>
          <w:sz w:val="20"/>
          <w:szCs w:val="20"/>
        </w:rPr>
      </w:pPr>
      <w:r>
        <w:rPr>
          <w:bCs/>
          <w:sz w:val="20"/>
          <w:szCs w:val="20"/>
        </w:rPr>
        <w:t>Con</w:t>
      </w:r>
      <w:r w:rsidR="00A11FA6" w:rsidRPr="00A11FA6">
        <w:rPr>
          <w:bCs/>
          <w:sz w:val="20"/>
          <w:szCs w:val="20"/>
        </w:rPr>
        <w:t xml:space="preserve"> este procedimiento</w:t>
      </w:r>
      <w:r>
        <w:rPr>
          <w:bCs/>
          <w:sz w:val="20"/>
          <w:szCs w:val="20"/>
        </w:rPr>
        <w:t>,</w:t>
      </w:r>
      <w:r w:rsidR="00A11FA6" w:rsidRPr="00A11FA6">
        <w:rPr>
          <w:bCs/>
          <w:sz w:val="20"/>
          <w:szCs w:val="20"/>
        </w:rPr>
        <w:t xml:space="preserve"> se conoce el interés que tiene el solicitante de obtener el empleo. Contiene la información suficiente para realizar la entrevista inicial.</w:t>
      </w:r>
    </w:p>
    <w:p w14:paraId="6B73833D" w14:textId="77777777" w:rsidR="00A11FA6" w:rsidRDefault="00A11FA6" w:rsidP="00A11FA6">
      <w:pPr>
        <w:snapToGrid w:val="0"/>
        <w:spacing w:after="120"/>
        <w:rPr>
          <w:bCs/>
          <w:sz w:val="20"/>
          <w:szCs w:val="20"/>
        </w:rPr>
      </w:pPr>
    </w:p>
    <w:p w14:paraId="5F278EB4" w14:textId="77777777" w:rsidR="00DB008A" w:rsidRPr="00DB008A" w:rsidRDefault="00A11FA6" w:rsidP="00A11FA6">
      <w:pPr>
        <w:snapToGrid w:val="0"/>
        <w:spacing w:after="120"/>
        <w:rPr>
          <w:b/>
          <w:sz w:val="20"/>
          <w:szCs w:val="20"/>
        </w:rPr>
      </w:pPr>
      <w:r w:rsidRPr="00DB008A">
        <w:rPr>
          <w:b/>
          <w:sz w:val="20"/>
          <w:szCs w:val="20"/>
        </w:rPr>
        <w:t>Entrevista inicial</w:t>
      </w:r>
    </w:p>
    <w:p w14:paraId="6CAD84C7" w14:textId="39160167" w:rsidR="00A11FA6" w:rsidRPr="00A11FA6" w:rsidRDefault="00DB008A" w:rsidP="00A11FA6">
      <w:pPr>
        <w:snapToGrid w:val="0"/>
        <w:spacing w:after="120"/>
        <w:rPr>
          <w:bCs/>
          <w:sz w:val="20"/>
          <w:szCs w:val="20"/>
        </w:rPr>
      </w:pPr>
      <w:r>
        <w:rPr>
          <w:bCs/>
          <w:sz w:val="20"/>
          <w:szCs w:val="20"/>
        </w:rPr>
        <w:t>P</w:t>
      </w:r>
      <w:r w:rsidR="00A11FA6" w:rsidRPr="00A11FA6">
        <w:rPr>
          <w:bCs/>
          <w:sz w:val="20"/>
          <w:szCs w:val="20"/>
        </w:rPr>
        <w:t xml:space="preserve">ermite la evaluación del candidato para ofrecerle el empleo. Para esta entrevista existe una serie de puntos que deben ser tomados en cuenta. Antes de comenzar </w:t>
      </w:r>
      <w:r>
        <w:rPr>
          <w:bCs/>
          <w:sz w:val="20"/>
          <w:szCs w:val="20"/>
        </w:rPr>
        <w:t>,</w:t>
      </w:r>
      <w:r w:rsidR="00A11FA6" w:rsidRPr="00A11FA6">
        <w:rPr>
          <w:bCs/>
          <w:sz w:val="20"/>
          <w:szCs w:val="20"/>
        </w:rPr>
        <w:t>se deben determinar las preguntas que se le hará al solicitante.</w:t>
      </w:r>
    </w:p>
    <w:p w14:paraId="57CBB988" w14:textId="77777777" w:rsidR="00A11FA6" w:rsidRDefault="00A11FA6" w:rsidP="00A11FA6">
      <w:pPr>
        <w:snapToGrid w:val="0"/>
        <w:spacing w:after="120"/>
        <w:rPr>
          <w:bCs/>
          <w:sz w:val="20"/>
          <w:szCs w:val="20"/>
        </w:rPr>
      </w:pPr>
      <w:r w:rsidRPr="00A11FA6">
        <w:rPr>
          <w:bCs/>
          <w:sz w:val="20"/>
          <w:szCs w:val="20"/>
        </w:rPr>
        <w:t>Durante la entrevista se recomienda:</w:t>
      </w:r>
    </w:p>
    <w:p w14:paraId="5A04D987" w14:textId="0A6FD59A" w:rsidR="00DB008A" w:rsidRPr="00A11FA6" w:rsidRDefault="00C06CCD" w:rsidP="00A11FA6">
      <w:pPr>
        <w:snapToGrid w:val="0"/>
        <w:spacing w:after="120"/>
        <w:rPr>
          <w:bCs/>
          <w:sz w:val="20"/>
          <w:szCs w:val="20"/>
        </w:rPr>
      </w:pPr>
      <w:commentRangeStart w:id="9"/>
      <w:r>
        <w:rPr>
          <w:noProof/>
        </w:rPr>
        <w:drawing>
          <wp:anchor distT="0" distB="0" distL="114300" distR="114300" simplePos="0" relativeHeight="251661312" behindDoc="0" locked="0" layoutInCell="1" allowOverlap="1" wp14:anchorId="4EF47244" wp14:editId="6A3707D1">
            <wp:simplePos x="0" y="0"/>
            <wp:positionH relativeFrom="column">
              <wp:posOffset>0</wp:posOffset>
            </wp:positionH>
            <wp:positionV relativeFrom="paragraph">
              <wp:posOffset>69364</wp:posOffset>
            </wp:positionV>
            <wp:extent cx="1971675" cy="1313180"/>
            <wp:effectExtent l="0" t="0" r="0" b="0"/>
            <wp:wrapSquare wrapText="bothSides"/>
            <wp:docPr id="221206855" name="Picture 6" descr="Friendly interview between Indian businessman hr director holding paper cv hiring for job female African American applicant manager sitting in contemporary office. Human resources recruitment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iendly interview between Indian businessman hr director holding paper cv hiring for job female African American applicant manager sitting in contemporary office. Human resources recruitment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131318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9"/>
      <w:r>
        <w:rPr>
          <w:rStyle w:val="CommentReference"/>
        </w:rPr>
        <w:commentReference w:id="9"/>
      </w:r>
      <w:r>
        <w:fldChar w:fldCharType="begin"/>
      </w:r>
      <w:r>
        <w:instrText xml:space="preserve"> INCLUDEPICTURE "https://t4.ftcdn.net/jpg/04/37/62/25/240_F_437622527_vnDRqQauFun1DVFc755H2bYjrzc3DYAy.jpg" \* MERGEFORMATINET </w:instrText>
      </w:r>
      <w:r w:rsidR="00000000">
        <w:fldChar w:fldCharType="separate"/>
      </w:r>
      <w:r>
        <w:fldChar w:fldCharType="end"/>
      </w:r>
    </w:p>
    <w:p w14:paraId="3D997E55" w14:textId="0719FF3E" w:rsidR="00A11FA6" w:rsidRPr="00DB008A" w:rsidRDefault="00A11FA6" w:rsidP="00DB008A">
      <w:pPr>
        <w:pStyle w:val="ListParagraph"/>
        <w:numPr>
          <w:ilvl w:val="0"/>
          <w:numId w:val="10"/>
        </w:numPr>
        <w:snapToGrid w:val="0"/>
        <w:spacing w:after="120"/>
        <w:contextualSpacing w:val="0"/>
        <w:rPr>
          <w:bCs/>
          <w:sz w:val="20"/>
          <w:szCs w:val="20"/>
        </w:rPr>
      </w:pPr>
      <w:r w:rsidRPr="00DB008A">
        <w:rPr>
          <w:bCs/>
          <w:sz w:val="20"/>
          <w:szCs w:val="20"/>
        </w:rPr>
        <w:t>Realizarla en un ambiente tranquilo.</w:t>
      </w:r>
    </w:p>
    <w:p w14:paraId="44905A3F" w14:textId="0B618FEB" w:rsidR="00A11FA6" w:rsidRPr="00DB008A" w:rsidRDefault="00A11FA6" w:rsidP="00DB008A">
      <w:pPr>
        <w:pStyle w:val="ListParagraph"/>
        <w:numPr>
          <w:ilvl w:val="0"/>
          <w:numId w:val="10"/>
        </w:numPr>
        <w:snapToGrid w:val="0"/>
        <w:spacing w:after="120"/>
        <w:contextualSpacing w:val="0"/>
        <w:rPr>
          <w:bCs/>
          <w:sz w:val="20"/>
          <w:szCs w:val="20"/>
        </w:rPr>
      </w:pPr>
      <w:r w:rsidRPr="00DB008A">
        <w:rPr>
          <w:bCs/>
          <w:sz w:val="20"/>
          <w:szCs w:val="20"/>
        </w:rPr>
        <w:t>Dedicarle toda la atención posible al aspirante.</w:t>
      </w:r>
    </w:p>
    <w:p w14:paraId="70E2F4C8" w14:textId="38DAEC29" w:rsidR="00A11FA6" w:rsidRPr="00DB008A" w:rsidRDefault="00A11FA6" w:rsidP="00DB008A">
      <w:pPr>
        <w:pStyle w:val="ListParagraph"/>
        <w:numPr>
          <w:ilvl w:val="0"/>
          <w:numId w:val="10"/>
        </w:numPr>
        <w:snapToGrid w:val="0"/>
        <w:spacing w:after="120"/>
        <w:contextualSpacing w:val="0"/>
        <w:rPr>
          <w:bCs/>
          <w:sz w:val="20"/>
          <w:szCs w:val="20"/>
        </w:rPr>
      </w:pPr>
      <w:r w:rsidRPr="00DB008A">
        <w:rPr>
          <w:bCs/>
          <w:sz w:val="20"/>
          <w:szCs w:val="20"/>
        </w:rPr>
        <w:t>Observar detenidamente la forma de hablar y el comportamiento del entrevistado.</w:t>
      </w:r>
    </w:p>
    <w:p w14:paraId="77901FA3" w14:textId="77777777" w:rsidR="00DB008A" w:rsidRDefault="00DB008A" w:rsidP="00A11FA6">
      <w:pPr>
        <w:snapToGrid w:val="0"/>
        <w:spacing w:after="120"/>
        <w:rPr>
          <w:bCs/>
          <w:sz w:val="20"/>
          <w:szCs w:val="20"/>
        </w:rPr>
      </w:pPr>
    </w:p>
    <w:p w14:paraId="6BF7C12C" w14:textId="77777777" w:rsidR="00DB008A" w:rsidRDefault="00DB008A" w:rsidP="00A11FA6">
      <w:pPr>
        <w:snapToGrid w:val="0"/>
        <w:spacing w:after="120"/>
        <w:rPr>
          <w:bCs/>
          <w:sz w:val="20"/>
          <w:szCs w:val="20"/>
        </w:rPr>
      </w:pPr>
    </w:p>
    <w:p w14:paraId="4DD58AF3" w14:textId="56E4E6AD" w:rsidR="00A11FA6" w:rsidRDefault="00C06CCD" w:rsidP="00A11FA6">
      <w:pPr>
        <w:snapToGrid w:val="0"/>
        <w:spacing w:after="120"/>
        <w:rPr>
          <w:bCs/>
          <w:sz w:val="20"/>
          <w:szCs w:val="20"/>
        </w:rPr>
      </w:pPr>
      <w:r>
        <w:rPr>
          <w:bCs/>
          <w:sz w:val="20"/>
          <w:szCs w:val="20"/>
        </w:rPr>
        <w:t>Existen diferentes t</w:t>
      </w:r>
      <w:r w:rsidR="00A11FA6" w:rsidRPr="00A11FA6">
        <w:rPr>
          <w:bCs/>
          <w:sz w:val="20"/>
          <w:szCs w:val="20"/>
        </w:rPr>
        <w:t>ipos de entrevista</w:t>
      </w:r>
      <w:r>
        <w:rPr>
          <w:bCs/>
          <w:sz w:val="20"/>
          <w:szCs w:val="20"/>
        </w:rPr>
        <w:t>, como son:</w:t>
      </w:r>
    </w:p>
    <w:p w14:paraId="0B7DF1BC" w14:textId="77777777" w:rsidR="00C06CCD" w:rsidRDefault="00C06CCD" w:rsidP="00A11FA6">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DB3DE7" w:rsidRPr="00E642D6" w14:paraId="0E161F4C" w14:textId="77777777" w:rsidTr="00D67590">
        <w:tc>
          <w:tcPr>
            <w:tcW w:w="9962" w:type="dxa"/>
            <w:shd w:val="clear" w:color="auto" w:fill="76923C" w:themeFill="accent3" w:themeFillShade="BF"/>
          </w:tcPr>
          <w:p w14:paraId="32DAC722" w14:textId="049A3E9C" w:rsidR="00DB3DE7" w:rsidRPr="00E642D6" w:rsidRDefault="00DB3DE7" w:rsidP="00D67590">
            <w:pPr>
              <w:snapToGrid w:val="0"/>
              <w:spacing w:after="120" w:line="276" w:lineRule="auto"/>
              <w:jc w:val="center"/>
              <w:rPr>
                <w:color w:val="FFFFFF" w:themeColor="background1"/>
                <w:sz w:val="20"/>
                <w:szCs w:val="20"/>
              </w:rPr>
            </w:pPr>
            <w:commentRangeStart w:id="10"/>
            <w:r w:rsidRPr="00E642D6">
              <w:rPr>
                <w:color w:val="FFFFFF" w:themeColor="background1"/>
                <w:sz w:val="20"/>
                <w:szCs w:val="20"/>
              </w:rPr>
              <w:t>CF</w:t>
            </w:r>
            <w:commentRangeEnd w:id="10"/>
            <w:r w:rsidRPr="00E642D6">
              <w:rPr>
                <w:rStyle w:val="CommentReference"/>
                <w:sz w:val="20"/>
                <w:szCs w:val="20"/>
              </w:rPr>
              <w:commentReference w:id="10"/>
            </w:r>
            <w:r w:rsidRPr="00A11FA6">
              <w:rPr>
                <w:color w:val="FFFFFF" w:themeColor="background1"/>
                <w:sz w:val="20"/>
                <w:szCs w:val="20"/>
              </w:rPr>
              <w:t>2_</w:t>
            </w:r>
            <w:r w:rsidRPr="003910D0">
              <w:rPr>
                <w:color w:val="FFFFFF" w:themeColor="background1"/>
                <w:sz w:val="20"/>
                <w:szCs w:val="20"/>
              </w:rPr>
              <w:t>2_</w:t>
            </w:r>
            <w:r w:rsidRPr="00DB3DE7">
              <w:rPr>
                <w:color w:val="FFFFFF" w:themeColor="background1"/>
                <w:sz w:val="20"/>
                <w:szCs w:val="20"/>
              </w:rPr>
              <w:t>Entrevista</w:t>
            </w:r>
          </w:p>
        </w:tc>
      </w:tr>
    </w:tbl>
    <w:p w14:paraId="01BB6614" w14:textId="77777777" w:rsidR="00DB3DE7" w:rsidRDefault="00DB3DE7" w:rsidP="00DB3DE7">
      <w:pPr>
        <w:snapToGrid w:val="0"/>
        <w:spacing w:after="120"/>
        <w:rPr>
          <w:sz w:val="20"/>
          <w:szCs w:val="20"/>
        </w:rPr>
      </w:pPr>
    </w:p>
    <w:p w14:paraId="60D7A9C1" w14:textId="77777777" w:rsidR="00DB3DE7" w:rsidRPr="00DB3DE7" w:rsidRDefault="00A11FA6" w:rsidP="00A11FA6">
      <w:pPr>
        <w:snapToGrid w:val="0"/>
        <w:spacing w:after="120"/>
        <w:rPr>
          <w:b/>
          <w:sz w:val="20"/>
          <w:szCs w:val="20"/>
        </w:rPr>
      </w:pPr>
      <w:r w:rsidRPr="00DB3DE7">
        <w:rPr>
          <w:b/>
          <w:sz w:val="20"/>
          <w:szCs w:val="20"/>
        </w:rPr>
        <w:t>Pruebas</w:t>
      </w:r>
    </w:p>
    <w:p w14:paraId="1C76920C" w14:textId="485B4C3E" w:rsidR="00A11FA6" w:rsidRPr="00A11FA6" w:rsidRDefault="00DB3DE7" w:rsidP="00A11FA6">
      <w:pPr>
        <w:snapToGrid w:val="0"/>
        <w:spacing w:after="120"/>
        <w:rPr>
          <w:bCs/>
          <w:sz w:val="20"/>
          <w:szCs w:val="20"/>
        </w:rPr>
      </w:pPr>
      <w:r>
        <w:rPr>
          <w:bCs/>
          <w:sz w:val="20"/>
          <w:szCs w:val="20"/>
        </w:rPr>
        <w:t>Con ellas</w:t>
      </w:r>
      <w:r w:rsidR="00A11FA6" w:rsidRPr="00A11FA6">
        <w:rPr>
          <w:bCs/>
          <w:sz w:val="20"/>
          <w:szCs w:val="20"/>
        </w:rPr>
        <w:t xml:space="preserve"> se evalúan, de una manera muy general, las capacidades y aptitudes que tienen los candidatos.</w:t>
      </w:r>
    </w:p>
    <w:p w14:paraId="0BCD8D49" w14:textId="455C7348" w:rsidR="00A11FA6" w:rsidRDefault="00DB3DE7" w:rsidP="00A11FA6">
      <w:pPr>
        <w:snapToGrid w:val="0"/>
        <w:spacing w:after="120"/>
        <w:rPr>
          <w:bCs/>
          <w:sz w:val="20"/>
          <w:szCs w:val="20"/>
        </w:rPr>
      </w:pPr>
      <w:r>
        <w:rPr>
          <w:bCs/>
          <w:sz w:val="20"/>
          <w:szCs w:val="20"/>
        </w:rPr>
        <w:t>Los tipos de pruebas son:</w:t>
      </w:r>
    </w:p>
    <w:p w14:paraId="270638EC" w14:textId="06BF7E08" w:rsidR="00DB3DE7" w:rsidRPr="00A11FA6" w:rsidRDefault="00195FA3" w:rsidP="00A11FA6">
      <w:pPr>
        <w:snapToGrid w:val="0"/>
        <w:spacing w:after="120"/>
        <w:rPr>
          <w:bCs/>
          <w:sz w:val="20"/>
          <w:szCs w:val="20"/>
        </w:rPr>
      </w:pPr>
      <w:r>
        <w:rPr>
          <w:noProof/>
        </w:rPr>
        <w:drawing>
          <wp:anchor distT="0" distB="0" distL="114300" distR="114300" simplePos="0" relativeHeight="251662336" behindDoc="0" locked="0" layoutInCell="1" allowOverlap="1" wp14:anchorId="1781A43C" wp14:editId="65D26AB9">
            <wp:simplePos x="0" y="0"/>
            <wp:positionH relativeFrom="column">
              <wp:posOffset>57731</wp:posOffset>
            </wp:positionH>
            <wp:positionV relativeFrom="paragraph">
              <wp:posOffset>112922</wp:posOffset>
            </wp:positionV>
            <wp:extent cx="1264285" cy="1264285"/>
            <wp:effectExtent l="0" t="0" r="5715" b="5715"/>
            <wp:wrapSquare wrapText="bothSides"/>
            <wp:docPr id="1925793916" name="Picture 7" descr="Fondo gente confirmando lista de comprobación gig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ndo gente confirmando lista de comprobación giga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4285" cy="126428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"https://img.freepik.com/vector-gratis/fondo-gente-confirmando-lista-comprobacion-gigante_23-2148092219.jpg?ga=GA1.1.343000933.1709466120&amp;semt=ais_user" \* MERGEFORMATINET </w:instrText>
      </w:r>
      <w:r w:rsidR="00000000">
        <w:fldChar w:fldCharType="separate"/>
      </w:r>
      <w:r>
        <w:fldChar w:fldCharType="end"/>
      </w:r>
    </w:p>
    <w:p w14:paraId="67B1E277" w14:textId="47CEA174" w:rsidR="00A11FA6" w:rsidRPr="00195FA3" w:rsidRDefault="00A11FA6" w:rsidP="00195FA3">
      <w:pPr>
        <w:pStyle w:val="ListParagraph"/>
        <w:numPr>
          <w:ilvl w:val="0"/>
          <w:numId w:val="11"/>
        </w:numPr>
        <w:snapToGrid w:val="0"/>
        <w:spacing w:after="120"/>
        <w:contextualSpacing w:val="0"/>
        <w:rPr>
          <w:bCs/>
          <w:sz w:val="20"/>
          <w:szCs w:val="20"/>
        </w:rPr>
      </w:pPr>
      <w:r w:rsidRPr="00195FA3">
        <w:rPr>
          <w:bCs/>
          <w:sz w:val="20"/>
          <w:szCs w:val="20"/>
        </w:rPr>
        <w:t>De personalidad.</w:t>
      </w:r>
    </w:p>
    <w:p w14:paraId="2E49CADF" w14:textId="5D14BE26" w:rsidR="00A11FA6" w:rsidRPr="00195FA3" w:rsidRDefault="00A11FA6" w:rsidP="00195FA3">
      <w:pPr>
        <w:pStyle w:val="ListParagraph"/>
        <w:numPr>
          <w:ilvl w:val="0"/>
          <w:numId w:val="11"/>
        </w:numPr>
        <w:snapToGrid w:val="0"/>
        <w:spacing w:after="120"/>
        <w:contextualSpacing w:val="0"/>
        <w:rPr>
          <w:bCs/>
          <w:sz w:val="20"/>
          <w:szCs w:val="20"/>
        </w:rPr>
      </w:pPr>
      <w:r w:rsidRPr="00195FA3">
        <w:rPr>
          <w:bCs/>
          <w:sz w:val="20"/>
          <w:szCs w:val="20"/>
        </w:rPr>
        <w:t>De aptitud.</w:t>
      </w:r>
    </w:p>
    <w:p w14:paraId="5FF8861B" w14:textId="7FCF9DEE" w:rsidR="00A11FA6" w:rsidRPr="00195FA3" w:rsidRDefault="00A11FA6" w:rsidP="00195FA3">
      <w:pPr>
        <w:pStyle w:val="ListParagraph"/>
        <w:numPr>
          <w:ilvl w:val="0"/>
          <w:numId w:val="11"/>
        </w:numPr>
        <w:snapToGrid w:val="0"/>
        <w:spacing w:after="120"/>
        <w:contextualSpacing w:val="0"/>
        <w:rPr>
          <w:bCs/>
          <w:sz w:val="20"/>
          <w:szCs w:val="20"/>
        </w:rPr>
      </w:pPr>
      <w:r w:rsidRPr="00195FA3">
        <w:rPr>
          <w:bCs/>
          <w:sz w:val="20"/>
          <w:szCs w:val="20"/>
        </w:rPr>
        <w:t>De conocimiento.</w:t>
      </w:r>
    </w:p>
    <w:p w14:paraId="5C3DA362" w14:textId="5AEAA367" w:rsidR="00A11FA6" w:rsidRPr="00195FA3" w:rsidRDefault="00A11FA6" w:rsidP="00195FA3">
      <w:pPr>
        <w:pStyle w:val="ListParagraph"/>
        <w:numPr>
          <w:ilvl w:val="0"/>
          <w:numId w:val="11"/>
        </w:numPr>
        <w:snapToGrid w:val="0"/>
        <w:spacing w:after="120"/>
        <w:contextualSpacing w:val="0"/>
        <w:rPr>
          <w:bCs/>
          <w:sz w:val="20"/>
          <w:szCs w:val="20"/>
        </w:rPr>
      </w:pPr>
      <w:r w:rsidRPr="00195FA3">
        <w:rPr>
          <w:bCs/>
          <w:sz w:val="20"/>
          <w:szCs w:val="20"/>
        </w:rPr>
        <w:t>De muestreo de trabajo.</w:t>
      </w:r>
    </w:p>
    <w:p w14:paraId="267552CD" w14:textId="77777777" w:rsidR="00DB3DE7" w:rsidRDefault="00DB3DE7" w:rsidP="00A11FA6">
      <w:pPr>
        <w:snapToGrid w:val="0"/>
        <w:spacing w:after="120"/>
        <w:rPr>
          <w:bCs/>
          <w:sz w:val="20"/>
          <w:szCs w:val="20"/>
        </w:rPr>
      </w:pPr>
    </w:p>
    <w:p w14:paraId="6CCD96ED" w14:textId="77777777" w:rsidR="00DB3DE7" w:rsidRDefault="00DB3DE7" w:rsidP="00A11FA6">
      <w:pPr>
        <w:snapToGrid w:val="0"/>
        <w:spacing w:after="120"/>
        <w:rPr>
          <w:bCs/>
          <w:sz w:val="20"/>
          <w:szCs w:val="20"/>
        </w:rPr>
      </w:pPr>
    </w:p>
    <w:p w14:paraId="6D661E28" w14:textId="0ABD0417" w:rsidR="00195FA3" w:rsidRPr="00195FA3" w:rsidRDefault="00A11FA6" w:rsidP="00A11FA6">
      <w:pPr>
        <w:snapToGrid w:val="0"/>
        <w:spacing w:after="120"/>
        <w:rPr>
          <w:b/>
          <w:sz w:val="20"/>
          <w:szCs w:val="20"/>
        </w:rPr>
      </w:pPr>
      <w:r w:rsidRPr="00195FA3">
        <w:rPr>
          <w:b/>
          <w:sz w:val="20"/>
          <w:szCs w:val="20"/>
        </w:rPr>
        <w:t>Investigación de antecedentes y verificación de referencias</w:t>
      </w:r>
    </w:p>
    <w:p w14:paraId="19610709" w14:textId="57A52645" w:rsidR="00D07BF2" w:rsidRDefault="00D07BF2" w:rsidP="00A11FA6">
      <w:pPr>
        <w:snapToGrid w:val="0"/>
        <w:spacing w:after="120"/>
      </w:pPr>
      <w:commentRangeStart w:id="11"/>
      <w:r>
        <w:rPr>
          <w:noProof/>
        </w:rPr>
        <w:drawing>
          <wp:anchor distT="0" distB="0" distL="114300" distR="114300" simplePos="0" relativeHeight="251663360" behindDoc="0" locked="0" layoutInCell="1" allowOverlap="1" wp14:anchorId="72E133A8" wp14:editId="117A3EF4">
            <wp:simplePos x="0" y="0"/>
            <wp:positionH relativeFrom="column">
              <wp:posOffset>58366</wp:posOffset>
            </wp:positionH>
            <wp:positionV relativeFrom="paragraph">
              <wp:posOffset>77673</wp:posOffset>
            </wp:positionV>
            <wp:extent cx="1478280" cy="986155"/>
            <wp:effectExtent l="0" t="0" r="0" b="4445"/>
            <wp:wrapSquare wrapText="bothSides"/>
            <wp:docPr id="1036322481" name="Picture 8" descr="Ilustración del concepto de comisión edi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ustración del concepto de comisión editoria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8280" cy="98615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1"/>
      <w:r>
        <w:rPr>
          <w:rStyle w:val="CommentReference"/>
        </w:rPr>
        <w:commentReference w:id="11"/>
      </w:r>
    </w:p>
    <w:p w14:paraId="43B1BDD1" w14:textId="17B49998" w:rsidR="00A11FA6" w:rsidRPr="00A11FA6" w:rsidRDefault="00D07BF2" w:rsidP="00A11FA6">
      <w:pPr>
        <w:snapToGrid w:val="0"/>
        <w:spacing w:after="120"/>
        <w:rPr>
          <w:bCs/>
          <w:sz w:val="20"/>
          <w:szCs w:val="20"/>
        </w:rPr>
      </w:pPr>
      <w:r>
        <w:fldChar w:fldCharType="begin"/>
      </w:r>
      <w:r>
        <w:instrText xml:space="preserve"> INCLUDEPICTURE "https://img.freepik.com/vector-gratis/ilustracion-concepto-comision-editorial_114360-7751.jpg?ga=GA1.1.343000933.1709466120&amp;semt=sph" \* MERGEFORMATINET </w:instrText>
      </w:r>
      <w:r w:rsidR="00000000">
        <w:fldChar w:fldCharType="separate"/>
      </w:r>
      <w:r>
        <w:fldChar w:fldCharType="end"/>
      </w:r>
      <w:r w:rsidR="00195FA3">
        <w:rPr>
          <w:bCs/>
          <w:sz w:val="20"/>
          <w:szCs w:val="20"/>
        </w:rPr>
        <w:t>E</w:t>
      </w:r>
      <w:r w:rsidR="00A11FA6" w:rsidRPr="00A11FA6">
        <w:rPr>
          <w:bCs/>
          <w:sz w:val="20"/>
          <w:szCs w:val="20"/>
        </w:rPr>
        <w:t xml:space="preserve">ste procedimiento pretende comprobar la veracidad de la información proporcionada por el candidato en </w:t>
      </w:r>
      <w:r w:rsidR="00195FA3">
        <w:rPr>
          <w:bCs/>
          <w:sz w:val="20"/>
          <w:szCs w:val="20"/>
        </w:rPr>
        <w:t xml:space="preserve">el </w:t>
      </w:r>
      <w:r w:rsidR="00A11FA6" w:rsidRPr="00A11FA6">
        <w:rPr>
          <w:bCs/>
          <w:sz w:val="20"/>
          <w:szCs w:val="20"/>
        </w:rPr>
        <w:t>cuestionario de solicitud y en la entrevista.</w:t>
      </w:r>
    </w:p>
    <w:p w14:paraId="2CE3EE7C" w14:textId="77777777" w:rsidR="00195FA3" w:rsidRDefault="00195FA3" w:rsidP="00A11FA6">
      <w:pPr>
        <w:snapToGrid w:val="0"/>
        <w:spacing w:after="120"/>
        <w:rPr>
          <w:bCs/>
          <w:sz w:val="20"/>
          <w:szCs w:val="20"/>
        </w:rPr>
      </w:pPr>
    </w:p>
    <w:p w14:paraId="564CCC0B" w14:textId="77777777" w:rsidR="00D07BF2" w:rsidRDefault="00D07BF2" w:rsidP="00A11FA6">
      <w:pPr>
        <w:snapToGrid w:val="0"/>
        <w:spacing w:after="120"/>
        <w:rPr>
          <w:bCs/>
          <w:sz w:val="20"/>
          <w:szCs w:val="20"/>
        </w:rPr>
      </w:pPr>
    </w:p>
    <w:p w14:paraId="430D260E" w14:textId="77777777" w:rsidR="00D07BF2" w:rsidRDefault="00D07BF2" w:rsidP="00A11FA6">
      <w:pPr>
        <w:snapToGrid w:val="0"/>
        <w:spacing w:after="120"/>
        <w:rPr>
          <w:bCs/>
          <w:sz w:val="20"/>
          <w:szCs w:val="20"/>
        </w:rPr>
      </w:pPr>
    </w:p>
    <w:p w14:paraId="5F9E15BB" w14:textId="77777777" w:rsidR="00D07BF2" w:rsidRPr="00D07BF2" w:rsidRDefault="00A11FA6" w:rsidP="00A11FA6">
      <w:pPr>
        <w:snapToGrid w:val="0"/>
        <w:spacing w:after="120"/>
        <w:rPr>
          <w:b/>
          <w:sz w:val="20"/>
          <w:szCs w:val="20"/>
        </w:rPr>
      </w:pPr>
      <w:r w:rsidRPr="00D07BF2">
        <w:rPr>
          <w:b/>
          <w:sz w:val="20"/>
          <w:szCs w:val="20"/>
        </w:rPr>
        <w:lastRenderedPageBreak/>
        <w:t>Exámenes físicos</w:t>
      </w:r>
    </w:p>
    <w:p w14:paraId="14CBE541" w14:textId="71EE252E" w:rsidR="00A11FA6" w:rsidRPr="00A11FA6" w:rsidRDefault="00D07BF2" w:rsidP="00A11FA6">
      <w:pPr>
        <w:snapToGrid w:val="0"/>
        <w:spacing w:after="120"/>
        <w:rPr>
          <w:bCs/>
          <w:sz w:val="20"/>
          <w:szCs w:val="20"/>
        </w:rPr>
      </w:pPr>
      <w:r>
        <w:rPr>
          <w:bCs/>
          <w:sz w:val="20"/>
          <w:szCs w:val="20"/>
        </w:rPr>
        <w:t>E</w:t>
      </w:r>
      <w:r w:rsidR="00A11FA6" w:rsidRPr="00A11FA6">
        <w:rPr>
          <w:bCs/>
          <w:sz w:val="20"/>
          <w:szCs w:val="20"/>
        </w:rPr>
        <w:t>s prioritario que el examen físico reconozca todo un conjunto de evaluaciones físicas que proporcionan los resultados sobre el estado de salud en el que se encuentra el aspirante.</w:t>
      </w:r>
    </w:p>
    <w:p w14:paraId="6D26986C" w14:textId="742AEC7E" w:rsidR="00A11FA6" w:rsidRDefault="00D07BF2" w:rsidP="00A11FA6">
      <w:pPr>
        <w:snapToGrid w:val="0"/>
        <w:spacing w:after="120"/>
        <w:rPr>
          <w:bCs/>
          <w:sz w:val="20"/>
          <w:szCs w:val="20"/>
        </w:rPr>
      </w:pPr>
      <w:r>
        <w:rPr>
          <w:bCs/>
          <w:sz w:val="20"/>
          <w:szCs w:val="20"/>
        </w:rPr>
        <w:t>Los t</w:t>
      </w:r>
      <w:r w:rsidR="00A11FA6" w:rsidRPr="00A11FA6">
        <w:rPr>
          <w:bCs/>
          <w:sz w:val="20"/>
          <w:szCs w:val="20"/>
        </w:rPr>
        <w:t>ipos de exámenes</w:t>
      </w:r>
      <w:r>
        <w:rPr>
          <w:bCs/>
          <w:sz w:val="20"/>
          <w:szCs w:val="20"/>
        </w:rPr>
        <w:t xml:space="preserve"> son:</w:t>
      </w:r>
    </w:p>
    <w:p w14:paraId="29B221DD" w14:textId="77777777" w:rsidR="00D07BF2" w:rsidRDefault="00D07BF2" w:rsidP="00A11FA6">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D07BF2" w:rsidRPr="00E642D6" w14:paraId="6371DC58" w14:textId="77777777" w:rsidTr="00D67590">
        <w:tc>
          <w:tcPr>
            <w:tcW w:w="9962" w:type="dxa"/>
            <w:shd w:val="clear" w:color="auto" w:fill="76923C" w:themeFill="accent3" w:themeFillShade="BF"/>
          </w:tcPr>
          <w:p w14:paraId="31C165F9" w14:textId="11CF1391" w:rsidR="00D07BF2" w:rsidRPr="00E642D6" w:rsidRDefault="00D07BF2" w:rsidP="00D67590">
            <w:pPr>
              <w:snapToGrid w:val="0"/>
              <w:spacing w:after="120" w:line="276" w:lineRule="auto"/>
              <w:jc w:val="center"/>
              <w:rPr>
                <w:color w:val="FFFFFF" w:themeColor="background1"/>
                <w:sz w:val="20"/>
                <w:szCs w:val="20"/>
              </w:rPr>
            </w:pPr>
            <w:commentRangeStart w:id="12"/>
            <w:r w:rsidRPr="00E642D6">
              <w:rPr>
                <w:color w:val="FFFFFF" w:themeColor="background1"/>
                <w:sz w:val="20"/>
                <w:szCs w:val="20"/>
              </w:rPr>
              <w:t>CF</w:t>
            </w:r>
            <w:commentRangeEnd w:id="12"/>
            <w:r w:rsidRPr="00E642D6">
              <w:rPr>
                <w:rStyle w:val="CommentReference"/>
                <w:sz w:val="20"/>
                <w:szCs w:val="20"/>
              </w:rPr>
              <w:commentReference w:id="12"/>
            </w:r>
            <w:r w:rsidRPr="00A11FA6">
              <w:rPr>
                <w:color w:val="FFFFFF" w:themeColor="background1"/>
                <w:sz w:val="20"/>
                <w:szCs w:val="20"/>
              </w:rPr>
              <w:t>2_</w:t>
            </w:r>
            <w:r w:rsidRPr="003910D0">
              <w:rPr>
                <w:color w:val="FFFFFF" w:themeColor="background1"/>
                <w:sz w:val="20"/>
                <w:szCs w:val="20"/>
              </w:rPr>
              <w:t>2_</w:t>
            </w:r>
            <w:r w:rsidRPr="00D07BF2">
              <w:rPr>
                <w:color w:val="FFFFFF" w:themeColor="background1"/>
                <w:sz w:val="20"/>
                <w:szCs w:val="20"/>
              </w:rPr>
              <w:t>Examanes</w:t>
            </w:r>
          </w:p>
        </w:tc>
      </w:tr>
    </w:tbl>
    <w:p w14:paraId="798B99FD" w14:textId="77777777" w:rsidR="00D07BF2" w:rsidRDefault="00D07BF2" w:rsidP="00A11FA6">
      <w:pPr>
        <w:snapToGrid w:val="0"/>
        <w:spacing w:after="120"/>
        <w:rPr>
          <w:bCs/>
          <w:sz w:val="20"/>
          <w:szCs w:val="20"/>
        </w:rPr>
      </w:pPr>
    </w:p>
    <w:p w14:paraId="2FBFBA03" w14:textId="005FBB99" w:rsidR="00D07BF2" w:rsidRPr="00D07BF2" w:rsidRDefault="00D07BF2" w:rsidP="00A11FA6">
      <w:pPr>
        <w:snapToGrid w:val="0"/>
        <w:spacing w:after="120"/>
        <w:rPr>
          <w:b/>
          <w:sz w:val="20"/>
          <w:szCs w:val="20"/>
        </w:rPr>
      </w:pPr>
      <w:commentRangeStart w:id="13"/>
      <w:r>
        <w:rPr>
          <w:noProof/>
        </w:rPr>
        <w:drawing>
          <wp:anchor distT="0" distB="0" distL="114300" distR="114300" simplePos="0" relativeHeight="251664384" behindDoc="0" locked="0" layoutInCell="1" allowOverlap="1" wp14:anchorId="77D1C324" wp14:editId="03132B8C">
            <wp:simplePos x="0" y="0"/>
            <wp:positionH relativeFrom="column">
              <wp:posOffset>-68093</wp:posOffset>
            </wp:positionH>
            <wp:positionV relativeFrom="paragraph">
              <wp:posOffset>259972</wp:posOffset>
            </wp:positionV>
            <wp:extent cx="1351915" cy="1351915"/>
            <wp:effectExtent l="0" t="0" r="0" b="0"/>
            <wp:wrapSquare wrapText="bothSides"/>
            <wp:docPr id="1321631058" name="Picture 9" descr="Tratos de nego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tos de negoci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1915" cy="135191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3"/>
      <w:r>
        <w:rPr>
          <w:rStyle w:val="CommentReference"/>
        </w:rPr>
        <w:commentReference w:id="13"/>
      </w:r>
      <w:r w:rsidR="00A11FA6" w:rsidRPr="00D07BF2">
        <w:rPr>
          <w:b/>
          <w:sz w:val="20"/>
          <w:szCs w:val="20"/>
        </w:rPr>
        <w:t>Vinculación y contratación</w:t>
      </w:r>
    </w:p>
    <w:p w14:paraId="661FCB29" w14:textId="3288A5DE" w:rsidR="00D07BF2" w:rsidRDefault="00D07BF2" w:rsidP="00A11FA6">
      <w:pPr>
        <w:snapToGrid w:val="0"/>
        <w:spacing w:after="120"/>
      </w:pPr>
    </w:p>
    <w:p w14:paraId="60116189" w14:textId="7701C36B" w:rsidR="00D07BF2" w:rsidRDefault="00D07BF2" w:rsidP="00A11FA6">
      <w:pPr>
        <w:snapToGrid w:val="0"/>
        <w:spacing w:after="120"/>
      </w:pPr>
    </w:p>
    <w:p w14:paraId="46B6E023" w14:textId="6C547D81" w:rsidR="00A11FA6" w:rsidRPr="005003CE" w:rsidRDefault="00D07BF2" w:rsidP="00A11FA6">
      <w:pPr>
        <w:snapToGrid w:val="0"/>
        <w:spacing w:after="120"/>
        <w:rPr>
          <w:bCs/>
          <w:sz w:val="20"/>
          <w:szCs w:val="20"/>
        </w:rPr>
      </w:pPr>
      <w:r>
        <w:fldChar w:fldCharType="begin"/>
      </w:r>
      <w:r>
        <w:instrText xml:space="preserve"> INCLUDEPICTURE "https://img.freepik.com/vector-gratis/tratos-negocios_52683-6264.jpg?ga=GA1.1.343000933.1709466120&amp;semt=ais_user" \* MERGEFORMATINET </w:instrText>
      </w:r>
      <w:r w:rsidR="00000000">
        <w:fldChar w:fldCharType="separate"/>
      </w:r>
      <w:r>
        <w:fldChar w:fldCharType="end"/>
      </w:r>
      <w:r>
        <w:rPr>
          <w:bCs/>
          <w:sz w:val="20"/>
          <w:szCs w:val="20"/>
        </w:rPr>
        <w:t>F</w:t>
      </w:r>
      <w:r w:rsidR="00A11FA6" w:rsidRPr="00A11FA6">
        <w:rPr>
          <w:bCs/>
          <w:sz w:val="20"/>
          <w:szCs w:val="20"/>
        </w:rPr>
        <w:t>inalmente y superada todas las etapas en el proceso de selección, esta parte es la culminación, en la que la organización dispone del proceso de contratación.</w:t>
      </w:r>
    </w:p>
    <w:p w14:paraId="4CF645FF" w14:textId="77777777" w:rsidR="005003CE" w:rsidRPr="005003CE" w:rsidRDefault="005003CE" w:rsidP="005500CC">
      <w:pPr>
        <w:snapToGrid w:val="0"/>
        <w:spacing w:after="120"/>
        <w:rPr>
          <w:bCs/>
          <w:sz w:val="20"/>
          <w:szCs w:val="20"/>
        </w:rPr>
      </w:pPr>
    </w:p>
    <w:p w14:paraId="49DA9CAF" w14:textId="77777777" w:rsidR="005003CE" w:rsidRPr="005003CE" w:rsidRDefault="005003CE" w:rsidP="005500CC">
      <w:pPr>
        <w:snapToGrid w:val="0"/>
        <w:spacing w:after="120"/>
        <w:rPr>
          <w:bCs/>
          <w:sz w:val="20"/>
          <w:szCs w:val="20"/>
        </w:rPr>
      </w:pPr>
    </w:p>
    <w:p w14:paraId="094D6A11" w14:textId="77777777" w:rsidR="005003CE" w:rsidRPr="005003CE" w:rsidRDefault="005003CE" w:rsidP="005500CC">
      <w:pPr>
        <w:snapToGrid w:val="0"/>
        <w:spacing w:after="120"/>
        <w:rPr>
          <w:bCs/>
          <w:sz w:val="20"/>
          <w:szCs w:val="20"/>
        </w:rPr>
      </w:pPr>
    </w:p>
    <w:p w14:paraId="6155DCD3" w14:textId="55431BD6" w:rsidR="00D07BF2" w:rsidRPr="00D07BF2" w:rsidRDefault="00D07BF2" w:rsidP="00D07BF2">
      <w:pPr>
        <w:snapToGrid w:val="0"/>
        <w:spacing w:after="120"/>
        <w:rPr>
          <w:b/>
          <w:sz w:val="20"/>
          <w:szCs w:val="20"/>
        </w:rPr>
      </w:pPr>
      <w:r w:rsidRPr="00D07BF2">
        <w:rPr>
          <w:b/>
          <w:sz w:val="20"/>
          <w:szCs w:val="20"/>
        </w:rPr>
        <w:t>3. Política de gerencia del talento humano</w:t>
      </w:r>
    </w:p>
    <w:p w14:paraId="36058217" w14:textId="280E3511" w:rsidR="00D07BF2" w:rsidRDefault="00D07BF2" w:rsidP="00D07BF2">
      <w:pPr>
        <w:snapToGrid w:val="0"/>
        <w:spacing w:after="120"/>
        <w:rPr>
          <w:bCs/>
          <w:sz w:val="20"/>
          <w:szCs w:val="20"/>
        </w:rPr>
      </w:pPr>
      <w:r w:rsidRPr="00D07BF2">
        <w:rPr>
          <w:bCs/>
          <w:sz w:val="20"/>
          <w:szCs w:val="20"/>
        </w:rPr>
        <w:t>La política de talento humano debe desarrollarla cada organización</w:t>
      </w:r>
      <w:r w:rsidR="004B3DEE">
        <w:rPr>
          <w:bCs/>
          <w:sz w:val="20"/>
          <w:szCs w:val="20"/>
        </w:rPr>
        <w:t>,</w:t>
      </w:r>
      <w:r w:rsidRPr="00D07BF2">
        <w:rPr>
          <w:bCs/>
          <w:sz w:val="20"/>
          <w:szCs w:val="20"/>
        </w:rPr>
        <w:t xml:space="preserve"> teniendo en cuenta su filosofía y necesidades y </w:t>
      </w:r>
      <w:r w:rsidR="000F3771">
        <w:rPr>
          <w:bCs/>
          <w:sz w:val="20"/>
          <w:szCs w:val="20"/>
        </w:rPr>
        <w:t>también deben involucrar aspectos de la organización</w:t>
      </w:r>
      <w:r w:rsidRPr="00D07BF2">
        <w:rPr>
          <w:bCs/>
          <w:sz w:val="20"/>
          <w:szCs w:val="20"/>
        </w:rPr>
        <w:t>.</w:t>
      </w:r>
    </w:p>
    <w:p w14:paraId="66DE4632" w14:textId="2BE2EB8C" w:rsidR="004B3DEE" w:rsidRPr="00D07BF2" w:rsidRDefault="000F3771" w:rsidP="004B3DEE">
      <w:pPr>
        <w:snapToGrid w:val="0"/>
        <w:spacing w:after="120"/>
        <w:rPr>
          <w:bCs/>
          <w:sz w:val="20"/>
          <w:szCs w:val="20"/>
        </w:rPr>
      </w:pPr>
      <w:r>
        <w:rPr>
          <w:bCs/>
          <w:sz w:val="20"/>
          <w:szCs w:val="20"/>
        </w:rPr>
        <w:t xml:space="preserve">De acuerdo con </w:t>
      </w:r>
      <w:r w:rsidR="004B3DEE" w:rsidRPr="00D07BF2">
        <w:rPr>
          <w:bCs/>
          <w:sz w:val="20"/>
          <w:szCs w:val="20"/>
        </w:rPr>
        <w:t xml:space="preserve">Manosalva </w:t>
      </w:r>
      <w:r>
        <w:rPr>
          <w:bCs/>
          <w:sz w:val="20"/>
          <w:szCs w:val="20"/>
        </w:rPr>
        <w:t>(</w:t>
      </w:r>
      <w:r w:rsidR="004B3DEE" w:rsidRPr="00D07BF2">
        <w:rPr>
          <w:bCs/>
          <w:sz w:val="20"/>
          <w:szCs w:val="20"/>
        </w:rPr>
        <w:t>2009)</w:t>
      </w:r>
      <w:r>
        <w:rPr>
          <w:bCs/>
          <w:sz w:val="20"/>
          <w:szCs w:val="20"/>
        </w:rPr>
        <w:t>, existen las siguientes políticas:</w:t>
      </w:r>
    </w:p>
    <w:p w14:paraId="5EB953EE" w14:textId="77777777" w:rsidR="004B3DEE" w:rsidRDefault="004B3DEE" w:rsidP="00D07BF2">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120286" w:rsidRPr="00E642D6" w14:paraId="78B89296" w14:textId="77777777" w:rsidTr="00D67590">
        <w:tc>
          <w:tcPr>
            <w:tcW w:w="9962" w:type="dxa"/>
            <w:shd w:val="clear" w:color="auto" w:fill="76923C" w:themeFill="accent3" w:themeFillShade="BF"/>
          </w:tcPr>
          <w:p w14:paraId="0791A020" w14:textId="425AB549" w:rsidR="00120286" w:rsidRPr="00E642D6" w:rsidRDefault="00120286" w:rsidP="00D67590">
            <w:pPr>
              <w:snapToGrid w:val="0"/>
              <w:spacing w:after="120" w:line="276" w:lineRule="auto"/>
              <w:jc w:val="center"/>
              <w:rPr>
                <w:color w:val="FFFFFF" w:themeColor="background1"/>
                <w:sz w:val="20"/>
                <w:szCs w:val="20"/>
              </w:rPr>
            </w:pPr>
            <w:commentRangeStart w:id="14"/>
            <w:r w:rsidRPr="00E642D6">
              <w:rPr>
                <w:color w:val="FFFFFF" w:themeColor="background1"/>
                <w:sz w:val="20"/>
                <w:szCs w:val="20"/>
              </w:rPr>
              <w:t>CF</w:t>
            </w:r>
            <w:commentRangeEnd w:id="14"/>
            <w:r w:rsidRPr="00E642D6">
              <w:rPr>
                <w:rStyle w:val="CommentReference"/>
                <w:sz w:val="20"/>
                <w:szCs w:val="20"/>
              </w:rPr>
              <w:commentReference w:id="14"/>
            </w:r>
            <w:r w:rsidRPr="00A11FA6">
              <w:rPr>
                <w:color w:val="FFFFFF" w:themeColor="background1"/>
                <w:sz w:val="20"/>
                <w:szCs w:val="20"/>
              </w:rPr>
              <w:t>2_</w:t>
            </w:r>
            <w:r w:rsidRPr="00120286">
              <w:rPr>
                <w:color w:val="FFFFFF" w:themeColor="background1"/>
                <w:sz w:val="20"/>
                <w:szCs w:val="20"/>
              </w:rPr>
              <w:t>3_Politicas</w:t>
            </w:r>
          </w:p>
        </w:tc>
      </w:tr>
    </w:tbl>
    <w:p w14:paraId="5BDC6FB7" w14:textId="77777777" w:rsidR="00120286" w:rsidRDefault="00120286" w:rsidP="00120286">
      <w:pPr>
        <w:snapToGrid w:val="0"/>
        <w:spacing w:after="120"/>
        <w:rPr>
          <w:bCs/>
          <w:sz w:val="20"/>
          <w:szCs w:val="20"/>
        </w:rPr>
      </w:pPr>
    </w:p>
    <w:p w14:paraId="54F3B1B9" w14:textId="4D456E9F" w:rsidR="009476C2" w:rsidRPr="00F00067" w:rsidRDefault="009476C2" w:rsidP="009476C2">
      <w:pPr>
        <w:snapToGrid w:val="0"/>
        <w:spacing w:after="120"/>
        <w:rPr>
          <w:bCs/>
          <w:sz w:val="20"/>
          <w:szCs w:val="20"/>
        </w:rPr>
      </w:pPr>
      <w:r w:rsidRPr="00F00067">
        <w:rPr>
          <w:bCs/>
          <w:sz w:val="20"/>
          <w:szCs w:val="20"/>
        </w:rPr>
        <w:t xml:space="preserve">Lo invitamos a escuchar el siguiente pódcast, donde </w:t>
      </w:r>
      <w:r>
        <w:rPr>
          <w:bCs/>
          <w:sz w:val="20"/>
          <w:szCs w:val="20"/>
        </w:rPr>
        <w:t>se presentarán algunas conclusiones de lo estudiado en el componente formativo:</w:t>
      </w:r>
    </w:p>
    <w:p w14:paraId="166EDCDE" w14:textId="77777777" w:rsidR="003E07D2" w:rsidRDefault="003E07D2" w:rsidP="00D07BF2">
      <w:pPr>
        <w:snapToGrid w:val="0"/>
        <w:spacing w:after="120"/>
        <w:rPr>
          <w:bCs/>
          <w:sz w:val="20"/>
          <w:szCs w:val="20"/>
        </w:rPr>
      </w:pPr>
    </w:p>
    <w:tbl>
      <w:tblPr>
        <w:tblStyle w:val="TableGrid"/>
        <w:tblW w:w="0" w:type="auto"/>
        <w:tblLook w:val="04A0" w:firstRow="1" w:lastRow="0" w:firstColumn="1" w:lastColumn="0" w:noHBand="0" w:noVBand="1"/>
      </w:tblPr>
      <w:tblGrid>
        <w:gridCol w:w="9962"/>
      </w:tblGrid>
      <w:tr w:rsidR="009476C2" w:rsidRPr="00F00067" w14:paraId="6A6FD53D" w14:textId="77777777" w:rsidTr="00D67590">
        <w:tc>
          <w:tcPr>
            <w:tcW w:w="9962" w:type="dxa"/>
            <w:shd w:val="clear" w:color="auto" w:fill="76923C" w:themeFill="accent3" w:themeFillShade="BF"/>
          </w:tcPr>
          <w:p w14:paraId="56BEA293" w14:textId="7AE636B5" w:rsidR="009476C2" w:rsidRPr="00F00067" w:rsidRDefault="009476C2" w:rsidP="00D67590">
            <w:pPr>
              <w:snapToGrid w:val="0"/>
              <w:spacing w:after="120" w:line="276" w:lineRule="auto"/>
              <w:jc w:val="center"/>
              <w:rPr>
                <w:color w:val="FFFFFF" w:themeColor="background1"/>
                <w:sz w:val="20"/>
                <w:szCs w:val="20"/>
              </w:rPr>
            </w:pPr>
            <w:commentRangeStart w:id="15"/>
            <w:r w:rsidRPr="00F00067">
              <w:rPr>
                <w:color w:val="FFFFFF" w:themeColor="background1"/>
                <w:sz w:val="20"/>
                <w:szCs w:val="20"/>
              </w:rPr>
              <w:t>CF</w:t>
            </w:r>
            <w:commentRangeEnd w:id="15"/>
            <w:r w:rsidRPr="00F00067">
              <w:rPr>
                <w:rStyle w:val="CommentReference"/>
                <w:sz w:val="20"/>
                <w:szCs w:val="20"/>
              </w:rPr>
              <w:commentReference w:id="15"/>
            </w:r>
            <w:r w:rsidRPr="009476C2">
              <w:rPr>
                <w:color w:val="FFFFFF" w:themeColor="background1"/>
                <w:sz w:val="20"/>
                <w:szCs w:val="20"/>
              </w:rPr>
              <w:t>2_3_Podcast Conclusiones</w:t>
            </w:r>
          </w:p>
        </w:tc>
      </w:tr>
    </w:tbl>
    <w:p w14:paraId="5F547E51" w14:textId="77777777" w:rsidR="009476C2" w:rsidRPr="00F00067" w:rsidRDefault="009476C2" w:rsidP="009476C2">
      <w:pPr>
        <w:snapToGrid w:val="0"/>
        <w:spacing w:after="120"/>
        <w:rPr>
          <w:sz w:val="20"/>
          <w:szCs w:val="20"/>
        </w:rPr>
      </w:pPr>
    </w:p>
    <w:p w14:paraId="3A518F10" w14:textId="77777777" w:rsidR="003E07D2" w:rsidRDefault="003E07D2" w:rsidP="00D07BF2">
      <w:pPr>
        <w:snapToGrid w:val="0"/>
        <w:spacing w:after="120"/>
        <w:rPr>
          <w:bCs/>
          <w:sz w:val="20"/>
          <w:szCs w:val="20"/>
        </w:rPr>
      </w:pPr>
    </w:p>
    <w:p w14:paraId="50E3FBA2" w14:textId="77777777" w:rsidR="0059034F" w:rsidRPr="005500CC" w:rsidRDefault="00D55C84" w:rsidP="005500CC">
      <w:pPr>
        <w:numPr>
          <w:ilvl w:val="0"/>
          <w:numId w:val="1"/>
        </w:numPr>
        <w:snapToGrid w:val="0"/>
        <w:spacing w:after="120"/>
        <w:ind w:left="284"/>
        <w:rPr>
          <w:b/>
          <w:sz w:val="20"/>
          <w:szCs w:val="20"/>
        </w:rPr>
      </w:pPr>
      <w:r w:rsidRPr="005500CC">
        <w:rPr>
          <w:b/>
          <w:sz w:val="20"/>
          <w:szCs w:val="20"/>
        </w:rPr>
        <w:t xml:space="preserve">SÍNTESIS </w:t>
      </w:r>
    </w:p>
    <w:p w14:paraId="21A79483" w14:textId="77777777" w:rsidR="00256AD7" w:rsidRDefault="00256AD7" w:rsidP="00256AD7">
      <w:pPr>
        <w:snapToGrid w:val="0"/>
        <w:spacing w:after="120"/>
        <w:rPr>
          <w:color w:val="000000" w:themeColor="text1"/>
          <w:sz w:val="20"/>
          <w:szCs w:val="20"/>
        </w:rPr>
      </w:pPr>
      <w:r w:rsidRPr="00F94181">
        <w:rPr>
          <w:color w:val="000000" w:themeColor="text1"/>
          <w:sz w:val="20"/>
          <w:szCs w:val="20"/>
        </w:rPr>
        <w:t>A continuación, se presenta a manera de síntesis, un esquema que articula los elementos principales abordados en el desarrollo del componente formativo.</w:t>
      </w:r>
    </w:p>
    <w:p w14:paraId="23E4F569" w14:textId="55795B76" w:rsidR="00256AD7" w:rsidRPr="005500CC" w:rsidRDefault="00602512" w:rsidP="00602512">
      <w:pPr>
        <w:snapToGrid w:val="0"/>
        <w:spacing w:after="120"/>
        <w:jc w:val="center"/>
        <w:rPr>
          <w:sz w:val="20"/>
          <w:szCs w:val="20"/>
        </w:rPr>
      </w:pPr>
      <w:commentRangeStart w:id="16"/>
      <w:commentRangeStart w:id="17"/>
      <w:r>
        <w:rPr>
          <w:noProof/>
          <w:sz w:val="20"/>
          <w:szCs w:val="20"/>
        </w:rPr>
        <w:lastRenderedPageBreak/>
        <w:drawing>
          <wp:inline distT="0" distB="0" distL="0" distR="0" wp14:anchorId="2BB6ABCA" wp14:editId="00F1735D">
            <wp:extent cx="6332220" cy="3710305"/>
            <wp:effectExtent l="0" t="0" r="5080" b="0"/>
            <wp:docPr id="21184940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94032" name="Picture 2118494032"/>
                    <pic:cNvPicPr/>
                  </pic:nvPicPr>
                  <pic:blipFill>
                    <a:blip r:embed="rId20">
                      <a:extLst>
                        <a:ext uri="{28A0092B-C50C-407E-A947-70E740481C1C}">
                          <a14:useLocalDpi xmlns:a14="http://schemas.microsoft.com/office/drawing/2010/main" val="0"/>
                        </a:ext>
                      </a:extLst>
                    </a:blip>
                    <a:stretch>
                      <a:fillRect/>
                    </a:stretch>
                  </pic:blipFill>
                  <pic:spPr>
                    <a:xfrm>
                      <a:off x="0" y="0"/>
                      <a:ext cx="6332220" cy="3710305"/>
                    </a:xfrm>
                    <a:prstGeom prst="rect">
                      <a:avLst/>
                    </a:prstGeom>
                  </pic:spPr>
                </pic:pic>
              </a:graphicData>
            </a:graphic>
          </wp:inline>
        </w:drawing>
      </w:r>
      <w:commentRangeEnd w:id="16"/>
      <w:commentRangeEnd w:id="17"/>
      <w:r>
        <w:rPr>
          <w:rStyle w:val="CommentReference"/>
        </w:rPr>
        <w:commentReference w:id="16"/>
      </w:r>
      <w:r>
        <w:rPr>
          <w:rStyle w:val="CommentReference"/>
        </w:rPr>
        <w:commentReference w:id="17"/>
      </w:r>
    </w:p>
    <w:p w14:paraId="4F17521D" w14:textId="37510A40" w:rsidR="0059034F" w:rsidRDefault="0059034F" w:rsidP="004D3525">
      <w:pPr>
        <w:snapToGrid w:val="0"/>
        <w:spacing w:after="120"/>
        <w:jc w:val="center"/>
        <w:rPr>
          <w:sz w:val="20"/>
          <w:szCs w:val="20"/>
        </w:rPr>
      </w:pPr>
    </w:p>
    <w:p w14:paraId="4CB5F7A7" w14:textId="77777777" w:rsidR="0059034F" w:rsidRPr="005500CC" w:rsidRDefault="00D55C84" w:rsidP="005500CC">
      <w:pPr>
        <w:numPr>
          <w:ilvl w:val="0"/>
          <w:numId w:val="1"/>
        </w:numPr>
        <w:pBdr>
          <w:top w:val="nil"/>
          <w:left w:val="nil"/>
          <w:bottom w:val="nil"/>
          <w:right w:val="nil"/>
          <w:between w:val="nil"/>
        </w:pBdr>
        <w:snapToGrid w:val="0"/>
        <w:spacing w:after="120"/>
        <w:ind w:left="284" w:hanging="284"/>
        <w:rPr>
          <w:b/>
          <w:sz w:val="20"/>
          <w:szCs w:val="20"/>
        </w:rPr>
      </w:pPr>
      <w:r w:rsidRPr="005500CC">
        <w:rPr>
          <w:b/>
          <w:sz w:val="20"/>
          <w:szCs w:val="20"/>
        </w:rPr>
        <w:t>ACTIVIDADES DIDÁCTICAS (</w:t>
      </w:r>
      <w:r w:rsidR="00557D23" w:rsidRPr="005500CC">
        <w:rPr>
          <w:b/>
          <w:sz w:val="20"/>
          <w:szCs w:val="20"/>
        </w:rPr>
        <w:t>Se debe incorporar mínimo 1, máximo 2</w:t>
      </w:r>
      <w:r w:rsidRPr="005500CC">
        <w:rPr>
          <w:b/>
          <w:sz w:val="20"/>
          <w:szCs w:val="20"/>
        </w:rPr>
        <w:t>)</w:t>
      </w:r>
    </w:p>
    <w:p w14:paraId="7BEAA8B1" w14:textId="77777777" w:rsidR="0059034F" w:rsidRPr="005500CC" w:rsidRDefault="0059034F" w:rsidP="005500CC">
      <w:pPr>
        <w:snapToGrid w:val="0"/>
        <w:spacing w:after="120"/>
        <w:ind w:left="426"/>
        <w:rPr>
          <w:sz w:val="20"/>
          <w:szCs w:val="20"/>
        </w:rPr>
      </w:pPr>
    </w:p>
    <w:p w14:paraId="0AB26AB6" w14:textId="77777777" w:rsidR="0059034F" w:rsidRPr="005500CC" w:rsidRDefault="0059034F" w:rsidP="005500CC">
      <w:pPr>
        <w:snapToGrid w:val="0"/>
        <w:spacing w:after="120"/>
        <w:ind w:left="426"/>
        <w:rPr>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A07F39" w:rsidRPr="005500CC" w14:paraId="1A60FA21" w14:textId="77777777">
        <w:trPr>
          <w:trHeight w:val="298"/>
        </w:trPr>
        <w:tc>
          <w:tcPr>
            <w:tcW w:w="9541" w:type="dxa"/>
            <w:gridSpan w:val="2"/>
            <w:shd w:val="clear" w:color="auto" w:fill="FAC896"/>
            <w:vAlign w:val="center"/>
          </w:tcPr>
          <w:p w14:paraId="79B47106" w14:textId="77777777" w:rsidR="0059034F" w:rsidRPr="005500CC" w:rsidRDefault="00D55C84" w:rsidP="005500CC">
            <w:pPr>
              <w:snapToGrid w:val="0"/>
              <w:spacing w:after="120" w:line="276" w:lineRule="auto"/>
              <w:rPr>
                <w:rFonts w:eastAsia="Calibri"/>
                <w:sz w:val="20"/>
                <w:szCs w:val="20"/>
              </w:rPr>
            </w:pPr>
            <w:r w:rsidRPr="005500CC">
              <w:rPr>
                <w:rFonts w:eastAsia="Calibri"/>
                <w:sz w:val="20"/>
                <w:szCs w:val="20"/>
              </w:rPr>
              <w:t>DESCRIPCIÓN DE ACTIVIDAD DIDÁCTICA</w:t>
            </w:r>
          </w:p>
        </w:tc>
      </w:tr>
      <w:tr w:rsidR="00A07F39" w:rsidRPr="005500CC" w14:paraId="611728A7" w14:textId="77777777">
        <w:trPr>
          <w:trHeight w:val="806"/>
        </w:trPr>
        <w:tc>
          <w:tcPr>
            <w:tcW w:w="2835" w:type="dxa"/>
            <w:shd w:val="clear" w:color="auto" w:fill="FAC896"/>
            <w:vAlign w:val="center"/>
          </w:tcPr>
          <w:p w14:paraId="15687CB6" w14:textId="77777777" w:rsidR="0059034F" w:rsidRPr="005500CC" w:rsidRDefault="00D55C84" w:rsidP="005500CC">
            <w:pPr>
              <w:snapToGrid w:val="0"/>
              <w:spacing w:after="120" w:line="276" w:lineRule="auto"/>
              <w:rPr>
                <w:rFonts w:eastAsia="Calibri"/>
                <w:sz w:val="20"/>
                <w:szCs w:val="20"/>
              </w:rPr>
            </w:pPr>
            <w:r w:rsidRPr="005500CC">
              <w:rPr>
                <w:rFonts w:eastAsia="Calibri"/>
                <w:sz w:val="20"/>
                <w:szCs w:val="20"/>
              </w:rPr>
              <w:t>Nombre de la Actividad</w:t>
            </w:r>
          </w:p>
        </w:tc>
        <w:tc>
          <w:tcPr>
            <w:tcW w:w="6706" w:type="dxa"/>
            <w:shd w:val="clear" w:color="auto" w:fill="auto"/>
            <w:vAlign w:val="center"/>
          </w:tcPr>
          <w:p w14:paraId="648518D9" w14:textId="5A811F32" w:rsidR="0059034F" w:rsidRPr="00B31D44" w:rsidRDefault="005C2688" w:rsidP="005500CC">
            <w:pPr>
              <w:snapToGrid w:val="0"/>
              <w:spacing w:after="120" w:line="276" w:lineRule="auto"/>
              <w:rPr>
                <w:rFonts w:eastAsia="Calibri"/>
                <w:b w:val="0"/>
                <w:bCs/>
                <w:sz w:val="20"/>
                <w:szCs w:val="20"/>
              </w:rPr>
            </w:pPr>
            <w:r w:rsidRPr="005C2688">
              <w:rPr>
                <w:rFonts w:eastAsia="Calibri"/>
                <w:b w:val="0"/>
                <w:bCs/>
                <w:sz w:val="20"/>
                <w:szCs w:val="20"/>
              </w:rPr>
              <w:t>Selección del talento humano</w:t>
            </w:r>
          </w:p>
        </w:tc>
      </w:tr>
      <w:tr w:rsidR="00A07F39" w:rsidRPr="005500CC" w14:paraId="1CA63DA0" w14:textId="77777777">
        <w:trPr>
          <w:trHeight w:val="806"/>
        </w:trPr>
        <w:tc>
          <w:tcPr>
            <w:tcW w:w="2835" w:type="dxa"/>
            <w:shd w:val="clear" w:color="auto" w:fill="FAC896"/>
            <w:vAlign w:val="center"/>
          </w:tcPr>
          <w:p w14:paraId="507F771E" w14:textId="77777777" w:rsidR="0059034F" w:rsidRPr="005500CC" w:rsidRDefault="00D55C84" w:rsidP="005500CC">
            <w:pPr>
              <w:snapToGrid w:val="0"/>
              <w:spacing w:after="120" w:line="276" w:lineRule="auto"/>
              <w:rPr>
                <w:rFonts w:eastAsia="Calibri"/>
                <w:sz w:val="20"/>
                <w:szCs w:val="20"/>
              </w:rPr>
            </w:pPr>
            <w:r w:rsidRPr="005500CC">
              <w:rPr>
                <w:rFonts w:eastAsia="Calibri"/>
                <w:sz w:val="20"/>
                <w:szCs w:val="20"/>
              </w:rPr>
              <w:t>Objetivo de la actividad</w:t>
            </w:r>
          </w:p>
        </w:tc>
        <w:tc>
          <w:tcPr>
            <w:tcW w:w="6706" w:type="dxa"/>
            <w:shd w:val="clear" w:color="auto" w:fill="auto"/>
            <w:vAlign w:val="center"/>
          </w:tcPr>
          <w:p w14:paraId="45099BAE" w14:textId="0FFF5796" w:rsidR="0059034F" w:rsidRPr="00B31D44" w:rsidRDefault="005C2688" w:rsidP="005500CC">
            <w:pPr>
              <w:snapToGrid w:val="0"/>
              <w:spacing w:after="120" w:line="276" w:lineRule="auto"/>
              <w:rPr>
                <w:rFonts w:eastAsia="Calibri"/>
                <w:b w:val="0"/>
                <w:bCs/>
                <w:sz w:val="20"/>
                <w:szCs w:val="20"/>
              </w:rPr>
            </w:pPr>
            <w:r w:rsidRPr="005C2688">
              <w:rPr>
                <w:rFonts w:eastAsia="Calibri"/>
                <w:b w:val="0"/>
                <w:bCs/>
                <w:sz w:val="20"/>
                <w:szCs w:val="20"/>
              </w:rPr>
              <w:t>Evaluar y fortalecer el conocimiento sobre el proceso de selección del talento humano.</w:t>
            </w:r>
          </w:p>
        </w:tc>
      </w:tr>
      <w:tr w:rsidR="00A07F39" w:rsidRPr="005500CC" w14:paraId="2450241D" w14:textId="77777777">
        <w:trPr>
          <w:trHeight w:val="806"/>
        </w:trPr>
        <w:tc>
          <w:tcPr>
            <w:tcW w:w="2835" w:type="dxa"/>
            <w:shd w:val="clear" w:color="auto" w:fill="FAC896"/>
            <w:vAlign w:val="center"/>
          </w:tcPr>
          <w:p w14:paraId="3096EDAE" w14:textId="77777777" w:rsidR="0059034F" w:rsidRPr="005500CC" w:rsidRDefault="00D55C84" w:rsidP="005500CC">
            <w:pPr>
              <w:snapToGrid w:val="0"/>
              <w:spacing w:after="120" w:line="276" w:lineRule="auto"/>
              <w:rPr>
                <w:rFonts w:eastAsia="Calibri"/>
                <w:sz w:val="20"/>
                <w:szCs w:val="20"/>
              </w:rPr>
            </w:pPr>
            <w:r w:rsidRPr="005500CC">
              <w:rPr>
                <w:rFonts w:eastAsia="Calibri"/>
                <w:sz w:val="20"/>
                <w:szCs w:val="20"/>
              </w:rPr>
              <w:t>Tipo de actividad sugerida</w:t>
            </w:r>
          </w:p>
        </w:tc>
        <w:tc>
          <w:tcPr>
            <w:tcW w:w="6706" w:type="dxa"/>
            <w:shd w:val="clear" w:color="auto" w:fill="auto"/>
            <w:vAlign w:val="center"/>
          </w:tcPr>
          <w:p w14:paraId="2928FBC9" w14:textId="751CDA07" w:rsidR="0059034F" w:rsidRPr="00B31D44" w:rsidRDefault="002058B7" w:rsidP="005500CC">
            <w:pPr>
              <w:snapToGrid w:val="0"/>
              <w:spacing w:after="120" w:line="276" w:lineRule="auto"/>
              <w:rPr>
                <w:rFonts w:eastAsia="Calibri"/>
                <w:b w:val="0"/>
                <w:bCs/>
                <w:sz w:val="20"/>
                <w:szCs w:val="20"/>
              </w:rPr>
            </w:pPr>
            <w:r>
              <w:rPr>
                <w:rFonts w:eastAsia="Calibri"/>
                <w:b w:val="0"/>
                <w:bCs/>
                <w:sz w:val="20"/>
                <w:szCs w:val="20"/>
              </w:rPr>
              <w:t>Cuestionario</w:t>
            </w:r>
          </w:p>
        </w:tc>
      </w:tr>
      <w:tr w:rsidR="00A07F39" w:rsidRPr="005500CC" w14:paraId="43E44CDC" w14:textId="77777777">
        <w:trPr>
          <w:trHeight w:val="806"/>
        </w:trPr>
        <w:tc>
          <w:tcPr>
            <w:tcW w:w="2835" w:type="dxa"/>
            <w:shd w:val="clear" w:color="auto" w:fill="FAC896"/>
            <w:vAlign w:val="center"/>
          </w:tcPr>
          <w:p w14:paraId="31863B10" w14:textId="77777777" w:rsidR="0059034F" w:rsidRPr="005500CC" w:rsidRDefault="00D55C84" w:rsidP="005500CC">
            <w:pPr>
              <w:snapToGrid w:val="0"/>
              <w:spacing w:after="120" w:line="276" w:lineRule="auto"/>
              <w:rPr>
                <w:rFonts w:eastAsia="Calibri"/>
                <w:sz w:val="20"/>
                <w:szCs w:val="20"/>
              </w:rPr>
            </w:pPr>
            <w:r w:rsidRPr="005500CC">
              <w:rPr>
                <w:rFonts w:eastAsia="Calibri"/>
                <w:sz w:val="20"/>
                <w:szCs w:val="20"/>
              </w:rPr>
              <w:t xml:space="preserve">Archivo de la actividad </w:t>
            </w:r>
          </w:p>
          <w:p w14:paraId="05949614" w14:textId="77777777" w:rsidR="0059034F" w:rsidRPr="005500CC" w:rsidRDefault="00D55C84" w:rsidP="005500CC">
            <w:pPr>
              <w:snapToGrid w:val="0"/>
              <w:spacing w:after="120" w:line="276" w:lineRule="auto"/>
              <w:rPr>
                <w:rFonts w:eastAsia="Calibri"/>
                <w:sz w:val="20"/>
                <w:szCs w:val="20"/>
              </w:rPr>
            </w:pPr>
            <w:r w:rsidRPr="005500CC">
              <w:rPr>
                <w:rFonts w:eastAsia="Calibri"/>
                <w:sz w:val="20"/>
                <w:szCs w:val="20"/>
              </w:rPr>
              <w:t>(Anexo donde se describe la actividad propuesta)</w:t>
            </w:r>
          </w:p>
        </w:tc>
        <w:tc>
          <w:tcPr>
            <w:tcW w:w="6706" w:type="dxa"/>
            <w:shd w:val="clear" w:color="auto" w:fill="auto"/>
            <w:vAlign w:val="center"/>
          </w:tcPr>
          <w:p w14:paraId="304E38C3" w14:textId="65380A46" w:rsidR="0059034F" w:rsidRPr="00B31D44" w:rsidRDefault="005C2688" w:rsidP="005500CC">
            <w:pPr>
              <w:snapToGrid w:val="0"/>
              <w:spacing w:after="120" w:line="276" w:lineRule="auto"/>
              <w:rPr>
                <w:rFonts w:eastAsia="Calibri"/>
                <w:b w:val="0"/>
                <w:bCs/>
                <w:iCs/>
                <w:sz w:val="20"/>
                <w:szCs w:val="20"/>
              </w:rPr>
            </w:pPr>
            <w:r w:rsidRPr="005C2688">
              <w:rPr>
                <w:rFonts w:eastAsia="Calibri"/>
                <w:b w:val="0"/>
                <w:bCs/>
                <w:iCs/>
                <w:sz w:val="20"/>
                <w:szCs w:val="20"/>
              </w:rPr>
              <w:t>CF2_Actividad didactica.docx</w:t>
            </w:r>
          </w:p>
        </w:tc>
      </w:tr>
    </w:tbl>
    <w:p w14:paraId="28655A5B" w14:textId="77777777" w:rsidR="0059034F" w:rsidRPr="005500CC" w:rsidRDefault="0059034F" w:rsidP="005500CC">
      <w:pPr>
        <w:snapToGrid w:val="0"/>
        <w:spacing w:after="120"/>
        <w:ind w:left="426"/>
        <w:rPr>
          <w:sz w:val="20"/>
          <w:szCs w:val="20"/>
        </w:rPr>
      </w:pPr>
    </w:p>
    <w:p w14:paraId="53482502" w14:textId="77777777" w:rsidR="0059034F" w:rsidRDefault="0059034F" w:rsidP="005500CC">
      <w:pPr>
        <w:snapToGrid w:val="0"/>
        <w:spacing w:after="120"/>
        <w:rPr>
          <w:b/>
          <w:sz w:val="20"/>
          <w:szCs w:val="20"/>
          <w:u w:val="single"/>
        </w:rPr>
      </w:pPr>
    </w:p>
    <w:p w14:paraId="236C93E5" w14:textId="77777777" w:rsidR="0059034F" w:rsidRPr="005500CC" w:rsidRDefault="00D55C84" w:rsidP="005500CC">
      <w:pPr>
        <w:numPr>
          <w:ilvl w:val="0"/>
          <w:numId w:val="1"/>
        </w:numPr>
        <w:pBdr>
          <w:top w:val="nil"/>
          <w:left w:val="nil"/>
          <w:bottom w:val="nil"/>
          <w:right w:val="nil"/>
          <w:between w:val="nil"/>
        </w:pBdr>
        <w:snapToGrid w:val="0"/>
        <w:spacing w:after="120"/>
        <w:ind w:left="284" w:hanging="284"/>
        <w:rPr>
          <w:b/>
          <w:sz w:val="20"/>
          <w:szCs w:val="20"/>
        </w:rPr>
      </w:pPr>
      <w:r w:rsidRPr="005500CC">
        <w:rPr>
          <w:b/>
          <w:sz w:val="20"/>
          <w:szCs w:val="20"/>
        </w:rPr>
        <w:t xml:space="preserve">MATERIAL COMPLEMENTARIO: </w:t>
      </w:r>
    </w:p>
    <w:p w14:paraId="1DF215C4" w14:textId="2DD9FA80" w:rsidR="0059034F" w:rsidRPr="005500CC" w:rsidRDefault="0059034F" w:rsidP="005500CC">
      <w:pPr>
        <w:snapToGrid w:val="0"/>
        <w:spacing w:after="120"/>
        <w:rPr>
          <w:sz w:val="20"/>
          <w:szCs w:val="20"/>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A07F39" w:rsidRPr="005500CC"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5500CC" w:rsidRDefault="00D55C84" w:rsidP="005500CC">
            <w:pPr>
              <w:snapToGrid w:val="0"/>
              <w:spacing w:after="120" w:line="276" w:lineRule="auto"/>
              <w:rPr>
                <w:sz w:val="20"/>
                <w:szCs w:val="20"/>
              </w:rPr>
            </w:pPr>
            <w:r w:rsidRPr="005500CC">
              <w:rPr>
                <w:sz w:val="20"/>
                <w:szCs w:val="20"/>
              </w:rPr>
              <w:lastRenderedPageBreak/>
              <w:t>Tema</w:t>
            </w:r>
          </w:p>
        </w:tc>
        <w:tc>
          <w:tcPr>
            <w:tcW w:w="2517" w:type="dxa"/>
            <w:shd w:val="clear" w:color="auto" w:fill="F9CB9C"/>
            <w:tcMar>
              <w:top w:w="100" w:type="dxa"/>
              <w:left w:w="100" w:type="dxa"/>
              <w:bottom w:w="100" w:type="dxa"/>
              <w:right w:w="100" w:type="dxa"/>
            </w:tcMar>
            <w:vAlign w:val="center"/>
          </w:tcPr>
          <w:p w14:paraId="22C56852" w14:textId="77777777" w:rsidR="0059034F" w:rsidRPr="005500CC" w:rsidRDefault="00D55C84" w:rsidP="005500CC">
            <w:pPr>
              <w:snapToGrid w:val="0"/>
              <w:spacing w:after="120" w:line="276" w:lineRule="auto"/>
              <w:rPr>
                <w:sz w:val="20"/>
                <w:szCs w:val="20"/>
              </w:rPr>
            </w:pPr>
            <w:r w:rsidRPr="005500CC">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5500CC" w:rsidRDefault="00D55C84" w:rsidP="005500CC">
            <w:pPr>
              <w:snapToGrid w:val="0"/>
              <w:spacing w:after="120" w:line="276" w:lineRule="auto"/>
              <w:rPr>
                <w:sz w:val="20"/>
                <w:szCs w:val="20"/>
              </w:rPr>
            </w:pPr>
            <w:r w:rsidRPr="005500CC">
              <w:rPr>
                <w:sz w:val="20"/>
                <w:szCs w:val="20"/>
              </w:rPr>
              <w:t>Tipo de material</w:t>
            </w:r>
          </w:p>
          <w:p w14:paraId="4E14B5A1" w14:textId="77777777" w:rsidR="0059034F" w:rsidRPr="005500CC" w:rsidRDefault="00D55C84" w:rsidP="005500CC">
            <w:pPr>
              <w:snapToGrid w:val="0"/>
              <w:spacing w:after="120" w:line="276" w:lineRule="auto"/>
              <w:rPr>
                <w:sz w:val="20"/>
                <w:szCs w:val="20"/>
              </w:rPr>
            </w:pPr>
            <w:r w:rsidRPr="005500C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5500CC" w:rsidRDefault="00D55C84" w:rsidP="005500CC">
            <w:pPr>
              <w:snapToGrid w:val="0"/>
              <w:spacing w:after="120" w:line="276" w:lineRule="auto"/>
              <w:rPr>
                <w:sz w:val="20"/>
                <w:szCs w:val="20"/>
              </w:rPr>
            </w:pPr>
            <w:r w:rsidRPr="005500CC">
              <w:rPr>
                <w:sz w:val="20"/>
                <w:szCs w:val="20"/>
              </w:rPr>
              <w:t>Enlace del Recurso o</w:t>
            </w:r>
          </w:p>
          <w:p w14:paraId="19254491" w14:textId="77777777" w:rsidR="0059034F" w:rsidRPr="005500CC" w:rsidRDefault="00D55C84" w:rsidP="005500CC">
            <w:pPr>
              <w:snapToGrid w:val="0"/>
              <w:spacing w:after="120" w:line="276" w:lineRule="auto"/>
              <w:rPr>
                <w:sz w:val="20"/>
                <w:szCs w:val="20"/>
              </w:rPr>
            </w:pPr>
            <w:r w:rsidRPr="005500CC">
              <w:rPr>
                <w:sz w:val="20"/>
                <w:szCs w:val="20"/>
              </w:rPr>
              <w:t>Archivo del documento o material</w:t>
            </w:r>
          </w:p>
        </w:tc>
      </w:tr>
      <w:tr w:rsidR="00A07F39" w:rsidRPr="005500CC" w14:paraId="0D8CB725" w14:textId="77777777" w:rsidTr="00557D23">
        <w:trPr>
          <w:trHeight w:val="182"/>
        </w:trPr>
        <w:tc>
          <w:tcPr>
            <w:tcW w:w="2517" w:type="dxa"/>
            <w:tcMar>
              <w:top w:w="100" w:type="dxa"/>
              <w:left w:w="100" w:type="dxa"/>
              <w:bottom w:w="100" w:type="dxa"/>
              <w:right w:w="100" w:type="dxa"/>
            </w:tcMar>
          </w:tcPr>
          <w:p w14:paraId="135BA171" w14:textId="5B45E47D" w:rsidR="0059034F" w:rsidRPr="005408C8" w:rsidRDefault="00987D00" w:rsidP="005500CC">
            <w:pPr>
              <w:snapToGrid w:val="0"/>
              <w:spacing w:after="120" w:line="276" w:lineRule="auto"/>
              <w:rPr>
                <w:b w:val="0"/>
                <w:bCs/>
                <w:sz w:val="20"/>
                <w:szCs w:val="20"/>
              </w:rPr>
            </w:pPr>
            <w:r>
              <w:rPr>
                <w:b w:val="0"/>
                <w:bCs/>
                <w:sz w:val="20"/>
                <w:szCs w:val="20"/>
              </w:rPr>
              <w:t>Proceso de selección</w:t>
            </w:r>
          </w:p>
        </w:tc>
        <w:tc>
          <w:tcPr>
            <w:tcW w:w="2517" w:type="dxa"/>
            <w:tcMar>
              <w:top w:w="100" w:type="dxa"/>
              <w:left w:w="100" w:type="dxa"/>
              <w:bottom w:w="100" w:type="dxa"/>
              <w:right w:w="100" w:type="dxa"/>
            </w:tcMar>
          </w:tcPr>
          <w:p w14:paraId="5520B44C" w14:textId="3E7FD376" w:rsidR="0059034F" w:rsidRPr="00987D00" w:rsidRDefault="00987D00" w:rsidP="005500CC">
            <w:pPr>
              <w:snapToGrid w:val="0"/>
              <w:spacing w:after="120" w:line="276" w:lineRule="auto"/>
              <w:rPr>
                <w:b w:val="0"/>
                <w:bCs/>
                <w:sz w:val="20"/>
                <w:szCs w:val="20"/>
              </w:rPr>
            </w:pPr>
            <w:r>
              <w:rPr>
                <w:b w:val="0"/>
                <w:bCs/>
                <w:sz w:val="20"/>
                <w:szCs w:val="20"/>
              </w:rPr>
              <w:t xml:space="preserve">Relevium en Recursos Humanos. (2021). </w:t>
            </w:r>
            <w:r>
              <w:rPr>
                <w:b w:val="0"/>
                <w:bCs/>
                <w:i/>
                <w:iCs/>
                <w:sz w:val="20"/>
                <w:szCs w:val="20"/>
              </w:rPr>
              <w:t xml:space="preserve">8 pasos para el proceso de Reclutamiento y Selección de empleados </w:t>
            </w:r>
            <w:r>
              <w:rPr>
                <w:b w:val="0"/>
                <w:bCs/>
                <w:sz w:val="20"/>
                <w:szCs w:val="20"/>
              </w:rPr>
              <w:t>(video). YouTube.</w:t>
            </w:r>
          </w:p>
        </w:tc>
        <w:tc>
          <w:tcPr>
            <w:tcW w:w="2519" w:type="dxa"/>
            <w:tcMar>
              <w:top w:w="100" w:type="dxa"/>
              <w:left w:w="100" w:type="dxa"/>
              <w:bottom w:w="100" w:type="dxa"/>
              <w:right w:w="100" w:type="dxa"/>
            </w:tcMar>
          </w:tcPr>
          <w:p w14:paraId="62B1A9B0" w14:textId="59AF7631" w:rsidR="0059034F" w:rsidRPr="005408C8" w:rsidRDefault="00987D00" w:rsidP="005500CC">
            <w:pPr>
              <w:snapToGrid w:val="0"/>
              <w:spacing w:after="120" w:line="276" w:lineRule="auto"/>
              <w:rPr>
                <w:b w:val="0"/>
                <w:bCs/>
                <w:sz w:val="20"/>
                <w:szCs w:val="20"/>
              </w:rPr>
            </w:pPr>
            <w:r>
              <w:rPr>
                <w:b w:val="0"/>
                <w:bCs/>
                <w:sz w:val="20"/>
                <w:szCs w:val="20"/>
              </w:rPr>
              <w:t>Video</w:t>
            </w:r>
          </w:p>
        </w:tc>
        <w:tc>
          <w:tcPr>
            <w:tcW w:w="2519" w:type="dxa"/>
            <w:tcMar>
              <w:top w:w="100" w:type="dxa"/>
              <w:left w:w="100" w:type="dxa"/>
              <w:bottom w:w="100" w:type="dxa"/>
              <w:right w:w="100" w:type="dxa"/>
            </w:tcMar>
          </w:tcPr>
          <w:p w14:paraId="54C7BC39" w14:textId="2669DF2A" w:rsidR="0059034F" w:rsidRPr="00987D00" w:rsidRDefault="00987D00" w:rsidP="005500CC">
            <w:pPr>
              <w:snapToGrid w:val="0"/>
              <w:spacing w:after="120" w:line="276" w:lineRule="auto"/>
              <w:rPr>
                <w:b w:val="0"/>
                <w:sz w:val="20"/>
                <w:szCs w:val="20"/>
              </w:rPr>
            </w:pPr>
            <w:hyperlink r:id="rId21" w:history="1">
              <w:r w:rsidRPr="00987D00">
                <w:rPr>
                  <w:rStyle w:val="Hyperlink"/>
                  <w:b w:val="0"/>
                  <w:sz w:val="20"/>
                  <w:szCs w:val="20"/>
                </w:rPr>
                <w:t>https://www.youtube.com/watch?v=sOve4oz7ERM&amp;t=1s</w:t>
              </w:r>
            </w:hyperlink>
            <w:r w:rsidRPr="00987D00">
              <w:rPr>
                <w:b w:val="0"/>
                <w:sz w:val="20"/>
                <w:szCs w:val="20"/>
              </w:rPr>
              <w:t xml:space="preserve"> </w:t>
            </w:r>
          </w:p>
        </w:tc>
      </w:tr>
    </w:tbl>
    <w:p w14:paraId="65E01382" w14:textId="77777777" w:rsidR="0059034F" w:rsidRPr="005500CC" w:rsidRDefault="0059034F" w:rsidP="005500CC">
      <w:pPr>
        <w:snapToGrid w:val="0"/>
        <w:spacing w:after="120"/>
        <w:rPr>
          <w:sz w:val="20"/>
          <w:szCs w:val="20"/>
        </w:rPr>
      </w:pPr>
    </w:p>
    <w:p w14:paraId="60594E1F" w14:textId="77777777" w:rsidR="0059034F" w:rsidRPr="005500CC" w:rsidRDefault="0059034F" w:rsidP="005500CC">
      <w:pPr>
        <w:snapToGrid w:val="0"/>
        <w:spacing w:after="120"/>
        <w:rPr>
          <w:sz w:val="20"/>
          <w:szCs w:val="20"/>
        </w:rPr>
      </w:pPr>
    </w:p>
    <w:p w14:paraId="5D16EAAE" w14:textId="77777777" w:rsidR="0059034F" w:rsidRPr="005500CC" w:rsidRDefault="00D55C84" w:rsidP="005500CC">
      <w:pPr>
        <w:numPr>
          <w:ilvl w:val="0"/>
          <w:numId w:val="1"/>
        </w:numPr>
        <w:pBdr>
          <w:top w:val="nil"/>
          <w:left w:val="nil"/>
          <w:bottom w:val="nil"/>
          <w:right w:val="nil"/>
          <w:between w:val="nil"/>
        </w:pBdr>
        <w:snapToGrid w:val="0"/>
        <w:spacing w:after="120"/>
        <w:ind w:left="284" w:hanging="284"/>
        <w:rPr>
          <w:b/>
          <w:sz w:val="20"/>
          <w:szCs w:val="20"/>
        </w:rPr>
      </w:pPr>
      <w:r w:rsidRPr="005500CC">
        <w:rPr>
          <w:b/>
          <w:sz w:val="20"/>
          <w:szCs w:val="20"/>
        </w:rPr>
        <w:t xml:space="preserve">GLOSARIO: </w:t>
      </w:r>
    </w:p>
    <w:p w14:paraId="57B330CC" w14:textId="77777777" w:rsidR="0059034F" w:rsidRPr="005500CC" w:rsidRDefault="0059034F" w:rsidP="005500CC">
      <w:pPr>
        <w:pBdr>
          <w:top w:val="nil"/>
          <w:left w:val="nil"/>
          <w:bottom w:val="nil"/>
          <w:right w:val="nil"/>
          <w:between w:val="nil"/>
        </w:pBdr>
        <w:snapToGrid w:val="0"/>
        <w:spacing w:after="120"/>
        <w:ind w:left="426"/>
        <w:rPr>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A07F39" w:rsidRPr="005500CC"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5500CC" w:rsidRDefault="00D55C84" w:rsidP="005500CC">
            <w:pPr>
              <w:snapToGrid w:val="0"/>
              <w:spacing w:after="120" w:line="276" w:lineRule="auto"/>
              <w:rPr>
                <w:sz w:val="20"/>
                <w:szCs w:val="20"/>
              </w:rPr>
            </w:pPr>
            <w:r w:rsidRPr="005500CC">
              <w:rPr>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5500CC" w:rsidRDefault="00D55C84" w:rsidP="005500CC">
            <w:pPr>
              <w:snapToGrid w:val="0"/>
              <w:spacing w:after="120" w:line="276" w:lineRule="auto"/>
              <w:rPr>
                <w:sz w:val="20"/>
                <w:szCs w:val="20"/>
              </w:rPr>
            </w:pPr>
            <w:r w:rsidRPr="005500CC">
              <w:rPr>
                <w:sz w:val="20"/>
                <w:szCs w:val="20"/>
              </w:rPr>
              <w:t>SIGNIFICADO</w:t>
            </w:r>
          </w:p>
        </w:tc>
      </w:tr>
      <w:tr w:rsidR="00A07F39" w:rsidRPr="005500CC" w14:paraId="399E697C" w14:textId="77777777">
        <w:trPr>
          <w:trHeight w:val="253"/>
        </w:trPr>
        <w:tc>
          <w:tcPr>
            <w:tcW w:w="2122" w:type="dxa"/>
            <w:tcMar>
              <w:top w:w="100" w:type="dxa"/>
              <w:left w:w="100" w:type="dxa"/>
              <w:bottom w:w="100" w:type="dxa"/>
              <w:right w:w="100" w:type="dxa"/>
            </w:tcMar>
          </w:tcPr>
          <w:p w14:paraId="4DAFDB4A" w14:textId="121448DF" w:rsidR="0059034F" w:rsidRPr="00616831" w:rsidRDefault="005C2688" w:rsidP="005500CC">
            <w:pPr>
              <w:snapToGrid w:val="0"/>
              <w:spacing w:after="120" w:line="276" w:lineRule="auto"/>
              <w:rPr>
                <w:b w:val="0"/>
                <w:bCs/>
                <w:sz w:val="20"/>
                <w:szCs w:val="20"/>
              </w:rPr>
            </w:pPr>
            <w:r w:rsidRPr="005C2688">
              <w:rPr>
                <w:b w:val="0"/>
                <w:bCs/>
                <w:sz w:val="20"/>
                <w:szCs w:val="20"/>
              </w:rPr>
              <w:t>Entrevista inicial:</w:t>
            </w:r>
          </w:p>
        </w:tc>
        <w:tc>
          <w:tcPr>
            <w:tcW w:w="7840" w:type="dxa"/>
            <w:tcMar>
              <w:top w:w="100" w:type="dxa"/>
              <w:left w:w="100" w:type="dxa"/>
              <w:bottom w:w="100" w:type="dxa"/>
              <w:right w:w="100" w:type="dxa"/>
            </w:tcMar>
          </w:tcPr>
          <w:p w14:paraId="6E7C8244" w14:textId="1F74A883" w:rsidR="0059034F" w:rsidRPr="00616831" w:rsidRDefault="005C2688" w:rsidP="005500CC">
            <w:pPr>
              <w:snapToGrid w:val="0"/>
              <w:spacing w:after="120" w:line="276" w:lineRule="auto"/>
              <w:rPr>
                <w:b w:val="0"/>
                <w:bCs/>
                <w:sz w:val="20"/>
                <w:szCs w:val="20"/>
              </w:rPr>
            </w:pPr>
            <w:r w:rsidRPr="005C2688">
              <w:rPr>
                <w:b w:val="0"/>
                <w:bCs/>
                <w:sz w:val="20"/>
                <w:szCs w:val="20"/>
              </w:rPr>
              <w:t>primera evaluación formal de un candidato donde se analizan sus habilidades y compatibilidad con el puesto, realizada en un ambiente tranquilo y con atención detallada al comportamiento del entrevistado.</w:t>
            </w:r>
          </w:p>
        </w:tc>
      </w:tr>
      <w:tr w:rsidR="00D60B6A" w:rsidRPr="005500CC" w14:paraId="132C9FB9" w14:textId="77777777">
        <w:trPr>
          <w:trHeight w:val="253"/>
        </w:trPr>
        <w:tc>
          <w:tcPr>
            <w:tcW w:w="2122" w:type="dxa"/>
            <w:tcMar>
              <w:top w:w="100" w:type="dxa"/>
              <w:left w:w="100" w:type="dxa"/>
              <w:bottom w:w="100" w:type="dxa"/>
              <w:right w:w="100" w:type="dxa"/>
            </w:tcMar>
          </w:tcPr>
          <w:p w14:paraId="4B6FE5E0" w14:textId="1B6253BF" w:rsidR="00D60B6A" w:rsidRPr="005C2688" w:rsidRDefault="00D60B6A" w:rsidP="00D60B6A">
            <w:pPr>
              <w:snapToGrid w:val="0"/>
              <w:spacing w:after="120"/>
              <w:rPr>
                <w:bCs/>
                <w:sz w:val="20"/>
                <w:szCs w:val="20"/>
              </w:rPr>
            </w:pPr>
            <w:r w:rsidRPr="005C2688">
              <w:rPr>
                <w:b w:val="0"/>
                <w:bCs/>
                <w:sz w:val="20"/>
                <w:szCs w:val="20"/>
              </w:rPr>
              <w:t>Examen ocupacional:</w:t>
            </w:r>
          </w:p>
        </w:tc>
        <w:tc>
          <w:tcPr>
            <w:tcW w:w="7840" w:type="dxa"/>
            <w:tcMar>
              <w:top w:w="100" w:type="dxa"/>
              <w:left w:w="100" w:type="dxa"/>
              <w:bottom w:w="100" w:type="dxa"/>
              <w:right w:w="100" w:type="dxa"/>
            </w:tcMar>
          </w:tcPr>
          <w:p w14:paraId="1ED2AC67" w14:textId="26338CE6" w:rsidR="00D60B6A" w:rsidRPr="005C2688" w:rsidRDefault="00D60B6A" w:rsidP="00D60B6A">
            <w:pPr>
              <w:snapToGrid w:val="0"/>
              <w:spacing w:after="120"/>
              <w:rPr>
                <w:b w:val="0"/>
                <w:bCs/>
                <w:sz w:val="20"/>
                <w:szCs w:val="20"/>
              </w:rPr>
            </w:pPr>
            <w:r>
              <w:rPr>
                <w:b w:val="0"/>
                <w:bCs/>
                <w:sz w:val="20"/>
                <w:szCs w:val="20"/>
              </w:rPr>
              <w:t>e</w:t>
            </w:r>
            <w:r w:rsidRPr="005C2688">
              <w:rPr>
                <w:b w:val="0"/>
                <w:bCs/>
                <w:sz w:val="20"/>
                <w:szCs w:val="20"/>
              </w:rPr>
              <w:t>valuación física que determina si un candidato está en condiciones de salud adecuadas para desempeñar un trabajo específico.</w:t>
            </w:r>
          </w:p>
        </w:tc>
      </w:tr>
      <w:tr w:rsidR="00D60B6A" w:rsidRPr="005500CC" w14:paraId="73ED52BA" w14:textId="77777777">
        <w:trPr>
          <w:trHeight w:val="253"/>
        </w:trPr>
        <w:tc>
          <w:tcPr>
            <w:tcW w:w="2122" w:type="dxa"/>
            <w:tcMar>
              <w:top w:w="100" w:type="dxa"/>
              <w:left w:w="100" w:type="dxa"/>
              <w:bottom w:w="100" w:type="dxa"/>
              <w:right w:w="100" w:type="dxa"/>
            </w:tcMar>
          </w:tcPr>
          <w:p w14:paraId="6603D34E" w14:textId="5803CEF0" w:rsidR="00D60B6A" w:rsidRPr="00D60B6A" w:rsidRDefault="00D60B6A" w:rsidP="00D60B6A">
            <w:pPr>
              <w:snapToGrid w:val="0"/>
              <w:spacing w:after="120"/>
              <w:rPr>
                <w:b w:val="0"/>
                <w:sz w:val="20"/>
                <w:szCs w:val="20"/>
              </w:rPr>
            </w:pPr>
            <w:r w:rsidRPr="00D60B6A">
              <w:rPr>
                <w:b w:val="0"/>
                <w:sz w:val="20"/>
                <w:szCs w:val="20"/>
              </w:rPr>
              <w:t>Manual de funciones:</w:t>
            </w:r>
          </w:p>
        </w:tc>
        <w:tc>
          <w:tcPr>
            <w:tcW w:w="7840" w:type="dxa"/>
            <w:tcMar>
              <w:top w:w="100" w:type="dxa"/>
              <w:left w:w="100" w:type="dxa"/>
              <w:bottom w:w="100" w:type="dxa"/>
              <w:right w:w="100" w:type="dxa"/>
            </w:tcMar>
          </w:tcPr>
          <w:p w14:paraId="3BCE49AD" w14:textId="5631F800" w:rsidR="00D60B6A" w:rsidRDefault="00D60B6A" w:rsidP="00D60B6A">
            <w:pPr>
              <w:snapToGrid w:val="0"/>
              <w:spacing w:after="120"/>
              <w:rPr>
                <w:b w:val="0"/>
                <w:bCs/>
                <w:sz w:val="20"/>
                <w:szCs w:val="20"/>
              </w:rPr>
            </w:pPr>
            <w:r>
              <w:rPr>
                <w:b w:val="0"/>
                <w:bCs/>
                <w:sz w:val="20"/>
                <w:szCs w:val="20"/>
              </w:rPr>
              <w:t>d</w:t>
            </w:r>
            <w:r w:rsidRPr="00D60B6A">
              <w:rPr>
                <w:b w:val="0"/>
                <w:bCs/>
                <w:sz w:val="20"/>
                <w:szCs w:val="20"/>
              </w:rPr>
              <w:t>ocumento que detalla las responsabilidades, tareas y requisitos de un puesto específico dentro de una organización, utilizado para guiar el proceso de selección y evaluación de candidatos.</w:t>
            </w:r>
          </w:p>
        </w:tc>
      </w:tr>
      <w:tr w:rsidR="00D60B6A" w:rsidRPr="005500CC" w14:paraId="28236AB2" w14:textId="77777777">
        <w:trPr>
          <w:trHeight w:val="253"/>
        </w:trPr>
        <w:tc>
          <w:tcPr>
            <w:tcW w:w="2122" w:type="dxa"/>
            <w:tcMar>
              <w:top w:w="100" w:type="dxa"/>
              <w:left w:w="100" w:type="dxa"/>
              <w:bottom w:w="100" w:type="dxa"/>
              <w:right w:w="100" w:type="dxa"/>
            </w:tcMar>
          </w:tcPr>
          <w:p w14:paraId="118A55C9" w14:textId="77773970" w:rsidR="00D60B6A" w:rsidRPr="00616831" w:rsidRDefault="00D60B6A" w:rsidP="00D60B6A">
            <w:pPr>
              <w:snapToGrid w:val="0"/>
              <w:spacing w:after="120"/>
              <w:rPr>
                <w:b w:val="0"/>
                <w:bCs/>
                <w:sz w:val="20"/>
                <w:szCs w:val="20"/>
              </w:rPr>
            </w:pPr>
            <w:r w:rsidRPr="005C2688">
              <w:rPr>
                <w:b w:val="0"/>
                <w:bCs/>
                <w:sz w:val="20"/>
                <w:szCs w:val="20"/>
              </w:rPr>
              <w:t>Pruebas de aptitud:</w:t>
            </w:r>
          </w:p>
        </w:tc>
        <w:tc>
          <w:tcPr>
            <w:tcW w:w="7840" w:type="dxa"/>
            <w:tcMar>
              <w:top w:w="100" w:type="dxa"/>
              <w:left w:w="100" w:type="dxa"/>
              <w:bottom w:w="100" w:type="dxa"/>
              <w:right w:w="100" w:type="dxa"/>
            </w:tcMar>
          </w:tcPr>
          <w:p w14:paraId="0309C050" w14:textId="287AA311" w:rsidR="00D60B6A" w:rsidRPr="00616831" w:rsidRDefault="00D60B6A" w:rsidP="00D60B6A">
            <w:pPr>
              <w:snapToGrid w:val="0"/>
              <w:spacing w:after="120"/>
              <w:rPr>
                <w:b w:val="0"/>
                <w:bCs/>
                <w:sz w:val="20"/>
                <w:szCs w:val="20"/>
              </w:rPr>
            </w:pPr>
            <w:r>
              <w:rPr>
                <w:b w:val="0"/>
                <w:bCs/>
                <w:sz w:val="20"/>
                <w:szCs w:val="20"/>
              </w:rPr>
              <w:t>e</w:t>
            </w:r>
            <w:r w:rsidRPr="005C2688">
              <w:rPr>
                <w:b w:val="0"/>
                <w:bCs/>
                <w:sz w:val="20"/>
                <w:szCs w:val="20"/>
              </w:rPr>
              <w:t>valuaciones que miden las capacidades y habilidades específicas de un candidato para desempeñar ciertas tareas dentro de una organización.</w:t>
            </w:r>
          </w:p>
        </w:tc>
      </w:tr>
      <w:tr w:rsidR="00D60B6A" w:rsidRPr="005500CC" w14:paraId="48A107FD" w14:textId="77777777">
        <w:trPr>
          <w:trHeight w:val="253"/>
        </w:trPr>
        <w:tc>
          <w:tcPr>
            <w:tcW w:w="2122" w:type="dxa"/>
            <w:tcMar>
              <w:top w:w="100" w:type="dxa"/>
              <w:left w:w="100" w:type="dxa"/>
              <w:bottom w:w="100" w:type="dxa"/>
              <w:right w:w="100" w:type="dxa"/>
            </w:tcMar>
          </w:tcPr>
          <w:p w14:paraId="7E7A56A2" w14:textId="0961BDDD" w:rsidR="00D60B6A" w:rsidRPr="005C2688" w:rsidRDefault="00D60B6A" w:rsidP="00D60B6A">
            <w:pPr>
              <w:snapToGrid w:val="0"/>
              <w:spacing w:after="120"/>
              <w:rPr>
                <w:bCs/>
                <w:sz w:val="20"/>
                <w:szCs w:val="20"/>
              </w:rPr>
            </w:pPr>
            <w:r w:rsidRPr="005C2688">
              <w:rPr>
                <w:b w:val="0"/>
                <w:bCs/>
                <w:sz w:val="20"/>
                <w:szCs w:val="20"/>
              </w:rPr>
              <w:t>Reclutamiento:</w:t>
            </w:r>
          </w:p>
        </w:tc>
        <w:tc>
          <w:tcPr>
            <w:tcW w:w="7840" w:type="dxa"/>
            <w:tcMar>
              <w:top w:w="100" w:type="dxa"/>
              <w:left w:w="100" w:type="dxa"/>
              <w:bottom w:w="100" w:type="dxa"/>
              <w:right w:w="100" w:type="dxa"/>
            </w:tcMar>
          </w:tcPr>
          <w:p w14:paraId="365A7E03" w14:textId="05BD7299" w:rsidR="00D60B6A" w:rsidRDefault="00D60B6A" w:rsidP="00D60B6A">
            <w:pPr>
              <w:snapToGrid w:val="0"/>
              <w:spacing w:after="120"/>
              <w:rPr>
                <w:b w:val="0"/>
                <w:bCs/>
                <w:sz w:val="20"/>
                <w:szCs w:val="20"/>
              </w:rPr>
            </w:pPr>
            <w:r>
              <w:rPr>
                <w:b w:val="0"/>
                <w:bCs/>
                <w:sz w:val="20"/>
                <w:szCs w:val="20"/>
              </w:rPr>
              <w:t>p</w:t>
            </w:r>
            <w:r w:rsidRPr="005C2688">
              <w:rPr>
                <w:b w:val="0"/>
                <w:bCs/>
                <w:sz w:val="20"/>
                <w:szCs w:val="20"/>
              </w:rPr>
              <w:t>roceso de atraer candidatos potenciales para una vacante en una organización. Puede ser interno (dentro de la organización) o externo (a través de anuncios y bolsas de empleo).</w:t>
            </w:r>
          </w:p>
        </w:tc>
      </w:tr>
      <w:tr w:rsidR="00D60B6A" w:rsidRPr="005500CC" w14:paraId="7FD3BEDC" w14:textId="77777777">
        <w:trPr>
          <w:trHeight w:val="253"/>
        </w:trPr>
        <w:tc>
          <w:tcPr>
            <w:tcW w:w="2122" w:type="dxa"/>
            <w:tcMar>
              <w:top w:w="100" w:type="dxa"/>
              <w:left w:w="100" w:type="dxa"/>
              <w:bottom w:w="100" w:type="dxa"/>
              <w:right w:w="100" w:type="dxa"/>
            </w:tcMar>
          </w:tcPr>
          <w:p w14:paraId="509DD8FC" w14:textId="1542E63A" w:rsidR="00D60B6A" w:rsidRPr="00616831" w:rsidRDefault="00D60B6A" w:rsidP="00D60B6A">
            <w:pPr>
              <w:snapToGrid w:val="0"/>
              <w:spacing w:after="120"/>
              <w:rPr>
                <w:b w:val="0"/>
                <w:bCs/>
                <w:sz w:val="20"/>
                <w:szCs w:val="20"/>
              </w:rPr>
            </w:pPr>
            <w:r w:rsidRPr="005C2688">
              <w:rPr>
                <w:b w:val="0"/>
                <w:bCs/>
                <w:sz w:val="20"/>
                <w:szCs w:val="20"/>
              </w:rPr>
              <w:t>Verificación de referencias:</w:t>
            </w:r>
          </w:p>
        </w:tc>
        <w:tc>
          <w:tcPr>
            <w:tcW w:w="7840" w:type="dxa"/>
            <w:tcMar>
              <w:top w:w="100" w:type="dxa"/>
              <w:left w:w="100" w:type="dxa"/>
              <w:bottom w:w="100" w:type="dxa"/>
              <w:right w:w="100" w:type="dxa"/>
            </w:tcMar>
          </w:tcPr>
          <w:p w14:paraId="529A2D96" w14:textId="5D47C1D6" w:rsidR="00D60B6A" w:rsidRPr="00616831" w:rsidRDefault="00D60B6A" w:rsidP="00D60B6A">
            <w:pPr>
              <w:snapToGrid w:val="0"/>
              <w:spacing w:after="120"/>
              <w:rPr>
                <w:b w:val="0"/>
                <w:bCs/>
                <w:sz w:val="20"/>
                <w:szCs w:val="20"/>
              </w:rPr>
            </w:pPr>
            <w:r>
              <w:rPr>
                <w:b w:val="0"/>
                <w:bCs/>
                <w:sz w:val="20"/>
                <w:szCs w:val="20"/>
              </w:rPr>
              <w:t>p</w:t>
            </w:r>
            <w:r w:rsidRPr="005C2688">
              <w:rPr>
                <w:b w:val="0"/>
                <w:bCs/>
                <w:sz w:val="20"/>
                <w:szCs w:val="20"/>
              </w:rPr>
              <w:t>rocedimiento para comprobar la veracidad de la información proporcionada por el candidato, contactando a sus referencias laborales anteriores.</w:t>
            </w:r>
          </w:p>
        </w:tc>
      </w:tr>
    </w:tbl>
    <w:p w14:paraId="0D417A6A" w14:textId="77777777" w:rsidR="0059034F" w:rsidRPr="005500CC" w:rsidRDefault="0059034F" w:rsidP="005500CC">
      <w:pPr>
        <w:snapToGrid w:val="0"/>
        <w:spacing w:after="120"/>
        <w:rPr>
          <w:sz w:val="20"/>
          <w:szCs w:val="20"/>
        </w:rPr>
      </w:pPr>
    </w:p>
    <w:p w14:paraId="2401E91C" w14:textId="77777777" w:rsidR="0059034F" w:rsidRPr="005500CC" w:rsidRDefault="0059034F" w:rsidP="005500CC">
      <w:pPr>
        <w:snapToGrid w:val="0"/>
        <w:spacing w:after="120"/>
        <w:rPr>
          <w:sz w:val="20"/>
          <w:szCs w:val="20"/>
        </w:rPr>
      </w:pPr>
    </w:p>
    <w:p w14:paraId="3DA05690" w14:textId="0DCF1D8A" w:rsidR="0059034F" w:rsidRPr="003B47F7" w:rsidRDefault="00D55C84" w:rsidP="005500CC">
      <w:pPr>
        <w:numPr>
          <w:ilvl w:val="0"/>
          <w:numId w:val="1"/>
        </w:numPr>
        <w:pBdr>
          <w:top w:val="nil"/>
          <w:left w:val="nil"/>
          <w:bottom w:val="nil"/>
          <w:right w:val="nil"/>
          <w:between w:val="nil"/>
        </w:pBdr>
        <w:snapToGrid w:val="0"/>
        <w:spacing w:after="120"/>
        <w:ind w:left="284" w:hanging="284"/>
        <w:rPr>
          <w:b/>
          <w:sz w:val="20"/>
          <w:szCs w:val="20"/>
        </w:rPr>
      </w:pPr>
      <w:r w:rsidRPr="005500CC">
        <w:rPr>
          <w:b/>
          <w:sz w:val="20"/>
          <w:szCs w:val="20"/>
        </w:rPr>
        <w:t xml:space="preserve">REFERENCIAS BIBLIOGRÁFICAS: </w:t>
      </w:r>
    </w:p>
    <w:p w14:paraId="4B25B60B" w14:textId="77777777" w:rsidR="0059034F" w:rsidRDefault="0059034F" w:rsidP="005500CC">
      <w:pPr>
        <w:snapToGrid w:val="0"/>
        <w:spacing w:after="120"/>
        <w:rPr>
          <w:sz w:val="20"/>
          <w:szCs w:val="20"/>
        </w:rPr>
      </w:pPr>
    </w:p>
    <w:p w14:paraId="38CC82D3" w14:textId="77777777" w:rsidR="00D60B6A" w:rsidRPr="004E0161" w:rsidRDefault="00D60B6A" w:rsidP="004E0161">
      <w:pPr>
        <w:snapToGrid w:val="0"/>
        <w:spacing w:after="120"/>
        <w:rPr>
          <w:sz w:val="20"/>
          <w:szCs w:val="20"/>
        </w:rPr>
      </w:pPr>
      <w:r>
        <w:rPr>
          <w:sz w:val="20"/>
          <w:szCs w:val="20"/>
        </w:rPr>
        <w:t>Esparragoza, A.</w:t>
      </w:r>
      <w:r w:rsidRPr="004E0161">
        <w:rPr>
          <w:sz w:val="20"/>
          <w:szCs w:val="20"/>
        </w:rPr>
        <w:t xml:space="preserve"> (</w:t>
      </w:r>
      <w:r>
        <w:rPr>
          <w:sz w:val="20"/>
          <w:szCs w:val="20"/>
        </w:rPr>
        <w:t>s.f.</w:t>
      </w:r>
      <w:r w:rsidRPr="004E0161">
        <w:rPr>
          <w:sz w:val="20"/>
          <w:szCs w:val="20"/>
        </w:rPr>
        <w:t xml:space="preserve">). </w:t>
      </w:r>
      <w:r w:rsidRPr="004E0161">
        <w:rPr>
          <w:i/>
          <w:iCs/>
          <w:sz w:val="20"/>
          <w:szCs w:val="20"/>
        </w:rPr>
        <w:t>Administración de recursos humanos y talento humano.</w:t>
      </w:r>
      <w:r w:rsidRPr="004E0161">
        <w:rPr>
          <w:sz w:val="20"/>
          <w:szCs w:val="20"/>
        </w:rPr>
        <w:t xml:space="preserve"> Gestiopolis.com </w:t>
      </w:r>
      <w:hyperlink r:id="rId22" w:history="1">
        <w:r w:rsidRPr="00A138C5">
          <w:rPr>
            <w:rStyle w:val="Hyperlink"/>
            <w:sz w:val="20"/>
            <w:szCs w:val="20"/>
          </w:rPr>
          <w:t>www.gestiopolis.com/administracion-de-recursos-humanos-y-talento-humano/</w:t>
        </w:r>
      </w:hyperlink>
      <w:r>
        <w:rPr>
          <w:sz w:val="20"/>
          <w:szCs w:val="20"/>
        </w:rPr>
        <w:t xml:space="preserve"> </w:t>
      </w:r>
    </w:p>
    <w:p w14:paraId="18C3ABAD" w14:textId="77777777" w:rsidR="00D60B6A" w:rsidRPr="004E0161" w:rsidRDefault="00D60B6A" w:rsidP="004E0161">
      <w:pPr>
        <w:snapToGrid w:val="0"/>
        <w:spacing w:after="120"/>
        <w:rPr>
          <w:sz w:val="20"/>
          <w:szCs w:val="20"/>
        </w:rPr>
      </w:pPr>
      <w:r w:rsidRPr="004E0161">
        <w:rPr>
          <w:sz w:val="20"/>
          <w:szCs w:val="20"/>
        </w:rPr>
        <w:lastRenderedPageBreak/>
        <w:t>Gestión.org. (</w:t>
      </w:r>
      <w:r>
        <w:rPr>
          <w:sz w:val="20"/>
          <w:szCs w:val="20"/>
        </w:rPr>
        <w:t>s.f.</w:t>
      </w:r>
      <w:r w:rsidRPr="004E0161">
        <w:rPr>
          <w:sz w:val="20"/>
          <w:szCs w:val="20"/>
        </w:rPr>
        <w:t xml:space="preserve">). </w:t>
      </w:r>
      <w:r>
        <w:rPr>
          <w:i/>
          <w:iCs/>
          <w:sz w:val="20"/>
          <w:szCs w:val="20"/>
        </w:rPr>
        <w:t>La administración del talento humano.</w:t>
      </w:r>
      <w:r w:rsidRPr="004E0161">
        <w:rPr>
          <w:sz w:val="20"/>
          <w:szCs w:val="20"/>
        </w:rPr>
        <w:t xml:space="preserve"> </w:t>
      </w:r>
      <w:hyperlink r:id="rId23" w:history="1">
        <w:r w:rsidRPr="00A138C5">
          <w:rPr>
            <w:rStyle w:val="Hyperlink"/>
            <w:sz w:val="20"/>
            <w:szCs w:val="20"/>
          </w:rPr>
          <w:t>http://www.gestion.org/recursos-humanos/gestion-competencias/4948/la-administracion-del-talento-humano/</w:t>
        </w:r>
      </w:hyperlink>
      <w:r>
        <w:rPr>
          <w:sz w:val="20"/>
          <w:szCs w:val="20"/>
        </w:rPr>
        <w:t xml:space="preserve"> </w:t>
      </w:r>
    </w:p>
    <w:p w14:paraId="259DC937" w14:textId="77777777" w:rsidR="00D60B6A" w:rsidRDefault="00D60B6A" w:rsidP="004E0161">
      <w:pPr>
        <w:snapToGrid w:val="0"/>
        <w:spacing w:after="120"/>
        <w:rPr>
          <w:sz w:val="20"/>
          <w:szCs w:val="20"/>
        </w:rPr>
      </w:pPr>
      <w:r w:rsidRPr="004E0161">
        <w:rPr>
          <w:sz w:val="20"/>
          <w:szCs w:val="20"/>
        </w:rPr>
        <w:t xml:space="preserve">Manosalva, J. (2009). </w:t>
      </w:r>
      <w:r w:rsidRPr="004E0161">
        <w:rPr>
          <w:i/>
          <w:iCs/>
          <w:sz w:val="20"/>
          <w:szCs w:val="20"/>
        </w:rPr>
        <w:t>Gestión del talento humano.</w:t>
      </w:r>
      <w:r w:rsidRPr="004E0161">
        <w:rPr>
          <w:sz w:val="20"/>
          <w:szCs w:val="20"/>
        </w:rPr>
        <w:t xml:space="preserve"> </w:t>
      </w:r>
      <w:hyperlink r:id="rId24" w:history="1">
        <w:r w:rsidRPr="00A138C5">
          <w:rPr>
            <w:rStyle w:val="Hyperlink"/>
            <w:sz w:val="20"/>
            <w:szCs w:val="20"/>
          </w:rPr>
          <w:t>http://www.monografias.com/trabajos81/gestion-del-talento-humano/gestion-del-talento-humano2.shtml</w:t>
        </w:r>
      </w:hyperlink>
    </w:p>
    <w:p w14:paraId="00822369" w14:textId="77777777" w:rsidR="004E0161" w:rsidRPr="005500CC" w:rsidRDefault="004E0161" w:rsidP="004E0161">
      <w:pPr>
        <w:snapToGrid w:val="0"/>
        <w:spacing w:after="120"/>
        <w:rPr>
          <w:sz w:val="20"/>
          <w:szCs w:val="20"/>
        </w:rPr>
      </w:pPr>
    </w:p>
    <w:p w14:paraId="00C594C6" w14:textId="77777777" w:rsidR="0059034F" w:rsidRPr="005500CC" w:rsidRDefault="00D55C84" w:rsidP="005500CC">
      <w:pPr>
        <w:numPr>
          <w:ilvl w:val="0"/>
          <w:numId w:val="1"/>
        </w:numPr>
        <w:pBdr>
          <w:top w:val="nil"/>
          <w:left w:val="nil"/>
          <w:bottom w:val="nil"/>
          <w:right w:val="nil"/>
          <w:between w:val="nil"/>
        </w:pBdr>
        <w:snapToGrid w:val="0"/>
        <w:spacing w:after="120"/>
        <w:ind w:left="284" w:hanging="284"/>
        <w:rPr>
          <w:b/>
          <w:sz w:val="20"/>
          <w:szCs w:val="20"/>
        </w:rPr>
      </w:pPr>
      <w:r w:rsidRPr="005500CC">
        <w:rPr>
          <w:b/>
          <w:sz w:val="20"/>
          <w:szCs w:val="20"/>
        </w:rPr>
        <w:t>CONTROL DEL DOCUMENTO</w:t>
      </w:r>
    </w:p>
    <w:p w14:paraId="36E91C10" w14:textId="77777777" w:rsidR="0059034F" w:rsidRPr="005500CC" w:rsidRDefault="0059034F" w:rsidP="005500CC">
      <w:pPr>
        <w:snapToGrid w:val="0"/>
        <w:spacing w:after="120"/>
        <w:rPr>
          <w:b/>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A07F39" w:rsidRPr="005500CC" w14:paraId="321B02A9" w14:textId="77777777">
        <w:tc>
          <w:tcPr>
            <w:tcW w:w="1272" w:type="dxa"/>
            <w:tcBorders>
              <w:top w:val="nil"/>
              <w:left w:val="nil"/>
            </w:tcBorders>
          </w:tcPr>
          <w:p w14:paraId="27E66B21" w14:textId="77777777" w:rsidR="0059034F" w:rsidRPr="005500CC" w:rsidRDefault="0059034F" w:rsidP="005500CC">
            <w:pPr>
              <w:snapToGrid w:val="0"/>
              <w:spacing w:after="120" w:line="276" w:lineRule="auto"/>
              <w:rPr>
                <w:sz w:val="20"/>
                <w:szCs w:val="20"/>
              </w:rPr>
            </w:pPr>
          </w:p>
        </w:tc>
        <w:tc>
          <w:tcPr>
            <w:tcW w:w="1991" w:type="dxa"/>
            <w:vAlign w:val="center"/>
          </w:tcPr>
          <w:p w14:paraId="4DA8A3B5" w14:textId="77777777" w:rsidR="0059034F" w:rsidRPr="005500CC" w:rsidRDefault="00D55C84" w:rsidP="005500CC">
            <w:pPr>
              <w:snapToGrid w:val="0"/>
              <w:spacing w:after="120" w:line="276" w:lineRule="auto"/>
              <w:rPr>
                <w:sz w:val="20"/>
                <w:szCs w:val="20"/>
              </w:rPr>
            </w:pPr>
            <w:r w:rsidRPr="005500CC">
              <w:rPr>
                <w:sz w:val="20"/>
                <w:szCs w:val="20"/>
              </w:rPr>
              <w:t>Nombre</w:t>
            </w:r>
          </w:p>
        </w:tc>
        <w:tc>
          <w:tcPr>
            <w:tcW w:w="1559" w:type="dxa"/>
            <w:vAlign w:val="center"/>
          </w:tcPr>
          <w:p w14:paraId="599D44F9" w14:textId="77777777" w:rsidR="0059034F" w:rsidRPr="005500CC" w:rsidRDefault="00D55C84" w:rsidP="005500CC">
            <w:pPr>
              <w:snapToGrid w:val="0"/>
              <w:spacing w:after="120" w:line="276" w:lineRule="auto"/>
              <w:rPr>
                <w:sz w:val="20"/>
                <w:szCs w:val="20"/>
              </w:rPr>
            </w:pPr>
            <w:r w:rsidRPr="005500CC">
              <w:rPr>
                <w:sz w:val="20"/>
                <w:szCs w:val="20"/>
              </w:rPr>
              <w:t>Cargo</w:t>
            </w:r>
          </w:p>
        </w:tc>
        <w:tc>
          <w:tcPr>
            <w:tcW w:w="3257" w:type="dxa"/>
            <w:vAlign w:val="center"/>
          </w:tcPr>
          <w:p w14:paraId="23586E7B" w14:textId="118DEB63" w:rsidR="0059034F" w:rsidRPr="009D7C3F" w:rsidRDefault="00D55C84" w:rsidP="005500CC">
            <w:pPr>
              <w:snapToGrid w:val="0"/>
              <w:spacing w:after="120" w:line="276" w:lineRule="auto"/>
              <w:rPr>
                <w:sz w:val="20"/>
                <w:szCs w:val="20"/>
              </w:rPr>
            </w:pPr>
            <w:r w:rsidRPr="005500CC">
              <w:rPr>
                <w:sz w:val="20"/>
                <w:szCs w:val="20"/>
              </w:rPr>
              <w:t>Dependencia</w:t>
            </w:r>
          </w:p>
        </w:tc>
        <w:tc>
          <w:tcPr>
            <w:tcW w:w="1888" w:type="dxa"/>
            <w:vAlign w:val="center"/>
          </w:tcPr>
          <w:p w14:paraId="129325BA" w14:textId="77777777" w:rsidR="0059034F" w:rsidRPr="005500CC" w:rsidRDefault="00D55C84" w:rsidP="005500CC">
            <w:pPr>
              <w:snapToGrid w:val="0"/>
              <w:spacing w:after="120" w:line="276" w:lineRule="auto"/>
              <w:rPr>
                <w:sz w:val="20"/>
                <w:szCs w:val="20"/>
              </w:rPr>
            </w:pPr>
            <w:r w:rsidRPr="005500CC">
              <w:rPr>
                <w:sz w:val="20"/>
                <w:szCs w:val="20"/>
              </w:rPr>
              <w:t>Fecha</w:t>
            </w:r>
          </w:p>
        </w:tc>
      </w:tr>
      <w:tr w:rsidR="009D7C3F" w:rsidRPr="005500CC" w14:paraId="0AA272AA" w14:textId="77777777">
        <w:trPr>
          <w:trHeight w:val="340"/>
        </w:trPr>
        <w:tc>
          <w:tcPr>
            <w:tcW w:w="1272" w:type="dxa"/>
            <w:vMerge w:val="restart"/>
          </w:tcPr>
          <w:p w14:paraId="5141E46C" w14:textId="77777777" w:rsidR="009D7C3F" w:rsidRPr="005500CC" w:rsidRDefault="009D7C3F" w:rsidP="009D7C3F">
            <w:pPr>
              <w:snapToGrid w:val="0"/>
              <w:spacing w:after="120" w:line="276" w:lineRule="auto"/>
              <w:rPr>
                <w:sz w:val="20"/>
                <w:szCs w:val="20"/>
              </w:rPr>
            </w:pPr>
            <w:r w:rsidRPr="005500CC">
              <w:rPr>
                <w:sz w:val="20"/>
                <w:szCs w:val="20"/>
              </w:rPr>
              <w:t>Autor (es)</w:t>
            </w:r>
          </w:p>
        </w:tc>
        <w:tc>
          <w:tcPr>
            <w:tcW w:w="1991" w:type="dxa"/>
          </w:tcPr>
          <w:p w14:paraId="67E4EF51" w14:textId="3F68AC10" w:rsidR="009D7C3F" w:rsidRPr="009D7C3F" w:rsidRDefault="009D7C3F" w:rsidP="009D7C3F">
            <w:pPr>
              <w:snapToGrid w:val="0"/>
              <w:spacing w:after="120" w:line="276" w:lineRule="auto"/>
              <w:rPr>
                <w:b w:val="0"/>
                <w:bCs/>
                <w:color w:val="000000" w:themeColor="text1"/>
                <w:sz w:val="20"/>
                <w:szCs w:val="20"/>
              </w:rPr>
            </w:pPr>
            <w:r w:rsidRPr="009D7C3F">
              <w:rPr>
                <w:b w:val="0"/>
                <w:bCs/>
                <w:color w:val="000000" w:themeColor="text1"/>
                <w:sz w:val="20"/>
                <w:szCs w:val="20"/>
              </w:rPr>
              <w:t>Orlando Vidal</w:t>
            </w:r>
            <w:r>
              <w:rPr>
                <w:b w:val="0"/>
                <w:bCs/>
                <w:color w:val="000000" w:themeColor="text1"/>
                <w:sz w:val="20"/>
                <w:szCs w:val="20"/>
              </w:rPr>
              <w:t xml:space="preserve"> </w:t>
            </w:r>
            <w:r w:rsidRPr="009D7C3F">
              <w:rPr>
                <w:b w:val="0"/>
                <w:bCs/>
                <w:color w:val="000000" w:themeColor="text1"/>
                <w:sz w:val="20"/>
                <w:szCs w:val="20"/>
              </w:rPr>
              <w:t>Perdomo</w:t>
            </w:r>
          </w:p>
        </w:tc>
        <w:tc>
          <w:tcPr>
            <w:tcW w:w="1559" w:type="dxa"/>
          </w:tcPr>
          <w:p w14:paraId="54BDE41F" w14:textId="28DAB41C" w:rsidR="009D7C3F" w:rsidRPr="005500CC" w:rsidRDefault="009D7C3F" w:rsidP="009D7C3F">
            <w:pPr>
              <w:snapToGrid w:val="0"/>
              <w:spacing w:after="120" w:line="276" w:lineRule="auto"/>
              <w:rPr>
                <w:sz w:val="20"/>
                <w:szCs w:val="20"/>
              </w:rPr>
            </w:pPr>
            <w:r>
              <w:rPr>
                <w:b w:val="0"/>
                <w:bCs/>
                <w:color w:val="000000" w:themeColor="text1"/>
                <w:sz w:val="20"/>
                <w:szCs w:val="20"/>
              </w:rPr>
              <w:t>Experto Temático</w:t>
            </w:r>
          </w:p>
        </w:tc>
        <w:tc>
          <w:tcPr>
            <w:tcW w:w="3257" w:type="dxa"/>
          </w:tcPr>
          <w:p w14:paraId="13E5501B" w14:textId="71B3D535" w:rsidR="009D7C3F" w:rsidRPr="005500CC" w:rsidRDefault="009D7C3F" w:rsidP="009D7C3F">
            <w:pPr>
              <w:snapToGrid w:val="0"/>
              <w:spacing w:after="120" w:line="276" w:lineRule="auto"/>
              <w:rPr>
                <w:sz w:val="20"/>
                <w:szCs w:val="20"/>
              </w:rPr>
            </w:pPr>
            <w:r>
              <w:rPr>
                <w:b w:val="0"/>
                <w:color w:val="000000" w:themeColor="text1"/>
                <w:sz w:val="20"/>
                <w:szCs w:val="20"/>
              </w:rPr>
              <w:t>Regional Risaralda</w:t>
            </w:r>
          </w:p>
        </w:tc>
        <w:tc>
          <w:tcPr>
            <w:tcW w:w="1888" w:type="dxa"/>
          </w:tcPr>
          <w:p w14:paraId="5F3EE34A" w14:textId="77777777" w:rsidR="009D7C3F" w:rsidRPr="005500CC" w:rsidRDefault="009D7C3F" w:rsidP="009D7C3F">
            <w:pPr>
              <w:snapToGrid w:val="0"/>
              <w:spacing w:after="120" w:line="276" w:lineRule="auto"/>
              <w:rPr>
                <w:sz w:val="20"/>
                <w:szCs w:val="20"/>
              </w:rPr>
            </w:pPr>
          </w:p>
        </w:tc>
      </w:tr>
      <w:tr w:rsidR="009D7C3F" w:rsidRPr="005500CC" w14:paraId="5B4C9A80" w14:textId="77777777">
        <w:trPr>
          <w:trHeight w:val="340"/>
        </w:trPr>
        <w:tc>
          <w:tcPr>
            <w:tcW w:w="1272" w:type="dxa"/>
            <w:vMerge/>
          </w:tcPr>
          <w:p w14:paraId="687C665C" w14:textId="77777777" w:rsidR="009D7C3F" w:rsidRPr="005500CC" w:rsidRDefault="009D7C3F" w:rsidP="009D7C3F">
            <w:pPr>
              <w:snapToGrid w:val="0"/>
              <w:spacing w:after="120"/>
              <w:rPr>
                <w:sz w:val="20"/>
                <w:szCs w:val="20"/>
              </w:rPr>
            </w:pPr>
          </w:p>
        </w:tc>
        <w:tc>
          <w:tcPr>
            <w:tcW w:w="1991" w:type="dxa"/>
          </w:tcPr>
          <w:p w14:paraId="076FBBD4" w14:textId="19540EE6" w:rsidR="009D7C3F" w:rsidRPr="009D7C3F" w:rsidRDefault="009D7C3F" w:rsidP="009D7C3F">
            <w:pPr>
              <w:snapToGrid w:val="0"/>
              <w:spacing w:after="120"/>
              <w:rPr>
                <w:color w:val="000000" w:themeColor="text1"/>
                <w:sz w:val="20"/>
                <w:szCs w:val="20"/>
              </w:rPr>
            </w:pPr>
            <w:r w:rsidRPr="009D7C3F">
              <w:rPr>
                <w:b w:val="0"/>
                <w:bCs/>
                <w:color w:val="000000" w:themeColor="text1"/>
                <w:sz w:val="20"/>
                <w:szCs w:val="20"/>
              </w:rPr>
              <w:t>Didier Andrés</w:t>
            </w:r>
            <w:r>
              <w:rPr>
                <w:b w:val="0"/>
                <w:bCs/>
                <w:color w:val="000000" w:themeColor="text1"/>
                <w:sz w:val="20"/>
                <w:szCs w:val="20"/>
              </w:rPr>
              <w:t xml:space="preserve"> </w:t>
            </w:r>
            <w:r w:rsidRPr="009D7C3F">
              <w:rPr>
                <w:b w:val="0"/>
                <w:bCs/>
                <w:color w:val="000000" w:themeColor="text1"/>
                <w:sz w:val="20"/>
                <w:szCs w:val="20"/>
              </w:rPr>
              <w:t>Ospina Osorio</w:t>
            </w:r>
          </w:p>
        </w:tc>
        <w:tc>
          <w:tcPr>
            <w:tcW w:w="1559" w:type="dxa"/>
          </w:tcPr>
          <w:p w14:paraId="648576C6" w14:textId="08857D7F" w:rsidR="009D7C3F" w:rsidRDefault="009D7C3F" w:rsidP="009D7C3F">
            <w:pPr>
              <w:snapToGrid w:val="0"/>
              <w:spacing w:after="120"/>
              <w:rPr>
                <w:bCs/>
                <w:color w:val="000000" w:themeColor="text1"/>
                <w:sz w:val="20"/>
                <w:szCs w:val="20"/>
              </w:rPr>
            </w:pPr>
            <w:r>
              <w:rPr>
                <w:b w:val="0"/>
                <w:bCs/>
                <w:color w:val="000000" w:themeColor="text1"/>
                <w:sz w:val="20"/>
                <w:szCs w:val="20"/>
              </w:rPr>
              <w:t>Experto Temático</w:t>
            </w:r>
          </w:p>
        </w:tc>
        <w:tc>
          <w:tcPr>
            <w:tcW w:w="3257" w:type="dxa"/>
          </w:tcPr>
          <w:p w14:paraId="6F2A840F" w14:textId="19D00C5F" w:rsidR="009D7C3F" w:rsidRDefault="009D7C3F" w:rsidP="009D7C3F">
            <w:pPr>
              <w:snapToGrid w:val="0"/>
              <w:spacing w:after="120"/>
              <w:rPr>
                <w:color w:val="000000" w:themeColor="text1"/>
                <w:sz w:val="20"/>
                <w:szCs w:val="20"/>
              </w:rPr>
            </w:pPr>
            <w:r>
              <w:rPr>
                <w:b w:val="0"/>
                <w:color w:val="000000" w:themeColor="text1"/>
                <w:sz w:val="20"/>
                <w:szCs w:val="20"/>
              </w:rPr>
              <w:t>Regional Risaralda</w:t>
            </w:r>
          </w:p>
        </w:tc>
        <w:tc>
          <w:tcPr>
            <w:tcW w:w="1888" w:type="dxa"/>
          </w:tcPr>
          <w:p w14:paraId="4D193680" w14:textId="77777777" w:rsidR="009D7C3F" w:rsidRPr="005500CC" w:rsidRDefault="009D7C3F" w:rsidP="009D7C3F">
            <w:pPr>
              <w:snapToGrid w:val="0"/>
              <w:spacing w:after="120"/>
              <w:rPr>
                <w:sz w:val="20"/>
                <w:szCs w:val="20"/>
              </w:rPr>
            </w:pPr>
          </w:p>
        </w:tc>
      </w:tr>
      <w:tr w:rsidR="009D7C3F" w:rsidRPr="005500CC" w14:paraId="0777C385" w14:textId="77777777" w:rsidTr="0080601C">
        <w:trPr>
          <w:trHeight w:val="340"/>
        </w:trPr>
        <w:tc>
          <w:tcPr>
            <w:tcW w:w="1272" w:type="dxa"/>
            <w:vMerge/>
          </w:tcPr>
          <w:p w14:paraId="1515A300" w14:textId="77777777" w:rsidR="009D7C3F" w:rsidRPr="005500CC" w:rsidRDefault="009D7C3F" w:rsidP="009D7C3F">
            <w:pPr>
              <w:widowControl w:val="0"/>
              <w:pBdr>
                <w:top w:val="nil"/>
                <w:left w:val="nil"/>
                <w:bottom w:val="nil"/>
                <w:right w:val="nil"/>
                <w:between w:val="nil"/>
              </w:pBdr>
              <w:snapToGrid w:val="0"/>
              <w:spacing w:after="120" w:line="276" w:lineRule="auto"/>
              <w:rPr>
                <w:sz w:val="20"/>
                <w:szCs w:val="20"/>
              </w:rPr>
            </w:pPr>
          </w:p>
        </w:tc>
        <w:tc>
          <w:tcPr>
            <w:tcW w:w="1991" w:type="dxa"/>
            <w:vAlign w:val="center"/>
          </w:tcPr>
          <w:p w14:paraId="7A1AF629" w14:textId="4DC1BED9" w:rsidR="009D7C3F" w:rsidRPr="005500CC" w:rsidRDefault="009D7C3F" w:rsidP="009D7C3F">
            <w:pPr>
              <w:snapToGrid w:val="0"/>
              <w:spacing w:after="120" w:line="276" w:lineRule="auto"/>
              <w:rPr>
                <w:sz w:val="20"/>
                <w:szCs w:val="20"/>
              </w:rPr>
            </w:pPr>
            <w:r w:rsidRPr="00797F91">
              <w:rPr>
                <w:b w:val="0"/>
                <w:sz w:val="20"/>
                <w:szCs w:val="20"/>
                <w:lang w:val="es-MX"/>
              </w:rPr>
              <w:t xml:space="preserve">Ana Catalina Córdoba Sus </w:t>
            </w:r>
          </w:p>
        </w:tc>
        <w:tc>
          <w:tcPr>
            <w:tcW w:w="1559" w:type="dxa"/>
            <w:vAlign w:val="center"/>
          </w:tcPr>
          <w:p w14:paraId="776287D0" w14:textId="1CC372C3" w:rsidR="009D7C3F" w:rsidRPr="005500CC" w:rsidRDefault="009D7C3F" w:rsidP="009D7C3F">
            <w:pPr>
              <w:snapToGrid w:val="0"/>
              <w:spacing w:after="120" w:line="276" w:lineRule="auto"/>
              <w:rPr>
                <w:sz w:val="20"/>
                <w:szCs w:val="20"/>
              </w:rPr>
            </w:pPr>
            <w:r w:rsidRPr="00797F91">
              <w:rPr>
                <w:b w:val="0"/>
                <w:sz w:val="20"/>
                <w:szCs w:val="20"/>
                <w:lang w:val="es-MX"/>
              </w:rPr>
              <w:t>Evaluadora instruccional</w:t>
            </w:r>
          </w:p>
        </w:tc>
        <w:tc>
          <w:tcPr>
            <w:tcW w:w="3257" w:type="dxa"/>
            <w:vAlign w:val="center"/>
          </w:tcPr>
          <w:p w14:paraId="1A013FC2" w14:textId="111653D9" w:rsidR="009D7C3F" w:rsidRPr="005500CC" w:rsidRDefault="009D7C3F" w:rsidP="009D7C3F">
            <w:pPr>
              <w:snapToGrid w:val="0"/>
              <w:spacing w:after="120" w:line="276" w:lineRule="auto"/>
              <w:rPr>
                <w:sz w:val="20"/>
                <w:szCs w:val="20"/>
              </w:rPr>
            </w:pPr>
            <w:r w:rsidRPr="00797F91">
              <w:rPr>
                <w:b w:val="0"/>
                <w:sz w:val="20"/>
                <w:szCs w:val="20"/>
                <w:lang w:val="es-MX"/>
              </w:rPr>
              <w:t>Regional Antioquia - Centro de Servicios de Salud</w:t>
            </w:r>
          </w:p>
        </w:tc>
        <w:tc>
          <w:tcPr>
            <w:tcW w:w="1888" w:type="dxa"/>
            <w:vAlign w:val="center"/>
          </w:tcPr>
          <w:p w14:paraId="3CF7BF6E" w14:textId="125569B8" w:rsidR="009D7C3F" w:rsidRPr="005500CC" w:rsidRDefault="009D7C3F" w:rsidP="009D7C3F">
            <w:pPr>
              <w:snapToGrid w:val="0"/>
              <w:spacing w:after="120" w:line="276" w:lineRule="auto"/>
              <w:rPr>
                <w:sz w:val="20"/>
                <w:szCs w:val="20"/>
              </w:rPr>
            </w:pPr>
            <w:r>
              <w:rPr>
                <w:b w:val="0"/>
                <w:sz w:val="20"/>
                <w:szCs w:val="20"/>
                <w:lang w:val="es-MX"/>
              </w:rPr>
              <w:t xml:space="preserve">Julio </w:t>
            </w:r>
            <w:r w:rsidRPr="00797F91">
              <w:rPr>
                <w:b w:val="0"/>
                <w:sz w:val="20"/>
                <w:szCs w:val="20"/>
                <w:lang w:val="es-MX"/>
              </w:rPr>
              <w:t>2024</w:t>
            </w:r>
          </w:p>
        </w:tc>
      </w:tr>
      <w:tr w:rsidR="009D7C3F" w:rsidRPr="005500CC" w14:paraId="1F6FFD71" w14:textId="77777777" w:rsidTr="0080601C">
        <w:trPr>
          <w:trHeight w:val="340"/>
        </w:trPr>
        <w:tc>
          <w:tcPr>
            <w:tcW w:w="1272" w:type="dxa"/>
          </w:tcPr>
          <w:p w14:paraId="5853F318" w14:textId="77777777" w:rsidR="009D7C3F" w:rsidRPr="005500CC" w:rsidRDefault="009D7C3F" w:rsidP="009D7C3F">
            <w:pPr>
              <w:widowControl w:val="0"/>
              <w:pBdr>
                <w:top w:val="nil"/>
                <w:left w:val="nil"/>
                <w:bottom w:val="nil"/>
                <w:right w:val="nil"/>
                <w:between w:val="nil"/>
              </w:pBdr>
              <w:snapToGrid w:val="0"/>
              <w:spacing w:after="120"/>
              <w:rPr>
                <w:sz w:val="20"/>
                <w:szCs w:val="20"/>
              </w:rPr>
            </w:pPr>
          </w:p>
        </w:tc>
        <w:tc>
          <w:tcPr>
            <w:tcW w:w="1991" w:type="dxa"/>
            <w:vAlign w:val="center"/>
          </w:tcPr>
          <w:p w14:paraId="27A1D429" w14:textId="265AA12F" w:rsidR="009D7C3F" w:rsidRPr="00797F91" w:rsidRDefault="009D7C3F" w:rsidP="009D7C3F">
            <w:pPr>
              <w:snapToGrid w:val="0"/>
              <w:spacing w:after="120"/>
              <w:rPr>
                <w:sz w:val="20"/>
                <w:szCs w:val="20"/>
                <w:lang w:val="es-MX"/>
              </w:rPr>
            </w:pPr>
            <w:r w:rsidRPr="00797F91">
              <w:rPr>
                <w:b w:val="0"/>
                <w:sz w:val="20"/>
                <w:szCs w:val="20"/>
                <w:lang w:val="es-MX"/>
              </w:rPr>
              <w:t>Olga Constanza Bermúdez Jaimes</w:t>
            </w:r>
          </w:p>
        </w:tc>
        <w:tc>
          <w:tcPr>
            <w:tcW w:w="1559" w:type="dxa"/>
            <w:vAlign w:val="center"/>
          </w:tcPr>
          <w:p w14:paraId="0654E6B7" w14:textId="7DE64656" w:rsidR="009D7C3F" w:rsidRPr="00797F91" w:rsidRDefault="009D7C3F" w:rsidP="009D7C3F">
            <w:pPr>
              <w:snapToGrid w:val="0"/>
              <w:spacing w:after="120"/>
              <w:rPr>
                <w:sz w:val="20"/>
                <w:szCs w:val="20"/>
                <w:lang w:val="es-MX"/>
              </w:rPr>
            </w:pPr>
            <w:r w:rsidRPr="00797F91">
              <w:rPr>
                <w:b w:val="0"/>
                <w:sz w:val="20"/>
                <w:szCs w:val="20"/>
                <w:lang w:val="es-MX"/>
              </w:rPr>
              <w:t>Responsable Línea de Producción Antioquia</w:t>
            </w:r>
          </w:p>
        </w:tc>
        <w:tc>
          <w:tcPr>
            <w:tcW w:w="3257" w:type="dxa"/>
            <w:vAlign w:val="center"/>
          </w:tcPr>
          <w:p w14:paraId="0223A857" w14:textId="06254F47" w:rsidR="009D7C3F" w:rsidRPr="00797F91" w:rsidRDefault="009D7C3F" w:rsidP="009D7C3F">
            <w:pPr>
              <w:snapToGrid w:val="0"/>
              <w:spacing w:after="120"/>
              <w:rPr>
                <w:sz w:val="20"/>
                <w:szCs w:val="20"/>
                <w:lang w:val="es-MX"/>
              </w:rPr>
            </w:pPr>
            <w:r w:rsidRPr="00797F91">
              <w:rPr>
                <w:b w:val="0"/>
                <w:sz w:val="20"/>
                <w:szCs w:val="20"/>
                <w:lang w:val="es-MX"/>
              </w:rPr>
              <w:t>Regional Antioquia - Centro de Servicios de Salud</w:t>
            </w:r>
          </w:p>
        </w:tc>
        <w:tc>
          <w:tcPr>
            <w:tcW w:w="1888" w:type="dxa"/>
            <w:vAlign w:val="center"/>
          </w:tcPr>
          <w:p w14:paraId="2CFDCB60" w14:textId="4C32C23D" w:rsidR="009D7C3F" w:rsidRDefault="009D7C3F" w:rsidP="009D7C3F">
            <w:pPr>
              <w:snapToGrid w:val="0"/>
              <w:spacing w:after="120"/>
              <w:rPr>
                <w:sz w:val="20"/>
                <w:szCs w:val="20"/>
                <w:lang w:val="es-MX"/>
              </w:rPr>
            </w:pPr>
            <w:r>
              <w:rPr>
                <w:b w:val="0"/>
                <w:sz w:val="20"/>
                <w:szCs w:val="20"/>
                <w:lang w:val="es-MX"/>
              </w:rPr>
              <w:t xml:space="preserve">Julio </w:t>
            </w:r>
            <w:r w:rsidRPr="00797F91">
              <w:rPr>
                <w:b w:val="0"/>
                <w:sz w:val="20"/>
                <w:szCs w:val="20"/>
                <w:lang w:val="es-MX"/>
              </w:rPr>
              <w:t>2024</w:t>
            </w:r>
          </w:p>
        </w:tc>
      </w:tr>
    </w:tbl>
    <w:p w14:paraId="18946FA7" w14:textId="77777777" w:rsidR="0059034F" w:rsidRPr="005500CC" w:rsidRDefault="0059034F" w:rsidP="005500CC">
      <w:pPr>
        <w:snapToGrid w:val="0"/>
        <w:spacing w:after="120"/>
        <w:rPr>
          <w:sz w:val="20"/>
          <w:szCs w:val="20"/>
        </w:rPr>
      </w:pPr>
    </w:p>
    <w:p w14:paraId="118C2533" w14:textId="77777777" w:rsidR="0059034F" w:rsidRPr="005500CC" w:rsidRDefault="0059034F" w:rsidP="005500CC">
      <w:pPr>
        <w:snapToGrid w:val="0"/>
        <w:spacing w:after="120"/>
        <w:rPr>
          <w:sz w:val="20"/>
          <w:szCs w:val="20"/>
        </w:rPr>
      </w:pPr>
    </w:p>
    <w:p w14:paraId="487BCC99" w14:textId="77777777" w:rsidR="0059034F" w:rsidRPr="005500CC" w:rsidRDefault="00D55C84" w:rsidP="005500CC">
      <w:pPr>
        <w:numPr>
          <w:ilvl w:val="0"/>
          <w:numId w:val="1"/>
        </w:numPr>
        <w:pBdr>
          <w:top w:val="nil"/>
          <w:left w:val="nil"/>
          <w:bottom w:val="nil"/>
          <w:right w:val="nil"/>
          <w:between w:val="nil"/>
        </w:pBdr>
        <w:snapToGrid w:val="0"/>
        <w:spacing w:after="120"/>
        <w:ind w:left="284" w:hanging="284"/>
        <w:rPr>
          <w:b/>
          <w:sz w:val="20"/>
          <w:szCs w:val="20"/>
        </w:rPr>
      </w:pPr>
      <w:r w:rsidRPr="005500CC">
        <w:rPr>
          <w:b/>
          <w:sz w:val="20"/>
          <w:szCs w:val="20"/>
        </w:rPr>
        <w:t xml:space="preserve">CONTROL DE CAMBIOS </w:t>
      </w:r>
    </w:p>
    <w:p w14:paraId="5064F6D4" w14:textId="77777777" w:rsidR="0059034F" w:rsidRPr="005500CC" w:rsidRDefault="00D55C84" w:rsidP="005500CC">
      <w:pPr>
        <w:pBdr>
          <w:top w:val="nil"/>
          <w:left w:val="nil"/>
          <w:bottom w:val="nil"/>
          <w:right w:val="nil"/>
          <w:between w:val="nil"/>
        </w:pBdr>
        <w:snapToGrid w:val="0"/>
        <w:spacing w:after="120"/>
        <w:rPr>
          <w:b/>
          <w:sz w:val="20"/>
          <w:szCs w:val="20"/>
        </w:rPr>
      </w:pPr>
      <w:r w:rsidRPr="005500CC">
        <w:rPr>
          <w:b/>
          <w:sz w:val="20"/>
          <w:szCs w:val="20"/>
        </w:rPr>
        <w:t>(Diligenciar únicamente si realiza ajustes a la Unidad Temática)</w:t>
      </w:r>
    </w:p>
    <w:p w14:paraId="4C5DF669" w14:textId="77777777" w:rsidR="0059034F" w:rsidRPr="005500CC" w:rsidRDefault="0059034F" w:rsidP="005500CC">
      <w:pPr>
        <w:snapToGrid w:val="0"/>
        <w:spacing w:after="120"/>
        <w:rPr>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A07F39" w:rsidRPr="005500CC" w14:paraId="67E968FB" w14:textId="77777777">
        <w:tc>
          <w:tcPr>
            <w:tcW w:w="1264" w:type="dxa"/>
            <w:tcBorders>
              <w:top w:val="nil"/>
              <w:left w:val="nil"/>
            </w:tcBorders>
          </w:tcPr>
          <w:p w14:paraId="4BC2FA5A" w14:textId="77777777" w:rsidR="0059034F" w:rsidRPr="005500CC" w:rsidRDefault="0059034F" w:rsidP="005500CC">
            <w:pPr>
              <w:snapToGrid w:val="0"/>
              <w:spacing w:after="120" w:line="276" w:lineRule="auto"/>
              <w:rPr>
                <w:sz w:val="20"/>
                <w:szCs w:val="20"/>
              </w:rPr>
            </w:pPr>
          </w:p>
        </w:tc>
        <w:tc>
          <w:tcPr>
            <w:tcW w:w="2138" w:type="dxa"/>
          </w:tcPr>
          <w:p w14:paraId="120B313B" w14:textId="77777777" w:rsidR="0059034F" w:rsidRPr="005500CC" w:rsidRDefault="00D55C84" w:rsidP="005500CC">
            <w:pPr>
              <w:snapToGrid w:val="0"/>
              <w:spacing w:after="120" w:line="276" w:lineRule="auto"/>
              <w:rPr>
                <w:sz w:val="20"/>
                <w:szCs w:val="20"/>
              </w:rPr>
            </w:pPr>
            <w:r w:rsidRPr="005500CC">
              <w:rPr>
                <w:sz w:val="20"/>
                <w:szCs w:val="20"/>
              </w:rPr>
              <w:t>Nombre</w:t>
            </w:r>
          </w:p>
        </w:tc>
        <w:tc>
          <w:tcPr>
            <w:tcW w:w="1701" w:type="dxa"/>
          </w:tcPr>
          <w:p w14:paraId="526C5270" w14:textId="77777777" w:rsidR="0059034F" w:rsidRPr="005500CC" w:rsidRDefault="00D55C84" w:rsidP="005500CC">
            <w:pPr>
              <w:snapToGrid w:val="0"/>
              <w:spacing w:after="120" w:line="276" w:lineRule="auto"/>
              <w:rPr>
                <w:sz w:val="20"/>
                <w:szCs w:val="20"/>
              </w:rPr>
            </w:pPr>
            <w:r w:rsidRPr="005500CC">
              <w:rPr>
                <w:sz w:val="20"/>
                <w:szCs w:val="20"/>
              </w:rPr>
              <w:t>Cargo</w:t>
            </w:r>
          </w:p>
        </w:tc>
        <w:tc>
          <w:tcPr>
            <w:tcW w:w="1843" w:type="dxa"/>
          </w:tcPr>
          <w:p w14:paraId="20A380C2" w14:textId="77777777" w:rsidR="0059034F" w:rsidRPr="005500CC" w:rsidRDefault="00D55C84" w:rsidP="005500CC">
            <w:pPr>
              <w:snapToGrid w:val="0"/>
              <w:spacing w:after="120" w:line="276" w:lineRule="auto"/>
              <w:rPr>
                <w:sz w:val="20"/>
                <w:szCs w:val="20"/>
              </w:rPr>
            </w:pPr>
            <w:r w:rsidRPr="005500CC">
              <w:rPr>
                <w:sz w:val="20"/>
                <w:szCs w:val="20"/>
              </w:rPr>
              <w:t>Dependencia</w:t>
            </w:r>
          </w:p>
        </w:tc>
        <w:tc>
          <w:tcPr>
            <w:tcW w:w="1044" w:type="dxa"/>
          </w:tcPr>
          <w:p w14:paraId="3B8F65CC" w14:textId="77777777" w:rsidR="0059034F" w:rsidRPr="005500CC" w:rsidRDefault="00D55C84" w:rsidP="005500CC">
            <w:pPr>
              <w:snapToGrid w:val="0"/>
              <w:spacing w:after="120" w:line="276" w:lineRule="auto"/>
              <w:rPr>
                <w:sz w:val="20"/>
                <w:szCs w:val="20"/>
              </w:rPr>
            </w:pPr>
            <w:r w:rsidRPr="005500CC">
              <w:rPr>
                <w:sz w:val="20"/>
                <w:szCs w:val="20"/>
              </w:rPr>
              <w:t>Fecha</w:t>
            </w:r>
          </w:p>
        </w:tc>
        <w:tc>
          <w:tcPr>
            <w:tcW w:w="1977" w:type="dxa"/>
          </w:tcPr>
          <w:p w14:paraId="07411C5A" w14:textId="77777777" w:rsidR="0059034F" w:rsidRPr="005500CC" w:rsidRDefault="00D55C84" w:rsidP="005500CC">
            <w:pPr>
              <w:snapToGrid w:val="0"/>
              <w:spacing w:after="120" w:line="276" w:lineRule="auto"/>
              <w:rPr>
                <w:sz w:val="20"/>
                <w:szCs w:val="20"/>
              </w:rPr>
            </w:pPr>
            <w:r w:rsidRPr="005500CC">
              <w:rPr>
                <w:sz w:val="20"/>
                <w:szCs w:val="20"/>
              </w:rPr>
              <w:t>Razón del Cambio</w:t>
            </w:r>
          </w:p>
        </w:tc>
      </w:tr>
      <w:tr w:rsidR="00A07F39" w:rsidRPr="005500CC" w14:paraId="2833794D" w14:textId="77777777">
        <w:tc>
          <w:tcPr>
            <w:tcW w:w="1264" w:type="dxa"/>
          </w:tcPr>
          <w:p w14:paraId="006D5F8C" w14:textId="77777777" w:rsidR="0059034F" w:rsidRPr="005500CC" w:rsidRDefault="00D55C84" w:rsidP="005500CC">
            <w:pPr>
              <w:snapToGrid w:val="0"/>
              <w:spacing w:after="120" w:line="276" w:lineRule="auto"/>
              <w:rPr>
                <w:sz w:val="20"/>
                <w:szCs w:val="20"/>
              </w:rPr>
            </w:pPr>
            <w:r w:rsidRPr="005500CC">
              <w:rPr>
                <w:sz w:val="20"/>
                <w:szCs w:val="20"/>
              </w:rPr>
              <w:t>Autor (es)</w:t>
            </w:r>
          </w:p>
        </w:tc>
        <w:tc>
          <w:tcPr>
            <w:tcW w:w="2138" w:type="dxa"/>
          </w:tcPr>
          <w:p w14:paraId="7EF722B8" w14:textId="77777777" w:rsidR="0059034F" w:rsidRPr="005500CC" w:rsidRDefault="0059034F" w:rsidP="005500CC">
            <w:pPr>
              <w:snapToGrid w:val="0"/>
              <w:spacing w:after="120" w:line="276" w:lineRule="auto"/>
              <w:rPr>
                <w:sz w:val="20"/>
                <w:szCs w:val="20"/>
              </w:rPr>
            </w:pPr>
          </w:p>
        </w:tc>
        <w:tc>
          <w:tcPr>
            <w:tcW w:w="1701" w:type="dxa"/>
          </w:tcPr>
          <w:p w14:paraId="69FBFB22" w14:textId="77777777" w:rsidR="0059034F" w:rsidRPr="005500CC" w:rsidRDefault="0059034F" w:rsidP="005500CC">
            <w:pPr>
              <w:snapToGrid w:val="0"/>
              <w:spacing w:after="120" w:line="276" w:lineRule="auto"/>
              <w:rPr>
                <w:sz w:val="20"/>
                <w:szCs w:val="20"/>
              </w:rPr>
            </w:pPr>
          </w:p>
        </w:tc>
        <w:tc>
          <w:tcPr>
            <w:tcW w:w="1843" w:type="dxa"/>
          </w:tcPr>
          <w:p w14:paraId="02DE2A56" w14:textId="77777777" w:rsidR="0059034F" w:rsidRPr="005500CC" w:rsidRDefault="0059034F" w:rsidP="005500CC">
            <w:pPr>
              <w:snapToGrid w:val="0"/>
              <w:spacing w:after="120" w:line="276" w:lineRule="auto"/>
              <w:rPr>
                <w:sz w:val="20"/>
                <w:szCs w:val="20"/>
              </w:rPr>
            </w:pPr>
          </w:p>
        </w:tc>
        <w:tc>
          <w:tcPr>
            <w:tcW w:w="1044" w:type="dxa"/>
          </w:tcPr>
          <w:p w14:paraId="200AD6B2" w14:textId="77777777" w:rsidR="0059034F" w:rsidRPr="005500CC" w:rsidRDefault="0059034F" w:rsidP="005500CC">
            <w:pPr>
              <w:snapToGrid w:val="0"/>
              <w:spacing w:after="120" w:line="276" w:lineRule="auto"/>
              <w:rPr>
                <w:sz w:val="20"/>
                <w:szCs w:val="20"/>
              </w:rPr>
            </w:pPr>
          </w:p>
        </w:tc>
        <w:tc>
          <w:tcPr>
            <w:tcW w:w="1977" w:type="dxa"/>
          </w:tcPr>
          <w:p w14:paraId="5ADB4002" w14:textId="77777777" w:rsidR="0059034F" w:rsidRPr="005500CC" w:rsidRDefault="0059034F" w:rsidP="005500CC">
            <w:pPr>
              <w:snapToGrid w:val="0"/>
              <w:spacing w:after="120" w:line="276" w:lineRule="auto"/>
              <w:rPr>
                <w:sz w:val="20"/>
                <w:szCs w:val="20"/>
              </w:rPr>
            </w:pPr>
          </w:p>
        </w:tc>
      </w:tr>
    </w:tbl>
    <w:p w14:paraId="59C13A04" w14:textId="77777777" w:rsidR="0059034F" w:rsidRPr="005500CC" w:rsidRDefault="0059034F" w:rsidP="005500CC">
      <w:pPr>
        <w:snapToGrid w:val="0"/>
        <w:spacing w:after="120"/>
        <w:rPr>
          <w:sz w:val="20"/>
          <w:szCs w:val="20"/>
        </w:rPr>
      </w:pPr>
    </w:p>
    <w:p w14:paraId="64DB8A63" w14:textId="77777777" w:rsidR="0059034F" w:rsidRPr="005500CC" w:rsidRDefault="0059034F" w:rsidP="005500CC">
      <w:pPr>
        <w:snapToGrid w:val="0"/>
        <w:spacing w:after="120"/>
        <w:rPr>
          <w:sz w:val="20"/>
          <w:szCs w:val="20"/>
        </w:rPr>
      </w:pPr>
    </w:p>
    <w:p w14:paraId="0FAFBBDB" w14:textId="37F79B79" w:rsidR="007C4702" w:rsidRPr="005500CC" w:rsidRDefault="007C4702" w:rsidP="005500CC">
      <w:pPr>
        <w:snapToGrid w:val="0"/>
        <w:spacing w:after="120"/>
        <w:rPr>
          <w:sz w:val="20"/>
          <w:szCs w:val="20"/>
        </w:rPr>
      </w:pPr>
      <w:r w:rsidRPr="005500CC">
        <w:rPr>
          <w:sz w:val="20"/>
          <w:szCs w:val="20"/>
        </w:rPr>
        <w:t xml:space="preserve"> </w:t>
      </w:r>
    </w:p>
    <w:sectPr w:rsidR="007C4702" w:rsidRPr="005500CC">
      <w:headerReference w:type="default" r:id="rId25"/>
      <w:footerReference w:type="default" r:id="rId2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7-18T19:24:00Z" w:initials="MOU">
    <w:p w14:paraId="35BDE555" w14:textId="3584FDAC" w:rsidR="005003CE" w:rsidRDefault="005003CE">
      <w:pPr>
        <w:pStyle w:val="CommentText"/>
      </w:pPr>
      <w:r>
        <w:rPr>
          <w:rStyle w:val="CommentReference"/>
        </w:rPr>
        <w:annotationRef/>
      </w:r>
      <w:hyperlink r:id="rId1" w:history="1">
        <w:r w:rsidRPr="00A138C5">
          <w:rPr>
            <w:rStyle w:val="Hyperlink"/>
          </w:rPr>
          <w:t>https://stock.adobe.com/co/images/businessman-holding-a-magnifying-glass-symbolizing-the-exploration-of-human-potential/810990136</w:t>
        </w:r>
      </w:hyperlink>
      <w:r>
        <w:t xml:space="preserve"> </w:t>
      </w:r>
    </w:p>
  </w:comment>
  <w:comment w:id="1" w:author="Microsoft Office User" w:date="2024-07-18T19:23:00Z" w:initials="MOU">
    <w:p w14:paraId="13C510CF" w14:textId="630088FD" w:rsidR="00974943" w:rsidRDefault="00974943">
      <w:pPr>
        <w:pStyle w:val="CommentText"/>
      </w:pPr>
      <w:r>
        <w:rPr>
          <w:rStyle w:val="CommentReference"/>
        </w:rPr>
        <w:annotationRef/>
      </w:r>
      <w:r>
        <w:t>Colocar como texto destacado.</w:t>
      </w:r>
    </w:p>
  </w:comment>
  <w:comment w:id="2" w:author="Microsoft Office User" w:date="2024-07-18T19:27:00Z" w:initials="MOU">
    <w:p w14:paraId="69909EE8" w14:textId="1CB1446B" w:rsidR="00A11FA6" w:rsidRDefault="00A11FA6">
      <w:pPr>
        <w:pStyle w:val="CommentText"/>
      </w:pPr>
      <w:r>
        <w:rPr>
          <w:rStyle w:val="CommentReference"/>
        </w:rPr>
        <w:annotationRef/>
      </w:r>
      <w:hyperlink r:id="rId2" w:history="1">
        <w:r w:rsidRPr="00A138C5">
          <w:rPr>
            <w:rStyle w:val="Hyperlink"/>
          </w:rPr>
          <w:t>https://stock.adobe.com/co/images/hrm-concept-with-magnifying-glass-focusing-on-manager-among-staff-icons-leadership/868387533</w:t>
        </w:r>
      </w:hyperlink>
      <w:r>
        <w:t xml:space="preserve"> </w:t>
      </w:r>
    </w:p>
  </w:comment>
  <w:comment w:id="3" w:author="Microsoft Office User" w:date="2024-07-18T19:28:00Z" w:initials="MOU">
    <w:p w14:paraId="791EB31E" w14:textId="7CCDD6C4" w:rsidR="00A11FA6" w:rsidRDefault="00A11FA6">
      <w:pPr>
        <w:pStyle w:val="CommentText"/>
      </w:pPr>
      <w:r>
        <w:rPr>
          <w:rStyle w:val="CommentReference"/>
        </w:rPr>
        <w:annotationRef/>
      </w:r>
      <w:hyperlink r:id="rId3" w:anchor="fromView=search&amp;page=1&amp;position=2&amp;uuid=adc5b9f8-dc6a-405c-876d-14143779f830" w:history="1">
        <w:r w:rsidRPr="00A138C5">
          <w:rPr>
            <w:rStyle w:val="Hyperlink"/>
          </w:rPr>
          <w:t>https://www.freepik.es/vector-gratis/ilustracion-concepto-abstracto-documento-vision-alcance_12291092.htm#fromView=search&amp;page=1&amp;position=2&amp;uuid=adc5b9f8-dc6a-405c-876d-14143779f830</w:t>
        </w:r>
      </w:hyperlink>
      <w:r>
        <w:t xml:space="preserve"> </w:t>
      </w:r>
    </w:p>
  </w:comment>
  <w:comment w:id="4" w:author="Microsoft Office User" w:date="2024-02-20T22:42:00Z" w:initials="MOU">
    <w:p w14:paraId="2E935EC8" w14:textId="652A8FA2" w:rsidR="00A11FA6" w:rsidRDefault="00A11FA6" w:rsidP="00A11FA6">
      <w:pPr>
        <w:pStyle w:val="CommentText"/>
        <w:tabs>
          <w:tab w:val="left" w:pos="8280"/>
        </w:tabs>
      </w:pPr>
      <w:r>
        <w:rPr>
          <w:rStyle w:val="CommentReference"/>
        </w:rPr>
        <w:annotationRef/>
      </w:r>
      <w:r>
        <w:t xml:space="preserve">El archivo se encuentra en la carpeta Formatos DI con el nombre </w:t>
      </w:r>
      <w:r w:rsidRPr="00A11FA6">
        <w:t>CF2_1_Pasos.docx</w:t>
      </w:r>
    </w:p>
  </w:comment>
  <w:comment w:id="5" w:author="Microsoft Office User" w:date="2024-07-18T19:35:00Z" w:initials="MOU">
    <w:p w14:paraId="2033FD62" w14:textId="5540F9DF" w:rsidR="00A11FA6" w:rsidRDefault="00A11FA6">
      <w:pPr>
        <w:pStyle w:val="CommentText"/>
      </w:pPr>
      <w:r>
        <w:rPr>
          <w:rStyle w:val="CommentReference"/>
        </w:rPr>
        <w:annotationRef/>
      </w:r>
      <w:r>
        <w:t>Colocar como cita.</w:t>
      </w:r>
    </w:p>
  </w:comment>
  <w:comment w:id="6" w:author="Microsoft Office User" w:date="2024-07-18T19:40:00Z" w:initials="MOU">
    <w:p w14:paraId="475B4E2D" w14:textId="77777777" w:rsidR="00A11FA6" w:rsidRDefault="00A11FA6">
      <w:pPr>
        <w:pStyle w:val="CommentText"/>
      </w:pPr>
      <w:r>
        <w:rPr>
          <w:rStyle w:val="CommentReference"/>
        </w:rPr>
        <w:annotationRef/>
      </w:r>
      <w:r>
        <w:t>Texto alternativo:</w:t>
      </w:r>
    </w:p>
    <w:p w14:paraId="79704B78" w14:textId="77777777" w:rsidR="00A11FA6" w:rsidRDefault="00A11FA6">
      <w:pPr>
        <w:pStyle w:val="CommentText"/>
      </w:pPr>
    </w:p>
    <w:p w14:paraId="37F396B0" w14:textId="490CF2D1" w:rsidR="00A11FA6" w:rsidRDefault="00A11FA6">
      <w:pPr>
        <w:pStyle w:val="CommentText"/>
      </w:pPr>
      <w:r>
        <w:t>Imagen que presenta las etapas o pasos en el proceso de selección.</w:t>
      </w:r>
    </w:p>
  </w:comment>
  <w:comment w:id="7" w:author="Microsoft Office User" w:date="2024-07-18T19:39:00Z" w:initials="MOU">
    <w:p w14:paraId="7E24EB90" w14:textId="77777777" w:rsidR="00A11FA6" w:rsidRDefault="00A11FA6">
      <w:pPr>
        <w:pStyle w:val="CommentText"/>
      </w:pPr>
      <w:r>
        <w:rPr>
          <w:rStyle w:val="CommentReference"/>
        </w:rPr>
        <w:annotationRef/>
      </w:r>
      <w:r>
        <w:t>Realizar una imagen similar. Los textos son:</w:t>
      </w:r>
    </w:p>
    <w:p w14:paraId="3849961D" w14:textId="77777777" w:rsidR="00A11FA6" w:rsidRDefault="00A11FA6">
      <w:pPr>
        <w:pStyle w:val="CommentText"/>
      </w:pPr>
    </w:p>
    <w:p w14:paraId="7808B088" w14:textId="77777777" w:rsidR="00A11FA6" w:rsidRDefault="00A11FA6">
      <w:pPr>
        <w:pStyle w:val="CommentText"/>
      </w:pPr>
      <w:r>
        <w:t>Proceso de selección</w:t>
      </w:r>
    </w:p>
    <w:p w14:paraId="3CAB103C" w14:textId="77777777" w:rsidR="00A11FA6" w:rsidRDefault="00A11FA6">
      <w:pPr>
        <w:pStyle w:val="CommentText"/>
      </w:pPr>
      <w:r>
        <w:t>Análisis de necesidades</w:t>
      </w:r>
    </w:p>
    <w:p w14:paraId="1504D10F" w14:textId="77777777" w:rsidR="00A11FA6" w:rsidRDefault="00A11FA6">
      <w:pPr>
        <w:pStyle w:val="CommentText"/>
      </w:pPr>
      <w:r>
        <w:t>Reclutamiento</w:t>
      </w:r>
    </w:p>
    <w:p w14:paraId="33F53A3A" w14:textId="77777777" w:rsidR="00A11FA6" w:rsidRDefault="00A11FA6">
      <w:pPr>
        <w:pStyle w:val="CommentText"/>
      </w:pPr>
      <w:r>
        <w:t>Entrevista inicial</w:t>
      </w:r>
    </w:p>
    <w:p w14:paraId="4784539E" w14:textId="77777777" w:rsidR="00A11FA6" w:rsidRDefault="00A11FA6">
      <w:pPr>
        <w:pStyle w:val="CommentText"/>
      </w:pPr>
      <w:r>
        <w:t>Pruebas</w:t>
      </w:r>
    </w:p>
    <w:p w14:paraId="2086CD03" w14:textId="77777777" w:rsidR="00A11FA6" w:rsidRDefault="00A11FA6">
      <w:pPr>
        <w:pStyle w:val="CommentText"/>
      </w:pPr>
      <w:r>
        <w:t>Investigación antecedentes – Verificación referencias</w:t>
      </w:r>
    </w:p>
    <w:p w14:paraId="0021E441" w14:textId="77777777" w:rsidR="00A11FA6" w:rsidRDefault="00A11FA6">
      <w:pPr>
        <w:pStyle w:val="CommentText"/>
      </w:pPr>
      <w:r>
        <w:t>Entrevistas a fondo para la selección</w:t>
      </w:r>
    </w:p>
    <w:p w14:paraId="5238D134" w14:textId="77777777" w:rsidR="00A11FA6" w:rsidRDefault="00A11FA6">
      <w:pPr>
        <w:pStyle w:val="CommentText"/>
      </w:pPr>
      <w:r>
        <w:t>Exámenes médicos</w:t>
      </w:r>
    </w:p>
    <w:p w14:paraId="5D6E2543" w14:textId="59E16BDB" w:rsidR="00A11FA6" w:rsidRDefault="00A11FA6">
      <w:pPr>
        <w:pStyle w:val="CommentText"/>
      </w:pPr>
      <w:r>
        <w:t>Vinculación y contratación</w:t>
      </w:r>
    </w:p>
  </w:comment>
  <w:comment w:id="8" w:author="Microsoft Office User" w:date="2024-02-20T22:42:00Z" w:initials="MOU">
    <w:p w14:paraId="098DBD58" w14:textId="2605B2FC" w:rsidR="003910D0" w:rsidRDefault="003910D0" w:rsidP="003910D0">
      <w:pPr>
        <w:pStyle w:val="CommentText"/>
        <w:tabs>
          <w:tab w:val="left" w:pos="8280"/>
        </w:tabs>
      </w:pPr>
      <w:r>
        <w:rPr>
          <w:rStyle w:val="CommentReference"/>
        </w:rPr>
        <w:annotationRef/>
      </w:r>
      <w:r>
        <w:t xml:space="preserve">El archivo se encuentra en la carpeta Formatos DI con el nombre </w:t>
      </w:r>
      <w:r w:rsidRPr="003910D0">
        <w:t>CF2_2_Seleccion</w:t>
      </w:r>
    </w:p>
  </w:comment>
  <w:comment w:id="9" w:author="Microsoft Office User" w:date="2024-07-18T19:49:00Z" w:initials="MOU">
    <w:p w14:paraId="7F621F6D" w14:textId="1AFC67EF" w:rsidR="00C06CCD" w:rsidRDefault="00C06CCD">
      <w:pPr>
        <w:pStyle w:val="CommentText"/>
      </w:pPr>
      <w:r>
        <w:rPr>
          <w:rStyle w:val="CommentReference"/>
        </w:rPr>
        <w:annotationRef/>
      </w:r>
      <w:hyperlink r:id="rId4" w:history="1">
        <w:r w:rsidRPr="00A138C5">
          <w:rPr>
            <w:rStyle w:val="Hyperlink"/>
          </w:rPr>
          <w:t>https://stock.adobe.com/co/images/friendly-interview-between-indian-businessman-hr-director-holding-paper-cv-hiring-for-job-female-african-american-applicant-manager-sitting-in-contemporary-office-human-resources-recruitment-concept/437622527</w:t>
        </w:r>
      </w:hyperlink>
      <w:r>
        <w:t xml:space="preserve"> </w:t>
      </w:r>
    </w:p>
  </w:comment>
  <w:comment w:id="10" w:author="Microsoft Office User" w:date="2024-02-20T22:42:00Z" w:initials="MOU">
    <w:p w14:paraId="0D47BAFA" w14:textId="7D432E52" w:rsidR="00DB3DE7" w:rsidRDefault="00DB3DE7" w:rsidP="00DB3DE7">
      <w:pPr>
        <w:pStyle w:val="CommentText"/>
        <w:tabs>
          <w:tab w:val="left" w:pos="8280"/>
        </w:tabs>
      </w:pPr>
      <w:r>
        <w:rPr>
          <w:rStyle w:val="CommentReference"/>
        </w:rPr>
        <w:annotationRef/>
      </w:r>
      <w:r>
        <w:t xml:space="preserve">El archivo se encuentra en la carpeta Formatos DI con el nombre </w:t>
      </w:r>
      <w:r w:rsidRPr="00DB3DE7">
        <w:t>CF2_2_Entrevista.docx</w:t>
      </w:r>
    </w:p>
  </w:comment>
  <w:comment w:id="11" w:author="Microsoft Office User" w:date="2024-07-18T20:24:00Z" w:initials="MOU">
    <w:p w14:paraId="75BA0738" w14:textId="6EF99E96" w:rsidR="00D07BF2" w:rsidRDefault="00D07BF2">
      <w:pPr>
        <w:pStyle w:val="CommentText"/>
      </w:pPr>
      <w:r>
        <w:rPr>
          <w:rStyle w:val="CommentReference"/>
        </w:rPr>
        <w:annotationRef/>
      </w:r>
      <w:hyperlink r:id="rId5" w:anchor="fromView=search&amp;page=1&amp;position=0&amp;uuid=86fbb346-9be6-4b43-a6f8-058a40352199" w:history="1">
        <w:r w:rsidRPr="00A138C5">
          <w:rPr>
            <w:rStyle w:val="Hyperlink"/>
          </w:rPr>
          <w:t>https://www.freepik.es/vector-gratis/ilustracion-concepto-comision-editorial_20134681.htm#fromView=search&amp;page=1&amp;position=0&amp;uuid=86fbb346-9be6-4b43-a6f8-058a40352199</w:t>
        </w:r>
      </w:hyperlink>
      <w:r>
        <w:t xml:space="preserve"> </w:t>
      </w:r>
    </w:p>
  </w:comment>
  <w:comment w:id="12" w:author="Microsoft Office User" w:date="2024-02-20T22:42:00Z" w:initials="MOU">
    <w:p w14:paraId="1AAEA205" w14:textId="0B775BC8" w:rsidR="00D07BF2" w:rsidRDefault="00D07BF2" w:rsidP="00D07BF2">
      <w:pPr>
        <w:pStyle w:val="CommentText"/>
        <w:tabs>
          <w:tab w:val="left" w:pos="8280"/>
        </w:tabs>
      </w:pPr>
      <w:r>
        <w:rPr>
          <w:rStyle w:val="CommentReference"/>
        </w:rPr>
        <w:annotationRef/>
      </w:r>
      <w:r>
        <w:t xml:space="preserve">El archivo se encuentra en la carpeta Formatos DI con el nombre </w:t>
      </w:r>
      <w:r w:rsidRPr="00D07BF2">
        <w:t>CF2_2_Examanes.docx</w:t>
      </w:r>
    </w:p>
  </w:comment>
  <w:comment w:id="13" w:author="Microsoft Office User" w:date="2024-07-18T20:32:00Z" w:initials="MOU">
    <w:p w14:paraId="2FB1EA5F" w14:textId="5BCF92A2" w:rsidR="00D07BF2" w:rsidRDefault="00D07BF2">
      <w:pPr>
        <w:pStyle w:val="CommentText"/>
      </w:pPr>
      <w:r>
        <w:rPr>
          <w:rStyle w:val="CommentReference"/>
        </w:rPr>
        <w:annotationRef/>
      </w:r>
      <w:hyperlink r:id="rId6" w:anchor="fromView=search&amp;page=1&amp;position=3&amp;uuid=36e83bba-9b18-4bcb-9826-de2ceee8d6d3" w:history="1">
        <w:r w:rsidRPr="00A138C5">
          <w:rPr>
            <w:rStyle w:val="Hyperlink"/>
          </w:rPr>
          <w:t>https://www.freepik.es/vector-gratis/tratos-negocios_4338264.htm#fromView=search&amp;page=1&amp;position=3&amp;uuid=36e83bba-9b18-4bcb-9826-de2ceee8d6d3</w:t>
        </w:r>
      </w:hyperlink>
      <w:r>
        <w:t xml:space="preserve"> </w:t>
      </w:r>
    </w:p>
  </w:comment>
  <w:comment w:id="14" w:author="Microsoft Office User" w:date="2024-02-20T22:42:00Z" w:initials="MOU">
    <w:p w14:paraId="32B696A0" w14:textId="77777777" w:rsidR="00120286" w:rsidRDefault="00120286" w:rsidP="00120286">
      <w:pPr>
        <w:pStyle w:val="CommentText"/>
        <w:tabs>
          <w:tab w:val="left" w:pos="8280"/>
        </w:tabs>
      </w:pPr>
      <w:r>
        <w:rPr>
          <w:rStyle w:val="CommentReference"/>
        </w:rPr>
        <w:annotationRef/>
      </w:r>
      <w:r>
        <w:t xml:space="preserve">El archivo se encuentra en la carpeta Formatos DI con el nombre </w:t>
      </w:r>
      <w:r w:rsidRPr="00D07BF2">
        <w:t>CF2_2_Examanes.docx</w:t>
      </w:r>
    </w:p>
  </w:comment>
  <w:comment w:id="15" w:author="Microsoft Office User" w:date="2024-02-20T22:42:00Z" w:initials="MOU">
    <w:p w14:paraId="477EDE9D" w14:textId="08BEC059" w:rsidR="009476C2" w:rsidRDefault="009476C2" w:rsidP="009476C2">
      <w:pPr>
        <w:pStyle w:val="CommentText"/>
        <w:tabs>
          <w:tab w:val="left" w:pos="8280"/>
        </w:tabs>
      </w:pPr>
      <w:r>
        <w:rPr>
          <w:rStyle w:val="CommentReference"/>
        </w:rPr>
        <w:annotationRef/>
      </w:r>
      <w:r>
        <w:t xml:space="preserve">El archivo se encuentra en la carpeta Videos y pódcast con el nombre </w:t>
      </w:r>
      <w:r w:rsidRPr="009476C2">
        <w:t>CF2_3_Podcast Conclusiones.docx</w:t>
      </w:r>
    </w:p>
  </w:comment>
  <w:comment w:id="16" w:author="Microsoft Office User" w:date="2024-07-18T21:09:00Z" w:initials="MOU">
    <w:p w14:paraId="374D9A21" w14:textId="77777777" w:rsidR="00602512" w:rsidRDefault="00602512" w:rsidP="00602512">
      <w:pPr>
        <w:pStyle w:val="CommentText"/>
        <w:rPr>
          <w:lang w:val="es-ES"/>
        </w:rPr>
      </w:pPr>
      <w:r>
        <w:rPr>
          <w:rStyle w:val="CommentReference"/>
        </w:rPr>
        <w:annotationRef/>
      </w:r>
      <w:r>
        <w:rPr>
          <w:lang w:val="es-ES"/>
        </w:rPr>
        <w:t>Texto alternativo:</w:t>
      </w:r>
    </w:p>
    <w:p w14:paraId="371EAAA6" w14:textId="77777777" w:rsidR="00602512" w:rsidRDefault="00602512" w:rsidP="00602512">
      <w:pPr>
        <w:pStyle w:val="CommentText"/>
        <w:rPr>
          <w:lang w:val="es-ES"/>
        </w:rPr>
      </w:pPr>
    </w:p>
    <w:p w14:paraId="6AC26012" w14:textId="79DA1AD2" w:rsidR="00602512" w:rsidRDefault="00602512" w:rsidP="00602512">
      <w:pPr>
        <w:pStyle w:val="CommentText"/>
      </w:pPr>
      <w:r w:rsidRPr="00843E31">
        <w:rPr>
          <w:lang w:val="es-ES"/>
        </w:rPr>
        <w:t>Esquema general del componente formativo, que enuncia las temáticas desarrolladas y destaca aspectos clave estudiados.</w:t>
      </w:r>
      <w:r>
        <w:rPr>
          <w:lang w:val="es-ES"/>
        </w:rPr>
        <w:t xml:space="preserve"> Tema central: proceso de selección del talento humano. Temas integradores: pasos en la selección, proceso de selección y políticas de gerencia del talento humano.</w:t>
      </w:r>
    </w:p>
  </w:comment>
  <w:comment w:id="17" w:author="Microsoft Office User" w:date="2024-07-18T21:09:00Z" w:initials="MOU">
    <w:p w14:paraId="5F8F0D34" w14:textId="55F89EE4" w:rsidR="00602512" w:rsidRDefault="00602512">
      <w:pPr>
        <w:pStyle w:val="CommentText"/>
      </w:pPr>
      <w:r>
        <w:rPr>
          <w:rStyle w:val="CommentReference"/>
        </w:rPr>
        <w:annotationRef/>
      </w:r>
      <w:r>
        <w:rPr>
          <w:rStyle w:val="CommentReference"/>
        </w:rPr>
        <w:annotationRef/>
      </w:r>
      <w:r>
        <w:t xml:space="preserve">El archivo se encuentra en la carpeta Formatos DI con el nombre </w:t>
      </w:r>
      <w:r w:rsidRPr="009D5A38">
        <w:t>CF</w:t>
      </w:r>
      <w:r>
        <w:t>2</w:t>
      </w:r>
      <w:r w:rsidRPr="009D5A38">
        <w:t>_Sintesis.pptx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DE555" w15:done="0"/>
  <w15:commentEx w15:paraId="13C510CF" w15:done="0"/>
  <w15:commentEx w15:paraId="69909EE8" w15:done="0"/>
  <w15:commentEx w15:paraId="791EB31E" w15:done="0"/>
  <w15:commentEx w15:paraId="2E935EC8" w15:done="0"/>
  <w15:commentEx w15:paraId="2033FD62" w15:done="0"/>
  <w15:commentEx w15:paraId="37F396B0" w15:done="0"/>
  <w15:commentEx w15:paraId="5D6E2543" w15:done="0"/>
  <w15:commentEx w15:paraId="098DBD58" w15:done="0"/>
  <w15:commentEx w15:paraId="7F621F6D" w15:done="0"/>
  <w15:commentEx w15:paraId="0D47BAFA" w15:done="0"/>
  <w15:commentEx w15:paraId="75BA0738" w15:done="0"/>
  <w15:commentEx w15:paraId="1AAEA205" w15:done="0"/>
  <w15:commentEx w15:paraId="2FB1EA5F" w15:done="0"/>
  <w15:commentEx w15:paraId="32B696A0" w15:done="0"/>
  <w15:commentEx w15:paraId="477EDE9D" w15:done="0"/>
  <w15:commentEx w15:paraId="6AC26012" w15:done="0"/>
  <w15:commentEx w15:paraId="5F8F0D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0A516D5" w16cex:dateUtc="2024-07-19T00:24:00Z"/>
  <w16cex:commentExtensible w16cex:durableId="691C993F" w16cex:dateUtc="2024-07-19T00:23:00Z"/>
  <w16cex:commentExtensible w16cex:durableId="390FF1E5" w16cex:dateUtc="2024-07-19T00:27:00Z"/>
  <w16cex:commentExtensible w16cex:durableId="7415A616" w16cex:dateUtc="2024-07-19T00:28:00Z"/>
  <w16cex:commentExtensible w16cex:durableId="3D3AAACC" w16cex:dateUtc="2024-02-21T03:42:00Z"/>
  <w16cex:commentExtensible w16cex:durableId="392F98F2" w16cex:dateUtc="2024-07-19T00:35:00Z"/>
  <w16cex:commentExtensible w16cex:durableId="3CE67801" w16cex:dateUtc="2024-07-19T00:40:00Z"/>
  <w16cex:commentExtensible w16cex:durableId="52C725EA" w16cex:dateUtc="2024-07-19T00:39:00Z"/>
  <w16cex:commentExtensible w16cex:durableId="068E6950" w16cex:dateUtc="2024-02-21T03:42:00Z"/>
  <w16cex:commentExtensible w16cex:durableId="71658ABE" w16cex:dateUtc="2024-07-19T00:49:00Z"/>
  <w16cex:commentExtensible w16cex:durableId="4D9F32EF" w16cex:dateUtc="2024-02-21T03:42:00Z"/>
  <w16cex:commentExtensible w16cex:durableId="029285CC" w16cex:dateUtc="2024-07-19T01:24:00Z"/>
  <w16cex:commentExtensible w16cex:durableId="4DD1F89E" w16cex:dateUtc="2024-02-21T03:42:00Z"/>
  <w16cex:commentExtensible w16cex:durableId="4FDEF564" w16cex:dateUtc="2024-07-19T01:32:00Z"/>
  <w16cex:commentExtensible w16cex:durableId="3C3DE9F2" w16cex:dateUtc="2024-02-21T03:42:00Z"/>
  <w16cex:commentExtensible w16cex:durableId="3B3F315B" w16cex:dateUtc="2024-02-21T03:42:00Z"/>
  <w16cex:commentExtensible w16cex:durableId="2E140BCE" w16cex:dateUtc="2024-07-19T02:09:00Z"/>
  <w16cex:commentExtensible w16cex:durableId="00429BA9" w16cex:dateUtc="2024-07-19T0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DE555" w16cid:durableId="00A516D5"/>
  <w16cid:commentId w16cid:paraId="13C510CF" w16cid:durableId="691C993F"/>
  <w16cid:commentId w16cid:paraId="69909EE8" w16cid:durableId="390FF1E5"/>
  <w16cid:commentId w16cid:paraId="791EB31E" w16cid:durableId="7415A616"/>
  <w16cid:commentId w16cid:paraId="2E935EC8" w16cid:durableId="3D3AAACC"/>
  <w16cid:commentId w16cid:paraId="2033FD62" w16cid:durableId="392F98F2"/>
  <w16cid:commentId w16cid:paraId="37F396B0" w16cid:durableId="3CE67801"/>
  <w16cid:commentId w16cid:paraId="5D6E2543" w16cid:durableId="52C725EA"/>
  <w16cid:commentId w16cid:paraId="098DBD58" w16cid:durableId="068E6950"/>
  <w16cid:commentId w16cid:paraId="7F621F6D" w16cid:durableId="71658ABE"/>
  <w16cid:commentId w16cid:paraId="0D47BAFA" w16cid:durableId="4D9F32EF"/>
  <w16cid:commentId w16cid:paraId="75BA0738" w16cid:durableId="029285CC"/>
  <w16cid:commentId w16cid:paraId="1AAEA205" w16cid:durableId="4DD1F89E"/>
  <w16cid:commentId w16cid:paraId="2FB1EA5F" w16cid:durableId="4FDEF564"/>
  <w16cid:commentId w16cid:paraId="32B696A0" w16cid:durableId="3C3DE9F2"/>
  <w16cid:commentId w16cid:paraId="477EDE9D" w16cid:durableId="3B3F315B"/>
  <w16cid:commentId w16cid:paraId="6AC26012" w16cid:durableId="2E140BCE"/>
  <w16cid:commentId w16cid:paraId="5F8F0D34" w16cid:durableId="00429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31C3" w14:textId="77777777" w:rsidR="003509D2" w:rsidRDefault="003509D2">
      <w:pPr>
        <w:spacing w:line="240" w:lineRule="auto"/>
      </w:pPr>
      <w:r>
        <w:separator/>
      </w:r>
    </w:p>
  </w:endnote>
  <w:endnote w:type="continuationSeparator" w:id="0">
    <w:p w14:paraId="61D0A57F" w14:textId="77777777" w:rsidR="003509D2" w:rsidRDefault="00350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59034F" w:rsidRDefault="0059034F">
    <w:pPr>
      <w:spacing w:line="240" w:lineRule="auto"/>
      <w:ind w:left="-2" w:hanging="2"/>
      <w:jc w:val="right"/>
      <w:rPr>
        <w:rFonts w:ascii="Times New Roman" w:eastAsia="Times New Roman" w:hAnsi="Times New Roman" w:cs="Times New Roman"/>
        <w:sz w:val="24"/>
        <w:szCs w:val="24"/>
      </w:rPr>
    </w:pPr>
  </w:p>
  <w:p w14:paraId="56E58FCE" w14:textId="77777777" w:rsidR="0059034F" w:rsidRDefault="0059034F">
    <w:pPr>
      <w:spacing w:line="240" w:lineRule="auto"/>
      <w:rPr>
        <w:rFonts w:ascii="Times New Roman" w:eastAsia="Times New Roman" w:hAnsi="Times New Roman" w:cs="Times New Roman"/>
        <w:sz w:val="24"/>
        <w:szCs w:val="24"/>
      </w:rPr>
    </w:pPr>
  </w:p>
  <w:p w14:paraId="3FCAC90C"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CB16C" w14:textId="77777777" w:rsidR="003509D2" w:rsidRDefault="003509D2">
      <w:pPr>
        <w:spacing w:line="240" w:lineRule="auto"/>
      </w:pPr>
      <w:r>
        <w:separator/>
      </w:r>
    </w:p>
  </w:footnote>
  <w:footnote w:type="continuationSeparator" w:id="0">
    <w:p w14:paraId="2C9D4F1E" w14:textId="77777777" w:rsidR="003509D2" w:rsidRDefault="003509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A64B4"/>
    <w:multiLevelType w:val="hybridMultilevel"/>
    <w:tmpl w:val="59DE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E06A5"/>
    <w:multiLevelType w:val="hybridMultilevel"/>
    <w:tmpl w:val="541AE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C0F69"/>
    <w:multiLevelType w:val="hybridMultilevel"/>
    <w:tmpl w:val="DDE4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A97461"/>
    <w:multiLevelType w:val="hybridMultilevel"/>
    <w:tmpl w:val="E84A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2790E"/>
    <w:multiLevelType w:val="hybridMultilevel"/>
    <w:tmpl w:val="A0C2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2134518590">
    <w:abstractNumId w:val="8"/>
  </w:num>
  <w:num w:numId="2" w16cid:durableId="1727219740">
    <w:abstractNumId w:val="0"/>
  </w:num>
  <w:num w:numId="3" w16cid:durableId="1149861385">
    <w:abstractNumId w:val="1"/>
  </w:num>
  <w:num w:numId="4" w16cid:durableId="1193882320">
    <w:abstractNumId w:val="10"/>
  </w:num>
  <w:num w:numId="5" w16cid:durableId="1654528734">
    <w:abstractNumId w:val="5"/>
  </w:num>
  <w:num w:numId="6" w16cid:durableId="1669358085">
    <w:abstractNumId w:val="9"/>
  </w:num>
  <w:num w:numId="7" w16cid:durableId="855118677">
    <w:abstractNumId w:val="6"/>
  </w:num>
  <w:num w:numId="8" w16cid:durableId="610862406">
    <w:abstractNumId w:val="7"/>
  </w:num>
  <w:num w:numId="9" w16cid:durableId="563953648">
    <w:abstractNumId w:val="3"/>
  </w:num>
  <w:num w:numId="10" w16cid:durableId="482892272">
    <w:abstractNumId w:val="2"/>
  </w:num>
  <w:num w:numId="11" w16cid:durableId="18117463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1164B"/>
    <w:rsid w:val="00025CD9"/>
    <w:rsid w:val="000A540F"/>
    <w:rsid w:val="000F3771"/>
    <w:rsid w:val="00112F11"/>
    <w:rsid w:val="00120286"/>
    <w:rsid w:val="00122739"/>
    <w:rsid w:val="00127449"/>
    <w:rsid w:val="0015023E"/>
    <w:rsid w:val="00151772"/>
    <w:rsid w:val="00195FA3"/>
    <w:rsid w:val="001B678E"/>
    <w:rsid w:val="002058B7"/>
    <w:rsid w:val="00256AD7"/>
    <w:rsid w:val="002F55E5"/>
    <w:rsid w:val="003509D2"/>
    <w:rsid w:val="0038752D"/>
    <w:rsid w:val="003910D0"/>
    <w:rsid w:val="00393367"/>
    <w:rsid w:val="003B47F7"/>
    <w:rsid w:val="003E07D2"/>
    <w:rsid w:val="004603FC"/>
    <w:rsid w:val="00461A78"/>
    <w:rsid w:val="004B3DEE"/>
    <w:rsid w:val="004D3525"/>
    <w:rsid w:val="004E0161"/>
    <w:rsid w:val="004E25E5"/>
    <w:rsid w:val="004F720B"/>
    <w:rsid w:val="005003CE"/>
    <w:rsid w:val="005408C8"/>
    <w:rsid w:val="00546D28"/>
    <w:rsid w:val="005500CC"/>
    <w:rsid w:val="00557D23"/>
    <w:rsid w:val="0059034F"/>
    <w:rsid w:val="005B1084"/>
    <w:rsid w:val="005C2688"/>
    <w:rsid w:val="00602512"/>
    <w:rsid w:val="00616831"/>
    <w:rsid w:val="00665639"/>
    <w:rsid w:val="00692B86"/>
    <w:rsid w:val="007933D0"/>
    <w:rsid w:val="007C4702"/>
    <w:rsid w:val="007D2C43"/>
    <w:rsid w:val="00804FF3"/>
    <w:rsid w:val="00817560"/>
    <w:rsid w:val="008A1523"/>
    <w:rsid w:val="008A4548"/>
    <w:rsid w:val="008E4BF4"/>
    <w:rsid w:val="009476C2"/>
    <w:rsid w:val="00974943"/>
    <w:rsid w:val="00987D00"/>
    <w:rsid w:val="009D55E8"/>
    <w:rsid w:val="009D7C3F"/>
    <w:rsid w:val="009E7BBE"/>
    <w:rsid w:val="00A07F39"/>
    <w:rsid w:val="00A11FA6"/>
    <w:rsid w:val="00A258A6"/>
    <w:rsid w:val="00AC4BEB"/>
    <w:rsid w:val="00B31D44"/>
    <w:rsid w:val="00BA72A0"/>
    <w:rsid w:val="00BB2AA5"/>
    <w:rsid w:val="00BB5E60"/>
    <w:rsid w:val="00BD4CCC"/>
    <w:rsid w:val="00BD587E"/>
    <w:rsid w:val="00C02893"/>
    <w:rsid w:val="00C06CCD"/>
    <w:rsid w:val="00C53926"/>
    <w:rsid w:val="00C87BBE"/>
    <w:rsid w:val="00CF102D"/>
    <w:rsid w:val="00CF4BC1"/>
    <w:rsid w:val="00D07BF2"/>
    <w:rsid w:val="00D354ED"/>
    <w:rsid w:val="00D50245"/>
    <w:rsid w:val="00D510E7"/>
    <w:rsid w:val="00D55C84"/>
    <w:rsid w:val="00D60B6A"/>
    <w:rsid w:val="00D82975"/>
    <w:rsid w:val="00D84D4B"/>
    <w:rsid w:val="00D86AFD"/>
    <w:rsid w:val="00DA1D05"/>
    <w:rsid w:val="00DB008A"/>
    <w:rsid w:val="00DB3DE7"/>
    <w:rsid w:val="00DC467B"/>
    <w:rsid w:val="00DF2D88"/>
    <w:rsid w:val="00E63481"/>
    <w:rsid w:val="00E735FF"/>
    <w:rsid w:val="00E91BF5"/>
    <w:rsid w:val="00EC2ED7"/>
    <w:rsid w:val="00F93E7F"/>
    <w:rsid w:val="00FA6B06"/>
    <w:rsid w:val="00FA75E8"/>
    <w:rsid w:val="00FC67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www.freepik.es/vector-gratis/ilustracion-concepto-abstracto-documento-vision-alcance_12291092.htm" TargetMode="External"/><Relationship Id="rId2" Type="http://schemas.openxmlformats.org/officeDocument/2006/relationships/hyperlink" Target="https://stock.adobe.com/co/images/hrm-concept-with-magnifying-glass-focusing-on-manager-among-staff-icons-leadership/868387533" TargetMode="External"/><Relationship Id="rId1" Type="http://schemas.openxmlformats.org/officeDocument/2006/relationships/hyperlink" Target="https://stock.adobe.com/co/images/businessman-holding-a-magnifying-glass-symbolizing-the-exploration-of-human-potential/810990136" TargetMode="External"/><Relationship Id="rId6" Type="http://schemas.openxmlformats.org/officeDocument/2006/relationships/hyperlink" Target="https://www.freepik.es/vector-gratis/tratos-negocios_4338264.htm" TargetMode="External"/><Relationship Id="rId5" Type="http://schemas.openxmlformats.org/officeDocument/2006/relationships/hyperlink" Target="https://www.freepik.es/vector-gratis/ilustracion-concepto-comision-editorial_20134681.htm" TargetMode="External"/><Relationship Id="rId4" Type="http://schemas.openxmlformats.org/officeDocument/2006/relationships/hyperlink" Target="https://stock.adobe.com/co/images/friendly-interview-between-indian-businessman-hr-director-holding-paper-cv-hiring-for-job-female-african-american-applicant-manager-sitting-in-contemporary-office-human-resources-recruitment-concept/43762252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sOve4oz7ERM&amp;t=1s"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www.monografias.com/trabajos81/gestion-del-talento-humano/gestion-del-talento-humano2.shtml" TargetMode="Externa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gestion.org/recursos-humanos/gestion-competencias/4948/la-administracion-del-talento-humano/"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www.gestiopolis.com/administracion-de-recursos-humanos-y-talento-humano/"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FA3D7C-AFEA-4DEF-983C-CFBFD201B1F1}"/>
</file>

<file path=customXml/itemProps3.xml><?xml version="1.0" encoding="utf-8"?>
<ds:datastoreItem xmlns:ds="http://schemas.openxmlformats.org/officeDocument/2006/customXml" ds:itemID="{211E2D48-6885-4BA0-80F8-1A13FE6D9373}"/>
</file>

<file path=customXml/itemProps4.xml><?xml version="1.0" encoding="utf-8"?>
<ds:datastoreItem xmlns:ds="http://schemas.openxmlformats.org/officeDocument/2006/customXml" ds:itemID="{A9F9C938-B337-4492-9816-7323BC662563}"/>
</file>

<file path=docProps/app.xml><?xml version="1.0" encoding="utf-8"?>
<Properties xmlns="http://schemas.openxmlformats.org/officeDocument/2006/extended-properties" xmlns:vt="http://schemas.openxmlformats.org/officeDocument/2006/docPropsVTypes">
  <Template>Normal.dotm</Template>
  <TotalTime>272</TotalTime>
  <Pages>8</Pages>
  <Words>1574</Words>
  <Characters>8978</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66</cp:revision>
  <dcterms:created xsi:type="dcterms:W3CDTF">2021-02-11T22:20:00Z</dcterms:created>
  <dcterms:modified xsi:type="dcterms:W3CDTF">2024-07-29T15:17:00Z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