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A8DD431" w:rsidR="00005140" w:rsidRPr="000059EE" w:rsidRDefault="009E398B" w:rsidP="00217419">
                            <w:pPr>
                              <w:pStyle w:val="TituloPortada"/>
                              <w:ind w:firstLine="0"/>
                              <w:rPr>
                                <w:sz w:val="68"/>
                                <w:szCs w:val="68"/>
                                <w:lang w:val="es-CO"/>
                              </w:rPr>
                            </w:pPr>
                            <w:r w:rsidRPr="009E398B">
                              <w:rPr>
                                <w:bCs/>
                                <w:sz w:val="68"/>
                                <w:szCs w:val="68"/>
                                <w:lang w:val="es-ES"/>
                              </w:rPr>
                              <w:t>Evaluación y presentación de resultados de campañas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A8DD431" w:rsidR="00005140" w:rsidRPr="000059EE" w:rsidRDefault="009E398B" w:rsidP="00217419">
                      <w:pPr>
                        <w:pStyle w:val="TituloPortada"/>
                        <w:ind w:firstLine="0"/>
                        <w:rPr>
                          <w:sz w:val="68"/>
                          <w:szCs w:val="68"/>
                          <w:lang w:val="es-CO"/>
                        </w:rPr>
                      </w:pPr>
                      <w:r w:rsidRPr="009E398B">
                        <w:rPr>
                          <w:bCs/>
                          <w:sz w:val="68"/>
                          <w:szCs w:val="68"/>
                          <w:lang w:val="es-ES"/>
                        </w:rPr>
                        <w:t>Evaluación y presentación de resultados de campañas digitales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68D7A276" w:rsidR="009464E8" w:rsidRDefault="009E398B" w:rsidP="009E398B">
      <w:r w:rsidRPr="009E398B">
        <w:rPr>
          <w:rStyle w:val="TablaCar"/>
        </w:rPr>
        <w:t xml:space="preserve">Este componente desarrolla conocimientos relacionados con la evaluación final del desempeño de campañas digitales mediante el análisis de métricas, KPI, ROI, reportes e </w:t>
      </w:r>
      <w:proofErr w:type="spellStart"/>
      <w:r w:rsidRPr="00EF00A5">
        <w:rPr>
          <w:rStyle w:val="Extranjerismo"/>
          <w:lang w:val="es-ES"/>
        </w:rPr>
        <w:t>insights</w:t>
      </w:r>
      <w:proofErr w:type="spellEnd"/>
      <w:r w:rsidRPr="009E398B">
        <w:rPr>
          <w:rStyle w:val="TablaCar"/>
        </w:rPr>
        <w:t xml:space="preserve"> estratégicos. También aborda la construcción y presentación de informes especializados, interpretación de resultados comparativos y aplicación de principios éticos y normativos para el tratamiento responsable de datos digitales.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D7C0E76" w:rsidR="00C407C1" w:rsidRPr="003758F7" w:rsidRDefault="009E398B"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DACFCE9" w14:textId="4E121B62" w:rsidR="00A16C73"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3738053" w:history="1">
            <w:r w:rsidR="00A16C73" w:rsidRPr="00CB29A4">
              <w:rPr>
                <w:rStyle w:val="Hipervnculo"/>
                <w:noProof/>
              </w:rPr>
              <w:t>Introducción</w:t>
            </w:r>
            <w:r w:rsidR="00A16C73">
              <w:rPr>
                <w:noProof/>
                <w:webHidden/>
              </w:rPr>
              <w:tab/>
            </w:r>
            <w:r w:rsidR="00A16C73">
              <w:rPr>
                <w:noProof/>
                <w:webHidden/>
              </w:rPr>
              <w:fldChar w:fldCharType="begin"/>
            </w:r>
            <w:r w:rsidR="00A16C73">
              <w:rPr>
                <w:noProof/>
                <w:webHidden/>
              </w:rPr>
              <w:instrText xml:space="preserve"> PAGEREF _Toc233738053 \h </w:instrText>
            </w:r>
            <w:r w:rsidR="00A16C73">
              <w:rPr>
                <w:noProof/>
                <w:webHidden/>
              </w:rPr>
            </w:r>
            <w:r w:rsidR="00A16C73">
              <w:rPr>
                <w:noProof/>
                <w:webHidden/>
              </w:rPr>
              <w:fldChar w:fldCharType="separate"/>
            </w:r>
            <w:r w:rsidR="00382E09">
              <w:rPr>
                <w:noProof/>
                <w:webHidden/>
              </w:rPr>
              <w:t>4</w:t>
            </w:r>
            <w:r w:rsidR="00A16C73">
              <w:rPr>
                <w:noProof/>
                <w:webHidden/>
              </w:rPr>
              <w:fldChar w:fldCharType="end"/>
            </w:r>
          </w:hyperlink>
        </w:p>
        <w:p w14:paraId="606F3E80" w14:textId="3FB14B9D" w:rsidR="00A16C73" w:rsidRDefault="00A16C73">
          <w:pPr>
            <w:pStyle w:val="TDC1"/>
            <w:tabs>
              <w:tab w:val="right" w:leader="dot" w:pos="9962"/>
            </w:tabs>
            <w:rPr>
              <w:rFonts w:eastAsiaTheme="minorEastAsia"/>
              <w:noProof/>
              <w:kern w:val="0"/>
              <w:sz w:val="22"/>
              <w:lang w:val="en-US"/>
              <w14:ligatures w14:val="none"/>
            </w:rPr>
          </w:pPr>
          <w:hyperlink w:anchor="_Toc233738054" w:history="1">
            <w:r w:rsidRPr="00CB29A4">
              <w:rPr>
                <w:rStyle w:val="Hipervnculo"/>
                <w:noProof/>
              </w:rPr>
              <w:t>1. Evaluación final del desempeño de campañas digitales</w:t>
            </w:r>
            <w:r>
              <w:rPr>
                <w:noProof/>
                <w:webHidden/>
              </w:rPr>
              <w:tab/>
            </w:r>
            <w:r>
              <w:rPr>
                <w:noProof/>
                <w:webHidden/>
              </w:rPr>
              <w:fldChar w:fldCharType="begin"/>
            </w:r>
            <w:r>
              <w:rPr>
                <w:noProof/>
                <w:webHidden/>
              </w:rPr>
              <w:instrText xml:space="preserve"> PAGEREF _Toc233738054 \h </w:instrText>
            </w:r>
            <w:r>
              <w:rPr>
                <w:noProof/>
                <w:webHidden/>
              </w:rPr>
            </w:r>
            <w:r>
              <w:rPr>
                <w:noProof/>
                <w:webHidden/>
              </w:rPr>
              <w:fldChar w:fldCharType="separate"/>
            </w:r>
            <w:r w:rsidR="00382E09">
              <w:rPr>
                <w:noProof/>
                <w:webHidden/>
              </w:rPr>
              <w:t>6</w:t>
            </w:r>
            <w:r>
              <w:rPr>
                <w:noProof/>
                <w:webHidden/>
              </w:rPr>
              <w:fldChar w:fldCharType="end"/>
            </w:r>
          </w:hyperlink>
        </w:p>
        <w:p w14:paraId="26BD95C2" w14:textId="4493E993" w:rsidR="00A16C73" w:rsidRDefault="00A16C73">
          <w:pPr>
            <w:pStyle w:val="TDC2"/>
            <w:tabs>
              <w:tab w:val="right" w:leader="dot" w:pos="9962"/>
            </w:tabs>
            <w:rPr>
              <w:rFonts w:eastAsiaTheme="minorEastAsia"/>
              <w:noProof/>
              <w:kern w:val="0"/>
              <w:sz w:val="22"/>
              <w:lang w:val="en-US"/>
              <w14:ligatures w14:val="none"/>
            </w:rPr>
          </w:pPr>
          <w:hyperlink w:anchor="_Toc233738055" w:history="1">
            <w:r w:rsidRPr="00CB29A4">
              <w:rPr>
                <w:rStyle w:val="Hipervnculo"/>
                <w:noProof/>
              </w:rPr>
              <w:t>1.1. Finalidad de la evaluación de campañas</w:t>
            </w:r>
            <w:r>
              <w:rPr>
                <w:noProof/>
                <w:webHidden/>
              </w:rPr>
              <w:tab/>
            </w:r>
            <w:r>
              <w:rPr>
                <w:noProof/>
                <w:webHidden/>
              </w:rPr>
              <w:fldChar w:fldCharType="begin"/>
            </w:r>
            <w:r>
              <w:rPr>
                <w:noProof/>
                <w:webHidden/>
              </w:rPr>
              <w:instrText xml:space="preserve"> PAGEREF _Toc233738055 \h </w:instrText>
            </w:r>
            <w:r>
              <w:rPr>
                <w:noProof/>
                <w:webHidden/>
              </w:rPr>
            </w:r>
            <w:r>
              <w:rPr>
                <w:noProof/>
                <w:webHidden/>
              </w:rPr>
              <w:fldChar w:fldCharType="separate"/>
            </w:r>
            <w:r w:rsidR="00382E09">
              <w:rPr>
                <w:noProof/>
                <w:webHidden/>
              </w:rPr>
              <w:t>10</w:t>
            </w:r>
            <w:r>
              <w:rPr>
                <w:noProof/>
                <w:webHidden/>
              </w:rPr>
              <w:fldChar w:fldCharType="end"/>
            </w:r>
          </w:hyperlink>
        </w:p>
        <w:p w14:paraId="52270479" w14:textId="7307CCFC" w:rsidR="00A16C73" w:rsidRDefault="00A16C73">
          <w:pPr>
            <w:pStyle w:val="TDC2"/>
            <w:tabs>
              <w:tab w:val="right" w:leader="dot" w:pos="9962"/>
            </w:tabs>
            <w:rPr>
              <w:rFonts w:eastAsiaTheme="minorEastAsia"/>
              <w:noProof/>
              <w:kern w:val="0"/>
              <w:sz w:val="22"/>
              <w:lang w:val="en-US"/>
              <w14:ligatures w14:val="none"/>
            </w:rPr>
          </w:pPr>
          <w:hyperlink w:anchor="_Toc233738056" w:history="1">
            <w:r w:rsidRPr="00CB29A4">
              <w:rPr>
                <w:rStyle w:val="Hipervnculo"/>
                <w:noProof/>
              </w:rPr>
              <w:t>1.2. Criterios de evaluación de rendimiento</w:t>
            </w:r>
            <w:r>
              <w:rPr>
                <w:noProof/>
                <w:webHidden/>
              </w:rPr>
              <w:tab/>
            </w:r>
            <w:r>
              <w:rPr>
                <w:noProof/>
                <w:webHidden/>
              </w:rPr>
              <w:fldChar w:fldCharType="begin"/>
            </w:r>
            <w:r>
              <w:rPr>
                <w:noProof/>
                <w:webHidden/>
              </w:rPr>
              <w:instrText xml:space="preserve"> PAGEREF _Toc233738056 \h </w:instrText>
            </w:r>
            <w:r>
              <w:rPr>
                <w:noProof/>
                <w:webHidden/>
              </w:rPr>
            </w:r>
            <w:r>
              <w:rPr>
                <w:noProof/>
                <w:webHidden/>
              </w:rPr>
              <w:fldChar w:fldCharType="separate"/>
            </w:r>
            <w:r w:rsidR="00382E09">
              <w:rPr>
                <w:noProof/>
                <w:webHidden/>
              </w:rPr>
              <w:t>12</w:t>
            </w:r>
            <w:r>
              <w:rPr>
                <w:noProof/>
                <w:webHidden/>
              </w:rPr>
              <w:fldChar w:fldCharType="end"/>
            </w:r>
          </w:hyperlink>
        </w:p>
        <w:p w14:paraId="3DE37D5C" w14:textId="56BB5D46" w:rsidR="00A16C73" w:rsidRDefault="00A16C73">
          <w:pPr>
            <w:pStyle w:val="TDC1"/>
            <w:tabs>
              <w:tab w:val="right" w:leader="dot" w:pos="9962"/>
            </w:tabs>
            <w:rPr>
              <w:rFonts w:eastAsiaTheme="minorEastAsia"/>
              <w:noProof/>
              <w:kern w:val="0"/>
              <w:sz w:val="22"/>
              <w:lang w:val="en-US"/>
              <w14:ligatures w14:val="none"/>
            </w:rPr>
          </w:pPr>
          <w:hyperlink w:anchor="_Toc233738057" w:history="1">
            <w:r w:rsidRPr="00CB29A4">
              <w:rPr>
                <w:rStyle w:val="Hipervnculo"/>
                <w:noProof/>
              </w:rPr>
              <w:t>2. Indicadores de desempeño y comparación de resultados</w:t>
            </w:r>
            <w:r>
              <w:rPr>
                <w:noProof/>
                <w:webHidden/>
              </w:rPr>
              <w:tab/>
            </w:r>
            <w:r>
              <w:rPr>
                <w:noProof/>
                <w:webHidden/>
              </w:rPr>
              <w:fldChar w:fldCharType="begin"/>
            </w:r>
            <w:r>
              <w:rPr>
                <w:noProof/>
                <w:webHidden/>
              </w:rPr>
              <w:instrText xml:space="preserve"> PAGEREF _Toc233738057 \h </w:instrText>
            </w:r>
            <w:r>
              <w:rPr>
                <w:noProof/>
                <w:webHidden/>
              </w:rPr>
            </w:r>
            <w:r>
              <w:rPr>
                <w:noProof/>
                <w:webHidden/>
              </w:rPr>
              <w:fldChar w:fldCharType="separate"/>
            </w:r>
            <w:r w:rsidR="00382E09">
              <w:rPr>
                <w:noProof/>
                <w:webHidden/>
              </w:rPr>
              <w:t>20</w:t>
            </w:r>
            <w:r>
              <w:rPr>
                <w:noProof/>
                <w:webHidden/>
              </w:rPr>
              <w:fldChar w:fldCharType="end"/>
            </w:r>
          </w:hyperlink>
        </w:p>
        <w:p w14:paraId="5B4CFF5F" w14:textId="1332FD19" w:rsidR="00A16C73" w:rsidRDefault="00A16C73">
          <w:pPr>
            <w:pStyle w:val="TDC2"/>
            <w:tabs>
              <w:tab w:val="right" w:leader="dot" w:pos="9962"/>
            </w:tabs>
            <w:rPr>
              <w:rFonts w:eastAsiaTheme="minorEastAsia"/>
              <w:noProof/>
              <w:kern w:val="0"/>
              <w:sz w:val="22"/>
              <w:lang w:val="en-US"/>
              <w14:ligatures w14:val="none"/>
            </w:rPr>
          </w:pPr>
          <w:hyperlink w:anchor="_Toc233738058" w:history="1">
            <w:r w:rsidRPr="00CB29A4">
              <w:rPr>
                <w:rStyle w:val="Hipervnculo"/>
                <w:noProof/>
              </w:rPr>
              <w:t>2.1. Clasificación y aplicación de indicadores de desempeño</w:t>
            </w:r>
            <w:r>
              <w:rPr>
                <w:noProof/>
                <w:webHidden/>
              </w:rPr>
              <w:tab/>
            </w:r>
            <w:r>
              <w:rPr>
                <w:noProof/>
                <w:webHidden/>
              </w:rPr>
              <w:fldChar w:fldCharType="begin"/>
            </w:r>
            <w:r>
              <w:rPr>
                <w:noProof/>
                <w:webHidden/>
              </w:rPr>
              <w:instrText xml:space="preserve"> PAGEREF _Toc233738058 \h </w:instrText>
            </w:r>
            <w:r>
              <w:rPr>
                <w:noProof/>
                <w:webHidden/>
              </w:rPr>
            </w:r>
            <w:r>
              <w:rPr>
                <w:noProof/>
                <w:webHidden/>
              </w:rPr>
              <w:fldChar w:fldCharType="separate"/>
            </w:r>
            <w:r w:rsidR="00382E09">
              <w:rPr>
                <w:noProof/>
                <w:webHidden/>
              </w:rPr>
              <w:t>22</w:t>
            </w:r>
            <w:r>
              <w:rPr>
                <w:noProof/>
                <w:webHidden/>
              </w:rPr>
              <w:fldChar w:fldCharType="end"/>
            </w:r>
          </w:hyperlink>
        </w:p>
        <w:p w14:paraId="33EDCE42" w14:textId="67D258F8" w:rsidR="00A16C73" w:rsidRDefault="00A16C73">
          <w:pPr>
            <w:pStyle w:val="TDC2"/>
            <w:tabs>
              <w:tab w:val="right" w:leader="dot" w:pos="9962"/>
            </w:tabs>
            <w:rPr>
              <w:rFonts w:eastAsiaTheme="minorEastAsia"/>
              <w:noProof/>
              <w:kern w:val="0"/>
              <w:sz w:val="22"/>
              <w:lang w:val="en-US"/>
              <w14:ligatures w14:val="none"/>
            </w:rPr>
          </w:pPr>
          <w:hyperlink w:anchor="_Toc233738059" w:history="1">
            <w:r w:rsidRPr="00CB29A4">
              <w:rPr>
                <w:rStyle w:val="Hipervnculo"/>
                <w:noProof/>
              </w:rPr>
              <w:t>2.2. Comparación de campañas digitales</w:t>
            </w:r>
            <w:r>
              <w:rPr>
                <w:noProof/>
                <w:webHidden/>
              </w:rPr>
              <w:tab/>
            </w:r>
            <w:r>
              <w:rPr>
                <w:noProof/>
                <w:webHidden/>
              </w:rPr>
              <w:fldChar w:fldCharType="begin"/>
            </w:r>
            <w:r>
              <w:rPr>
                <w:noProof/>
                <w:webHidden/>
              </w:rPr>
              <w:instrText xml:space="preserve"> PAGEREF _Toc233738059 \h </w:instrText>
            </w:r>
            <w:r>
              <w:rPr>
                <w:noProof/>
                <w:webHidden/>
              </w:rPr>
            </w:r>
            <w:r>
              <w:rPr>
                <w:noProof/>
                <w:webHidden/>
              </w:rPr>
              <w:fldChar w:fldCharType="separate"/>
            </w:r>
            <w:r w:rsidR="00382E09">
              <w:rPr>
                <w:noProof/>
                <w:webHidden/>
              </w:rPr>
              <w:t>23</w:t>
            </w:r>
            <w:r>
              <w:rPr>
                <w:noProof/>
                <w:webHidden/>
              </w:rPr>
              <w:fldChar w:fldCharType="end"/>
            </w:r>
          </w:hyperlink>
        </w:p>
        <w:p w14:paraId="450E7F49" w14:textId="4200AEAE" w:rsidR="00A16C73" w:rsidRDefault="00A16C73">
          <w:pPr>
            <w:pStyle w:val="TDC2"/>
            <w:tabs>
              <w:tab w:val="right" w:leader="dot" w:pos="9962"/>
            </w:tabs>
            <w:rPr>
              <w:rFonts w:eastAsiaTheme="minorEastAsia"/>
              <w:noProof/>
              <w:kern w:val="0"/>
              <w:sz w:val="22"/>
              <w:lang w:val="en-US"/>
              <w14:ligatures w14:val="none"/>
            </w:rPr>
          </w:pPr>
          <w:hyperlink w:anchor="_Toc233738060" w:history="1">
            <w:r w:rsidRPr="00CB29A4">
              <w:rPr>
                <w:rStyle w:val="Hipervnculo"/>
                <w:noProof/>
              </w:rPr>
              <w:t>2.3.</w:t>
            </w:r>
            <w:r w:rsidRPr="00CB29A4">
              <w:rPr>
                <w:rStyle w:val="Hipervnculo"/>
                <w:noProof/>
                <w:spacing w:val="20"/>
                <w:lang w:val="en-US"/>
              </w:rPr>
              <w:t xml:space="preserve"> Benchmarking</w:t>
            </w:r>
            <w:r w:rsidRPr="00CB29A4">
              <w:rPr>
                <w:rStyle w:val="Hipervnculo"/>
                <w:noProof/>
              </w:rPr>
              <w:t xml:space="preserve"> y análisis comparativo</w:t>
            </w:r>
            <w:r>
              <w:rPr>
                <w:noProof/>
                <w:webHidden/>
              </w:rPr>
              <w:tab/>
            </w:r>
            <w:r>
              <w:rPr>
                <w:noProof/>
                <w:webHidden/>
              </w:rPr>
              <w:fldChar w:fldCharType="begin"/>
            </w:r>
            <w:r>
              <w:rPr>
                <w:noProof/>
                <w:webHidden/>
              </w:rPr>
              <w:instrText xml:space="preserve"> PAGEREF _Toc233738060 \h </w:instrText>
            </w:r>
            <w:r>
              <w:rPr>
                <w:noProof/>
                <w:webHidden/>
              </w:rPr>
            </w:r>
            <w:r>
              <w:rPr>
                <w:noProof/>
                <w:webHidden/>
              </w:rPr>
              <w:fldChar w:fldCharType="separate"/>
            </w:r>
            <w:r w:rsidR="00382E09">
              <w:rPr>
                <w:noProof/>
                <w:webHidden/>
              </w:rPr>
              <w:t>25</w:t>
            </w:r>
            <w:r>
              <w:rPr>
                <w:noProof/>
                <w:webHidden/>
              </w:rPr>
              <w:fldChar w:fldCharType="end"/>
            </w:r>
          </w:hyperlink>
        </w:p>
        <w:p w14:paraId="5835EE08" w14:textId="68F1EF2A" w:rsidR="00A16C73" w:rsidRDefault="00A16C73">
          <w:pPr>
            <w:pStyle w:val="TDC1"/>
            <w:tabs>
              <w:tab w:val="right" w:leader="dot" w:pos="9962"/>
            </w:tabs>
            <w:rPr>
              <w:rFonts w:eastAsiaTheme="minorEastAsia"/>
              <w:noProof/>
              <w:kern w:val="0"/>
              <w:sz w:val="22"/>
              <w:lang w:val="en-US"/>
              <w14:ligatures w14:val="none"/>
            </w:rPr>
          </w:pPr>
          <w:hyperlink w:anchor="_Toc233738061" w:history="1">
            <w:r w:rsidRPr="00CB29A4">
              <w:rPr>
                <w:rStyle w:val="Hipervnculo"/>
                <w:noProof/>
              </w:rPr>
              <w:t>3. Retorno de inversión (ROI) y rentabilidad digital</w:t>
            </w:r>
            <w:r>
              <w:rPr>
                <w:noProof/>
                <w:webHidden/>
              </w:rPr>
              <w:tab/>
            </w:r>
            <w:r>
              <w:rPr>
                <w:noProof/>
                <w:webHidden/>
              </w:rPr>
              <w:fldChar w:fldCharType="begin"/>
            </w:r>
            <w:r>
              <w:rPr>
                <w:noProof/>
                <w:webHidden/>
              </w:rPr>
              <w:instrText xml:space="preserve"> PAGEREF _Toc233738061 \h </w:instrText>
            </w:r>
            <w:r>
              <w:rPr>
                <w:noProof/>
                <w:webHidden/>
              </w:rPr>
            </w:r>
            <w:r>
              <w:rPr>
                <w:noProof/>
                <w:webHidden/>
              </w:rPr>
              <w:fldChar w:fldCharType="separate"/>
            </w:r>
            <w:r w:rsidR="00382E09">
              <w:rPr>
                <w:noProof/>
                <w:webHidden/>
              </w:rPr>
              <w:t>28</w:t>
            </w:r>
            <w:r>
              <w:rPr>
                <w:noProof/>
                <w:webHidden/>
              </w:rPr>
              <w:fldChar w:fldCharType="end"/>
            </w:r>
          </w:hyperlink>
        </w:p>
        <w:p w14:paraId="27F992EE" w14:textId="2B3F2E02" w:rsidR="00A16C73" w:rsidRDefault="00A16C73">
          <w:pPr>
            <w:pStyle w:val="TDC2"/>
            <w:tabs>
              <w:tab w:val="right" w:leader="dot" w:pos="9962"/>
            </w:tabs>
            <w:rPr>
              <w:rFonts w:eastAsiaTheme="minorEastAsia"/>
              <w:noProof/>
              <w:kern w:val="0"/>
              <w:sz w:val="22"/>
              <w:lang w:val="en-US"/>
              <w14:ligatures w14:val="none"/>
            </w:rPr>
          </w:pPr>
          <w:hyperlink w:anchor="_Toc233738062" w:history="1">
            <w:r w:rsidRPr="00CB29A4">
              <w:rPr>
                <w:rStyle w:val="Hipervnculo"/>
                <w:noProof/>
              </w:rPr>
              <w:t>3.1. Interpretación de la rentabilidad digital</w:t>
            </w:r>
            <w:r>
              <w:rPr>
                <w:noProof/>
                <w:webHidden/>
              </w:rPr>
              <w:tab/>
            </w:r>
            <w:r>
              <w:rPr>
                <w:noProof/>
                <w:webHidden/>
              </w:rPr>
              <w:fldChar w:fldCharType="begin"/>
            </w:r>
            <w:r>
              <w:rPr>
                <w:noProof/>
                <w:webHidden/>
              </w:rPr>
              <w:instrText xml:space="preserve"> PAGEREF _Toc233738062 \h </w:instrText>
            </w:r>
            <w:r>
              <w:rPr>
                <w:noProof/>
                <w:webHidden/>
              </w:rPr>
            </w:r>
            <w:r>
              <w:rPr>
                <w:noProof/>
                <w:webHidden/>
              </w:rPr>
              <w:fldChar w:fldCharType="separate"/>
            </w:r>
            <w:r w:rsidR="00382E09">
              <w:rPr>
                <w:noProof/>
                <w:webHidden/>
              </w:rPr>
              <w:t>30</w:t>
            </w:r>
            <w:r>
              <w:rPr>
                <w:noProof/>
                <w:webHidden/>
              </w:rPr>
              <w:fldChar w:fldCharType="end"/>
            </w:r>
          </w:hyperlink>
        </w:p>
        <w:p w14:paraId="2C868F20" w14:textId="36012364" w:rsidR="00A16C73" w:rsidRDefault="00A16C73">
          <w:pPr>
            <w:pStyle w:val="TDC2"/>
            <w:tabs>
              <w:tab w:val="right" w:leader="dot" w:pos="9962"/>
            </w:tabs>
            <w:rPr>
              <w:rFonts w:eastAsiaTheme="minorEastAsia"/>
              <w:noProof/>
              <w:kern w:val="0"/>
              <w:sz w:val="22"/>
              <w:lang w:val="en-US"/>
              <w14:ligatures w14:val="none"/>
            </w:rPr>
          </w:pPr>
          <w:hyperlink w:anchor="_Toc233738063" w:history="1">
            <w:r w:rsidRPr="00CB29A4">
              <w:rPr>
                <w:rStyle w:val="Hipervnculo"/>
                <w:noProof/>
              </w:rPr>
              <w:t>3.2. Aplicación del ROI en campañas digitales</w:t>
            </w:r>
            <w:r>
              <w:rPr>
                <w:noProof/>
                <w:webHidden/>
              </w:rPr>
              <w:tab/>
            </w:r>
            <w:r>
              <w:rPr>
                <w:noProof/>
                <w:webHidden/>
              </w:rPr>
              <w:fldChar w:fldCharType="begin"/>
            </w:r>
            <w:r>
              <w:rPr>
                <w:noProof/>
                <w:webHidden/>
              </w:rPr>
              <w:instrText xml:space="preserve"> PAGEREF _Toc233738063 \h </w:instrText>
            </w:r>
            <w:r>
              <w:rPr>
                <w:noProof/>
                <w:webHidden/>
              </w:rPr>
            </w:r>
            <w:r>
              <w:rPr>
                <w:noProof/>
                <w:webHidden/>
              </w:rPr>
              <w:fldChar w:fldCharType="separate"/>
            </w:r>
            <w:r w:rsidR="00382E09">
              <w:rPr>
                <w:noProof/>
                <w:webHidden/>
              </w:rPr>
              <w:t>32</w:t>
            </w:r>
            <w:r>
              <w:rPr>
                <w:noProof/>
                <w:webHidden/>
              </w:rPr>
              <w:fldChar w:fldCharType="end"/>
            </w:r>
          </w:hyperlink>
        </w:p>
        <w:p w14:paraId="412D9039" w14:textId="1BC24E38" w:rsidR="00A16C73" w:rsidRDefault="00A16C73">
          <w:pPr>
            <w:pStyle w:val="TDC1"/>
            <w:tabs>
              <w:tab w:val="right" w:leader="dot" w:pos="9962"/>
            </w:tabs>
            <w:rPr>
              <w:rFonts w:eastAsiaTheme="minorEastAsia"/>
              <w:noProof/>
              <w:kern w:val="0"/>
              <w:sz w:val="22"/>
              <w:lang w:val="en-US"/>
              <w14:ligatures w14:val="none"/>
            </w:rPr>
          </w:pPr>
          <w:hyperlink w:anchor="_Toc233738064" w:history="1">
            <w:r w:rsidRPr="00CB29A4">
              <w:rPr>
                <w:rStyle w:val="Hipervnculo"/>
                <w:noProof/>
              </w:rPr>
              <w:t xml:space="preserve">4. Construcción de reportes y </w:t>
            </w:r>
            <w:r w:rsidRPr="00CB29A4">
              <w:rPr>
                <w:rStyle w:val="Hipervnculo"/>
                <w:noProof/>
                <w:spacing w:val="20"/>
                <w:lang w:val="es-ES"/>
              </w:rPr>
              <w:t>dashboards</w:t>
            </w:r>
            <w:r w:rsidRPr="00CB29A4">
              <w:rPr>
                <w:rStyle w:val="Hipervnculo"/>
                <w:noProof/>
              </w:rPr>
              <w:t xml:space="preserve"> digitales</w:t>
            </w:r>
            <w:r>
              <w:rPr>
                <w:noProof/>
                <w:webHidden/>
              </w:rPr>
              <w:tab/>
            </w:r>
            <w:r>
              <w:rPr>
                <w:noProof/>
                <w:webHidden/>
              </w:rPr>
              <w:fldChar w:fldCharType="begin"/>
            </w:r>
            <w:r>
              <w:rPr>
                <w:noProof/>
                <w:webHidden/>
              </w:rPr>
              <w:instrText xml:space="preserve"> PAGEREF _Toc233738064 \h </w:instrText>
            </w:r>
            <w:r>
              <w:rPr>
                <w:noProof/>
                <w:webHidden/>
              </w:rPr>
            </w:r>
            <w:r>
              <w:rPr>
                <w:noProof/>
                <w:webHidden/>
              </w:rPr>
              <w:fldChar w:fldCharType="separate"/>
            </w:r>
            <w:r w:rsidR="00382E09">
              <w:rPr>
                <w:noProof/>
                <w:webHidden/>
              </w:rPr>
              <w:t>35</w:t>
            </w:r>
            <w:r>
              <w:rPr>
                <w:noProof/>
                <w:webHidden/>
              </w:rPr>
              <w:fldChar w:fldCharType="end"/>
            </w:r>
          </w:hyperlink>
        </w:p>
        <w:p w14:paraId="0C02AD22" w14:textId="327B8D12" w:rsidR="00A16C73" w:rsidRDefault="00A16C73">
          <w:pPr>
            <w:pStyle w:val="TDC2"/>
            <w:tabs>
              <w:tab w:val="right" w:leader="dot" w:pos="9962"/>
            </w:tabs>
            <w:rPr>
              <w:rFonts w:eastAsiaTheme="minorEastAsia"/>
              <w:noProof/>
              <w:kern w:val="0"/>
              <w:sz w:val="22"/>
              <w:lang w:val="en-US"/>
              <w14:ligatures w14:val="none"/>
            </w:rPr>
          </w:pPr>
          <w:hyperlink w:anchor="_Toc233738065" w:history="1">
            <w:r w:rsidRPr="00CB29A4">
              <w:rPr>
                <w:rStyle w:val="Hipervnculo"/>
                <w:noProof/>
              </w:rPr>
              <w:t>4.1. Informes de rendimiento digital</w:t>
            </w:r>
            <w:r>
              <w:rPr>
                <w:noProof/>
                <w:webHidden/>
              </w:rPr>
              <w:tab/>
            </w:r>
            <w:r>
              <w:rPr>
                <w:noProof/>
                <w:webHidden/>
              </w:rPr>
              <w:fldChar w:fldCharType="begin"/>
            </w:r>
            <w:r>
              <w:rPr>
                <w:noProof/>
                <w:webHidden/>
              </w:rPr>
              <w:instrText xml:space="preserve"> PAGEREF _Toc233738065 \h </w:instrText>
            </w:r>
            <w:r>
              <w:rPr>
                <w:noProof/>
                <w:webHidden/>
              </w:rPr>
            </w:r>
            <w:r>
              <w:rPr>
                <w:noProof/>
                <w:webHidden/>
              </w:rPr>
              <w:fldChar w:fldCharType="separate"/>
            </w:r>
            <w:r w:rsidR="00382E09">
              <w:rPr>
                <w:noProof/>
                <w:webHidden/>
              </w:rPr>
              <w:t>37</w:t>
            </w:r>
            <w:r>
              <w:rPr>
                <w:noProof/>
                <w:webHidden/>
              </w:rPr>
              <w:fldChar w:fldCharType="end"/>
            </w:r>
          </w:hyperlink>
        </w:p>
        <w:p w14:paraId="5DB89D55" w14:textId="0B108226" w:rsidR="00A16C73" w:rsidRDefault="00A16C73">
          <w:pPr>
            <w:pStyle w:val="TDC2"/>
            <w:tabs>
              <w:tab w:val="right" w:leader="dot" w:pos="9962"/>
            </w:tabs>
            <w:rPr>
              <w:rFonts w:eastAsiaTheme="minorEastAsia"/>
              <w:noProof/>
              <w:kern w:val="0"/>
              <w:sz w:val="22"/>
              <w:lang w:val="en-US"/>
              <w14:ligatures w14:val="none"/>
            </w:rPr>
          </w:pPr>
          <w:hyperlink w:anchor="_Toc233738066" w:history="1">
            <w:r w:rsidRPr="00CB29A4">
              <w:rPr>
                <w:rStyle w:val="Hipervnculo"/>
                <w:noProof/>
              </w:rPr>
              <w:t>4.2.</w:t>
            </w:r>
            <w:r w:rsidRPr="00CB29A4">
              <w:rPr>
                <w:rStyle w:val="Hipervnculo"/>
                <w:noProof/>
                <w:spacing w:val="20"/>
                <w:lang w:val="en-US"/>
              </w:rPr>
              <w:t xml:space="preserve"> Dashboards</w:t>
            </w:r>
            <w:r w:rsidRPr="00CB29A4">
              <w:rPr>
                <w:rStyle w:val="Hipervnculo"/>
                <w:noProof/>
              </w:rPr>
              <w:t xml:space="preserve"> y visualización de datos</w:t>
            </w:r>
            <w:r>
              <w:rPr>
                <w:noProof/>
                <w:webHidden/>
              </w:rPr>
              <w:tab/>
            </w:r>
            <w:r>
              <w:rPr>
                <w:noProof/>
                <w:webHidden/>
              </w:rPr>
              <w:fldChar w:fldCharType="begin"/>
            </w:r>
            <w:r>
              <w:rPr>
                <w:noProof/>
                <w:webHidden/>
              </w:rPr>
              <w:instrText xml:space="preserve"> PAGEREF _Toc233738066 \h </w:instrText>
            </w:r>
            <w:r>
              <w:rPr>
                <w:noProof/>
                <w:webHidden/>
              </w:rPr>
            </w:r>
            <w:r>
              <w:rPr>
                <w:noProof/>
                <w:webHidden/>
              </w:rPr>
              <w:fldChar w:fldCharType="separate"/>
            </w:r>
            <w:r w:rsidR="00382E09">
              <w:rPr>
                <w:noProof/>
                <w:webHidden/>
              </w:rPr>
              <w:t>40</w:t>
            </w:r>
            <w:r>
              <w:rPr>
                <w:noProof/>
                <w:webHidden/>
              </w:rPr>
              <w:fldChar w:fldCharType="end"/>
            </w:r>
          </w:hyperlink>
        </w:p>
        <w:p w14:paraId="0E78B7A0" w14:textId="62CE75FA" w:rsidR="00A16C73" w:rsidRDefault="00A16C73">
          <w:pPr>
            <w:pStyle w:val="TDC2"/>
            <w:tabs>
              <w:tab w:val="right" w:leader="dot" w:pos="9962"/>
            </w:tabs>
            <w:rPr>
              <w:rFonts w:eastAsiaTheme="minorEastAsia"/>
              <w:noProof/>
              <w:kern w:val="0"/>
              <w:sz w:val="22"/>
              <w:lang w:val="en-US"/>
              <w14:ligatures w14:val="none"/>
            </w:rPr>
          </w:pPr>
          <w:hyperlink w:anchor="_Toc233738067" w:history="1">
            <w:r w:rsidRPr="00CB29A4">
              <w:rPr>
                <w:rStyle w:val="Hipervnculo"/>
                <w:noProof/>
              </w:rPr>
              <w:t>4.3. Herramientas para construcción de reportes</w:t>
            </w:r>
            <w:r>
              <w:rPr>
                <w:noProof/>
                <w:webHidden/>
              </w:rPr>
              <w:tab/>
            </w:r>
            <w:r>
              <w:rPr>
                <w:noProof/>
                <w:webHidden/>
              </w:rPr>
              <w:fldChar w:fldCharType="begin"/>
            </w:r>
            <w:r>
              <w:rPr>
                <w:noProof/>
                <w:webHidden/>
              </w:rPr>
              <w:instrText xml:space="preserve"> PAGEREF _Toc233738067 \h </w:instrText>
            </w:r>
            <w:r>
              <w:rPr>
                <w:noProof/>
                <w:webHidden/>
              </w:rPr>
            </w:r>
            <w:r>
              <w:rPr>
                <w:noProof/>
                <w:webHidden/>
              </w:rPr>
              <w:fldChar w:fldCharType="separate"/>
            </w:r>
            <w:r w:rsidR="00382E09">
              <w:rPr>
                <w:noProof/>
                <w:webHidden/>
              </w:rPr>
              <w:t>45</w:t>
            </w:r>
            <w:r>
              <w:rPr>
                <w:noProof/>
                <w:webHidden/>
              </w:rPr>
              <w:fldChar w:fldCharType="end"/>
            </w:r>
          </w:hyperlink>
        </w:p>
        <w:p w14:paraId="48291E43" w14:textId="1228B516" w:rsidR="00A16C73" w:rsidRDefault="00A16C73">
          <w:pPr>
            <w:pStyle w:val="TDC1"/>
            <w:tabs>
              <w:tab w:val="right" w:leader="dot" w:pos="9962"/>
            </w:tabs>
            <w:rPr>
              <w:rFonts w:eastAsiaTheme="minorEastAsia"/>
              <w:noProof/>
              <w:kern w:val="0"/>
              <w:sz w:val="22"/>
              <w:lang w:val="en-US"/>
              <w14:ligatures w14:val="none"/>
            </w:rPr>
          </w:pPr>
          <w:hyperlink w:anchor="_Toc233738068" w:history="1">
            <w:r w:rsidRPr="00CB29A4">
              <w:rPr>
                <w:rStyle w:val="Hipervnculo"/>
                <w:noProof/>
              </w:rPr>
              <w:t xml:space="preserve">5. Presentación de resultados e </w:t>
            </w:r>
            <w:r w:rsidRPr="00CB29A4">
              <w:rPr>
                <w:rStyle w:val="Hipervnculo"/>
                <w:noProof/>
                <w:spacing w:val="20"/>
                <w:lang w:val="es-ES"/>
              </w:rPr>
              <w:t>insights</w:t>
            </w:r>
            <w:r w:rsidRPr="00CB29A4">
              <w:rPr>
                <w:rStyle w:val="Hipervnculo"/>
                <w:noProof/>
              </w:rPr>
              <w:t xml:space="preserve"> estratégicos</w:t>
            </w:r>
            <w:r>
              <w:rPr>
                <w:noProof/>
                <w:webHidden/>
              </w:rPr>
              <w:tab/>
            </w:r>
            <w:r>
              <w:rPr>
                <w:noProof/>
                <w:webHidden/>
              </w:rPr>
              <w:fldChar w:fldCharType="begin"/>
            </w:r>
            <w:r>
              <w:rPr>
                <w:noProof/>
                <w:webHidden/>
              </w:rPr>
              <w:instrText xml:space="preserve"> PAGEREF _Toc233738068 \h </w:instrText>
            </w:r>
            <w:r>
              <w:rPr>
                <w:noProof/>
                <w:webHidden/>
              </w:rPr>
            </w:r>
            <w:r>
              <w:rPr>
                <w:noProof/>
                <w:webHidden/>
              </w:rPr>
              <w:fldChar w:fldCharType="separate"/>
            </w:r>
            <w:r w:rsidR="00382E09">
              <w:rPr>
                <w:noProof/>
                <w:webHidden/>
              </w:rPr>
              <w:t>49</w:t>
            </w:r>
            <w:r>
              <w:rPr>
                <w:noProof/>
                <w:webHidden/>
              </w:rPr>
              <w:fldChar w:fldCharType="end"/>
            </w:r>
          </w:hyperlink>
        </w:p>
        <w:p w14:paraId="6C7ABF76" w14:textId="3AE1A3FE" w:rsidR="00A16C73" w:rsidRDefault="00A16C73">
          <w:pPr>
            <w:pStyle w:val="TDC2"/>
            <w:tabs>
              <w:tab w:val="right" w:leader="dot" w:pos="9962"/>
            </w:tabs>
            <w:rPr>
              <w:rFonts w:eastAsiaTheme="minorEastAsia"/>
              <w:noProof/>
              <w:kern w:val="0"/>
              <w:sz w:val="22"/>
              <w:lang w:val="en-US"/>
              <w14:ligatures w14:val="none"/>
            </w:rPr>
          </w:pPr>
          <w:hyperlink w:anchor="_Toc233738069" w:history="1">
            <w:r w:rsidRPr="00CB29A4">
              <w:rPr>
                <w:rStyle w:val="Hipervnculo"/>
                <w:noProof/>
              </w:rPr>
              <w:t>5.1. Presentación de métricas clave</w:t>
            </w:r>
            <w:r>
              <w:rPr>
                <w:noProof/>
                <w:webHidden/>
              </w:rPr>
              <w:tab/>
            </w:r>
            <w:r>
              <w:rPr>
                <w:noProof/>
                <w:webHidden/>
              </w:rPr>
              <w:fldChar w:fldCharType="begin"/>
            </w:r>
            <w:r>
              <w:rPr>
                <w:noProof/>
                <w:webHidden/>
              </w:rPr>
              <w:instrText xml:space="preserve"> PAGEREF _Toc233738069 \h </w:instrText>
            </w:r>
            <w:r>
              <w:rPr>
                <w:noProof/>
                <w:webHidden/>
              </w:rPr>
            </w:r>
            <w:r>
              <w:rPr>
                <w:noProof/>
                <w:webHidden/>
              </w:rPr>
              <w:fldChar w:fldCharType="separate"/>
            </w:r>
            <w:r w:rsidR="00382E09">
              <w:rPr>
                <w:noProof/>
                <w:webHidden/>
              </w:rPr>
              <w:t>50</w:t>
            </w:r>
            <w:r>
              <w:rPr>
                <w:noProof/>
                <w:webHidden/>
              </w:rPr>
              <w:fldChar w:fldCharType="end"/>
            </w:r>
          </w:hyperlink>
        </w:p>
        <w:p w14:paraId="3C100AE0" w14:textId="1F9748E9" w:rsidR="00A16C73" w:rsidRDefault="00A16C73">
          <w:pPr>
            <w:pStyle w:val="TDC2"/>
            <w:tabs>
              <w:tab w:val="right" w:leader="dot" w:pos="9962"/>
            </w:tabs>
            <w:rPr>
              <w:rFonts w:eastAsiaTheme="minorEastAsia"/>
              <w:noProof/>
              <w:kern w:val="0"/>
              <w:sz w:val="22"/>
              <w:lang w:val="en-US"/>
              <w14:ligatures w14:val="none"/>
            </w:rPr>
          </w:pPr>
          <w:hyperlink w:anchor="_Toc233738070" w:history="1">
            <w:r w:rsidRPr="00CB29A4">
              <w:rPr>
                <w:rStyle w:val="Hipervnculo"/>
                <w:noProof/>
              </w:rPr>
              <w:t xml:space="preserve">5.2. Generación de </w:t>
            </w:r>
            <w:r w:rsidRPr="00CB29A4">
              <w:rPr>
                <w:rStyle w:val="Hipervnculo"/>
                <w:noProof/>
                <w:spacing w:val="20"/>
              </w:rPr>
              <w:t>insights</w:t>
            </w:r>
            <w:r w:rsidRPr="00CB29A4">
              <w:rPr>
                <w:rStyle w:val="Hipervnculo"/>
                <w:noProof/>
              </w:rPr>
              <w:t xml:space="preserve"> finales</w:t>
            </w:r>
            <w:r>
              <w:rPr>
                <w:noProof/>
                <w:webHidden/>
              </w:rPr>
              <w:tab/>
            </w:r>
            <w:r>
              <w:rPr>
                <w:noProof/>
                <w:webHidden/>
              </w:rPr>
              <w:fldChar w:fldCharType="begin"/>
            </w:r>
            <w:r>
              <w:rPr>
                <w:noProof/>
                <w:webHidden/>
              </w:rPr>
              <w:instrText xml:space="preserve"> PAGEREF _Toc233738070 \h </w:instrText>
            </w:r>
            <w:r>
              <w:rPr>
                <w:noProof/>
                <w:webHidden/>
              </w:rPr>
            </w:r>
            <w:r>
              <w:rPr>
                <w:noProof/>
                <w:webHidden/>
              </w:rPr>
              <w:fldChar w:fldCharType="separate"/>
            </w:r>
            <w:r w:rsidR="00382E09">
              <w:rPr>
                <w:noProof/>
                <w:webHidden/>
              </w:rPr>
              <w:t>52</w:t>
            </w:r>
            <w:r>
              <w:rPr>
                <w:noProof/>
                <w:webHidden/>
              </w:rPr>
              <w:fldChar w:fldCharType="end"/>
            </w:r>
          </w:hyperlink>
        </w:p>
        <w:p w14:paraId="4E7E1AB3" w14:textId="035FC145" w:rsidR="00A16C73" w:rsidRDefault="00A16C73">
          <w:pPr>
            <w:pStyle w:val="TDC2"/>
            <w:tabs>
              <w:tab w:val="right" w:leader="dot" w:pos="9962"/>
            </w:tabs>
            <w:rPr>
              <w:rFonts w:eastAsiaTheme="minorEastAsia"/>
              <w:noProof/>
              <w:kern w:val="0"/>
              <w:sz w:val="22"/>
              <w:lang w:val="en-US"/>
              <w14:ligatures w14:val="none"/>
            </w:rPr>
          </w:pPr>
          <w:hyperlink w:anchor="_Toc233738071" w:history="1">
            <w:r w:rsidRPr="00CB29A4">
              <w:rPr>
                <w:rStyle w:val="Hipervnculo"/>
                <w:noProof/>
              </w:rPr>
              <w:t>5.3. Recomendaciones para futuras campañas</w:t>
            </w:r>
            <w:r>
              <w:rPr>
                <w:noProof/>
                <w:webHidden/>
              </w:rPr>
              <w:tab/>
            </w:r>
            <w:r>
              <w:rPr>
                <w:noProof/>
                <w:webHidden/>
              </w:rPr>
              <w:fldChar w:fldCharType="begin"/>
            </w:r>
            <w:r>
              <w:rPr>
                <w:noProof/>
                <w:webHidden/>
              </w:rPr>
              <w:instrText xml:space="preserve"> PAGEREF _Toc233738071 \h </w:instrText>
            </w:r>
            <w:r>
              <w:rPr>
                <w:noProof/>
                <w:webHidden/>
              </w:rPr>
            </w:r>
            <w:r>
              <w:rPr>
                <w:noProof/>
                <w:webHidden/>
              </w:rPr>
              <w:fldChar w:fldCharType="separate"/>
            </w:r>
            <w:r w:rsidR="00382E09">
              <w:rPr>
                <w:noProof/>
                <w:webHidden/>
              </w:rPr>
              <w:t>55</w:t>
            </w:r>
            <w:r>
              <w:rPr>
                <w:noProof/>
                <w:webHidden/>
              </w:rPr>
              <w:fldChar w:fldCharType="end"/>
            </w:r>
          </w:hyperlink>
        </w:p>
        <w:p w14:paraId="56D3315F" w14:textId="0813120A" w:rsidR="00A16C73" w:rsidRDefault="00A16C73">
          <w:pPr>
            <w:pStyle w:val="TDC1"/>
            <w:tabs>
              <w:tab w:val="right" w:leader="dot" w:pos="9962"/>
            </w:tabs>
            <w:rPr>
              <w:rFonts w:eastAsiaTheme="minorEastAsia"/>
              <w:noProof/>
              <w:kern w:val="0"/>
              <w:sz w:val="22"/>
              <w:lang w:val="en-US"/>
              <w14:ligatures w14:val="none"/>
            </w:rPr>
          </w:pPr>
          <w:hyperlink w:anchor="_Toc233738072" w:history="1">
            <w:r w:rsidRPr="00CB29A4">
              <w:rPr>
                <w:rStyle w:val="Hipervnculo"/>
                <w:noProof/>
              </w:rPr>
              <w:t>6. Normatividad, ética y privacidad en analítica digital</w:t>
            </w:r>
            <w:r>
              <w:rPr>
                <w:noProof/>
                <w:webHidden/>
              </w:rPr>
              <w:tab/>
            </w:r>
            <w:r>
              <w:rPr>
                <w:noProof/>
                <w:webHidden/>
              </w:rPr>
              <w:fldChar w:fldCharType="begin"/>
            </w:r>
            <w:r>
              <w:rPr>
                <w:noProof/>
                <w:webHidden/>
              </w:rPr>
              <w:instrText xml:space="preserve"> PAGEREF _Toc233738072 \h </w:instrText>
            </w:r>
            <w:r>
              <w:rPr>
                <w:noProof/>
                <w:webHidden/>
              </w:rPr>
            </w:r>
            <w:r>
              <w:rPr>
                <w:noProof/>
                <w:webHidden/>
              </w:rPr>
              <w:fldChar w:fldCharType="separate"/>
            </w:r>
            <w:r w:rsidR="00382E09">
              <w:rPr>
                <w:noProof/>
                <w:webHidden/>
              </w:rPr>
              <w:t>58</w:t>
            </w:r>
            <w:r>
              <w:rPr>
                <w:noProof/>
                <w:webHidden/>
              </w:rPr>
              <w:fldChar w:fldCharType="end"/>
            </w:r>
          </w:hyperlink>
        </w:p>
        <w:p w14:paraId="7F19FC60" w14:textId="56475C80" w:rsidR="00A16C73" w:rsidRDefault="00A16C73">
          <w:pPr>
            <w:pStyle w:val="TDC1"/>
            <w:tabs>
              <w:tab w:val="right" w:leader="dot" w:pos="9962"/>
            </w:tabs>
            <w:rPr>
              <w:rFonts w:eastAsiaTheme="minorEastAsia"/>
              <w:noProof/>
              <w:kern w:val="0"/>
              <w:sz w:val="22"/>
              <w:lang w:val="en-US"/>
              <w14:ligatures w14:val="none"/>
            </w:rPr>
          </w:pPr>
          <w:hyperlink w:anchor="_Toc233738073" w:history="1">
            <w:r w:rsidRPr="00CB29A4">
              <w:rPr>
                <w:rStyle w:val="Hipervnculo"/>
                <w:noProof/>
              </w:rPr>
              <w:t>7. Buenas prácticas y comunicación estratégica de resultados</w:t>
            </w:r>
            <w:r>
              <w:rPr>
                <w:noProof/>
                <w:webHidden/>
              </w:rPr>
              <w:tab/>
            </w:r>
            <w:r>
              <w:rPr>
                <w:noProof/>
                <w:webHidden/>
              </w:rPr>
              <w:fldChar w:fldCharType="begin"/>
            </w:r>
            <w:r>
              <w:rPr>
                <w:noProof/>
                <w:webHidden/>
              </w:rPr>
              <w:instrText xml:space="preserve"> PAGEREF _Toc233738073 \h </w:instrText>
            </w:r>
            <w:r>
              <w:rPr>
                <w:noProof/>
                <w:webHidden/>
              </w:rPr>
            </w:r>
            <w:r>
              <w:rPr>
                <w:noProof/>
                <w:webHidden/>
              </w:rPr>
              <w:fldChar w:fldCharType="separate"/>
            </w:r>
            <w:r w:rsidR="00382E09">
              <w:rPr>
                <w:noProof/>
                <w:webHidden/>
              </w:rPr>
              <w:t>62</w:t>
            </w:r>
            <w:r>
              <w:rPr>
                <w:noProof/>
                <w:webHidden/>
              </w:rPr>
              <w:fldChar w:fldCharType="end"/>
            </w:r>
          </w:hyperlink>
        </w:p>
        <w:p w14:paraId="22F3DA2D" w14:textId="36329416" w:rsidR="00A16C73" w:rsidRDefault="00A16C73">
          <w:pPr>
            <w:pStyle w:val="TDC2"/>
            <w:tabs>
              <w:tab w:val="right" w:leader="dot" w:pos="9962"/>
            </w:tabs>
            <w:rPr>
              <w:rFonts w:eastAsiaTheme="minorEastAsia"/>
              <w:noProof/>
              <w:kern w:val="0"/>
              <w:sz w:val="22"/>
              <w:lang w:val="en-US"/>
              <w14:ligatures w14:val="none"/>
            </w:rPr>
          </w:pPr>
          <w:hyperlink w:anchor="_Toc233738074" w:history="1">
            <w:r w:rsidRPr="00CB29A4">
              <w:rPr>
                <w:rStyle w:val="Hipervnculo"/>
                <w:noProof/>
              </w:rPr>
              <w:t>7.1. Presentación ejecutiva de resultados</w:t>
            </w:r>
            <w:r>
              <w:rPr>
                <w:noProof/>
                <w:webHidden/>
              </w:rPr>
              <w:tab/>
            </w:r>
            <w:r>
              <w:rPr>
                <w:noProof/>
                <w:webHidden/>
              </w:rPr>
              <w:fldChar w:fldCharType="begin"/>
            </w:r>
            <w:r>
              <w:rPr>
                <w:noProof/>
                <w:webHidden/>
              </w:rPr>
              <w:instrText xml:space="preserve"> PAGEREF _Toc233738074 \h </w:instrText>
            </w:r>
            <w:r>
              <w:rPr>
                <w:noProof/>
                <w:webHidden/>
              </w:rPr>
            </w:r>
            <w:r>
              <w:rPr>
                <w:noProof/>
                <w:webHidden/>
              </w:rPr>
              <w:fldChar w:fldCharType="separate"/>
            </w:r>
            <w:r w:rsidR="00382E09">
              <w:rPr>
                <w:noProof/>
                <w:webHidden/>
              </w:rPr>
              <w:t>63</w:t>
            </w:r>
            <w:r>
              <w:rPr>
                <w:noProof/>
                <w:webHidden/>
              </w:rPr>
              <w:fldChar w:fldCharType="end"/>
            </w:r>
          </w:hyperlink>
        </w:p>
        <w:p w14:paraId="0005A806" w14:textId="63101851" w:rsidR="00A16C73" w:rsidRDefault="00A16C73">
          <w:pPr>
            <w:pStyle w:val="TDC2"/>
            <w:tabs>
              <w:tab w:val="right" w:leader="dot" w:pos="9962"/>
            </w:tabs>
            <w:rPr>
              <w:rFonts w:eastAsiaTheme="minorEastAsia"/>
              <w:noProof/>
              <w:kern w:val="0"/>
              <w:sz w:val="22"/>
              <w:lang w:val="en-US"/>
              <w14:ligatures w14:val="none"/>
            </w:rPr>
          </w:pPr>
          <w:hyperlink w:anchor="_Toc233738075" w:history="1">
            <w:r w:rsidRPr="00CB29A4">
              <w:rPr>
                <w:rStyle w:val="Hipervnculo"/>
                <w:noProof/>
              </w:rPr>
              <w:t>7.2. Comunicación clara de métricas y síntesis estratégica de resultados</w:t>
            </w:r>
            <w:r>
              <w:rPr>
                <w:noProof/>
                <w:webHidden/>
              </w:rPr>
              <w:tab/>
            </w:r>
            <w:r>
              <w:rPr>
                <w:noProof/>
                <w:webHidden/>
              </w:rPr>
              <w:fldChar w:fldCharType="begin"/>
            </w:r>
            <w:r>
              <w:rPr>
                <w:noProof/>
                <w:webHidden/>
              </w:rPr>
              <w:instrText xml:space="preserve"> PAGEREF _Toc233738075 \h </w:instrText>
            </w:r>
            <w:r>
              <w:rPr>
                <w:noProof/>
                <w:webHidden/>
              </w:rPr>
            </w:r>
            <w:r>
              <w:rPr>
                <w:noProof/>
                <w:webHidden/>
              </w:rPr>
              <w:fldChar w:fldCharType="separate"/>
            </w:r>
            <w:r w:rsidR="00382E09">
              <w:rPr>
                <w:noProof/>
                <w:webHidden/>
              </w:rPr>
              <w:t>65</w:t>
            </w:r>
            <w:r>
              <w:rPr>
                <w:noProof/>
                <w:webHidden/>
              </w:rPr>
              <w:fldChar w:fldCharType="end"/>
            </w:r>
          </w:hyperlink>
        </w:p>
        <w:p w14:paraId="740BA014" w14:textId="420C4EBD" w:rsidR="00A16C73" w:rsidRDefault="00A16C73">
          <w:pPr>
            <w:pStyle w:val="TDC2"/>
            <w:tabs>
              <w:tab w:val="right" w:leader="dot" w:pos="9962"/>
            </w:tabs>
            <w:rPr>
              <w:rFonts w:eastAsiaTheme="minorEastAsia"/>
              <w:noProof/>
              <w:kern w:val="0"/>
              <w:sz w:val="22"/>
              <w:lang w:val="en-US"/>
              <w14:ligatures w14:val="none"/>
            </w:rPr>
          </w:pPr>
          <w:hyperlink w:anchor="_Toc233738076" w:history="1">
            <w:r w:rsidRPr="00CB29A4">
              <w:rPr>
                <w:rStyle w:val="Hipervnculo"/>
                <w:noProof/>
              </w:rPr>
              <w:t>7.3. Errores frecuentes y buenas prácticas en evaluación digital</w:t>
            </w:r>
            <w:r>
              <w:rPr>
                <w:noProof/>
                <w:webHidden/>
              </w:rPr>
              <w:tab/>
            </w:r>
            <w:r>
              <w:rPr>
                <w:noProof/>
                <w:webHidden/>
              </w:rPr>
              <w:fldChar w:fldCharType="begin"/>
            </w:r>
            <w:r>
              <w:rPr>
                <w:noProof/>
                <w:webHidden/>
              </w:rPr>
              <w:instrText xml:space="preserve"> PAGEREF _Toc233738076 \h </w:instrText>
            </w:r>
            <w:r>
              <w:rPr>
                <w:noProof/>
                <w:webHidden/>
              </w:rPr>
            </w:r>
            <w:r>
              <w:rPr>
                <w:noProof/>
                <w:webHidden/>
              </w:rPr>
              <w:fldChar w:fldCharType="separate"/>
            </w:r>
            <w:r w:rsidR="00382E09">
              <w:rPr>
                <w:noProof/>
                <w:webHidden/>
              </w:rPr>
              <w:t>66</w:t>
            </w:r>
            <w:r>
              <w:rPr>
                <w:noProof/>
                <w:webHidden/>
              </w:rPr>
              <w:fldChar w:fldCharType="end"/>
            </w:r>
          </w:hyperlink>
        </w:p>
        <w:p w14:paraId="7D091E6B" w14:textId="6178202C" w:rsidR="00A16C73" w:rsidRDefault="00A16C73">
          <w:pPr>
            <w:pStyle w:val="TDC2"/>
            <w:tabs>
              <w:tab w:val="right" w:leader="dot" w:pos="9962"/>
            </w:tabs>
            <w:rPr>
              <w:rFonts w:eastAsiaTheme="minorEastAsia"/>
              <w:noProof/>
              <w:kern w:val="0"/>
              <w:sz w:val="22"/>
              <w:lang w:val="en-US"/>
              <w14:ligatures w14:val="none"/>
            </w:rPr>
          </w:pPr>
          <w:hyperlink w:anchor="_Toc233738077" w:history="1">
            <w:r w:rsidRPr="00CB29A4">
              <w:rPr>
                <w:rStyle w:val="Hipervnculo"/>
                <w:noProof/>
              </w:rPr>
              <w:t>7.4. Errores frecuentes en la evaluación de campañas</w:t>
            </w:r>
            <w:r>
              <w:rPr>
                <w:noProof/>
                <w:webHidden/>
              </w:rPr>
              <w:tab/>
            </w:r>
            <w:r>
              <w:rPr>
                <w:noProof/>
                <w:webHidden/>
              </w:rPr>
              <w:fldChar w:fldCharType="begin"/>
            </w:r>
            <w:r>
              <w:rPr>
                <w:noProof/>
                <w:webHidden/>
              </w:rPr>
              <w:instrText xml:space="preserve"> PAGEREF _Toc233738077 \h </w:instrText>
            </w:r>
            <w:r>
              <w:rPr>
                <w:noProof/>
                <w:webHidden/>
              </w:rPr>
            </w:r>
            <w:r>
              <w:rPr>
                <w:noProof/>
                <w:webHidden/>
              </w:rPr>
              <w:fldChar w:fldCharType="separate"/>
            </w:r>
            <w:r w:rsidR="00382E09">
              <w:rPr>
                <w:noProof/>
                <w:webHidden/>
              </w:rPr>
              <w:t>67</w:t>
            </w:r>
            <w:r>
              <w:rPr>
                <w:noProof/>
                <w:webHidden/>
              </w:rPr>
              <w:fldChar w:fldCharType="end"/>
            </w:r>
          </w:hyperlink>
        </w:p>
        <w:p w14:paraId="61E0DFF0" w14:textId="52BEF691" w:rsidR="00A16C73" w:rsidRDefault="00A16C73">
          <w:pPr>
            <w:pStyle w:val="TDC2"/>
            <w:tabs>
              <w:tab w:val="right" w:leader="dot" w:pos="9962"/>
            </w:tabs>
            <w:rPr>
              <w:rFonts w:eastAsiaTheme="minorEastAsia"/>
              <w:noProof/>
              <w:kern w:val="0"/>
              <w:sz w:val="22"/>
              <w:lang w:val="en-US"/>
              <w14:ligatures w14:val="none"/>
            </w:rPr>
          </w:pPr>
          <w:hyperlink w:anchor="_Toc233738078" w:history="1">
            <w:r w:rsidRPr="00CB29A4">
              <w:rPr>
                <w:rStyle w:val="Hipervnculo"/>
                <w:noProof/>
              </w:rPr>
              <w:t>7.5. Buenas prácticas en evaluación digital</w:t>
            </w:r>
            <w:r>
              <w:rPr>
                <w:noProof/>
                <w:webHidden/>
              </w:rPr>
              <w:tab/>
            </w:r>
            <w:r>
              <w:rPr>
                <w:noProof/>
                <w:webHidden/>
              </w:rPr>
              <w:fldChar w:fldCharType="begin"/>
            </w:r>
            <w:r>
              <w:rPr>
                <w:noProof/>
                <w:webHidden/>
              </w:rPr>
              <w:instrText xml:space="preserve"> PAGEREF _Toc233738078 \h </w:instrText>
            </w:r>
            <w:r>
              <w:rPr>
                <w:noProof/>
                <w:webHidden/>
              </w:rPr>
            </w:r>
            <w:r>
              <w:rPr>
                <w:noProof/>
                <w:webHidden/>
              </w:rPr>
              <w:fldChar w:fldCharType="separate"/>
            </w:r>
            <w:r w:rsidR="00382E09">
              <w:rPr>
                <w:noProof/>
                <w:webHidden/>
              </w:rPr>
              <w:t>68</w:t>
            </w:r>
            <w:r>
              <w:rPr>
                <w:noProof/>
                <w:webHidden/>
              </w:rPr>
              <w:fldChar w:fldCharType="end"/>
            </w:r>
          </w:hyperlink>
        </w:p>
        <w:p w14:paraId="0AFBD7C7" w14:textId="7BF2D53E" w:rsidR="00A16C73" w:rsidRDefault="00A16C73">
          <w:pPr>
            <w:pStyle w:val="TDC1"/>
            <w:tabs>
              <w:tab w:val="right" w:leader="dot" w:pos="9962"/>
            </w:tabs>
            <w:rPr>
              <w:rFonts w:eastAsiaTheme="minorEastAsia"/>
              <w:noProof/>
              <w:kern w:val="0"/>
              <w:sz w:val="22"/>
              <w:lang w:val="en-US"/>
              <w14:ligatures w14:val="none"/>
            </w:rPr>
          </w:pPr>
          <w:hyperlink w:anchor="_Toc233738079" w:history="1">
            <w:r w:rsidRPr="00CB29A4">
              <w:rPr>
                <w:rStyle w:val="Hipervnculo"/>
                <w:noProof/>
              </w:rPr>
              <w:t>Síntesis</w:t>
            </w:r>
            <w:r>
              <w:rPr>
                <w:noProof/>
                <w:webHidden/>
              </w:rPr>
              <w:tab/>
            </w:r>
            <w:r>
              <w:rPr>
                <w:noProof/>
                <w:webHidden/>
              </w:rPr>
              <w:fldChar w:fldCharType="begin"/>
            </w:r>
            <w:r>
              <w:rPr>
                <w:noProof/>
                <w:webHidden/>
              </w:rPr>
              <w:instrText xml:space="preserve"> PAGEREF _Toc233738079 \h </w:instrText>
            </w:r>
            <w:r>
              <w:rPr>
                <w:noProof/>
                <w:webHidden/>
              </w:rPr>
            </w:r>
            <w:r>
              <w:rPr>
                <w:noProof/>
                <w:webHidden/>
              </w:rPr>
              <w:fldChar w:fldCharType="separate"/>
            </w:r>
            <w:r w:rsidR="00382E09">
              <w:rPr>
                <w:noProof/>
                <w:webHidden/>
              </w:rPr>
              <w:t>70</w:t>
            </w:r>
            <w:r>
              <w:rPr>
                <w:noProof/>
                <w:webHidden/>
              </w:rPr>
              <w:fldChar w:fldCharType="end"/>
            </w:r>
          </w:hyperlink>
        </w:p>
        <w:p w14:paraId="7A919BBF" w14:textId="2896F7B8" w:rsidR="00A16C73" w:rsidRDefault="00A16C73">
          <w:pPr>
            <w:pStyle w:val="TDC1"/>
            <w:tabs>
              <w:tab w:val="right" w:leader="dot" w:pos="9962"/>
            </w:tabs>
            <w:rPr>
              <w:rFonts w:eastAsiaTheme="minorEastAsia"/>
              <w:noProof/>
              <w:kern w:val="0"/>
              <w:sz w:val="22"/>
              <w:lang w:val="en-US"/>
              <w14:ligatures w14:val="none"/>
            </w:rPr>
          </w:pPr>
          <w:hyperlink w:anchor="_Toc233738080" w:history="1">
            <w:r w:rsidRPr="00CB29A4">
              <w:rPr>
                <w:rStyle w:val="Hipervnculo"/>
                <w:noProof/>
              </w:rPr>
              <w:t>Glosario</w:t>
            </w:r>
            <w:r>
              <w:rPr>
                <w:noProof/>
                <w:webHidden/>
              </w:rPr>
              <w:tab/>
            </w:r>
            <w:r>
              <w:rPr>
                <w:noProof/>
                <w:webHidden/>
              </w:rPr>
              <w:fldChar w:fldCharType="begin"/>
            </w:r>
            <w:r>
              <w:rPr>
                <w:noProof/>
                <w:webHidden/>
              </w:rPr>
              <w:instrText xml:space="preserve"> PAGEREF _Toc233738080 \h </w:instrText>
            </w:r>
            <w:r>
              <w:rPr>
                <w:noProof/>
                <w:webHidden/>
              </w:rPr>
            </w:r>
            <w:r>
              <w:rPr>
                <w:noProof/>
                <w:webHidden/>
              </w:rPr>
              <w:fldChar w:fldCharType="separate"/>
            </w:r>
            <w:r w:rsidR="00382E09">
              <w:rPr>
                <w:noProof/>
                <w:webHidden/>
              </w:rPr>
              <w:t>71</w:t>
            </w:r>
            <w:r>
              <w:rPr>
                <w:noProof/>
                <w:webHidden/>
              </w:rPr>
              <w:fldChar w:fldCharType="end"/>
            </w:r>
          </w:hyperlink>
        </w:p>
        <w:p w14:paraId="3F10DFE7" w14:textId="43D79F3C" w:rsidR="00A16C73" w:rsidRDefault="00A16C73">
          <w:pPr>
            <w:pStyle w:val="TDC1"/>
            <w:tabs>
              <w:tab w:val="right" w:leader="dot" w:pos="9962"/>
            </w:tabs>
            <w:rPr>
              <w:rFonts w:eastAsiaTheme="minorEastAsia"/>
              <w:noProof/>
              <w:kern w:val="0"/>
              <w:sz w:val="22"/>
              <w:lang w:val="en-US"/>
              <w14:ligatures w14:val="none"/>
            </w:rPr>
          </w:pPr>
          <w:hyperlink w:anchor="_Toc233738081" w:history="1">
            <w:r w:rsidRPr="00CB29A4">
              <w:rPr>
                <w:rStyle w:val="Hipervnculo"/>
                <w:noProof/>
              </w:rPr>
              <w:t>Referencias bibliográficas</w:t>
            </w:r>
            <w:r>
              <w:rPr>
                <w:noProof/>
                <w:webHidden/>
              </w:rPr>
              <w:tab/>
            </w:r>
            <w:r>
              <w:rPr>
                <w:noProof/>
                <w:webHidden/>
              </w:rPr>
              <w:fldChar w:fldCharType="begin"/>
            </w:r>
            <w:r>
              <w:rPr>
                <w:noProof/>
                <w:webHidden/>
              </w:rPr>
              <w:instrText xml:space="preserve"> PAGEREF _Toc233738081 \h </w:instrText>
            </w:r>
            <w:r>
              <w:rPr>
                <w:noProof/>
                <w:webHidden/>
              </w:rPr>
            </w:r>
            <w:r>
              <w:rPr>
                <w:noProof/>
                <w:webHidden/>
              </w:rPr>
              <w:fldChar w:fldCharType="separate"/>
            </w:r>
            <w:r w:rsidR="00382E09">
              <w:rPr>
                <w:noProof/>
                <w:webHidden/>
              </w:rPr>
              <w:t>72</w:t>
            </w:r>
            <w:r>
              <w:rPr>
                <w:noProof/>
                <w:webHidden/>
              </w:rPr>
              <w:fldChar w:fldCharType="end"/>
            </w:r>
          </w:hyperlink>
        </w:p>
        <w:p w14:paraId="056A81F4" w14:textId="58053930" w:rsidR="00A16C73" w:rsidRDefault="00A16C73">
          <w:pPr>
            <w:pStyle w:val="TDC1"/>
            <w:tabs>
              <w:tab w:val="right" w:leader="dot" w:pos="9962"/>
            </w:tabs>
            <w:rPr>
              <w:rFonts w:eastAsiaTheme="minorEastAsia"/>
              <w:noProof/>
              <w:kern w:val="0"/>
              <w:sz w:val="22"/>
              <w:lang w:val="en-US"/>
              <w14:ligatures w14:val="none"/>
            </w:rPr>
          </w:pPr>
          <w:hyperlink w:anchor="_Toc233738082" w:history="1">
            <w:r w:rsidRPr="00CB29A4">
              <w:rPr>
                <w:rStyle w:val="Hipervnculo"/>
                <w:noProof/>
              </w:rPr>
              <w:t>Créditos</w:t>
            </w:r>
            <w:r>
              <w:rPr>
                <w:noProof/>
                <w:webHidden/>
              </w:rPr>
              <w:tab/>
            </w:r>
            <w:r>
              <w:rPr>
                <w:noProof/>
                <w:webHidden/>
              </w:rPr>
              <w:fldChar w:fldCharType="begin"/>
            </w:r>
            <w:r>
              <w:rPr>
                <w:noProof/>
                <w:webHidden/>
              </w:rPr>
              <w:instrText xml:space="preserve"> PAGEREF _Toc233738082 \h </w:instrText>
            </w:r>
            <w:r>
              <w:rPr>
                <w:noProof/>
                <w:webHidden/>
              </w:rPr>
            </w:r>
            <w:r>
              <w:rPr>
                <w:noProof/>
                <w:webHidden/>
              </w:rPr>
              <w:fldChar w:fldCharType="separate"/>
            </w:r>
            <w:r w:rsidR="00382E09">
              <w:rPr>
                <w:noProof/>
                <w:webHidden/>
              </w:rPr>
              <w:t>73</w:t>
            </w:r>
            <w:r>
              <w:rPr>
                <w:noProof/>
                <w:webHidden/>
              </w:rPr>
              <w:fldChar w:fldCharType="end"/>
            </w:r>
          </w:hyperlink>
        </w:p>
        <w:p w14:paraId="3AFC5851" w14:textId="620829BB" w:rsidR="000434FA" w:rsidRPr="003758F7" w:rsidRDefault="00436C80" w:rsidP="004B4950">
          <w:pPr>
            <w:pStyle w:val="TDC1"/>
            <w:tabs>
              <w:tab w:val="right" w:leader="dot" w:pos="9962"/>
            </w:tabs>
          </w:pPr>
          <w:r>
            <w:fldChar w:fldCharType="end"/>
          </w:r>
        </w:p>
      </w:sdtContent>
    </w:sdt>
    <w:p w14:paraId="51859525" w14:textId="6B437100" w:rsidR="007F2B44" w:rsidRDefault="007F2B44" w:rsidP="003574CB">
      <w:pPr>
        <w:pStyle w:val="Titulosgenerales"/>
      </w:pPr>
      <w:bookmarkStart w:id="0" w:name="_Toc233738053"/>
      <w:r w:rsidRPr="003758F7">
        <w:lastRenderedPageBreak/>
        <w:t>Introducción</w:t>
      </w:r>
      <w:bookmarkEnd w:id="0"/>
    </w:p>
    <w:p w14:paraId="43BE8576" w14:textId="77777777" w:rsidR="009E398B" w:rsidRPr="009E398B" w:rsidRDefault="009E398B" w:rsidP="009E398B">
      <w:pPr>
        <w:rPr>
          <w:lang w:val="es-419" w:eastAsia="es-CO"/>
        </w:rPr>
      </w:pPr>
      <w:r w:rsidRPr="009E398B">
        <w:rPr>
          <w:lang w:val="es-419" w:eastAsia="es-CO"/>
        </w:rPr>
        <w:t xml:space="preserve">La evaluación del desempeño de campañas digitales constituye un proceso estratégico que permite a las organizaciones analizar los resultados obtenidos en sus acciones de </w:t>
      </w:r>
      <w:r w:rsidRPr="004D6F31">
        <w:rPr>
          <w:rStyle w:val="Extranjerismo"/>
          <w:lang w:val="es-419" w:eastAsia="es-CO"/>
        </w:rPr>
        <w:t xml:space="preserve">marketing </w:t>
      </w:r>
      <w:r w:rsidRPr="009E398B">
        <w:rPr>
          <w:lang w:val="es-419" w:eastAsia="es-CO"/>
        </w:rPr>
        <w:t>y comunicación dentro de entornos digitales. A través del estudio de métricas relacionadas con alcance, interacción, tráfico, conversiones y rentabilidad, es posible interpretar el comportamiento de las audiencias y determinar el nivel de cumplimiento de los objetivos establecidos. Este análisis facilita la identificación de fortalezas, oportunidades de mejora y acciones orientadas a optimizar futuras estrategias digitales.</w:t>
      </w:r>
    </w:p>
    <w:p w14:paraId="73683463" w14:textId="77777777" w:rsidR="009E398B" w:rsidRPr="009E398B" w:rsidRDefault="009E398B" w:rsidP="009E398B">
      <w:pPr>
        <w:rPr>
          <w:lang w:val="es-419" w:eastAsia="es-CO"/>
        </w:rPr>
      </w:pPr>
      <w:r w:rsidRPr="009E398B">
        <w:rPr>
          <w:lang w:val="es-419" w:eastAsia="es-CO"/>
        </w:rPr>
        <w:t xml:space="preserve">Para desarrollar una evaluación integral, resulta necesario interpretar indicadores clave de desempeño (KPI) y métricas financieras como el retorno de inversión (ROI), el costo por adquisición (CPA), la tasa de conversión y el porcentaje de clics (CTR). Estos elementos permiten valorar los resultados alcanzados desde una perspectiva tanto operativa como económica, aportando información relevante para la toma de decisiones relacionadas con inversión publicitaria, segmentación de audiencias y fortalecimiento de campañas. Asimismo, la generación de </w:t>
      </w:r>
      <w:proofErr w:type="spellStart"/>
      <w:r w:rsidRPr="004D6F31">
        <w:rPr>
          <w:rStyle w:val="Extranjerismo"/>
          <w:lang w:val="es-419" w:eastAsia="es-CO"/>
        </w:rPr>
        <w:t>insights</w:t>
      </w:r>
      <w:proofErr w:type="spellEnd"/>
      <w:r w:rsidRPr="009E398B">
        <w:rPr>
          <w:lang w:val="es-419" w:eastAsia="es-CO"/>
        </w:rPr>
        <w:t xml:space="preserve"> estratégicos contribuye a comprender patrones de comportamiento y formular recomendaciones basadas en evidencia.</w:t>
      </w:r>
    </w:p>
    <w:p w14:paraId="1552F1D2" w14:textId="1CE3C9BF" w:rsidR="009E398B" w:rsidRDefault="009E398B" w:rsidP="009E398B">
      <w:pPr>
        <w:rPr>
          <w:lang w:val="es-419" w:eastAsia="es-CO"/>
        </w:rPr>
      </w:pPr>
      <w:r w:rsidRPr="009E398B">
        <w:rPr>
          <w:lang w:val="es-419" w:eastAsia="es-CO"/>
        </w:rPr>
        <w:t xml:space="preserve">La comunicación de los resultados representa una etapa fundamental dentro del proceso de evaluación, ya que transforma los datos recopilados en información clara, comprensible y útil para diferentes niveles organizacionales. El uso de reportes analíticos y </w:t>
      </w:r>
      <w:proofErr w:type="spellStart"/>
      <w:r w:rsidRPr="004D6F31">
        <w:rPr>
          <w:rStyle w:val="Extranjerismo"/>
          <w:lang w:val="es-419" w:eastAsia="es-CO"/>
        </w:rPr>
        <w:t>dashboards</w:t>
      </w:r>
      <w:proofErr w:type="spellEnd"/>
      <w:r w:rsidRPr="009E398B">
        <w:rPr>
          <w:lang w:val="es-419" w:eastAsia="es-CO"/>
        </w:rPr>
        <w:t xml:space="preserve"> facilita la organización y presentación de hallazgos, favoreciendo el seguimiento y control de las estrategias implementadas. De igual </w:t>
      </w:r>
      <w:r w:rsidRPr="009E398B">
        <w:rPr>
          <w:lang w:val="es-419" w:eastAsia="es-CO"/>
        </w:rPr>
        <w:lastRenderedPageBreak/>
        <w:t>manera, la aplicación de principios éticos y buenas prácticas en el manejo de la información fortalece la gestión responsable de los datos y contribuye al desarrollo de procesos de análisis orientados al mejoramiento continuo y la toma de decisiones informadas.</w:t>
      </w:r>
    </w:p>
    <w:p w14:paraId="69BF5E27" w14:textId="6D8C0017" w:rsidR="009E398B" w:rsidRDefault="009E398B" w:rsidP="009E398B">
      <w:pPr>
        <w:rPr>
          <w:lang w:val="es-419" w:eastAsia="es-CO"/>
        </w:rPr>
      </w:pPr>
    </w:p>
    <w:p w14:paraId="2EEC7136" w14:textId="3FBFEC06" w:rsidR="009E398B" w:rsidRDefault="009E398B" w:rsidP="009E398B">
      <w:pPr>
        <w:rPr>
          <w:lang w:val="es-419" w:eastAsia="es-CO"/>
        </w:rPr>
      </w:pPr>
    </w:p>
    <w:p w14:paraId="40CE7FFD" w14:textId="4D10F6A2" w:rsidR="009E398B" w:rsidRDefault="009E398B" w:rsidP="009E398B">
      <w:pPr>
        <w:rPr>
          <w:lang w:val="es-419" w:eastAsia="es-CO"/>
        </w:rPr>
      </w:pPr>
    </w:p>
    <w:p w14:paraId="1ED28A02" w14:textId="0E052A73" w:rsidR="009E398B" w:rsidRDefault="009E398B" w:rsidP="009E398B">
      <w:pPr>
        <w:rPr>
          <w:lang w:val="es-419" w:eastAsia="es-CO"/>
        </w:rPr>
      </w:pPr>
    </w:p>
    <w:p w14:paraId="773A2855" w14:textId="0D2A4BAE" w:rsidR="009E398B" w:rsidRDefault="009E398B" w:rsidP="009E398B">
      <w:pPr>
        <w:rPr>
          <w:lang w:val="es-419" w:eastAsia="es-CO"/>
        </w:rPr>
      </w:pPr>
    </w:p>
    <w:p w14:paraId="2AA5FCFF" w14:textId="3CE7919D" w:rsidR="009E398B" w:rsidRDefault="009E398B" w:rsidP="009E398B">
      <w:pPr>
        <w:rPr>
          <w:lang w:val="es-419" w:eastAsia="es-CO"/>
        </w:rPr>
      </w:pPr>
    </w:p>
    <w:p w14:paraId="1AC9F8BF" w14:textId="51588084" w:rsidR="009E398B" w:rsidRDefault="009E398B" w:rsidP="009E398B">
      <w:pPr>
        <w:rPr>
          <w:lang w:val="es-419" w:eastAsia="es-CO"/>
        </w:rPr>
      </w:pPr>
    </w:p>
    <w:p w14:paraId="4B472C95" w14:textId="048627CD" w:rsidR="009E398B" w:rsidRDefault="009E398B" w:rsidP="009E398B">
      <w:pPr>
        <w:rPr>
          <w:lang w:val="es-419" w:eastAsia="es-CO"/>
        </w:rPr>
      </w:pPr>
    </w:p>
    <w:p w14:paraId="29B18485" w14:textId="1A3599C4" w:rsidR="009E398B" w:rsidRDefault="009E398B" w:rsidP="009E398B">
      <w:pPr>
        <w:rPr>
          <w:lang w:val="es-419" w:eastAsia="es-CO"/>
        </w:rPr>
      </w:pPr>
    </w:p>
    <w:p w14:paraId="1558B791" w14:textId="0786F478" w:rsidR="009E398B" w:rsidRDefault="009E398B" w:rsidP="009E398B">
      <w:pPr>
        <w:rPr>
          <w:lang w:val="es-419" w:eastAsia="es-CO"/>
        </w:rPr>
      </w:pPr>
    </w:p>
    <w:p w14:paraId="5F5D5B4F" w14:textId="1B84DCFD" w:rsidR="009E398B" w:rsidRDefault="009E398B" w:rsidP="009E398B">
      <w:pPr>
        <w:rPr>
          <w:lang w:val="es-419" w:eastAsia="es-CO"/>
        </w:rPr>
      </w:pPr>
    </w:p>
    <w:p w14:paraId="531E8FFB" w14:textId="56866141" w:rsidR="009E398B" w:rsidRDefault="009E398B" w:rsidP="009E398B">
      <w:pPr>
        <w:rPr>
          <w:lang w:val="es-419" w:eastAsia="es-CO"/>
        </w:rPr>
      </w:pPr>
    </w:p>
    <w:p w14:paraId="7C4DE8FB" w14:textId="53EFD460" w:rsidR="009E398B" w:rsidRDefault="009E398B" w:rsidP="009E398B">
      <w:pPr>
        <w:rPr>
          <w:lang w:val="es-419" w:eastAsia="es-CO"/>
        </w:rPr>
      </w:pPr>
    </w:p>
    <w:p w14:paraId="32B355FF" w14:textId="24F6D96D" w:rsidR="009E398B" w:rsidRDefault="009E398B" w:rsidP="009E398B">
      <w:pPr>
        <w:rPr>
          <w:lang w:val="es-419" w:eastAsia="es-CO"/>
        </w:rPr>
      </w:pPr>
    </w:p>
    <w:p w14:paraId="2CFFF082" w14:textId="71BA70C2" w:rsidR="009E398B" w:rsidRDefault="009E398B" w:rsidP="009E398B">
      <w:pPr>
        <w:rPr>
          <w:lang w:val="es-419" w:eastAsia="es-CO"/>
        </w:rPr>
      </w:pPr>
    </w:p>
    <w:p w14:paraId="1884B1E6" w14:textId="35A97BED" w:rsidR="009E398B" w:rsidRDefault="009E398B" w:rsidP="009E398B">
      <w:pPr>
        <w:rPr>
          <w:lang w:val="es-419" w:eastAsia="es-CO"/>
        </w:rPr>
      </w:pPr>
    </w:p>
    <w:p w14:paraId="420415DA" w14:textId="2F433270" w:rsidR="009E398B" w:rsidRDefault="009E398B" w:rsidP="009E398B">
      <w:pPr>
        <w:pStyle w:val="Ttulo1"/>
      </w:pPr>
      <w:bookmarkStart w:id="1" w:name="_Toc233738054"/>
      <w:r w:rsidRPr="009E398B">
        <w:lastRenderedPageBreak/>
        <w:t>Evaluación final del desempeño de campañas digitales</w:t>
      </w:r>
      <w:bookmarkEnd w:id="1"/>
    </w:p>
    <w:p w14:paraId="3FF2C901" w14:textId="20382F35" w:rsidR="009E398B" w:rsidRDefault="009E398B" w:rsidP="009E398B">
      <w:pPr>
        <w:rPr>
          <w:lang w:val="es-419" w:eastAsia="es-CO"/>
        </w:rPr>
      </w:pPr>
      <w:r w:rsidRPr="009E398B">
        <w:rPr>
          <w:lang w:val="es-419" w:eastAsia="es-CO"/>
        </w:rPr>
        <w:t>El siguiente video presenta los aspectos fundamentales relacionados con la evaluación final del desempeño de campañas digitales, permitiendo comprender cómo se analizan los resultados obtenidos y cómo estos apoyan la toma de decisiones estratégicas.</w:t>
      </w:r>
    </w:p>
    <w:p w14:paraId="497519B3" w14:textId="3B5A4B84" w:rsidR="009E398B" w:rsidRPr="0072538E" w:rsidRDefault="000C3EF0" w:rsidP="000C3EF0">
      <w:pPr>
        <w:pStyle w:val="Video"/>
      </w:pPr>
      <w:r w:rsidRPr="000C3EF0">
        <w:t>Evaluación final del desempeño de campañas digitales</w:t>
      </w:r>
      <w:r w:rsidR="009E398B">
        <w:rPr>
          <w:noProof/>
        </w:rPr>
        <w:drawing>
          <wp:inline distT="0" distB="0" distL="0" distR="0" wp14:anchorId="0DAC7388" wp14:editId="6226FFFB">
            <wp:extent cx="4680000" cy="26325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C67B282" w14:textId="26C47CCC" w:rsidR="009E398B" w:rsidRDefault="009E398B" w:rsidP="009E398B">
      <w:pPr>
        <w:ind w:firstLine="0"/>
        <w:jc w:val="center"/>
      </w:pPr>
      <w:hyperlink r:id="rId13">
        <w:r>
          <w:rPr>
            <w:rStyle w:val="Hipervnculo"/>
            <w:b/>
          </w:rPr>
          <w:t>Enlace de r</w:t>
        </w:r>
        <w:r>
          <w:rPr>
            <w:rStyle w:val="Hipervnculo"/>
            <w:b/>
          </w:rPr>
          <w:t>e</w:t>
        </w:r>
        <w:r>
          <w:rPr>
            <w:rStyle w:val="Hipervnculo"/>
            <w:b/>
          </w:rPr>
          <w:t>producción del video</w:t>
        </w:r>
      </w:hyperlink>
    </w:p>
    <w:tbl>
      <w:tblPr>
        <w:tblStyle w:val="Tablaconcuadrcula"/>
        <w:tblW w:w="0" w:type="auto"/>
        <w:tblLook w:val="04A0" w:firstRow="1" w:lastRow="0" w:firstColumn="1" w:lastColumn="0" w:noHBand="0" w:noVBand="1"/>
      </w:tblPr>
      <w:tblGrid>
        <w:gridCol w:w="9962"/>
      </w:tblGrid>
      <w:tr w:rsidR="009E398B" w14:paraId="79ABDE97" w14:textId="77777777" w:rsidTr="000C3EF0">
        <w:trPr>
          <w:tblHeader/>
        </w:trPr>
        <w:tc>
          <w:tcPr>
            <w:tcW w:w="9962" w:type="dxa"/>
          </w:tcPr>
          <w:p w14:paraId="2137EDD6" w14:textId="3C086732" w:rsidR="009E398B" w:rsidRPr="000C3EF0" w:rsidRDefault="000C3EF0" w:rsidP="000C3EF0">
            <w:pPr>
              <w:ind w:firstLine="0"/>
              <w:rPr>
                <w:lang w:val="es-ES"/>
              </w:rPr>
            </w:pPr>
            <w:r>
              <w:rPr>
                <w:b/>
              </w:rPr>
              <w:t xml:space="preserve">Síntesis </w:t>
            </w:r>
            <w:r w:rsidR="009E398B">
              <w:rPr>
                <w:b/>
              </w:rPr>
              <w:t xml:space="preserve">del video. </w:t>
            </w:r>
            <w:r w:rsidRPr="000C3EF0">
              <w:rPr>
                <w:b/>
              </w:rPr>
              <w:t>Evaluación final del desempeño de campañas digitales</w:t>
            </w:r>
          </w:p>
        </w:tc>
      </w:tr>
      <w:tr w:rsidR="009E398B" w14:paraId="3DAE3AA2" w14:textId="77777777" w:rsidTr="000C3EF0">
        <w:tc>
          <w:tcPr>
            <w:tcW w:w="9962" w:type="dxa"/>
          </w:tcPr>
          <w:p w14:paraId="160F43D6" w14:textId="77777777" w:rsidR="009E398B" w:rsidRDefault="000C3EF0" w:rsidP="00747049">
            <w:r w:rsidRPr="000C3EF0">
              <w:t>La evaluación final del desempeño permite analizar de manera integral los resultados obtenidos al finalizar una estrategia digital.</w:t>
            </w:r>
          </w:p>
          <w:p w14:paraId="4F9BD96E" w14:textId="77777777" w:rsidR="000C3EF0" w:rsidRDefault="000C3EF0" w:rsidP="00747049">
            <w:r w:rsidRPr="000C3EF0">
              <w:t>Su propósito es determinar el nivel de cumplimiento de los objetivos comerciales y comunicativos definidos durante la planeación, así como identificar el impacto generado en las audiencias y el comportamiento de los usuarios.</w:t>
            </w:r>
          </w:p>
          <w:p w14:paraId="1D5508CA" w14:textId="77777777" w:rsidR="000C3EF0" w:rsidRDefault="000C3EF0" w:rsidP="00747049">
            <w:r w:rsidRPr="000C3EF0">
              <w:lastRenderedPageBreak/>
              <w:t>Este proceso va más allá de la simple revisión de métricas. Implica interpretar el rendimiento general de la campaña mediante el análisis de indicadores relacionados con alcance, interacción, clics, conversiones, tráfico y resultados comerciales.</w:t>
            </w:r>
          </w:p>
          <w:p w14:paraId="30D42148" w14:textId="77777777" w:rsidR="000C3EF0" w:rsidRDefault="000C3EF0" w:rsidP="00747049">
            <w:r w:rsidRPr="000C3EF0">
              <w:t>A partir de esta información, las organizaciones pueden identificar fortalezas, reconocer estrategias exitosas, detectar oportunidades de mejora y respaldar la toma de decisiones.</w:t>
            </w:r>
          </w:p>
          <w:p w14:paraId="039152BB" w14:textId="77777777" w:rsidR="000C3EF0" w:rsidRDefault="000C3EF0" w:rsidP="00747049">
            <w:r w:rsidRPr="000C3EF0">
              <w:t>La evaluación también facilita la comparación entre los resultados obtenidos y las metas establecidas y comprender la respuesta de los diferentes segmentos de audiencia frente a los contenidos difundidos.</w:t>
            </w:r>
          </w:p>
          <w:p w14:paraId="67547747" w14:textId="77777777" w:rsidR="000C3EF0" w:rsidRDefault="000C3EF0" w:rsidP="00747049">
            <w:r w:rsidRPr="000C3EF0">
              <w:t>Las métricas analizadas dependen de los objetivos de la campaña. Cuando el propósito es aumentar el reconocimiento de marca, suelen evaluarse indicadores como alcance, impresiones y visualizaciones.</w:t>
            </w:r>
          </w:p>
          <w:p w14:paraId="26948D90" w14:textId="77777777" w:rsidR="000C3EF0" w:rsidRDefault="000C3EF0" w:rsidP="00747049">
            <w:r w:rsidRPr="000C3EF0">
              <w:t>En cambio, si la meta es generar conversiones, el análisis se orienta hacia métricas como CTR, tasa de conversión y costo por adquisición.</w:t>
            </w:r>
          </w:p>
          <w:p w14:paraId="3F3B461E" w14:textId="77777777" w:rsidR="000C3EF0" w:rsidRDefault="000C3EF0" w:rsidP="00747049">
            <w:r w:rsidRPr="000C3EF0">
              <w:t>Por ejemplo, una organización puede desarrollar una campaña para incrementar los registros en una plataforma digital. Al finalizar, la evaluación permite verificar si las conversiones alcanzadas cumplen la meta prevista, si la inversión generó resultados favorables y cuáles acciones obtuvieron el mejor desempeño.</w:t>
            </w:r>
          </w:p>
          <w:p w14:paraId="180F60E8" w14:textId="77777777" w:rsidR="000C3EF0" w:rsidRDefault="000C3EF0" w:rsidP="00747049">
            <w:r w:rsidRPr="000C3EF0">
              <w:lastRenderedPageBreak/>
              <w:t>En otro caso, una campaña con alto alcance y baja conversión puede indicar una amplia difusión del contenido, pero una capacidad limitada para motivar acciones concretas por parte de la audiencia.</w:t>
            </w:r>
          </w:p>
          <w:p w14:paraId="4FBDC152" w14:textId="34E039A5" w:rsidR="000C3EF0" w:rsidRDefault="000C3EF0" w:rsidP="00747049">
            <w:r w:rsidRPr="000C3EF0">
              <w:t>En este sentido, la evaluación final del desempeño de campañas digitales favorece el fortalecimiento de las estrategias futuras y la toma de decisiones más efectivas para alcanzar los objetivos organizacionales.</w:t>
            </w:r>
          </w:p>
        </w:tc>
      </w:tr>
    </w:tbl>
    <w:p w14:paraId="2677B9D4" w14:textId="3D18C94C" w:rsidR="009E398B" w:rsidRDefault="000C3EF0" w:rsidP="009E398B">
      <w:pPr>
        <w:rPr>
          <w:lang w:val="es-419" w:eastAsia="es-CO"/>
        </w:rPr>
      </w:pPr>
      <w:r w:rsidRPr="000C3EF0">
        <w:rPr>
          <w:lang w:val="es-419" w:eastAsia="es-CO"/>
        </w:rPr>
        <w:lastRenderedPageBreak/>
        <w:t xml:space="preserve">Para comprender mejor este proceso, a </w:t>
      </w:r>
      <w:r w:rsidR="00A66C2E" w:rsidRPr="000C3EF0">
        <w:rPr>
          <w:lang w:val="es-419" w:eastAsia="es-CO"/>
        </w:rPr>
        <w:t>continuación,</w:t>
      </w:r>
      <w:r w:rsidRPr="000C3EF0">
        <w:rPr>
          <w:lang w:val="es-419" w:eastAsia="es-CO"/>
        </w:rPr>
        <w:t xml:space="preserve"> se presenta</w:t>
      </w:r>
      <w:r w:rsidR="00A66C2E">
        <w:rPr>
          <w:lang w:val="es-419" w:eastAsia="es-CO"/>
        </w:rPr>
        <w:t>n</w:t>
      </w:r>
      <w:r w:rsidRPr="000C3EF0">
        <w:rPr>
          <w:lang w:val="es-419" w:eastAsia="es-CO"/>
        </w:rPr>
        <w:t xml:space="preserve"> los principales aspectos evaluados durante el análisis final de una campaña digital.</w:t>
      </w:r>
    </w:p>
    <w:p w14:paraId="6EAB1DEA" w14:textId="185FC276" w:rsidR="000C3EF0" w:rsidRPr="00805DDB" w:rsidRDefault="000C3EF0" w:rsidP="00966160">
      <w:pPr>
        <w:pStyle w:val="Prrafodelista"/>
        <w:numPr>
          <w:ilvl w:val="0"/>
          <w:numId w:val="6"/>
        </w:numPr>
        <w:ind w:left="993"/>
        <w:rPr>
          <w:lang w:val="es-419" w:eastAsia="es-CO"/>
        </w:rPr>
      </w:pPr>
      <w:r w:rsidRPr="000C3EF0">
        <w:rPr>
          <w:rStyle w:val="Ttulo5Car"/>
        </w:rPr>
        <w:t>Cumplimiento de objetivos.</w:t>
      </w:r>
      <w:r w:rsidRPr="00805DDB">
        <w:rPr>
          <w:lang w:val="es-419" w:eastAsia="es-CO"/>
        </w:rPr>
        <w:t xml:space="preserve"> Verificar el grado de alcance de las metas estratégicas definidas al inicio de la campaña, determinando si las acciones ejecutadas contribuyeron al logro de los resultados esperados en términos de alcance, interacción, posicionamiento, generación de oportunidades comerciales o conversiones.</w:t>
      </w:r>
    </w:p>
    <w:p w14:paraId="3C5E65CF" w14:textId="7C6CC34A" w:rsidR="009E398B" w:rsidRPr="00805DDB" w:rsidRDefault="000C3EF0" w:rsidP="00966160">
      <w:pPr>
        <w:pStyle w:val="Prrafodelista"/>
        <w:numPr>
          <w:ilvl w:val="0"/>
          <w:numId w:val="6"/>
        </w:numPr>
        <w:ind w:left="993"/>
        <w:rPr>
          <w:lang w:val="es-419" w:eastAsia="es-CO"/>
        </w:rPr>
      </w:pPr>
      <w:r w:rsidRPr="000C3EF0">
        <w:rPr>
          <w:rStyle w:val="Ttulo5Car"/>
        </w:rPr>
        <w:t>Rendimiento de métricas.</w:t>
      </w:r>
      <w:r w:rsidRPr="00805DDB">
        <w:rPr>
          <w:lang w:val="es-419" w:eastAsia="es-CO"/>
        </w:rPr>
        <w:t xml:space="preserve"> Analizar el comportamiento de los indicadores clave de desempeño (KPI) para identificar tendencias, fortalezas, debilidades y niveles de rendimiento de las acciones digitales implementadas, facilitando la evaluación objetiva de la campaña.</w:t>
      </w:r>
    </w:p>
    <w:p w14:paraId="738CF460" w14:textId="7C95DBE9" w:rsidR="000C3EF0" w:rsidRPr="00805DDB" w:rsidRDefault="000C3EF0" w:rsidP="00966160">
      <w:pPr>
        <w:pStyle w:val="Prrafodelista"/>
        <w:numPr>
          <w:ilvl w:val="0"/>
          <w:numId w:val="6"/>
        </w:numPr>
        <w:ind w:left="993"/>
        <w:rPr>
          <w:lang w:val="es-ES" w:eastAsia="es-CO"/>
        </w:rPr>
      </w:pPr>
      <w:r w:rsidRPr="00805DDB">
        <w:rPr>
          <w:rStyle w:val="Ttulo5Car"/>
          <w:lang w:val="es-ES"/>
        </w:rPr>
        <w:t>Impacto comercial</w:t>
      </w:r>
      <w:r w:rsidRPr="000C3EF0">
        <w:rPr>
          <w:rStyle w:val="Ttulo5Car"/>
        </w:rPr>
        <w:t>.</w:t>
      </w:r>
      <w:r w:rsidRPr="00805DDB">
        <w:rPr>
          <w:lang w:val="es-ES" w:eastAsia="es-CO"/>
        </w:rPr>
        <w:t xml:space="preserve"> Medir los resultados obtenidos en relación con ventas, registros, solicitudes de información, descargas, generación de clientes potenciales o cualquier otro objetivo comercial establecido, permitiendo determinar el aporte de la campaña a los resultados organizacionales.</w:t>
      </w:r>
    </w:p>
    <w:p w14:paraId="1C227EDF" w14:textId="3CDFAD5A" w:rsidR="000C3EF0" w:rsidRPr="00805DDB" w:rsidRDefault="00805DDB" w:rsidP="00966160">
      <w:pPr>
        <w:pStyle w:val="Prrafodelista"/>
        <w:numPr>
          <w:ilvl w:val="0"/>
          <w:numId w:val="6"/>
        </w:numPr>
        <w:ind w:left="993"/>
        <w:rPr>
          <w:lang w:val="es-ES" w:eastAsia="es-CO"/>
        </w:rPr>
      </w:pPr>
      <w:r w:rsidRPr="00805DDB">
        <w:rPr>
          <w:rStyle w:val="Ttulo5Car"/>
          <w:lang w:val="es-ES"/>
        </w:rPr>
        <w:lastRenderedPageBreak/>
        <w:t>Comportamiento de audiencias</w:t>
      </w:r>
      <w:r w:rsidRPr="00805DDB">
        <w:rPr>
          <w:rStyle w:val="Ttulo5Car"/>
        </w:rPr>
        <w:t>.</w:t>
      </w:r>
      <w:r w:rsidRPr="00805DDB">
        <w:rPr>
          <w:lang w:val="es-ES" w:eastAsia="es-CO"/>
        </w:rPr>
        <w:t xml:space="preserve"> Interpretar las respuestas, intereses, hábitos de interacción y niveles de participación de los usuarios frente a los contenidos publicados, con el fin de comprender mejor las necesidades y preferencias de los diferentes segmentos de audiencia.</w:t>
      </w:r>
    </w:p>
    <w:p w14:paraId="6C0A3274" w14:textId="5571FFEE" w:rsidR="00805DDB" w:rsidRDefault="00805DDB" w:rsidP="00966160">
      <w:pPr>
        <w:pStyle w:val="Prrafodelista"/>
        <w:numPr>
          <w:ilvl w:val="0"/>
          <w:numId w:val="6"/>
        </w:numPr>
        <w:ind w:left="993"/>
        <w:rPr>
          <w:lang w:val="es-ES" w:eastAsia="es-CO"/>
        </w:rPr>
      </w:pPr>
      <w:r w:rsidRPr="00805DDB">
        <w:rPr>
          <w:rStyle w:val="Ttulo5Car"/>
          <w:lang w:val="es-ES"/>
        </w:rPr>
        <w:t>Oportunidades de mejora</w:t>
      </w:r>
      <w:r w:rsidRPr="00805DDB">
        <w:rPr>
          <w:rStyle w:val="Ttulo5Car"/>
        </w:rPr>
        <w:t>.</w:t>
      </w:r>
      <w:r w:rsidRPr="00805DDB">
        <w:rPr>
          <w:lang w:val="es-ES" w:eastAsia="es-CO"/>
        </w:rPr>
        <w:t xml:space="preserve"> Identificar aspectos susceptibles de fortalecimiento relacionados con segmentación, contenido, inversión publicitaria, canales utilizados, formatos de comunicación y estrategias de interacción, permitiendo optimizar el diseño y ejecución de futuras campañas digitales.</w:t>
      </w:r>
    </w:p>
    <w:p w14:paraId="796B8B91" w14:textId="77777777" w:rsidR="00805DDB" w:rsidRPr="00805DDB" w:rsidRDefault="00805DDB" w:rsidP="00805DDB">
      <w:pPr>
        <w:rPr>
          <w:lang w:val="es-ES" w:eastAsia="es-CO"/>
        </w:rPr>
      </w:pPr>
      <w:r w:rsidRPr="00805DDB">
        <w:rPr>
          <w:lang w:val="es-ES" w:eastAsia="es-CO"/>
        </w:rPr>
        <w:t>Complementariamente, existen elementos específicos que permiten profundizar el análisis del desempeño de una campaña digital:</w:t>
      </w:r>
    </w:p>
    <w:p w14:paraId="117438B0" w14:textId="4AE5FE18" w:rsidR="00805DDB" w:rsidRPr="00805DDB" w:rsidRDefault="00805DDB" w:rsidP="00966160">
      <w:pPr>
        <w:pStyle w:val="Prrafodelista"/>
        <w:numPr>
          <w:ilvl w:val="0"/>
          <w:numId w:val="7"/>
        </w:numPr>
        <w:ind w:left="993"/>
        <w:rPr>
          <w:lang w:val="es-ES" w:eastAsia="es-CO"/>
        </w:rPr>
      </w:pPr>
      <w:r w:rsidRPr="00805DDB">
        <w:rPr>
          <w:rStyle w:val="Ttulo5Car"/>
          <w:lang w:val="es-ES"/>
        </w:rPr>
        <w:t>Alcance</w:t>
      </w:r>
      <w:r w:rsidRPr="00805DDB">
        <w:rPr>
          <w:rStyle w:val="Ttulo5Car"/>
        </w:rPr>
        <w:t>.</w:t>
      </w:r>
      <w:r w:rsidRPr="00805DDB">
        <w:rPr>
          <w:lang w:val="es-ES" w:eastAsia="es-CO"/>
        </w:rPr>
        <w:t xml:space="preserve"> Medir visibilidad de la campaña.</w:t>
      </w:r>
    </w:p>
    <w:p w14:paraId="7451C8BD" w14:textId="0431B82B" w:rsidR="00805DDB" w:rsidRPr="00805DDB" w:rsidRDefault="00805DDB" w:rsidP="00966160">
      <w:pPr>
        <w:pStyle w:val="Prrafodelista"/>
        <w:numPr>
          <w:ilvl w:val="0"/>
          <w:numId w:val="7"/>
        </w:numPr>
        <w:ind w:left="993"/>
        <w:rPr>
          <w:lang w:val="es-ES" w:eastAsia="es-CO"/>
        </w:rPr>
      </w:pPr>
      <w:r w:rsidRPr="00805DDB">
        <w:rPr>
          <w:rStyle w:val="Ttulo5Car"/>
          <w:lang w:val="es-ES"/>
        </w:rPr>
        <w:t>Interacción</w:t>
      </w:r>
      <w:r w:rsidRPr="00805DDB">
        <w:rPr>
          <w:rStyle w:val="Ttulo5Car"/>
        </w:rPr>
        <w:t>.</w:t>
      </w:r>
      <w:r w:rsidRPr="00805DDB">
        <w:rPr>
          <w:lang w:val="es-ES" w:eastAsia="es-CO"/>
        </w:rPr>
        <w:t xml:space="preserve"> Evaluar participación de audiencias.</w:t>
      </w:r>
    </w:p>
    <w:p w14:paraId="0272F1DD" w14:textId="26E430B1" w:rsidR="00805DDB" w:rsidRPr="00805DDB" w:rsidRDefault="00805DDB" w:rsidP="00966160">
      <w:pPr>
        <w:pStyle w:val="Prrafodelista"/>
        <w:numPr>
          <w:ilvl w:val="0"/>
          <w:numId w:val="7"/>
        </w:numPr>
        <w:ind w:left="993"/>
        <w:rPr>
          <w:lang w:val="es-ES" w:eastAsia="es-CO"/>
        </w:rPr>
      </w:pPr>
      <w:r w:rsidRPr="00805DDB">
        <w:rPr>
          <w:rStyle w:val="Ttulo5Car"/>
          <w:lang w:val="es-ES"/>
        </w:rPr>
        <w:t>CTR</w:t>
      </w:r>
      <w:r w:rsidRPr="00805DDB">
        <w:rPr>
          <w:rStyle w:val="Ttulo5Car"/>
        </w:rPr>
        <w:t>.</w:t>
      </w:r>
      <w:r w:rsidRPr="00805DDB">
        <w:rPr>
          <w:lang w:val="es-ES" w:eastAsia="es-CO"/>
        </w:rPr>
        <w:t xml:space="preserve"> Analizar interés generado.</w:t>
      </w:r>
    </w:p>
    <w:p w14:paraId="1B2CB0AC" w14:textId="16C46969" w:rsidR="00805DDB" w:rsidRPr="00805DDB" w:rsidRDefault="00805DDB" w:rsidP="00966160">
      <w:pPr>
        <w:pStyle w:val="Prrafodelista"/>
        <w:numPr>
          <w:ilvl w:val="0"/>
          <w:numId w:val="7"/>
        </w:numPr>
        <w:ind w:left="993"/>
        <w:rPr>
          <w:lang w:val="es-ES" w:eastAsia="es-CO"/>
        </w:rPr>
      </w:pPr>
      <w:r w:rsidRPr="00805DDB">
        <w:rPr>
          <w:rStyle w:val="Ttulo5Car"/>
          <w:lang w:val="es-ES"/>
        </w:rPr>
        <w:t>Conversión</w:t>
      </w:r>
      <w:r w:rsidRPr="00805DDB">
        <w:rPr>
          <w:rStyle w:val="Ttulo5Car"/>
        </w:rPr>
        <w:t>.</w:t>
      </w:r>
      <w:r w:rsidRPr="00805DDB">
        <w:rPr>
          <w:lang w:val="es-ES" w:eastAsia="es-CO"/>
        </w:rPr>
        <w:t xml:space="preserve"> Medir cumplimiento de objetivos comerciales.</w:t>
      </w:r>
    </w:p>
    <w:p w14:paraId="080CAABA" w14:textId="41FE143E" w:rsidR="00805DDB" w:rsidRPr="00805DDB" w:rsidRDefault="00805DDB" w:rsidP="00966160">
      <w:pPr>
        <w:pStyle w:val="Prrafodelista"/>
        <w:numPr>
          <w:ilvl w:val="0"/>
          <w:numId w:val="7"/>
        </w:numPr>
        <w:ind w:left="993"/>
        <w:rPr>
          <w:lang w:val="es-ES" w:eastAsia="es-CO"/>
        </w:rPr>
      </w:pPr>
      <w:r w:rsidRPr="00805DDB">
        <w:rPr>
          <w:rStyle w:val="Ttulo5Car"/>
          <w:lang w:val="es-ES"/>
        </w:rPr>
        <w:t>Tráfico digital</w:t>
      </w:r>
      <w:r w:rsidRPr="00805DDB">
        <w:rPr>
          <w:rStyle w:val="Ttulo5Car"/>
        </w:rPr>
        <w:t>.</w:t>
      </w:r>
      <w:r w:rsidRPr="00805DDB">
        <w:rPr>
          <w:lang w:val="es-ES" w:eastAsia="es-CO"/>
        </w:rPr>
        <w:t xml:space="preserve"> Evaluar visitas generadas.</w:t>
      </w:r>
    </w:p>
    <w:p w14:paraId="4B5B5AA6" w14:textId="2A6E1D4B" w:rsidR="00805DDB" w:rsidRPr="00805DDB" w:rsidRDefault="00805DDB" w:rsidP="00966160">
      <w:pPr>
        <w:pStyle w:val="Prrafodelista"/>
        <w:numPr>
          <w:ilvl w:val="0"/>
          <w:numId w:val="7"/>
        </w:numPr>
        <w:ind w:left="993"/>
        <w:rPr>
          <w:rStyle w:val="Ttulo5Car"/>
          <w:rFonts w:asciiTheme="minorHAnsi" w:eastAsiaTheme="minorHAnsi" w:hAnsiTheme="minorHAnsi" w:cstheme="minorBidi"/>
          <w:b w:val="0"/>
          <w:color w:val="auto"/>
          <w:kern w:val="2"/>
          <w:szCs w:val="22"/>
          <w:lang w:val="es-ES"/>
          <w14:ligatures w14:val="standardContextual"/>
        </w:rPr>
      </w:pPr>
      <w:r w:rsidRPr="00805DDB">
        <w:rPr>
          <w:rStyle w:val="Ttulo5Car"/>
          <w:lang w:val="es-ES"/>
        </w:rPr>
        <w:t>Retención</w:t>
      </w:r>
      <w:r w:rsidRPr="00805DDB">
        <w:rPr>
          <w:rStyle w:val="Ttulo5Car"/>
        </w:rPr>
        <w:t>.</w:t>
      </w:r>
      <w:r w:rsidRPr="00805DDB">
        <w:rPr>
          <w:lang w:val="es-ES" w:eastAsia="es-CO"/>
        </w:rPr>
        <w:t xml:space="preserve"> Interpretar permanencia de usuarios.</w:t>
      </w:r>
    </w:p>
    <w:p w14:paraId="1DEF242B" w14:textId="77777777" w:rsidR="00805DDB" w:rsidRPr="00805DDB" w:rsidRDefault="00805DDB" w:rsidP="00805DDB">
      <w:pPr>
        <w:rPr>
          <w:lang w:val="es-ES" w:eastAsia="es-CO"/>
        </w:rPr>
      </w:pPr>
      <w:r w:rsidRPr="00805DDB">
        <w:rPr>
          <w:lang w:val="es-ES" w:eastAsia="es-CO"/>
        </w:rPr>
        <w:t>La evaluación final del desempeño constituye una etapa esencial dentro del análisis de campañas digitales, ya que permite consolidar información estratégica, fortalecer procesos de optimización, mejorar el diseño de futuras acciones comerciales y transformar los datos analíticos en información útil para la toma de decisiones organizacionales.</w:t>
      </w:r>
    </w:p>
    <w:p w14:paraId="5D66867F" w14:textId="6A8E3462" w:rsidR="00805DDB" w:rsidRDefault="00805DDB" w:rsidP="00805DDB">
      <w:pPr>
        <w:pStyle w:val="Ttulo2"/>
      </w:pPr>
      <w:bookmarkStart w:id="2" w:name="_Toc233738055"/>
      <w:r w:rsidRPr="00805DDB">
        <w:lastRenderedPageBreak/>
        <w:t>Finalidad de la evaluación de campañas</w:t>
      </w:r>
      <w:bookmarkEnd w:id="2"/>
    </w:p>
    <w:p w14:paraId="0217883C" w14:textId="77777777" w:rsidR="00805DDB" w:rsidRPr="00805DDB" w:rsidRDefault="00805DDB" w:rsidP="00805DDB">
      <w:pPr>
        <w:rPr>
          <w:lang w:val="es-419" w:eastAsia="es-CO"/>
        </w:rPr>
      </w:pPr>
      <w:r w:rsidRPr="00805DDB">
        <w:rPr>
          <w:lang w:val="es-419" w:eastAsia="es-CO"/>
        </w:rPr>
        <w:t>La finalidad principal de la evaluación de campañas digitales consiste en determinar el nivel de efectividad alcanzado por una estrategia digital respecto a los objetivos previamente definidos por la organización. La evaluación permite medir si la campaña logró generar reconocimiento, interacción, tráfico, conversiones o cualquier otro resultado esperado según el propósito estratégico establecido durante su planificación.</w:t>
      </w:r>
    </w:p>
    <w:p w14:paraId="3DD9608A" w14:textId="77777777" w:rsidR="00805DDB" w:rsidRPr="00805DDB" w:rsidRDefault="00805DDB" w:rsidP="00805DDB">
      <w:pPr>
        <w:rPr>
          <w:lang w:val="es-419" w:eastAsia="es-CO"/>
        </w:rPr>
      </w:pPr>
      <w:r w:rsidRPr="00805DDB">
        <w:rPr>
          <w:lang w:val="es-419" w:eastAsia="es-CO"/>
        </w:rPr>
        <w:t>Además, este proceso facilita interpretar el comportamiento de las audiencias, identificar fortalezas dentro de la estrategia implementada y detectar oportunidades de mejora orientadas a optimizar futuras acciones digitales. Otra finalidad importante corresponde a la posibilidad de justificar decisiones estratégicas mediante datos reales, permitiendo que las organizaciones orienten sus inversiones y recursos hacia acciones con mayor efectividad comprobada.</w:t>
      </w:r>
    </w:p>
    <w:p w14:paraId="6857B414" w14:textId="77777777" w:rsidR="00805DDB" w:rsidRPr="00805DDB" w:rsidRDefault="00805DDB" w:rsidP="00805DDB">
      <w:pPr>
        <w:rPr>
          <w:lang w:val="es-419" w:eastAsia="es-CO"/>
        </w:rPr>
      </w:pPr>
      <w:r w:rsidRPr="00805DDB">
        <w:rPr>
          <w:lang w:val="es-419" w:eastAsia="es-CO"/>
        </w:rPr>
        <w:t>Por ejemplo, si una campaña publicitaria logró altos niveles de interacción, pero bajas conversiones, la evaluación permitirá concluir que existe interés por parte del público, aunque es necesario fortalecer el proceso comercial o mejorar el llamado a la acción.</w:t>
      </w:r>
    </w:p>
    <w:p w14:paraId="6C7C8052" w14:textId="3EFCB73E" w:rsidR="00805DDB" w:rsidRDefault="00805DDB" w:rsidP="00805DDB">
      <w:pPr>
        <w:rPr>
          <w:lang w:val="es-419" w:eastAsia="es-CO"/>
        </w:rPr>
      </w:pPr>
      <w:r w:rsidRPr="00805DDB">
        <w:rPr>
          <w:lang w:val="es-419" w:eastAsia="es-CO"/>
        </w:rPr>
        <w:t>Las principales finalidades de la evaluación son las siguientes:</w:t>
      </w:r>
    </w:p>
    <w:p w14:paraId="000E9819" w14:textId="25EF41E5" w:rsidR="00805DDB" w:rsidRPr="00805DDB" w:rsidRDefault="00805DDB" w:rsidP="00966160">
      <w:pPr>
        <w:pStyle w:val="Prrafodelista"/>
        <w:numPr>
          <w:ilvl w:val="0"/>
          <w:numId w:val="8"/>
        </w:numPr>
        <w:ind w:left="993"/>
        <w:rPr>
          <w:lang w:val="es-419" w:eastAsia="es-CO"/>
        </w:rPr>
      </w:pPr>
      <w:r w:rsidRPr="00805DDB">
        <w:rPr>
          <w:rStyle w:val="Ttulo5Car"/>
        </w:rPr>
        <w:t>Verificar cumplimiento de objetivos.</w:t>
      </w:r>
      <w:r w:rsidRPr="00805DDB">
        <w:rPr>
          <w:lang w:val="es-419" w:eastAsia="es-CO"/>
        </w:rPr>
        <w:t xml:space="preserve"> Confirmar si las metas planteadas durante la planificación de la campaña fueron alcanzadas, comparando los resultados obtenidos con los indicadores y objetivos previamente establecidos.</w:t>
      </w:r>
    </w:p>
    <w:p w14:paraId="66BFAD6E" w14:textId="040A022E" w:rsidR="00805DDB" w:rsidRPr="00805DDB" w:rsidRDefault="00805DDB" w:rsidP="00966160">
      <w:pPr>
        <w:pStyle w:val="Prrafodelista"/>
        <w:numPr>
          <w:ilvl w:val="0"/>
          <w:numId w:val="8"/>
        </w:numPr>
        <w:ind w:left="993"/>
        <w:rPr>
          <w:lang w:val="es-419" w:eastAsia="es-CO"/>
        </w:rPr>
      </w:pPr>
      <w:r w:rsidRPr="00805DDB">
        <w:rPr>
          <w:rStyle w:val="Ttulo5Car"/>
        </w:rPr>
        <w:lastRenderedPageBreak/>
        <w:t>Medir rendimiento digital.</w:t>
      </w:r>
      <w:r w:rsidRPr="00805DDB">
        <w:rPr>
          <w:lang w:val="es-419" w:eastAsia="es-CO"/>
        </w:rPr>
        <w:t xml:space="preserve"> Analizar el comportamiento general de la campaña mediante indicadores relacionados con alcance, impresiones, clics, interacción, tráfico y conversiones para determinar su nivel de desempeño.</w:t>
      </w:r>
    </w:p>
    <w:p w14:paraId="0F026346" w14:textId="1EB84C7C" w:rsidR="00805DDB" w:rsidRPr="00805DDB" w:rsidRDefault="00805DDB" w:rsidP="00966160">
      <w:pPr>
        <w:pStyle w:val="Prrafodelista"/>
        <w:numPr>
          <w:ilvl w:val="0"/>
          <w:numId w:val="8"/>
        </w:numPr>
        <w:ind w:left="993"/>
        <w:rPr>
          <w:lang w:val="es-419" w:eastAsia="es-CO"/>
        </w:rPr>
      </w:pPr>
      <w:r w:rsidRPr="00805DDB">
        <w:rPr>
          <w:rStyle w:val="Ttulo5Car"/>
        </w:rPr>
        <w:t>Interpretar comportamiento de usuarios.</w:t>
      </w:r>
      <w:r w:rsidRPr="00805DDB">
        <w:rPr>
          <w:lang w:val="es-419" w:eastAsia="es-CO"/>
        </w:rPr>
        <w:t xml:space="preserve"> Comprender cómo reaccionan las audiencias frente a los contenidos, identificando patrones de interacción, preferencias, intereses y niveles de participación en los diferentes canales digitales.</w:t>
      </w:r>
    </w:p>
    <w:p w14:paraId="1F5AF6F5" w14:textId="2930D101" w:rsidR="00805DDB" w:rsidRPr="00805DDB" w:rsidRDefault="00805DDB" w:rsidP="00966160">
      <w:pPr>
        <w:pStyle w:val="Prrafodelista"/>
        <w:numPr>
          <w:ilvl w:val="0"/>
          <w:numId w:val="8"/>
        </w:numPr>
        <w:ind w:left="993"/>
        <w:rPr>
          <w:lang w:val="es-419" w:eastAsia="es-CO"/>
        </w:rPr>
      </w:pPr>
      <w:r w:rsidRPr="00805DDB">
        <w:rPr>
          <w:rStyle w:val="Ttulo5Car"/>
        </w:rPr>
        <w:t>Identificar oportunidades de mejora.</w:t>
      </w:r>
      <w:r w:rsidRPr="00805DDB">
        <w:rPr>
          <w:lang w:val="es-419" w:eastAsia="es-CO"/>
        </w:rPr>
        <w:t xml:space="preserve"> Detectar fortalezas, debilidades y áreas susceptibles de optimización que permitan ajustar estrategias, mejorar la segmentación y fortalecer futuras campañas digitales.</w:t>
      </w:r>
    </w:p>
    <w:p w14:paraId="50CED0CE" w14:textId="55259F05" w:rsidR="00805DDB" w:rsidRDefault="00805DDB" w:rsidP="00966160">
      <w:pPr>
        <w:pStyle w:val="Prrafodelista"/>
        <w:numPr>
          <w:ilvl w:val="0"/>
          <w:numId w:val="8"/>
        </w:numPr>
        <w:ind w:left="993"/>
        <w:rPr>
          <w:lang w:val="es-419" w:eastAsia="es-CO"/>
        </w:rPr>
      </w:pPr>
      <w:r w:rsidRPr="00805DDB">
        <w:rPr>
          <w:rStyle w:val="Ttulo5Car"/>
        </w:rPr>
        <w:t>Justificar decisiones estratégicas.</w:t>
      </w:r>
      <w:r w:rsidRPr="00805DDB">
        <w:rPr>
          <w:lang w:val="es-419" w:eastAsia="es-CO"/>
        </w:rPr>
        <w:t xml:space="preserve"> Sustentar la toma de decisiones mediante evidencia cuantitativa y cualitativa obtenida a partir del análisis de datos, facilitando la planificación de acciones futuras con mayor fundamento.</w:t>
      </w:r>
    </w:p>
    <w:p w14:paraId="59242152" w14:textId="77777777" w:rsidR="00805DDB" w:rsidRPr="00805DDB" w:rsidRDefault="00805DDB" w:rsidP="00805DDB">
      <w:pPr>
        <w:rPr>
          <w:lang w:val="es-419" w:eastAsia="es-CO"/>
        </w:rPr>
      </w:pPr>
      <w:r w:rsidRPr="00805DDB">
        <w:rPr>
          <w:lang w:val="es-419" w:eastAsia="es-CO"/>
        </w:rPr>
        <w:t>La identificación de oportunidades de mejora constituye uno de los resultados más importantes del proceso de evaluación, ya que permite detectar aspectos susceptibles de optimización dentro de futuras campañas digitales y fortalecer el desempeño de las estrategias implementadas.</w:t>
      </w:r>
    </w:p>
    <w:p w14:paraId="7678BA90" w14:textId="77777777" w:rsidR="00805DDB" w:rsidRPr="00805DDB" w:rsidRDefault="00805DDB" w:rsidP="00805DDB">
      <w:pPr>
        <w:rPr>
          <w:lang w:val="es-419" w:eastAsia="es-CO"/>
        </w:rPr>
      </w:pPr>
      <w:r w:rsidRPr="00805DDB">
        <w:rPr>
          <w:lang w:val="es-419" w:eastAsia="es-CO"/>
        </w:rPr>
        <w:t>Las oportunidades de mejora pueden surgir a partir del análisis de métricas, del comportamiento de las audiencias, de los resultados comerciales obtenidos o de la efectividad de las acciones desarrolladas durante la campaña. Algunas oportunidades identificadas durante la evaluación se describen a continuación:</w:t>
      </w:r>
    </w:p>
    <w:p w14:paraId="109A2565" w14:textId="77777777" w:rsidR="00805DDB" w:rsidRPr="00805DDB" w:rsidRDefault="00805DDB" w:rsidP="00966160">
      <w:pPr>
        <w:pStyle w:val="Prrafodelista"/>
        <w:numPr>
          <w:ilvl w:val="0"/>
          <w:numId w:val="9"/>
        </w:numPr>
        <w:ind w:left="993"/>
        <w:rPr>
          <w:lang w:val="es-419" w:eastAsia="es-CO"/>
        </w:rPr>
      </w:pPr>
      <w:r w:rsidRPr="00805DDB">
        <w:rPr>
          <w:lang w:val="es-419" w:eastAsia="es-CO"/>
        </w:rPr>
        <w:t>Baja retención: mejorar los formatos audiovisuales.</w:t>
      </w:r>
    </w:p>
    <w:p w14:paraId="07A80A29" w14:textId="77777777" w:rsidR="00805DDB" w:rsidRPr="00805DDB" w:rsidRDefault="00805DDB" w:rsidP="00966160">
      <w:pPr>
        <w:pStyle w:val="Prrafodelista"/>
        <w:numPr>
          <w:ilvl w:val="0"/>
          <w:numId w:val="9"/>
        </w:numPr>
        <w:ind w:left="993"/>
        <w:rPr>
          <w:lang w:val="es-419" w:eastAsia="es-CO"/>
        </w:rPr>
      </w:pPr>
      <w:r w:rsidRPr="00805DDB">
        <w:rPr>
          <w:lang w:val="es-419" w:eastAsia="es-CO"/>
        </w:rPr>
        <w:t>Segmentación limitada: ajustar los públicos objetivo.</w:t>
      </w:r>
    </w:p>
    <w:p w14:paraId="42C03DEE" w14:textId="77777777" w:rsidR="00805DDB" w:rsidRPr="00805DDB" w:rsidRDefault="00805DDB" w:rsidP="00966160">
      <w:pPr>
        <w:pStyle w:val="Prrafodelista"/>
        <w:numPr>
          <w:ilvl w:val="0"/>
          <w:numId w:val="9"/>
        </w:numPr>
        <w:ind w:left="993"/>
        <w:rPr>
          <w:lang w:val="es-419" w:eastAsia="es-CO"/>
        </w:rPr>
      </w:pPr>
      <w:r w:rsidRPr="00805DDB">
        <w:rPr>
          <w:lang w:val="es-419" w:eastAsia="es-CO"/>
        </w:rPr>
        <w:t>Bajo CTR: fortalecer los llamados a la acción.</w:t>
      </w:r>
    </w:p>
    <w:p w14:paraId="0688C8D3" w14:textId="77777777" w:rsidR="00805DDB" w:rsidRPr="00805DDB" w:rsidRDefault="00805DDB" w:rsidP="00966160">
      <w:pPr>
        <w:pStyle w:val="Prrafodelista"/>
        <w:numPr>
          <w:ilvl w:val="0"/>
          <w:numId w:val="9"/>
        </w:numPr>
        <w:ind w:left="993"/>
        <w:rPr>
          <w:lang w:val="es-419" w:eastAsia="es-CO"/>
        </w:rPr>
      </w:pPr>
      <w:r w:rsidRPr="00805DDB">
        <w:rPr>
          <w:lang w:val="es-419" w:eastAsia="es-CO"/>
        </w:rPr>
        <w:lastRenderedPageBreak/>
        <w:t>Alta interacción sin conversión: optimizar el proceso comercial.</w:t>
      </w:r>
    </w:p>
    <w:p w14:paraId="1F5276F5" w14:textId="1C699C8B" w:rsidR="00805DDB" w:rsidRDefault="00805DDB" w:rsidP="00805DDB">
      <w:pPr>
        <w:rPr>
          <w:lang w:val="es-419" w:eastAsia="es-CO"/>
        </w:rPr>
      </w:pPr>
      <w:r w:rsidRPr="00805DDB">
        <w:rPr>
          <w:lang w:val="es-419" w:eastAsia="es-CO"/>
        </w:rPr>
        <w:t>La evaluación de campañas digitales fortalece los procesos de análisis estratégico y permite orientar decisiones comerciales y comunicativas con mayor precisión, contribuyendo al mejoramiento continuo de las acciones digitales.</w:t>
      </w:r>
    </w:p>
    <w:p w14:paraId="1AA74BA7" w14:textId="3FC6D4E8" w:rsidR="00066ACE" w:rsidRDefault="00066ACE" w:rsidP="00066ACE">
      <w:pPr>
        <w:pStyle w:val="Ttulo2"/>
      </w:pPr>
      <w:bookmarkStart w:id="3" w:name="_Toc233738056"/>
      <w:r w:rsidRPr="00066ACE">
        <w:t>Criterios de evaluación de rendimiento</w:t>
      </w:r>
      <w:bookmarkEnd w:id="3"/>
    </w:p>
    <w:p w14:paraId="772CE5D3" w14:textId="4C9C4E7C" w:rsidR="00066ACE" w:rsidRDefault="00066ACE" w:rsidP="00066ACE">
      <w:pPr>
        <w:rPr>
          <w:lang w:val="es-419" w:eastAsia="es-CO"/>
        </w:rPr>
      </w:pPr>
      <w:r w:rsidRPr="00066ACE">
        <w:rPr>
          <w:lang w:val="es-419" w:eastAsia="es-CO"/>
        </w:rPr>
        <w:t>Los criterios de evaluación de rendimiento corresponden a los parámetros utilizados para analizar la efectividad de una campaña digital una vez finalizada su ejecución. Estos criterios permiten medir el cumplimiento de objetivos estratégicos, interpretar el comportamiento de métricas clave y determinar el impacto real de las acciones desarrolladas dentro de plataformas digitales.</w:t>
      </w:r>
    </w:p>
    <w:p w14:paraId="78A04785" w14:textId="77777777" w:rsidR="00066ACE" w:rsidRPr="00066ACE" w:rsidRDefault="00066ACE" w:rsidP="00066ACE">
      <w:pPr>
        <w:rPr>
          <w:lang w:val="es-419" w:eastAsia="es-CO"/>
        </w:rPr>
      </w:pPr>
      <w:r w:rsidRPr="00066ACE">
        <w:rPr>
          <w:lang w:val="es-419" w:eastAsia="es-CO"/>
        </w:rPr>
        <w:t>La evaluación del rendimiento no debe realizarse únicamente mediante la observación de resultados generales, sino a través de criterios técnicos que permitan comparar los objetivos planteados con los resultados alcanzados. Esto facilita establecer conclusiones objetivas sobre la efectividad de la campaña y sustentar decisiones estratégicas basadas en datos analíticos.</w:t>
      </w:r>
    </w:p>
    <w:p w14:paraId="5A2CF1D4" w14:textId="77777777" w:rsidR="00066ACE" w:rsidRPr="00066ACE" w:rsidRDefault="00066ACE" w:rsidP="00066ACE">
      <w:pPr>
        <w:rPr>
          <w:lang w:val="es-419" w:eastAsia="es-CO"/>
        </w:rPr>
      </w:pPr>
      <w:r w:rsidRPr="00066ACE">
        <w:rPr>
          <w:lang w:val="es-419" w:eastAsia="es-CO"/>
        </w:rPr>
        <w:t>Los criterios de evaluación pueden variar según la naturaleza de la campaña y los objetivos definidos. Por ejemplo, las campañas orientadas al reconocimiento de marca requieren criterios enfocados en alcance, impresiones y visualizaciones, mientras que las campañas comerciales priorizan conversiones, CTR, costo por adquisición o retorno de inversión.</w:t>
      </w:r>
    </w:p>
    <w:p w14:paraId="237BC783" w14:textId="6DB8ABFE" w:rsidR="00066ACE" w:rsidRDefault="00066ACE" w:rsidP="00066ACE">
      <w:pPr>
        <w:rPr>
          <w:lang w:val="es-419" w:eastAsia="es-CO"/>
        </w:rPr>
      </w:pPr>
      <w:r w:rsidRPr="00066ACE">
        <w:rPr>
          <w:lang w:val="es-419" w:eastAsia="es-CO"/>
        </w:rPr>
        <w:t xml:space="preserve">Aplicar criterios claros de evaluación también permite estandarizar procesos de análisis dentro de las organizaciones y fortalecer la interpretación técnica de los resultados digitales. Por ejemplo, una organización puede establecer como criterio de </w:t>
      </w:r>
      <w:r w:rsidRPr="00066ACE">
        <w:rPr>
          <w:lang w:val="es-419" w:eastAsia="es-CO"/>
        </w:rPr>
        <w:lastRenderedPageBreak/>
        <w:t>evaluación que una campaña de captación debe alcanzar una tasa mínima de conversión del 5 %, permitiendo comparar el rendimiento real frente al estándar definido. Los criterios generales utilizados para evaluar campañas digitales se presentan a continuación:</w:t>
      </w:r>
    </w:p>
    <w:p w14:paraId="60AB18FF" w14:textId="7A83654E" w:rsidR="00066ACE" w:rsidRPr="00066ACE" w:rsidRDefault="00066ACE" w:rsidP="00966160">
      <w:pPr>
        <w:pStyle w:val="Prrafodelista"/>
        <w:numPr>
          <w:ilvl w:val="0"/>
          <w:numId w:val="10"/>
        </w:numPr>
        <w:ind w:left="993"/>
        <w:rPr>
          <w:lang w:val="es-419" w:eastAsia="es-CO"/>
        </w:rPr>
      </w:pPr>
      <w:r w:rsidRPr="00066ACE">
        <w:rPr>
          <w:rStyle w:val="Ttulo5Car"/>
        </w:rPr>
        <w:t>Cumplimiento de objetivos.</w:t>
      </w:r>
      <w:r w:rsidRPr="00066ACE">
        <w:rPr>
          <w:lang w:val="es-419" w:eastAsia="es-CO"/>
        </w:rPr>
        <w:t xml:space="preserve"> Verificar el nivel de alcance de las metas estratégicas definidas para la campaña, comparando los resultados obtenidos con los indicadores y objetivos establecidos durante la planificación.</w:t>
      </w:r>
    </w:p>
    <w:p w14:paraId="1DD2594C" w14:textId="2BB6A77F" w:rsidR="00066ACE" w:rsidRPr="00066ACE" w:rsidRDefault="00066ACE" w:rsidP="00966160">
      <w:pPr>
        <w:pStyle w:val="Prrafodelista"/>
        <w:numPr>
          <w:ilvl w:val="0"/>
          <w:numId w:val="10"/>
        </w:numPr>
        <w:ind w:left="993"/>
        <w:rPr>
          <w:lang w:val="es-419" w:eastAsia="es-CO"/>
        </w:rPr>
      </w:pPr>
      <w:r w:rsidRPr="00066ACE">
        <w:rPr>
          <w:rStyle w:val="Ttulo5Car"/>
        </w:rPr>
        <w:t>Rendimiento de métricas.</w:t>
      </w:r>
      <w:r w:rsidRPr="00066ACE">
        <w:rPr>
          <w:lang w:val="es-419" w:eastAsia="es-CO"/>
        </w:rPr>
        <w:t xml:space="preserve"> Analizar el comportamiento de los indicadores clave de desempeño para identificar tendencias, fortalezas, debilidades y niveles de rendimiento de las acciones ejecutadas.</w:t>
      </w:r>
    </w:p>
    <w:p w14:paraId="194486FC" w14:textId="183C8968" w:rsidR="00066ACE" w:rsidRPr="00066ACE" w:rsidRDefault="00066ACE" w:rsidP="00966160">
      <w:pPr>
        <w:pStyle w:val="Prrafodelista"/>
        <w:numPr>
          <w:ilvl w:val="0"/>
          <w:numId w:val="10"/>
        </w:numPr>
        <w:ind w:left="993"/>
        <w:rPr>
          <w:lang w:val="es-419" w:eastAsia="es-CO"/>
        </w:rPr>
      </w:pPr>
      <w:r w:rsidRPr="00066ACE">
        <w:rPr>
          <w:rStyle w:val="Ttulo5Car"/>
        </w:rPr>
        <w:t>Efectividad comercial.</w:t>
      </w:r>
      <w:r w:rsidRPr="00066ACE">
        <w:rPr>
          <w:lang w:val="es-419" w:eastAsia="es-CO"/>
        </w:rPr>
        <w:t xml:space="preserve"> Medir los resultados relacionados con conversiones, ventas, registros, generación de clientes potenciales u otros objetivos comerciales, determinando el aporte de la campaña a los resultados organizacionales.</w:t>
      </w:r>
    </w:p>
    <w:p w14:paraId="65700B55" w14:textId="132CBE11" w:rsidR="00066ACE" w:rsidRPr="00066ACE" w:rsidRDefault="00066ACE" w:rsidP="00966160">
      <w:pPr>
        <w:pStyle w:val="Prrafodelista"/>
        <w:numPr>
          <w:ilvl w:val="0"/>
          <w:numId w:val="10"/>
        </w:numPr>
        <w:ind w:left="993"/>
        <w:rPr>
          <w:lang w:val="es-419" w:eastAsia="es-CO"/>
        </w:rPr>
      </w:pPr>
      <w:r w:rsidRPr="00066ACE">
        <w:rPr>
          <w:rStyle w:val="Ttulo5Car"/>
        </w:rPr>
        <w:t>Participación de audiencias.</w:t>
      </w:r>
      <w:r w:rsidRPr="00066ACE">
        <w:rPr>
          <w:lang w:val="es-419" w:eastAsia="es-CO"/>
        </w:rPr>
        <w:t xml:space="preserve"> Evaluar el grado de interacción, compromiso y respuesta de los usuarios frente a los contenidos, identificando patrones de comportamiento y niveles de involucramiento.</w:t>
      </w:r>
    </w:p>
    <w:p w14:paraId="368444AE" w14:textId="0D169957" w:rsidR="00066ACE" w:rsidRDefault="00066ACE" w:rsidP="00966160">
      <w:pPr>
        <w:pStyle w:val="Prrafodelista"/>
        <w:numPr>
          <w:ilvl w:val="0"/>
          <w:numId w:val="10"/>
        </w:numPr>
        <w:ind w:left="993"/>
        <w:rPr>
          <w:lang w:val="es-419" w:eastAsia="es-CO"/>
        </w:rPr>
      </w:pPr>
      <w:r w:rsidRPr="00066ACE">
        <w:rPr>
          <w:rStyle w:val="Ttulo5Car"/>
        </w:rPr>
        <w:t>Impacto de optimizaciones.</w:t>
      </w:r>
      <w:r w:rsidRPr="00066ACE">
        <w:rPr>
          <w:lang w:val="es-419" w:eastAsia="es-CO"/>
        </w:rPr>
        <w:t xml:space="preserve"> Medir los efectos generados por las acciones de mejora implementadas, determinando si los ajustes realizados contribuyeron al fortalecimiento del desempeño y los resultados de la campaña.</w:t>
      </w:r>
    </w:p>
    <w:p w14:paraId="4F91F8A9" w14:textId="77777777" w:rsidR="00066ACE" w:rsidRPr="00066ACE" w:rsidRDefault="00066ACE" w:rsidP="00066ACE">
      <w:pPr>
        <w:rPr>
          <w:lang w:val="es-419" w:eastAsia="es-CO"/>
        </w:rPr>
      </w:pPr>
      <w:r w:rsidRPr="00066ACE">
        <w:rPr>
          <w:lang w:val="es-419" w:eastAsia="es-CO"/>
        </w:rPr>
        <w:t>La comparación entre objetivos y resultados constituye uno de los criterios más importantes dentro de la evaluación del rendimiento, ya que permite determinar el nivel real de cumplimiento alcanzado por una campaña digital al finalizar su ejecución.</w:t>
      </w:r>
    </w:p>
    <w:p w14:paraId="2DFD4E60" w14:textId="77777777" w:rsidR="00066ACE" w:rsidRPr="00066ACE" w:rsidRDefault="00066ACE" w:rsidP="00066ACE">
      <w:pPr>
        <w:rPr>
          <w:lang w:val="es-419" w:eastAsia="es-CO"/>
        </w:rPr>
      </w:pPr>
    </w:p>
    <w:p w14:paraId="69B490B0" w14:textId="77777777" w:rsidR="00066ACE" w:rsidRPr="00066ACE" w:rsidRDefault="00066ACE" w:rsidP="00066ACE">
      <w:pPr>
        <w:rPr>
          <w:lang w:val="es-419" w:eastAsia="es-CO"/>
        </w:rPr>
      </w:pPr>
      <w:r w:rsidRPr="00066ACE">
        <w:rPr>
          <w:lang w:val="es-419" w:eastAsia="es-CO"/>
        </w:rPr>
        <w:lastRenderedPageBreak/>
        <w:t>Este proceso consiste en contrastar las metas definidas durante la planificación con los indicadores obtenidos, facilitando el análisis estratégico y la evaluación del desempeño global de la campaña. Comparar resultados permite identificar fortalezas, detectar desviaciones y comprender qué factores influyeron positiva o negativamente sobre el desempeño de la estrategia.</w:t>
      </w:r>
    </w:p>
    <w:p w14:paraId="211B9BB4" w14:textId="77777777" w:rsidR="00066ACE" w:rsidRPr="00066ACE" w:rsidRDefault="00066ACE" w:rsidP="00066ACE">
      <w:pPr>
        <w:rPr>
          <w:lang w:val="es-419" w:eastAsia="es-CO"/>
        </w:rPr>
      </w:pPr>
      <w:r w:rsidRPr="00066ACE">
        <w:rPr>
          <w:lang w:val="es-419" w:eastAsia="es-CO"/>
        </w:rPr>
        <w:t>Por ejemplo, una campaña puede haber superado sus objetivos de alcance, pero no haber logrado suficientes conversiones, indicando que la estrategia fue efectiva en términos de visibilidad, pero limitada desde la perspectiva comercial.</w:t>
      </w:r>
    </w:p>
    <w:p w14:paraId="37055993" w14:textId="61DF1DF2" w:rsidR="00066ACE" w:rsidRDefault="00066ACE" w:rsidP="00066ACE">
      <w:pPr>
        <w:rPr>
          <w:lang w:val="es-419" w:eastAsia="es-CO"/>
        </w:rPr>
      </w:pPr>
      <w:r w:rsidRPr="00066ACE">
        <w:rPr>
          <w:lang w:val="es-419" w:eastAsia="es-CO"/>
        </w:rPr>
        <w:t>La siguiente tabla presenta ejemplos de comparación entre objetivos y resultados:</w:t>
      </w:r>
    </w:p>
    <w:p w14:paraId="30C7DD6E" w14:textId="68FA94F1" w:rsidR="00066ACE" w:rsidRDefault="00066ACE" w:rsidP="00066ACE">
      <w:pPr>
        <w:pStyle w:val="Tabla"/>
        <w:rPr>
          <w:lang w:val="es-419" w:eastAsia="es-CO"/>
        </w:rPr>
      </w:pPr>
      <w:r w:rsidRPr="00066ACE">
        <w:rPr>
          <w:lang w:val="es-419" w:eastAsia="es-CO"/>
        </w:rPr>
        <w:t>Cumplimiento de objetivos de la campaña</w:t>
      </w:r>
    </w:p>
    <w:tbl>
      <w:tblPr>
        <w:tblStyle w:val="SENA"/>
        <w:tblW w:w="5000" w:type="pct"/>
        <w:tblLook w:val="04A0" w:firstRow="1" w:lastRow="0" w:firstColumn="1" w:lastColumn="0" w:noHBand="0" w:noVBand="1"/>
      </w:tblPr>
      <w:tblGrid>
        <w:gridCol w:w="2508"/>
        <w:gridCol w:w="4280"/>
        <w:gridCol w:w="3174"/>
      </w:tblGrid>
      <w:tr w:rsidR="00066ACE" w:rsidRPr="00066ACE" w14:paraId="2CFE4A18" w14:textId="77777777" w:rsidTr="00066ACE">
        <w:trPr>
          <w:cnfStyle w:val="100000000000" w:firstRow="1" w:lastRow="0" w:firstColumn="0" w:lastColumn="0" w:oddVBand="0" w:evenVBand="0" w:oddHBand="0" w:evenHBand="0" w:firstRowFirstColumn="0" w:firstRowLastColumn="0" w:lastRowFirstColumn="0" w:lastRowLastColumn="0"/>
          <w:tblHeader/>
        </w:trPr>
        <w:tc>
          <w:tcPr>
            <w:tcW w:w="1259" w:type="pct"/>
            <w:hideMark/>
          </w:tcPr>
          <w:p w14:paraId="6EA082EB" w14:textId="77777777" w:rsidR="00066ACE" w:rsidRPr="00066ACE" w:rsidRDefault="00066ACE" w:rsidP="00066ACE">
            <w:pPr>
              <w:pStyle w:val="Tablas"/>
            </w:pPr>
            <w:r w:rsidRPr="00066ACE">
              <w:t>Objetivo</w:t>
            </w:r>
          </w:p>
        </w:tc>
        <w:tc>
          <w:tcPr>
            <w:tcW w:w="2148" w:type="pct"/>
            <w:hideMark/>
          </w:tcPr>
          <w:p w14:paraId="1ECB654A" w14:textId="77777777" w:rsidR="00066ACE" w:rsidRPr="00066ACE" w:rsidRDefault="00066ACE" w:rsidP="00066ACE">
            <w:pPr>
              <w:pStyle w:val="Tablas"/>
            </w:pPr>
            <w:r w:rsidRPr="00066ACE">
              <w:t>Resultado</w:t>
            </w:r>
          </w:p>
        </w:tc>
        <w:tc>
          <w:tcPr>
            <w:tcW w:w="1593" w:type="pct"/>
            <w:hideMark/>
          </w:tcPr>
          <w:p w14:paraId="7BF97B5B" w14:textId="77777777" w:rsidR="00066ACE" w:rsidRPr="00066ACE" w:rsidRDefault="00066ACE" w:rsidP="00066ACE">
            <w:pPr>
              <w:pStyle w:val="Tablas"/>
            </w:pPr>
            <w:r w:rsidRPr="00066ACE">
              <w:t>Evaluación</w:t>
            </w:r>
          </w:p>
        </w:tc>
      </w:tr>
      <w:tr w:rsidR="00066ACE" w:rsidRPr="00066ACE" w14:paraId="150B5996" w14:textId="77777777" w:rsidTr="00066ACE">
        <w:trPr>
          <w:cnfStyle w:val="000000100000" w:firstRow="0" w:lastRow="0" w:firstColumn="0" w:lastColumn="0" w:oddVBand="0" w:evenVBand="0" w:oddHBand="1" w:evenHBand="0" w:firstRowFirstColumn="0" w:firstRowLastColumn="0" w:lastRowFirstColumn="0" w:lastRowLastColumn="0"/>
        </w:trPr>
        <w:tc>
          <w:tcPr>
            <w:tcW w:w="1259" w:type="pct"/>
            <w:hideMark/>
          </w:tcPr>
          <w:p w14:paraId="326D5442" w14:textId="77777777" w:rsidR="00066ACE" w:rsidRPr="00066ACE" w:rsidRDefault="00066ACE" w:rsidP="00066ACE">
            <w:pPr>
              <w:pStyle w:val="Tablas"/>
            </w:pPr>
            <w:r w:rsidRPr="00066ACE">
              <w:t>Reconocimiento</w:t>
            </w:r>
          </w:p>
        </w:tc>
        <w:tc>
          <w:tcPr>
            <w:tcW w:w="2148" w:type="pct"/>
            <w:hideMark/>
          </w:tcPr>
          <w:p w14:paraId="27464424" w14:textId="77777777" w:rsidR="00066ACE" w:rsidRPr="00066ACE" w:rsidRDefault="00066ACE" w:rsidP="00066ACE">
            <w:pPr>
              <w:pStyle w:val="Tablas"/>
            </w:pPr>
            <w:r w:rsidRPr="00066ACE">
              <w:t>Alcance superior al esperado</w:t>
            </w:r>
          </w:p>
        </w:tc>
        <w:tc>
          <w:tcPr>
            <w:tcW w:w="1593" w:type="pct"/>
            <w:hideMark/>
          </w:tcPr>
          <w:p w14:paraId="4DB0DC97" w14:textId="77777777" w:rsidR="00066ACE" w:rsidRPr="00066ACE" w:rsidRDefault="00066ACE" w:rsidP="00066ACE">
            <w:pPr>
              <w:pStyle w:val="Tablas"/>
            </w:pPr>
            <w:r w:rsidRPr="00066ACE">
              <w:t>Objetivo superado</w:t>
            </w:r>
          </w:p>
        </w:tc>
      </w:tr>
      <w:tr w:rsidR="00066ACE" w:rsidRPr="00066ACE" w14:paraId="3C474A43" w14:textId="77777777" w:rsidTr="00066ACE">
        <w:tc>
          <w:tcPr>
            <w:tcW w:w="1259" w:type="pct"/>
            <w:hideMark/>
          </w:tcPr>
          <w:p w14:paraId="6F7882F7" w14:textId="77777777" w:rsidR="00066ACE" w:rsidRPr="00066ACE" w:rsidRDefault="00066ACE" w:rsidP="00066ACE">
            <w:pPr>
              <w:pStyle w:val="Tablas"/>
            </w:pPr>
            <w:r w:rsidRPr="00066ACE">
              <w:t>Conversión</w:t>
            </w:r>
          </w:p>
        </w:tc>
        <w:tc>
          <w:tcPr>
            <w:tcW w:w="2148" w:type="pct"/>
            <w:hideMark/>
          </w:tcPr>
          <w:p w14:paraId="7D4535C3" w14:textId="77777777" w:rsidR="00066ACE" w:rsidRPr="00066ACE" w:rsidRDefault="00066ACE" w:rsidP="00066ACE">
            <w:pPr>
              <w:pStyle w:val="Tablas"/>
            </w:pPr>
            <w:r w:rsidRPr="00066ACE">
              <w:t>Menor al objetivo</w:t>
            </w:r>
          </w:p>
        </w:tc>
        <w:tc>
          <w:tcPr>
            <w:tcW w:w="1593" w:type="pct"/>
            <w:hideMark/>
          </w:tcPr>
          <w:p w14:paraId="632C79BE" w14:textId="77777777" w:rsidR="00066ACE" w:rsidRPr="00066ACE" w:rsidRDefault="00066ACE" w:rsidP="00066ACE">
            <w:pPr>
              <w:pStyle w:val="Tablas"/>
            </w:pPr>
            <w:r w:rsidRPr="00066ACE">
              <w:t>Cumplimiento parcial</w:t>
            </w:r>
          </w:p>
        </w:tc>
      </w:tr>
      <w:tr w:rsidR="00066ACE" w:rsidRPr="00066ACE" w14:paraId="7AAAD0EE" w14:textId="77777777" w:rsidTr="00066ACE">
        <w:trPr>
          <w:cnfStyle w:val="000000100000" w:firstRow="0" w:lastRow="0" w:firstColumn="0" w:lastColumn="0" w:oddVBand="0" w:evenVBand="0" w:oddHBand="1" w:evenHBand="0" w:firstRowFirstColumn="0" w:firstRowLastColumn="0" w:lastRowFirstColumn="0" w:lastRowLastColumn="0"/>
        </w:trPr>
        <w:tc>
          <w:tcPr>
            <w:tcW w:w="1259" w:type="pct"/>
            <w:hideMark/>
          </w:tcPr>
          <w:p w14:paraId="15F8B6D2" w14:textId="77777777" w:rsidR="00066ACE" w:rsidRPr="00066ACE" w:rsidRDefault="00066ACE" w:rsidP="00066ACE">
            <w:pPr>
              <w:pStyle w:val="Tablas"/>
            </w:pPr>
            <w:r w:rsidRPr="00066ACE">
              <w:t>Interacción</w:t>
            </w:r>
          </w:p>
        </w:tc>
        <w:tc>
          <w:tcPr>
            <w:tcW w:w="2148" w:type="pct"/>
            <w:hideMark/>
          </w:tcPr>
          <w:p w14:paraId="018A5EE6" w14:textId="77777777" w:rsidR="00066ACE" w:rsidRPr="00066ACE" w:rsidRDefault="00066ACE" w:rsidP="00066ACE">
            <w:pPr>
              <w:pStyle w:val="Tablas"/>
            </w:pPr>
            <w:r w:rsidRPr="00066ACE">
              <w:t>Alto </w:t>
            </w:r>
            <w:proofErr w:type="spellStart"/>
            <w:r w:rsidRPr="00066ACE">
              <w:t>engagement</w:t>
            </w:r>
            <w:proofErr w:type="spellEnd"/>
          </w:p>
        </w:tc>
        <w:tc>
          <w:tcPr>
            <w:tcW w:w="1593" w:type="pct"/>
            <w:hideMark/>
          </w:tcPr>
          <w:p w14:paraId="34675168" w14:textId="77777777" w:rsidR="00066ACE" w:rsidRPr="00066ACE" w:rsidRDefault="00066ACE" w:rsidP="00066ACE">
            <w:pPr>
              <w:pStyle w:val="Tablas"/>
            </w:pPr>
            <w:r w:rsidRPr="00066ACE">
              <w:t>Objetivo alcanzado</w:t>
            </w:r>
          </w:p>
        </w:tc>
      </w:tr>
    </w:tbl>
    <w:p w14:paraId="562E398B" w14:textId="77777777" w:rsidR="00066ACE" w:rsidRPr="00066ACE" w:rsidRDefault="00066ACE" w:rsidP="00066ACE">
      <w:pPr>
        <w:rPr>
          <w:lang w:val="es-419" w:eastAsia="es-CO"/>
        </w:rPr>
      </w:pPr>
      <w:r w:rsidRPr="00066ACE">
        <w:rPr>
          <w:lang w:val="es-419" w:eastAsia="es-CO"/>
        </w:rPr>
        <w:t>La aplicación de criterios de evaluación fortalece el análisis técnico del rendimiento de campañas digitales y permite desarrollar procesos de mejora orientados a resultados medibles.</w:t>
      </w:r>
    </w:p>
    <w:p w14:paraId="7EDF727E" w14:textId="6E905631" w:rsidR="00066ACE" w:rsidRDefault="00066ACE" w:rsidP="00966160">
      <w:pPr>
        <w:pStyle w:val="Ttulo4"/>
        <w:numPr>
          <w:ilvl w:val="0"/>
          <w:numId w:val="11"/>
        </w:numPr>
        <w:ind w:left="993"/>
      </w:pPr>
      <w:r w:rsidRPr="00066ACE">
        <w:t>Métricas clave para evaluación final</w:t>
      </w:r>
    </w:p>
    <w:p w14:paraId="191BF047" w14:textId="77777777" w:rsidR="00066ACE" w:rsidRPr="00066ACE" w:rsidRDefault="00066ACE" w:rsidP="00066ACE">
      <w:pPr>
        <w:rPr>
          <w:lang w:val="es-419" w:eastAsia="es-CO"/>
        </w:rPr>
      </w:pPr>
      <w:r w:rsidRPr="00066ACE">
        <w:rPr>
          <w:lang w:val="es-419" w:eastAsia="es-CO"/>
        </w:rPr>
        <w:t>Las métricas clave para evaluación final corresponden a los indicadores cuantificables utilizados para analizar el rendimiento global de una campaña digital una vez concluida su ejecución. Estas métricas permiten interpretar los resultados obtenidos frente a objetivos comerciales, comunicativos o estratégicos, facilitando procesos de análisis comparativo y toma de decisiones organizacionales.</w:t>
      </w:r>
    </w:p>
    <w:p w14:paraId="54136BC7" w14:textId="77777777" w:rsidR="00066ACE" w:rsidRPr="00066ACE" w:rsidRDefault="00066ACE" w:rsidP="00066ACE">
      <w:pPr>
        <w:rPr>
          <w:lang w:val="es-419" w:eastAsia="es-CO"/>
        </w:rPr>
      </w:pPr>
      <w:r w:rsidRPr="00066ACE">
        <w:rPr>
          <w:lang w:val="es-419" w:eastAsia="es-CO"/>
        </w:rPr>
        <w:lastRenderedPageBreak/>
        <w:t>La selección de métricas depende del propósito de la campaña. No todas las métricas resultan relevantes para todos los casos; por ello, es necesario elegir indicadores alineados con los objetivos definidos.</w:t>
      </w:r>
    </w:p>
    <w:p w14:paraId="08E0760E" w14:textId="77777777" w:rsidR="00066ACE" w:rsidRPr="00066ACE" w:rsidRDefault="00066ACE" w:rsidP="00066ACE">
      <w:pPr>
        <w:rPr>
          <w:lang w:val="es-419" w:eastAsia="es-CO"/>
        </w:rPr>
      </w:pPr>
      <w:r w:rsidRPr="00066ACE">
        <w:rPr>
          <w:lang w:val="es-419" w:eastAsia="es-CO"/>
        </w:rPr>
        <w:t>Por ejemplo, las campañas orientadas al reconocimiento de marca priorizan métricas de visibilidad, mientras que las campañas comerciales se enfocan en indicadores relacionados con conversiones y rentabilidad.</w:t>
      </w:r>
    </w:p>
    <w:p w14:paraId="59423DB6" w14:textId="5D464A4E" w:rsidR="00066ACE" w:rsidRDefault="00066ACE" w:rsidP="00066ACE">
      <w:pPr>
        <w:rPr>
          <w:lang w:val="es-419" w:eastAsia="es-CO"/>
        </w:rPr>
      </w:pPr>
      <w:r w:rsidRPr="00066ACE">
        <w:rPr>
          <w:lang w:val="es-419" w:eastAsia="es-CO"/>
        </w:rPr>
        <w:t>Las principales métricas utilizadas durante la evaluación final se describen a continuación:</w:t>
      </w:r>
    </w:p>
    <w:p w14:paraId="6C9D6E58" w14:textId="4408576C" w:rsidR="00066ACE" w:rsidRPr="009B2C34" w:rsidRDefault="00066ACE" w:rsidP="00966160">
      <w:pPr>
        <w:pStyle w:val="Prrafodelista"/>
        <w:numPr>
          <w:ilvl w:val="0"/>
          <w:numId w:val="11"/>
        </w:numPr>
        <w:ind w:left="993"/>
        <w:rPr>
          <w:lang w:val="es-419" w:eastAsia="es-CO"/>
        </w:rPr>
      </w:pPr>
      <w:r w:rsidRPr="00066ACE">
        <w:rPr>
          <w:rStyle w:val="Ttulo5Car"/>
        </w:rPr>
        <w:t>Alcance.</w:t>
      </w:r>
      <w:r w:rsidRPr="009B2C34">
        <w:rPr>
          <w:lang w:val="es-419" w:eastAsia="es-CO"/>
        </w:rPr>
        <w:t xml:space="preserve"> Cantidad de usuarios impactados.</w:t>
      </w:r>
    </w:p>
    <w:p w14:paraId="0F0EA87F" w14:textId="2A1DD264" w:rsidR="00066ACE" w:rsidRPr="009B2C34" w:rsidRDefault="009B2C34" w:rsidP="00966160">
      <w:pPr>
        <w:pStyle w:val="Prrafodelista"/>
        <w:numPr>
          <w:ilvl w:val="0"/>
          <w:numId w:val="11"/>
        </w:numPr>
        <w:ind w:left="993"/>
        <w:rPr>
          <w:lang w:val="es-419" w:eastAsia="es-CO"/>
        </w:rPr>
      </w:pPr>
      <w:r w:rsidRPr="009B2C34">
        <w:rPr>
          <w:rStyle w:val="Ttulo5Car"/>
        </w:rPr>
        <w:t>Impresiones.</w:t>
      </w:r>
      <w:r w:rsidRPr="009B2C34">
        <w:rPr>
          <w:lang w:val="es-419" w:eastAsia="es-CO"/>
        </w:rPr>
        <w:t xml:space="preserve"> Número de veces que se mostró el contenido.</w:t>
      </w:r>
    </w:p>
    <w:p w14:paraId="3247831F" w14:textId="5261AD56" w:rsidR="00066ACE" w:rsidRPr="009B2C34" w:rsidRDefault="009B2C34" w:rsidP="00966160">
      <w:pPr>
        <w:pStyle w:val="Prrafodelista"/>
        <w:numPr>
          <w:ilvl w:val="0"/>
          <w:numId w:val="11"/>
        </w:numPr>
        <w:ind w:left="993"/>
        <w:rPr>
          <w:lang w:val="es-419" w:eastAsia="es-CO"/>
        </w:rPr>
      </w:pPr>
      <w:r w:rsidRPr="009B2C34">
        <w:rPr>
          <w:rStyle w:val="Ttulo5Car"/>
        </w:rPr>
        <w:t>CTR.</w:t>
      </w:r>
      <w:r w:rsidRPr="009B2C34">
        <w:rPr>
          <w:lang w:val="es-419" w:eastAsia="es-CO"/>
        </w:rPr>
        <w:t xml:space="preserve"> Nivel de interés generado.</w:t>
      </w:r>
    </w:p>
    <w:p w14:paraId="08439F4D" w14:textId="2C6DA738" w:rsidR="009B2C34" w:rsidRPr="009B2C34" w:rsidRDefault="009B2C34" w:rsidP="00966160">
      <w:pPr>
        <w:pStyle w:val="Prrafodelista"/>
        <w:numPr>
          <w:ilvl w:val="0"/>
          <w:numId w:val="11"/>
        </w:numPr>
        <w:ind w:left="993"/>
        <w:rPr>
          <w:lang w:val="es-419" w:eastAsia="es-CO"/>
        </w:rPr>
      </w:pPr>
      <w:r w:rsidRPr="009B2C34">
        <w:rPr>
          <w:rStyle w:val="Ttulo5Car"/>
        </w:rPr>
        <w:t>Tasa de conversión.</w:t>
      </w:r>
      <w:r w:rsidRPr="009B2C34">
        <w:rPr>
          <w:lang w:val="es-419" w:eastAsia="es-CO"/>
        </w:rPr>
        <w:t xml:space="preserve"> Cumplimiento de objetivos comerciales.</w:t>
      </w:r>
    </w:p>
    <w:p w14:paraId="05B4D302" w14:textId="55CA8267" w:rsidR="009B2C34" w:rsidRPr="009B2C34" w:rsidRDefault="009B2C34" w:rsidP="00966160">
      <w:pPr>
        <w:pStyle w:val="Prrafodelista"/>
        <w:numPr>
          <w:ilvl w:val="0"/>
          <w:numId w:val="11"/>
        </w:numPr>
        <w:ind w:left="993"/>
        <w:rPr>
          <w:lang w:val="es-419" w:eastAsia="es-CO"/>
        </w:rPr>
      </w:pPr>
      <w:proofErr w:type="spellStart"/>
      <w:r w:rsidRPr="009B2C34">
        <w:rPr>
          <w:rStyle w:val="Extranjerismo"/>
          <w:b/>
          <w:bCs/>
          <w:lang w:val="es-419" w:eastAsia="es-CO"/>
        </w:rPr>
        <w:t>Engagement</w:t>
      </w:r>
      <w:proofErr w:type="spellEnd"/>
      <w:r w:rsidRPr="009B2C34">
        <w:rPr>
          <w:lang w:val="es-419" w:eastAsia="es-CO"/>
        </w:rPr>
        <w:t>. Participación de audiencias.</w:t>
      </w:r>
    </w:p>
    <w:p w14:paraId="54F99623" w14:textId="56C95EBF" w:rsidR="009B2C34" w:rsidRPr="009B2C34" w:rsidRDefault="009B2C34" w:rsidP="00966160">
      <w:pPr>
        <w:pStyle w:val="Prrafodelista"/>
        <w:numPr>
          <w:ilvl w:val="0"/>
          <w:numId w:val="11"/>
        </w:numPr>
        <w:ind w:left="993"/>
        <w:rPr>
          <w:lang w:val="es-419" w:eastAsia="es-CO"/>
        </w:rPr>
      </w:pPr>
      <w:r w:rsidRPr="009B2C34">
        <w:rPr>
          <w:rStyle w:val="Ttulo5Car"/>
        </w:rPr>
        <w:t>Retención.</w:t>
      </w:r>
      <w:r w:rsidRPr="009B2C34">
        <w:rPr>
          <w:lang w:val="es-419" w:eastAsia="es-CO"/>
        </w:rPr>
        <w:t xml:space="preserve"> Permanencia de usuarios.</w:t>
      </w:r>
    </w:p>
    <w:p w14:paraId="0644B841" w14:textId="79E8A622" w:rsidR="009B2C34" w:rsidRPr="009B2C34" w:rsidRDefault="009B2C34" w:rsidP="00966160">
      <w:pPr>
        <w:pStyle w:val="Prrafodelista"/>
        <w:numPr>
          <w:ilvl w:val="0"/>
          <w:numId w:val="11"/>
        </w:numPr>
        <w:ind w:left="993"/>
        <w:rPr>
          <w:lang w:val="es-419" w:eastAsia="es-CO"/>
        </w:rPr>
      </w:pPr>
      <w:r w:rsidRPr="009B2C34">
        <w:rPr>
          <w:rStyle w:val="Ttulo5Car"/>
        </w:rPr>
        <w:t>Costo por adquisición.</w:t>
      </w:r>
      <w:r w:rsidRPr="009B2C34">
        <w:rPr>
          <w:lang w:val="es-419" w:eastAsia="es-CO"/>
        </w:rPr>
        <w:t xml:space="preserve"> Eficiencia comercial.</w:t>
      </w:r>
    </w:p>
    <w:p w14:paraId="6D3A6354" w14:textId="5D669125" w:rsidR="009B2C34" w:rsidRPr="009B2C34" w:rsidRDefault="009B2C34" w:rsidP="00966160">
      <w:pPr>
        <w:pStyle w:val="Prrafodelista"/>
        <w:numPr>
          <w:ilvl w:val="0"/>
          <w:numId w:val="11"/>
        </w:numPr>
        <w:ind w:left="993"/>
        <w:rPr>
          <w:rStyle w:val="Ttulo5Car"/>
          <w:rFonts w:asciiTheme="minorHAnsi" w:eastAsiaTheme="minorHAnsi" w:hAnsiTheme="minorHAnsi" w:cstheme="minorBidi"/>
          <w:b w:val="0"/>
          <w:color w:val="auto"/>
          <w:kern w:val="2"/>
          <w:szCs w:val="22"/>
          <w14:ligatures w14:val="standardContextual"/>
        </w:rPr>
      </w:pPr>
      <w:r w:rsidRPr="009B2C34">
        <w:rPr>
          <w:rStyle w:val="Ttulo5Car"/>
        </w:rPr>
        <w:t>ROI.</w:t>
      </w:r>
      <w:r w:rsidRPr="009B2C34">
        <w:rPr>
          <w:lang w:val="es-419" w:eastAsia="es-CO"/>
        </w:rPr>
        <w:t xml:space="preserve"> Rentabilidad obtenida.</w:t>
      </w:r>
    </w:p>
    <w:p w14:paraId="3C7D52A1" w14:textId="77777777" w:rsidR="009B2C34" w:rsidRPr="009B2C34" w:rsidRDefault="009B2C34" w:rsidP="009B2C34">
      <w:pPr>
        <w:rPr>
          <w:lang w:val="es-419" w:eastAsia="es-CO"/>
        </w:rPr>
      </w:pPr>
      <w:r w:rsidRPr="009B2C34">
        <w:rPr>
          <w:lang w:val="es-419" w:eastAsia="es-CO"/>
        </w:rPr>
        <w:t>La relación entre los objetivos de la campaña y las métricas seleccionadas permite orientar el análisis hacia los resultados más relevantes.</w:t>
      </w:r>
    </w:p>
    <w:p w14:paraId="2ED7BAF6" w14:textId="77777777" w:rsidR="009B2C34" w:rsidRPr="009B2C34" w:rsidRDefault="009B2C34" w:rsidP="00966160">
      <w:pPr>
        <w:pStyle w:val="Prrafodelista"/>
        <w:numPr>
          <w:ilvl w:val="0"/>
          <w:numId w:val="12"/>
        </w:numPr>
        <w:ind w:left="993"/>
        <w:rPr>
          <w:lang w:val="es-419" w:eastAsia="es-CO"/>
        </w:rPr>
      </w:pPr>
      <w:r w:rsidRPr="004B2A8A">
        <w:rPr>
          <w:b/>
          <w:bCs/>
          <w:lang w:val="es-419" w:eastAsia="es-CO"/>
        </w:rPr>
        <w:t>Reconocimiento:</w:t>
      </w:r>
      <w:r w:rsidRPr="009B2C34">
        <w:rPr>
          <w:lang w:val="es-419" w:eastAsia="es-CO"/>
        </w:rPr>
        <w:t xml:space="preserve"> alcance e impresiones.</w:t>
      </w:r>
    </w:p>
    <w:p w14:paraId="2F7A027F" w14:textId="77777777" w:rsidR="009B2C34" w:rsidRPr="009B2C34" w:rsidRDefault="009B2C34" w:rsidP="00966160">
      <w:pPr>
        <w:pStyle w:val="Prrafodelista"/>
        <w:numPr>
          <w:ilvl w:val="0"/>
          <w:numId w:val="12"/>
        </w:numPr>
        <w:ind w:left="993"/>
        <w:rPr>
          <w:lang w:val="es-419" w:eastAsia="es-CO"/>
        </w:rPr>
      </w:pPr>
      <w:r w:rsidRPr="004B2A8A">
        <w:rPr>
          <w:b/>
          <w:bCs/>
          <w:lang w:val="es-419" w:eastAsia="es-CO"/>
        </w:rPr>
        <w:t>Interacción:</w:t>
      </w:r>
      <w:r w:rsidRPr="009B2C34">
        <w:rPr>
          <w:lang w:val="es-419" w:eastAsia="es-CO"/>
        </w:rPr>
        <w:t xml:space="preserve"> </w:t>
      </w:r>
      <w:proofErr w:type="spellStart"/>
      <w:r w:rsidRPr="009B2C34">
        <w:rPr>
          <w:rStyle w:val="Extranjerismo"/>
          <w:lang w:val="es-419" w:eastAsia="es-CO"/>
        </w:rPr>
        <w:t>engagement</w:t>
      </w:r>
      <w:proofErr w:type="spellEnd"/>
      <w:r w:rsidRPr="009B2C34">
        <w:rPr>
          <w:lang w:val="es-419" w:eastAsia="es-CO"/>
        </w:rPr>
        <w:t>.</w:t>
      </w:r>
    </w:p>
    <w:p w14:paraId="06703A28" w14:textId="77777777" w:rsidR="009B2C34" w:rsidRPr="009B2C34" w:rsidRDefault="009B2C34" w:rsidP="00966160">
      <w:pPr>
        <w:pStyle w:val="Prrafodelista"/>
        <w:numPr>
          <w:ilvl w:val="0"/>
          <w:numId w:val="12"/>
        </w:numPr>
        <w:ind w:left="993"/>
        <w:rPr>
          <w:lang w:val="es-419" w:eastAsia="es-CO"/>
        </w:rPr>
      </w:pPr>
      <w:r w:rsidRPr="004B2A8A">
        <w:rPr>
          <w:b/>
          <w:bCs/>
          <w:lang w:val="es-419" w:eastAsia="es-CO"/>
        </w:rPr>
        <w:t>Tráfico:</w:t>
      </w:r>
      <w:r w:rsidRPr="009B2C34">
        <w:rPr>
          <w:lang w:val="es-419" w:eastAsia="es-CO"/>
        </w:rPr>
        <w:t xml:space="preserve"> clics y sesiones.</w:t>
      </w:r>
    </w:p>
    <w:p w14:paraId="64F160E2" w14:textId="77777777" w:rsidR="009B2C34" w:rsidRPr="009B2C34" w:rsidRDefault="009B2C34" w:rsidP="00966160">
      <w:pPr>
        <w:pStyle w:val="Prrafodelista"/>
        <w:numPr>
          <w:ilvl w:val="0"/>
          <w:numId w:val="12"/>
        </w:numPr>
        <w:ind w:left="993"/>
        <w:rPr>
          <w:lang w:val="es-419" w:eastAsia="es-CO"/>
        </w:rPr>
      </w:pPr>
      <w:r w:rsidRPr="004B2A8A">
        <w:rPr>
          <w:b/>
          <w:bCs/>
          <w:lang w:val="es-419" w:eastAsia="es-CO"/>
        </w:rPr>
        <w:t>Conversión:</w:t>
      </w:r>
      <w:r w:rsidRPr="009B2C34">
        <w:rPr>
          <w:lang w:val="es-419" w:eastAsia="es-CO"/>
        </w:rPr>
        <w:t xml:space="preserve"> tasa de conversión.</w:t>
      </w:r>
    </w:p>
    <w:p w14:paraId="7FD488ED" w14:textId="77777777" w:rsidR="009B2C34" w:rsidRPr="009B2C34" w:rsidRDefault="009B2C34" w:rsidP="00966160">
      <w:pPr>
        <w:pStyle w:val="Prrafodelista"/>
        <w:numPr>
          <w:ilvl w:val="0"/>
          <w:numId w:val="12"/>
        </w:numPr>
        <w:ind w:left="993"/>
        <w:rPr>
          <w:lang w:val="es-419" w:eastAsia="es-CO"/>
        </w:rPr>
      </w:pPr>
      <w:r w:rsidRPr="004B2A8A">
        <w:rPr>
          <w:b/>
          <w:bCs/>
          <w:lang w:val="es-419" w:eastAsia="es-CO"/>
        </w:rPr>
        <w:t>Rentabilidad:</w:t>
      </w:r>
      <w:r w:rsidRPr="009B2C34">
        <w:rPr>
          <w:lang w:val="es-419" w:eastAsia="es-CO"/>
        </w:rPr>
        <w:t xml:space="preserve"> ROI.</w:t>
      </w:r>
    </w:p>
    <w:p w14:paraId="42DB22D7" w14:textId="0DFB6E57" w:rsidR="009B2C34" w:rsidRDefault="009B2C34" w:rsidP="009B2C34">
      <w:pPr>
        <w:rPr>
          <w:lang w:val="es-419" w:eastAsia="es-CO"/>
        </w:rPr>
      </w:pPr>
      <w:r w:rsidRPr="009B2C34">
        <w:rPr>
          <w:lang w:val="es-419" w:eastAsia="es-CO"/>
        </w:rPr>
        <w:lastRenderedPageBreak/>
        <w:t>La interpretación de los resultados finales permite comprender el significado estratégico de las métricas obtenidas y orientar futuras decisiones relacionadas con campañas digitales. El análisis no debe limitarse a identificar valores numéricos, sino que debe considerar el contexto en el que fueron obtenidos, los objetivos planteados y el comportamiento general de las audiencias. La siguiente tabla presenta ejemplos de interpretación aplicada a diferentes resultados:</w:t>
      </w:r>
    </w:p>
    <w:p w14:paraId="01C4C644" w14:textId="74608AA2" w:rsidR="009B2C34" w:rsidRDefault="009B2C34" w:rsidP="009B2C34">
      <w:pPr>
        <w:pStyle w:val="Tabla"/>
        <w:rPr>
          <w:lang w:val="es-419" w:eastAsia="es-CO"/>
        </w:rPr>
      </w:pPr>
      <w:r w:rsidRPr="009B2C34">
        <w:rPr>
          <w:lang w:val="es-419" w:eastAsia="es-CO"/>
        </w:rPr>
        <w:t>Interpretación de resultados y acciones de mejora</w:t>
      </w:r>
    </w:p>
    <w:tbl>
      <w:tblPr>
        <w:tblStyle w:val="SENA"/>
        <w:tblW w:w="5000" w:type="pct"/>
        <w:tblLook w:val="04A0" w:firstRow="1" w:lastRow="0" w:firstColumn="1" w:lastColumn="0" w:noHBand="0" w:noVBand="1"/>
      </w:tblPr>
      <w:tblGrid>
        <w:gridCol w:w="3227"/>
        <w:gridCol w:w="4322"/>
        <w:gridCol w:w="2413"/>
      </w:tblGrid>
      <w:tr w:rsidR="009B2C34" w:rsidRPr="009B2C34" w14:paraId="0D110BB2" w14:textId="77777777" w:rsidTr="009B2C34">
        <w:trPr>
          <w:cnfStyle w:val="100000000000" w:firstRow="1" w:lastRow="0" w:firstColumn="0" w:lastColumn="0" w:oddVBand="0" w:evenVBand="0" w:oddHBand="0" w:evenHBand="0" w:firstRowFirstColumn="0" w:firstRowLastColumn="0" w:lastRowFirstColumn="0" w:lastRowLastColumn="0"/>
          <w:tblHeader/>
        </w:trPr>
        <w:tc>
          <w:tcPr>
            <w:tcW w:w="1620" w:type="pct"/>
            <w:hideMark/>
          </w:tcPr>
          <w:p w14:paraId="011B4AB1" w14:textId="77777777" w:rsidR="009B2C34" w:rsidRPr="009B2C34" w:rsidRDefault="009B2C34" w:rsidP="009B2C34">
            <w:pPr>
              <w:pStyle w:val="Tablas"/>
            </w:pPr>
            <w:r w:rsidRPr="009B2C34">
              <w:t>Resultado observado</w:t>
            </w:r>
          </w:p>
        </w:tc>
        <w:tc>
          <w:tcPr>
            <w:tcW w:w="2169" w:type="pct"/>
            <w:hideMark/>
          </w:tcPr>
          <w:p w14:paraId="0F0D0BF8" w14:textId="77777777" w:rsidR="009B2C34" w:rsidRPr="009B2C34" w:rsidRDefault="009B2C34" w:rsidP="009B2C34">
            <w:pPr>
              <w:pStyle w:val="Tablas"/>
            </w:pPr>
            <w:r w:rsidRPr="009B2C34">
              <w:t>Interpretación</w:t>
            </w:r>
          </w:p>
        </w:tc>
        <w:tc>
          <w:tcPr>
            <w:tcW w:w="1211" w:type="pct"/>
            <w:hideMark/>
          </w:tcPr>
          <w:p w14:paraId="0290EE42" w14:textId="77777777" w:rsidR="009B2C34" w:rsidRPr="009B2C34" w:rsidRDefault="009B2C34" w:rsidP="009B2C34">
            <w:pPr>
              <w:pStyle w:val="Tablas"/>
            </w:pPr>
            <w:r w:rsidRPr="009B2C34">
              <w:t>Acción estratégica</w:t>
            </w:r>
          </w:p>
        </w:tc>
      </w:tr>
      <w:tr w:rsidR="009B2C34" w:rsidRPr="009B2C34" w14:paraId="050EBC6A" w14:textId="77777777" w:rsidTr="009B2C34">
        <w:trPr>
          <w:cnfStyle w:val="000000100000" w:firstRow="0" w:lastRow="0" w:firstColumn="0" w:lastColumn="0" w:oddVBand="0" w:evenVBand="0" w:oddHBand="1" w:evenHBand="0" w:firstRowFirstColumn="0" w:firstRowLastColumn="0" w:lastRowFirstColumn="0" w:lastRowLastColumn="0"/>
        </w:trPr>
        <w:tc>
          <w:tcPr>
            <w:tcW w:w="1620" w:type="pct"/>
            <w:hideMark/>
          </w:tcPr>
          <w:p w14:paraId="61FA5FDA" w14:textId="77777777" w:rsidR="009B2C34" w:rsidRPr="009B2C34" w:rsidRDefault="009B2C34" w:rsidP="009B2C34">
            <w:pPr>
              <w:pStyle w:val="Tablas"/>
            </w:pPr>
            <w:r w:rsidRPr="009B2C34">
              <w:t>Alto alcance y baja conversión</w:t>
            </w:r>
          </w:p>
        </w:tc>
        <w:tc>
          <w:tcPr>
            <w:tcW w:w="2169" w:type="pct"/>
            <w:hideMark/>
          </w:tcPr>
          <w:p w14:paraId="5D3C1F83" w14:textId="77777777" w:rsidR="009B2C34" w:rsidRPr="009B2C34" w:rsidRDefault="009B2C34" w:rsidP="009B2C34">
            <w:pPr>
              <w:pStyle w:val="Tablas"/>
            </w:pPr>
            <w:r w:rsidRPr="009B2C34">
              <w:t>Buena difusión, baja efectividad comercial</w:t>
            </w:r>
          </w:p>
        </w:tc>
        <w:tc>
          <w:tcPr>
            <w:tcW w:w="1211" w:type="pct"/>
            <w:hideMark/>
          </w:tcPr>
          <w:p w14:paraId="6691DE6C" w14:textId="77777777" w:rsidR="009B2C34" w:rsidRPr="009B2C34" w:rsidRDefault="009B2C34" w:rsidP="009B2C34">
            <w:pPr>
              <w:pStyle w:val="Tablas"/>
            </w:pPr>
            <w:r w:rsidRPr="009B2C34">
              <w:t>Optimizar CTA</w:t>
            </w:r>
          </w:p>
        </w:tc>
      </w:tr>
      <w:tr w:rsidR="009B2C34" w:rsidRPr="009B2C34" w14:paraId="7977A1E3" w14:textId="77777777" w:rsidTr="009B2C34">
        <w:tc>
          <w:tcPr>
            <w:tcW w:w="1620" w:type="pct"/>
            <w:hideMark/>
          </w:tcPr>
          <w:p w14:paraId="215EE68E" w14:textId="77777777" w:rsidR="009B2C34" w:rsidRPr="009B2C34" w:rsidRDefault="009B2C34" w:rsidP="009B2C34">
            <w:pPr>
              <w:pStyle w:val="Tablas"/>
            </w:pPr>
            <w:r w:rsidRPr="009B2C34">
              <w:t>Alta interacción</w:t>
            </w:r>
          </w:p>
        </w:tc>
        <w:tc>
          <w:tcPr>
            <w:tcW w:w="2169" w:type="pct"/>
            <w:hideMark/>
          </w:tcPr>
          <w:p w14:paraId="50BFAA54" w14:textId="77777777" w:rsidR="009B2C34" w:rsidRPr="009B2C34" w:rsidRDefault="009B2C34" w:rsidP="009B2C34">
            <w:pPr>
              <w:pStyle w:val="Tablas"/>
            </w:pPr>
            <w:r w:rsidRPr="009B2C34">
              <w:t>Contenido atractivo</w:t>
            </w:r>
          </w:p>
        </w:tc>
        <w:tc>
          <w:tcPr>
            <w:tcW w:w="1211" w:type="pct"/>
            <w:hideMark/>
          </w:tcPr>
          <w:p w14:paraId="63F64310" w14:textId="77777777" w:rsidR="009B2C34" w:rsidRPr="009B2C34" w:rsidRDefault="009B2C34" w:rsidP="009B2C34">
            <w:pPr>
              <w:pStyle w:val="Tablas"/>
            </w:pPr>
            <w:r w:rsidRPr="009B2C34">
              <w:t>Replicar estrategia</w:t>
            </w:r>
          </w:p>
        </w:tc>
      </w:tr>
      <w:tr w:rsidR="009B2C34" w:rsidRPr="009B2C34" w14:paraId="1B348F43" w14:textId="77777777" w:rsidTr="009B2C34">
        <w:trPr>
          <w:cnfStyle w:val="000000100000" w:firstRow="0" w:lastRow="0" w:firstColumn="0" w:lastColumn="0" w:oddVBand="0" w:evenVBand="0" w:oddHBand="1" w:evenHBand="0" w:firstRowFirstColumn="0" w:firstRowLastColumn="0" w:lastRowFirstColumn="0" w:lastRowLastColumn="0"/>
        </w:trPr>
        <w:tc>
          <w:tcPr>
            <w:tcW w:w="1620" w:type="pct"/>
            <w:hideMark/>
          </w:tcPr>
          <w:p w14:paraId="7D8A82F0" w14:textId="77777777" w:rsidR="009B2C34" w:rsidRPr="009B2C34" w:rsidRDefault="009B2C34" w:rsidP="009B2C34">
            <w:pPr>
              <w:pStyle w:val="Tablas"/>
            </w:pPr>
            <w:r w:rsidRPr="009B2C34">
              <w:t>Bajo CTR</w:t>
            </w:r>
          </w:p>
        </w:tc>
        <w:tc>
          <w:tcPr>
            <w:tcW w:w="2169" w:type="pct"/>
            <w:hideMark/>
          </w:tcPr>
          <w:p w14:paraId="45CE2C98" w14:textId="77777777" w:rsidR="009B2C34" w:rsidRPr="009B2C34" w:rsidRDefault="009B2C34" w:rsidP="009B2C34">
            <w:pPr>
              <w:pStyle w:val="Tablas"/>
            </w:pPr>
            <w:r w:rsidRPr="009B2C34">
              <w:t>Poco interés generado</w:t>
            </w:r>
          </w:p>
        </w:tc>
        <w:tc>
          <w:tcPr>
            <w:tcW w:w="1211" w:type="pct"/>
            <w:hideMark/>
          </w:tcPr>
          <w:p w14:paraId="1191A35B" w14:textId="77777777" w:rsidR="009B2C34" w:rsidRPr="009B2C34" w:rsidRDefault="009B2C34" w:rsidP="009B2C34">
            <w:pPr>
              <w:pStyle w:val="Tablas"/>
            </w:pPr>
            <w:r w:rsidRPr="009B2C34">
              <w:t>Ajustar mensajes</w:t>
            </w:r>
          </w:p>
        </w:tc>
      </w:tr>
    </w:tbl>
    <w:p w14:paraId="52A7FD1F" w14:textId="77777777" w:rsidR="009B2C34" w:rsidRPr="009B2C34" w:rsidRDefault="009B2C34" w:rsidP="009B2C34">
      <w:pPr>
        <w:rPr>
          <w:lang w:val="es-419" w:eastAsia="es-CO"/>
        </w:rPr>
      </w:pPr>
      <w:r w:rsidRPr="009B2C34">
        <w:rPr>
          <w:lang w:val="es-419" w:eastAsia="es-CO"/>
        </w:rPr>
        <w:t>La correcta selección e interpretación de las métricas fortalece la precisión del análisis y permite comprender con mayor profundidad el rendimiento real de una campaña digital.</w:t>
      </w:r>
    </w:p>
    <w:p w14:paraId="3D908D60" w14:textId="2D4D36AA" w:rsidR="009B2C34" w:rsidRDefault="009B2C34" w:rsidP="00966160">
      <w:pPr>
        <w:pStyle w:val="Ttulo4"/>
        <w:numPr>
          <w:ilvl w:val="0"/>
          <w:numId w:val="13"/>
        </w:numPr>
        <w:ind w:left="993"/>
      </w:pPr>
      <w:r w:rsidRPr="009B2C34">
        <w:t>Indicadores de cumplimiento de objetivos</w:t>
      </w:r>
    </w:p>
    <w:p w14:paraId="328AE938" w14:textId="77777777" w:rsidR="009B2C34" w:rsidRPr="009B2C34" w:rsidRDefault="009B2C34" w:rsidP="009B2C34">
      <w:pPr>
        <w:rPr>
          <w:lang w:val="es-419" w:eastAsia="es-CO"/>
        </w:rPr>
      </w:pPr>
      <w:r w:rsidRPr="009B2C34">
        <w:rPr>
          <w:lang w:val="es-419" w:eastAsia="es-CO"/>
        </w:rPr>
        <w:t>Los indicadores de cumplimiento permiten verificar en qué medida una campaña digital alcanzó los objetivos definidos durante la etapa de planificación. Estos indicadores facilitan comparar las metas proyectadas con los resultados reales obtenidos, permitiendo establecer niveles de desempeño relacionados con éxito, cumplimiento parcial o necesidad de optimización.</w:t>
      </w:r>
    </w:p>
    <w:p w14:paraId="2A29F55F" w14:textId="77777777" w:rsidR="009B2C34" w:rsidRPr="009B2C34" w:rsidRDefault="009B2C34" w:rsidP="009B2C34">
      <w:pPr>
        <w:rPr>
          <w:lang w:val="es-419" w:eastAsia="es-CO"/>
        </w:rPr>
      </w:pPr>
      <w:r w:rsidRPr="009B2C34">
        <w:rPr>
          <w:lang w:val="es-419" w:eastAsia="es-CO"/>
        </w:rPr>
        <w:t>El análisis de cumplimiento permite interpretar la efectividad de la campaña desde una perspectiva estratégica, considerando no solo los valores absolutos obtenidos, sino también el grado de alineación con los objetivos organizacionales.</w:t>
      </w:r>
    </w:p>
    <w:p w14:paraId="7E6BF520" w14:textId="77777777" w:rsidR="009B2C34" w:rsidRPr="009B2C34" w:rsidRDefault="009B2C34" w:rsidP="009B2C34">
      <w:pPr>
        <w:rPr>
          <w:lang w:val="es-419" w:eastAsia="es-CO"/>
        </w:rPr>
      </w:pPr>
      <w:r w:rsidRPr="009B2C34">
        <w:rPr>
          <w:lang w:val="es-419" w:eastAsia="es-CO"/>
        </w:rPr>
        <w:lastRenderedPageBreak/>
        <w:t>Por ejemplo, una campaña cuyo objetivo era generar 500 registros puede evaluarse comparando el número de conversiones alcanzadas frente a la meta inicialmente establecida.</w:t>
      </w:r>
    </w:p>
    <w:p w14:paraId="0636D713" w14:textId="0BEF9DC4" w:rsidR="009B2C34" w:rsidRDefault="009B2C34" w:rsidP="009B2C34">
      <w:pPr>
        <w:rPr>
          <w:lang w:val="es-419" w:eastAsia="es-CO"/>
        </w:rPr>
      </w:pPr>
      <w:r w:rsidRPr="009B2C34">
        <w:rPr>
          <w:lang w:val="es-419" w:eastAsia="es-CO"/>
        </w:rPr>
        <w:t>Algunos de los principales indicadores utilizados para evaluar el cumplimiento de objetivos en campañas digitales se describen a continuación:</w:t>
      </w:r>
    </w:p>
    <w:p w14:paraId="02842F3D" w14:textId="432141FB" w:rsidR="009B2C34" w:rsidRPr="00042FAC" w:rsidRDefault="009B2C34" w:rsidP="00966160">
      <w:pPr>
        <w:pStyle w:val="Prrafodelista"/>
        <w:numPr>
          <w:ilvl w:val="0"/>
          <w:numId w:val="13"/>
        </w:numPr>
        <w:ind w:left="993"/>
        <w:rPr>
          <w:lang w:val="es-419" w:eastAsia="es-CO"/>
        </w:rPr>
      </w:pPr>
      <w:r w:rsidRPr="009B2C34">
        <w:rPr>
          <w:rStyle w:val="Ttulo5Car"/>
        </w:rPr>
        <w:t>Aumentar visibilidad.</w:t>
      </w:r>
      <w:r w:rsidRPr="00042FAC">
        <w:rPr>
          <w:lang w:val="es-419" w:eastAsia="es-CO"/>
        </w:rPr>
        <w:t xml:space="preserve"> Alcance logrado</w:t>
      </w:r>
    </w:p>
    <w:p w14:paraId="6DED15AB" w14:textId="16EB395D" w:rsidR="009B2C34" w:rsidRPr="00042FAC" w:rsidRDefault="009B2C34" w:rsidP="00966160">
      <w:pPr>
        <w:pStyle w:val="Prrafodelista"/>
        <w:numPr>
          <w:ilvl w:val="0"/>
          <w:numId w:val="13"/>
        </w:numPr>
        <w:ind w:left="993"/>
        <w:rPr>
          <w:rStyle w:val="Extranjerismo"/>
          <w:lang w:val="es-419" w:eastAsia="es-CO"/>
        </w:rPr>
      </w:pPr>
      <w:r w:rsidRPr="009B2C34">
        <w:rPr>
          <w:rStyle w:val="Ttulo5Car"/>
        </w:rPr>
        <w:t>Incrementar interacción.</w:t>
      </w:r>
      <w:r w:rsidRPr="00042FAC">
        <w:rPr>
          <w:lang w:val="es-419" w:eastAsia="es-CO"/>
        </w:rPr>
        <w:t xml:space="preserve"> Nivel de </w:t>
      </w:r>
      <w:proofErr w:type="spellStart"/>
      <w:r w:rsidRPr="00042FAC">
        <w:rPr>
          <w:rStyle w:val="Extranjerismo"/>
          <w:lang w:val="es-419" w:eastAsia="es-CO"/>
        </w:rPr>
        <w:t>engagement</w:t>
      </w:r>
      <w:proofErr w:type="spellEnd"/>
    </w:p>
    <w:p w14:paraId="59046B11" w14:textId="75A2507E" w:rsidR="009B2C34" w:rsidRPr="00042FAC" w:rsidRDefault="00042FAC" w:rsidP="00966160">
      <w:pPr>
        <w:pStyle w:val="Prrafodelista"/>
        <w:numPr>
          <w:ilvl w:val="0"/>
          <w:numId w:val="13"/>
        </w:numPr>
        <w:ind w:left="993"/>
        <w:rPr>
          <w:lang w:val="es-419" w:eastAsia="es-CO"/>
        </w:rPr>
      </w:pPr>
      <w:r w:rsidRPr="00042FAC">
        <w:rPr>
          <w:rStyle w:val="Ttulo5Car"/>
        </w:rPr>
        <w:t>Generar tráfico.</w:t>
      </w:r>
      <w:r w:rsidRPr="00042FAC">
        <w:rPr>
          <w:lang w:val="es-419" w:eastAsia="es-CO"/>
        </w:rPr>
        <w:t xml:space="preserve"> Clics o sesiones obtenidas</w:t>
      </w:r>
    </w:p>
    <w:p w14:paraId="6EF6E6E2" w14:textId="2857AAF5" w:rsidR="00042FAC" w:rsidRPr="00042FAC" w:rsidRDefault="00042FAC" w:rsidP="00966160">
      <w:pPr>
        <w:pStyle w:val="Prrafodelista"/>
        <w:numPr>
          <w:ilvl w:val="0"/>
          <w:numId w:val="13"/>
        </w:numPr>
        <w:ind w:left="993"/>
        <w:rPr>
          <w:lang w:val="es-419" w:eastAsia="es-CO"/>
        </w:rPr>
      </w:pPr>
      <w:r w:rsidRPr="00042FAC">
        <w:rPr>
          <w:rStyle w:val="Ttulo5Car"/>
        </w:rPr>
        <w:t>Captar registros.</w:t>
      </w:r>
      <w:r w:rsidRPr="00042FAC">
        <w:rPr>
          <w:lang w:val="es-419" w:eastAsia="es-CO"/>
        </w:rPr>
        <w:t xml:space="preserve"> Conversión lograda</w:t>
      </w:r>
    </w:p>
    <w:p w14:paraId="46464641" w14:textId="27E020B9" w:rsidR="00042FAC" w:rsidRPr="00042FAC" w:rsidRDefault="00042FAC" w:rsidP="00966160">
      <w:pPr>
        <w:pStyle w:val="Prrafodelista"/>
        <w:numPr>
          <w:ilvl w:val="0"/>
          <w:numId w:val="13"/>
        </w:numPr>
        <w:ind w:left="993"/>
        <w:rPr>
          <w:rStyle w:val="Ttulo5Car"/>
          <w:rFonts w:asciiTheme="minorHAnsi" w:eastAsiaTheme="minorHAnsi" w:hAnsiTheme="minorHAnsi" w:cstheme="minorBidi"/>
          <w:b w:val="0"/>
          <w:color w:val="auto"/>
          <w:kern w:val="2"/>
          <w:szCs w:val="22"/>
          <w14:ligatures w14:val="standardContextual"/>
        </w:rPr>
      </w:pPr>
      <w:r w:rsidRPr="00042FAC">
        <w:rPr>
          <w:rStyle w:val="Ttulo5Car"/>
        </w:rPr>
        <w:t>Mejorar rentabilidad.</w:t>
      </w:r>
      <w:r w:rsidRPr="00042FAC">
        <w:rPr>
          <w:lang w:val="es-419" w:eastAsia="es-CO"/>
        </w:rPr>
        <w:t xml:space="preserve"> ROI obtenido</w:t>
      </w:r>
    </w:p>
    <w:p w14:paraId="5C540FE7" w14:textId="3660C692" w:rsidR="00042FAC" w:rsidRDefault="00042FAC" w:rsidP="00042FAC">
      <w:pPr>
        <w:rPr>
          <w:lang w:val="es-419" w:eastAsia="es-CO"/>
        </w:rPr>
      </w:pPr>
      <w:r w:rsidRPr="00042FAC">
        <w:rPr>
          <w:lang w:val="es-419" w:eastAsia="es-CO"/>
        </w:rPr>
        <w:t>Una vez identificados los indicadores correspondientes, es posible realizar análisis comparativos que permitan determinar el nivel de cumplimiento alcanzado.</w:t>
      </w:r>
    </w:p>
    <w:p w14:paraId="39AE8EE1" w14:textId="5F0480E2" w:rsidR="00042FAC" w:rsidRDefault="00042FAC" w:rsidP="00042FAC">
      <w:pPr>
        <w:pStyle w:val="Tabla"/>
        <w:rPr>
          <w:lang w:val="es-419" w:eastAsia="es-CO"/>
        </w:rPr>
      </w:pPr>
      <w:r w:rsidRPr="00042FAC">
        <w:rPr>
          <w:lang w:val="es-419" w:eastAsia="es-CO"/>
        </w:rPr>
        <w:t>Nivel de cumplimiento de metas de la campaña</w:t>
      </w:r>
    </w:p>
    <w:tbl>
      <w:tblPr>
        <w:tblStyle w:val="SENA"/>
        <w:tblW w:w="5000" w:type="pct"/>
        <w:tblLook w:val="04A0" w:firstRow="1" w:lastRow="0" w:firstColumn="1" w:lastColumn="0" w:noHBand="0" w:noVBand="1"/>
      </w:tblPr>
      <w:tblGrid>
        <w:gridCol w:w="3785"/>
        <w:gridCol w:w="2909"/>
        <w:gridCol w:w="3268"/>
      </w:tblGrid>
      <w:tr w:rsidR="00042FAC" w:rsidRPr="00042FAC" w14:paraId="0F0D9144" w14:textId="77777777" w:rsidTr="00042FAC">
        <w:trPr>
          <w:cnfStyle w:val="100000000000" w:firstRow="1" w:lastRow="0" w:firstColumn="0" w:lastColumn="0" w:oddVBand="0" w:evenVBand="0" w:oddHBand="0" w:evenHBand="0" w:firstRowFirstColumn="0" w:firstRowLastColumn="0" w:lastRowFirstColumn="0" w:lastRowLastColumn="0"/>
          <w:tblHeader/>
        </w:trPr>
        <w:tc>
          <w:tcPr>
            <w:tcW w:w="1900" w:type="pct"/>
            <w:hideMark/>
          </w:tcPr>
          <w:p w14:paraId="3A17784A" w14:textId="77777777" w:rsidR="00042FAC" w:rsidRPr="00042FAC" w:rsidRDefault="00042FAC" w:rsidP="00042FAC">
            <w:pPr>
              <w:pStyle w:val="Tablas"/>
            </w:pPr>
            <w:r w:rsidRPr="00042FAC">
              <w:t>Meta</w:t>
            </w:r>
          </w:p>
        </w:tc>
        <w:tc>
          <w:tcPr>
            <w:tcW w:w="1460" w:type="pct"/>
            <w:hideMark/>
          </w:tcPr>
          <w:p w14:paraId="316E8068" w14:textId="77777777" w:rsidR="00042FAC" w:rsidRPr="00042FAC" w:rsidRDefault="00042FAC" w:rsidP="00042FAC">
            <w:pPr>
              <w:pStyle w:val="Tablas"/>
            </w:pPr>
            <w:r w:rsidRPr="00042FAC">
              <w:t>Resultado obtenido</w:t>
            </w:r>
          </w:p>
        </w:tc>
        <w:tc>
          <w:tcPr>
            <w:tcW w:w="1640" w:type="pct"/>
            <w:hideMark/>
          </w:tcPr>
          <w:p w14:paraId="7740E13B" w14:textId="77777777" w:rsidR="00042FAC" w:rsidRPr="00042FAC" w:rsidRDefault="00042FAC" w:rsidP="00042FAC">
            <w:pPr>
              <w:pStyle w:val="Tablas"/>
            </w:pPr>
            <w:r w:rsidRPr="00042FAC">
              <w:t>Nivel de cumplimiento</w:t>
            </w:r>
          </w:p>
        </w:tc>
      </w:tr>
      <w:tr w:rsidR="00042FAC" w:rsidRPr="00042FAC" w14:paraId="6B6B0192" w14:textId="77777777" w:rsidTr="00042FAC">
        <w:trPr>
          <w:cnfStyle w:val="000000100000" w:firstRow="0" w:lastRow="0" w:firstColumn="0" w:lastColumn="0" w:oddVBand="0" w:evenVBand="0" w:oddHBand="1" w:evenHBand="0" w:firstRowFirstColumn="0" w:firstRowLastColumn="0" w:lastRowFirstColumn="0" w:lastRowLastColumn="0"/>
        </w:trPr>
        <w:tc>
          <w:tcPr>
            <w:tcW w:w="1900" w:type="pct"/>
            <w:hideMark/>
          </w:tcPr>
          <w:p w14:paraId="168AA8DC" w14:textId="77777777" w:rsidR="00042FAC" w:rsidRPr="00042FAC" w:rsidRDefault="00042FAC" w:rsidP="00042FAC">
            <w:pPr>
              <w:pStyle w:val="Tablas"/>
            </w:pPr>
            <w:r w:rsidRPr="00042FAC">
              <w:t>10.000 usuarios alcanzados</w:t>
            </w:r>
          </w:p>
        </w:tc>
        <w:tc>
          <w:tcPr>
            <w:tcW w:w="1460" w:type="pct"/>
            <w:hideMark/>
          </w:tcPr>
          <w:p w14:paraId="607CBA84" w14:textId="77777777" w:rsidR="00042FAC" w:rsidRPr="00042FAC" w:rsidRDefault="00042FAC" w:rsidP="00042FAC">
            <w:pPr>
              <w:pStyle w:val="Tablas"/>
            </w:pPr>
            <w:r w:rsidRPr="00042FAC">
              <w:t>9.200</w:t>
            </w:r>
          </w:p>
        </w:tc>
        <w:tc>
          <w:tcPr>
            <w:tcW w:w="1640" w:type="pct"/>
            <w:hideMark/>
          </w:tcPr>
          <w:p w14:paraId="2C0C3571" w14:textId="77777777" w:rsidR="00042FAC" w:rsidRPr="00042FAC" w:rsidRDefault="00042FAC" w:rsidP="00042FAC">
            <w:pPr>
              <w:pStyle w:val="Tablas"/>
            </w:pPr>
            <w:r w:rsidRPr="00042FAC">
              <w:t>Alto</w:t>
            </w:r>
          </w:p>
        </w:tc>
      </w:tr>
      <w:tr w:rsidR="00042FAC" w:rsidRPr="00042FAC" w14:paraId="00BB3CC7" w14:textId="77777777" w:rsidTr="00042FAC">
        <w:tc>
          <w:tcPr>
            <w:tcW w:w="1900" w:type="pct"/>
            <w:hideMark/>
          </w:tcPr>
          <w:p w14:paraId="03282FDC" w14:textId="77777777" w:rsidR="00042FAC" w:rsidRPr="00042FAC" w:rsidRDefault="00042FAC" w:rsidP="00042FAC">
            <w:pPr>
              <w:pStyle w:val="Tablas"/>
            </w:pPr>
            <w:r w:rsidRPr="00042FAC">
              <w:t>500 registros</w:t>
            </w:r>
          </w:p>
        </w:tc>
        <w:tc>
          <w:tcPr>
            <w:tcW w:w="1460" w:type="pct"/>
            <w:hideMark/>
          </w:tcPr>
          <w:p w14:paraId="37C0BB1A" w14:textId="77777777" w:rsidR="00042FAC" w:rsidRPr="00042FAC" w:rsidRDefault="00042FAC" w:rsidP="00042FAC">
            <w:pPr>
              <w:pStyle w:val="Tablas"/>
            </w:pPr>
            <w:r w:rsidRPr="00042FAC">
              <w:t>310</w:t>
            </w:r>
          </w:p>
        </w:tc>
        <w:tc>
          <w:tcPr>
            <w:tcW w:w="1640" w:type="pct"/>
            <w:hideMark/>
          </w:tcPr>
          <w:p w14:paraId="77D6A66B" w14:textId="77777777" w:rsidR="00042FAC" w:rsidRPr="00042FAC" w:rsidRDefault="00042FAC" w:rsidP="00042FAC">
            <w:pPr>
              <w:pStyle w:val="Tablas"/>
            </w:pPr>
            <w:r w:rsidRPr="00042FAC">
              <w:t>Medio</w:t>
            </w:r>
          </w:p>
        </w:tc>
      </w:tr>
      <w:tr w:rsidR="00042FAC" w:rsidRPr="00042FAC" w14:paraId="3860FBE1" w14:textId="77777777" w:rsidTr="00042FAC">
        <w:trPr>
          <w:cnfStyle w:val="000000100000" w:firstRow="0" w:lastRow="0" w:firstColumn="0" w:lastColumn="0" w:oddVBand="0" w:evenVBand="0" w:oddHBand="1" w:evenHBand="0" w:firstRowFirstColumn="0" w:firstRowLastColumn="0" w:lastRowFirstColumn="0" w:lastRowLastColumn="0"/>
        </w:trPr>
        <w:tc>
          <w:tcPr>
            <w:tcW w:w="1900" w:type="pct"/>
            <w:hideMark/>
          </w:tcPr>
          <w:p w14:paraId="2A1752F8" w14:textId="77777777" w:rsidR="00042FAC" w:rsidRPr="00042FAC" w:rsidRDefault="00042FAC" w:rsidP="00042FAC">
            <w:pPr>
              <w:pStyle w:val="Tablas"/>
            </w:pPr>
            <w:r w:rsidRPr="00042FAC">
              <w:t>5 % de conversión</w:t>
            </w:r>
          </w:p>
        </w:tc>
        <w:tc>
          <w:tcPr>
            <w:tcW w:w="1460" w:type="pct"/>
            <w:hideMark/>
          </w:tcPr>
          <w:p w14:paraId="5BD6C22B" w14:textId="77777777" w:rsidR="00042FAC" w:rsidRPr="00042FAC" w:rsidRDefault="00042FAC" w:rsidP="00042FAC">
            <w:pPr>
              <w:pStyle w:val="Tablas"/>
            </w:pPr>
            <w:r w:rsidRPr="00042FAC">
              <w:t>2,8 %</w:t>
            </w:r>
          </w:p>
        </w:tc>
        <w:tc>
          <w:tcPr>
            <w:tcW w:w="1640" w:type="pct"/>
            <w:hideMark/>
          </w:tcPr>
          <w:p w14:paraId="58E3DB4D" w14:textId="77777777" w:rsidR="00042FAC" w:rsidRPr="00042FAC" w:rsidRDefault="00042FAC" w:rsidP="00042FAC">
            <w:pPr>
              <w:pStyle w:val="Tablas"/>
            </w:pPr>
            <w:r w:rsidRPr="00042FAC">
              <w:t>Bajo</w:t>
            </w:r>
          </w:p>
        </w:tc>
      </w:tr>
    </w:tbl>
    <w:p w14:paraId="7E12BA78" w14:textId="7894C15B" w:rsidR="00042FAC" w:rsidRDefault="00042FAC" w:rsidP="00042FAC">
      <w:pPr>
        <w:rPr>
          <w:lang w:val="es-419" w:eastAsia="es-CO"/>
        </w:rPr>
      </w:pPr>
      <w:r w:rsidRPr="00042FAC">
        <w:rPr>
          <w:lang w:val="es-419" w:eastAsia="es-CO"/>
        </w:rPr>
        <w:t>El análisis de cumplimiento permite desarrollar conclusiones objetivas sobre el desempeño estratégico de la campaña, identificar desviaciones respecto a las metas previstas y orientar acciones de mejora para futuras iniciativas digitales.</w:t>
      </w:r>
    </w:p>
    <w:p w14:paraId="7DCAA941" w14:textId="763C1775" w:rsidR="00042FAC" w:rsidRDefault="00042FAC" w:rsidP="00966160">
      <w:pPr>
        <w:pStyle w:val="Ttulo4"/>
        <w:numPr>
          <w:ilvl w:val="0"/>
          <w:numId w:val="14"/>
        </w:numPr>
        <w:ind w:left="993"/>
      </w:pPr>
      <w:r w:rsidRPr="00042FAC">
        <w:t>Parámetros técnicos de evaluación</w:t>
      </w:r>
    </w:p>
    <w:p w14:paraId="1C59A4CE" w14:textId="77777777" w:rsidR="00042FAC" w:rsidRPr="00042FAC" w:rsidRDefault="00042FAC" w:rsidP="00042FAC">
      <w:pPr>
        <w:rPr>
          <w:lang w:val="es-419" w:eastAsia="es-CO"/>
        </w:rPr>
      </w:pPr>
      <w:r w:rsidRPr="00042FAC">
        <w:rPr>
          <w:lang w:val="es-419" w:eastAsia="es-CO"/>
        </w:rPr>
        <w:t xml:space="preserve">Los parámetros técnicos de evaluación corresponden a criterios metodológicos utilizados para garantizar que el análisis del rendimiento digital sea preciso, comparable </w:t>
      </w:r>
      <w:r w:rsidRPr="00042FAC">
        <w:rPr>
          <w:lang w:val="es-419" w:eastAsia="es-CO"/>
        </w:rPr>
        <w:lastRenderedPageBreak/>
        <w:t>y confiable. Estos parámetros permiten validar la calidad de la información analizada y asegurar que los resultados interpretados respondan a procesos de medición adecuados.</w:t>
      </w:r>
    </w:p>
    <w:p w14:paraId="35E732D5" w14:textId="77777777" w:rsidR="00042FAC" w:rsidRPr="00042FAC" w:rsidRDefault="00042FAC" w:rsidP="00042FAC">
      <w:pPr>
        <w:rPr>
          <w:lang w:val="es-419" w:eastAsia="es-CO"/>
        </w:rPr>
      </w:pPr>
      <w:r w:rsidRPr="00042FAC">
        <w:rPr>
          <w:lang w:val="es-419" w:eastAsia="es-CO"/>
        </w:rPr>
        <w:t>La aplicación de parámetros técnicos contribuye a reducir errores de interpretación, mejorar la consistencia de los análisis y fortalecer la confiabilidad de las conclusiones obtenidas durante la evaluación final de una campaña digital.</w:t>
      </w:r>
    </w:p>
    <w:p w14:paraId="6D15EAE6" w14:textId="77777777" w:rsidR="00042FAC" w:rsidRPr="00042FAC" w:rsidRDefault="00042FAC" w:rsidP="00042FAC">
      <w:pPr>
        <w:rPr>
          <w:lang w:val="es-419" w:eastAsia="es-CO"/>
        </w:rPr>
      </w:pPr>
      <w:r w:rsidRPr="00042FAC">
        <w:rPr>
          <w:lang w:val="es-419" w:eastAsia="es-CO"/>
        </w:rPr>
        <w:t>Entre los principales parámetros se encuentran la confiabilidad de las fuentes de datos, el período evaluado, la consistencia de las métricas utilizadas y la alineación con los objetivos estratégicos previamente establecidos.</w:t>
      </w:r>
    </w:p>
    <w:p w14:paraId="7A5CECFE" w14:textId="37ED0392" w:rsidR="00042FAC" w:rsidRDefault="00042FAC" w:rsidP="00042FAC">
      <w:pPr>
        <w:rPr>
          <w:lang w:val="es-419" w:eastAsia="es-CO"/>
        </w:rPr>
      </w:pPr>
      <w:r w:rsidRPr="00042FAC">
        <w:rPr>
          <w:lang w:val="es-419" w:eastAsia="es-CO"/>
        </w:rPr>
        <w:t>Por ejemplo, comparar campañas evaluadas en períodos distintos o utilizando métricas diferentes puede generar conclusiones incorrectas y afectar la validez del análisis. Para garantizar la calidad del proceso evaluativo, es necesario considerar los siguientes parámetros técnicos:</w:t>
      </w:r>
    </w:p>
    <w:p w14:paraId="1AAECE6F" w14:textId="00D83A31" w:rsidR="00042FAC" w:rsidRPr="00042FAC" w:rsidRDefault="00042FAC" w:rsidP="00966160">
      <w:pPr>
        <w:pStyle w:val="Prrafodelista"/>
        <w:numPr>
          <w:ilvl w:val="0"/>
          <w:numId w:val="14"/>
        </w:numPr>
        <w:ind w:left="993"/>
        <w:rPr>
          <w:lang w:val="es-419" w:eastAsia="es-CO"/>
        </w:rPr>
      </w:pPr>
      <w:r w:rsidRPr="00042FAC">
        <w:rPr>
          <w:rStyle w:val="Ttulo5Car"/>
        </w:rPr>
        <w:t>Fuente de datos.</w:t>
      </w:r>
      <w:r w:rsidRPr="00042FAC">
        <w:rPr>
          <w:lang w:val="es-419" w:eastAsia="es-CO"/>
        </w:rPr>
        <w:t xml:space="preserve"> Garantizar la confiabilidad, validez y calidad de la información utilizada durante el proceso de evaluación, asegurando que los resultados se fundamenten en datos verificables.</w:t>
      </w:r>
    </w:p>
    <w:p w14:paraId="023D1796" w14:textId="18D77A64" w:rsidR="00042FAC" w:rsidRPr="00042FAC" w:rsidRDefault="00042FAC" w:rsidP="00966160">
      <w:pPr>
        <w:pStyle w:val="Prrafodelista"/>
        <w:numPr>
          <w:ilvl w:val="0"/>
          <w:numId w:val="14"/>
        </w:numPr>
        <w:ind w:left="993"/>
        <w:rPr>
          <w:lang w:val="es-419" w:eastAsia="es-CO"/>
        </w:rPr>
      </w:pPr>
      <w:r w:rsidRPr="00042FAC">
        <w:rPr>
          <w:rStyle w:val="Ttulo5Car"/>
        </w:rPr>
        <w:t>Período evaluado.</w:t>
      </w:r>
      <w:r w:rsidRPr="00042FAC">
        <w:rPr>
          <w:lang w:val="es-419" w:eastAsia="es-CO"/>
        </w:rPr>
        <w:t xml:space="preserve"> Permitir comparaciones válidas entre diferentes momentos, campañas o períodos de ejecución, facilitando la identificación de tendencias y variaciones en el desempeño.</w:t>
      </w:r>
    </w:p>
    <w:p w14:paraId="1D7F0242" w14:textId="2660005B" w:rsidR="00042FAC" w:rsidRPr="00042FAC" w:rsidRDefault="00042FAC" w:rsidP="00966160">
      <w:pPr>
        <w:pStyle w:val="Prrafodelista"/>
        <w:numPr>
          <w:ilvl w:val="0"/>
          <w:numId w:val="14"/>
        </w:numPr>
        <w:ind w:left="993"/>
        <w:rPr>
          <w:lang w:val="es-419" w:eastAsia="es-CO"/>
        </w:rPr>
      </w:pPr>
      <w:r w:rsidRPr="00042FAC">
        <w:rPr>
          <w:rStyle w:val="Ttulo5Car"/>
        </w:rPr>
        <w:t>Métricas seleccionadas.</w:t>
      </w:r>
      <w:r w:rsidRPr="00042FAC">
        <w:rPr>
          <w:lang w:val="es-419" w:eastAsia="es-CO"/>
        </w:rPr>
        <w:t xml:space="preserve"> Asegurar la coherencia entre los indicadores analizados y los objetivos estratégicos de la campaña, favoreciendo una evaluación alineada con los resultados esperados.</w:t>
      </w:r>
    </w:p>
    <w:p w14:paraId="4BFA74A8" w14:textId="018F323E" w:rsidR="00042FAC" w:rsidRPr="00042FAC" w:rsidRDefault="00042FAC" w:rsidP="00966160">
      <w:pPr>
        <w:pStyle w:val="Prrafodelista"/>
        <w:numPr>
          <w:ilvl w:val="0"/>
          <w:numId w:val="14"/>
        </w:numPr>
        <w:ind w:left="993"/>
        <w:rPr>
          <w:lang w:val="es-419" w:eastAsia="es-CO"/>
        </w:rPr>
      </w:pPr>
      <w:r w:rsidRPr="00042FAC">
        <w:rPr>
          <w:rStyle w:val="Ttulo5Car"/>
        </w:rPr>
        <w:lastRenderedPageBreak/>
        <w:t>Objetivos definidos</w:t>
      </w:r>
      <w:r w:rsidRPr="00042FAC">
        <w:rPr>
          <w:lang w:val="es-419" w:eastAsia="es-CO"/>
        </w:rPr>
        <w:t>. Validar el nivel de cumplimiento de las metas establecidas durante la planificación, determinando el grado de éxito alcanzado por las acciones implementadas.</w:t>
      </w:r>
    </w:p>
    <w:p w14:paraId="6D872AB2" w14:textId="7F766B1D" w:rsidR="00042FAC" w:rsidRDefault="00042FAC" w:rsidP="00966160">
      <w:pPr>
        <w:pStyle w:val="Prrafodelista"/>
        <w:numPr>
          <w:ilvl w:val="0"/>
          <w:numId w:val="14"/>
        </w:numPr>
        <w:ind w:left="993"/>
        <w:rPr>
          <w:lang w:val="es-419" w:eastAsia="es-CO"/>
        </w:rPr>
      </w:pPr>
      <w:r w:rsidRPr="00042FAC">
        <w:rPr>
          <w:rStyle w:val="Ttulo5Car"/>
        </w:rPr>
        <w:t xml:space="preserve">Consistencia metodológica. </w:t>
      </w:r>
      <w:r w:rsidRPr="00042FAC">
        <w:rPr>
          <w:lang w:val="es-419" w:eastAsia="es-CO"/>
        </w:rPr>
        <w:t>Mantener la precisión y rigurosidad analítica mediante la aplicación uniforme de criterios, procedimientos e instrumentos de medición durante todo el proceso de evaluación.</w:t>
      </w:r>
    </w:p>
    <w:p w14:paraId="7CF836C3" w14:textId="725587BF" w:rsidR="00042FAC" w:rsidRDefault="00042FAC" w:rsidP="00042FAC">
      <w:pPr>
        <w:rPr>
          <w:lang w:val="es-419" w:eastAsia="es-CO"/>
        </w:rPr>
      </w:pPr>
      <w:r w:rsidRPr="00042FAC">
        <w:rPr>
          <w:lang w:val="es-419" w:eastAsia="es-CO"/>
        </w:rPr>
        <w:t>La correcta aplicación de estos parámetros fortalece la calidad del análisis, mejora la interpretación de los resultados finales y facilita la toma de decisiones fundamentadas en información confiable.</w:t>
      </w:r>
    </w:p>
    <w:p w14:paraId="5645A2A5" w14:textId="11FCFFE5" w:rsidR="00042FAC" w:rsidRDefault="00042FAC" w:rsidP="00042FAC">
      <w:pPr>
        <w:tabs>
          <w:tab w:val="left" w:pos="1230"/>
        </w:tabs>
        <w:rPr>
          <w:lang w:val="es-419" w:eastAsia="es-CO"/>
        </w:rPr>
      </w:pPr>
      <w:r>
        <w:rPr>
          <w:lang w:val="es-419" w:eastAsia="es-CO"/>
        </w:rPr>
        <w:tab/>
      </w:r>
    </w:p>
    <w:p w14:paraId="31F1BCF3" w14:textId="21EA7811" w:rsidR="00042FAC" w:rsidRDefault="00042FAC" w:rsidP="00042FAC">
      <w:pPr>
        <w:tabs>
          <w:tab w:val="left" w:pos="1230"/>
        </w:tabs>
        <w:rPr>
          <w:lang w:val="es-419" w:eastAsia="es-CO"/>
        </w:rPr>
      </w:pPr>
    </w:p>
    <w:p w14:paraId="3B0CEA16" w14:textId="797D1386" w:rsidR="00042FAC" w:rsidRDefault="00042FAC" w:rsidP="00042FAC">
      <w:pPr>
        <w:tabs>
          <w:tab w:val="left" w:pos="1230"/>
        </w:tabs>
        <w:rPr>
          <w:lang w:val="es-419" w:eastAsia="es-CO"/>
        </w:rPr>
      </w:pPr>
    </w:p>
    <w:p w14:paraId="4E62EB19" w14:textId="43E1FBD1" w:rsidR="00042FAC" w:rsidRDefault="00042FAC" w:rsidP="00042FAC">
      <w:pPr>
        <w:tabs>
          <w:tab w:val="left" w:pos="1230"/>
        </w:tabs>
        <w:rPr>
          <w:lang w:val="es-419" w:eastAsia="es-CO"/>
        </w:rPr>
      </w:pPr>
    </w:p>
    <w:p w14:paraId="4F8663AE" w14:textId="71AAF37C" w:rsidR="00042FAC" w:rsidRDefault="00042FAC" w:rsidP="00042FAC">
      <w:pPr>
        <w:tabs>
          <w:tab w:val="left" w:pos="1230"/>
        </w:tabs>
        <w:rPr>
          <w:lang w:val="es-419" w:eastAsia="es-CO"/>
        </w:rPr>
      </w:pPr>
    </w:p>
    <w:p w14:paraId="464BBDC1" w14:textId="62BB698E" w:rsidR="00042FAC" w:rsidRDefault="00042FAC" w:rsidP="00042FAC">
      <w:pPr>
        <w:tabs>
          <w:tab w:val="left" w:pos="1230"/>
        </w:tabs>
        <w:rPr>
          <w:lang w:val="es-419" w:eastAsia="es-CO"/>
        </w:rPr>
      </w:pPr>
    </w:p>
    <w:p w14:paraId="4ACD61A0" w14:textId="44270653" w:rsidR="00042FAC" w:rsidRDefault="00042FAC" w:rsidP="00042FAC">
      <w:pPr>
        <w:tabs>
          <w:tab w:val="left" w:pos="1230"/>
        </w:tabs>
        <w:rPr>
          <w:lang w:val="es-419" w:eastAsia="es-CO"/>
        </w:rPr>
      </w:pPr>
    </w:p>
    <w:p w14:paraId="282A77C5" w14:textId="00417D56" w:rsidR="00042FAC" w:rsidRDefault="00042FAC" w:rsidP="00042FAC">
      <w:pPr>
        <w:tabs>
          <w:tab w:val="left" w:pos="1230"/>
        </w:tabs>
        <w:rPr>
          <w:lang w:val="es-419" w:eastAsia="es-CO"/>
        </w:rPr>
      </w:pPr>
    </w:p>
    <w:p w14:paraId="6B720BA1" w14:textId="113512F5" w:rsidR="00042FAC" w:rsidRDefault="00042FAC" w:rsidP="00042FAC">
      <w:pPr>
        <w:tabs>
          <w:tab w:val="left" w:pos="1230"/>
        </w:tabs>
        <w:rPr>
          <w:lang w:val="es-419" w:eastAsia="es-CO"/>
        </w:rPr>
      </w:pPr>
    </w:p>
    <w:p w14:paraId="3C24FF6B" w14:textId="72679179" w:rsidR="00042FAC" w:rsidRDefault="00042FAC" w:rsidP="00042FAC">
      <w:pPr>
        <w:tabs>
          <w:tab w:val="left" w:pos="1230"/>
        </w:tabs>
        <w:rPr>
          <w:lang w:val="es-419" w:eastAsia="es-CO"/>
        </w:rPr>
      </w:pPr>
    </w:p>
    <w:p w14:paraId="0A44B47D" w14:textId="08CCD7AF" w:rsidR="00042FAC" w:rsidRDefault="00042FAC" w:rsidP="00042FAC">
      <w:pPr>
        <w:tabs>
          <w:tab w:val="left" w:pos="1230"/>
        </w:tabs>
        <w:rPr>
          <w:lang w:val="es-419" w:eastAsia="es-CO"/>
        </w:rPr>
      </w:pPr>
    </w:p>
    <w:p w14:paraId="00B49F2C" w14:textId="2C4B1A73" w:rsidR="00042FAC" w:rsidRDefault="00042FAC" w:rsidP="00042FAC">
      <w:pPr>
        <w:tabs>
          <w:tab w:val="left" w:pos="1230"/>
        </w:tabs>
        <w:rPr>
          <w:lang w:val="es-419" w:eastAsia="es-CO"/>
        </w:rPr>
      </w:pPr>
    </w:p>
    <w:p w14:paraId="584281D9" w14:textId="2CDE0DA0" w:rsidR="00042FAC" w:rsidRDefault="00042FAC" w:rsidP="00042FAC">
      <w:pPr>
        <w:pStyle w:val="Ttulo1"/>
      </w:pPr>
      <w:bookmarkStart w:id="4" w:name="_Toc233738057"/>
      <w:r w:rsidRPr="00042FAC">
        <w:lastRenderedPageBreak/>
        <w:t>Indicadores de desempeño y comparación de resultados</w:t>
      </w:r>
      <w:bookmarkEnd w:id="4"/>
    </w:p>
    <w:p w14:paraId="5847D251" w14:textId="77777777" w:rsidR="008452F4" w:rsidRPr="008452F4" w:rsidRDefault="008452F4" w:rsidP="008452F4">
      <w:pPr>
        <w:rPr>
          <w:lang w:val="es-419" w:eastAsia="es-CO"/>
        </w:rPr>
      </w:pPr>
      <w:r w:rsidRPr="008452F4">
        <w:rPr>
          <w:lang w:val="es-419" w:eastAsia="es-CO"/>
        </w:rPr>
        <w:t>Los indicadores de desempeño constituyen herramientas fundamentales para evaluar la efectividad de una campaña digital, ya que permiten medir resultados cuantificables relacionados con el cumplimiento de objetivos estratégicos, comerciales y comunicativos. Estos indicadores facilitan la interpretación del rendimiento de las campañas mediante datos concretos que permiten establecer comparaciones, identificar tendencias y fortalecer la toma de decisiones organizacionales.</w:t>
      </w:r>
    </w:p>
    <w:p w14:paraId="69BD8B55" w14:textId="77777777" w:rsidR="008452F4" w:rsidRPr="008452F4" w:rsidRDefault="008452F4" w:rsidP="008452F4">
      <w:pPr>
        <w:rPr>
          <w:lang w:val="es-419" w:eastAsia="es-CO"/>
        </w:rPr>
      </w:pPr>
      <w:r w:rsidRPr="008452F4">
        <w:rPr>
          <w:lang w:val="es-419" w:eastAsia="es-CO"/>
        </w:rPr>
        <w:t>Dentro de la evaluación final de campañas digitales, los indicadores permiten analizar si las acciones ejecutadas generaron el impacto esperado sobre las audiencias y si las metas definidas durante la planificación fueron alcanzadas de manera efectiva.</w:t>
      </w:r>
    </w:p>
    <w:p w14:paraId="6BE0D1BA" w14:textId="77777777" w:rsidR="008452F4" w:rsidRPr="008452F4" w:rsidRDefault="008452F4" w:rsidP="008452F4">
      <w:pPr>
        <w:rPr>
          <w:lang w:val="es-419" w:eastAsia="es-CO"/>
        </w:rPr>
      </w:pPr>
      <w:r w:rsidRPr="008452F4">
        <w:rPr>
          <w:lang w:val="es-419" w:eastAsia="es-CO"/>
        </w:rPr>
        <w:t>Además de medir resultados individuales, los indicadores permiten desarrollar comparaciones entre campañas, analizar variaciones de rendimiento y detectar oportunidades de mejora orientadas a la optimización de futuras estrategias digitales.</w:t>
      </w:r>
    </w:p>
    <w:p w14:paraId="0590891E" w14:textId="77777777" w:rsidR="008452F4" w:rsidRPr="008452F4" w:rsidRDefault="008452F4" w:rsidP="008452F4">
      <w:pPr>
        <w:rPr>
          <w:lang w:val="es-419" w:eastAsia="es-CO"/>
        </w:rPr>
      </w:pPr>
      <w:r w:rsidRPr="008452F4">
        <w:rPr>
          <w:lang w:val="es-419" w:eastAsia="es-CO"/>
        </w:rPr>
        <w:t>Por ejemplo, una organización puede comparar dos campañas desarrolladas durante distintos períodos y determinar cuál obtuvo mejor rendimiento en términos de alcance, interacción, conversiones o rentabilidad.</w:t>
      </w:r>
    </w:p>
    <w:p w14:paraId="49D11F40" w14:textId="77777777" w:rsidR="008452F4" w:rsidRPr="008452F4" w:rsidRDefault="008452F4" w:rsidP="008452F4">
      <w:pPr>
        <w:rPr>
          <w:lang w:val="es-419" w:eastAsia="es-CO"/>
        </w:rPr>
      </w:pPr>
      <w:r w:rsidRPr="008452F4">
        <w:rPr>
          <w:lang w:val="es-419" w:eastAsia="es-CO"/>
        </w:rPr>
        <w:t>Los KPI (</w:t>
      </w:r>
      <w:r w:rsidRPr="008452F4">
        <w:rPr>
          <w:rStyle w:val="Extranjerismo"/>
          <w:lang w:val="es-419" w:eastAsia="es-CO"/>
        </w:rPr>
        <w:t xml:space="preserve">Key Performance </w:t>
      </w:r>
      <w:proofErr w:type="spellStart"/>
      <w:r w:rsidRPr="008452F4">
        <w:rPr>
          <w:rStyle w:val="Extranjerismo"/>
          <w:lang w:val="es-419" w:eastAsia="es-CO"/>
        </w:rPr>
        <w:t>Indicators</w:t>
      </w:r>
      <w:proofErr w:type="spellEnd"/>
      <w:r w:rsidRPr="008452F4">
        <w:rPr>
          <w:rStyle w:val="Extranjerismo"/>
          <w:lang w:val="es-419" w:eastAsia="es-CO"/>
        </w:rPr>
        <w:t>)</w:t>
      </w:r>
      <w:r w:rsidRPr="008452F4">
        <w:rPr>
          <w:lang w:val="es-419" w:eastAsia="es-CO"/>
        </w:rPr>
        <w:t xml:space="preserve"> corresponden a indicadores clave de rendimiento utilizados para medir el cumplimiento de objetivos específicos dentro de campañas digitales. Estos indicadores permiten evaluar el desempeño estratégico de manera precisa y orientada a resultados medibles. Los KPI no representan cualquier métrica disponible dentro de una plataforma digital; corresponden específicamente a aquellos indicadores seleccionados por su relación directa con los objetivos estratégicos de la campaña.</w:t>
      </w:r>
    </w:p>
    <w:p w14:paraId="4D37E4B7" w14:textId="77777777" w:rsidR="008452F4" w:rsidRPr="008452F4" w:rsidRDefault="008452F4" w:rsidP="008452F4">
      <w:pPr>
        <w:rPr>
          <w:lang w:val="es-419" w:eastAsia="es-CO"/>
        </w:rPr>
      </w:pPr>
      <w:r w:rsidRPr="008452F4">
        <w:rPr>
          <w:lang w:val="es-419" w:eastAsia="es-CO"/>
        </w:rPr>
        <w:lastRenderedPageBreak/>
        <w:t>Por ejemplo, si una campaña tiene como objetivo generar conversiones, el KPI principal puede ser la tasa de conversión. Si el objetivo es reconocimiento de marca, el KPI puede centrarse en alcance o impresiones. La selección adecuada de KPI permite enfocar la evaluación final sobre indicadores realmente relevantes y evitar interpretaciones basadas en métricas poco significativas.</w:t>
      </w:r>
    </w:p>
    <w:p w14:paraId="5DBD7656" w14:textId="7ECDA7B3" w:rsidR="008452F4" w:rsidRDefault="008452F4" w:rsidP="008452F4">
      <w:pPr>
        <w:rPr>
          <w:lang w:val="es-419" w:eastAsia="es-CO"/>
        </w:rPr>
      </w:pPr>
      <w:r w:rsidRPr="008452F4">
        <w:rPr>
          <w:lang w:val="es-419" w:eastAsia="es-CO"/>
        </w:rPr>
        <w:t>La importancia estratégica de los indicadores de desempeño dentro de los procesos de evaluación digital se resume a continuación:</w:t>
      </w:r>
    </w:p>
    <w:p w14:paraId="32A7813A" w14:textId="7E71C3DB" w:rsidR="008452F4" w:rsidRPr="008452F4" w:rsidRDefault="008452F4" w:rsidP="00966160">
      <w:pPr>
        <w:pStyle w:val="Prrafodelista"/>
        <w:numPr>
          <w:ilvl w:val="0"/>
          <w:numId w:val="15"/>
        </w:numPr>
        <w:ind w:left="993"/>
        <w:rPr>
          <w:lang w:val="es-419" w:eastAsia="es-CO"/>
        </w:rPr>
      </w:pPr>
      <w:r w:rsidRPr="008452F4">
        <w:rPr>
          <w:rStyle w:val="Ttulo5Car"/>
        </w:rPr>
        <w:t>Medición de resultados</w:t>
      </w:r>
      <w:r w:rsidRPr="008452F4">
        <w:rPr>
          <w:lang w:val="es-419" w:eastAsia="es-CO"/>
        </w:rPr>
        <w:t>. Evaluar el nivel de desempeño alcanzado por las campañas digitales, determinando el grado de cumplimiento de los objetivos planteados y los resultados obtenidos.</w:t>
      </w:r>
    </w:p>
    <w:p w14:paraId="5390A3B2" w14:textId="6FF3B876" w:rsidR="008452F4" w:rsidRPr="008452F4" w:rsidRDefault="008452F4" w:rsidP="00966160">
      <w:pPr>
        <w:pStyle w:val="Prrafodelista"/>
        <w:numPr>
          <w:ilvl w:val="0"/>
          <w:numId w:val="15"/>
        </w:numPr>
        <w:ind w:left="993"/>
        <w:rPr>
          <w:lang w:val="es-419" w:eastAsia="es-CO"/>
        </w:rPr>
      </w:pPr>
      <w:r w:rsidRPr="008452F4">
        <w:rPr>
          <w:rStyle w:val="Ttulo5Car"/>
        </w:rPr>
        <w:t>Comparación de desempeño.</w:t>
      </w:r>
      <w:r w:rsidRPr="008452F4">
        <w:rPr>
          <w:lang w:val="es-419" w:eastAsia="es-CO"/>
        </w:rPr>
        <w:t xml:space="preserve"> Analizar campañas, períodos o estrategias diferentes para identificar variaciones en los resultados y reconocer cuáles acciones generan mejores resultados.</w:t>
      </w:r>
    </w:p>
    <w:p w14:paraId="73F88844" w14:textId="0E7849A5" w:rsidR="008452F4" w:rsidRPr="008452F4" w:rsidRDefault="008452F4" w:rsidP="00966160">
      <w:pPr>
        <w:pStyle w:val="Prrafodelista"/>
        <w:numPr>
          <w:ilvl w:val="0"/>
          <w:numId w:val="15"/>
        </w:numPr>
        <w:ind w:left="993"/>
        <w:rPr>
          <w:lang w:val="es-419" w:eastAsia="es-CO"/>
        </w:rPr>
      </w:pPr>
      <w:r w:rsidRPr="008452F4">
        <w:rPr>
          <w:rStyle w:val="Ttulo5Car"/>
        </w:rPr>
        <w:t>Interpretación de métricas.</w:t>
      </w:r>
      <w:r w:rsidRPr="008452F4">
        <w:rPr>
          <w:lang w:val="es-419" w:eastAsia="es-CO"/>
        </w:rPr>
        <w:t xml:space="preserve"> Comprender el comportamiento de los indicadores digitales para identificar tendencias, patrones de interacción y niveles de rendimiento de las acciones ejecutadas.</w:t>
      </w:r>
    </w:p>
    <w:p w14:paraId="37ADEE86" w14:textId="6C3AE499" w:rsidR="008452F4" w:rsidRPr="008452F4" w:rsidRDefault="008452F4" w:rsidP="00966160">
      <w:pPr>
        <w:pStyle w:val="Prrafodelista"/>
        <w:numPr>
          <w:ilvl w:val="0"/>
          <w:numId w:val="15"/>
        </w:numPr>
        <w:ind w:left="993"/>
        <w:rPr>
          <w:lang w:val="es-419" w:eastAsia="es-CO"/>
        </w:rPr>
      </w:pPr>
      <w:r w:rsidRPr="008452F4">
        <w:rPr>
          <w:rStyle w:val="Ttulo5Car"/>
        </w:rPr>
        <w:t>Identificación de oportunidades.</w:t>
      </w:r>
      <w:r w:rsidRPr="008452F4">
        <w:rPr>
          <w:lang w:val="es-419" w:eastAsia="es-CO"/>
        </w:rPr>
        <w:t xml:space="preserve"> Detectar aspectos susceptibles de mejora relacionados con contenidos, segmentación, inversión, canales o procesos, favoreciendo la optimización continua de las estrategias digitales.</w:t>
      </w:r>
    </w:p>
    <w:p w14:paraId="2A60BD71" w14:textId="469B6AD6" w:rsidR="008452F4" w:rsidRDefault="008452F4" w:rsidP="00966160">
      <w:pPr>
        <w:pStyle w:val="Prrafodelista"/>
        <w:numPr>
          <w:ilvl w:val="0"/>
          <w:numId w:val="15"/>
        </w:numPr>
        <w:ind w:left="993"/>
        <w:rPr>
          <w:lang w:val="es-419" w:eastAsia="es-CO"/>
        </w:rPr>
      </w:pPr>
      <w:r w:rsidRPr="008452F4">
        <w:rPr>
          <w:rStyle w:val="Ttulo5Car"/>
        </w:rPr>
        <w:t xml:space="preserve">Soporte para decisiones. </w:t>
      </w:r>
      <w:r w:rsidRPr="008452F4">
        <w:rPr>
          <w:lang w:val="es-419" w:eastAsia="es-CO"/>
        </w:rPr>
        <w:t>Sustentar acciones organizacionales y decisiones estratégicas mediante información objetiva obtenida a partir del análisis de datos y resultados de la campaña.</w:t>
      </w:r>
    </w:p>
    <w:p w14:paraId="7C8F44CF" w14:textId="77777777" w:rsidR="008452F4" w:rsidRPr="008452F4" w:rsidRDefault="008452F4" w:rsidP="008452F4">
      <w:pPr>
        <w:rPr>
          <w:lang w:val="es-419" w:eastAsia="es-CO"/>
        </w:rPr>
      </w:pPr>
      <w:r w:rsidRPr="008452F4">
        <w:rPr>
          <w:lang w:val="es-419" w:eastAsia="es-CO"/>
        </w:rPr>
        <w:t>Los KPI más utilizados durante la evaluación de campañas digitales se presentan a continuación:</w:t>
      </w:r>
    </w:p>
    <w:p w14:paraId="1F4FA818" w14:textId="77777777" w:rsidR="008452F4" w:rsidRPr="008452F4" w:rsidRDefault="008452F4" w:rsidP="00966160">
      <w:pPr>
        <w:pStyle w:val="Prrafodelista"/>
        <w:numPr>
          <w:ilvl w:val="0"/>
          <w:numId w:val="16"/>
        </w:numPr>
        <w:ind w:left="993"/>
        <w:rPr>
          <w:lang w:val="es-419" w:eastAsia="es-CO"/>
        </w:rPr>
      </w:pPr>
      <w:r w:rsidRPr="008C63A4">
        <w:rPr>
          <w:b/>
          <w:bCs/>
          <w:lang w:val="es-419" w:eastAsia="es-CO"/>
        </w:rPr>
        <w:lastRenderedPageBreak/>
        <w:t>Alcance:</w:t>
      </w:r>
      <w:r w:rsidRPr="008452F4">
        <w:rPr>
          <w:lang w:val="es-419" w:eastAsia="es-CO"/>
        </w:rPr>
        <w:t xml:space="preserve"> medir la visibilidad de la campaña.</w:t>
      </w:r>
    </w:p>
    <w:p w14:paraId="1C9D9D01" w14:textId="77777777" w:rsidR="008452F4" w:rsidRPr="008452F4" w:rsidRDefault="008452F4" w:rsidP="00966160">
      <w:pPr>
        <w:pStyle w:val="Prrafodelista"/>
        <w:numPr>
          <w:ilvl w:val="0"/>
          <w:numId w:val="16"/>
        </w:numPr>
        <w:ind w:left="993"/>
        <w:rPr>
          <w:lang w:val="es-419" w:eastAsia="es-CO"/>
        </w:rPr>
      </w:pPr>
      <w:r w:rsidRPr="008C63A4">
        <w:rPr>
          <w:b/>
          <w:bCs/>
          <w:lang w:val="es-419" w:eastAsia="es-CO"/>
        </w:rPr>
        <w:t>CTR:</w:t>
      </w:r>
      <w:r w:rsidRPr="008452F4">
        <w:rPr>
          <w:lang w:val="es-419" w:eastAsia="es-CO"/>
        </w:rPr>
        <w:t xml:space="preserve"> evaluar el interés generado por los contenidos y anuncios.</w:t>
      </w:r>
    </w:p>
    <w:p w14:paraId="5140C68D" w14:textId="77777777" w:rsidR="008452F4" w:rsidRPr="008452F4" w:rsidRDefault="008452F4" w:rsidP="00966160">
      <w:pPr>
        <w:pStyle w:val="Prrafodelista"/>
        <w:numPr>
          <w:ilvl w:val="0"/>
          <w:numId w:val="16"/>
        </w:numPr>
        <w:ind w:left="993"/>
        <w:rPr>
          <w:lang w:val="es-419" w:eastAsia="es-CO"/>
        </w:rPr>
      </w:pPr>
      <w:r w:rsidRPr="008452F4">
        <w:rPr>
          <w:lang w:val="es-419" w:eastAsia="es-CO"/>
        </w:rPr>
        <w:t>Conversión: medir el cumplimiento de los objetivos comerciales.</w:t>
      </w:r>
    </w:p>
    <w:p w14:paraId="58096FA0" w14:textId="77777777" w:rsidR="008452F4" w:rsidRPr="008452F4" w:rsidRDefault="008452F4" w:rsidP="00966160">
      <w:pPr>
        <w:pStyle w:val="Prrafodelista"/>
        <w:numPr>
          <w:ilvl w:val="0"/>
          <w:numId w:val="16"/>
        </w:numPr>
        <w:ind w:left="993"/>
        <w:rPr>
          <w:lang w:val="es-419" w:eastAsia="es-CO"/>
        </w:rPr>
      </w:pPr>
      <w:proofErr w:type="spellStart"/>
      <w:r w:rsidRPr="008C63A4">
        <w:rPr>
          <w:rStyle w:val="Extranjerismo"/>
          <w:b/>
          <w:bCs/>
          <w:lang w:val="es-419" w:eastAsia="es-CO"/>
        </w:rPr>
        <w:t>Engagement</w:t>
      </w:r>
      <w:proofErr w:type="spellEnd"/>
      <w:r w:rsidRPr="008C63A4">
        <w:rPr>
          <w:b/>
          <w:bCs/>
          <w:lang w:val="es-419" w:eastAsia="es-CO"/>
        </w:rPr>
        <w:t>:</w:t>
      </w:r>
      <w:r w:rsidRPr="008452F4">
        <w:rPr>
          <w:lang w:val="es-419" w:eastAsia="es-CO"/>
        </w:rPr>
        <w:t xml:space="preserve"> analizar la participación e interacción de las audiencias.</w:t>
      </w:r>
    </w:p>
    <w:p w14:paraId="5598EAE7" w14:textId="77777777" w:rsidR="008452F4" w:rsidRPr="008452F4" w:rsidRDefault="008452F4" w:rsidP="00966160">
      <w:pPr>
        <w:pStyle w:val="Prrafodelista"/>
        <w:numPr>
          <w:ilvl w:val="0"/>
          <w:numId w:val="16"/>
        </w:numPr>
        <w:ind w:left="993"/>
        <w:rPr>
          <w:lang w:val="es-419" w:eastAsia="es-CO"/>
        </w:rPr>
      </w:pPr>
      <w:r w:rsidRPr="008C63A4">
        <w:rPr>
          <w:b/>
          <w:bCs/>
          <w:lang w:val="es-419" w:eastAsia="es-CO"/>
        </w:rPr>
        <w:t>ROI</w:t>
      </w:r>
      <w:r w:rsidRPr="008452F4">
        <w:rPr>
          <w:lang w:val="es-419" w:eastAsia="es-CO"/>
        </w:rPr>
        <w:t>: evaluar la rentabilidad de la inversión realizada.</w:t>
      </w:r>
    </w:p>
    <w:p w14:paraId="3825CAAA" w14:textId="77777777" w:rsidR="008452F4" w:rsidRPr="008452F4" w:rsidRDefault="008452F4" w:rsidP="00966160">
      <w:pPr>
        <w:pStyle w:val="Prrafodelista"/>
        <w:numPr>
          <w:ilvl w:val="0"/>
          <w:numId w:val="16"/>
        </w:numPr>
        <w:ind w:left="993"/>
        <w:rPr>
          <w:lang w:val="es-419" w:eastAsia="es-CO"/>
        </w:rPr>
      </w:pPr>
      <w:r w:rsidRPr="008C63A4">
        <w:rPr>
          <w:b/>
          <w:bCs/>
          <w:lang w:val="es-419" w:eastAsia="es-CO"/>
        </w:rPr>
        <w:t>Costo por adquisición:</w:t>
      </w:r>
      <w:r w:rsidRPr="008452F4">
        <w:rPr>
          <w:lang w:val="es-419" w:eastAsia="es-CO"/>
        </w:rPr>
        <w:t xml:space="preserve"> medir el rendimiento comercial asociado a la captación de clientes o usuarios.</w:t>
      </w:r>
    </w:p>
    <w:p w14:paraId="535E5DFF" w14:textId="097F0254" w:rsidR="008452F4" w:rsidRDefault="008452F4" w:rsidP="008452F4">
      <w:pPr>
        <w:rPr>
          <w:lang w:val="es-419" w:eastAsia="es-CO"/>
        </w:rPr>
      </w:pPr>
      <w:r w:rsidRPr="008452F4">
        <w:rPr>
          <w:lang w:val="es-419" w:eastAsia="es-CO"/>
        </w:rPr>
        <w:t>Los indicadores de desempeño fortalecen los procesos de evaluación estratégica y permiten interpretar el impacto real de las campañas digitales mediante criterios medibles y comparables.</w:t>
      </w:r>
    </w:p>
    <w:p w14:paraId="6889033D" w14:textId="6D8E89D6" w:rsidR="008452F4" w:rsidRDefault="008452F4" w:rsidP="008452F4">
      <w:pPr>
        <w:pStyle w:val="Ttulo2"/>
      </w:pPr>
      <w:bookmarkStart w:id="5" w:name="_Toc233738058"/>
      <w:r w:rsidRPr="008452F4">
        <w:t>Clasificación y aplicación de indicadores de desempeño</w:t>
      </w:r>
      <w:bookmarkEnd w:id="5"/>
    </w:p>
    <w:p w14:paraId="02B91281" w14:textId="77777777" w:rsidR="008452F4" w:rsidRPr="008452F4" w:rsidRDefault="008452F4" w:rsidP="008452F4">
      <w:pPr>
        <w:rPr>
          <w:lang w:val="es-419" w:eastAsia="es-CO"/>
        </w:rPr>
      </w:pPr>
      <w:r w:rsidRPr="008452F4">
        <w:rPr>
          <w:lang w:val="es-419" w:eastAsia="es-CO"/>
        </w:rPr>
        <w:t>Los indicadores de desempeño pueden clasificarse según el objetivo estratégico que evalúan dentro de una campaña digital. Esta clasificación facilita la selección de indicadores adecuados y permite orientar el análisis hacia los resultados más relevantes para cada estrategia.</w:t>
      </w:r>
    </w:p>
    <w:p w14:paraId="104AC0B2" w14:textId="22123297" w:rsidR="008452F4" w:rsidRDefault="008452F4" w:rsidP="008452F4">
      <w:pPr>
        <w:rPr>
          <w:lang w:val="es-419" w:eastAsia="es-CO"/>
        </w:rPr>
      </w:pPr>
      <w:r w:rsidRPr="008452F4">
        <w:rPr>
          <w:lang w:val="es-419" w:eastAsia="es-CO"/>
        </w:rPr>
        <w:t>A diferencia de las métricas generales, los KPI se seleccionan por su capacidad para reflejar resultados clave asociados al propósito principal de la campaña. Por ejemplo, una campaña orientada a la captación de clientes no evaluará únicamente interacciones, sino indicadores directamente relacionados con registros, conversiones o ventas. La diferencia entre métricas generales e indicadores clave de rendimiento se presenta a continuación:</w:t>
      </w:r>
    </w:p>
    <w:p w14:paraId="2F2B9629" w14:textId="6C7F7246" w:rsidR="008452F4" w:rsidRPr="008452F4" w:rsidRDefault="008452F4" w:rsidP="00966160">
      <w:pPr>
        <w:pStyle w:val="Prrafodelista"/>
        <w:numPr>
          <w:ilvl w:val="0"/>
          <w:numId w:val="17"/>
        </w:numPr>
        <w:ind w:left="993"/>
        <w:rPr>
          <w:lang w:val="es-419" w:eastAsia="es-CO"/>
        </w:rPr>
      </w:pPr>
      <w:r w:rsidRPr="008452F4">
        <w:rPr>
          <w:rStyle w:val="Ttulo5Car"/>
        </w:rPr>
        <w:t>Métrica.</w:t>
      </w:r>
      <w:r w:rsidRPr="008452F4">
        <w:rPr>
          <w:lang w:val="es-419" w:eastAsia="es-CO"/>
        </w:rPr>
        <w:t xml:space="preserve"> Dato cuantificable general.</w:t>
      </w:r>
    </w:p>
    <w:p w14:paraId="704FCF6D" w14:textId="00BAF1A9" w:rsidR="008452F4" w:rsidRDefault="008452F4" w:rsidP="00966160">
      <w:pPr>
        <w:pStyle w:val="Prrafodelista"/>
        <w:numPr>
          <w:ilvl w:val="0"/>
          <w:numId w:val="17"/>
        </w:numPr>
        <w:ind w:left="993"/>
        <w:rPr>
          <w:lang w:val="es-419" w:eastAsia="es-CO"/>
        </w:rPr>
      </w:pPr>
      <w:r w:rsidRPr="008452F4">
        <w:rPr>
          <w:rStyle w:val="Ttulo5Car"/>
        </w:rPr>
        <w:t>KPI.</w:t>
      </w:r>
      <w:r w:rsidRPr="008452F4">
        <w:rPr>
          <w:lang w:val="es-419" w:eastAsia="es-CO"/>
        </w:rPr>
        <w:t xml:space="preserve"> Indicador estratégico asociado a objetivos.</w:t>
      </w:r>
    </w:p>
    <w:p w14:paraId="0E2DCEAE" w14:textId="77777777" w:rsidR="00D41A95" w:rsidRPr="00D41A95" w:rsidRDefault="00D41A95" w:rsidP="00D41A95">
      <w:pPr>
        <w:rPr>
          <w:lang w:val="es-419" w:eastAsia="es-CO"/>
        </w:rPr>
      </w:pPr>
      <w:r w:rsidRPr="00D41A95">
        <w:rPr>
          <w:lang w:val="es-419" w:eastAsia="es-CO"/>
        </w:rPr>
        <w:lastRenderedPageBreak/>
        <w:t>La clasificación de los indicadores facilita la organización del proceso de evaluación y permite seleccionar aquellos que aportan mayor valor para el análisis estratégico.</w:t>
      </w:r>
    </w:p>
    <w:p w14:paraId="0E5E9ABE" w14:textId="77777777" w:rsidR="00D41A95" w:rsidRPr="00D41A95" w:rsidRDefault="00D41A95" w:rsidP="00966160">
      <w:pPr>
        <w:pStyle w:val="Prrafodelista"/>
        <w:numPr>
          <w:ilvl w:val="0"/>
          <w:numId w:val="18"/>
        </w:numPr>
        <w:ind w:left="993"/>
        <w:rPr>
          <w:lang w:val="es-419" w:eastAsia="es-CO"/>
        </w:rPr>
      </w:pPr>
      <w:r w:rsidRPr="008C63A4">
        <w:rPr>
          <w:b/>
          <w:bCs/>
          <w:lang w:val="es-419" w:eastAsia="es-CO"/>
        </w:rPr>
        <w:t>Visibilidad:</w:t>
      </w:r>
      <w:r w:rsidRPr="00D41A95">
        <w:rPr>
          <w:lang w:val="es-419" w:eastAsia="es-CO"/>
        </w:rPr>
        <w:t xml:space="preserve"> alcance e impresiones.</w:t>
      </w:r>
    </w:p>
    <w:p w14:paraId="1BF4C1E8" w14:textId="77777777" w:rsidR="00D41A95" w:rsidRPr="00D41A95" w:rsidRDefault="00D41A95" w:rsidP="00966160">
      <w:pPr>
        <w:pStyle w:val="Prrafodelista"/>
        <w:numPr>
          <w:ilvl w:val="0"/>
          <w:numId w:val="18"/>
        </w:numPr>
        <w:ind w:left="993"/>
        <w:rPr>
          <w:lang w:val="es-419" w:eastAsia="es-CO"/>
        </w:rPr>
      </w:pPr>
      <w:r w:rsidRPr="008C63A4">
        <w:rPr>
          <w:b/>
          <w:bCs/>
          <w:lang w:val="es-419" w:eastAsia="es-CO"/>
        </w:rPr>
        <w:t>Interacción:</w:t>
      </w:r>
      <w:r w:rsidRPr="00D41A95">
        <w:rPr>
          <w:lang w:val="es-419" w:eastAsia="es-CO"/>
        </w:rPr>
        <w:t xml:space="preserve"> </w:t>
      </w:r>
      <w:proofErr w:type="spellStart"/>
      <w:r w:rsidRPr="00D41A95">
        <w:rPr>
          <w:rStyle w:val="Extranjerismo"/>
          <w:lang w:val="es-419" w:eastAsia="es-CO"/>
        </w:rPr>
        <w:t>engagement</w:t>
      </w:r>
      <w:proofErr w:type="spellEnd"/>
      <w:r w:rsidRPr="00D41A95">
        <w:rPr>
          <w:lang w:val="es-419" w:eastAsia="es-CO"/>
        </w:rPr>
        <w:t xml:space="preserve"> y comentarios.</w:t>
      </w:r>
    </w:p>
    <w:p w14:paraId="2E472ACB" w14:textId="77777777" w:rsidR="00D41A95" w:rsidRPr="00D41A95" w:rsidRDefault="00D41A95" w:rsidP="00966160">
      <w:pPr>
        <w:pStyle w:val="Prrafodelista"/>
        <w:numPr>
          <w:ilvl w:val="0"/>
          <w:numId w:val="18"/>
        </w:numPr>
        <w:ind w:left="993"/>
        <w:rPr>
          <w:lang w:val="es-419" w:eastAsia="es-CO"/>
        </w:rPr>
      </w:pPr>
      <w:r w:rsidRPr="008C63A4">
        <w:rPr>
          <w:b/>
          <w:bCs/>
          <w:lang w:val="es-419" w:eastAsia="es-CO"/>
        </w:rPr>
        <w:t>Conversión:</w:t>
      </w:r>
      <w:r w:rsidRPr="00D41A95">
        <w:rPr>
          <w:lang w:val="es-419" w:eastAsia="es-CO"/>
        </w:rPr>
        <w:t xml:space="preserve"> registros y compras.</w:t>
      </w:r>
    </w:p>
    <w:p w14:paraId="19B3D16B" w14:textId="77777777" w:rsidR="00D41A95" w:rsidRPr="00D41A95" w:rsidRDefault="00D41A95" w:rsidP="00966160">
      <w:pPr>
        <w:pStyle w:val="Prrafodelista"/>
        <w:numPr>
          <w:ilvl w:val="0"/>
          <w:numId w:val="18"/>
        </w:numPr>
        <w:ind w:left="993"/>
        <w:rPr>
          <w:lang w:val="es-419" w:eastAsia="es-CO"/>
        </w:rPr>
      </w:pPr>
      <w:r w:rsidRPr="008C63A4">
        <w:rPr>
          <w:b/>
          <w:bCs/>
          <w:lang w:val="es-419" w:eastAsia="es-CO"/>
        </w:rPr>
        <w:t>Tráfico:</w:t>
      </w:r>
      <w:r w:rsidRPr="00D41A95">
        <w:rPr>
          <w:lang w:val="es-419" w:eastAsia="es-CO"/>
        </w:rPr>
        <w:t xml:space="preserve"> clics y sesiones.</w:t>
      </w:r>
    </w:p>
    <w:p w14:paraId="1B83583E" w14:textId="77777777" w:rsidR="00D41A95" w:rsidRPr="00D41A95" w:rsidRDefault="00D41A95" w:rsidP="00966160">
      <w:pPr>
        <w:pStyle w:val="Prrafodelista"/>
        <w:numPr>
          <w:ilvl w:val="0"/>
          <w:numId w:val="18"/>
        </w:numPr>
        <w:ind w:left="993"/>
        <w:rPr>
          <w:lang w:val="es-419" w:eastAsia="es-CO"/>
        </w:rPr>
      </w:pPr>
      <w:r w:rsidRPr="008C63A4">
        <w:rPr>
          <w:b/>
          <w:bCs/>
          <w:lang w:val="es-419" w:eastAsia="es-CO"/>
        </w:rPr>
        <w:t>Rentabilidad:</w:t>
      </w:r>
      <w:r w:rsidRPr="00D41A95">
        <w:rPr>
          <w:lang w:val="es-419" w:eastAsia="es-CO"/>
        </w:rPr>
        <w:t xml:space="preserve"> ROI y CPA.</w:t>
      </w:r>
    </w:p>
    <w:p w14:paraId="70C1E511" w14:textId="77777777" w:rsidR="00D41A95" w:rsidRPr="00D41A95" w:rsidRDefault="00D41A95" w:rsidP="00D41A95">
      <w:pPr>
        <w:rPr>
          <w:lang w:val="es-419" w:eastAsia="es-CO"/>
        </w:rPr>
      </w:pPr>
      <w:r w:rsidRPr="00D41A95">
        <w:rPr>
          <w:lang w:val="es-419" w:eastAsia="es-CO"/>
        </w:rPr>
        <w:t>Una vez definidos los indicadores apropiados, es posible relacionarlos con los objetivos de la campaña para evaluar su desempeño de manera precisa. Por ejemplo:</w:t>
      </w:r>
    </w:p>
    <w:p w14:paraId="597D9DE8" w14:textId="77777777" w:rsidR="00D41A95" w:rsidRPr="00D41A95" w:rsidRDefault="00D41A95" w:rsidP="00966160">
      <w:pPr>
        <w:pStyle w:val="Prrafodelista"/>
        <w:numPr>
          <w:ilvl w:val="0"/>
          <w:numId w:val="19"/>
        </w:numPr>
        <w:tabs>
          <w:tab w:val="left" w:pos="567"/>
        </w:tabs>
        <w:ind w:left="993"/>
        <w:rPr>
          <w:lang w:val="es-419" w:eastAsia="es-CO"/>
        </w:rPr>
      </w:pPr>
      <w:r w:rsidRPr="008C63A4">
        <w:rPr>
          <w:b/>
          <w:bCs/>
          <w:lang w:val="es-419" w:eastAsia="es-CO"/>
        </w:rPr>
        <w:t>Reconocimiento:</w:t>
      </w:r>
      <w:r w:rsidRPr="00D41A95">
        <w:rPr>
          <w:lang w:val="es-419" w:eastAsia="es-CO"/>
        </w:rPr>
        <w:t xml:space="preserve"> alcance.</w:t>
      </w:r>
    </w:p>
    <w:p w14:paraId="333B00D4" w14:textId="77777777" w:rsidR="00D41A95" w:rsidRPr="00D41A95" w:rsidRDefault="00D41A95" w:rsidP="00966160">
      <w:pPr>
        <w:pStyle w:val="Prrafodelista"/>
        <w:numPr>
          <w:ilvl w:val="0"/>
          <w:numId w:val="19"/>
        </w:numPr>
        <w:tabs>
          <w:tab w:val="left" w:pos="567"/>
        </w:tabs>
        <w:ind w:left="993"/>
        <w:rPr>
          <w:lang w:val="es-419" w:eastAsia="es-CO"/>
        </w:rPr>
      </w:pPr>
      <w:r w:rsidRPr="008C63A4">
        <w:rPr>
          <w:b/>
          <w:bCs/>
          <w:lang w:val="es-419" w:eastAsia="es-CO"/>
        </w:rPr>
        <w:t>Interacción:</w:t>
      </w:r>
      <w:r w:rsidRPr="00D41A95">
        <w:rPr>
          <w:lang w:val="es-419" w:eastAsia="es-CO"/>
        </w:rPr>
        <w:t xml:space="preserve"> </w:t>
      </w:r>
      <w:proofErr w:type="spellStart"/>
      <w:r w:rsidRPr="008C63A4">
        <w:rPr>
          <w:rStyle w:val="Extranjerismo"/>
          <w:lang w:val="es-419" w:eastAsia="es-CO"/>
        </w:rPr>
        <w:t>engagement</w:t>
      </w:r>
      <w:proofErr w:type="spellEnd"/>
      <w:r w:rsidRPr="008C63A4">
        <w:rPr>
          <w:rStyle w:val="Extranjerismo"/>
          <w:lang w:val="es-419" w:eastAsia="es-CO"/>
        </w:rPr>
        <w:t>.</w:t>
      </w:r>
    </w:p>
    <w:p w14:paraId="5F38EB1D" w14:textId="77777777" w:rsidR="00D41A95" w:rsidRPr="00D41A95" w:rsidRDefault="00D41A95" w:rsidP="00966160">
      <w:pPr>
        <w:pStyle w:val="Prrafodelista"/>
        <w:numPr>
          <w:ilvl w:val="0"/>
          <w:numId w:val="19"/>
        </w:numPr>
        <w:tabs>
          <w:tab w:val="left" w:pos="567"/>
        </w:tabs>
        <w:ind w:left="993"/>
        <w:rPr>
          <w:lang w:val="es-419" w:eastAsia="es-CO"/>
        </w:rPr>
      </w:pPr>
      <w:r w:rsidRPr="008C63A4">
        <w:rPr>
          <w:b/>
          <w:bCs/>
          <w:lang w:val="es-419" w:eastAsia="es-CO"/>
        </w:rPr>
        <w:t>Tráfico:</w:t>
      </w:r>
      <w:r w:rsidRPr="00D41A95">
        <w:rPr>
          <w:lang w:val="es-419" w:eastAsia="es-CO"/>
        </w:rPr>
        <w:t xml:space="preserve"> CTR.</w:t>
      </w:r>
    </w:p>
    <w:p w14:paraId="1CB958C1" w14:textId="77777777" w:rsidR="00D41A95" w:rsidRPr="00D41A95" w:rsidRDefault="00D41A95" w:rsidP="00966160">
      <w:pPr>
        <w:pStyle w:val="Prrafodelista"/>
        <w:numPr>
          <w:ilvl w:val="0"/>
          <w:numId w:val="19"/>
        </w:numPr>
        <w:tabs>
          <w:tab w:val="left" w:pos="567"/>
        </w:tabs>
        <w:ind w:left="993"/>
        <w:rPr>
          <w:lang w:val="es-419" w:eastAsia="es-CO"/>
        </w:rPr>
      </w:pPr>
      <w:r w:rsidRPr="008C63A4">
        <w:rPr>
          <w:b/>
          <w:bCs/>
          <w:lang w:val="es-419" w:eastAsia="es-CO"/>
        </w:rPr>
        <w:t>Conversión:</w:t>
      </w:r>
      <w:r w:rsidRPr="00D41A95">
        <w:rPr>
          <w:lang w:val="es-419" w:eastAsia="es-CO"/>
        </w:rPr>
        <w:t xml:space="preserve"> tasa de conversión.</w:t>
      </w:r>
    </w:p>
    <w:p w14:paraId="36486044" w14:textId="77777777" w:rsidR="00D41A95" w:rsidRPr="00D41A95" w:rsidRDefault="00D41A95" w:rsidP="00966160">
      <w:pPr>
        <w:pStyle w:val="Prrafodelista"/>
        <w:numPr>
          <w:ilvl w:val="0"/>
          <w:numId w:val="19"/>
        </w:numPr>
        <w:tabs>
          <w:tab w:val="left" w:pos="567"/>
        </w:tabs>
        <w:ind w:left="993"/>
        <w:rPr>
          <w:lang w:val="es-419" w:eastAsia="es-CO"/>
        </w:rPr>
      </w:pPr>
      <w:r w:rsidRPr="008C63A4">
        <w:rPr>
          <w:b/>
          <w:bCs/>
          <w:lang w:val="es-419" w:eastAsia="es-CO"/>
        </w:rPr>
        <w:t>Rentabilidad:</w:t>
      </w:r>
      <w:r w:rsidRPr="00D41A95">
        <w:rPr>
          <w:lang w:val="es-419" w:eastAsia="es-CO"/>
        </w:rPr>
        <w:t xml:space="preserve"> ROI.</w:t>
      </w:r>
    </w:p>
    <w:p w14:paraId="082ED085" w14:textId="77777777" w:rsidR="00D41A95" w:rsidRPr="00D41A95" w:rsidRDefault="00D41A95" w:rsidP="00D41A95">
      <w:pPr>
        <w:rPr>
          <w:lang w:val="es-419" w:eastAsia="es-CO"/>
        </w:rPr>
      </w:pPr>
      <w:r w:rsidRPr="00D41A95">
        <w:rPr>
          <w:lang w:val="es-419" w:eastAsia="es-CO"/>
        </w:rPr>
        <w:t>La adecuada clasificación y aplicación de los indicadores permite interpretar el rendimiento de las campañas desde una perspectiva orientada al cumplimiento de objetivos estratégicos y a la generación de resultados medibles.</w:t>
      </w:r>
    </w:p>
    <w:p w14:paraId="1ED58B08" w14:textId="46039E8F" w:rsidR="008452F4" w:rsidRDefault="00D41A95" w:rsidP="00D41A95">
      <w:pPr>
        <w:pStyle w:val="Ttulo2"/>
      </w:pPr>
      <w:bookmarkStart w:id="6" w:name="_Toc233738059"/>
      <w:r w:rsidRPr="00D41A95">
        <w:t>Comparación de campañas digitales</w:t>
      </w:r>
      <w:bookmarkEnd w:id="6"/>
    </w:p>
    <w:p w14:paraId="6A029C11" w14:textId="77777777" w:rsidR="00D41A95" w:rsidRPr="00D41A95" w:rsidRDefault="00D41A95" w:rsidP="00D41A95">
      <w:pPr>
        <w:rPr>
          <w:lang w:val="es-419" w:eastAsia="es-CO"/>
        </w:rPr>
      </w:pPr>
      <w:r w:rsidRPr="00D41A95">
        <w:rPr>
          <w:lang w:val="es-419" w:eastAsia="es-CO"/>
        </w:rPr>
        <w:t>La comparación de campañas digitales permite analizar diferencias de rendimiento entre estrategias ejecutadas en distintos períodos, plataformas o públicos objetivo. Este proceso facilita identificar campañas más efectivas, interpretar variaciones de desempeño y fortalecer procesos de mejora estratégica.</w:t>
      </w:r>
    </w:p>
    <w:p w14:paraId="494F0F1A" w14:textId="77777777" w:rsidR="00D41A95" w:rsidRPr="00D41A95" w:rsidRDefault="00D41A95" w:rsidP="00D41A95">
      <w:pPr>
        <w:rPr>
          <w:lang w:val="es-419" w:eastAsia="es-CO"/>
        </w:rPr>
      </w:pPr>
      <w:r w:rsidRPr="00D41A95">
        <w:rPr>
          <w:lang w:val="es-419" w:eastAsia="es-CO"/>
        </w:rPr>
        <w:lastRenderedPageBreak/>
        <w:t>Comparar campañas no implica únicamente revisar resultados absolutos; requiere interpretar métricas bajo criterios homogéneos y parámetros técnicos comparables para garantizar análisis válidos y conclusiones objetivas.</w:t>
      </w:r>
    </w:p>
    <w:p w14:paraId="41DBC2BD" w14:textId="77777777" w:rsidR="00D41A95" w:rsidRPr="00D41A95" w:rsidRDefault="00D41A95" w:rsidP="00D41A95">
      <w:pPr>
        <w:rPr>
          <w:lang w:val="es-419" w:eastAsia="es-CO"/>
        </w:rPr>
      </w:pPr>
      <w:r w:rsidRPr="00D41A95">
        <w:rPr>
          <w:lang w:val="es-419" w:eastAsia="es-CO"/>
        </w:rPr>
        <w:t>Por ejemplo, una campaña puede haber generado mayor alcance, mientras otra obtuvo mejores resultados en conversión comercial. En estos casos, la comparación permite determinar qué estrategia respondió mejor a los objetivos planteados.</w:t>
      </w:r>
    </w:p>
    <w:p w14:paraId="13E6A446" w14:textId="445D10F6" w:rsidR="00D41A95" w:rsidRPr="00D41A95" w:rsidRDefault="00D41A95" w:rsidP="00D41A95">
      <w:pPr>
        <w:rPr>
          <w:lang w:val="es-419" w:eastAsia="es-CO"/>
        </w:rPr>
      </w:pPr>
      <w:r w:rsidRPr="00D41A95">
        <w:rPr>
          <w:lang w:val="es-419" w:eastAsia="es-CO"/>
        </w:rPr>
        <w:t>La siguiente tabla presenta un ejemplo de comparación entre campañas:</w:t>
      </w:r>
    </w:p>
    <w:p w14:paraId="5568C2DE" w14:textId="3C200CBC" w:rsidR="008452F4" w:rsidRDefault="00D41A95" w:rsidP="00D41A95">
      <w:pPr>
        <w:pStyle w:val="Tabla"/>
        <w:rPr>
          <w:lang w:val="es-419" w:eastAsia="es-CO"/>
        </w:rPr>
      </w:pPr>
      <w:r w:rsidRPr="00D41A95">
        <w:rPr>
          <w:lang w:val="es-419" w:eastAsia="es-CO"/>
        </w:rPr>
        <w:t>Comparación de resultados entre campañas digitales</w:t>
      </w:r>
    </w:p>
    <w:tbl>
      <w:tblPr>
        <w:tblStyle w:val="SENA"/>
        <w:tblW w:w="5000" w:type="pct"/>
        <w:tblLook w:val="04A0" w:firstRow="1" w:lastRow="0" w:firstColumn="1" w:lastColumn="0" w:noHBand="0" w:noVBand="1"/>
      </w:tblPr>
      <w:tblGrid>
        <w:gridCol w:w="2361"/>
        <w:gridCol w:w="1819"/>
        <w:gridCol w:w="2445"/>
        <w:gridCol w:w="3337"/>
      </w:tblGrid>
      <w:tr w:rsidR="00D41A95" w:rsidRPr="00D41A95" w14:paraId="27457574" w14:textId="77777777" w:rsidTr="00D41A95">
        <w:trPr>
          <w:cnfStyle w:val="100000000000" w:firstRow="1" w:lastRow="0" w:firstColumn="0" w:lastColumn="0" w:oddVBand="0" w:evenVBand="0" w:oddHBand="0" w:evenHBand="0" w:firstRowFirstColumn="0" w:firstRowLastColumn="0" w:lastRowFirstColumn="0" w:lastRowLastColumn="0"/>
          <w:tblHeader/>
        </w:trPr>
        <w:tc>
          <w:tcPr>
            <w:tcW w:w="1185" w:type="pct"/>
            <w:hideMark/>
          </w:tcPr>
          <w:p w14:paraId="1C970C07" w14:textId="77777777" w:rsidR="00D41A95" w:rsidRPr="00D41A95" w:rsidRDefault="00D41A95" w:rsidP="00D41A95">
            <w:pPr>
              <w:pStyle w:val="Tablas"/>
            </w:pPr>
            <w:r w:rsidRPr="00D41A95">
              <w:t>Campaña</w:t>
            </w:r>
          </w:p>
        </w:tc>
        <w:tc>
          <w:tcPr>
            <w:tcW w:w="913" w:type="pct"/>
            <w:hideMark/>
          </w:tcPr>
          <w:p w14:paraId="69B535CB" w14:textId="77777777" w:rsidR="00D41A95" w:rsidRPr="00D41A95" w:rsidRDefault="00D41A95" w:rsidP="00D41A95">
            <w:pPr>
              <w:pStyle w:val="Tablas"/>
            </w:pPr>
            <w:r w:rsidRPr="00D41A95">
              <w:t>Alcance</w:t>
            </w:r>
          </w:p>
        </w:tc>
        <w:tc>
          <w:tcPr>
            <w:tcW w:w="1227" w:type="pct"/>
            <w:hideMark/>
          </w:tcPr>
          <w:p w14:paraId="67DD90FF" w14:textId="77777777" w:rsidR="00D41A95" w:rsidRPr="00D41A95" w:rsidRDefault="00D41A95" w:rsidP="00D41A95">
            <w:pPr>
              <w:pStyle w:val="Tablas"/>
            </w:pPr>
            <w:r w:rsidRPr="00D41A95">
              <w:t>Conversión</w:t>
            </w:r>
          </w:p>
        </w:tc>
        <w:tc>
          <w:tcPr>
            <w:tcW w:w="1675" w:type="pct"/>
            <w:hideMark/>
          </w:tcPr>
          <w:p w14:paraId="3A108830" w14:textId="77777777" w:rsidR="00D41A95" w:rsidRPr="00D41A95" w:rsidRDefault="00D41A95" w:rsidP="00D41A95">
            <w:pPr>
              <w:pStyle w:val="Tablas"/>
            </w:pPr>
            <w:r w:rsidRPr="00D41A95">
              <w:t>Evaluación</w:t>
            </w:r>
          </w:p>
        </w:tc>
      </w:tr>
      <w:tr w:rsidR="00D41A95" w:rsidRPr="00D41A95" w14:paraId="4E276605" w14:textId="77777777" w:rsidTr="00D41A95">
        <w:trPr>
          <w:cnfStyle w:val="000000100000" w:firstRow="0" w:lastRow="0" w:firstColumn="0" w:lastColumn="0" w:oddVBand="0" w:evenVBand="0" w:oddHBand="1" w:evenHBand="0" w:firstRowFirstColumn="0" w:firstRowLastColumn="0" w:lastRowFirstColumn="0" w:lastRowLastColumn="0"/>
        </w:trPr>
        <w:tc>
          <w:tcPr>
            <w:tcW w:w="1185" w:type="pct"/>
            <w:hideMark/>
          </w:tcPr>
          <w:p w14:paraId="2EB798B7" w14:textId="77777777" w:rsidR="00D41A95" w:rsidRPr="00D41A95" w:rsidRDefault="00D41A95" w:rsidP="00D41A95">
            <w:pPr>
              <w:pStyle w:val="Tablas"/>
            </w:pPr>
            <w:r w:rsidRPr="00D41A95">
              <w:t>Campaña A</w:t>
            </w:r>
          </w:p>
        </w:tc>
        <w:tc>
          <w:tcPr>
            <w:tcW w:w="913" w:type="pct"/>
            <w:hideMark/>
          </w:tcPr>
          <w:p w14:paraId="546A7973" w14:textId="77777777" w:rsidR="00D41A95" w:rsidRPr="00D41A95" w:rsidRDefault="00D41A95" w:rsidP="00D41A95">
            <w:pPr>
              <w:pStyle w:val="Tablas"/>
            </w:pPr>
            <w:r w:rsidRPr="00D41A95">
              <w:t>15.000</w:t>
            </w:r>
          </w:p>
        </w:tc>
        <w:tc>
          <w:tcPr>
            <w:tcW w:w="1227" w:type="pct"/>
            <w:hideMark/>
          </w:tcPr>
          <w:p w14:paraId="13C209DF" w14:textId="77777777" w:rsidR="00D41A95" w:rsidRPr="00D41A95" w:rsidRDefault="00D41A95" w:rsidP="00D41A95">
            <w:pPr>
              <w:pStyle w:val="Tablas"/>
            </w:pPr>
            <w:r w:rsidRPr="00D41A95">
              <w:t>3,2 %</w:t>
            </w:r>
          </w:p>
        </w:tc>
        <w:tc>
          <w:tcPr>
            <w:tcW w:w="1675" w:type="pct"/>
            <w:hideMark/>
          </w:tcPr>
          <w:p w14:paraId="1601625E" w14:textId="77777777" w:rsidR="00D41A95" w:rsidRPr="00D41A95" w:rsidRDefault="00D41A95" w:rsidP="00D41A95">
            <w:pPr>
              <w:pStyle w:val="Tablas"/>
            </w:pPr>
            <w:r w:rsidRPr="00D41A95">
              <w:t>Alto alcance</w:t>
            </w:r>
          </w:p>
        </w:tc>
      </w:tr>
      <w:tr w:rsidR="00D41A95" w:rsidRPr="00D41A95" w14:paraId="08850D24" w14:textId="77777777" w:rsidTr="00D41A95">
        <w:tc>
          <w:tcPr>
            <w:tcW w:w="1185" w:type="pct"/>
            <w:hideMark/>
          </w:tcPr>
          <w:p w14:paraId="5881BEA8" w14:textId="77777777" w:rsidR="00D41A95" w:rsidRPr="00D41A95" w:rsidRDefault="00D41A95" w:rsidP="00D41A95">
            <w:pPr>
              <w:pStyle w:val="Tablas"/>
            </w:pPr>
            <w:r w:rsidRPr="00D41A95">
              <w:t>Campaña B</w:t>
            </w:r>
          </w:p>
        </w:tc>
        <w:tc>
          <w:tcPr>
            <w:tcW w:w="913" w:type="pct"/>
            <w:hideMark/>
          </w:tcPr>
          <w:p w14:paraId="047C2201" w14:textId="77777777" w:rsidR="00D41A95" w:rsidRPr="00D41A95" w:rsidRDefault="00D41A95" w:rsidP="00D41A95">
            <w:pPr>
              <w:pStyle w:val="Tablas"/>
            </w:pPr>
            <w:r w:rsidRPr="00D41A95">
              <w:t>9.000</w:t>
            </w:r>
          </w:p>
        </w:tc>
        <w:tc>
          <w:tcPr>
            <w:tcW w:w="1227" w:type="pct"/>
            <w:hideMark/>
          </w:tcPr>
          <w:p w14:paraId="29313437" w14:textId="77777777" w:rsidR="00D41A95" w:rsidRPr="00D41A95" w:rsidRDefault="00D41A95" w:rsidP="00D41A95">
            <w:pPr>
              <w:pStyle w:val="Tablas"/>
            </w:pPr>
            <w:r w:rsidRPr="00D41A95">
              <w:t>6,1 %</w:t>
            </w:r>
          </w:p>
        </w:tc>
        <w:tc>
          <w:tcPr>
            <w:tcW w:w="1675" w:type="pct"/>
            <w:hideMark/>
          </w:tcPr>
          <w:p w14:paraId="5FACF021" w14:textId="77777777" w:rsidR="00D41A95" w:rsidRPr="00D41A95" w:rsidRDefault="00D41A95" w:rsidP="00D41A95">
            <w:pPr>
              <w:pStyle w:val="Tablas"/>
            </w:pPr>
            <w:r w:rsidRPr="00D41A95">
              <w:t>Mayor conversión</w:t>
            </w:r>
          </w:p>
        </w:tc>
      </w:tr>
    </w:tbl>
    <w:p w14:paraId="66BB30CC" w14:textId="77777777" w:rsidR="00D41A95" w:rsidRPr="00D41A95" w:rsidRDefault="00D41A95" w:rsidP="00D41A95">
      <w:pPr>
        <w:rPr>
          <w:lang w:val="es-419" w:eastAsia="es-CO"/>
        </w:rPr>
      </w:pPr>
      <w:r w:rsidRPr="00D41A95">
        <w:rPr>
          <w:lang w:val="es-419" w:eastAsia="es-CO"/>
        </w:rPr>
        <w:t>La comparación también puede realizarse entre campañas activas y campañas finalizadas. Este análisis permite identificar tendencias de rendimiento, realizar ajustes durante la ejecución y fortalecer la planificación de futuras estrategias.</w:t>
      </w:r>
    </w:p>
    <w:p w14:paraId="2E86358F" w14:textId="46F81D92" w:rsidR="00D41A95" w:rsidRPr="00D41A95" w:rsidRDefault="00D41A95" w:rsidP="00966160">
      <w:pPr>
        <w:pStyle w:val="Prrafodelista"/>
        <w:numPr>
          <w:ilvl w:val="0"/>
          <w:numId w:val="20"/>
        </w:numPr>
        <w:ind w:left="993"/>
        <w:rPr>
          <w:lang w:val="es-419" w:eastAsia="es-CO"/>
        </w:rPr>
      </w:pPr>
      <w:r w:rsidRPr="00D41A95">
        <w:rPr>
          <w:rStyle w:val="Ttulo5Car"/>
        </w:rPr>
        <w:t>Activa.</w:t>
      </w:r>
      <w:r w:rsidRPr="00D41A95">
        <w:rPr>
          <w:lang w:val="es-419" w:eastAsia="es-CO"/>
        </w:rPr>
        <w:t xml:space="preserve"> Permite optimización durante la ejecución.</w:t>
      </w:r>
    </w:p>
    <w:p w14:paraId="37935470" w14:textId="7A3651B8" w:rsidR="00D41A95" w:rsidRPr="00D41A95" w:rsidRDefault="00D41A95" w:rsidP="00966160">
      <w:pPr>
        <w:pStyle w:val="Prrafodelista"/>
        <w:numPr>
          <w:ilvl w:val="0"/>
          <w:numId w:val="20"/>
        </w:numPr>
        <w:ind w:left="993"/>
        <w:rPr>
          <w:rStyle w:val="Ttulo5Car"/>
          <w:rFonts w:asciiTheme="minorHAnsi" w:eastAsiaTheme="minorHAnsi" w:hAnsiTheme="minorHAnsi" w:cstheme="minorBidi"/>
          <w:b w:val="0"/>
          <w:color w:val="auto"/>
          <w:kern w:val="2"/>
          <w:szCs w:val="22"/>
          <w14:ligatures w14:val="standardContextual"/>
        </w:rPr>
      </w:pPr>
      <w:r w:rsidRPr="00D41A95">
        <w:rPr>
          <w:rStyle w:val="Ttulo5Car"/>
        </w:rPr>
        <w:t>Finalizada.</w:t>
      </w:r>
      <w:r w:rsidRPr="00D41A95">
        <w:rPr>
          <w:lang w:val="es-419" w:eastAsia="es-CO"/>
        </w:rPr>
        <w:t xml:space="preserve"> Permite evaluación integral de resultados.</w:t>
      </w:r>
    </w:p>
    <w:p w14:paraId="10E9F017" w14:textId="66EDA553" w:rsidR="00D41A95" w:rsidRDefault="00D41A95" w:rsidP="00D41A95">
      <w:pPr>
        <w:rPr>
          <w:lang w:val="es-419" w:eastAsia="es-CO"/>
        </w:rPr>
      </w:pPr>
      <w:r w:rsidRPr="00D41A95">
        <w:rPr>
          <w:lang w:val="es-419" w:eastAsia="es-CO"/>
        </w:rPr>
        <w:t>Otro aspecto relevante corresponde al análisis de las variaciones observadas entre métricas de distintas campañas. Estas diferencias permiten identificar incrementos, disminuciones o comportamientos estables dentro del rendimiento digital.</w:t>
      </w:r>
    </w:p>
    <w:p w14:paraId="45EC57FD" w14:textId="28CCF090" w:rsidR="00D41A95" w:rsidRDefault="00F41D3F" w:rsidP="00F41D3F">
      <w:pPr>
        <w:pStyle w:val="Tabla"/>
        <w:rPr>
          <w:lang w:val="es-419" w:eastAsia="es-CO"/>
        </w:rPr>
      </w:pPr>
      <w:r w:rsidRPr="00F41D3F">
        <w:rPr>
          <w:lang w:val="es-419" w:eastAsia="es-CO"/>
        </w:rPr>
        <w:t>Análisis comparativo de métricas entre campañas</w:t>
      </w:r>
    </w:p>
    <w:tbl>
      <w:tblPr>
        <w:tblStyle w:val="SENA"/>
        <w:tblW w:w="5000" w:type="pct"/>
        <w:tblLook w:val="04A0" w:firstRow="1" w:lastRow="0" w:firstColumn="1" w:lastColumn="0" w:noHBand="0" w:noVBand="1"/>
      </w:tblPr>
      <w:tblGrid>
        <w:gridCol w:w="2368"/>
        <w:gridCol w:w="2540"/>
        <w:gridCol w:w="2540"/>
        <w:gridCol w:w="2514"/>
      </w:tblGrid>
      <w:tr w:rsidR="00D41A95" w:rsidRPr="00D41A95" w14:paraId="124CE486" w14:textId="77777777" w:rsidTr="00F41D3F">
        <w:trPr>
          <w:cnfStyle w:val="100000000000" w:firstRow="1" w:lastRow="0" w:firstColumn="0" w:lastColumn="0" w:oddVBand="0" w:evenVBand="0" w:oddHBand="0" w:evenHBand="0" w:firstRowFirstColumn="0" w:firstRowLastColumn="0" w:lastRowFirstColumn="0" w:lastRowLastColumn="0"/>
          <w:tblHeader/>
        </w:trPr>
        <w:tc>
          <w:tcPr>
            <w:tcW w:w="1188" w:type="pct"/>
            <w:hideMark/>
          </w:tcPr>
          <w:p w14:paraId="7E18BACB" w14:textId="77777777" w:rsidR="00D41A95" w:rsidRPr="00D41A95" w:rsidRDefault="00D41A95" w:rsidP="00D41A95">
            <w:pPr>
              <w:pStyle w:val="Tablas"/>
            </w:pPr>
            <w:r w:rsidRPr="00D41A95">
              <w:t>Métrica</w:t>
            </w:r>
          </w:p>
        </w:tc>
        <w:tc>
          <w:tcPr>
            <w:tcW w:w="1275" w:type="pct"/>
            <w:hideMark/>
          </w:tcPr>
          <w:p w14:paraId="15C2EEE4" w14:textId="77777777" w:rsidR="00D41A95" w:rsidRPr="00D41A95" w:rsidRDefault="00D41A95" w:rsidP="00D41A95">
            <w:pPr>
              <w:pStyle w:val="Tablas"/>
            </w:pPr>
            <w:r w:rsidRPr="00D41A95">
              <w:t>Campaña A</w:t>
            </w:r>
          </w:p>
        </w:tc>
        <w:tc>
          <w:tcPr>
            <w:tcW w:w="1275" w:type="pct"/>
            <w:hideMark/>
          </w:tcPr>
          <w:p w14:paraId="72535F17" w14:textId="77777777" w:rsidR="00D41A95" w:rsidRPr="00D41A95" w:rsidRDefault="00D41A95" w:rsidP="00D41A95">
            <w:pPr>
              <w:pStyle w:val="Tablas"/>
            </w:pPr>
            <w:r w:rsidRPr="00D41A95">
              <w:t>Campaña B</w:t>
            </w:r>
          </w:p>
        </w:tc>
        <w:tc>
          <w:tcPr>
            <w:tcW w:w="1263" w:type="pct"/>
            <w:hideMark/>
          </w:tcPr>
          <w:p w14:paraId="0373F364" w14:textId="77777777" w:rsidR="00D41A95" w:rsidRPr="00D41A95" w:rsidRDefault="00D41A95" w:rsidP="00D41A95">
            <w:pPr>
              <w:pStyle w:val="Tablas"/>
            </w:pPr>
            <w:r w:rsidRPr="00D41A95">
              <w:t>Variación</w:t>
            </w:r>
          </w:p>
        </w:tc>
      </w:tr>
      <w:tr w:rsidR="00D41A95" w:rsidRPr="00D41A95" w14:paraId="6067F48B" w14:textId="77777777" w:rsidTr="00F41D3F">
        <w:trPr>
          <w:cnfStyle w:val="000000100000" w:firstRow="0" w:lastRow="0" w:firstColumn="0" w:lastColumn="0" w:oddVBand="0" w:evenVBand="0" w:oddHBand="1" w:evenHBand="0" w:firstRowFirstColumn="0" w:firstRowLastColumn="0" w:lastRowFirstColumn="0" w:lastRowLastColumn="0"/>
        </w:trPr>
        <w:tc>
          <w:tcPr>
            <w:tcW w:w="1188" w:type="pct"/>
            <w:hideMark/>
          </w:tcPr>
          <w:p w14:paraId="2AE7AE11" w14:textId="77777777" w:rsidR="00D41A95" w:rsidRPr="00D41A95" w:rsidRDefault="00D41A95" w:rsidP="00D41A95">
            <w:pPr>
              <w:pStyle w:val="Tablas"/>
            </w:pPr>
            <w:r w:rsidRPr="00D41A95">
              <w:t>Alcance</w:t>
            </w:r>
          </w:p>
        </w:tc>
        <w:tc>
          <w:tcPr>
            <w:tcW w:w="1275" w:type="pct"/>
            <w:hideMark/>
          </w:tcPr>
          <w:p w14:paraId="150D7D4C" w14:textId="77777777" w:rsidR="00D41A95" w:rsidRPr="00D41A95" w:rsidRDefault="00D41A95" w:rsidP="00D41A95">
            <w:pPr>
              <w:pStyle w:val="Tablas"/>
            </w:pPr>
            <w:r w:rsidRPr="00D41A95">
              <w:t>10.000</w:t>
            </w:r>
          </w:p>
        </w:tc>
        <w:tc>
          <w:tcPr>
            <w:tcW w:w="1275" w:type="pct"/>
            <w:hideMark/>
          </w:tcPr>
          <w:p w14:paraId="418C8C26" w14:textId="77777777" w:rsidR="00D41A95" w:rsidRPr="00D41A95" w:rsidRDefault="00D41A95" w:rsidP="00D41A95">
            <w:pPr>
              <w:pStyle w:val="Tablas"/>
            </w:pPr>
            <w:r w:rsidRPr="00D41A95">
              <w:t>15.000</w:t>
            </w:r>
          </w:p>
        </w:tc>
        <w:tc>
          <w:tcPr>
            <w:tcW w:w="1263" w:type="pct"/>
            <w:hideMark/>
          </w:tcPr>
          <w:p w14:paraId="47E968D8" w14:textId="77777777" w:rsidR="00D41A95" w:rsidRPr="00D41A95" w:rsidRDefault="00D41A95" w:rsidP="00D41A95">
            <w:pPr>
              <w:pStyle w:val="Tablas"/>
            </w:pPr>
            <w:r w:rsidRPr="00D41A95">
              <w:t>Incremento</w:t>
            </w:r>
          </w:p>
        </w:tc>
      </w:tr>
      <w:tr w:rsidR="00D41A95" w:rsidRPr="00D41A95" w14:paraId="5BDC19B3" w14:textId="77777777" w:rsidTr="00F41D3F">
        <w:tc>
          <w:tcPr>
            <w:tcW w:w="1188" w:type="pct"/>
            <w:hideMark/>
          </w:tcPr>
          <w:p w14:paraId="0F1D5CAE" w14:textId="77777777" w:rsidR="00D41A95" w:rsidRPr="00D41A95" w:rsidRDefault="00D41A95" w:rsidP="00D41A95">
            <w:pPr>
              <w:pStyle w:val="Tablas"/>
            </w:pPr>
            <w:r w:rsidRPr="00D41A95">
              <w:lastRenderedPageBreak/>
              <w:t>CTR</w:t>
            </w:r>
          </w:p>
        </w:tc>
        <w:tc>
          <w:tcPr>
            <w:tcW w:w="1275" w:type="pct"/>
            <w:hideMark/>
          </w:tcPr>
          <w:p w14:paraId="74792D10" w14:textId="77777777" w:rsidR="00D41A95" w:rsidRPr="00D41A95" w:rsidRDefault="00D41A95" w:rsidP="00D41A95">
            <w:pPr>
              <w:pStyle w:val="Tablas"/>
            </w:pPr>
            <w:r w:rsidRPr="00D41A95">
              <w:t>2,1 %</w:t>
            </w:r>
          </w:p>
        </w:tc>
        <w:tc>
          <w:tcPr>
            <w:tcW w:w="1275" w:type="pct"/>
            <w:hideMark/>
          </w:tcPr>
          <w:p w14:paraId="67C2C54F" w14:textId="77777777" w:rsidR="00D41A95" w:rsidRPr="00D41A95" w:rsidRDefault="00D41A95" w:rsidP="00D41A95">
            <w:pPr>
              <w:pStyle w:val="Tablas"/>
            </w:pPr>
            <w:r w:rsidRPr="00D41A95">
              <w:t>1,5 %</w:t>
            </w:r>
          </w:p>
        </w:tc>
        <w:tc>
          <w:tcPr>
            <w:tcW w:w="1263" w:type="pct"/>
            <w:hideMark/>
          </w:tcPr>
          <w:p w14:paraId="36184356" w14:textId="77777777" w:rsidR="00D41A95" w:rsidRPr="00D41A95" w:rsidRDefault="00D41A95" w:rsidP="00D41A95">
            <w:pPr>
              <w:pStyle w:val="Tablas"/>
            </w:pPr>
            <w:r w:rsidRPr="00D41A95">
              <w:t>Disminución</w:t>
            </w:r>
          </w:p>
        </w:tc>
      </w:tr>
      <w:tr w:rsidR="00D41A95" w:rsidRPr="00D41A95" w14:paraId="3815926E" w14:textId="77777777" w:rsidTr="00F41D3F">
        <w:trPr>
          <w:cnfStyle w:val="000000100000" w:firstRow="0" w:lastRow="0" w:firstColumn="0" w:lastColumn="0" w:oddVBand="0" w:evenVBand="0" w:oddHBand="1" w:evenHBand="0" w:firstRowFirstColumn="0" w:firstRowLastColumn="0" w:lastRowFirstColumn="0" w:lastRowLastColumn="0"/>
        </w:trPr>
        <w:tc>
          <w:tcPr>
            <w:tcW w:w="1188" w:type="pct"/>
            <w:hideMark/>
          </w:tcPr>
          <w:p w14:paraId="25D2D19A" w14:textId="77777777" w:rsidR="00D41A95" w:rsidRPr="00D41A95" w:rsidRDefault="00D41A95" w:rsidP="00D41A95">
            <w:pPr>
              <w:pStyle w:val="Tablas"/>
            </w:pPr>
            <w:r w:rsidRPr="00D41A95">
              <w:t>Conversión</w:t>
            </w:r>
          </w:p>
        </w:tc>
        <w:tc>
          <w:tcPr>
            <w:tcW w:w="1275" w:type="pct"/>
            <w:hideMark/>
          </w:tcPr>
          <w:p w14:paraId="23BFD82A" w14:textId="77777777" w:rsidR="00D41A95" w:rsidRPr="00D41A95" w:rsidRDefault="00D41A95" w:rsidP="00D41A95">
            <w:pPr>
              <w:pStyle w:val="Tablas"/>
            </w:pPr>
            <w:r w:rsidRPr="00D41A95">
              <w:t>4 %</w:t>
            </w:r>
          </w:p>
        </w:tc>
        <w:tc>
          <w:tcPr>
            <w:tcW w:w="1275" w:type="pct"/>
            <w:hideMark/>
          </w:tcPr>
          <w:p w14:paraId="11D48739" w14:textId="77777777" w:rsidR="00D41A95" w:rsidRPr="00D41A95" w:rsidRDefault="00D41A95" w:rsidP="00D41A95">
            <w:pPr>
              <w:pStyle w:val="Tablas"/>
            </w:pPr>
            <w:r w:rsidRPr="00D41A95">
              <w:t>6 %</w:t>
            </w:r>
          </w:p>
        </w:tc>
        <w:tc>
          <w:tcPr>
            <w:tcW w:w="1263" w:type="pct"/>
            <w:hideMark/>
          </w:tcPr>
          <w:p w14:paraId="21543F85" w14:textId="77777777" w:rsidR="00D41A95" w:rsidRPr="00D41A95" w:rsidRDefault="00D41A95" w:rsidP="00D41A95">
            <w:pPr>
              <w:pStyle w:val="Tablas"/>
            </w:pPr>
            <w:r w:rsidRPr="00D41A95">
              <w:t>Incremento</w:t>
            </w:r>
          </w:p>
        </w:tc>
      </w:tr>
    </w:tbl>
    <w:p w14:paraId="51D077FD" w14:textId="0FC2EA15" w:rsidR="00D41A95" w:rsidRDefault="00F41D3F" w:rsidP="00D41A95">
      <w:pPr>
        <w:rPr>
          <w:lang w:val="es-419" w:eastAsia="es-CO"/>
        </w:rPr>
      </w:pPr>
      <w:r w:rsidRPr="00F41D3F">
        <w:rPr>
          <w:lang w:val="es-419" w:eastAsia="es-CO"/>
        </w:rPr>
        <w:t>A partir de estas comparaciones es posible desarrollar análisis más profundos sobre la efectividad de las estrategias implementadas y determinar cuáles acciones generaron mejores resultados.</w:t>
      </w:r>
    </w:p>
    <w:p w14:paraId="439AE6B8" w14:textId="44BFF998" w:rsidR="00F41D3F" w:rsidRDefault="00F41D3F" w:rsidP="00F41D3F">
      <w:pPr>
        <w:pStyle w:val="Tabla"/>
        <w:rPr>
          <w:lang w:val="es-419" w:eastAsia="es-CO"/>
        </w:rPr>
      </w:pPr>
      <w:r w:rsidRPr="00F41D3F">
        <w:rPr>
          <w:lang w:val="es-419" w:eastAsia="es-CO"/>
        </w:rPr>
        <w:t>Interpretación de resultados y acciones estratégicas</w:t>
      </w:r>
    </w:p>
    <w:tbl>
      <w:tblPr>
        <w:tblStyle w:val="SENA"/>
        <w:tblW w:w="5000" w:type="pct"/>
        <w:tblLook w:val="04A0" w:firstRow="1" w:lastRow="0" w:firstColumn="1" w:lastColumn="0" w:noHBand="0" w:noVBand="1"/>
      </w:tblPr>
      <w:tblGrid>
        <w:gridCol w:w="2780"/>
        <w:gridCol w:w="4094"/>
        <w:gridCol w:w="3088"/>
      </w:tblGrid>
      <w:tr w:rsidR="00F41D3F" w:rsidRPr="00F41D3F" w14:paraId="37CD8ACC" w14:textId="77777777" w:rsidTr="00F41D3F">
        <w:trPr>
          <w:cnfStyle w:val="100000000000" w:firstRow="1" w:lastRow="0" w:firstColumn="0" w:lastColumn="0" w:oddVBand="0" w:evenVBand="0" w:oddHBand="0" w:evenHBand="0" w:firstRowFirstColumn="0" w:firstRowLastColumn="0" w:lastRowFirstColumn="0" w:lastRowLastColumn="0"/>
          <w:tblHeader/>
        </w:trPr>
        <w:tc>
          <w:tcPr>
            <w:tcW w:w="1395" w:type="pct"/>
            <w:hideMark/>
          </w:tcPr>
          <w:p w14:paraId="7C6F4E6D" w14:textId="77777777" w:rsidR="00F41D3F" w:rsidRPr="00F41D3F" w:rsidRDefault="00F41D3F" w:rsidP="00F41D3F">
            <w:pPr>
              <w:pStyle w:val="Tablas"/>
            </w:pPr>
            <w:r w:rsidRPr="00F41D3F">
              <w:t>Resultado</w:t>
            </w:r>
          </w:p>
        </w:tc>
        <w:tc>
          <w:tcPr>
            <w:tcW w:w="2055" w:type="pct"/>
            <w:hideMark/>
          </w:tcPr>
          <w:p w14:paraId="55209924" w14:textId="77777777" w:rsidR="00F41D3F" w:rsidRPr="00F41D3F" w:rsidRDefault="00F41D3F" w:rsidP="00F41D3F">
            <w:pPr>
              <w:pStyle w:val="Tablas"/>
            </w:pPr>
            <w:r w:rsidRPr="00F41D3F">
              <w:t>Interpretación</w:t>
            </w:r>
          </w:p>
        </w:tc>
        <w:tc>
          <w:tcPr>
            <w:tcW w:w="1550" w:type="pct"/>
            <w:hideMark/>
          </w:tcPr>
          <w:p w14:paraId="5E9FE97F" w14:textId="77777777" w:rsidR="00F41D3F" w:rsidRPr="00F41D3F" w:rsidRDefault="00F41D3F" w:rsidP="00F41D3F">
            <w:pPr>
              <w:pStyle w:val="Tablas"/>
            </w:pPr>
            <w:r w:rsidRPr="00F41D3F">
              <w:t>Acción</w:t>
            </w:r>
          </w:p>
        </w:tc>
      </w:tr>
      <w:tr w:rsidR="00F41D3F" w:rsidRPr="00F41D3F" w14:paraId="7EB8FEB1" w14:textId="77777777" w:rsidTr="00F41D3F">
        <w:trPr>
          <w:cnfStyle w:val="000000100000" w:firstRow="0" w:lastRow="0" w:firstColumn="0" w:lastColumn="0" w:oddVBand="0" w:evenVBand="0" w:oddHBand="1" w:evenHBand="0" w:firstRowFirstColumn="0" w:firstRowLastColumn="0" w:lastRowFirstColumn="0" w:lastRowLastColumn="0"/>
        </w:trPr>
        <w:tc>
          <w:tcPr>
            <w:tcW w:w="1395" w:type="pct"/>
            <w:hideMark/>
          </w:tcPr>
          <w:p w14:paraId="63528FE5" w14:textId="77777777" w:rsidR="00F41D3F" w:rsidRPr="00F41D3F" w:rsidRDefault="00F41D3F" w:rsidP="00F41D3F">
            <w:pPr>
              <w:pStyle w:val="Tablas"/>
            </w:pPr>
            <w:r w:rsidRPr="00F41D3F">
              <w:t>Mayor alcance</w:t>
            </w:r>
          </w:p>
        </w:tc>
        <w:tc>
          <w:tcPr>
            <w:tcW w:w="2055" w:type="pct"/>
            <w:hideMark/>
          </w:tcPr>
          <w:p w14:paraId="71673196" w14:textId="77777777" w:rsidR="00F41D3F" w:rsidRPr="00F41D3F" w:rsidRDefault="00F41D3F" w:rsidP="00F41D3F">
            <w:pPr>
              <w:pStyle w:val="Tablas"/>
            </w:pPr>
            <w:r w:rsidRPr="00F41D3F">
              <w:t>Mejor visibilidad</w:t>
            </w:r>
          </w:p>
        </w:tc>
        <w:tc>
          <w:tcPr>
            <w:tcW w:w="1550" w:type="pct"/>
            <w:hideMark/>
          </w:tcPr>
          <w:p w14:paraId="1EE628D4" w14:textId="77777777" w:rsidR="00F41D3F" w:rsidRPr="00F41D3F" w:rsidRDefault="00F41D3F" w:rsidP="00F41D3F">
            <w:pPr>
              <w:pStyle w:val="Tablas"/>
            </w:pPr>
            <w:r w:rsidRPr="00F41D3F">
              <w:t>Replicar estrategia</w:t>
            </w:r>
          </w:p>
        </w:tc>
      </w:tr>
      <w:tr w:rsidR="00F41D3F" w:rsidRPr="00F41D3F" w14:paraId="60C90A7D" w14:textId="77777777" w:rsidTr="00F41D3F">
        <w:tc>
          <w:tcPr>
            <w:tcW w:w="1395" w:type="pct"/>
            <w:hideMark/>
          </w:tcPr>
          <w:p w14:paraId="1A0FB68D" w14:textId="77777777" w:rsidR="00F41D3F" w:rsidRPr="00F41D3F" w:rsidRDefault="00F41D3F" w:rsidP="00F41D3F">
            <w:pPr>
              <w:pStyle w:val="Tablas"/>
            </w:pPr>
            <w:r w:rsidRPr="00F41D3F">
              <w:t>Mayor conversión</w:t>
            </w:r>
          </w:p>
        </w:tc>
        <w:tc>
          <w:tcPr>
            <w:tcW w:w="2055" w:type="pct"/>
            <w:hideMark/>
          </w:tcPr>
          <w:p w14:paraId="67DB0893" w14:textId="77777777" w:rsidR="00F41D3F" w:rsidRPr="00F41D3F" w:rsidRDefault="00F41D3F" w:rsidP="00F41D3F">
            <w:pPr>
              <w:pStyle w:val="Tablas"/>
            </w:pPr>
            <w:r w:rsidRPr="00F41D3F">
              <w:t>Mejor efectividad comercial</w:t>
            </w:r>
          </w:p>
        </w:tc>
        <w:tc>
          <w:tcPr>
            <w:tcW w:w="1550" w:type="pct"/>
            <w:hideMark/>
          </w:tcPr>
          <w:p w14:paraId="58E4E8EF" w14:textId="77777777" w:rsidR="00F41D3F" w:rsidRPr="00F41D3F" w:rsidRDefault="00F41D3F" w:rsidP="00F41D3F">
            <w:pPr>
              <w:pStyle w:val="Tablas"/>
            </w:pPr>
            <w:r w:rsidRPr="00F41D3F">
              <w:t>Fortalecer campaña</w:t>
            </w:r>
          </w:p>
        </w:tc>
      </w:tr>
      <w:tr w:rsidR="00F41D3F" w:rsidRPr="00F41D3F" w14:paraId="541058D4" w14:textId="77777777" w:rsidTr="00F41D3F">
        <w:trPr>
          <w:cnfStyle w:val="000000100000" w:firstRow="0" w:lastRow="0" w:firstColumn="0" w:lastColumn="0" w:oddVBand="0" w:evenVBand="0" w:oddHBand="1" w:evenHBand="0" w:firstRowFirstColumn="0" w:firstRowLastColumn="0" w:lastRowFirstColumn="0" w:lastRowLastColumn="0"/>
        </w:trPr>
        <w:tc>
          <w:tcPr>
            <w:tcW w:w="1395" w:type="pct"/>
            <w:hideMark/>
          </w:tcPr>
          <w:p w14:paraId="1BA44C4E" w14:textId="77777777" w:rsidR="00F41D3F" w:rsidRPr="00F41D3F" w:rsidRDefault="00F41D3F" w:rsidP="00F41D3F">
            <w:pPr>
              <w:pStyle w:val="Tablas"/>
            </w:pPr>
            <w:r w:rsidRPr="00F41D3F">
              <w:t>Bajo CTR</w:t>
            </w:r>
          </w:p>
        </w:tc>
        <w:tc>
          <w:tcPr>
            <w:tcW w:w="2055" w:type="pct"/>
            <w:hideMark/>
          </w:tcPr>
          <w:p w14:paraId="09101F96" w14:textId="77777777" w:rsidR="00F41D3F" w:rsidRPr="00F41D3F" w:rsidRDefault="00F41D3F" w:rsidP="00F41D3F">
            <w:pPr>
              <w:pStyle w:val="Tablas"/>
            </w:pPr>
            <w:r w:rsidRPr="00F41D3F">
              <w:t>Poco interés generado</w:t>
            </w:r>
          </w:p>
        </w:tc>
        <w:tc>
          <w:tcPr>
            <w:tcW w:w="1550" w:type="pct"/>
            <w:hideMark/>
          </w:tcPr>
          <w:p w14:paraId="4A986966" w14:textId="77777777" w:rsidR="00F41D3F" w:rsidRPr="00F41D3F" w:rsidRDefault="00F41D3F" w:rsidP="00F41D3F">
            <w:pPr>
              <w:pStyle w:val="Tablas"/>
            </w:pPr>
            <w:r w:rsidRPr="00F41D3F">
              <w:t>Ajustar contenido</w:t>
            </w:r>
          </w:p>
        </w:tc>
      </w:tr>
    </w:tbl>
    <w:p w14:paraId="11207CAD" w14:textId="1F83564E" w:rsidR="00F41D3F" w:rsidRDefault="00F41D3F" w:rsidP="00D41A95">
      <w:pPr>
        <w:rPr>
          <w:lang w:val="es-419" w:eastAsia="es-CO"/>
        </w:rPr>
      </w:pPr>
      <w:r w:rsidRPr="00F41D3F">
        <w:rPr>
          <w:lang w:val="es-419" w:eastAsia="es-CO"/>
        </w:rPr>
        <w:t>La comparación de campañas digitales permite comprender con mayor precisión el comportamiento de las estrategias implementadas y facilita la toma de decisiones orientadas a la optimización continua del rendimiento digital.</w:t>
      </w:r>
    </w:p>
    <w:p w14:paraId="0C92A530" w14:textId="458748F1" w:rsidR="00F41D3F" w:rsidRDefault="00F41D3F" w:rsidP="00F41D3F">
      <w:pPr>
        <w:pStyle w:val="Ttulo2"/>
      </w:pPr>
      <w:bookmarkStart w:id="7" w:name="_Toc233738060"/>
      <w:r w:rsidRPr="00F41D3F">
        <w:rPr>
          <w:rStyle w:val="Extranjerismo"/>
        </w:rPr>
        <w:t>Benchmarking</w:t>
      </w:r>
      <w:r w:rsidRPr="00F41D3F">
        <w:t xml:space="preserve"> y análisis comparativo</w:t>
      </w:r>
      <w:bookmarkEnd w:id="7"/>
    </w:p>
    <w:p w14:paraId="06C9A268" w14:textId="3CAE03D3" w:rsidR="00F41D3F" w:rsidRPr="00F41D3F" w:rsidRDefault="00F41D3F" w:rsidP="00F41D3F">
      <w:pPr>
        <w:rPr>
          <w:lang w:val="es-419" w:eastAsia="es-CO"/>
        </w:rPr>
      </w:pPr>
      <w:r w:rsidRPr="00F41D3F">
        <w:rPr>
          <w:lang w:val="es-419" w:eastAsia="es-CO"/>
        </w:rPr>
        <w:t xml:space="preserve">El </w:t>
      </w:r>
      <w:r w:rsidR="00A16C73">
        <w:rPr>
          <w:rStyle w:val="Extranjerismo"/>
          <w:lang w:val="es-419" w:eastAsia="es-CO"/>
        </w:rPr>
        <w:t>b</w:t>
      </w:r>
      <w:r w:rsidRPr="00F41D3F">
        <w:rPr>
          <w:rStyle w:val="Extranjerismo"/>
          <w:lang w:val="es-419" w:eastAsia="es-CO"/>
        </w:rPr>
        <w:t>enchmarking</w:t>
      </w:r>
      <w:r w:rsidRPr="00F41D3F">
        <w:rPr>
          <w:lang w:val="es-419" w:eastAsia="es-CO"/>
        </w:rPr>
        <w:t xml:space="preserve"> corresponde al proceso de comparación del rendimiento de campañas digitales frente a referentes previos, metas establecidas o estándares de desempeño definidos por la organización. Este análisis permite interpretar niveles de competitividad, evaluar el cumplimiento de objetivos e identificar oportunidades de mejora orientadas al fortalecimiento de futuras estrategias digitales.</w:t>
      </w:r>
    </w:p>
    <w:p w14:paraId="72061845" w14:textId="6D78CBBF" w:rsidR="00F41D3F" w:rsidRPr="00F41D3F" w:rsidRDefault="00F41D3F" w:rsidP="00F41D3F">
      <w:pPr>
        <w:rPr>
          <w:lang w:val="es-419" w:eastAsia="es-CO"/>
        </w:rPr>
      </w:pPr>
      <w:r w:rsidRPr="00F41D3F">
        <w:rPr>
          <w:lang w:val="es-419" w:eastAsia="es-CO"/>
        </w:rPr>
        <w:t xml:space="preserve">La aplicación del </w:t>
      </w:r>
      <w:r w:rsidR="00A16C73">
        <w:rPr>
          <w:rStyle w:val="Extranjerismo"/>
          <w:lang w:val="es-419" w:eastAsia="es-CO"/>
        </w:rPr>
        <w:t>b</w:t>
      </w:r>
      <w:r w:rsidRPr="00F41D3F">
        <w:rPr>
          <w:rStyle w:val="Extranjerismo"/>
          <w:lang w:val="es-419" w:eastAsia="es-CO"/>
        </w:rPr>
        <w:t>enchmarking</w:t>
      </w:r>
      <w:r w:rsidRPr="00F41D3F">
        <w:rPr>
          <w:lang w:val="es-419" w:eastAsia="es-CO"/>
        </w:rPr>
        <w:t xml:space="preserve"> facilita la identificación de patrones de rendimiento, la evaluación de tendencias históricas y la valoración de resultados obtenidos frente a expectativas previamente definidas. De esta manera, las </w:t>
      </w:r>
      <w:r w:rsidRPr="00F41D3F">
        <w:rPr>
          <w:lang w:val="es-419" w:eastAsia="es-CO"/>
        </w:rPr>
        <w:lastRenderedPageBreak/>
        <w:t>organizaciones pueden determinar si las acciones implementadas presentan mejoras, retrocesos o comportamientos estables respecto a campañas anteriores:</w:t>
      </w:r>
    </w:p>
    <w:p w14:paraId="6E99EF9F" w14:textId="77777777" w:rsidR="00F41D3F" w:rsidRPr="00F41D3F" w:rsidRDefault="00F41D3F" w:rsidP="00966160">
      <w:pPr>
        <w:pStyle w:val="Ttulo5"/>
        <w:numPr>
          <w:ilvl w:val="0"/>
          <w:numId w:val="21"/>
        </w:numPr>
        <w:ind w:left="993"/>
      </w:pPr>
      <w:r w:rsidRPr="00F41D3F">
        <w:t>Comparación del desempeño</w:t>
      </w:r>
    </w:p>
    <w:p w14:paraId="25B2608B" w14:textId="6AA1ADEE" w:rsidR="00F41D3F" w:rsidRDefault="00F41D3F" w:rsidP="00F41D3F">
      <w:pPr>
        <w:rPr>
          <w:lang w:val="es-419" w:eastAsia="es-CO"/>
        </w:rPr>
      </w:pPr>
      <w:r w:rsidRPr="00F41D3F">
        <w:rPr>
          <w:lang w:val="es-419" w:eastAsia="es-CO"/>
        </w:rPr>
        <w:t>Uno de los usos más frecuentes consiste en comparar el desempeño de campañas actuales con campañas desarrolladas anteriormente. Este análisis permite identificar la evolución de indicadores clave y determinar el impacto de las optimizaciones implementadas.</w:t>
      </w:r>
    </w:p>
    <w:p w14:paraId="579A6744" w14:textId="6E7734B6" w:rsidR="00F41D3F" w:rsidRDefault="00F41D3F" w:rsidP="00F41D3F">
      <w:pPr>
        <w:pStyle w:val="Tabla"/>
        <w:rPr>
          <w:lang w:val="es-419" w:eastAsia="es-CO"/>
        </w:rPr>
      </w:pPr>
      <w:r w:rsidRPr="00F41D3F">
        <w:rPr>
          <w:lang w:val="es-419" w:eastAsia="es-CO"/>
        </w:rPr>
        <w:t>Comparación de conversión y retorno de inversión</w:t>
      </w:r>
    </w:p>
    <w:tbl>
      <w:tblPr>
        <w:tblStyle w:val="SENA"/>
        <w:tblW w:w="5000" w:type="pct"/>
        <w:tblLook w:val="04A0" w:firstRow="1" w:lastRow="0" w:firstColumn="1" w:lastColumn="0" w:noHBand="0" w:noVBand="1"/>
      </w:tblPr>
      <w:tblGrid>
        <w:gridCol w:w="3584"/>
        <w:gridCol w:w="4234"/>
        <w:gridCol w:w="2144"/>
      </w:tblGrid>
      <w:tr w:rsidR="00F41D3F" w:rsidRPr="00F41D3F" w14:paraId="59A5E939" w14:textId="77777777" w:rsidTr="00F41D3F">
        <w:trPr>
          <w:cnfStyle w:val="100000000000" w:firstRow="1" w:lastRow="0" w:firstColumn="0" w:lastColumn="0" w:oddVBand="0" w:evenVBand="0" w:oddHBand="0" w:evenHBand="0" w:firstRowFirstColumn="0" w:firstRowLastColumn="0" w:lastRowFirstColumn="0" w:lastRowLastColumn="0"/>
          <w:tblHeader/>
        </w:trPr>
        <w:tc>
          <w:tcPr>
            <w:tcW w:w="1799" w:type="pct"/>
            <w:hideMark/>
          </w:tcPr>
          <w:p w14:paraId="18CC1AD0" w14:textId="77777777" w:rsidR="00F41D3F" w:rsidRPr="00F41D3F" w:rsidRDefault="00F41D3F" w:rsidP="00F41D3F">
            <w:pPr>
              <w:pStyle w:val="Tablas"/>
            </w:pPr>
            <w:r w:rsidRPr="00F41D3F">
              <w:t>Campaña</w:t>
            </w:r>
          </w:p>
        </w:tc>
        <w:tc>
          <w:tcPr>
            <w:tcW w:w="2125" w:type="pct"/>
            <w:hideMark/>
          </w:tcPr>
          <w:p w14:paraId="692D6F88" w14:textId="77777777" w:rsidR="00F41D3F" w:rsidRPr="00F41D3F" w:rsidRDefault="00F41D3F" w:rsidP="00F41D3F">
            <w:pPr>
              <w:pStyle w:val="Tablas"/>
            </w:pPr>
            <w:r w:rsidRPr="00F41D3F">
              <w:t>Conversión</w:t>
            </w:r>
          </w:p>
        </w:tc>
        <w:tc>
          <w:tcPr>
            <w:tcW w:w="1076" w:type="pct"/>
            <w:hideMark/>
          </w:tcPr>
          <w:p w14:paraId="0F1CA9AC" w14:textId="77777777" w:rsidR="00F41D3F" w:rsidRPr="00F41D3F" w:rsidRDefault="00F41D3F" w:rsidP="00F41D3F">
            <w:pPr>
              <w:pStyle w:val="Tablas"/>
            </w:pPr>
            <w:r w:rsidRPr="00F41D3F">
              <w:t>ROI</w:t>
            </w:r>
          </w:p>
        </w:tc>
      </w:tr>
      <w:tr w:rsidR="00F41D3F" w:rsidRPr="00F41D3F" w14:paraId="03479117" w14:textId="77777777" w:rsidTr="00F41D3F">
        <w:trPr>
          <w:cnfStyle w:val="000000100000" w:firstRow="0" w:lastRow="0" w:firstColumn="0" w:lastColumn="0" w:oddVBand="0" w:evenVBand="0" w:oddHBand="1" w:evenHBand="0" w:firstRowFirstColumn="0" w:firstRowLastColumn="0" w:lastRowFirstColumn="0" w:lastRowLastColumn="0"/>
        </w:trPr>
        <w:tc>
          <w:tcPr>
            <w:tcW w:w="1799" w:type="pct"/>
            <w:hideMark/>
          </w:tcPr>
          <w:p w14:paraId="4CF12352" w14:textId="77777777" w:rsidR="00F41D3F" w:rsidRPr="00F41D3F" w:rsidRDefault="00F41D3F" w:rsidP="00F41D3F">
            <w:pPr>
              <w:pStyle w:val="Tablas"/>
            </w:pPr>
            <w:r w:rsidRPr="00F41D3F">
              <w:t>Anterior</w:t>
            </w:r>
          </w:p>
        </w:tc>
        <w:tc>
          <w:tcPr>
            <w:tcW w:w="2125" w:type="pct"/>
            <w:hideMark/>
          </w:tcPr>
          <w:p w14:paraId="59E4E50B" w14:textId="77777777" w:rsidR="00F41D3F" w:rsidRPr="00F41D3F" w:rsidRDefault="00F41D3F" w:rsidP="00F41D3F">
            <w:pPr>
              <w:pStyle w:val="Tablas"/>
            </w:pPr>
            <w:r w:rsidRPr="00F41D3F">
              <w:t>3,5 %</w:t>
            </w:r>
          </w:p>
        </w:tc>
        <w:tc>
          <w:tcPr>
            <w:tcW w:w="1076" w:type="pct"/>
            <w:hideMark/>
          </w:tcPr>
          <w:p w14:paraId="3D33B22F" w14:textId="77777777" w:rsidR="00F41D3F" w:rsidRPr="00F41D3F" w:rsidRDefault="00F41D3F" w:rsidP="00F41D3F">
            <w:pPr>
              <w:pStyle w:val="Tablas"/>
            </w:pPr>
            <w:r w:rsidRPr="00F41D3F">
              <w:t>18 %</w:t>
            </w:r>
          </w:p>
        </w:tc>
      </w:tr>
      <w:tr w:rsidR="00F41D3F" w:rsidRPr="00F41D3F" w14:paraId="1E2DDFAF" w14:textId="77777777" w:rsidTr="00F41D3F">
        <w:tc>
          <w:tcPr>
            <w:tcW w:w="1799" w:type="pct"/>
            <w:hideMark/>
          </w:tcPr>
          <w:p w14:paraId="6B95D4ED" w14:textId="77777777" w:rsidR="00F41D3F" w:rsidRPr="00F41D3F" w:rsidRDefault="00F41D3F" w:rsidP="00F41D3F">
            <w:pPr>
              <w:pStyle w:val="Tablas"/>
            </w:pPr>
            <w:r w:rsidRPr="00F41D3F">
              <w:t>Actual</w:t>
            </w:r>
          </w:p>
        </w:tc>
        <w:tc>
          <w:tcPr>
            <w:tcW w:w="2125" w:type="pct"/>
            <w:hideMark/>
          </w:tcPr>
          <w:p w14:paraId="6E16836E" w14:textId="77777777" w:rsidR="00F41D3F" w:rsidRPr="00F41D3F" w:rsidRDefault="00F41D3F" w:rsidP="00F41D3F">
            <w:pPr>
              <w:pStyle w:val="Tablas"/>
            </w:pPr>
            <w:r w:rsidRPr="00F41D3F">
              <w:t>5,2 %</w:t>
            </w:r>
          </w:p>
        </w:tc>
        <w:tc>
          <w:tcPr>
            <w:tcW w:w="1076" w:type="pct"/>
            <w:hideMark/>
          </w:tcPr>
          <w:p w14:paraId="70BD0320" w14:textId="77777777" w:rsidR="00F41D3F" w:rsidRPr="00F41D3F" w:rsidRDefault="00F41D3F" w:rsidP="00F41D3F">
            <w:pPr>
              <w:pStyle w:val="Tablas"/>
            </w:pPr>
            <w:r w:rsidRPr="00F41D3F">
              <w:t>27 %</w:t>
            </w:r>
          </w:p>
        </w:tc>
      </w:tr>
    </w:tbl>
    <w:p w14:paraId="25B6DBAB" w14:textId="77777777" w:rsidR="00F41D3F" w:rsidRPr="00F41D3F" w:rsidRDefault="00F41D3F" w:rsidP="00F41D3F">
      <w:pPr>
        <w:rPr>
          <w:lang w:val="es-419" w:eastAsia="es-CO"/>
        </w:rPr>
      </w:pPr>
    </w:p>
    <w:p w14:paraId="7315F27B" w14:textId="77777777" w:rsidR="00F41D3F" w:rsidRPr="00F41D3F" w:rsidRDefault="00F41D3F" w:rsidP="00966160">
      <w:pPr>
        <w:pStyle w:val="Ttulo5"/>
        <w:numPr>
          <w:ilvl w:val="0"/>
          <w:numId w:val="21"/>
        </w:numPr>
        <w:ind w:left="993"/>
      </w:pPr>
      <w:r w:rsidRPr="00F41D3F">
        <w:t>Comparación histórica</w:t>
      </w:r>
    </w:p>
    <w:p w14:paraId="7CF1AAC9" w14:textId="3A1780B2" w:rsidR="00F41D3F" w:rsidRDefault="00F41D3F" w:rsidP="00F41D3F">
      <w:pPr>
        <w:rPr>
          <w:lang w:val="es-419" w:eastAsia="es-CO"/>
        </w:rPr>
      </w:pPr>
      <w:r w:rsidRPr="00F41D3F">
        <w:rPr>
          <w:lang w:val="es-419" w:eastAsia="es-CO"/>
        </w:rPr>
        <w:t xml:space="preserve">Además de la comparación histórica, el </w:t>
      </w:r>
      <w:r w:rsidR="00A16C73">
        <w:rPr>
          <w:rStyle w:val="Extranjerismo"/>
          <w:lang w:val="es-419" w:eastAsia="es-CO"/>
        </w:rPr>
        <w:t>b</w:t>
      </w:r>
      <w:r w:rsidRPr="00F41D3F">
        <w:rPr>
          <w:rStyle w:val="Extranjerismo"/>
          <w:lang w:val="es-419" w:eastAsia="es-CO"/>
        </w:rPr>
        <w:t>enchmarking</w:t>
      </w:r>
      <w:r w:rsidRPr="00F41D3F">
        <w:rPr>
          <w:lang w:val="es-419" w:eastAsia="es-CO"/>
        </w:rPr>
        <w:t xml:space="preserve"> permite contrastar los resultados obtenidos con los objetivos establecidos durante la etapa de planificación. Esta comparación facilita determinar el nivel de cumplimiento alcanzado y detectar desviaciones que requieran ajustes estratégicos.</w:t>
      </w:r>
    </w:p>
    <w:p w14:paraId="3085043A" w14:textId="6C4025F1" w:rsidR="00F41D3F" w:rsidRDefault="00F41D3F" w:rsidP="00F41D3F">
      <w:pPr>
        <w:pStyle w:val="Tabla"/>
        <w:rPr>
          <w:lang w:val="es-419" w:eastAsia="es-CO"/>
        </w:rPr>
      </w:pPr>
      <w:r w:rsidRPr="00F41D3F">
        <w:rPr>
          <w:lang w:val="es-419" w:eastAsia="es-CO"/>
        </w:rPr>
        <w:t>Comparación entre resultado esperado y obtenido</w:t>
      </w:r>
    </w:p>
    <w:tbl>
      <w:tblPr>
        <w:tblStyle w:val="SENA"/>
        <w:tblW w:w="5000" w:type="pct"/>
        <w:tblLook w:val="04A0" w:firstRow="1" w:lastRow="0" w:firstColumn="1" w:lastColumn="0" w:noHBand="0" w:noVBand="1"/>
      </w:tblPr>
      <w:tblGrid>
        <w:gridCol w:w="4424"/>
        <w:gridCol w:w="2769"/>
        <w:gridCol w:w="2769"/>
      </w:tblGrid>
      <w:tr w:rsidR="00F41D3F" w:rsidRPr="00F41D3F" w14:paraId="17CBB97B" w14:textId="77777777" w:rsidTr="005547AC">
        <w:trPr>
          <w:cnfStyle w:val="100000000000" w:firstRow="1" w:lastRow="0" w:firstColumn="0" w:lastColumn="0" w:oddVBand="0" w:evenVBand="0" w:oddHBand="0" w:evenHBand="0" w:firstRowFirstColumn="0" w:firstRowLastColumn="0" w:lastRowFirstColumn="0" w:lastRowLastColumn="0"/>
          <w:tblHeader/>
        </w:trPr>
        <w:tc>
          <w:tcPr>
            <w:tcW w:w="2220" w:type="pct"/>
            <w:hideMark/>
          </w:tcPr>
          <w:p w14:paraId="15C63DE8" w14:textId="77777777" w:rsidR="00F41D3F" w:rsidRPr="00F41D3F" w:rsidRDefault="00F41D3F" w:rsidP="00F41D3F">
            <w:pPr>
              <w:pStyle w:val="Tablas"/>
            </w:pPr>
            <w:r w:rsidRPr="00F41D3F">
              <w:t>Conversión</w:t>
            </w:r>
          </w:p>
        </w:tc>
        <w:tc>
          <w:tcPr>
            <w:tcW w:w="1390" w:type="pct"/>
            <w:hideMark/>
          </w:tcPr>
          <w:p w14:paraId="7141AFBD" w14:textId="77777777" w:rsidR="00F41D3F" w:rsidRPr="00F41D3F" w:rsidRDefault="00F41D3F" w:rsidP="00F41D3F">
            <w:pPr>
              <w:pStyle w:val="Tablas"/>
            </w:pPr>
            <w:r w:rsidRPr="00F41D3F">
              <w:t>5 %</w:t>
            </w:r>
          </w:p>
        </w:tc>
        <w:tc>
          <w:tcPr>
            <w:tcW w:w="1390" w:type="pct"/>
            <w:hideMark/>
          </w:tcPr>
          <w:p w14:paraId="7FFFEA48" w14:textId="77777777" w:rsidR="00F41D3F" w:rsidRPr="00F41D3F" w:rsidRDefault="00F41D3F" w:rsidP="00F41D3F">
            <w:pPr>
              <w:pStyle w:val="Tablas"/>
            </w:pPr>
            <w:r w:rsidRPr="00F41D3F">
              <w:t>4,1 %</w:t>
            </w:r>
          </w:p>
        </w:tc>
      </w:tr>
      <w:tr w:rsidR="00F41D3F" w:rsidRPr="00F41D3F" w14:paraId="636D38C3" w14:textId="77777777" w:rsidTr="00F41D3F">
        <w:trPr>
          <w:cnfStyle w:val="000000100000" w:firstRow="0" w:lastRow="0" w:firstColumn="0" w:lastColumn="0" w:oddVBand="0" w:evenVBand="0" w:oddHBand="1" w:evenHBand="0" w:firstRowFirstColumn="0" w:firstRowLastColumn="0" w:lastRowFirstColumn="0" w:lastRowLastColumn="0"/>
        </w:trPr>
        <w:tc>
          <w:tcPr>
            <w:tcW w:w="2220" w:type="pct"/>
            <w:hideMark/>
          </w:tcPr>
          <w:p w14:paraId="7D9757C1" w14:textId="77777777" w:rsidR="00F41D3F" w:rsidRPr="00F41D3F" w:rsidRDefault="00F41D3F" w:rsidP="00F41D3F">
            <w:pPr>
              <w:pStyle w:val="Tablas"/>
            </w:pPr>
            <w:r w:rsidRPr="00F41D3F">
              <w:t>Alcance</w:t>
            </w:r>
          </w:p>
        </w:tc>
        <w:tc>
          <w:tcPr>
            <w:tcW w:w="1390" w:type="pct"/>
            <w:hideMark/>
          </w:tcPr>
          <w:p w14:paraId="320E9088" w14:textId="77777777" w:rsidR="00F41D3F" w:rsidRPr="00F41D3F" w:rsidRDefault="00F41D3F" w:rsidP="00F41D3F">
            <w:pPr>
              <w:pStyle w:val="Tablas"/>
            </w:pPr>
            <w:r w:rsidRPr="00F41D3F">
              <w:t>12.000</w:t>
            </w:r>
          </w:p>
        </w:tc>
        <w:tc>
          <w:tcPr>
            <w:tcW w:w="1390" w:type="pct"/>
            <w:hideMark/>
          </w:tcPr>
          <w:p w14:paraId="73CB9056" w14:textId="77777777" w:rsidR="00F41D3F" w:rsidRPr="00F41D3F" w:rsidRDefault="00F41D3F" w:rsidP="00F41D3F">
            <w:pPr>
              <w:pStyle w:val="Tablas"/>
            </w:pPr>
            <w:r w:rsidRPr="00F41D3F">
              <w:t>14.500</w:t>
            </w:r>
          </w:p>
        </w:tc>
      </w:tr>
    </w:tbl>
    <w:p w14:paraId="7C6B18F6" w14:textId="77777777" w:rsidR="005547AC" w:rsidRDefault="005547AC" w:rsidP="005547AC">
      <w:pPr>
        <w:rPr>
          <w:lang w:val="es-419" w:eastAsia="es-CO"/>
        </w:rPr>
      </w:pPr>
    </w:p>
    <w:p w14:paraId="60A0159C" w14:textId="15190896" w:rsidR="005547AC" w:rsidRPr="005547AC" w:rsidRDefault="005547AC" w:rsidP="00966160">
      <w:pPr>
        <w:pStyle w:val="Ttulo5"/>
        <w:numPr>
          <w:ilvl w:val="0"/>
          <w:numId w:val="21"/>
        </w:numPr>
        <w:ind w:left="993"/>
      </w:pPr>
      <w:r w:rsidRPr="005547AC">
        <w:lastRenderedPageBreak/>
        <w:t>Interpretación estratégica</w:t>
      </w:r>
    </w:p>
    <w:p w14:paraId="3A15F128" w14:textId="7D3AD954" w:rsidR="00F41D3F" w:rsidRDefault="005547AC" w:rsidP="005547AC">
      <w:pPr>
        <w:rPr>
          <w:lang w:val="es-419" w:eastAsia="es-CO"/>
        </w:rPr>
      </w:pPr>
      <w:r w:rsidRPr="005547AC">
        <w:rPr>
          <w:lang w:val="es-419" w:eastAsia="es-CO"/>
        </w:rPr>
        <w:t>La interpretación estratégica de los resultados comparativos constituye la fase que transforma los datos en información útil para la toma de decisiones. A partir de este análisis es posible identificar fortalezas, debilidades y oportunidades de optimización que contribuyan al mejoramiento continuo del desempeño digital.</w:t>
      </w:r>
    </w:p>
    <w:p w14:paraId="55B071C9" w14:textId="2E0AFEA8" w:rsidR="005547AC" w:rsidRDefault="005547AC" w:rsidP="005547AC">
      <w:pPr>
        <w:pStyle w:val="Tabla"/>
        <w:rPr>
          <w:lang w:val="es-419" w:eastAsia="es-CO"/>
        </w:rPr>
      </w:pPr>
      <w:r w:rsidRPr="005547AC">
        <w:rPr>
          <w:lang w:val="es-419" w:eastAsia="es-CO"/>
        </w:rPr>
        <w:t>Análisis comparativo y toma de decisiones</w:t>
      </w:r>
    </w:p>
    <w:tbl>
      <w:tblPr>
        <w:tblStyle w:val="SENA"/>
        <w:tblW w:w="5000" w:type="pct"/>
        <w:tblLook w:val="04A0" w:firstRow="1" w:lastRow="0" w:firstColumn="1" w:lastColumn="0" w:noHBand="0" w:noVBand="1"/>
      </w:tblPr>
      <w:tblGrid>
        <w:gridCol w:w="3768"/>
        <w:gridCol w:w="3168"/>
        <w:gridCol w:w="3026"/>
      </w:tblGrid>
      <w:tr w:rsidR="005547AC" w:rsidRPr="005547AC" w14:paraId="1DBDD101" w14:textId="77777777" w:rsidTr="005547AC">
        <w:trPr>
          <w:cnfStyle w:val="100000000000" w:firstRow="1" w:lastRow="0" w:firstColumn="0" w:lastColumn="0" w:oddVBand="0" w:evenVBand="0" w:oddHBand="0" w:evenHBand="0" w:firstRowFirstColumn="0" w:firstRowLastColumn="0" w:lastRowFirstColumn="0" w:lastRowLastColumn="0"/>
          <w:tblHeader/>
        </w:trPr>
        <w:tc>
          <w:tcPr>
            <w:tcW w:w="1891" w:type="pct"/>
            <w:hideMark/>
          </w:tcPr>
          <w:p w14:paraId="2A7631A8" w14:textId="77777777" w:rsidR="005547AC" w:rsidRPr="005547AC" w:rsidRDefault="005547AC" w:rsidP="005547AC">
            <w:pPr>
              <w:pStyle w:val="Tablas"/>
            </w:pPr>
            <w:r w:rsidRPr="005547AC">
              <w:t>Comparación</w:t>
            </w:r>
          </w:p>
        </w:tc>
        <w:tc>
          <w:tcPr>
            <w:tcW w:w="1590" w:type="pct"/>
            <w:hideMark/>
          </w:tcPr>
          <w:p w14:paraId="135BC2B7" w14:textId="77777777" w:rsidR="005547AC" w:rsidRPr="005547AC" w:rsidRDefault="005547AC" w:rsidP="005547AC">
            <w:pPr>
              <w:pStyle w:val="Tablas"/>
            </w:pPr>
            <w:r w:rsidRPr="005547AC">
              <w:t>Interpretación</w:t>
            </w:r>
          </w:p>
        </w:tc>
        <w:tc>
          <w:tcPr>
            <w:tcW w:w="1519" w:type="pct"/>
            <w:hideMark/>
          </w:tcPr>
          <w:p w14:paraId="4249A14D" w14:textId="77777777" w:rsidR="005547AC" w:rsidRPr="005547AC" w:rsidRDefault="005547AC" w:rsidP="005547AC">
            <w:pPr>
              <w:pStyle w:val="Tablas"/>
            </w:pPr>
            <w:r w:rsidRPr="005547AC">
              <w:t>Decisión</w:t>
            </w:r>
          </w:p>
        </w:tc>
      </w:tr>
      <w:tr w:rsidR="005547AC" w:rsidRPr="005547AC" w14:paraId="593B05A7" w14:textId="77777777" w:rsidTr="005547AC">
        <w:trPr>
          <w:cnfStyle w:val="000000100000" w:firstRow="0" w:lastRow="0" w:firstColumn="0" w:lastColumn="0" w:oddVBand="0" w:evenVBand="0" w:oddHBand="1" w:evenHBand="0" w:firstRowFirstColumn="0" w:firstRowLastColumn="0" w:lastRowFirstColumn="0" w:lastRowLastColumn="0"/>
        </w:trPr>
        <w:tc>
          <w:tcPr>
            <w:tcW w:w="1891" w:type="pct"/>
            <w:hideMark/>
          </w:tcPr>
          <w:p w14:paraId="1607D886" w14:textId="77777777" w:rsidR="005547AC" w:rsidRPr="005547AC" w:rsidRDefault="005547AC" w:rsidP="005547AC">
            <w:pPr>
              <w:pStyle w:val="Tablas"/>
            </w:pPr>
            <w:r w:rsidRPr="005547AC">
              <w:t>Mayor conversión actual</w:t>
            </w:r>
          </w:p>
        </w:tc>
        <w:tc>
          <w:tcPr>
            <w:tcW w:w="1590" w:type="pct"/>
            <w:hideMark/>
          </w:tcPr>
          <w:p w14:paraId="460A5942" w14:textId="77777777" w:rsidR="005547AC" w:rsidRPr="005547AC" w:rsidRDefault="005547AC" w:rsidP="005547AC">
            <w:pPr>
              <w:pStyle w:val="Tablas"/>
            </w:pPr>
            <w:r w:rsidRPr="005547AC">
              <w:t>Mejor optimización</w:t>
            </w:r>
          </w:p>
        </w:tc>
        <w:tc>
          <w:tcPr>
            <w:tcW w:w="1519" w:type="pct"/>
            <w:hideMark/>
          </w:tcPr>
          <w:p w14:paraId="160F04E2" w14:textId="77777777" w:rsidR="005547AC" w:rsidRPr="005547AC" w:rsidRDefault="005547AC" w:rsidP="005547AC">
            <w:pPr>
              <w:pStyle w:val="Tablas"/>
            </w:pPr>
            <w:r w:rsidRPr="005547AC">
              <w:t>Mantener estrategia</w:t>
            </w:r>
          </w:p>
        </w:tc>
      </w:tr>
      <w:tr w:rsidR="005547AC" w:rsidRPr="005547AC" w14:paraId="1BE33FF9" w14:textId="77777777" w:rsidTr="005547AC">
        <w:tc>
          <w:tcPr>
            <w:tcW w:w="1891" w:type="pct"/>
            <w:hideMark/>
          </w:tcPr>
          <w:p w14:paraId="4854B04F" w14:textId="77777777" w:rsidR="005547AC" w:rsidRPr="005547AC" w:rsidRDefault="005547AC" w:rsidP="005547AC">
            <w:pPr>
              <w:pStyle w:val="Tablas"/>
            </w:pPr>
            <w:r w:rsidRPr="005547AC">
              <w:t>Bajo CTR frente al histórico</w:t>
            </w:r>
          </w:p>
        </w:tc>
        <w:tc>
          <w:tcPr>
            <w:tcW w:w="1590" w:type="pct"/>
            <w:hideMark/>
          </w:tcPr>
          <w:p w14:paraId="73FC9BF7" w14:textId="77777777" w:rsidR="005547AC" w:rsidRPr="005547AC" w:rsidRDefault="005547AC" w:rsidP="005547AC">
            <w:pPr>
              <w:pStyle w:val="Tablas"/>
            </w:pPr>
            <w:r w:rsidRPr="005547AC">
              <w:t>Disminución de interés</w:t>
            </w:r>
          </w:p>
        </w:tc>
        <w:tc>
          <w:tcPr>
            <w:tcW w:w="1519" w:type="pct"/>
            <w:hideMark/>
          </w:tcPr>
          <w:p w14:paraId="3CF847B2" w14:textId="77777777" w:rsidR="005547AC" w:rsidRPr="005547AC" w:rsidRDefault="005547AC" w:rsidP="005547AC">
            <w:pPr>
              <w:pStyle w:val="Tablas"/>
            </w:pPr>
            <w:r w:rsidRPr="005547AC">
              <w:t>Rediseñar mensajes</w:t>
            </w:r>
          </w:p>
        </w:tc>
      </w:tr>
      <w:tr w:rsidR="005547AC" w:rsidRPr="005547AC" w14:paraId="5452C38A" w14:textId="77777777" w:rsidTr="005547AC">
        <w:trPr>
          <w:cnfStyle w:val="000000100000" w:firstRow="0" w:lastRow="0" w:firstColumn="0" w:lastColumn="0" w:oddVBand="0" w:evenVBand="0" w:oddHBand="1" w:evenHBand="0" w:firstRowFirstColumn="0" w:firstRowLastColumn="0" w:lastRowFirstColumn="0" w:lastRowLastColumn="0"/>
        </w:trPr>
        <w:tc>
          <w:tcPr>
            <w:tcW w:w="1891" w:type="pct"/>
            <w:hideMark/>
          </w:tcPr>
          <w:p w14:paraId="7819F1CB" w14:textId="77777777" w:rsidR="005547AC" w:rsidRPr="005547AC" w:rsidRDefault="005547AC" w:rsidP="005547AC">
            <w:pPr>
              <w:pStyle w:val="Tablas"/>
            </w:pPr>
            <w:r w:rsidRPr="005547AC">
              <w:t>ROI superior</w:t>
            </w:r>
          </w:p>
        </w:tc>
        <w:tc>
          <w:tcPr>
            <w:tcW w:w="1590" w:type="pct"/>
            <w:hideMark/>
          </w:tcPr>
          <w:p w14:paraId="165DFDBF" w14:textId="77777777" w:rsidR="005547AC" w:rsidRPr="005547AC" w:rsidRDefault="005547AC" w:rsidP="005547AC">
            <w:pPr>
              <w:pStyle w:val="Tablas"/>
            </w:pPr>
            <w:r w:rsidRPr="005547AC">
              <w:t>Mejor rentabilidad</w:t>
            </w:r>
          </w:p>
        </w:tc>
        <w:tc>
          <w:tcPr>
            <w:tcW w:w="1519" w:type="pct"/>
            <w:hideMark/>
          </w:tcPr>
          <w:p w14:paraId="2EDC4BC0" w14:textId="77777777" w:rsidR="005547AC" w:rsidRPr="005547AC" w:rsidRDefault="005547AC" w:rsidP="005547AC">
            <w:pPr>
              <w:pStyle w:val="Tablas"/>
            </w:pPr>
            <w:r w:rsidRPr="005547AC">
              <w:t>Incrementar inversión</w:t>
            </w:r>
          </w:p>
        </w:tc>
      </w:tr>
    </w:tbl>
    <w:p w14:paraId="6107A96E" w14:textId="60A8F718" w:rsidR="005547AC" w:rsidRDefault="005547AC" w:rsidP="005547AC">
      <w:pPr>
        <w:rPr>
          <w:lang w:val="es-419" w:eastAsia="es-CO"/>
        </w:rPr>
      </w:pPr>
      <w:r w:rsidRPr="005547AC">
        <w:rPr>
          <w:lang w:val="es-419" w:eastAsia="es-CO"/>
        </w:rPr>
        <w:t xml:space="preserve">La aplicación del </w:t>
      </w:r>
      <w:r w:rsidRPr="005547AC">
        <w:rPr>
          <w:rStyle w:val="Extranjerismo"/>
          <w:lang w:val="es-419" w:eastAsia="es-CO"/>
        </w:rPr>
        <w:t>Benchmarking</w:t>
      </w:r>
      <w:r w:rsidRPr="005547AC">
        <w:rPr>
          <w:lang w:val="es-419" w:eastAsia="es-CO"/>
        </w:rPr>
        <w:t xml:space="preserve"> y del análisis comparativo fortalece los procesos de evaluación estratégica, facilita la identificación de oportunidades de mejora y contribuye al desarrollo de campañas digitales más efectivas y orientadas a resultados.</w:t>
      </w:r>
    </w:p>
    <w:p w14:paraId="4D1C2F48" w14:textId="4D4EB5A5" w:rsidR="005547AC" w:rsidRDefault="005547AC" w:rsidP="005547AC">
      <w:pPr>
        <w:rPr>
          <w:lang w:val="es-419" w:eastAsia="es-CO"/>
        </w:rPr>
      </w:pPr>
    </w:p>
    <w:p w14:paraId="5F9B68A3" w14:textId="680A0C0E" w:rsidR="005547AC" w:rsidRDefault="005547AC" w:rsidP="005547AC">
      <w:pPr>
        <w:rPr>
          <w:lang w:val="es-419" w:eastAsia="es-CO"/>
        </w:rPr>
      </w:pPr>
    </w:p>
    <w:p w14:paraId="647D62EE" w14:textId="3949293D" w:rsidR="005547AC" w:rsidRDefault="005547AC" w:rsidP="005547AC">
      <w:pPr>
        <w:rPr>
          <w:lang w:val="es-419" w:eastAsia="es-CO"/>
        </w:rPr>
      </w:pPr>
    </w:p>
    <w:p w14:paraId="46BFEEC3" w14:textId="4C37945E" w:rsidR="005547AC" w:rsidRDefault="005547AC" w:rsidP="005547AC">
      <w:pPr>
        <w:rPr>
          <w:lang w:val="es-419" w:eastAsia="es-CO"/>
        </w:rPr>
      </w:pPr>
    </w:p>
    <w:p w14:paraId="0B43B8B6" w14:textId="4011DA6F" w:rsidR="005547AC" w:rsidRDefault="005547AC" w:rsidP="005547AC">
      <w:pPr>
        <w:rPr>
          <w:lang w:val="es-419" w:eastAsia="es-CO"/>
        </w:rPr>
      </w:pPr>
    </w:p>
    <w:p w14:paraId="07F5B6A2" w14:textId="786C2450" w:rsidR="005547AC" w:rsidRDefault="005547AC" w:rsidP="005547AC">
      <w:pPr>
        <w:rPr>
          <w:lang w:val="es-419" w:eastAsia="es-CO"/>
        </w:rPr>
      </w:pPr>
    </w:p>
    <w:p w14:paraId="67BA0B7E" w14:textId="6757D97B" w:rsidR="005547AC" w:rsidRDefault="005547AC" w:rsidP="005547AC">
      <w:pPr>
        <w:rPr>
          <w:lang w:val="es-419" w:eastAsia="es-CO"/>
        </w:rPr>
      </w:pPr>
    </w:p>
    <w:p w14:paraId="303F356D" w14:textId="03F1661A" w:rsidR="005547AC" w:rsidRDefault="005547AC" w:rsidP="005547AC">
      <w:pPr>
        <w:rPr>
          <w:lang w:val="es-419" w:eastAsia="es-CO"/>
        </w:rPr>
      </w:pPr>
    </w:p>
    <w:p w14:paraId="5EE69C34" w14:textId="5936BDED" w:rsidR="005547AC" w:rsidRDefault="005547AC" w:rsidP="005547AC">
      <w:pPr>
        <w:pStyle w:val="Ttulo1"/>
      </w:pPr>
      <w:bookmarkStart w:id="8" w:name="_Toc233738061"/>
      <w:r w:rsidRPr="005547AC">
        <w:lastRenderedPageBreak/>
        <w:t>Retorno de inversión (ROI) y rentabilidad digital</w:t>
      </w:r>
      <w:bookmarkEnd w:id="8"/>
    </w:p>
    <w:p w14:paraId="3CF07CCB" w14:textId="70F04EBC" w:rsidR="005547AC" w:rsidRDefault="005547AC" w:rsidP="005547AC">
      <w:pPr>
        <w:rPr>
          <w:lang w:val="es-419" w:eastAsia="es-CO"/>
        </w:rPr>
      </w:pPr>
      <w:r w:rsidRPr="005547AC">
        <w:rPr>
          <w:lang w:val="es-419" w:eastAsia="es-CO"/>
        </w:rPr>
        <w:t>El retorno de inversión, conocido como ROI (</w:t>
      </w:r>
      <w:proofErr w:type="spellStart"/>
      <w:r w:rsidRPr="005547AC">
        <w:rPr>
          <w:rStyle w:val="Extranjerismo"/>
          <w:lang w:val="es-419" w:eastAsia="es-CO"/>
        </w:rPr>
        <w:t>Return</w:t>
      </w:r>
      <w:proofErr w:type="spellEnd"/>
      <w:r w:rsidRPr="005547AC">
        <w:rPr>
          <w:rStyle w:val="Extranjerismo"/>
          <w:lang w:val="es-419" w:eastAsia="es-CO"/>
        </w:rPr>
        <w:t xml:space="preserve"> </w:t>
      </w:r>
      <w:proofErr w:type="spellStart"/>
      <w:r w:rsidRPr="005547AC">
        <w:rPr>
          <w:rStyle w:val="Extranjerismo"/>
          <w:lang w:val="es-419" w:eastAsia="es-CO"/>
        </w:rPr>
        <w:t>on</w:t>
      </w:r>
      <w:proofErr w:type="spellEnd"/>
      <w:r w:rsidRPr="005547AC">
        <w:rPr>
          <w:rStyle w:val="Extranjerismo"/>
          <w:lang w:val="es-419" w:eastAsia="es-CO"/>
        </w:rPr>
        <w:t xml:space="preserve"> </w:t>
      </w:r>
      <w:proofErr w:type="spellStart"/>
      <w:r w:rsidRPr="005547AC">
        <w:rPr>
          <w:rStyle w:val="Extranjerismo"/>
          <w:lang w:val="es-419" w:eastAsia="es-CO"/>
        </w:rPr>
        <w:t>Investment</w:t>
      </w:r>
      <w:proofErr w:type="spellEnd"/>
      <w:r w:rsidRPr="005547AC">
        <w:rPr>
          <w:lang w:val="es-419" w:eastAsia="es-CO"/>
        </w:rPr>
        <w:t>), corresponde a un indicador financiero utilizado para medir la rentabilidad obtenida a partir de una inversión realizada en una campaña digital. Este indicador permite determinar si los recursos económicos destinados a una estrategia generaron resultados favorables frente a los costos asumidos durante su ejecución.</w:t>
      </w:r>
    </w:p>
    <w:p w14:paraId="063623BD" w14:textId="77777777" w:rsidR="005547AC" w:rsidRPr="005547AC" w:rsidRDefault="005547AC" w:rsidP="005547AC">
      <w:pPr>
        <w:rPr>
          <w:lang w:val="es-419" w:eastAsia="es-CO"/>
        </w:rPr>
      </w:pPr>
      <w:r w:rsidRPr="005547AC">
        <w:rPr>
          <w:lang w:val="es-419" w:eastAsia="es-CO"/>
        </w:rPr>
        <w:t>Dentro del análisis de campañas digitales, el ROI constituye uno de los indicadores más importantes para evaluar la efectividad comercial, ya que no solo permite interpretar métricas relacionadas con interacción o alcance, sino que facilita medir el impacto económico real de las acciones implementadas.</w:t>
      </w:r>
    </w:p>
    <w:p w14:paraId="056F36CE" w14:textId="77777777" w:rsidR="005547AC" w:rsidRPr="005547AC" w:rsidRDefault="005547AC" w:rsidP="005547AC">
      <w:pPr>
        <w:rPr>
          <w:lang w:val="es-419" w:eastAsia="es-CO"/>
        </w:rPr>
      </w:pPr>
      <w:r w:rsidRPr="005547AC">
        <w:rPr>
          <w:lang w:val="es-419" w:eastAsia="es-CO"/>
        </w:rPr>
        <w:t>El análisis del retorno de inversión permite a las organizaciones determinar si una campaña digital fue rentable, si recuperó la inversión realizada o si generó pérdidas que requieren ajustes estratégicos en futuras acciones comerciales. La rentabilidad digital no debe interpretarse únicamente desde el volumen de conversiones obtenidas, sino desde la relación existente entre inversión, ingresos generados y costos asociados a la ejecución de la campaña.</w:t>
      </w:r>
    </w:p>
    <w:p w14:paraId="2058FC8A" w14:textId="77777777" w:rsidR="005547AC" w:rsidRPr="005547AC" w:rsidRDefault="005547AC" w:rsidP="005547AC">
      <w:pPr>
        <w:rPr>
          <w:lang w:val="es-419" w:eastAsia="es-CO"/>
        </w:rPr>
      </w:pPr>
      <w:r w:rsidRPr="005547AC">
        <w:rPr>
          <w:lang w:val="es-419" w:eastAsia="es-CO"/>
        </w:rPr>
        <w:t>Por ejemplo, una campaña que generó múltiples conversiones puede no resultar rentable si el costo de adquisición por cliente supera los ingresos obtenidos.</w:t>
      </w:r>
    </w:p>
    <w:p w14:paraId="078000BE" w14:textId="54A93364" w:rsidR="005547AC" w:rsidRDefault="005547AC" w:rsidP="005547AC">
      <w:pPr>
        <w:rPr>
          <w:lang w:val="es-419" w:eastAsia="es-CO"/>
        </w:rPr>
      </w:pPr>
      <w:r w:rsidRPr="005547AC">
        <w:rPr>
          <w:lang w:val="es-419" w:eastAsia="es-CO"/>
        </w:rPr>
        <w:t>La importancia del ROI dentro de la evaluación de campañas digitales se resume en:</w:t>
      </w:r>
    </w:p>
    <w:p w14:paraId="7A257045" w14:textId="6E01C0AD" w:rsidR="005547AC" w:rsidRPr="005547AC" w:rsidRDefault="005547AC" w:rsidP="00966160">
      <w:pPr>
        <w:pStyle w:val="Prrafodelista"/>
        <w:numPr>
          <w:ilvl w:val="0"/>
          <w:numId w:val="21"/>
        </w:numPr>
        <w:ind w:left="993"/>
        <w:rPr>
          <w:lang w:val="es-419" w:eastAsia="es-CO"/>
        </w:rPr>
      </w:pPr>
      <w:r w:rsidRPr="005547AC">
        <w:rPr>
          <w:rStyle w:val="Ttulo5Car"/>
        </w:rPr>
        <w:t>Rentabilidad comercial.</w:t>
      </w:r>
      <w:r w:rsidRPr="005547AC">
        <w:rPr>
          <w:lang w:val="es-419" w:eastAsia="es-CO"/>
        </w:rPr>
        <w:t xml:space="preserve"> Medir beneficios económicos</w:t>
      </w:r>
    </w:p>
    <w:p w14:paraId="54499F73" w14:textId="2109C3F8" w:rsidR="005547AC" w:rsidRPr="005547AC" w:rsidRDefault="005547AC" w:rsidP="00966160">
      <w:pPr>
        <w:pStyle w:val="Prrafodelista"/>
        <w:numPr>
          <w:ilvl w:val="0"/>
          <w:numId w:val="21"/>
        </w:numPr>
        <w:ind w:left="993"/>
        <w:rPr>
          <w:lang w:val="es-419" w:eastAsia="es-CO"/>
        </w:rPr>
      </w:pPr>
      <w:r w:rsidRPr="005547AC">
        <w:rPr>
          <w:rStyle w:val="Ttulo5Car"/>
        </w:rPr>
        <w:t>Evaluación financiera.</w:t>
      </w:r>
      <w:r w:rsidRPr="005547AC">
        <w:rPr>
          <w:lang w:val="es-419" w:eastAsia="es-CO"/>
        </w:rPr>
        <w:t xml:space="preserve"> Analizar recuperación de inversión</w:t>
      </w:r>
    </w:p>
    <w:p w14:paraId="0EAFBBD8" w14:textId="19BF47AB" w:rsidR="005547AC" w:rsidRPr="005547AC" w:rsidRDefault="005547AC" w:rsidP="00966160">
      <w:pPr>
        <w:pStyle w:val="Prrafodelista"/>
        <w:numPr>
          <w:ilvl w:val="0"/>
          <w:numId w:val="21"/>
        </w:numPr>
        <w:ind w:left="993"/>
        <w:rPr>
          <w:lang w:val="es-419" w:eastAsia="es-CO"/>
        </w:rPr>
      </w:pPr>
      <w:r w:rsidRPr="005547AC">
        <w:rPr>
          <w:rStyle w:val="Ttulo5Car"/>
        </w:rPr>
        <w:t>Comparación de campañas.</w:t>
      </w:r>
      <w:r w:rsidRPr="005547AC">
        <w:rPr>
          <w:lang w:val="es-419" w:eastAsia="es-CO"/>
        </w:rPr>
        <w:t xml:space="preserve"> Determinar mejor rendimiento económico</w:t>
      </w:r>
    </w:p>
    <w:p w14:paraId="5A2D28B6" w14:textId="30BA8245" w:rsidR="005547AC" w:rsidRPr="005547AC" w:rsidRDefault="005547AC" w:rsidP="00966160">
      <w:pPr>
        <w:pStyle w:val="Prrafodelista"/>
        <w:numPr>
          <w:ilvl w:val="0"/>
          <w:numId w:val="21"/>
        </w:numPr>
        <w:ind w:left="993"/>
        <w:rPr>
          <w:lang w:val="es-419" w:eastAsia="es-CO"/>
        </w:rPr>
      </w:pPr>
      <w:r w:rsidRPr="005547AC">
        <w:rPr>
          <w:rStyle w:val="Ttulo5Car"/>
        </w:rPr>
        <w:lastRenderedPageBreak/>
        <w:t>Optimización presupuestal.</w:t>
      </w:r>
      <w:r w:rsidRPr="005547AC">
        <w:rPr>
          <w:lang w:val="es-419" w:eastAsia="es-CO"/>
        </w:rPr>
        <w:t xml:space="preserve"> Mejorar uso de recursos</w:t>
      </w:r>
    </w:p>
    <w:p w14:paraId="7E245D1D" w14:textId="4D35C523" w:rsidR="005547AC" w:rsidRPr="005547AC" w:rsidRDefault="005547AC" w:rsidP="00966160">
      <w:pPr>
        <w:pStyle w:val="Prrafodelista"/>
        <w:numPr>
          <w:ilvl w:val="0"/>
          <w:numId w:val="21"/>
        </w:numPr>
        <w:ind w:left="993"/>
        <w:rPr>
          <w:lang w:val="es-419" w:eastAsia="es-CO"/>
        </w:rPr>
      </w:pPr>
      <w:r w:rsidRPr="005547AC">
        <w:rPr>
          <w:rStyle w:val="Ttulo5Car"/>
        </w:rPr>
        <w:t>Toma de decisiones.</w:t>
      </w:r>
      <w:r w:rsidRPr="005547AC">
        <w:rPr>
          <w:lang w:val="es-419" w:eastAsia="es-CO"/>
        </w:rPr>
        <w:t xml:space="preserve"> Sustentar inversión futura</w:t>
      </w:r>
    </w:p>
    <w:p w14:paraId="4E097E14" w14:textId="77777777" w:rsidR="005547AC" w:rsidRPr="005547AC" w:rsidRDefault="005547AC" w:rsidP="005547AC">
      <w:pPr>
        <w:rPr>
          <w:lang w:val="es-419" w:eastAsia="es-CO"/>
        </w:rPr>
      </w:pPr>
    </w:p>
    <w:p w14:paraId="787AE9FE" w14:textId="77777777" w:rsidR="00AB02B3" w:rsidRPr="00AB02B3" w:rsidRDefault="00AB02B3" w:rsidP="00AB02B3">
      <w:pPr>
        <w:rPr>
          <w:lang w:val="es-419" w:eastAsia="es-CO"/>
        </w:rPr>
      </w:pPr>
      <w:r w:rsidRPr="00AB02B3">
        <w:rPr>
          <w:lang w:val="es-419" w:eastAsia="es-CO"/>
        </w:rPr>
        <w:t>El ROI es un indicador utilizado para medir la relación entre la ganancia obtenida y la inversión realizada dentro de una campaña digital. Su propósito consiste en determinar el porcentaje de rentabilidad generado por una estrategia comercial o publicitaria.</w:t>
      </w:r>
    </w:p>
    <w:p w14:paraId="24210DC2" w14:textId="14B40C9C" w:rsidR="005547AC" w:rsidRDefault="00AB02B3" w:rsidP="00AB02B3">
      <w:pPr>
        <w:rPr>
          <w:lang w:val="es-419" w:eastAsia="es-CO"/>
        </w:rPr>
      </w:pPr>
      <w:r w:rsidRPr="00AB02B3">
        <w:rPr>
          <w:lang w:val="es-419" w:eastAsia="es-CO"/>
        </w:rPr>
        <w:t>Este indicador permite interpretar si una campaña produjo beneficios económicos, recuperó la inversión realizada o generó pérdidas. La fórmula utilizada para calcular el retorno de inversión es la siguiente:</w:t>
      </w:r>
    </w:p>
    <w:p w14:paraId="5A546D99" w14:textId="07F53F3A" w:rsidR="00AB02B3" w:rsidRDefault="00AB02B3" w:rsidP="00AB02B3">
      <w:pPr>
        <w:rPr>
          <w:lang w:val="es-419" w:eastAsia="es-CO"/>
        </w:rPr>
      </w:pPr>
      <w:r w:rsidRPr="00AB02B3">
        <w:rPr>
          <w:lang w:val="es-419" w:eastAsia="es-CO"/>
        </w:rPr>
        <w:t>ROI = ((Ganancia − Inversión) / Inversión) × 100</w:t>
      </w:r>
    </w:p>
    <w:p w14:paraId="48D3370F" w14:textId="77777777" w:rsidR="00AB02B3" w:rsidRPr="00AB02B3" w:rsidRDefault="00AB02B3" w:rsidP="00AB02B3">
      <w:pPr>
        <w:rPr>
          <w:lang w:val="es-419" w:eastAsia="es-CO"/>
        </w:rPr>
      </w:pPr>
      <w:r w:rsidRPr="00AB02B3">
        <w:rPr>
          <w:lang w:val="es-419" w:eastAsia="es-CO"/>
        </w:rPr>
        <w:t>Dónde:</w:t>
      </w:r>
    </w:p>
    <w:p w14:paraId="53C98BE8" w14:textId="77777777" w:rsidR="00AB02B3" w:rsidRPr="00AB02B3" w:rsidRDefault="00AB02B3" w:rsidP="00966160">
      <w:pPr>
        <w:pStyle w:val="Prrafodelista"/>
        <w:numPr>
          <w:ilvl w:val="0"/>
          <w:numId w:val="22"/>
        </w:numPr>
        <w:ind w:left="993"/>
        <w:rPr>
          <w:lang w:val="es-419" w:eastAsia="es-CO"/>
        </w:rPr>
      </w:pPr>
      <w:r w:rsidRPr="00AB02B3">
        <w:rPr>
          <w:lang w:val="es-419" w:eastAsia="es-CO"/>
        </w:rPr>
        <w:t>Ganancia: ingresos obtenidos como resultado de la campaña.</w:t>
      </w:r>
    </w:p>
    <w:p w14:paraId="76092E6D" w14:textId="77777777" w:rsidR="00AB02B3" w:rsidRPr="00AB02B3" w:rsidRDefault="00AB02B3" w:rsidP="00966160">
      <w:pPr>
        <w:pStyle w:val="Prrafodelista"/>
        <w:numPr>
          <w:ilvl w:val="0"/>
          <w:numId w:val="22"/>
        </w:numPr>
        <w:ind w:left="993"/>
        <w:rPr>
          <w:lang w:val="es-419" w:eastAsia="es-CO"/>
        </w:rPr>
      </w:pPr>
      <w:r w:rsidRPr="00AB02B3">
        <w:rPr>
          <w:lang w:val="es-419" w:eastAsia="es-CO"/>
        </w:rPr>
        <w:t>Inversión: valor económico destinado a publicidad, diseño, herramientas o recursos asociados.</w:t>
      </w:r>
    </w:p>
    <w:p w14:paraId="1426DA09" w14:textId="77777777" w:rsidR="00AB02B3" w:rsidRPr="00AB02B3" w:rsidRDefault="00AB02B3" w:rsidP="00AB02B3">
      <w:pPr>
        <w:rPr>
          <w:lang w:val="es-419" w:eastAsia="es-CO"/>
        </w:rPr>
      </w:pPr>
      <w:r w:rsidRPr="00AB02B3">
        <w:rPr>
          <w:lang w:val="es-419" w:eastAsia="es-CO"/>
        </w:rPr>
        <w:t>Por ejemplo, si una organización invierte $1.000.000 y obtiene ingresos por $1.500.000, el ROI corresponde al 50 %, lo que indica una rentabilidad positiva sobre la inversión realizada. La interpretación general de este indicador puede realizarse de la siguiente manera:</w:t>
      </w:r>
    </w:p>
    <w:p w14:paraId="2D454E23" w14:textId="77777777" w:rsidR="00AB02B3" w:rsidRPr="00AB02B3" w:rsidRDefault="00AB02B3" w:rsidP="00966160">
      <w:pPr>
        <w:pStyle w:val="Prrafodelista"/>
        <w:numPr>
          <w:ilvl w:val="0"/>
          <w:numId w:val="23"/>
        </w:numPr>
        <w:ind w:left="993"/>
        <w:rPr>
          <w:lang w:val="es-419" w:eastAsia="es-CO"/>
        </w:rPr>
      </w:pPr>
      <w:r w:rsidRPr="00FD75C0">
        <w:rPr>
          <w:b/>
          <w:bCs/>
          <w:lang w:val="es-419" w:eastAsia="es-CO"/>
        </w:rPr>
        <w:t>ROI positivo:</w:t>
      </w:r>
      <w:r w:rsidRPr="00AB02B3">
        <w:rPr>
          <w:lang w:val="es-419" w:eastAsia="es-CO"/>
        </w:rPr>
        <w:t xml:space="preserve"> existe rentabilidad en la inversión realizada.</w:t>
      </w:r>
    </w:p>
    <w:p w14:paraId="56D35E4B" w14:textId="77777777" w:rsidR="00AB02B3" w:rsidRPr="00AB02B3" w:rsidRDefault="00AB02B3" w:rsidP="00966160">
      <w:pPr>
        <w:pStyle w:val="Prrafodelista"/>
        <w:numPr>
          <w:ilvl w:val="0"/>
          <w:numId w:val="23"/>
        </w:numPr>
        <w:ind w:left="993"/>
        <w:rPr>
          <w:lang w:val="es-419" w:eastAsia="es-CO"/>
        </w:rPr>
      </w:pPr>
      <w:r w:rsidRPr="00FD75C0">
        <w:rPr>
          <w:b/>
          <w:bCs/>
          <w:lang w:val="es-419" w:eastAsia="es-CO"/>
        </w:rPr>
        <w:t>ROI igual a 0:</w:t>
      </w:r>
      <w:r w:rsidRPr="00AB02B3">
        <w:rPr>
          <w:lang w:val="es-419" w:eastAsia="es-CO"/>
        </w:rPr>
        <w:t xml:space="preserve"> recuperación exacta de la inversión efectuada.</w:t>
      </w:r>
    </w:p>
    <w:p w14:paraId="05D54B53" w14:textId="77777777" w:rsidR="00AB02B3" w:rsidRPr="00AB02B3" w:rsidRDefault="00AB02B3" w:rsidP="00966160">
      <w:pPr>
        <w:pStyle w:val="Prrafodelista"/>
        <w:numPr>
          <w:ilvl w:val="0"/>
          <w:numId w:val="23"/>
        </w:numPr>
        <w:ind w:left="993"/>
        <w:rPr>
          <w:lang w:val="es-419" w:eastAsia="es-CO"/>
        </w:rPr>
      </w:pPr>
      <w:r w:rsidRPr="00FD75C0">
        <w:rPr>
          <w:b/>
          <w:bCs/>
          <w:lang w:val="es-419" w:eastAsia="es-CO"/>
        </w:rPr>
        <w:t>ROI negativo:</w:t>
      </w:r>
      <w:r w:rsidRPr="00AB02B3">
        <w:rPr>
          <w:lang w:val="es-419" w:eastAsia="es-CO"/>
        </w:rPr>
        <w:t xml:space="preserve"> existe una pérdida económica asociada a la campaña.</w:t>
      </w:r>
    </w:p>
    <w:p w14:paraId="62B76E17" w14:textId="77777777" w:rsidR="00AB02B3" w:rsidRPr="00AB02B3" w:rsidRDefault="00AB02B3" w:rsidP="00AB02B3">
      <w:pPr>
        <w:rPr>
          <w:lang w:val="es-419" w:eastAsia="es-CO"/>
        </w:rPr>
      </w:pPr>
      <w:r w:rsidRPr="00AB02B3">
        <w:rPr>
          <w:lang w:val="es-419" w:eastAsia="es-CO"/>
        </w:rPr>
        <w:lastRenderedPageBreak/>
        <w:t>La precisión del cálculo depende de la adecuada identificación de las variables que intervienen en el análisis financiero.</w:t>
      </w:r>
    </w:p>
    <w:p w14:paraId="32075860" w14:textId="77777777" w:rsidR="00AB02B3" w:rsidRPr="00AB02B3" w:rsidRDefault="00AB02B3" w:rsidP="00966160">
      <w:pPr>
        <w:pStyle w:val="Prrafodelista"/>
        <w:numPr>
          <w:ilvl w:val="0"/>
          <w:numId w:val="24"/>
        </w:numPr>
        <w:ind w:left="993"/>
        <w:rPr>
          <w:lang w:val="es-419" w:eastAsia="es-CO"/>
        </w:rPr>
      </w:pPr>
      <w:r w:rsidRPr="00FD75C0">
        <w:rPr>
          <w:b/>
          <w:bCs/>
          <w:lang w:val="es-419" w:eastAsia="es-CO"/>
        </w:rPr>
        <w:t>Inversión publicitaria:</w:t>
      </w:r>
      <w:r w:rsidRPr="00AB02B3">
        <w:rPr>
          <w:lang w:val="es-419" w:eastAsia="es-CO"/>
        </w:rPr>
        <w:t xml:space="preserve"> costo de los anuncios.</w:t>
      </w:r>
    </w:p>
    <w:p w14:paraId="581EDFC4" w14:textId="77777777" w:rsidR="00AB02B3" w:rsidRPr="00AB02B3" w:rsidRDefault="00AB02B3" w:rsidP="00966160">
      <w:pPr>
        <w:pStyle w:val="Prrafodelista"/>
        <w:numPr>
          <w:ilvl w:val="0"/>
          <w:numId w:val="24"/>
        </w:numPr>
        <w:ind w:left="993"/>
        <w:rPr>
          <w:lang w:val="es-419" w:eastAsia="es-CO"/>
        </w:rPr>
      </w:pPr>
      <w:r w:rsidRPr="00FD75C0">
        <w:rPr>
          <w:b/>
          <w:bCs/>
          <w:lang w:val="es-419" w:eastAsia="es-CO"/>
        </w:rPr>
        <w:t>Diseño y producción:</w:t>
      </w:r>
      <w:r w:rsidRPr="00AB02B3">
        <w:rPr>
          <w:lang w:val="es-419" w:eastAsia="es-CO"/>
        </w:rPr>
        <w:t xml:space="preserve"> recursos creativos utilizados.</w:t>
      </w:r>
    </w:p>
    <w:p w14:paraId="1D1C7CBE" w14:textId="77777777" w:rsidR="00AB02B3" w:rsidRPr="00AB02B3" w:rsidRDefault="00AB02B3" w:rsidP="00966160">
      <w:pPr>
        <w:pStyle w:val="Prrafodelista"/>
        <w:numPr>
          <w:ilvl w:val="0"/>
          <w:numId w:val="24"/>
        </w:numPr>
        <w:ind w:left="993"/>
        <w:rPr>
          <w:lang w:val="es-419" w:eastAsia="es-CO"/>
        </w:rPr>
      </w:pPr>
      <w:r w:rsidRPr="00FD75C0">
        <w:rPr>
          <w:b/>
          <w:bCs/>
          <w:lang w:val="es-419" w:eastAsia="es-CO"/>
        </w:rPr>
        <w:t>Herramientas digitales:</w:t>
      </w:r>
      <w:r w:rsidRPr="00AB02B3">
        <w:rPr>
          <w:lang w:val="es-419" w:eastAsia="es-CO"/>
        </w:rPr>
        <w:t xml:space="preserve"> costos operativos asociados a la campaña.</w:t>
      </w:r>
    </w:p>
    <w:p w14:paraId="00494CDA" w14:textId="77777777" w:rsidR="00AB02B3" w:rsidRPr="00AB02B3" w:rsidRDefault="00AB02B3" w:rsidP="00966160">
      <w:pPr>
        <w:pStyle w:val="Prrafodelista"/>
        <w:numPr>
          <w:ilvl w:val="0"/>
          <w:numId w:val="24"/>
        </w:numPr>
        <w:ind w:left="993"/>
        <w:rPr>
          <w:lang w:val="es-419" w:eastAsia="es-CO"/>
        </w:rPr>
      </w:pPr>
      <w:r w:rsidRPr="00FD75C0">
        <w:rPr>
          <w:b/>
          <w:bCs/>
          <w:lang w:val="es-419" w:eastAsia="es-CO"/>
        </w:rPr>
        <w:t>Conversiones:</w:t>
      </w:r>
      <w:r w:rsidRPr="00AB02B3">
        <w:rPr>
          <w:lang w:val="es-419" w:eastAsia="es-CO"/>
        </w:rPr>
        <w:t xml:space="preserve"> resultados comerciales obtenidos.</w:t>
      </w:r>
    </w:p>
    <w:p w14:paraId="41414A07" w14:textId="77777777" w:rsidR="00AB02B3" w:rsidRPr="00AB02B3" w:rsidRDefault="00AB02B3" w:rsidP="00966160">
      <w:pPr>
        <w:pStyle w:val="Prrafodelista"/>
        <w:numPr>
          <w:ilvl w:val="0"/>
          <w:numId w:val="24"/>
        </w:numPr>
        <w:ind w:left="993"/>
        <w:rPr>
          <w:lang w:val="es-419" w:eastAsia="es-CO"/>
        </w:rPr>
      </w:pPr>
      <w:r w:rsidRPr="00FD75C0">
        <w:rPr>
          <w:b/>
          <w:bCs/>
          <w:lang w:val="es-419" w:eastAsia="es-CO"/>
        </w:rPr>
        <w:t>Ingresos generados:</w:t>
      </w:r>
      <w:r w:rsidRPr="00AB02B3">
        <w:rPr>
          <w:lang w:val="es-419" w:eastAsia="es-CO"/>
        </w:rPr>
        <w:t xml:space="preserve"> beneficio económico alcanzado.</w:t>
      </w:r>
    </w:p>
    <w:p w14:paraId="66873722" w14:textId="19AF9441" w:rsidR="00AB02B3" w:rsidRDefault="00AB02B3" w:rsidP="00AB02B3">
      <w:pPr>
        <w:rPr>
          <w:lang w:val="es-419" w:eastAsia="es-CO"/>
        </w:rPr>
      </w:pPr>
      <w:r w:rsidRPr="00AB02B3">
        <w:rPr>
          <w:lang w:val="es-419" w:eastAsia="es-CO"/>
        </w:rPr>
        <w:t>Además del ROI, existen otros indicadores que complementan la evaluación financiera y comercial de las campañas digitales.</w:t>
      </w:r>
    </w:p>
    <w:p w14:paraId="7FD75441" w14:textId="2D89A5E8" w:rsidR="00AB02B3" w:rsidRDefault="00AB02B3" w:rsidP="00AB02B3">
      <w:pPr>
        <w:pStyle w:val="Tabla"/>
        <w:rPr>
          <w:lang w:val="es-419" w:eastAsia="es-CO"/>
        </w:rPr>
      </w:pPr>
      <w:r w:rsidRPr="00AB02B3">
        <w:rPr>
          <w:lang w:val="es-419" w:eastAsia="es-CO"/>
        </w:rPr>
        <w:t>Principales indicadores para la evaluación de campañas digitales</w:t>
      </w:r>
    </w:p>
    <w:tbl>
      <w:tblPr>
        <w:tblStyle w:val="SENA"/>
        <w:tblW w:w="5000" w:type="pct"/>
        <w:tblLook w:val="04A0" w:firstRow="1" w:lastRow="0" w:firstColumn="1" w:lastColumn="0" w:noHBand="0" w:noVBand="1"/>
      </w:tblPr>
      <w:tblGrid>
        <w:gridCol w:w="1699"/>
        <w:gridCol w:w="5362"/>
        <w:gridCol w:w="2901"/>
      </w:tblGrid>
      <w:tr w:rsidR="00AB02B3" w:rsidRPr="00AB02B3" w14:paraId="51E1D612" w14:textId="77777777" w:rsidTr="00AB02B3">
        <w:trPr>
          <w:cnfStyle w:val="100000000000" w:firstRow="1" w:lastRow="0" w:firstColumn="0" w:lastColumn="0" w:oddVBand="0" w:evenVBand="0" w:oddHBand="0" w:evenHBand="0" w:firstRowFirstColumn="0" w:firstRowLastColumn="0" w:lastRowFirstColumn="0" w:lastRowLastColumn="0"/>
          <w:tblHeader/>
        </w:trPr>
        <w:tc>
          <w:tcPr>
            <w:tcW w:w="853" w:type="pct"/>
            <w:hideMark/>
          </w:tcPr>
          <w:p w14:paraId="2FDF06FA" w14:textId="77777777" w:rsidR="00AB02B3" w:rsidRPr="00AB02B3" w:rsidRDefault="00AB02B3" w:rsidP="00AB02B3">
            <w:pPr>
              <w:pStyle w:val="Tablas"/>
            </w:pPr>
            <w:r w:rsidRPr="00AB02B3">
              <w:t>Indicador</w:t>
            </w:r>
          </w:p>
        </w:tc>
        <w:tc>
          <w:tcPr>
            <w:tcW w:w="2691" w:type="pct"/>
            <w:hideMark/>
          </w:tcPr>
          <w:p w14:paraId="1A1B6E8D" w14:textId="77777777" w:rsidR="00AB02B3" w:rsidRPr="00AB02B3" w:rsidRDefault="00AB02B3" w:rsidP="00AB02B3">
            <w:pPr>
              <w:pStyle w:val="Tablas"/>
            </w:pPr>
            <w:r w:rsidRPr="00AB02B3">
              <w:t>Fórmula</w:t>
            </w:r>
          </w:p>
        </w:tc>
        <w:tc>
          <w:tcPr>
            <w:tcW w:w="1456" w:type="pct"/>
            <w:hideMark/>
          </w:tcPr>
          <w:p w14:paraId="296CE6E0" w14:textId="77777777" w:rsidR="00AB02B3" w:rsidRPr="00AB02B3" w:rsidRDefault="00AB02B3" w:rsidP="00AB02B3">
            <w:pPr>
              <w:pStyle w:val="Tablas"/>
            </w:pPr>
            <w:r w:rsidRPr="00AB02B3">
              <w:t>Interpretación</w:t>
            </w:r>
          </w:p>
        </w:tc>
      </w:tr>
      <w:tr w:rsidR="00AB02B3" w:rsidRPr="00AB02B3" w14:paraId="2ACB559E" w14:textId="77777777" w:rsidTr="00AB02B3">
        <w:trPr>
          <w:cnfStyle w:val="000000100000" w:firstRow="0" w:lastRow="0" w:firstColumn="0" w:lastColumn="0" w:oddVBand="0" w:evenVBand="0" w:oddHBand="1" w:evenHBand="0" w:firstRowFirstColumn="0" w:firstRowLastColumn="0" w:lastRowFirstColumn="0" w:lastRowLastColumn="0"/>
        </w:trPr>
        <w:tc>
          <w:tcPr>
            <w:tcW w:w="853" w:type="pct"/>
            <w:hideMark/>
          </w:tcPr>
          <w:p w14:paraId="5FDE614E" w14:textId="77777777" w:rsidR="00AB02B3" w:rsidRPr="00AB02B3" w:rsidRDefault="00AB02B3" w:rsidP="00AB02B3">
            <w:pPr>
              <w:pStyle w:val="Tablas"/>
            </w:pPr>
            <w:r w:rsidRPr="00AB02B3">
              <w:t>CTR</w:t>
            </w:r>
          </w:p>
        </w:tc>
        <w:tc>
          <w:tcPr>
            <w:tcW w:w="2691" w:type="pct"/>
            <w:hideMark/>
          </w:tcPr>
          <w:p w14:paraId="7147D555" w14:textId="77777777" w:rsidR="00AB02B3" w:rsidRPr="00AB02B3" w:rsidRDefault="00AB02B3" w:rsidP="00AB02B3">
            <w:pPr>
              <w:pStyle w:val="Tablas"/>
            </w:pPr>
            <w:r w:rsidRPr="00AB02B3">
              <w:t>(Clics / Impresiones) × 100</w:t>
            </w:r>
          </w:p>
        </w:tc>
        <w:tc>
          <w:tcPr>
            <w:tcW w:w="1456" w:type="pct"/>
            <w:hideMark/>
          </w:tcPr>
          <w:p w14:paraId="6BD02293" w14:textId="77777777" w:rsidR="00AB02B3" w:rsidRPr="00AB02B3" w:rsidRDefault="00AB02B3" w:rsidP="00AB02B3">
            <w:pPr>
              <w:pStyle w:val="Tablas"/>
            </w:pPr>
            <w:r w:rsidRPr="00AB02B3">
              <w:t>Nivel de interés</w:t>
            </w:r>
          </w:p>
        </w:tc>
      </w:tr>
      <w:tr w:rsidR="00AB02B3" w:rsidRPr="00AB02B3" w14:paraId="4C4A1067" w14:textId="77777777" w:rsidTr="00AB02B3">
        <w:tc>
          <w:tcPr>
            <w:tcW w:w="853" w:type="pct"/>
            <w:hideMark/>
          </w:tcPr>
          <w:p w14:paraId="55A05DBF" w14:textId="77777777" w:rsidR="00AB02B3" w:rsidRPr="00AB02B3" w:rsidRDefault="00AB02B3" w:rsidP="00AB02B3">
            <w:pPr>
              <w:pStyle w:val="Tablas"/>
            </w:pPr>
            <w:r w:rsidRPr="00AB02B3">
              <w:t>Conversión</w:t>
            </w:r>
          </w:p>
        </w:tc>
        <w:tc>
          <w:tcPr>
            <w:tcW w:w="2691" w:type="pct"/>
            <w:hideMark/>
          </w:tcPr>
          <w:p w14:paraId="04394FF1" w14:textId="77777777" w:rsidR="00AB02B3" w:rsidRPr="00AB02B3" w:rsidRDefault="00AB02B3" w:rsidP="00AB02B3">
            <w:pPr>
              <w:pStyle w:val="Tablas"/>
            </w:pPr>
            <w:r w:rsidRPr="00AB02B3">
              <w:t>(Conversiones / Clics) × 100</w:t>
            </w:r>
          </w:p>
        </w:tc>
        <w:tc>
          <w:tcPr>
            <w:tcW w:w="1456" w:type="pct"/>
            <w:hideMark/>
          </w:tcPr>
          <w:p w14:paraId="25BC8514" w14:textId="77777777" w:rsidR="00AB02B3" w:rsidRPr="00AB02B3" w:rsidRDefault="00AB02B3" w:rsidP="00AB02B3">
            <w:pPr>
              <w:pStyle w:val="Tablas"/>
            </w:pPr>
            <w:r w:rsidRPr="00AB02B3">
              <w:t>Efectividad comercial</w:t>
            </w:r>
          </w:p>
        </w:tc>
      </w:tr>
      <w:tr w:rsidR="00AB02B3" w:rsidRPr="00AB02B3" w14:paraId="3730FC2D" w14:textId="77777777" w:rsidTr="00AB02B3">
        <w:trPr>
          <w:cnfStyle w:val="000000100000" w:firstRow="0" w:lastRow="0" w:firstColumn="0" w:lastColumn="0" w:oddVBand="0" w:evenVBand="0" w:oddHBand="1" w:evenHBand="0" w:firstRowFirstColumn="0" w:firstRowLastColumn="0" w:lastRowFirstColumn="0" w:lastRowLastColumn="0"/>
        </w:trPr>
        <w:tc>
          <w:tcPr>
            <w:tcW w:w="853" w:type="pct"/>
            <w:hideMark/>
          </w:tcPr>
          <w:p w14:paraId="50642BD7" w14:textId="77777777" w:rsidR="00AB02B3" w:rsidRPr="00AB02B3" w:rsidRDefault="00AB02B3" w:rsidP="00AB02B3">
            <w:pPr>
              <w:pStyle w:val="Tablas"/>
            </w:pPr>
            <w:r w:rsidRPr="00AB02B3">
              <w:t>CPA</w:t>
            </w:r>
          </w:p>
        </w:tc>
        <w:tc>
          <w:tcPr>
            <w:tcW w:w="2691" w:type="pct"/>
            <w:hideMark/>
          </w:tcPr>
          <w:p w14:paraId="2DF2AA94" w14:textId="77777777" w:rsidR="00AB02B3" w:rsidRPr="00AB02B3" w:rsidRDefault="00AB02B3" w:rsidP="00AB02B3">
            <w:pPr>
              <w:pStyle w:val="Tablas"/>
            </w:pPr>
            <w:r w:rsidRPr="00AB02B3">
              <w:t>Inversión / Conversiones</w:t>
            </w:r>
          </w:p>
        </w:tc>
        <w:tc>
          <w:tcPr>
            <w:tcW w:w="1456" w:type="pct"/>
            <w:hideMark/>
          </w:tcPr>
          <w:p w14:paraId="5186B094" w14:textId="77777777" w:rsidR="00AB02B3" w:rsidRPr="00AB02B3" w:rsidRDefault="00AB02B3" w:rsidP="00AB02B3">
            <w:pPr>
              <w:pStyle w:val="Tablas"/>
            </w:pPr>
            <w:r w:rsidRPr="00AB02B3">
              <w:t>Costo por resultado</w:t>
            </w:r>
          </w:p>
        </w:tc>
      </w:tr>
      <w:tr w:rsidR="00AB02B3" w:rsidRPr="00AB02B3" w14:paraId="4026E27E" w14:textId="77777777" w:rsidTr="00AB02B3">
        <w:tc>
          <w:tcPr>
            <w:tcW w:w="853" w:type="pct"/>
            <w:hideMark/>
          </w:tcPr>
          <w:p w14:paraId="6D471F17" w14:textId="77777777" w:rsidR="00AB02B3" w:rsidRPr="00AB02B3" w:rsidRDefault="00AB02B3" w:rsidP="00AB02B3">
            <w:pPr>
              <w:pStyle w:val="Tablas"/>
            </w:pPr>
            <w:r w:rsidRPr="00AB02B3">
              <w:t>ROI</w:t>
            </w:r>
          </w:p>
        </w:tc>
        <w:tc>
          <w:tcPr>
            <w:tcW w:w="2691" w:type="pct"/>
            <w:hideMark/>
          </w:tcPr>
          <w:p w14:paraId="5C809FE7" w14:textId="77777777" w:rsidR="00AB02B3" w:rsidRPr="00AB02B3" w:rsidRDefault="00AB02B3" w:rsidP="00AB02B3">
            <w:pPr>
              <w:pStyle w:val="Tablas"/>
            </w:pPr>
            <w:r w:rsidRPr="00AB02B3">
              <w:t>((Ganancia − Inversión) / Inversión) × 100</w:t>
            </w:r>
          </w:p>
        </w:tc>
        <w:tc>
          <w:tcPr>
            <w:tcW w:w="1456" w:type="pct"/>
            <w:hideMark/>
          </w:tcPr>
          <w:p w14:paraId="4D834625" w14:textId="77777777" w:rsidR="00AB02B3" w:rsidRPr="00AB02B3" w:rsidRDefault="00AB02B3" w:rsidP="00AB02B3">
            <w:pPr>
              <w:pStyle w:val="Tablas"/>
            </w:pPr>
            <w:r w:rsidRPr="00AB02B3">
              <w:t>Rentabilidad</w:t>
            </w:r>
          </w:p>
        </w:tc>
      </w:tr>
    </w:tbl>
    <w:p w14:paraId="59944999" w14:textId="2AB3251E" w:rsidR="00AB02B3" w:rsidRDefault="00AB02B3" w:rsidP="00AB02B3">
      <w:pPr>
        <w:rPr>
          <w:lang w:val="es-419" w:eastAsia="es-CO"/>
        </w:rPr>
      </w:pPr>
      <w:r w:rsidRPr="00AB02B3">
        <w:rPr>
          <w:lang w:val="es-419" w:eastAsia="es-CO"/>
        </w:rPr>
        <w:t>La correcta aplicación de estas fórmulas fortalece la evaluación financiera de campañas digitales y permite desarrollar estrategias comerciales más eficientes y sostenibles.</w:t>
      </w:r>
    </w:p>
    <w:p w14:paraId="35A3BC07" w14:textId="0AA2C2D6" w:rsidR="00AB02B3" w:rsidRDefault="00AB02B3" w:rsidP="00AB02B3">
      <w:pPr>
        <w:pStyle w:val="Ttulo2"/>
      </w:pPr>
      <w:bookmarkStart w:id="9" w:name="_Toc233738062"/>
      <w:r w:rsidRPr="00AB02B3">
        <w:t>Interpretación de la rentabilidad digital</w:t>
      </w:r>
      <w:bookmarkEnd w:id="9"/>
    </w:p>
    <w:p w14:paraId="4FA4648D" w14:textId="77777777" w:rsidR="00AB02B3" w:rsidRPr="00AB02B3" w:rsidRDefault="00AB02B3" w:rsidP="00AB02B3">
      <w:pPr>
        <w:rPr>
          <w:lang w:val="es-419" w:eastAsia="es-CO"/>
        </w:rPr>
      </w:pPr>
      <w:r w:rsidRPr="00AB02B3">
        <w:rPr>
          <w:lang w:val="es-419" w:eastAsia="es-CO"/>
        </w:rPr>
        <w:t>La interpretación de la rentabilidad digital permite analizar si una campaña produjo beneficios económicos adecuados respecto a la inversión realizada. Este análisis facilita comprender el desempeño financiero de las acciones implementadas y determinar si los resultados obtenidos justifican los recursos invertidos.</w:t>
      </w:r>
    </w:p>
    <w:p w14:paraId="70B24B03" w14:textId="77777777" w:rsidR="00AB02B3" w:rsidRPr="00AB02B3" w:rsidRDefault="00AB02B3" w:rsidP="00AB02B3">
      <w:pPr>
        <w:rPr>
          <w:lang w:val="es-419" w:eastAsia="es-CO"/>
        </w:rPr>
      </w:pPr>
    </w:p>
    <w:p w14:paraId="00491A58" w14:textId="77777777" w:rsidR="00AB02B3" w:rsidRPr="00AB02B3" w:rsidRDefault="00AB02B3" w:rsidP="00AB02B3">
      <w:pPr>
        <w:rPr>
          <w:lang w:val="es-419" w:eastAsia="es-CO"/>
        </w:rPr>
      </w:pPr>
      <w:r w:rsidRPr="00AB02B3">
        <w:rPr>
          <w:lang w:val="es-419" w:eastAsia="es-CO"/>
        </w:rPr>
        <w:lastRenderedPageBreak/>
        <w:t>La evaluación de la rentabilidad no debe limitarse al cálculo del ROI. También es necesario considerar variables como los costos de adquisición, el volumen de conversiones alcanzado, los ingresos generados y la sostenibilidad comercial de la estrategia. De esta manera, las organizaciones pueden obtener una visión más completa del impacto económico de sus campañas digitales.</w:t>
      </w:r>
    </w:p>
    <w:p w14:paraId="2F3F0B8C" w14:textId="77777777" w:rsidR="00AB02B3" w:rsidRPr="00AB02B3" w:rsidRDefault="00AB02B3" w:rsidP="00AB02B3">
      <w:pPr>
        <w:rPr>
          <w:lang w:val="es-419" w:eastAsia="es-CO"/>
        </w:rPr>
      </w:pPr>
      <w:r w:rsidRPr="00AB02B3">
        <w:rPr>
          <w:lang w:val="es-419" w:eastAsia="es-CO"/>
        </w:rPr>
        <w:t>Por ejemplo, un ROI elevado suele indicar una mayor eficiencia financiera, mientras que un ROI reducido o negativo puede evidenciar la necesidad de realizar ajustes en la estrategia comercial o publicitaria.</w:t>
      </w:r>
    </w:p>
    <w:p w14:paraId="4FA8C3D3" w14:textId="186D66DF" w:rsidR="00AB02B3" w:rsidRDefault="00AB02B3" w:rsidP="00AB02B3">
      <w:pPr>
        <w:rPr>
          <w:lang w:val="es-419" w:eastAsia="es-CO"/>
        </w:rPr>
      </w:pPr>
      <w:r w:rsidRPr="00AB02B3">
        <w:rPr>
          <w:lang w:val="es-419" w:eastAsia="es-CO"/>
        </w:rPr>
        <w:t>Los escenarios generales de rentabilidad pueden interpretarse de la siguiente manera:</w:t>
      </w:r>
    </w:p>
    <w:p w14:paraId="38103E19" w14:textId="643AE1B2" w:rsidR="00AB02B3" w:rsidRPr="00AB02B3" w:rsidRDefault="00AB02B3" w:rsidP="00966160">
      <w:pPr>
        <w:pStyle w:val="Prrafodelista"/>
        <w:numPr>
          <w:ilvl w:val="0"/>
          <w:numId w:val="25"/>
        </w:numPr>
        <w:ind w:left="993"/>
        <w:rPr>
          <w:lang w:val="es-419" w:eastAsia="es-CO"/>
        </w:rPr>
      </w:pPr>
      <w:r w:rsidRPr="00AB02B3">
        <w:rPr>
          <w:rStyle w:val="Ttulo5Car"/>
        </w:rPr>
        <w:t>Alta rentabilidad.</w:t>
      </w:r>
      <w:r w:rsidRPr="00AB02B3">
        <w:rPr>
          <w:lang w:val="es-419" w:eastAsia="es-CO"/>
        </w:rPr>
        <w:t xml:space="preserve"> Excelente rendimiento financiero</w:t>
      </w:r>
    </w:p>
    <w:p w14:paraId="41F1538A" w14:textId="3002AFEF" w:rsidR="00AB02B3" w:rsidRPr="00AB02B3" w:rsidRDefault="00AB02B3" w:rsidP="00966160">
      <w:pPr>
        <w:pStyle w:val="Prrafodelista"/>
        <w:numPr>
          <w:ilvl w:val="0"/>
          <w:numId w:val="25"/>
        </w:numPr>
        <w:ind w:left="993"/>
        <w:rPr>
          <w:lang w:val="es-419" w:eastAsia="es-CO"/>
        </w:rPr>
      </w:pPr>
      <w:r w:rsidRPr="00AB02B3">
        <w:rPr>
          <w:rStyle w:val="Ttulo5Car"/>
        </w:rPr>
        <w:t>Rentabilidad moderada.</w:t>
      </w:r>
      <w:r w:rsidRPr="00AB02B3">
        <w:rPr>
          <w:lang w:val="es-419" w:eastAsia="es-CO"/>
        </w:rPr>
        <w:t xml:space="preserve"> Rendimiento aceptable</w:t>
      </w:r>
    </w:p>
    <w:p w14:paraId="72242768" w14:textId="107047DB" w:rsidR="00AB02B3" w:rsidRPr="00AB02B3" w:rsidRDefault="00AB02B3" w:rsidP="00966160">
      <w:pPr>
        <w:pStyle w:val="Prrafodelista"/>
        <w:numPr>
          <w:ilvl w:val="0"/>
          <w:numId w:val="25"/>
        </w:numPr>
        <w:ind w:left="993"/>
        <w:rPr>
          <w:lang w:val="es-419" w:eastAsia="es-CO"/>
        </w:rPr>
      </w:pPr>
      <w:r w:rsidRPr="00AB02B3">
        <w:rPr>
          <w:rStyle w:val="Ttulo5Car"/>
        </w:rPr>
        <w:t>Rentabilidad negativa.</w:t>
      </w:r>
      <w:r w:rsidRPr="00AB02B3">
        <w:rPr>
          <w:lang w:val="es-419" w:eastAsia="es-CO"/>
        </w:rPr>
        <w:t xml:space="preserve"> Campaña deficiente</w:t>
      </w:r>
    </w:p>
    <w:p w14:paraId="344E7B7D" w14:textId="77777777" w:rsidR="00AB02B3" w:rsidRPr="00AB02B3" w:rsidRDefault="00AB02B3" w:rsidP="00AB02B3">
      <w:pPr>
        <w:rPr>
          <w:lang w:val="es-419" w:eastAsia="es-CO"/>
        </w:rPr>
      </w:pPr>
      <w:r w:rsidRPr="00AB02B3">
        <w:rPr>
          <w:lang w:val="es-419" w:eastAsia="es-CO"/>
        </w:rPr>
        <w:t>Uno de los principales criterios utilizados para interpretar la rentabilidad corresponde al análisis del comportamiento del ROI.</w:t>
      </w:r>
    </w:p>
    <w:p w14:paraId="41E43DBB" w14:textId="77777777" w:rsidR="00AB02B3" w:rsidRPr="00AB02B3" w:rsidRDefault="00AB02B3" w:rsidP="00966160">
      <w:pPr>
        <w:pStyle w:val="Prrafodelista"/>
        <w:numPr>
          <w:ilvl w:val="0"/>
          <w:numId w:val="26"/>
        </w:numPr>
        <w:ind w:left="993"/>
        <w:rPr>
          <w:lang w:val="es-419" w:eastAsia="es-CO"/>
        </w:rPr>
      </w:pPr>
      <w:r w:rsidRPr="00FD75C0">
        <w:rPr>
          <w:b/>
          <w:bCs/>
          <w:lang w:val="es-419" w:eastAsia="es-CO"/>
        </w:rPr>
        <w:t>ROI positivo:</w:t>
      </w:r>
      <w:r w:rsidRPr="00AB02B3">
        <w:rPr>
          <w:lang w:val="es-419" w:eastAsia="es-CO"/>
        </w:rPr>
        <w:t xml:space="preserve"> ganancia económica superior a la inversión realizada.</w:t>
      </w:r>
    </w:p>
    <w:p w14:paraId="4A4366A3" w14:textId="77777777" w:rsidR="00AB02B3" w:rsidRPr="00AB02B3" w:rsidRDefault="00AB02B3" w:rsidP="00966160">
      <w:pPr>
        <w:pStyle w:val="Prrafodelista"/>
        <w:numPr>
          <w:ilvl w:val="0"/>
          <w:numId w:val="26"/>
        </w:numPr>
        <w:ind w:left="993"/>
        <w:rPr>
          <w:lang w:val="es-419" w:eastAsia="es-CO"/>
        </w:rPr>
      </w:pPr>
      <w:r w:rsidRPr="00FD75C0">
        <w:rPr>
          <w:b/>
          <w:bCs/>
          <w:lang w:val="es-419" w:eastAsia="es-CO"/>
        </w:rPr>
        <w:t>ROI cero:</w:t>
      </w:r>
      <w:r w:rsidRPr="00AB02B3">
        <w:rPr>
          <w:lang w:val="es-419" w:eastAsia="es-CO"/>
        </w:rPr>
        <w:t xml:space="preserve"> recuperación exacta de la inversión efectuada.</w:t>
      </w:r>
    </w:p>
    <w:p w14:paraId="2A825597" w14:textId="77777777" w:rsidR="00AB02B3" w:rsidRPr="00AB02B3" w:rsidRDefault="00AB02B3" w:rsidP="00966160">
      <w:pPr>
        <w:pStyle w:val="Prrafodelista"/>
        <w:numPr>
          <w:ilvl w:val="0"/>
          <w:numId w:val="26"/>
        </w:numPr>
        <w:ind w:left="993"/>
        <w:rPr>
          <w:lang w:val="es-419" w:eastAsia="es-CO"/>
        </w:rPr>
      </w:pPr>
      <w:r w:rsidRPr="00FD75C0">
        <w:rPr>
          <w:b/>
          <w:bCs/>
          <w:lang w:val="es-419" w:eastAsia="es-CO"/>
        </w:rPr>
        <w:t>ROI negativo:</w:t>
      </w:r>
      <w:r w:rsidRPr="00AB02B3">
        <w:rPr>
          <w:lang w:val="es-419" w:eastAsia="es-CO"/>
        </w:rPr>
        <w:t xml:space="preserve"> pérdida económica derivada de la campaña.</w:t>
      </w:r>
    </w:p>
    <w:p w14:paraId="3A5D0577" w14:textId="77777777" w:rsidR="00AB02B3" w:rsidRPr="00AB02B3" w:rsidRDefault="00AB02B3" w:rsidP="00AB02B3">
      <w:pPr>
        <w:rPr>
          <w:lang w:val="es-419" w:eastAsia="es-CO"/>
        </w:rPr>
      </w:pPr>
      <w:r w:rsidRPr="00AB02B3">
        <w:rPr>
          <w:lang w:val="es-419" w:eastAsia="es-CO"/>
        </w:rPr>
        <w:t>Un ROI positivo indica que la campaña generó ingresos superiores a los costos asumidos durante su ejecución. Por el contrario, un ROI negativo evidencia que los resultados económicos obtenidos no lograron compensar la inversión realizada.</w:t>
      </w:r>
    </w:p>
    <w:p w14:paraId="3E81465E" w14:textId="3BAA1E14" w:rsidR="00AB02B3" w:rsidRPr="00AB02B3" w:rsidRDefault="00AB02B3" w:rsidP="00AB02B3">
      <w:pPr>
        <w:rPr>
          <w:lang w:val="es-419" w:eastAsia="es-CO"/>
        </w:rPr>
      </w:pPr>
      <w:r w:rsidRPr="00AB02B3">
        <w:rPr>
          <w:lang w:val="es-419" w:eastAsia="es-CO"/>
        </w:rPr>
        <w:lastRenderedPageBreak/>
        <w:t>Además del análisis financiero, resulta necesario evaluar la relación entre las conversiones obtenidas y los recursos invertidos. Este análisis permite determinar si los resultados comerciales justifican el presupuesto asignado a la campaña. La siguiente tabla presenta algunos escenarios de evaluación comercial:</w:t>
      </w:r>
    </w:p>
    <w:p w14:paraId="21193A20" w14:textId="756CA4F1" w:rsidR="00AB02B3" w:rsidRDefault="0015306F" w:rsidP="0015306F">
      <w:pPr>
        <w:pStyle w:val="Tabla"/>
        <w:rPr>
          <w:lang w:val="es-419" w:eastAsia="es-CO"/>
        </w:rPr>
      </w:pPr>
      <w:r w:rsidRPr="0015306F">
        <w:rPr>
          <w:lang w:val="es-419" w:eastAsia="es-CO"/>
        </w:rPr>
        <w:t>Relación entre conversión, inversión y rentabilidad</w:t>
      </w:r>
    </w:p>
    <w:tbl>
      <w:tblPr>
        <w:tblStyle w:val="SENA"/>
        <w:tblW w:w="5000" w:type="pct"/>
        <w:tblLook w:val="04A0" w:firstRow="1" w:lastRow="0" w:firstColumn="1" w:lastColumn="0" w:noHBand="0" w:noVBand="1"/>
      </w:tblPr>
      <w:tblGrid>
        <w:gridCol w:w="2783"/>
        <w:gridCol w:w="2333"/>
        <w:gridCol w:w="4846"/>
      </w:tblGrid>
      <w:tr w:rsidR="0015306F" w:rsidRPr="0015306F" w14:paraId="1BBBE584" w14:textId="77777777" w:rsidTr="0015306F">
        <w:trPr>
          <w:cnfStyle w:val="100000000000" w:firstRow="1" w:lastRow="0" w:firstColumn="0" w:lastColumn="0" w:oddVBand="0" w:evenVBand="0" w:oddHBand="0" w:evenHBand="0" w:firstRowFirstColumn="0" w:firstRowLastColumn="0" w:lastRowFirstColumn="0" w:lastRowLastColumn="0"/>
          <w:tblHeader/>
        </w:trPr>
        <w:tc>
          <w:tcPr>
            <w:tcW w:w="1397" w:type="pct"/>
            <w:hideMark/>
          </w:tcPr>
          <w:p w14:paraId="5F8FE163" w14:textId="77777777" w:rsidR="0015306F" w:rsidRPr="0015306F" w:rsidRDefault="0015306F" w:rsidP="0015306F">
            <w:pPr>
              <w:pStyle w:val="Tablas"/>
            </w:pPr>
            <w:r w:rsidRPr="0015306F">
              <w:t>Conversión</w:t>
            </w:r>
          </w:p>
        </w:tc>
        <w:tc>
          <w:tcPr>
            <w:tcW w:w="1171" w:type="pct"/>
            <w:hideMark/>
          </w:tcPr>
          <w:p w14:paraId="2DC67B44" w14:textId="77777777" w:rsidR="0015306F" w:rsidRPr="0015306F" w:rsidRDefault="0015306F" w:rsidP="0015306F">
            <w:pPr>
              <w:pStyle w:val="Tablas"/>
            </w:pPr>
            <w:r w:rsidRPr="0015306F">
              <w:t>Inversión</w:t>
            </w:r>
          </w:p>
        </w:tc>
        <w:tc>
          <w:tcPr>
            <w:tcW w:w="2432" w:type="pct"/>
            <w:hideMark/>
          </w:tcPr>
          <w:p w14:paraId="3273B38D" w14:textId="77777777" w:rsidR="0015306F" w:rsidRPr="0015306F" w:rsidRDefault="0015306F" w:rsidP="0015306F">
            <w:pPr>
              <w:pStyle w:val="Tablas"/>
            </w:pPr>
            <w:r w:rsidRPr="0015306F">
              <w:t>Evaluación</w:t>
            </w:r>
          </w:p>
        </w:tc>
      </w:tr>
      <w:tr w:rsidR="0015306F" w:rsidRPr="0015306F" w14:paraId="5645E62C" w14:textId="77777777" w:rsidTr="0015306F">
        <w:trPr>
          <w:cnfStyle w:val="000000100000" w:firstRow="0" w:lastRow="0" w:firstColumn="0" w:lastColumn="0" w:oddVBand="0" w:evenVBand="0" w:oddHBand="1" w:evenHBand="0" w:firstRowFirstColumn="0" w:firstRowLastColumn="0" w:lastRowFirstColumn="0" w:lastRowLastColumn="0"/>
        </w:trPr>
        <w:tc>
          <w:tcPr>
            <w:tcW w:w="1397" w:type="pct"/>
            <w:hideMark/>
          </w:tcPr>
          <w:p w14:paraId="1260C2C3" w14:textId="77777777" w:rsidR="0015306F" w:rsidRPr="0015306F" w:rsidRDefault="0015306F" w:rsidP="0015306F">
            <w:pPr>
              <w:pStyle w:val="Tablas"/>
            </w:pPr>
            <w:r w:rsidRPr="0015306F">
              <w:t>Alta</w:t>
            </w:r>
          </w:p>
        </w:tc>
        <w:tc>
          <w:tcPr>
            <w:tcW w:w="1171" w:type="pct"/>
            <w:hideMark/>
          </w:tcPr>
          <w:p w14:paraId="251C6318" w14:textId="77777777" w:rsidR="0015306F" w:rsidRPr="0015306F" w:rsidRDefault="0015306F" w:rsidP="0015306F">
            <w:pPr>
              <w:pStyle w:val="Tablas"/>
            </w:pPr>
            <w:r w:rsidRPr="0015306F">
              <w:t>Baja</w:t>
            </w:r>
          </w:p>
        </w:tc>
        <w:tc>
          <w:tcPr>
            <w:tcW w:w="2432" w:type="pct"/>
            <w:hideMark/>
          </w:tcPr>
          <w:p w14:paraId="4D1268A8" w14:textId="77777777" w:rsidR="0015306F" w:rsidRPr="0015306F" w:rsidRDefault="0015306F" w:rsidP="0015306F">
            <w:pPr>
              <w:pStyle w:val="Tablas"/>
            </w:pPr>
            <w:r w:rsidRPr="0015306F">
              <w:t>Muy rentable</w:t>
            </w:r>
          </w:p>
        </w:tc>
      </w:tr>
      <w:tr w:rsidR="0015306F" w:rsidRPr="0015306F" w14:paraId="66538F83" w14:textId="77777777" w:rsidTr="0015306F">
        <w:tc>
          <w:tcPr>
            <w:tcW w:w="1397" w:type="pct"/>
            <w:hideMark/>
          </w:tcPr>
          <w:p w14:paraId="529C0A76" w14:textId="77777777" w:rsidR="0015306F" w:rsidRPr="0015306F" w:rsidRDefault="0015306F" w:rsidP="0015306F">
            <w:pPr>
              <w:pStyle w:val="Tablas"/>
            </w:pPr>
            <w:r w:rsidRPr="0015306F">
              <w:t>Alta</w:t>
            </w:r>
          </w:p>
        </w:tc>
        <w:tc>
          <w:tcPr>
            <w:tcW w:w="1171" w:type="pct"/>
            <w:hideMark/>
          </w:tcPr>
          <w:p w14:paraId="474A40F6" w14:textId="77777777" w:rsidR="0015306F" w:rsidRPr="0015306F" w:rsidRDefault="0015306F" w:rsidP="0015306F">
            <w:pPr>
              <w:pStyle w:val="Tablas"/>
            </w:pPr>
            <w:r w:rsidRPr="0015306F">
              <w:t>Alta</w:t>
            </w:r>
          </w:p>
        </w:tc>
        <w:tc>
          <w:tcPr>
            <w:tcW w:w="2432" w:type="pct"/>
            <w:hideMark/>
          </w:tcPr>
          <w:p w14:paraId="06AAED05" w14:textId="77777777" w:rsidR="0015306F" w:rsidRPr="0015306F" w:rsidRDefault="0015306F" w:rsidP="0015306F">
            <w:pPr>
              <w:pStyle w:val="Tablas"/>
            </w:pPr>
            <w:r w:rsidRPr="0015306F">
              <w:t>Rentabilidad moderada</w:t>
            </w:r>
          </w:p>
        </w:tc>
      </w:tr>
      <w:tr w:rsidR="0015306F" w:rsidRPr="0015306F" w14:paraId="1BE031CC" w14:textId="77777777" w:rsidTr="0015306F">
        <w:trPr>
          <w:cnfStyle w:val="000000100000" w:firstRow="0" w:lastRow="0" w:firstColumn="0" w:lastColumn="0" w:oddVBand="0" w:evenVBand="0" w:oddHBand="1" w:evenHBand="0" w:firstRowFirstColumn="0" w:firstRowLastColumn="0" w:lastRowFirstColumn="0" w:lastRowLastColumn="0"/>
        </w:trPr>
        <w:tc>
          <w:tcPr>
            <w:tcW w:w="1397" w:type="pct"/>
            <w:hideMark/>
          </w:tcPr>
          <w:p w14:paraId="2EB5855C" w14:textId="77777777" w:rsidR="0015306F" w:rsidRPr="0015306F" w:rsidRDefault="0015306F" w:rsidP="0015306F">
            <w:pPr>
              <w:pStyle w:val="Tablas"/>
            </w:pPr>
            <w:r w:rsidRPr="0015306F">
              <w:t>Baja</w:t>
            </w:r>
          </w:p>
        </w:tc>
        <w:tc>
          <w:tcPr>
            <w:tcW w:w="1171" w:type="pct"/>
            <w:hideMark/>
          </w:tcPr>
          <w:p w14:paraId="04C9DC10" w14:textId="77777777" w:rsidR="0015306F" w:rsidRPr="0015306F" w:rsidRDefault="0015306F" w:rsidP="0015306F">
            <w:pPr>
              <w:pStyle w:val="Tablas"/>
            </w:pPr>
            <w:r w:rsidRPr="0015306F">
              <w:t>Alta</w:t>
            </w:r>
          </w:p>
        </w:tc>
        <w:tc>
          <w:tcPr>
            <w:tcW w:w="2432" w:type="pct"/>
            <w:hideMark/>
          </w:tcPr>
          <w:p w14:paraId="4F0C09C9" w14:textId="77777777" w:rsidR="0015306F" w:rsidRPr="0015306F" w:rsidRDefault="0015306F" w:rsidP="0015306F">
            <w:pPr>
              <w:pStyle w:val="Tablas"/>
            </w:pPr>
            <w:r w:rsidRPr="0015306F">
              <w:t>Deficiente</w:t>
            </w:r>
          </w:p>
        </w:tc>
      </w:tr>
    </w:tbl>
    <w:p w14:paraId="64B6E107" w14:textId="62F58E66" w:rsidR="00AB02B3" w:rsidRDefault="0015306F" w:rsidP="00AB02B3">
      <w:pPr>
        <w:rPr>
          <w:lang w:val="es-419" w:eastAsia="es-CO"/>
        </w:rPr>
      </w:pPr>
      <w:r w:rsidRPr="0015306F">
        <w:rPr>
          <w:lang w:val="es-419" w:eastAsia="es-CO"/>
        </w:rPr>
        <w:t>La evaluación del rendimiento financiero también permite comparar campañas mediante criterios económicos objetivos, facilitando la identificación de estrategias con mejores resultados de rentabilidad.</w:t>
      </w:r>
    </w:p>
    <w:p w14:paraId="0164DB24" w14:textId="1D1771D5" w:rsidR="0015306F" w:rsidRDefault="0015306F" w:rsidP="0015306F">
      <w:pPr>
        <w:pStyle w:val="Tabla"/>
        <w:rPr>
          <w:lang w:val="es-419" w:eastAsia="es-CO"/>
        </w:rPr>
      </w:pPr>
      <w:r w:rsidRPr="0015306F">
        <w:rPr>
          <w:lang w:val="es-419" w:eastAsia="es-CO"/>
        </w:rPr>
        <w:t>Evaluación del retorno de inversión por campaña</w:t>
      </w:r>
    </w:p>
    <w:tbl>
      <w:tblPr>
        <w:tblStyle w:val="SENA"/>
        <w:tblW w:w="5000" w:type="pct"/>
        <w:tblLook w:val="04A0" w:firstRow="1" w:lastRow="0" w:firstColumn="1" w:lastColumn="0" w:noHBand="0" w:noVBand="1"/>
      </w:tblPr>
      <w:tblGrid>
        <w:gridCol w:w="3887"/>
        <w:gridCol w:w="2224"/>
        <w:gridCol w:w="3851"/>
      </w:tblGrid>
      <w:tr w:rsidR="0015306F" w:rsidRPr="0015306F" w14:paraId="7DBF4DCA" w14:textId="77777777" w:rsidTr="0015306F">
        <w:trPr>
          <w:cnfStyle w:val="100000000000" w:firstRow="1" w:lastRow="0" w:firstColumn="0" w:lastColumn="0" w:oddVBand="0" w:evenVBand="0" w:oddHBand="0" w:evenHBand="0" w:firstRowFirstColumn="0" w:firstRowLastColumn="0" w:lastRowFirstColumn="0" w:lastRowLastColumn="0"/>
          <w:tblHeader/>
        </w:trPr>
        <w:tc>
          <w:tcPr>
            <w:tcW w:w="1951" w:type="pct"/>
            <w:hideMark/>
          </w:tcPr>
          <w:p w14:paraId="36BF741A" w14:textId="77777777" w:rsidR="0015306F" w:rsidRPr="0015306F" w:rsidRDefault="0015306F" w:rsidP="0015306F">
            <w:pPr>
              <w:pStyle w:val="Tablas"/>
            </w:pPr>
            <w:r w:rsidRPr="0015306F">
              <w:t>Campaña</w:t>
            </w:r>
          </w:p>
        </w:tc>
        <w:tc>
          <w:tcPr>
            <w:tcW w:w="1116" w:type="pct"/>
            <w:hideMark/>
          </w:tcPr>
          <w:p w14:paraId="69D5D738" w14:textId="77777777" w:rsidR="0015306F" w:rsidRPr="0015306F" w:rsidRDefault="0015306F" w:rsidP="0015306F">
            <w:pPr>
              <w:pStyle w:val="Tablas"/>
            </w:pPr>
            <w:r w:rsidRPr="0015306F">
              <w:t>ROI</w:t>
            </w:r>
          </w:p>
        </w:tc>
        <w:tc>
          <w:tcPr>
            <w:tcW w:w="1933" w:type="pct"/>
            <w:hideMark/>
          </w:tcPr>
          <w:p w14:paraId="4BAE6E03" w14:textId="77777777" w:rsidR="0015306F" w:rsidRPr="0015306F" w:rsidRDefault="0015306F" w:rsidP="0015306F">
            <w:pPr>
              <w:pStyle w:val="Tablas"/>
            </w:pPr>
            <w:r w:rsidRPr="0015306F">
              <w:t>Evaluación</w:t>
            </w:r>
          </w:p>
        </w:tc>
      </w:tr>
      <w:tr w:rsidR="0015306F" w:rsidRPr="0015306F" w14:paraId="11881B67" w14:textId="77777777" w:rsidTr="0015306F">
        <w:trPr>
          <w:cnfStyle w:val="000000100000" w:firstRow="0" w:lastRow="0" w:firstColumn="0" w:lastColumn="0" w:oddVBand="0" w:evenVBand="0" w:oddHBand="1" w:evenHBand="0" w:firstRowFirstColumn="0" w:firstRowLastColumn="0" w:lastRowFirstColumn="0" w:lastRowLastColumn="0"/>
        </w:trPr>
        <w:tc>
          <w:tcPr>
            <w:tcW w:w="1951" w:type="pct"/>
            <w:hideMark/>
          </w:tcPr>
          <w:p w14:paraId="2F184362" w14:textId="77777777" w:rsidR="0015306F" w:rsidRPr="0015306F" w:rsidRDefault="0015306F" w:rsidP="0015306F">
            <w:pPr>
              <w:pStyle w:val="Tablas"/>
            </w:pPr>
            <w:r w:rsidRPr="0015306F">
              <w:t>Campaña A</w:t>
            </w:r>
          </w:p>
        </w:tc>
        <w:tc>
          <w:tcPr>
            <w:tcW w:w="1116" w:type="pct"/>
            <w:hideMark/>
          </w:tcPr>
          <w:p w14:paraId="50DDC9F6" w14:textId="77777777" w:rsidR="0015306F" w:rsidRPr="0015306F" w:rsidRDefault="0015306F" w:rsidP="0015306F">
            <w:pPr>
              <w:pStyle w:val="Tablas"/>
            </w:pPr>
            <w:r w:rsidRPr="0015306F">
              <w:t>18 %</w:t>
            </w:r>
          </w:p>
        </w:tc>
        <w:tc>
          <w:tcPr>
            <w:tcW w:w="1933" w:type="pct"/>
            <w:hideMark/>
          </w:tcPr>
          <w:p w14:paraId="6799C785" w14:textId="77777777" w:rsidR="0015306F" w:rsidRPr="0015306F" w:rsidRDefault="0015306F" w:rsidP="0015306F">
            <w:pPr>
              <w:pStyle w:val="Tablas"/>
            </w:pPr>
            <w:r w:rsidRPr="0015306F">
              <w:t>Aceptable</w:t>
            </w:r>
          </w:p>
        </w:tc>
      </w:tr>
      <w:tr w:rsidR="0015306F" w:rsidRPr="0015306F" w14:paraId="423D94F2" w14:textId="77777777" w:rsidTr="0015306F">
        <w:tc>
          <w:tcPr>
            <w:tcW w:w="1951" w:type="pct"/>
            <w:hideMark/>
          </w:tcPr>
          <w:p w14:paraId="2D8FE8FB" w14:textId="77777777" w:rsidR="0015306F" w:rsidRPr="0015306F" w:rsidRDefault="0015306F" w:rsidP="0015306F">
            <w:pPr>
              <w:pStyle w:val="Tablas"/>
            </w:pPr>
            <w:r w:rsidRPr="0015306F">
              <w:t>Campaña B</w:t>
            </w:r>
          </w:p>
        </w:tc>
        <w:tc>
          <w:tcPr>
            <w:tcW w:w="1116" w:type="pct"/>
            <w:hideMark/>
          </w:tcPr>
          <w:p w14:paraId="04E99F42" w14:textId="77777777" w:rsidR="0015306F" w:rsidRPr="0015306F" w:rsidRDefault="0015306F" w:rsidP="0015306F">
            <w:pPr>
              <w:pStyle w:val="Tablas"/>
            </w:pPr>
            <w:r w:rsidRPr="0015306F">
              <w:t>45 %</w:t>
            </w:r>
          </w:p>
        </w:tc>
        <w:tc>
          <w:tcPr>
            <w:tcW w:w="1933" w:type="pct"/>
            <w:hideMark/>
          </w:tcPr>
          <w:p w14:paraId="118F51B0" w14:textId="77777777" w:rsidR="0015306F" w:rsidRPr="0015306F" w:rsidRDefault="0015306F" w:rsidP="0015306F">
            <w:pPr>
              <w:pStyle w:val="Tablas"/>
            </w:pPr>
            <w:r w:rsidRPr="0015306F">
              <w:t>Excelente</w:t>
            </w:r>
          </w:p>
        </w:tc>
      </w:tr>
      <w:tr w:rsidR="0015306F" w:rsidRPr="0015306F" w14:paraId="3D9B4E58" w14:textId="77777777" w:rsidTr="0015306F">
        <w:trPr>
          <w:cnfStyle w:val="000000100000" w:firstRow="0" w:lastRow="0" w:firstColumn="0" w:lastColumn="0" w:oddVBand="0" w:evenVBand="0" w:oddHBand="1" w:evenHBand="0" w:firstRowFirstColumn="0" w:firstRowLastColumn="0" w:lastRowFirstColumn="0" w:lastRowLastColumn="0"/>
        </w:trPr>
        <w:tc>
          <w:tcPr>
            <w:tcW w:w="1951" w:type="pct"/>
            <w:hideMark/>
          </w:tcPr>
          <w:p w14:paraId="4F87D0BE" w14:textId="77777777" w:rsidR="0015306F" w:rsidRPr="0015306F" w:rsidRDefault="0015306F" w:rsidP="0015306F">
            <w:pPr>
              <w:pStyle w:val="Tablas"/>
            </w:pPr>
            <w:r w:rsidRPr="0015306F">
              <w:t>Campaña C</w:t>
            </w:r>
          </w:p>
        </w:tc>
        <w:tc>
          <w:tcPr>
            <w:tcW w:w="1116" w:type="pct"/>
            <w:hideMark/>
          </w:tcPr>
          <w:p w14:paraId="285FF825" w14:textId="77777777" w:rsidR="0015306F" w:rsidRPr="0015306F" w:rsidRDefault="0015306F" w:rsidP="0015306F">
            <w:pPr>
              <w:pStyle w:val="Tablas"/>
            </w:pPr>
            <w:r w:rsidRPr="0015306F">
              <w:t>-10 %</w:t>
            </w:r>
          </w:p>
        </w:tc>
        <w:tc>
          <w:tcPr>
            <w:tcW w:w="1933" w:type="pct"/>
            <w:hideMark/>
          </w:tcPr>
          <w:p w14:paraId="04BF653B" w14:textId="77777777" w:rsidR="0015306F" w:rsidRPr="0015306F" w:rsidRDefault="0015306F" w:rsidP="0015306F">
            <w:pPr>
              <w:pStyle w:val="Tablas"/>
            </w:pPr>
            <w:r w:rsidRPr="0015306F">
              <w:t>Deficiente</w:t>
            </w:r>
          </w:p>
        </w:tc>
      </w:tr>
    </w:tbl>
    <w:p w14:paraId="11F8D1B6" w14:textId="2F9D344D" w:rsidR="0015306F" w:rsidRDefault="0015306F" w:rsidP="00AB02B3">
      <w:pPr>
        <w:rPr>
          <w:lang w:val="es-419" w:eastAsia="es-CO"/>
        </w:rPr>
      </w:pPr>
      <w:r w:rsidRPr="0015306F">
        <w:rPr>
          <w:lang w:val="es-419" w:eastAsia="es-CO"/>
        </w:rPr>
        <w:t>La interpretación de la rentabilidad digital fortalece la toma de decisiones estratégicas, permite optimizar la asignación de recursos y contribuye al desarrollo de campañas más sostenibles y orientadas a resultados financieros favorables.</w:t>
      </w:r>
    </w:p>
    <w:p w14:paraId="3CEC3647" w14:textId="43F483CE" w:rsidR="0015306F" w:rsidRDefault="0015306F" w:rsidP="0015306F">
      <w:pPr>
        <w:pStyle w:val="Ttulo2"/>
      </w:pPr>
      <w:bookmarkStart w:id="10" w:name="_Toc233738063"/>
      <w:r w:rsidRPr="0015306F">
        <w:t>Aplicación del ROI en campañas digitales</w:t>
      </w:r>
      <w:bookmarkEnd w:id="10"/>
    </w:p>
    <w:p w14:paraId="69AFF143" w14:textId="77777777" w:rsidR="0015306F" w:rsidRPr="0015306F" w:rsidRDefault="0015306F" w:rsidP="0015306F">
      <w:pPr>
        <w:rPr>
          <w:lang w:val="es-419" w:eastAsia="es-CO"/>
        </w:rPr>
      </w:pPr>
      <w:r w:rsidRPr="0015306F">
        <w:rPr>
          <w:lang w:val="es-419" w:eastAsia="es-CO"/>
        </w:rPr>
        <w:t xml:space="preserve">El ROI constituye una herramienta fundamental para orientar decisiones relacionadas con inversión, continuidad y optimización de campañas digitales. Su </w:t>
      </w:r>
      <w:r w:rsidRPr="0015306F">
        <w:rPr>
          <w:lang w:val="es-419" w:eastAsia="es-CO"/>
        </w:rPr>
        <w:lastRenderedPageBreak/>
        <w:t>aplicación permite identificar qué estrategias generan mejores resultados económicos y cuáles requieren ajustes para mejorar su desempeño financiero.</w:t>
      </w:r>
    </w:p>
    <w:p w14:paraId="0D63BD4B" w14:textId="77777777" w:rsidR="0015306F" w:rsidRPr="0015306F" w:rsidRDefault="0015306F" w:rsidP="0015306F">
      <w:pPr>
        <w:rPr>
          <w:lang w:val="es-419" w:eastAsia="es-CO"/>
        </w:rPr>
      </w:pPr>
      <w:r w:rsidRPr="0015306F">
        <w:rPr>
          <w:lang w:val="es-419" w:eastAsia="es-CO"/>
        </w:rPr>
        <w:t xml:space="preserve">La utilización de este indicador facilita la selección de acciones comerciales más rentables, contribuyendo a una gestión más eficiente de los recursos destinados al </w:t>
      </w:r>
      <w:r w:rsidRPr="00AC7777">
        <w:rPr>
          <w:rStyle w:val="Extranjerismo"/>
          <w:lang w:val="es-419" w:eastAsia="es-CO"/>
        </w:rPr>
        <w:t xml:space="preserve">marketing </w:t>
      </w:r>
      <w:r w:rsidRPr="0015306F">
        <w:rPr>
          <w:lang w:val="es-419" w:eastAsia="es-CO"/>
        </w:rPr>
        <w:t>digital. Una de las aplicaciones más frecuentes del ROI corresponde a la evaluación del desempeño económico de campañas publicitarias desarrolladas en diferentes plataformas digitales.</w:t>
      </w:r>
    </w:p>
    <w:p w14:paraId="466190BB" w14:textId="77777777" w:rsidR="0015306F" w:rsidRPr="0015306F" w:rsidRDefault="0015306F" w:rsidP="00966160">
      <w:pPr>
        <w:pStyle w:val="Prrafodelista"/>
        <w:numPr>
          <w:ilvl w:val="0"/>
          <w:numId w:val="27"/>
        </w:numPr>
        <w:ind w:left="993"/>
        <w:rPr>
          <w:lang w:val="en-US" w:eastAsia="es-CO"/>
        </w:rPr>
      </w:pPr>
      <w:r w:rsidRPr="0015306F">
        <w:rPr>
          <w:lang w:val="en-US" w:eastAsia="es-CO"/>
        </w:rPr>
        <w:t>Facebook Ads: 35 %.</w:t>
      </w:r>
    </w:p>
    <w:p w14:paraId="43F93140" w14:textId="77777777" w:rsidR="0015306F" w:rsidRPr="0015306F" w:rsidRDefault="0015306F" w:rsidP="00966160">
      <w:pPr>
        <w:pStyle w:val="Prrafodelista"/>
        <w:numPr>
          <w:ilvl w:val="0"/>
          <w:numId w:val="27"/>
        </w:numPr>
        <w:ind w:left="993"/>
        <w:rPr>
          <w:lang w:val="en-US" w:eastAsia="es-CO"/>
        </w:rPr>
      </w:pPr>
      <w:r w:rsidRPr="0015306F">
        <w:rPr>
          <w:lang w:val="en-US" w:eastAsia="es-CO"/>
        </w:rPr>
        <w:t>Google Ads: 52 %.</w:t>
      </w:r>
    </w:p>
    <w:p w14:paraId="2B174975" w14:textId="77777777" w:rsidR="0015306F" w:rsidRPr="0015306F" w:rsidRDefault="0015306F" w:rsidP="00966160">
      <w:pPr>
        <w:pStyle w:val="Prrafodelista"/>
        <w:numPr>
          <w:ilvl w:val="0"/>
          <w:numId w:val="27"/>
        </w:numPr>
        <w:ind w:left="993"/>
        <w:rPr>
          <w:lang w:val="en-US" w:eastAsia="es-CO"/>
        </w:rPr>
      </w:pPr>
      <w:r w:rsidRPr="0015306F">
        <w:rPr>
          <w:lang w:val="en-US" w:eastAsia="es-CO"/>
        </w:rPr>
        <w:t>Instagram Ads: 28 %.</w:t>
      </w:r>
    </w:p>
    <w:p w14:paraId="16715406" w14:textId="619108AD" w:rsidR="0015306F" w:rsidRDefault="0015306F" w:rsidP="0015306F">
      <w:pPr>
        <w:rPr>
          <w:lang w:val="es-419" w:eastAsia="es-CO"/>
        </w:rPr>
      </w:pPr>
      <w:r w:rsidRPr="0015306F">
        <w:rPr>
          <w:lang w:val="es-419" w:eastAsia="es-CO"/>
        </w:rPr>
        <w:t>El análisis comparativo entre inversión y resultados permite complementar la evaluación financiera y comprender el nivel de rendimiento alcanzado por cada estrategia.</w:t>
      </w:r>
    </w:p>
    <w:p w14:paraId="1406CFF5" w14:textId="7740E930" w:rsidR="0015306F" w:rsidRDefault="0015306F" w:rsidP="0015306F">
      <w:pPr>
        <w:pStyle w:val="Tabla"/>
        <w:rPr>
          <w:lang w:val="es-419" w:eastAsia="es-CO"/>
        </w:rPr>
      </w:pPr>
      <w:r w:rsidRPr="0015306F">
        <w:rPr>
          <w:lang w:val="es-419" w:eastAsia="es-CO"/>
        </w:rPr>
        <w:t>Comparación de inversión y resultados por campaña</w:t>
      </w:r>
    </w:p>
    <w:tbl>
      <w:tblPr>
        <w:tblStyle w:val="SENA"/>
        <w:tblW w:w="5000" w:type="pct"/>
        <w:tblLook w:val="04A0" w:firstRow="1" w:lastRow="0" w:firstColumn="1" w:lastColumn="0" w:noHBand="0" w:noVBand="1"/>
      </w:tblPr>
      <w:tblGrid>
        <w:gridCol w:w="3265"/>
        <w:gridCol w:w="3234"/>
        <w:gridCol w:w="3463"/>
      </w:tblGrid>
      <w:tr w:rsidR="0015306F" w:rsidRPr="0015306F" w14:paraId="4D230906" w14:textId="77777777" w:rsidTr="0015306F">
        <w:trPr>
          <w:cnfStyle w:val="100000000000" w:firstRow="1" w:lastRow="0" w:firstColumn="0" w:lastColumn="0" w:oddVBand="0" w:evenVBand="0" w:oddHBand="0" w:evenHBand="0" w:firstRowFirstColumn="0" w:firstRowLastColumn="0" w:lastRowFirstColumn="0" w:lastRowLastColumn="0"/>
          <w:tblHeader/>
        </w:trPr>
        <w:tc>
          <w:tcPr>
            <w:tcW w:w="1639" w:type="pct"/>
            <w:hideMark/>
          </w:tcPr>
          <w:p w14:paraId="72826318" w14:textId="77777777" w:rsidR="0015306F" w:rsidRPr="0015306F" w:rsidRDefault="0015306F" w:rsidP="0015306F">
            <w:pPr>
              <w:pStyle w:val="Tablas"/>
            </w:pPr>
            <w:r w:rsidRPr="0015306F">
              <w:t>Campaña</w:t>
            </w:r>
          </w:p>
        </w:tc>
        <w:tc>
          <w:tcPr>
            <w:tcW w:w="1623" w:type="pct"/>
            <w:hideMark/>
          </w:tcPr>
          <w:p w14:paraId="0F209432" w14:textId="77777777" w:rsidR="0015306F" w:rsidRPr="0015306F" w:rsidRDefault="0015306F" w:rsidP="0015306F">
            <w:pPr>
              <w:pStyle w:val="Tablas"/>
            </w:pPr>
            <w:r w:rsidRPr="0015306F">
              <w:t>Inversión</w:t>
            </w:r>
          </w:p>
        </w:tc>
        <w:tc>
          <w:tcPr>
            <w:tcW w:w="1738" w:type="pct"/>
            <w:hideMark/>
          </w:tcPr>
          <w:p w14:paraId="6FE20692" w14:textId="77777777" w:rsidR="0015306F" w:rsidRPr="0015306F" w:rsidRDefault="0015306F" w:rsidP="0015306F">
            <w:pPr>
              <w:pStyle w:val="Tablas"/>
            </w:pPr>
            <w:r w:rsidRPr="0015306F">
              <w:t>Resultado</w:t>
            </w:r>
          </w:p>
        </w:tc>
      </w:tr>
      <w:tr w:rsidR="0015306F" w:rsidRPr="0015306F" w14:paraId="65AFDEB0" w14:textId="77777777" w:rsidTr="0015306F">
        <w:trPr>
          <w:cnfStyle w:val="000000100000" w:firstRow="0" w:lastRow="0" w:firstColumn="0" w:lastColumn="0" w:oddVBand="0" w:evenVBand="0" w:oddHBand="1" w:evenHBand="0" w:firstRowFirstColumn="0" w:firstRowLastColumn="0" w:lastRowFirstColumn="0" w:lastRowLastColumn="0"/>
        </w:trPr>
        <w:tc>
          <w:tcPr>
            <w:tcW w:w="1639" w:type="pct"/>
            <w:hideMark/>
          </w:tcPr>
          <w:p w14:paraId="541DF9EE" w14:textId="77777777" w:rsidR="0015306F" w:rsidRPr="0015306F" w:rsidRDefault="0015306F" w:rsidP="0015306F">
            <w:pPr>
              <w:pStyle w:val="Tablas"/>
            </w:pPr>
            <w:r w:rsidRPr="0015306F">
              <w:t>A</w:t>
            </w:r>
          </w:p>
        </w:tc>
        <w:tc>
          <w:tcPr>
            <w:tcW w:w="1623" w:type="pct"/>
            <w:hideMark/>
          </w:tcPr>
          <w:p w14:paraId="1D09F5A2" w14:textId="77777777" w:rsidR="0015306F" w:rsidRPr="0015306F" w:rsidRDefault="0015306F" w:rsidP="0015306F">
            <w:pPr>
              <w:pStyle w:val="Tablas"/>
            </w:pPr>
            <w:r w:rsidRPr="0015306F">
              <w:t>$700.000</w:t>
            </w:r>
          </w:p>
        </w:tc>
        <w:tc>
          <w:tcPr>
            <w:tcW w:w="1738" w:type="pct"/>
            <w:hideMark/>
          </w:tcPr>
          <w:p w14:paraId="2220F6FC" w14:textId="77777777" w:rsidR="0015306F" w:rsidRPr="0015306F" w:rsidRDefault="0015306F" w:rsidP="0015306F">
            <w:pPr>
              <w:pStyle w:val="Tablas"/>
            </w:pPr>
            <w:r w:rsidRPr="0015306F">
              <w:t>Moderado</w:t>
            </w:r>
          </w:p>
        </w:tc>
      </w:tr>
      <w:tr w:rsidR="0015306F" w:rsidRPr="0015306F" w14:paraId="6E632932" w14:textId="77777777" w:rsidTr="0015306F">
        <w:tc>
          <w:tcPr>
            <w:tcW w:w="1639" w:type="pct"/>
            <w:hideMark/>
          </w:tcPr>
          <w:p w14:paraId="26FEE82C" w14:textId="77777777" w:rsidR="0015306F" w:rsidRPr="0015306F" w:rsidRDefault="0015306F" w:rsidP="0015306F">
            <w:pPr>
              <w:pStyle w:val="Tablas"/>
            </w:pPr>
            <w:r w:rsidRPr="0015306F">
              <w:t>B</w:t>
            </w:r>
          </w:p>
        </w:tc>
        <w:tc>
          <w:tcPr>
            <w:tcW w:w="1623" w:type="pct"/>
            <w:hideMark/>
          </w:tcPr>
          <w:p w14:paraId="1C1D987C" w14:textId="77777777" w:rsidR="0015306F" w:rsidRPr="0015306F" w:rsidRDefault="0015306F" w:rsidP="0015306F">
            <w:pPr>
              <w:pStyle w:val="Tablas"/>
            </w:pPr>
            <w:r w:rsidRPr="0015306F">
              <w:t>$900.000</w:t>
            </w:r>
          </w:p>
        </w:tc>
        <w:tc>
          <w:tcPr>
            <w:tcW w:w="1738" w:type="pct"/>
            <w:hideMark/>
          </w:tcPr>
          <w:p w14:paraId="366F7EE0" w14:textId="77777777" w:rsidR="0015306F" w:rsidRPr="0015306F" w:rsidRDefault="0015306F" w:rsidP="0015306F">
            <w:pPr>
              <w:pStyle w:val="Tablas"/>
            </w:pPr>
            <w:r w:rsidRPr="0015306F">
              <w:t>Alto</w:t>
            </w:r>
          </w:p>
        </w:tc>
      </w:tr>
      <w:tr w:rsidR="0015306F" w:rsidRPr="0015306F" w14:paraId="3B8BE2F4" w14:textId="77777777" w:rsidTr="0015306F">
        <w:trPr>
          <w:cnfStyle w:val="000000100000" w:firstRow="0" w:lastRow="0" w:firstColumn="0" w:lastColumn="0" w:oddVBand="0" w:evenVBand="0" w:oddHBand="1" w:evenHBand="0" w:firstRowFirstColumn="0" w:firstRowLastColumn="0" w:lastRowFirstColumn="0" w:lastRowLastColumn="0"/>
        </w:trPr>
        <w:tc>
          <w:tcPr>
            <w:tcW w:w="1639" w:type="pct"/>
            <w:hideMark/>
          </w:tcPr>
          <w:p w14:paraId="6D304A7D" w14:textId="77777777" w:rsidR="0015306F" w:rsidRPr="0015306F" w:rsidRDefault="0015306F" w:rsidP="0015306F">
            <w:pPr>
              <w:pStyle w:val="Tablas"/>
            </w:pPr>
            <w:r w:rsidRPr="0015306F">
              <w:t>C</w:t>
            </w:r>
          </w:p>
        </w:tc>
        <w:tc>
          <w:tcPr>
            <w:tcW w:w="1623" w:type="pct"/>
            <w:hideMark/>
          </w:tcPr>
          <w:p w14:paraId="70A689D4" w14:textId="77777777" w:rsidR="0015306F" w:rsidRPr="0015306F" w:rsidRDefault="0015306F" w:rsidP="0015306F">
            <w:pPr>
              <w:pStyle w:val="Tablas"/>
            </w:pPr>
            <w:r w:rsidRPr="0015306F">
              <w:t>$500.000</w:t>
            </w:r>
          </w:p>
        </w:tc>
        <w:tc>
          <w:tcPr>
            <w:tcW w:w="1738" w:type="pct"/>
            <w:hideMark/>
          </w:tcPr>
          <w:p w14:paraId="400283ED" w14:textId="77777777" w:rsidR="0015306F" w:rsidRPr="0015306F" w:rsidRDefault="0015306F" w:rsidP="0015306F">
            <w:pPr>
              <w:pStyle w:val="Tablas"/>
            </w:pPr>
            <w:r w:rsidRPr="0015306F">
              <w:t>Bajo</w:t>
            </w:r>
          </w:p>
        </w:tc>
      </w:tr>
    </w:tbl>
    <w:p w14:paraId="6A9C053F" w14:textId="77777777" w:rsidR="0015306F" w:rsidRPr="0015306F" w:rsidRDefault="0015306F" w:rsidP="0015306F">
      <w:pPr>
        <w:rPr>
          <w:lang w:val="es-419" w:eastAsia="es-CO"/>
        </w:rPr>
      </w:pPr>
      <w:r w:rsidRPr="0015306F">
        <w:rPr>
          <w:lang w:val="es-419" w:eastAsia="es-CO"/>
        </w:rPr>
        <w:t>La comparación sistemática entre inversión, resultados y rentabilidad facilita la identificación de campañas con mejor desempeño económico y contribuye a optimizar la distribución futura del presupuesto.</w:t>
      </w:r>
    </w:p>
    <w:p w14:paraId="7E8228E9" w14:textId="77777777" w:rsidR="0015306F" w:rsidRPr="0015306F" w:rsidRDefault="0015306F" w:rsidP="0015306F">
      <w:pPr>
        <w:rPr>
          <w:lang w:val="es-419" w:eastAsia="es-CO"/>
        </w:rPr>
      </w:pPr>
    </w:p>
    <w:p w14:paraId="057B4C85" w14:textId="5AA370D1" w:rsidR="0015306F" w:rsidRDefault="0015306F" w:rsidP="0015306F">
      <w:pPr>
        <w:rPr>
          <w:lang w:val="es-419" w:eastAsia="es-CO"/>
        </w:rPr>
      </w:pPr>
      <w:r w:rsidRPr="0015306F">
        <w:rPr>
          <w:lang w:val="es-419" w:eastAsia="es-CO"/>
        </w:rPr>
        <w:lastRenderedPageBreak/>
        <w:t>Finalmente, el ROI permite transformar los resultados financieros en decisiones estratégicas orientadas al fortalecimiento de las campañas digitales.</w:t>
      </w:r>
    </w:p>
    <w:p w14:paraId="4B2BF9A9" w14:textId="30E7F253" w:rsidR="0015306F" w:rsidRPr="0015306F" w:rsidRDefault="0015306F" w:rsidP="00966160">
      <w:pPr>
        <w:pStyle w:val="Prrafodelista"/>
        <w:numPr>
          <w:ilvl w:val="0"/>
          <w:numId w:val="28"/>
        </w:numPr>
        <w:ind w:left="993"/>
        <w:rPr>
          <w:lang w:val="es-419" w:eastAsia="es-CO"/>
        </w:rPr>
      </w:pPr>
      <w:r w:rsidRPr="0015306F">
        <w:rPr>
          <w:rStyle w:val="Ttulo5Car"/>
        </w:rPr>
        <w:t>ROI alto.</w:t>
      </w:r>
      <w:r w:rsidRPr="0015306F">
        <w:rPr>
          <w:lang w:val="es-419" w:eastAsia="es-CO"/>
        </w:rPr>
        <w:t xml:space="preserve"> Incrementar inversión</w:t>
      </w:r>
    </w:p>
    <w:p w14:paraId="4D482EE5" w14:textId="38EDEC3F" w:rsidR="0015306F" w:rsidRPr="0015306F" w:rsidRDefault="0015306F" w:rsidP="00966160">
      <w:pPr>
        <w:pStyle w:val="Prrafodelista"/>
        <w:numPr>
          <w:ilvl w:val="0"/>
          <w:numId w:val="28"/>
        </w:numPr>
        <w:ind w:left="993"/>
        <w:rPr>
          <w:lang w:val="es-419" w:eastAsia="es-CO"/>
        </w:rPr>
      </w:pPr>
      <w:r w:rsidRPr="0015306F">
        <w:rPr>
          <w:rStyle w:val="Ttulo5Car"/>
        </w:rPr>
        <w:t>ROI moderado.</w:t>
      </w:r>
      <w:r w:rsidRPr="0015306F">
        <w:rPr>
          <w:lang w:val="es-419" w:eastAsia="es-CO"/>
        </w:rPr>
        <w:t xml:space="preserve"> Optimizar estrategia</w:t>
      </w:r>
    </w:p>
    <w:p w14:paraId="1A8CF485" w14:textId="02C50E77" w:rsidR="0015306F" w:rsidRPr="0015306F" w:rsidRDefault="0015306F" w:rsidP="00966160">
      <w:pPr>
        <w:pStyle w:val="Prrafodelista"/>
        <w:numPr>
          <w:ilvl w:val="0"/>
          <w:numId w:val="28"/>
        </w:numPr>
        <w:ind w:left="993"/>
        <w:rPr>
          <w:lang w:val="es-419" w:eastAsia="es-CO"/>
        </w:rPr>
      </w:pPr>
      <w:r w:rsidRPr="0015306F">
        <w:rPr>
          <w:rStyle w:val="Ttulo5Car"/>
        </w:rPr>
        <w:t>ROI negativo.</w:t>
      </w:r>
      <w:r w:rsidRPr="0015306F">
        <w:rPr>
          <w:lang w:val="es-419" w:eastAsia="es-CO"/>
        </w:rPr>
        <w:t xml:space="preserve"> Rediseñar campaña</w:t>
      </w:r>
    </w:p>
    <w:p w14:paraId="5CC88F0B" w14:textId="2D0F6AD2" w:rsidR="0015306F" w:rsidRDefault="0015306F" w:rsidP="0015306F">
      <w:pPr>
        <w:rPr>
          <w:lang w:val="es-419" w:eastAsia="es-CO"/>
        </w:rPr>
      </w:pPr>
      <w:r w:rsidRPr="0015306F">
        <w:rPr>
          <w:lang w:val="es-419" w:eastAsia="es-CO"/>
        </w:rPr>
        <w:t>La aplicación del ROI en campañas digitales permite evaluar el impacto económico de las estrategias implementadas, optimizar la inversión publicitaria y fortalecer la toma de decisiones basada en criterios financieros objetivos.</w:t>
      </w:r>
    </w:p>
    <w:p w14:paraId="4381B482" w14:textId="61F6BE3C" w:rsidR="0015306F" w:rsidRDefault="0015306F" w:rsidP="0015306F">
      <w:pPr>
        <w:rPr>
          <w:lang w:val="es-419" w:eastAsia="es-CO"/>
        </w:rPr>
      </w:pPr>
    </w:p>
    <w:p w14:paraId="51ECE9EC" w14:textId="08D6F2AE" w:rsidR="0015306F" w:rsidRDefault="0015306F" w:rsidP="0015306F">
      <w:pPr>
        <w:rPr>
          <w:lang w:val="es-419" w:eastAsia="es-CO"/>
        </w:rPr>
      </w:pPr>
    </w:p>
    <w:p w14:paraId="3928BEEC" w14:textId="6B314909" w:rsidR="0015306F" w:rsidRDefault="0015306F" w:rsidP="0015306F">
      <w:pPr>
        <w:rPr>
          <w:lang w:val="es-419" w:eastAsia="es-CO"/>
        </w:rPr>
      </w:pPr>
    </w:p>
    <w:p w14:paraId="5CCBCE49" w14:textId="11B5B5A4" w:rsidR="0015306F" w:rsidRDefault="0015306F" w:rsidP="0015306F">
      <w:pPr>
        <w:rPr>
          <w:lang w:val="es-419" w:eastAsia="es-CO"/>
        </w:rPr>
      </w:pPr>
    </w:p>
    <w:p w14:paraId="0306165F" w14:textId="1B94DA0F" w:rsidR="0015306F" w:rsidRDefault="0015306F" w:rsidP="0015306F">
      <w:pPr>
        <w:rPr>
          <w:lang w:val="es-419" w:eastAsia="es-CO"/>
        </w:rPr>
      </w:pPr>
    </w:p>
    <w:p w14:paraId="387E36FC" w14:textId="5D10419A" w:rsidR="0015306F" w:rsidRDefault="0015306F" w:rsidP="0015306F">
      <w:pPr>
        <w:rPr>
          <w:lang w:val="es-419" w:eastAsia="es-CO"/>
        </w:rPr>
      </w:pPr>
    </w:p>
    <w:p w14:paraId="53B1ABE7" w14:textId="621C9987" w:rsidR="0015306F" w:rsidRDefault="0015306F" w:rsidP="0015306F">
      <w:pPr>
        <w:rPr>
          <w:lang w:val="es-419" w:eastAsia="es-CO"/>
        </w:rPr>
      </w:pPr>
    </w:p>
    <w:p w14:paraId="7E3ABD5C" w14:textId="2E7F7326" w:rsidR="0015306F" w:rsidRDefault="0015306F" w:rsidP="0015306F">
      <w:pPr>
        <w:rPr>
          <w:lang w:val="es-419" w:eastAsia="es-CO"/>
        </w:rPr>
      </w:pPr>
    </w:p>
    <w:p w14:paraId="6A71550A" w14:textId="18D8517A" w:rsidR="0015306F" w:rsidRDefault="0015306F" w:rsidP="0015306F">
      <w:pPr>
        <w:rPr>
          <w:lang w:val="es-419" w:eastAsia="es-CO"/>
        </w:rPr>
      </w:pPr>
    </w:p>
    <w:p w14:paraId="3DBA7DED" w14:textId="367DC750" w:rsidR="0015306F" w:rsidRDefault="0015306F" w:rsidP="0015306F">
      <w:pPr>
        <w:rPr>
          <w:lang w:val="es-419" w:eastAsia="es-CO"/>
        </w:rPr>
      </w:pPr>
    </w:p>
    <w:p w14:paraId="12541637" w14:textId="3EE500C4" w:rsidR="0015306F" w:rsidRDefault="0015306F" w:rsidP="0015306F">
      <w:pPr>
        <w:rPr>
          <w:lang w:val="es-419" w:eastAsia="es-CO"/>
        </w:rPr>
      </w:pPr>
    </w:p>
    <w:p w14:paraId="725B2F4C" w14:textId="2F327D7B" w:rsidR="0015306F" w:rsidRDefault="0015306F" w:rsidP="0015306F">
      <w:pPr>
        <w:rPr>
          <w:lang w:val="es-419" w:eastAsia="es-CO"/>
        </w:rPr>
      </w:pPr>
    </w:p>
    <w:p w14:paraId="3F04AFBA" w14:textId="7E98FAE1" w:rsidR="0015306F" w:rsidRDefault="006A328E" w:rsidP="006A328E">
      <w:pPr>
        <w:pStyle w:val="Ttulo1"/>
      </w:pPr>
      <w:bookmarkStart w:id="11" w:name="_Toc233738064"/>
      <w:r w:rsidRPr="006A328E">
        <w:lastRenderedPageBreak/>
        <w:t xml:space="preserve">Construcción de reportes y </w:t>
      </w:r>
      <w:proofErr w:type="spellStart"/>
      <w:r w:rsidRPr="00AC7777">
        <w:rPr>
          <w:rStyle w:val="Extranjerismo"/>
          <w:lang w:val="es-ES"/>
        </w:rPr>
        <w:t>dashboards</w:t>
      </w:r>
      <w:proofErr w:type="spellEnd"/>
      <w:r w:rsidRPr="00AC7777">
        <w:rPr>
          <w:rStyle w:val="Extranjerismo"/>
        </w:rPr>
        <w:t xml:space="preserve"> </w:t>
      </w:r>
      <w:r w:rsidRPr="006A328E">
        <w:t>digitales</w:t>
      </w:r>
      <w:bookmarkEnd w:id="11"/>
    </w:p>
    <w:p w14:paraId="29959D0B" w14:textId="77777777" w:rsidR="006A328E" w:rsidRPr="006A328E" w:rsidRDefault="006A328E" w:rsidP="006A328E">
      <w:pPr>
        <w:rPr>
          <w:lang w:val="es-419" w:eastAsia="es-CO"/>
        </w:rPr>
      </w:pPr>
      <w:r w:rsidRPr="006A328E">
        <w:rPr>
          <w:lang w:val="es-419" w:eastAsia="es-CO"/>
        </w:rPr>
        <w:t xml:space="preserve">La construcción de reportes y </w:t>
      </w:r>
      <w:proofErr w:type="spellStart"/>
      <w:r w:rsidRPr="00AC7777">
        <w:rPr>
          <w:rStyle w:val="Extranjerismo"/>
          <w:lang w:val="es-419" w:eastAsia="es-CO"/>
        </w:rPr>
        <w:t>dashboards</w:t>
      </w:r>
      <w:proofErr w:type="spellEnd"/>
      <w:r w:rsidRPr="00AC7777">
        <w:rPr>
          <w:rStyle w:val="Extranjerismo"/>
          <w:lang w:val="es-419" w:eastAsia="es-CO"/>
        </w:rPr>
        <w:t xml:space="preserve"> </w:t>
      </w:r>
      <w:r w:rsidRPr="006A328E">
        <w:rPr>
          <w:lang w:val="es-419" w:eastAsia="es-CO"/>
        </w:rPr>
        <w:t>digitales corresponde al proceso de organización, análisis y presentación de información obtenida mediante herramientas analíticas con el propósito de interpretar el rendimiento de campañas digitales y facilitar la toma de decisiones estratégicas.</w:t>
      </w:r>
    </w:p>
    <w:p w14:paraId="5D3580CC" w14:textId="77777777" w:rsidR="006A328E" w:rsidRPr="006A328E" w:rsidRDefault="006A328E" w:rsidP="006A328E">
      <w:pPr>
        <w:rPr>
          <w:lang w:val="es-419" w:eastAsia="es-CO"/>
        </w:rPr>
      </w:pPr>
      <w:r w:rsidRPr="006A328E">
        <w:rPr>
          <w:lang w:val="es-419" w:eastAsia="es-CO"/>
        </w:rPr>
        <w:t xml:space="preserve">Dentro de la evaluación final de campañas digitales, los reportes permiten consolidar métricas, indicadores, hallazgos e información comparativa en documentos estructurados que facilitan el análisis técnico y comercial del desempeño obtenido. Por su parte, los </w:t>
      </w:r>
      <w:proofErr w:type="spellStart"/>
      <w:r w:rsidRPr="00AC7777">
        <w:rPr>
          <w:rStyle w:val="Extranjerismo"/>
          <w:lang w:val="es-419" w:eastAsia="es-CO"/>
        </w:rPr>
        <w:t>dashboards</w:t>
      </w:r>
      <w:proofErr w:type="spellEnd"/>
      <w:r w:rsidRPr="006A328E">
        <w:rPr>
          <w:lang w:val="es-419" w:eastAsia="es-CO"/>
        </w:rPr>
        <w:t xml:space="preserve"> representan visualmente la información mediante gráficos, tablas, indicadores y elementos interactivos que favorecen una interpretación más rápida y comprensible de los resultados.</w:t>
      </w:r>
    </w:p>
    <w:p w14:paraId="1D711763" w14:textId="77777777" w:rsidR="006A328E" w:rsidRPr="006A328E" w:rsidRDefault="006A328E" w:rsidP="006A328E">
      <w:pPr>
        <w:rPr>
          <w:lang w:val="es-419" w:eastAsia="es-CO"/>
        </w:rPr>
      </w:pPr>
      <w:r w:rsidRPr="006A328E">
        <w:rPr>
          <w:lang w:val="es-419" w:eastAsia="es-CO"/>
        </w:rPr>
        <w:t>La adecuada construcción de reportes no consiste únicamente en recopilar datos, sino en seleccionar información relevante, organizarla estratégicamente y comunicar resultados de forma clara según los objetivos de evaluación establecidos.</w:t>
      </w:r>
    </w:p>
    <w:p w14:paraId="51CCD71B" w14:textId="77777777" w:rsidR="006A328E" w:rsidRPr="006A328E" w:rsidRDefault="006A328E" w:rsidP="006A328E">
      <w:pPr>
        <w:rPr>
          <w:lang w:val="es-419" w:eastAsia="es-CO"/>
        </w:rPr>
      </w:pPr>
      <w:r w:rsidRPr="006A328E">
        <w:rPr>
          <w:lang w:val="es-419" w:eastAsia="es-CO"/>
        </w:rPr>
        <w:t xml:space="preserve">Las organizaciones utilizan reportes digitales para presentar resultados a equipos comerciales, áreas de </w:t>
      </w:r>
      <w:r w:rsidRPr="006A328E">
        <w:rPr>
          <w:rStyle w:val="Extranjerismo"/>
          <w:lang w:val="es-419" w:eastAsia="es-CO"/>
        </w:rPr>
        <w:t>marketing</w:t>
      </w:r>
      <w:r w:rsidRPr="006A328E">
        <w:rPr>
          <w:lang w:val="es-419" w:eastAsia="es-CO"/>
        </w:rPr>
        <w:t>, responsables estratégicos o clientes, permitiendo sustentar decisiones relacionadas con inversión, optimización y planificación de futuras campañas.</w:t>
      </w:r>
    </w:p>
    <w:p w14:paraId="4DDD8A9D" w14:textId="48B896AF" w:rsidR="006A328E" w:rsidRDefault="006A328E" w:rsidP="006A328E">
      <w:pPr>
        <w:rPr>
          <w:lang w:val="es-419" w:eastAsia="es-CO"/>
        </w:rPr>
      </w:pPr>
      <w:r w:rsidRPr="006A328E">
        <w:rPr>
          <w:lang w:val="es-419" w:eastAsia="es-CO"/>
        </w:rPr>
        <w:t>Por ejemplo, una organización puede consolidar un informe final donde presente alcance, CTR, conversiones, ROI y recomendaciones estratégicas derivadas del análisis del rendimiento de una campaña.</w:t>
      </w:r>
    </w:p>
    <w:p w14:paraId="6C7997A1" w14:textId="0FBAF673" w:rsidR="006A328E" w:rsidRDefault="006A328E" w:rsidP="006A328E">
      <w:pPr>
        <w:rPr>
          <w:lang w:val="es-419" w:eastAsia="es-CO"/>
        </w:rPr>
      </w:pPr>
    </w:p>
    <w:p w14:paraId="128D501A" w14:textId="5246C35F" w:rsidR="006A328E" w:rsidRDefault="006A328E" w:rsidP="006A328E">
      <w:pPr>
        <w:rPr>
          <w:lang w:val="es-419" w:eastAsia="es-CO"/>
        </w:rPr>
      </w:pPr>
    </w:p>
    <w:p w14:paraId="0ED40AA8" w14:textId="750A6A36" w:rsidR="006A328E" w:rsidRDefault="006A328E" w:rsidP="006A328E">
      <w:pPr>
        <w:pStyle w:val="Figura"/>
        <w:rPr>
          <w:lang w:val="es-419"/>
        </w:rPr>
      </w:pPr>
      <w:proofErr w:type="spellStart"/>
      <w:r w:rsidRPr="00EF00A5">
        <w:rPr>
          <w:rStyle w:val="Extranjerismo"/>
          <w:lang w:val="es-ES"/>
        </w:rPr>
        <w:lastRenderedPageBreak/>
        <w:t>Dashboard</w:t>
      </w:r>
      <w:proofErr w:type="spellEnd"/>
      <w:r w:rsidRPr="006A328E">
        <w:rPr>
          <w:lang w:val="es-419"/>
        </w:rPr>
        <w:t xml:space="preserve"> de evaluación final del rendimiento de una campaña digital</w:t>
      </w:r>
    </w:p>
    <w:p w14:paraId="3B965732" w14:textId="78B40E3C" w:rsidR="006A328E" w:rsidRDefault="006A328E" w:rsidP="006A328E">
      <w:pPr>
        <w:jc w:val="center"/>
        <w:rPr>
          <w:lang w:val="es-419" w:eastAsia="es-CO"/>
        </w:rPr>
      </w:pPr>
      <w:r>
        <w:rPr>
          <w:noProof/>
          <w:lang w:val="es-419" w:eastAsia="es-CO"/>
        </w:rPr>
        <w:drawing>
          <wp:inline distT="0" distB="0" distL="0" distR="0" wp14:anchorId="03502857" wp14:editId="62EBCC4C">
            <wp:extent cx="5256000" cy="3505580"/>
            <wp:effectExtent l="0" t="0" r="1905" b="0"/>
            <wp:docPr id="8" name="Imagen 8" descr="Dashboard de informe final de campaña digital con indicadores de alcance, CTR, conversiones, ROI e inversión, además de gráficos de evolución temporal, rendimiento por canal y retorno de invers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ashboard de informe final de campaña digital con indicadores de alcance, CTR, conversiones, ROI e inversión, además de gráficos de evolución temporal, rendimiento por canal y retorno de inversión. "/>
                    <pic:cNvPicPr/>
                  </pic:nvPicPr>
                  <pic:blipFill>
                    <a:blip r:embed="rId14">
                      <a:extLst>
                        <a:ext uri="{28A0092B-C50C-407E-A947-70E740481C1C}">
                          <a14:useLocalDpi xmlns:a14="http://schemas.microsoft.com/office/drawing/2010/main" val="0"/>
                        </a:ext>
                      </a:extLst>
                    </a:blip>
                    <a:stretch>
                      <a:fillRect/>
                    </a:stretch>
                  </pic:blipFill>
                  <pic:spPr>
                    <a:xfrm>
                      <a:off x="0" y="0"/>
                      <a:ext cx="5256000" cy="3505580"/>
                    </a:xfrm>
                    <a:prstGeom prst="rect">
                      <a:avLst/>
                    </a:prstGeom>
                  </pic:spPr>
                </pic:pic>
              </a:graphicData>
            </a:graphic>
          </wp:inline>
        </w:drawing>
      </w:r>
    </w:p>
    <w:p w14:paraId="4215E9D8" w14:textId="77777777" w:rsidR="006A328E" w:rsidRPr="006A328E" w:rsidRDefault="006A328E" w:rsidP="006A328E">
      <w:pPr>
        <w:rPr>
          <w:lang w:val="es-419" w:eastAsia="es-CO"/>
        </w:rPr>
      </w:pPr>
      <w:r w:rsidRPr="006A328E">
        <w:rPr>
          <w:lang w:val="es-419" w:eastAsia="es-CO"/>
        </w:rPr>
        <w:t>La figura presenta un panel de resultados finales de una campaña digital. Incluye métricas generales de desempeño, gráficos sobre la evolución del alcance, comparación del CTR entre canales, distribución de conversiones por plataforma y análisis del ROI en relación con los ingresos atribuidos y la inversión realizada durante el período evaluado.</w:t>
      </w:r>
    </w:p>
    <w:p w14:paraId="19764135" w14:textId="77777777" w:rsidR="006A328E" w:rsidRPr="006A328E" w:rsidRDefault="006A328E" w:rsidP="006A328E">
      <w:pPr>
        <w:rPr>
          <w:lang w:val="es-419" w:eastAsia="es-CO"/>
        </w:rPr>
      </w:pPr>
      <w:r w:rsidRPr="006A328E">
        <w:rPr>
          <w:lang w:val="es-419" w:eastAsia="es-CO"/>
        </w:rPr>
        <w:t xml:space="preserve">La importancia estratégica de los reportes y </w:t>
      </w:r>
      <w:proofErr w:type="spellStart"/>
      <w:r w:rsidRPr="006A328E">
        <w:rPr>
          <w:rStyle w:val="Extranjerismo"/>
          <w:lang w:val="es-419" w:eastAsia="es-CO"/>
        </w:rPr>
        <w:t>dashboards</w:t>
      </w:r>
      <w:proofErr w:type="spellEnd"/>
      <w:r w:rsidRPr="006A328E">
        <w:rPr>
          <w:lang w:val="es-419" w:eastAsia="es-CO"/>
        </w:rPr>
        <w:t xml:space="preserve"> digitales se describe a continuación:</w:t>
      </w:r>
    </w:p>
    <w:p w14:paraId="68B0573B" w14:textId="77777777" w:rsidR="006A328E" w:rsidRPr="006A328E" w:rsidRDefault="006A328E" w:rsidP="00966160">
      <w:pPr>
        <w:pStyle w:val="Prrafodelista"/>
        <w:numPr>
          <w:ilvl w:val="0"/>
          <w:numId w:val="29"/>
        </w:numPr>
        <w:ind w:left="993"/>
        <w:rPr>
          <w:lang w:val="es-419" w:eastAsia="es-CO"/>
        </w:rPr>
      </w:pPr>
      <w:r w:rsidRPr="00AC7777">
        <w:rPr>
          <w:b/>
          <w:bCs/>
          <w:lang w:val="es-419" w:eastAsia="es-CO"/>
        </w:rPr>
        <w:t>Organización de datos:</w:t>
      </w:r>
      <w:r w:rsidRPr="006A328E">
        <w:rPr>
          <w:lang w:val="es-419" w:eastAsia="es-CO"/>
        </w:rPr>
        <w:t xml:space="preserve"> consolidar métricas relevantes.</w:t>
      </w:r>
    </w:p>
    <w:p w14:paraId="7B34EE51" w14:textId="77777777" w:rsidR="006A328E" w:rsidRPr="006A328E" w:rsidRDefault="006A328E" w:rsidP="00966160">
      <w:pPr>
        <w:pStyle w:val="Prrafodelista"/>
        <w:numPr>
          <w:ilvl w:val="0"/>
          <w:numId w:val="29"/>
        </w:numPr>
        <w:ind w:left="993"/>
        <w:rPr>
          <w:lang w:val="es-419" w:eastAsia="es-CO"/>
        </w:rPr>
      </w:pPr>
      <w:r w:rsidRPr="00744A6A">
        <w:rPr>
          <w:b/>
          <w:bCs/>
          <w:lang w:val="es-419" w:eastAsia="es-CO"/>
        </w:rPr>
        <w:t>Interpretación visual:</w:t>
      </w:r>
      <w:r w:rsidRPr="006A328E">
        <w:rPr>
          <w:lang w:val="es-419" w:eastAsia="es-CO"/>
        </w:rPr>
        <w:t xml:space="preserve"> facilitar el análisis rápido de la información.</w:t>
      </w:r>
    </w:p>
    <w:p w14:paraId="0DDDA859" w14:textId="77777777" w:rsidR="006A328E" w:rsidRPr="006A328E" w:rsidRDefault="006A328E" w:rsidP="00966160">
      <w:pPr>
        <w:pStyle w:val="Prrafodelista"/>
        <w:numPr>
          <w:ilvl w:val="0"/>
          <w:numId w:val="29"/>
        </w:numPr>
        <w:ind w:left="993"/>
        <w:rPr>
          <w:lang w:val="es-419" w:eastAsia="es-CO"/>
        </w:rPr>
      </w:pPr>
      <w:r w:rsidRPr="00744A6A">
        <w:rPr>
          <w:b/>
          <w:bCs/>
          <w:lang w:val="es-419" w:eastAsia="es-CO"/>
        </w:rPr>
        <w:t>Comunicación de resultados:</w:t>
      </w:r>
      <w:r w:rsidRPr="006A328E">
        <w:rPr>
          <w:lang w:val="es-419" w:eastAsia="es-CO"/>
        </w:rPr>
        <w:t xml:space="preserve"> presentar el desempeño de las campañas.</w:t>
      </w:r>
    </w:p>
    <w:p w14:paraId="2F2239BA" w14:textId="77777777" w:rsidR="006A328E" w:rsidRPr="006A328E" w:rsidRDefault="006A328E" w:rsidP="00966160">
      <w:pPr>
        <w:pStyle w:val="Prrafodelista"/>
        <w:numPr>
          <w:ilvl w:val="0"/>
          <w:numId w:val="29"/>
        </w:numPr>
        <w:ind w:left="993"/>
        <w:rPr>
          <w:lang w:val="es-419" w:eastAsia="es-CO"/>
        </w:rPr>
      </w:pPr>
      <w:r w:rsidRPr="00744A6A">
        <w:rPr>
          <w:b/>
          <w:bCs/>
          <w:lang w:val="es-419" w:eastAsia="es-CO"/>
        </w:rPr>
        <w:t>Comparación de indicadores:</w:t>
      </w:r>
      <w:r w:rsidRPr="006A328E">
        <w:rPr>
          <w:lang w:val="es-419" w:eastAsia="es-CO"/>
        </w:rPr>
        <w:t xml:space="preserve"> evaluar el comportamiento estratégico de los resultados.</w:t>
      </w:r>
    </w:p>
    <w:p w14:paraId="52235A60" w14:textId="77777777" w:rsidR="006A328E" w:rsidRPr="006A328E" w:rsidRDefault="006A328E" w:rsidP="00966160">
      <w:pPr>
        <w:pStyle w:val="Prrafodelista"/>
        <w:numPr>
          <w:ilvl w:val="0"/>
          <w:numId w:val="29"/>
        </w:numPr>
        <w:ind w:left="993"/>
        <w:rPr>
          <w:lang w:val="es-419" w:eastAsia="es-CO"/>
        </w:rPr>
      </w:pPr>
      <w:r w:rsidRPr="00FB0754">
        <w:rPr>
          <w:b/>
          <w:bCs/>
          <w:lang w:val="es-419" w:eastAsia="es-CO"/>
        </w:rPr>
        <w:lastRenderedPageBreak/>
        <w:t>Soporte para decisiones:</w:t>
      </w:r>
      <w:r w:rsidRPr="006A328E">
        <w:rPr>
          <w:lang w:val="es-419" w:eastAsia="es-CO"/>
        </w:rPr>
        <w:t xml:space="preserve"> sustentar acciones y estrategias futuras.</w:t>
      </w:r>
    </w:p>
    <w:p w14:paraId="2E92FDE6" w14:textId="2A053604" w:rsidR="006A328E" w:rsidRDefault="006A328E" w:rsidP="006A328E">
      <w:pPr>
        <w:rPr>
          <w:lang w:val="es-419" w:eastAsia="es-CO"/>
        </w:rPr>
      </w:pPr>
      <w:r w:rsidRPr="006A328E">
        <w:rPr>
          <w:lang w:val="es-419" w:eastAsia="es-CO"/>
        </w:rPr>
        <w:t xml:space="preserve">La construcción de reportes y </w:t>
      </w:r>
      <w:proofErr w:type="spellStart"/>
      <w:r w:rsidRPr="006A328E">
        <w:rPr>
          <w:rStyle w:val="Extranjerismo"/>
          <w:lang w:val="es-419" w:eastAsia="es-CO"/>
        </w:rPr>
        <w:t>dashboards</w:t>
      </w:r>
      <w:proofErr w:type="spellEnd"/>
      <w:r w:rsidRPr="006A328E">
        <w:rPr>
          <w:lang w:val="es-419" w:eastAsia="es-CO"/>
        </w:rPr>
        <w:t xml:space="preserve"> fortalece los procesos de evaluación digital y mejora la comunicación estratégica de resultados dentro de las organizaciones.</w:t>
      </w:r>
    </w:p>
    <w:p w14:paraId="24F61078" w14:textId="101D58DA" w:rsidR="006A328E" w:rsidRDefault="006A328E" w:rsidP="006A328E">
      <w:pPr>
        <w:pStyle w:val="Ttulo2"/>
      </w:pPr>
      <w:bookmarkStart w:id="12" w:name="_Toc233738065"/>
      <w:r w:rsidRPr="006A328E">
        <w:t>Informes de rendimiento digital</w:t>
      </w:r>
      <w:bookmarkEnd w:id="12"/>
    </w:p>
    <w:p w14:paraId="30831F1B" w14:textId="77777777" w:rsidR="006A328E" w:rsidRPr="006A328E" w:rsidRDefault="006A328E" w:rsidP="006A328E">
      <w:pPr>
        <w:rPr>
          <w:lang w:val="es-419" w:eastAsia="es-CO"/>
        </w:rPr>
      </w:pPr>
      <w:r w:rsidRPr="006A328E">
        <w:rPr>
          <w:lang w:val="es-419" w:eastAsia="es-CO"/>
        </w:rPr>
        <w:t xml:space="preserve">Los informes de rendimiento digital son documentos estructurados utilizados para presentar de manera organizada los resultados obtenidos en campañas digitales, facilitando la evaluación técnica, comercial y estratégica del desempeño alcanzado. Estos informes permiten consolidar información relacionada con métricas clave, cumplimiento de objetivos, comportamiento de audiencias, rentabilidad comercial e </w:t>
      </w:r>
      <w:proofErr w:type="spellStart"/>
      <w:r w:rsidRPr="00FB0754">
        <w:rPr>
          <w:rStyle w:val="Extranjerismo"/>
          <w:lang w:val="es-419" w:eastAsia="es-CO"/>
        </w:rPr>
        <w:t>insights</w:t>
      </w:r>
      <w:proofErr w:type="spellEnd"/>
      <w:r w:rsidRPr="00FB0754">
        <w:rPr>
          <w:rStyle w:val="Extranjerismo"/>
          <w:lang w:val="es-419" w:eastAsia="es-CO"/>
        </w:rPr>
        <w:t xml:space="preserve"> </w:t>
      </w:r>
      <w:r w:rsidRPr="006A328E">
        <w:rPr>
          <w:lang w:val="es-419" w:eastAsia="es-CO"/>
        </w:rPr>
        <w:t>estratégicos derivados del análisis de resultados.</w:t>
      </w:r>
    </w:p>
    <w:p w14:paraId="7670ED3E" w14:textId="77777777" w:rsidR="006A328E" w:rsidRPr="006A328E" w:rsidRDefault="006A328E" w:rsidP="006A328E">
      <w:pPr>
        <w:rPr>
          <w:lang w:val="es-419" w:eastAsia="es-CO"/>
        </w:rPr>
      </w:pPr>
      <w:r w:rsidRPr="006A328E">
        <w:rPr>
          <w:lang w:val="es-419" w:eastAsia="es-CO"/>
        </w:rPr>
        <w:t>Un informe de rendimiento debe priorizar claridad, coherencia y relevancia de la información presentada, evitando incluir métricas irrelevantes o datos que no aporten al análisis estratégico.</w:t>
      </w:r>
    </w:p>
    <w:p w14:paraId="07CFEE3F" w14:textId="77777777" w:rsidR="006A328E" w:rsidRPr="006A328E" w:rsidRDefault="006A328E" w:rsidP="006A328E">
      <w:pPr>
        <w:rPr>
          <w:lang w:val="es-419" w:eastAsia="es-CO"/>
        </w:rPr>
      </w:pPr>
      <w:r w:rsidRPr="006A328E">
        <w:rPr>
          <w:lang w:val="es-419" w:eastAsia="es-CO"/>
        </w:rPr>
        <w:t>Por ejemplo, un informe puede presentar resultados comparativos entre campañas, análisis de conversiones y recomendaciones para futuras acciones digitales.</w:t>
      </w:r>
    </w:p>
    <w:p w14:paraId="50E660EF" w14:textId="46882FAD" w:rsidR="006A328E" w:rsidRDefault="006A328E" w:rsidP="006A328E">
      <w:pPr>
        <w:rPr>
          <w:lang w:val="es-419" w:eastAsia="es-CO"/>
        </w:rPr>
      </w:pPr>
      <w:r w:rsidRPr="006A328E">
        <w:rPr>
          <w:lang w:val="es-419" w:eastAsia="es-CO"/>
        </w:rPr>
        <w:t>La información más frecuente dentro de los informes de rendimiento se presenta a continuación:</w:t>
      </w:r>
    </w:p>
    <w:p w14:paraId="7199CC92" w14:textId="2A7869C0" w:rsidR="006A328E" w:rsidRPr="00CB4F1A" w:rsidRDefault="006A328E" w:rsidP="00966160">
      <w:pPr>
        <w:pStyle w:val="Prrafodelista"/>
        <w:numPr>
          <w:ilvl w:val="0"/>
          <w:numId w:val="30"/>
        </w:numPr>
        <w:ind w:left="993"/>
        <w:rPr>
          <w:lang w:val="es-419" w:eastAsia="es-CO"/>
        </w:rPr>
      </w:pPr>
      <w:r w:rsidRPr="006A328E">
        <w:rPr>
          <w:rStyle w:val="Ttulo5Car"/>
        </w:rPr>
        <w:t>Métricas clave</w:t>
      </w:r>
      <w:r w:rsidRPr="00CB4F1A">
        <w:rPr>
          <w:lang w:val="es-419" w:eastAsia="es-CO"/>
        </w:rPr>
        <w:t>. Evaluar el desempeño general de la campaña mediante indicadores relacionados con alcance, interacción, tráfico, conversiones y participación de las audiencias.</w:t>
      </w:r>
    </w:p>
    <w:p w14:paraId="687DACE9" w14:textId="12A574F7" w:rsidR="006A328E" w:rsidRPr="00CB4F1A" w:rsidRDefault="00CB4F1A" w:rsidP="00966160">
      <w:pPr>
        <w:pStyle w:val="Prrafodelista"/>
        <w:numPr>
          <w:ilvl w:val="0"/>
          <w:numId w:val="30"/>
        </w:numPr>
        <w:ind w:left="993"/>
        <w:rPr>
          <w:lang w:val="es-419" w:eastAsia="es-CO"/>
        </w:rPr>
      </w:pPr>
      <w:r w:rsidRPr="00CB4F1A">
        <w:rPr>
          <w:rStyle w:val="Ttulo5Car"/>
        </w:rPr>
        <w:t>KPI estratégicos.</w:t>
      </w:r>
      <w:r w:rsidRPr="00CB4F1A">
        <w:rPr>
          <w:lang w:val="es-419" w:eastAsia="es-CO"/>
        </w:rPr>
        <w:t xml:space="preserve"> Medir el nivel de cumplimiento de los objetivos definidos, facilitando el seguimiento de los resultados más relevantes para la organización.</w:t>
      </w:r>
    </w:p>
    <w:p w14:paraId="7084DFED" w14:textId="6380D702" w:rsidR="00CB4F1A" w:rsidRPr="00CB4F1A" w:rsidRDefault="00CB4F1A" w:rsidP="00966160">
      <w:pPr>
        <w:pStyle w:val="Prrafodelista"/>
        <w:numPr>
          <w:ilvl w:val="0"/>
          <w:numId w:val="30"/>
        </w:numPr>
        <w:ind w:left="993"/>
        <w:rPr>
          <w:lang w:val="es-419" w:eastAsia="es-CO"/>
        </w:rPr>
      </w:pPr>
      <w:r w:rsidRPr="00CB4F1A">
        <w:rPr>
          <w:rStyle w:val="Ttulo5Car"/>
        </w:rPr>
        <w:lastRenderedPageBreak/>
        <w:t>Comparaciones.</w:t>
      </w:r>
      <w:r w:rsidRPr="00CB4F1A">
        <w:rPr>
          <w:lang w:val="es-419" w:eastAsia="es-CO"/>
        </w:rPr>
        <w:t xml:space="preserve"> Analizar diferencias entre campañas, períodos, canales o metas establecidas para identificar tendencias, fortalezas y oportunidades de mejora.</w:t>
      </w:r>
    </w:p>
    <w:p w14:paraId="60C547A2" w14:textId="5697812B" w:rsidR="00CB4F1A" w:rsidRPr="00CB4F1A" w:rsidRDefault="00CB4F1A" w:rsidP="00966160">
      <w:pPr>
        <w:pStyle w:val="Prrafodelista"/>
        <w:numPr>
          <w:ilvl w:val="0"/>
          <w:numId w:val="30"/>
        </w:numPr>
        <w:ind w:left="993"/>
        <w:rPr>
          <w:lang w:val="es-419" w:eastAsia="es-CO"/>
        </w:rPr>
      </w:pPr>
      <w:r w:rsidRPr="00CB4F1A">
        <w:rPr>
          <w:rStyle w:val="Ttulo5Car"/>
        </w:rPr>
        <w:t>ROI.</w:t>
      </w:r>
      <w:r w:rsidRPr="00CB4F1A">
        <w:rPr>
          <w:lang w:val="es-419" w:eastAsia="es-CO"/>
        </w:rPr>
        <w:t xml:space="preserve"> Evaluar la rentabilidad de las acciones implementadas mediante la relación entre la inversión realizada y los beneficios o ingresos obtenidos.</w:t>
      </w:r>
    </w:p>
    <w:p w14:paraId="0D433BDF" w14:textId="121ABF0A" w:rsidR="00CB4F1A" w:rsidRDefault="00CB4F1A" w:rsidP="00966160">
      <w:pPr>
        <w:pStyle w:val="Prrafodelista"/>
        <w:numPr>
          <w:ilvl w:val="0"/>
          <w:numId w:val="30"/>
        </w:numPr>
        <w:ind w:left="993"/>
        <w:rPr>
          <w:lang w:val="es-419" w:eastAsia="es-CO"/>
        </w:rPr>
      </w:pPr>
      <w:proofErr w:type="spellStart"/>
      <w:r w:rsidRPr="00CB4F1A">
        <w:rPr>
          <w:rStyle w:val="Extranjerismo"/>
          <w:b/>
          <w:bCs/>
          <w:lang w:val="es-419" w:eastAsia="es-CO"/>
        </w:rPr>
        <w:t>Insights</w:t>
      </w:r>
      <w:proofErr w:type="spellEnd"/>
      <w:r w:rsidRPr="00EF00A5">
        <w:rPr>
          <w:rStyle w:val="Extranjerismo"/>
          <w:b/>
          <w:bCs/>
          <w:lang w:val="es-ES"/>
        </w:rPr>
        <w:t>.</w:t>
      </w:r>
      <w:r w:rsidRPr="00CB4F1A">
        <w:rPr>
          <w:lang w:val="es-419" w:eastAsia="es-CO"/>
        </w:rPr>
        <w:t xml:space="preserve"> Generar conclusiones estratégicas basadas en la interpretación de los datos, apoyando la toma de decisiones y la planificación de futuras acciones digitales.</w:t>
      </w:r>
    </w:p>
    <w:p w14:paraId="7D34EED9" w14:textId="77777777" w:rsidR="00CB4F1A" w:rsidRPr="00CB4F1A" w:rsidRDefault="00CB4F1A" w:rsidP="00CB4F1A">
      <w:pPr>
        <w:rPr>
          <w:lang w:val="es-419" w:eastAsia="es-CO"/>
        </w:rPr>
      </w:pPr>
      <w:r w:rsidRPr="00CB4F1A">
        <w:rPr>
          <w:lang w:val="es-419" w:eastAsia="es-CO"/>
        </w:rPr>
        <w:t>Los reportes analíticos corresponden a documentos elaborados a partir de datos recopilados mediante herramientas digitales con el propósito de interpretar resultados y comunicar información estratégica relacionada con campañas digitales. Para cumplir adecuadamente esta función, deben reunir ciertas características que garanticen la calidad y utilidad de la información presentada.</w:t>
      </w:r>
    </w:p>
    <w:p w14:paraId="72BBF26A" w14:textId="77777777" w:rsidR="00CB4F1A" w:rsidRPr="00CB4F1A" w:rsidRDefault="00CB4F1A" w:rsidP="00966160">
      <w:pPr>
        <w:pStyle w:val="Prrafodelista"/>
        <w:numPr>
          <w:ilvl w:val="0"/>
          <w:numId w:val="31"/>
        </w:numPr>
        <w:ind w:left="993"/>
        <w:rPr>
          <w:lang w:val="es-419" w:eastAsia="es-CO"/>
        </w:rPr>
      </w:pPr>
      <w:r w:rsidRPr="00FB0754">
        <w:rPr>
          <w:b/>
          <w:bCs/>
          <w:lang w:val="es-419" w:eastAsia="es-CO"/>
        </w:rPr>
        <w:t>Claridad:</w:t>
      </w:r>
      <w:r w:rsidRPr="00CB4F1A">
        <w:rPr>
          <w:lang w:val="es-419" w:eastAsia="es-CO"/>
        </w:rPr>
        <w:t xml:space="preserve"> facilita la comprensión de la información.</w:t>
      </w:r>
    </w:p>
    <w:p w14:paraId="22D7BA97" w14:textId="77777777" w:rsidR="00CB4F1A" w:rsidRPr="00CB4F1A" w:rsidRDefault="00CB4F1A" w:rsidP="00966160">
      <w:pPr>
        <w:pStyle w:val="Prrafodelista"/>
        <w:numPr>
          <w:ilvl w:val="0"/>
          <w:numId w:val="31"/>
        </w:numPr>
        <w:ind w:left="993"/>
        <w:rPr>
          <w:lang w:val="es-419" w:eastAsia="es-CO"/>
        </w:rPr>
      </w:pPr>
      <w:r w:rsidRPr="00FB0754">
        <w:rPr>
          <w:b/>
          <w:bCs/>
          <w:lang w:val="es-419" w:eastAsia="es-CO"/>
        </w:rPr>
        <w:t>Organización:</w:t>
      </w:r>
      <w:r w:rsidRPr="00CB4F1A">
        <w:rPr>
          <w:lang w:val="es-419" w:eastAsia="es-CO"/>
        </w:rPr>
        <w:t xml:space="preserve"> aporta una estructura lógica a los resultados.</w:t>
      </w:r>
    </w:p>
    <w:p w14:paraId="1F728A81" w14:textId="77777777" w:rsidR="00CB4F1A" w:rsidRPr="00CB4F1A" w:rsidRDefault="00CB4F1A" w:rsidP="00966160">
      <w:pPr>
        <w:pStyle w:val="Prrafodelista"/>
        <w:numPr>
          <w:ilvl w:val="0"/>
          <w:numId w:val="31"/>
        </w:numPr>
        <w:ind w:left="993"/>
        <w:rPr>
          <w:lang w:val="es-419" w:eastAsia="es-CO"/>
        </w:rPr>
      </w:pPr>
      <w:r w:rsidRPr="00FB0754">
        <w:rPr>
          <w:b/>
          <w:bCs/>
          <w:lang w:val="es-419" w:eastAsia="es-CO"/>
        </w:rPr>
        <w:t>Relevancia:</w:t>
      </w:r>
      <w:r w:rsidRPr="00CB4F1A">
        <w:rPr>
          <w:lang w:val="es-419" w:eastAsia="es-CO"/>
        </w:rPr>
        <w:t xml:space="preserve"> presenta información útil para el análisis.</w:t>
      </w:r>
    </w:p>
    <w:p w14:paraId="702161BA" w14:textId="77777777" w:rsidR="00CB4F1A" w:rsidRPr="00CB4F1A" w:rsidRDefault="00CB4F1A" w:rsidP="00966160">
      <w:pPr>
        <w:pStyle w:val="Prrafodelista"/>
        <w:numPr>
          <w:ilvl w:val="0"/>
          <w:numId w:val="31"/>
        </w:numPr>
        <w:ind w:left="993"/>
        <w:rPr>
          <w:lang w:val="es-419" w:eastAsia="es-CO"/>
        </w:rPr>
      </w:pPr>
      <w:r w:rsidRPr="00FB0754">
        <w:rPr>
          <w:b/>
          <w:bCs/>
          <w:lang w:val="es-419" w:eastAsia="es-CO"/>
        </w:rPr>
        <w:t>Comparabilidad:</w:t>
      </w:r>
      <w:r w:rsidRPr="00CB4F1A">
        <w:rPr>
          <w:lang w:val="es-419" w:eastAsia="es-CO"/>
        </w:rPr>
        <w:t xml:space="preserve"> permite realizar análisis estratégicos.</w:t>
      </w:r>
    </w:p>
    <w:p w14:paraId="188DC2A4" w14:textId="77777777" w:rsidR="00CB4F1A" w:rsidRPr="00CB4F1A" w:rsidRDefault="00CB4F1A" w:rsidP="00966160">
      <w:pPr>
        <w:pStyle w:val="Prrafodelista"/>
        <w:numPr>
          <w:ilvl w:val="0"/>
          <w:numId w:val="31"/>
        </w:numPr>
        <w:ind w:left="993"/>
        <w:rPr>
          <w:lang w:val="es-419" w:eastAsia="es-CO"/>
        </w:rPr>
      </w:pPr>
      <w:r w:rsidRPr="00FB0754">
        <w:rPr>
          <w:b/>
          <w:bCs/>
          <w:lang w:val="es-419" w:eastAsia="es-CO"/>
        </w:rPr>
        <w:t>Precisión:</w:t>
      </w:r>
      <w:r w:rsidRPr="00CB4F1A">
        <w:rPr>
          <w:lang w:val="es-419" w:eastAsia="es-CO"/>
        </w:rPr>
        <w:t xml:space="preserve"> garantiza la confiabilidad de los datos.</w:t>
      </w:r>
    </w:p>
    <w:p w14:paraId="271F9D4E" w14:textId="52C9388F" w:rsidR="00CB4F1A" w:rsidRDefault="00CB4F1A" w:rsidP="00CB4F1A">
      <w:pPr>
        <w:rPr>
          <w:lang w:val="es-419" w:eastAsia="es-CO"/>
        </w:rPr>
      </w:pPr>
      <w:r w:rsidRPr="00CB4F1A">
        <w:rPr>
          <w:lang w:val="es-419" w:eastAsia="es-CO"/>
        </w:rPr>
        <w:t>La elaboración de informes especializados requiere una estructura lógica que facilite la interpretación de resultados y la toma de decisiones.</w:t>
      </w:r>
    </w:p>
    <w:p w14:paraId="0C8BAF74" w14:textId="21BB313B" w:rsidR="00CB4F1A" w:rsidRPr="00CB4F1A" w:rsidRDefault="00CB4F1A" w:rsidP="00966160">
      <w:pPr>
        <w:pStyle w:val="Prrafodelista"/>
        <w:numPr>
          <w:ilvl w:val="0"/>
          <w:numId w:val="32"/>
        </w:numPr>
        <w:ind w:left="993"/>
        <w:rPr>
          <w:lang w:val="es-419" w:eastAsia="es-CO"/>
        </w:rPr>
      </w:pPr>
      <w:r w:rsidRPr="00CB4F1A">
        <w:rPr>
          <w:rStyle w:val="Ttulo5Car"/>
        </w:rPr>
        <w:t>Paso 1. Introducción.</w:t>
      </w:r>
      <w:r w:rsidRPr="00CB4F1A">
        <w:rPr>
          <w:lang w:val="es-419" w:eastAsia="es-CO"/>
        </w:rPr>
        <w:t xml:space="preserve"> Presentación del propósito del informe, alcance de la evaluación y contexto general de la campaña digital analizada.</w:t>
      </w:r>
    </w:p>
    <w:p w14:paraId="255C7296" w14:textId="1BB10D0B" w:rsidR="00CB4F1A" w:rsidRPr="00CB4F1A" w:rsidRDefault="00CB4F1A" w:rsidP="00966160">
      <w:pPr>
        <w:pStyle w:val="Prrafodelista"/>
        <w:numPr>
          <w:ilvl w:val="0"/>
          <w:numId w:val="32"/>
        </w:numPr>
        <w:ind w:left="993"/>
        <w:rPr>
          <w:lang w:val="es-419" w:eastAsia="es-CO"/>
        </w:rPr>
      </w:pPr>
      <w:r w:rsidRPr="00CB4F1A">
        <w:rPr>
          <w:rStyle w:val="Ttulo5Car"/>
        </w:rPr>
        <w:lastRenderedPageBreak/>
        <w:t>Paso 2. Resumen ejecutivo</w:t>
      </w:r>
      <w:r w:rsidRPr="00CB4F1A">
        <w:rPr>
          <w:lang w:val="es-419" w:eastAsia="es-CO"/>
        </w:rPr>
        <w:t>. Síntesis de los hallazgos más relevantes, principales resultados obtenidos y conclusiones generales derivadas del análisis.</w:t>
      </w:r>
    </w:p>
    <w:p w14:paraId="724E1F95" w14:textId="1D0A4454" w:rsidR="00CB4F1A" w:rsidRPr="00CB4F1A" w:rsidRDefault="00CB4F1A" w:rsidP="00966160">
      <w:pPr>
        <w:pStyle w:val="Prrafodelista"/>
        <w:numPr>
          <w:ilvl w:val="0"/>
          <w:numId w:val="32"/>
        </w:numPr>
        <w:ind w:left="993"/>
        <w:rPr>
          <w:lang w:val="es-419" w:eastAsia="es-CO"/>
        </w:rPr>
      </w:pPr>
      <w:r w:rsidRPr="00CB4F1A">
        <w:rPr>
          <w:rStyle w:val="Ttulo5Car"/>
        </w:rPr>
        <w:t>Paso 3. Métricas clave.</w:t>
      </w:r>
      <w:r w:rsidRPr="00CB4F1A">
        <w:rPr>
          <w:lang w:val="es-419" w:eastAsia="es-CO"/>
        </w:rPr>
        <w:t xml:space="preserve"> Indicadores más importantes relacionados con alcance, interacción, tráfico, conversiones, participación y cumplimiento de objetivos.</w:t>
      </w:r>
    </w:p>
    <w:p w14:paraId="2DEC13CC" w14:textId="27E90CD7" w:rsidR="00CB4F1A" w:rsidRPr="00CB4F1A" w:rsidRDefault="00CB4F1A" w:rsidP="00966160">
      <w:pPr>
        <w:pStyle w:val="Prrafodelista"/>
        <w:numPr>
          <w:ilvl w:val="0"/>
          <w:numId w:val="32"/>
        </w:numPr>
        <w:ind w:left="993"/>
        <w:rPr>
          <w:lang w:val="es-419" w:eastAsia="es-CO"/>
        </w:rPr>
      </w:pPr>
      <w:r w:rsidRPr="00CB4F1A">
        <w:rPr>
          <w:rStyle w:val="Ttulo5Car"/>
        </w:rPr>
        <w:t>Paso 4. Comparación de resultados.</w:t>
      </w:r>
      <w:r w:rsidRPr="00CB4F1A">
        <w:rPr>
          <w:lang w:val="es-419" w:eastAsia="es-CO"/>
        </w:rPr>
        <w:t xml:space="preserve"> Análisis comparativo entre metas planteadas y resultados obtenidos, así como comparaciones históricas o entre diferentes campañas cuando corresponda.</w:t>
      </w:r>
    </w:p>
    <w:p w14:paraId="329E652E" w14:textId="22832443" w:rsidR="00CB4F1A" w:rsidRPr="00CB4F1A" w:rsidRDefault="00CB4F1A" w:rsidP="00966160">
      <w:pPr>
        <w:pStyle w:val="Prrafodelista"/>
        <w:numPr>
          <w:ilvl w:val="0"/>
          <w:numId w:val="32"/>
        </w:numPr>
        <w:ind w:left="993"/>
        <w:rPr>
          <w:lang w:val="es-419" w:eastAsia="es-CO"/>
        </w:rPr>
      </w:pPr>
      <w:r w:rsidRPr="00CB4F1A">
        <w:rPr>
          <w:rStyle w:val="Ttulo5Car"/>
        </w:rPr>
        <w:t>Paso 5. ROI.</w:t>
      </w:r>
      <w:r w:rsidRPr="00CB4F1A">
        <w:rPr>
          <w:lang w:val="es-419" w:eastAsia="es-CO"/>
        </w:rPr>
        <w:t xml:space="preserve"> Evaluación de la rentabilidad de la campaña mediante el análisis de la relación entre la inversión realizada y los beneficios generados.</w:t>
      </w:r>
    </w:p>
    <w:p w14:paraId="1C12F46F" w14:textId="1BA5EE70" w:rsidR="00CB4F1A" w:rsidRPr="00CB4F1A" w:rsidRDefault="00CB4F1A" w:rsidP="00966160">
      <w:pPr>
        <w:pStyle w:val="Prrafodelista"/>
        <w:numPr>
          <w:ilvl w:val="0"/>
          <w:numId w:val="32"/>
        </w:numPr>
        <w:ind w:left="993"/>
        <w:rPr>
          <w:lang w:val="es-419" w:eastAsia="es-CO"/>
        </w:rPr>
      </w:pPr>
      <w:r w:rsidRPr="00CB4F1A">
        <w:rPr>
          <w:rStyle w:val="Ttulo5Car"/>
        </w:rPr>
        <w:t>Paso 6.</w:t>
      </w:r>
      <w:r w:rsidRPr="00CB4F1A">
        <w:rPr>
          <w:lang w:val="es-419" w:eastAsia="es-CO"/>
        </w:rPr>
        <w:t xml:space="preserve"> </w:t>
      </w:r>
      <w:proofErr w:type="spellStart"/>
      <w:r w:rsidRPr="006B31DA">
        <w:rPr>
          <w:rStyle w:val="Extranjerismo"/>
          <w:b/>
          <w:bCs/>
          <w:lang w:val="es-419" w:eastAsia="es-CO"/>
        </w:rPr>
        <w:t>Insights</w:t>
      </w:r>
      <w:proofErr w:type="spellEnd"/>
      <w:r w:rsidRPr="006B31DA">
        <w:rPr>
          <w:rStyle w:val="Extranjerismo"/>
          <w:b/>
          <w:bCs/>
          <w:lang w:val="es-419" w:eastAsia="es-CO"/>
        </w:rPr>
        <w:t>.</w:t>
      </w:r>
      <w:r w:rsidRPr="00CB4F1A">
        <w:rPr>
          <w:lang w:val="es-419" w:eastAsia="es-CO"/>
        </w:rPr>
        <w:t xml:space="preserve"> Interpretaciones estratégicas obtenidas a partir de los datos analizados, identificando tendencias, oportunidades y factores que influyeron en el desempeño.</w:t>
      </w:r>
    </w:p>
    <w:p w14:paraId="47B90498" w14:textId="1C3406C5" w:rsidR="00CB4F1A" w:rsidRDefault="00CB4F1A" w:rsidP="00966160">
      <w:pPr>
        <w:pStyle w:val="Prrafodelista"/>
        <w:numPr>
          <w:ilvl w:val="0"/>
          <w:numId w:val="32"/>
        </w:numPr>
        <w:ind w:left="993"/>
        <w:rPr>
          <w:lang w:val="es-419" w:eastAsia="es-CO"/>
        </w:rPr>
      </w:pPr>
      <w:r w:rsidRPr="00CB4F1A">
        <w:rPr>
          <w:rStyle w:val="Ttulo5Car"/>
        </w:rPr>
        <w:t>Paso 7. Recomendaciones.</w:t>
      </w:r>
      <w:r w:rsidRPr="00CB4F1A">
        <w:rPr>
          <w:lang w:val="es-419" w:eastAsia="es-CO"/>
        </w:rPr>
        <w:t xml:space="preserve"> Propuestas de mejora orientadas a optimizar futuras campañas, fortalecer resultados y apoyar la toma de decisiones estratégicas.</w:t>
      </w:r>
    </w:p>
    <w:p w14:paraId="12F46F70" w14:textId="136061DA" w:rsidR="00CB4F1A" w:rsidRDefault="00CB4F1A" w:rsidP="00CB4F1A">
      <w:pPr>
        <w:rPr>
          <w:lang w:val="es-419" w:eastAsia="es-CO"/>
        </w:rPr>
      </w:pPr>
      <w:r w:rsidRPr="00CB4F1A">
        <w:rPr>
          <w:lang w:val="es-419" w:eastAsia="es-CO"/>
        </w:rPr>
        <w:t>Además de una estructura adecuada, resulta necesario organizar las métricas según los objetivos estratégicos de la evaluación para facilitar su interpretación.</w:t>
      </w:r>
    </w:p>
    <w:p w14:paraId="73969FDD" w14:textId="085B69FA" w:rsidR="00D83575" w:rsidRPr="00D83575" w:rsidRDefault="00D83575" w:rsidP="00966160">
      <w:pPr>
        <w:pStyle w:val="Prrafodelista"/>
        <w:numPr>
          <w:ilvl w:val="0"/>
          <w:numId w:val="33"/>
        </w:numPr>
        <w:ind w:left="993"/>
        <w:rPr>
          <w:lang w:val="es-419" w:eastAsia="es-CO"/>
        </w:rPr>
      </w:pPr>
      <w:r w:rsidRPr="00D83575">
        <w:rPr>
          <w:rStyle w:val="Ttulo5Car"/>
        </w:rPr>
        <w:t>Visibilidad.</w:t>
      </w:r>
      <w:r w:rsidRPr="00D83575">
        <w:rPr>
          <w:lang w:val="es-419" w:eastAsia="es-CO"/>
        </w:rPr>
        <w:t xml:space="preserve"> Alcance, impresiones</w:t>
      </w:r>
    </w:p>
    <w:p w14:paraId="35FD5F55" w14:textId="67967935" w:rsidR="00D83575" w:rsidRPr="00D83575" w:rsidRDefault="00D83575" w:rsidP="00966160">
      <w:pPr>
        <w:pStyle w:val="Prrafodelista"/>
        <w:numPr>
          <w:ilvl w:val="0"/>
          <w:numId w:val="33"/>
        </w:numPr>
        <w:ind w:left="993"/>
        <w:rPr>
          <w:lang w:val="es-419" w:eastAsia="es-CO"/>
        </w:rPr>
      </w:pPr>
      <w:r w:rsidRPr="00D83575">
        <w:rPr>
          <w:rStyle w:val="Ttulo5Car"/>
        </w:rPr>
        <w:t>Interacción.</w:t>
      </w:r>
      <w:r w:rsidRPr="00D83575">
        <w:rPr>
          <w:lang w:val="es-419" w:eastAsia="es-CO"/>
        </w:rPr>
        <w:t xml:space="preserve"> </w:t>
      </w:r>
      <w:proofErr w:type="spellStart"/>
      <w:r w:rsidRPr="006B31DA">
        <w:rPr>
          <w:rStyle w:val="Extranjerismo"/>
          <w:lang w:val="es-419" w:eastAsia="es-CO"/>
        </w:rPr>
        <w:t>Engagement</w:t>
      </w:r>
      <w:proofErr w:type="spellEnd"/>
      <w:r w:rsidRPr="006B31DA">
        <w:rPr>
          <w:rStyle w:val="Extranjerismo"/>
          <w:lang w:val="es-419" w:eastAsia="es-CO"/>
        </w:rPr>
        <w:t>,</w:t>
      </w:r>
      <w:r w:rsidRPr="00D83575">
        <w:rPr>
          <w:lang w:val="es-419" w:eastAsia="es-CO"/>
        </w:rPr>
        <w:t xml:space="preserve"> comentarios</w:t>
      </w:r>
    </w:p>
    <w:p w14:paraId="12B4C56A" w14:textId="50D094BC" w:rsidR="00D83575" w:rsidRPr="00D83575" w:rsidRDefault="00D83575" w:rsidP="00966160">
      <w:pPr>
        <w:pStyle w:val="Prrafodelista"/>
        <w:numPr>
          <w:ilvl w:val="0"/>
          <w:numId w:val="33"/>
        </w:numPr>
        <w:ind w:left="993"/>
        <w:rPr>
          <w:lang w:val="es-419" w:eastAsia="es-CO"/>
        </w:rPr>
      </w:pPr>
      <w:r w:rsidRPr="00D83575">
        <w:rPr>
          <w:rStyle w:val="Ttulo5Car"/>
        </w:rPr>
        <w:t>Conversión.</w:t>
      </w:r>
      <w:r w:rsidRPr="00D83575">
        <w:rPr>
          <w:lang w:val="es-419" w:eastAsia="es-CO"/>
        </w:rPr>
        <w:t xml:space="preserve"> Registros, compras</w:t>
      </w:r>
    </w:p>
    <w:p w14:paraId="6CE6DB97" w14:textId="55C1402D" w:rsidR="00D83575" w:rsidRPr="00D83575" w:rsidRDefault="00D83575" w:rsidP="00966160">
      <w:pPr>
        <w:pStyle w:val="Prrafodelista"/>
        <w:numPr>
          <w:ilvl w:val="0"/>
          <w:numId w:val="33"/>
        </w:numPr>
        <w:ind w:left="993"/>
        <w:rPr>
          <w:lang w:val="es-419" w:eastAsia="es-CO"/>
        </w:rPr>
      </w:pPr>
      <w:r w:rsidRPr="00D83575">
        <w:rPr>
          <w:rStyle w:val="Ttulo5Car"/>
        </w:rPr>
        <w:t>Rentabilidad.</w:t>
      </w:r>
      <w:r w:rsidRPr="00D83575">
        <w:rPr>
          <w:lang w:val="es-419" w:eastAsia="es-CO"/>
        </w:rPr>
        <w:t xml:space="preserve"> ROI, CPA</w:t>
      </w:r>
    </w:p>
    <w:p w14:paraId="71C7EDEA" w14:textId="36CBF697" w:rsidR="00D83575" w:rsidRDefault="00D83575" w:rsidP="00966160">
      <w:pPr>
        <w:pStyle w:val="Prrafodelista"/>
        <w:numPr>
          <w:ilvl w:val="0"/>
          <w:numId w:val="33"/>
        </w:numPr>
        <w:ind w:left="993"/>
        <w:rPr>
          <w:lang w:val="es-419" w:eastAsia="es-CO"/>
        </w:rPr>
      </w:pPr>
      <w:r w:rsidRPr="00D83575">
        <w:rPr>
          <w:rStyle w:val="Ttulo5Car"/>
        </w:rPr>
        <w:t>Tráfico.</w:t>
      </w:r>
      <w:r w:rsidRPr="00D83575">
        <w:rPr>
          <w:lang w:val="es-419" w:eastAsia="es-CO"/>
        </w:rPr>
        <w:t xml:space="preserve"> CTR, sesiones</w:t>
      </w:r>
    </w:p>
    <w:p w14:paraId="17707436" w14:textId="77777777" w:rsidR="00D83575" w:rsidRPr="00D83575" w:rsidRDefault="00D83575" w:rsidP="00D83575">
      <w:pPr>
        <w:rPr>
          <w:lang w:val="es-419" w:eastAsia="es-CO"/>
        </w:rPr>
      </w:pPr>
      <w:r w:rsidRPr="00D83575">
        <w:rPr>
          <w:lang w:val="es-419" w:eastAsia="es-CO"/>
        </w:rPr>
        <w:lastRenderedPageBreak/>
        <w:t>Los informes de rendimiento permiten transformar datos analíticos en información útil para la evaluación estratégica de campañas digitales y fortalecer la comunicación de resultados dentro de las organizaciones.</w:t>
      </w:r>
    </w:p>
    <w:p w14:paraId="49BFC61D" w14:textId="5F969367" w:rsidR="00D83575" w:rsidRDefault="00D83575" w:rsidP="00D83575">
      <w:pPr>
        <w:pStyle w:val="Ttulo2"/>
      </w:pPr>
      <w:bookmarkStart w:id="13" w:name="_Toc233738066"/>
      <w:r w:rsidRPr="00D83575">
        <w:rPr>
          <w:rStyle w:val="Extranjerismo"/>
        </w:rPr>
        <w:t>Dashboards</w:t>
      </w:r>
      <w:r w:rsidRPr="00D83575">
        <w:t xml:space="preserve"> y visualización de datos</w:t>
      </w:r>
      <w:bookmarkEnd w:id="13"/>
    </w:p>
    <w:p w14:paraId="689B9959" w14:textId="77777777" w:rsidR="00D83575" w:rsidRPr="00D83575" w:rsidRDefault="00D83575" w:rsidP="00D83575">
      <w:pPr>
        <w:rPr>
          <w:lang w:val="es-419" w:eastAsia="es-CO"/>
        </w:rPr>
      </w:pPr>
      <w:r w:rsidRPr="00D83575">
        <w:rPr>
          <w:lang w:val="es-419" w:eastAsia="es-CO"/>
        </w:rPr>
        <w:t xml:space="preserve">Los </w:t>
      </w:r>
      <w:proofErr w:type="spellStart"/>
      <w:r w:rsidRPr="00D83575">
        <w:rPr>
          <w:rStyle w:val="Extranjerismo"/>
          <w:lang w:val="es-419" w:eastAsia="es-CO"/>
        </w:rPr>
        <w:t>dashboards</w:t>
      </w:r>
      <w:proofErr w:type="spellEnd"/>
      <w:r w:rsidRPr="00D83575">
        <w:rPr>
          <w:lang w:val="es-419" w:eastAsia="es-CO"/>
        </w:rPr>
        <w:t xml:space="preserve"> digitales son paneles utilizados para representar información analítica mediante gráficos, tablas, indicadores visuales y elementos interactivos que facilitan la interpretación de resultados. Su principal ventaja consiste en presentar grandes volúmenes de información de manera organizada, permitiendo identificar tendencias, comparar indicadores y comunicar hallazgos estratégicos de forma eficiente. Dentro de la evaluación de campañas digitales, los </w:t>
      </w:r>
      <w:proofErr w:type="spellStart"/>
      <w:r w:rsidRPr="00D83575">
        <w:rPr>
          <w:rStyle w:val="Extranjerismo"/>
          <w:lang w:val="es-419" w:eastAsia="es-CO"/>
        </w:rPr>
        <w:t>dashboards</w:t>
      </w:r>
      <w:proofErr w:type="spellEnd"/>
      <w:r w:rsidRPr="00D83575">
        <w:rPr>
          <w:lang w:val="es-419" w:eastAsia="es-CO"/>
        </w:rPr>
        <w:t xml:space="preserve"> contribuyen a simplificar el análisis de métricas, favorecen el seguimiento del desempeño y fortalecen la comunicación de resultados entre equipos técnicos, comerciales y directivos.</w:t>
      </w:r>
    </w:p>
    <w:p w14:paraId="2EA1BE58" w14:textId="650BB1F2" w:rsidR="00D83575" w:rsidRDefault="00D83575" w:rsidP="00D83575">
      <w:pPr>
        <w:rPr>
          <w:lang w:val="es-419" w:eastAsia="es-CO"/>
        </w:rPr>
      </w:pPr>
      <w:r w:rsidRPr="00D83575">
        <w:rPr>
          <w:lang w:val="es-419" w:eastAsia="es-CO"/>
        </w:rPr>
        <w:t xml:space="preserve">Por ejemplo, un </w:t>
      </w:r>
      <w:proofErr w:type="spellStart"/>
      <w:r w:rsidRPr="00D83575">
        <w:rPr>
          <w:rStyle w:val="Extranjerismo"/>
          <w:lang w:val="es-419" w:eastAsia="es-CO"/>
        </w:rPr>
        <w:t>dashboard</w:t>
      </w:r>
      <w:proofErr w:type="spellEnd"/>
      <w:r w:rsidRPr="00D83575">
        <w:rPr>
          <w:lang w:val="es-419" w:eastAsia="es-CO"/>
        </w:rPr>
        <w:t xml:space="preserve"> puede presentar la evolución de las conversiones, el alcance semanal de una campaña y la comparación del ROI entre diferentes estrategias publicitarias.</w:t>
      </w:r>
    </w:p>
    <w:p w14:paraId="0CB681B0" w14:textId="04EEEE5B" w:rsidR="00D83575" w:rsidRDefault="00D83575" w:rsidP="00D83575">
      <w:pPr>
        <w:rPr>
          <w:lang w:val="es-419" w:eastAsia="es-CO"/>
        </w:rPr>
      </w:pPr>
    </w:p>
    <w:p w14:paraId="5D3AC38B" w14:textId="326C84F6" w:rsidR="00BF7058" w:rsidRDefault="00BF7058" w:rsidP="00D83575">
      <w:pPr>
        <w:rPr>
          <w:lang w:val="es-419" w:eastAsia="es-CO"/>
        </w:rPr>
      </w:pPr>
    </w:p>
    <w:p w14:paraId="0835A690" w14:textId="0D43A9F3" w:rsidR="00BF7058" w:rsidRDefault="00BF7058" w:rsidP="00D83575">
      <w:pPr>
        <w:rPr>
          <w:lang w:val="es-419" w:eastAsia="es-CO"/>
        </w:rPr>
      </w:pPr>
    </w:p>
    <w:p w14:paraId="77DB7543" w14:textId="392E8F11" w:rsidR="00BF7058" w:rsidRDefault="00BF7058" w:rsidP="00D83575">
      <w:pPr>
        <w:rPr>
          <w:lang w:val="es-419" w:eastAsia="es-CO"/>
        </w:rPr>
      </w:pPr>
    </w:p>
    <w:p w14:paraId="4A333F3D" w14:textId="2B0DEC9D" w:rsidR="00BF7058" w:rsidRDefault="00BF7058" w:rsidP="00D83575">
      <w:pPr>
        <w:rPr>
          <w:lang w:val="es-419" w:eastAsia="es-CO"/>
        </w:rPr>
      </w:pPr>
    </w:p>
    <w:p w14:paraId="503B1AA0" w14:textId="067952EE" w:rsidR="00BF7058" w:rsidRDefault="00BF7058" w:rsidP="00D83575">
      <w:pPr>
        <w:rPr>
          <w:lang w:val="es-419" w:eastAsia="es-CO"/>
        </w:rPr>
      </w:pPr>
    </w:p>
    <w:p w14:paraId="776F3007" w14:textId="3B1C81A2" w:rsidR="00BF7058" w:rsidRDefault="00BF7058" w:rsidP="00BF7058">
      <w:pPr>
        <w:pStyle w:val="Figura"/>
        <w:rPr>
          <w:lang w:val="es-419"/>
        </w:rPr>
      </w:pPr>
      <w:r w:rsidRPr="00BF7058">
        <w:rPr>
          <w:rStyle w:val="Extranjerismo"/>
        </w:rPr>
        <w:lastRenderedPageBreak/>
        <w:t>Dashboard</w:t>
      </w:r>
      <w:r w:rsidRPr="00BF7058">
        <w:rPr>
          <w:lang w:val="es-419"/>
        </w:rPr>
        <w:t xml:space="preserve"> de evaluación de campañas</w:t>
      </w:r>
    </w:p>
    <w:p w14:paraId="79AD25A2" w14:textId="2398645B" w:rsidR="00BF7058" w:rsidRDefault="00BF7058" w:rsidP="00BF7058">
      <w:pPr>
        <w:jc w:val="center"/>
        <w:rPr>
          <w:lang w:val="es-419" w:eastAsia="es-CO"/>
        </w:rPr>
      </w:pPr>
      <w:r>
        <w:rPr>
          <w:noProof/>
          <w:lang w:val="es-419" w:eastAsia="es-CO"/>
        </w:rPr>
        <w:drawing>
          <wp:inline distT="0" distB="0" distL="0" distR="0" wp14:anchorId="3D20A926" wp14:editId="6045AEC8">
            <wp:extent cx="5256000" cy="2883106"/>
            <wp:effectExtent l="0" t="0" r="1905" b="0"/>
            <wp:docPr id="9" name="Imagen 9" descr="Dashboard de resumen de campaña con métricas de alcance, conversiones, tasa de conversión, inversión y ROI, acompañado de gráficos de evolución y comparación de estrategias publicitari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ashboard de resumen de campaña con métricas de alcance, conversiones, tasa de conversión, inversión y ROI, acompañado de gráficos de evolución y comparación de estrategias publicitarias. "/>
                    <pic:cNvPicPr/>
                  </pic:nvPicPr>
                  <pic:blipFill>
                    <a:blip r:embed="rId15">
                      <a:extLst>
                        <a:ext uri="{28A0092B-C50C-407E-A947-70E740481C1C}">
                          <a14:useLocalDpi xmlns:a14="http://schemas.microsoft.com/office/drawing/2010/main" val="0"/>
                        </a:ext>
                      </a:extLst>
                    </a:blip>
                    <a:stretch>
                      <a:fillRect/>
                    </a:stretch>
                  </pic:blipFill>
                  <pic:spPr>
                    <a:xfrm>
                      <a:off x="0" y="0"/>
                      <a:ext cx="5256000" cy="2883106"/>
                    </a:xfrm>
                    <a:prstGeom prst="rect">
                      <a:avLst/>
                    </a:prstGeom>
                  </pic:spPr>
                </pic:pic>
              </a:graphicData>
            </a:graphic>
          </wp:inline>
        </w:drawing>
      </w:r>
    </w:p>
    <w:p w14:paraId="47E48CD7" w14:textId="77777777" w:rsidR="00BF7058" w:rsidRPr="00BF7058" w:rsidRDefault="00BF7058" w:rsidP="00BF7058">
      <w:pPr>
        <w:rPr>
          <w:lang w:val="es-419" w:eastAsia="es-CO"/>
        </w:rPr>
      </w:pPr>
      <w:r w:rsidRPr="00BF7058">
        <w:rPr>
          <w:lang w:val="es-419" w:eastAsia="es-CO"/>
        </w:rPr>
        <w:t>La figura reúne los principales resultados de una campaña digital mediante indicadores de desempeño y gráficos comparativos. Presenta la evolución de conversiones y alcance semanal, así como una comparación del ROI entre diferentes estrategias publicitarias para facilitar la evaluación de resultados y la toma de decisiones.</w:t>
      </w:r>
    </w:p>
    <w:p w14:paraId="284EC450" w14:textId="49485795" w:rsidR="00BF7058" w:rsidRDefault="00BF7058" w:rsidP="00BF7058">
      <w:pPr>
        <w:rPr>
          <w:rStyle w:val="Extranjerismo"/>
          <w:lang w:val="es-419" w:eastAsia="es-CO"/>
        </w:rPr>
      </w:pPr>
      <w:r w:rsidRPr="00BF7058">
        <w:rPr>
          <w:lang w:val="es-419" w:eastAsia="es-CO"/>
        </w:rPr>
        <w:t xml:space="preserve">A continuación, se presentan los principales beneficios asociados al uso de </w:t>
      </w:r>
      <w:proofErr w:type="spellStart"/>
      <w:r w:rsidR="00A16C73">
        <w:rPr>
          <w:rStyle w:val="Extranjerismo"/>
          <w:lang w:val="es-419" w:eastAsia="es-CO"/>
        </w:rPr>
        <w:t>d</w:t>
      </w:r>
      <w:r w:rsidRPr="00BF7058">
        <w:rPr>
          <w:rStyle w:val="Extranjerismo"/>
          <w:lang w:val="es-419" w:eastAsia="es-CO"/>
        </w:rPr>
        <w:t>ashboards</w:t>
      </w:r>
      <w:proofErr w:type="spellEnd"/>
      <w:r w:rsidRPr="00BF7058">
        <w:rPr>
          <w:lang w:val="es-419" w:eastAsia="es-CO"/>
        </w:rPr>
        <w:t xml:space="preserve"> en el análisis de información:</w:t>
      </w:r>
    </w:p>
    <w:p w14:paraId="3A7D3FD1" w14:textId="3B9863EE" w:rsidR="00BF7058" w:rsidRPr="00BF7058" w:rsidRDefault="00BF7058" w:rsidP="00966160">
      <w:pPr>
        <w:pStyle w:val="Prrafodelista"/>
        <w:numPr>
          <w:ilvl w:val="0"/>
          <w:numId w:val="34"/>
        </w:numPr>
        <w:ind w:left="993"/>
        <w:rPr>
          <w:lang w:val="es-419" w:eastAsia="es-CO"/>
        </w:rPr>
      </w:pPr>
      <w:r w:rsidRPr="00BF7058">
        <w:rPr>
          <w:rStyle w:val="Ttulo5Car"/>
        </w:rPr>
        <w:t>Visualización rápida.</w:t>
      </w:r>
      <w:r w:rsidRPr="00BF7058">
        <w:rPr>
          <w:lang w:val="es-419" w:eastAsia="es-CO"/>
        </w:rPr>
        <w:t xml:space="preserve"> Facilitar la interpretación ágil de los resultados mediante representaciones gráficas que permiten identificar tendencias, comportamientos y variaciones de manera inmediata.</w:t>
      </w:r>
    </w:p>
    <w:p w14:paraId="603E6EDC" w14:textId="16552F9B" w:rsidR="00BF7058" w:rsidRPr="00BF7058" w:rsidRDefault="00BF7058" w:rsidP="00966160">
      <w:pPr>
        <w:pStyle w:val="Prrafodelista"/>
        <w:numPr>
          <w:ilvl w:val="0"/>
          <w:numId w:val="34"/>
        </w:numPr>
        <w:ind w:left="993"/>
        <w:rPr>
          <w:lang w:val="es-419" w:eastAsia="es-CO"/>
        </w:rPr>
      </w:pPr>
      <w:r w:rsidRPr="00BF7058">
        <w:rPr>
          <w:rStyle w:val="Ttulo5Car"/>
        </w:rPr>
        <w:t>Comparación visual.</w:t>
      </w:r>
      <w:r w:rsidRPr="00BF7058">
        <w:rPr>
          <w:lang w:val="es-419" w:eastAsia="es-CO"/>
        </w:rPr>
        <w:t xml:space="preserve"> Favorecer la evaluación estratégica al contrastar indicadores, campañas, períodos o canales digitales, facilitando la identificación de diferencias y oportunidades de mejora.</w:t>
      </w:r>
    </w:p>
    <w:p w14:paraId="5D100F05" w14:textId="0CF1C38F" w:rsidR="00BF7058" w:rsidRPr="00BF7058" w:rsidRDefault="00BF7058" w:rsidP="00966160">
      <w:pPr>
        <w:pStyle w:val="Prrafodelista"/>
        <w:numPr>
          <w:ilvl w:val="0"/>
          <w:numId w:val="34"/>
        </w:numPr>
        <w:ind w:left="993"/>
        <w:rPr>
          <w:lang w:val="es-419" w:eastAsia="es-CO"/>
        </w:rPr>
      </w:pPr>
      <w:r w:rsidRPr="00BF7058">
        <w:rPr>
          <w:rStyle w:val="Ttulo5Car"/>
        </w:rPr>
        <w:lastRenderedPageBreak/>
        <w:t>Seguimiento de indicadores.</w:t>
      </w:r>
      <w:r w:rsidRPr="00BF7058">
        <w:rPr>
          <w:lang w:val="es-419" w:eastAsia="es-CO"/>
        </w:rPr>
        <w:t xml:space="preserve"> Permitir el monitoreo continuo del desempeño de la campaña mediante la actualización y supervisión de métricas clave de rendimiento.</w:t>
      </w:r>
    </w:p>
    <w:p w14:paraId="31E7F175" w14:textId="66265A1F" w:rsidR="00BF7058" w:rsidRDefault="00BF7058" w:rsidP="00966160">
      <w:pPr>
        <w:pStyle w:val="Prrafodelista"/>
        <w:numPr>
          <w:ilvl w:val="0"/>
          <w:numId w:val="34"/>
        </w:numPr>
        <w:ind w:left="993"/>
        <w:rPr>
          <w:lang w:val="es-419" w:eastAsia="es-CO"/>
        </w:rPr>
      </w:pPr>
      <w:r w:rsidRPr="00BF7058">
        <w:rPr>
          <w:rStyle w:val="Ttulo5Car"/>
        </w:rPr>
        <w:t>Comunicación clara.</w:t>
      </w:r>
      <w:r w:rsidRPr="00BF7058">
        <w:rPr>
          <w:lang w:val="es-419" w:eastAsia="es-CO"/>
        </w:rPr>
        <w:t xml:space="preserve"> Facilitar la presentación ejecutiva de resultados a diferentes públicos organizacionales mediante información estructurada, comprensible y orientada a la toma de decisiones.</w:t>
      </w:r>
    </w:p>
    <w:p w14:paraId="20BD0F9E" w14:textId="77777777" w:rsidR="00BF7058" w:rsidRPr="00BF7058" w:rsidRDefault="00BF7058" w:rsidP="00BF7058">
      <w:pPr>
        <w:rPr>
          <w:lang w:val="es-419" w:eastAsia="es-CO"/>
        </w:rPr>
      </w:pPr>
      <w:r w:rsidRPr="00BF7058">
        <w:rPr>
          <w:lang w:val="es-419" w:eastAsia="es-CO"/>
        </w:rPr>
        <w:t xml:space="preserve">Un </w:t>
      </w:r>
      <w:proofErr w:type="spellStart"/>
      <w:r w:rsidRPr="00BF7058">
        <w:rPr>
          <w:rStyle w:val="Extranjerismo"/>
          <w:lang w:val="es-419" w:eastAsia="es-CO"/>
        </w:rPr>
        <w:t>dashboard</w:t>
      </w:r>
      <w:proofErr w:type="spellEnd"/>
      <w:r w:rsidRPr="00BF7058">
        <w:rPr>
          <w:lang w:val="es-419" w:eastAsia="es-CO"/>
        </w:rPr>
        <w:t xml:space="preserve"> digital funciona como una interfaz visual que organiza indicadores clave de rendimiento en formatos gráficos o resumidos, permitiendo acceder rápidamente a la información más relevante para la evaluación. Entre los elementos más utilizados en la construcción de </w:t>
      </w:r>
      <w:proofErr w:type="spellStart"/>
      <w:r w:rsidRPr="00BF7058">
        <w:rPr>
          <w:rStyle w:val="Extranjerismo"/>
          <w:lang w:val="es-419" w:eastAsia="es-CO"/>
        </w:rPr>
        <w:t>dashboards</w:t>
      </w:r>
      <w:proofErr w:type="spellEnd"/>
      <w:r w:rsidRPr="00BF7058">
        <w:rPr>
          <w:lang w:val="es-419" w:eastAsia="es-CO"/>
        </w:rPr>
        <w:t xml:space="preserve"> se encuentran los siguientes:</w:t>
      </w:r>
    </w:p>
    <w:p w14:paraId="100CE1E4" w14:textId="77777777" w:rsidR="00BF7058" w:rsidRPr="00BF7058" w:rsidRDefault="00BF7058" w:rsidP="00966160">
      <w:pPr>
        <w:pStyle w:val="Prrafodelista"/>
        <w:numPr>
          <w:ilvl w:val="0"/>
          <w:numId w:val="35"/>
        </w:numPr>
        <w:ind w:left="993"/>
        <w:rPr>
          <w:lang w:val="es-419" w:eastAsia="es-CO"/>
        </w:rPr>
      </w:pPr>
      <w:r w:rsidRPr="006B31DA">
        <w:rPr>
          <w:b/>
          <w:bCs/>
          <w:lang w:val="es-419" w:eastAsia="es-CO"/>
        </w:rPr>
        <w:t>Indicadores KPI:</w:t>
      </w:r>
      <w:r w:rsidRPr="00BF7058">
        <w:rPr>
          <w:lang w:val="es-419" w:eastAsia="es-CO"/>
        </w:rPr>
        <w:t xml:space="preserve"> seguimiento estratégico del desempeño.</w:t>
      </w:r>
    </w:p>
    <w:p w14:paraId="69E2A14D" w14:textId="77777777" w:rsidR="00BF7058" w:rsidRPr="00BF7058" w:rsidRDefault="00BF7058" w:rsidP="00966160">
      <w:pPr>
        <w:pStyle w:val="Prrafodelista"/>
        <w:numPr>
          <w:ilvl w:val="0"/>
          <w:numId w:val="35"/>
        </w:numPr>
        <w:ind w:left="993"/>
        <w:rPr>
          <w:lang w:val="es-419" w:eastAsia="es-CO"/>
        </w:rPr>
      </w:pPr>
      <w:r w:rsidRPr="006B31DA">
        <w:rPr>
          <w:b/>
          <w:bCs/>
          <w:lang w:val="es-419" w:eastAsia="es-CO"/>
        </w:rPr>
        <w:t>Tablas comparativas:</w:t>
      </w:r>
      <w:r w:rsidRPr="00BF7058">
        <w:rPr>
          <w:lang w:val="es-419" w:eastAsia="es-CO"/>
        </w:rPr>
        <w:t xml:space="preserve"> evaluación y contraste de campañas.</w:t>
      </w:r>
    </w:p>
    <w:p w14:paraId="2789BA94" w14:textId="77777777" w:rsidR="00BF7058" w:rsidRPr="00BF7058" w:rsidRDefault="00BF7058" w:rsidP="00966160">
      <w:pPr>
        <w:pStyle w:val="Prrafodelista"/>
        <w:numPr>
          <w:ilvl w:val="0"/>
          <w:numId w:val="35"/>
        </w:numPr>
        <w:ind w:left="993"/>
        <w:rPr>
          <w:lang w:val="es-419" w:eastAsia="es-CO"/>
        </w:rPr>
      </w:pPr>
      <w:r w:rsidRPr="006B31DA">
        <w:rPr>
          <w:b/>
          <w:bCs/>
          <w:lang w:val="es-419" w:eastAsia="es-CO"/>
        </w:rPr>
        <w:t>Resúmenes ejecutivos:</w:t>
      </w:r>
      <w:r w:rsidRPr="00BF7058">
        <w:rPr>
          <w:lang w:val="es-419" w:eastAsia="es-CO"/>
        </w:rPr>
        <w:t xml:space="preserve"> comunicación rápida y clara de resultados.</w:t>
      </w:r>
    </w:p>
    <w:p w14:paraId="685C4F25" w14:textId="0B413D2C" w:rsidR="00BF7058" w:rsidRDefault="00BF7058" w:rsidP="00BF7058">
      <w:pPr>
        <w:rPr>
          <w:lang w:val="es-419" w:eastAsia="es-CO"/>
        </w:rPr>
      </w:pPr>
      <w:r w:rsidRPr="00BF7058">
        <w:rPr>
          <w:lang w:val="es-419" w:eastAsia="es-CO"/>
        </w:rPr>
        <w:t xml:space="preserve">La efectividad de un </w:t>
      </w:r>
      <w:proofErr w:type="spellStart"/>
      <w:r w:rsidR="00A16C73">
        <w:rPr>
          <w:rStyle w:val="Extranjerismo"/>
          <w:lang w:val="es-419" w:eastAsia="es-CO"/>
        </w:rPr>
        <w:t>d</w:t>
      </w:r>
      <w:r w:rsidRPr="00BF7058">
        <w:rPr>
          <w:rStyle w:val="Extranjerismo"/>
          <w:lang w:val="es-419" w:eastAsia="es-CO"/>
        </w:rPr>
        <w:t>ashboard</w:t>
      </w:r>
      <w:proofErr w:type="spellEnd"/>
      <w:r w:rsidRPr="00BF7058">
        <w:rPr>
          <w:lang w:val="es-419" w:eastAsia="es-CO"/>
        </w:rPr>
        <w:t xml:space="preserve"> depende en gran medida de la adecuada selección de elementos visuales. Cada recurso gráfico cumple una función específica dentro del proceso de interpretación de datos.</w:t>
      </w:r>
    </w:p>
    <w:p w14:paraId="2A305104" w14:textId="2EA9DEA8" w:rsidR="00BF7058" w:rsidRPr="001A472D" w:rsidRDefault="00BF7058" w:rsidP="00966160">
      <w:pPr>
        <w:pStyle w:val="Prrafodelista"/>
        <w:numPr>
          <w:ilvl w:val="0"/>
          <w:numId w:val="36"/>
        </w:numPr>
        <w:ind w:left="993"/>
        <w:rPr>
          <w:lang w:val="es-419" w:eastAsia="es-CO"/>
        </w:rPr>
      </w:pPr>
      <w:r w:rsidRPr="00BF7058">
        <w:rPr>
          <w:rStyle w:val="Ttulo5Car"/>
        </w:rPr>
        <w:t>Gráfico de barras.</w:t>
      </w:r>
      <w:r w:rsidRPr="001A472D">
        <w:rPr>
          <w:lang w:val="es-419" w:eastAsia="es-CO"/>
        </w:rPr>
        <w:t xml:space="preserve"> Facilitar la comparación entre resultados, indicadores, campañas o períodos, permitiendo identificar diferencias de rendimiento de manera clara y rápida.</w:t>
      </w:r>
    </w:p>
    <w:p w14:paraId="45CF93B2" w14:textId="5F9EB0B9" w:rsidR="00BF7058" w:rsidRPr="001A472D" w:rsidRDefault="001A472D" w:rsidP="00966160">
      <w:pPr>
        <w:pStyle w:val="Prrafodelista"/>
        <w:numPr>
          <w:ilvl w:val="0"/>
          <w:numId w:val="36"/>
        </w:numPr>
        <w:ind w:left="993"/>
        <w:rPr>
          <w:lang w:val="es-419" w:eastAsia="es-CO"/>
        </w:rPr>
      </w:pPr>
      <w:r w:rsidRPr="001A472D">
        <w:rPr>
          <w:rStyle w:val="Ttulo5Car"/>
        </w:rPr>
        <w:t>Gráfico circular.</w:t>
      </w:r>
      <w:r w:rsidRPr="001A472D">
        <w:rPr>
          <w:lang w:val="es-419" w:eastAsia="es-CO"/>
        </w:rPr>
        <w:t xml:space="preserve"> Representar la distribución porcentual de categorías o segmentos, facilitando la comprensión de la participación relativa de cada elemento dentro de un conjunto de datos.</w:t>
      </w:r>
    </w:p>
    <w:p w14:paraId="65EE836B" w14:textId="43DBAECE" w:rsidR="001A472D" w:rsidRPr="001A472D" w:rsidRDefault="001A472D" w:rsidP="00966160">
      <w:pPr>
        <w:pStyle w:val="Prrafodelista"/>
        <w:numPr>
          <w:ilvl w:val="0"/>
          <w:numId w:val="36"/>
        </w:numPr>
        <w:ind w:left="993"/>
        <w:rPr>
          <w:lang w:val="es-419" w:eastAsia="es-CO"/>
        </w:rPr>
      </w:pPr>
      <w:r w:rsidRPr="001A472D">
        <w:rPr>
          <w:rStyle w:val="Ttulo5Car"/>
        </w:rPr>
        <w:lastRenderedPageBreak/>
        <w:t>Línea de tendencia.</w:t>
      </w:r>
      <w:r w:rsidRPr="001A472D">
        <w:rPr>
          <w:lang w:val="es-419" w:eastAsia="es-CO"/>
        </w:rPr>
        <w:t xml:space="preserve"> Analizar la evolución temporal de indicadores y métricas, identificando comportamientos, variaciones y tendencias a lo largo del tiempo.</w:t>
      </w:r>
    </w:p>
    <w:p w14:paraId="5DCDF5A4" w14:textId="11DDD967" w:rsidR="001A472D" w:rsidRPr="001A472D" w:rsidRDefault="001A472D" w:rsidP="00966160">
      <w:pPr>
        <w:pStyle w:val="Prrafodelista"/>
        <w:numPr>
          <w:ilvl w:val="0"/>
          <w:numId w:val="36"/>
        </w:numPr>
        <w:ind w:left="993"/>
        <w:rPr>
          <w:lang w:val="es-419" w:eastAsia="es-CO"/>
        </w:rPr>
      </w:pPr>
      <w:r w:rsidRPr="001A472D">
        <w:rPr>
          <w:rStyle w:val="Ttulo5Car"/>
        </w:rPr>
        <w:t>Indicadores numéricos.</w:t>
      </w:r>
      <w:r w:rsidRPr="001A472D">
        <w:rPr>
          <w:lang w:val="es-419" w:eastAsia="es-CO"/>
        </w:rPr>
        <w:t xml:space="preserve"> Presentar de forma resumida los valores más relevantes de la evaluación, destacando métricas clave para la toma de decisiones.</w:t>
      </w:r>
    </w:p>
    <w:p w14:paraId="06EA11D3" w14:textId="06F6E02B" w:rsidR="001A472D" w:rsidRDefault="001A472D" w:rsidP="00966160">
      <w:pPr>
        <w:pStyle w:val="Prrafodelista"/>
        <w:numPr>
          <w:ilvl w:val="0"/>
          <w:numId w:val="36"/>
        </w:numPr>
        <w:ind w:left="993"/>
        <w:rPr>
          <w:lang w:val="es-419" w:eastAsia="es-CO"/>
        </w:rPr>
      </w:pPr>
      <w:r w:rsidRPr="001A472D">
        <w:rPr>
          <w:rStyle w:val="Ttulo5Car"/>
        </w:rPr>
        <w:t>Cuadros de información</w:t>
      </w:r>
      <w:r w:rsidRPr="001A472D">
        <w:rPr>
          <w:lang w:val="es-419" w:eastAsia="es-CO"/>
        </w:rPr>
        <w:t xml:space="preserve">. Organizar de manera estructurada y detallada los datos evaluados, facilitando su consulta, análisis y comparación dentro de reportes y </w:t>
      </w:r>
      <w:proofErr w:type="spellStart"/>
      <w:r w:rsidRPr="001A472D">
        <w:rPr>
          <w:rStyle w:val="Extranjerismo"/>
          <w:lang w:val="es-419" w:eastAsia="es-CO"/>
        </w:rPr>
        <w:t>dashboards</w:t>
      </w:r>
      <w:proofErr w:type="spellEnd"/>
      <w:r w:rsidRPr="001A472D">
        <w:rPr>
          <w:lang w:val="es-419" w:eastAsia="es-CO"/>
        </w:rPr>
        <w:t>.</w:t>
      </w:r>
    </w:p>
    <w:p w14:paraId="01B3961D" w14:textId="77777777" w:rsidR="001A472D" w:rsidRPr="001A472D" w:rsidRDefault="001A472D" w:rsidP="001A472D">
      <w:pPr>
        <w:rPr>
          <w:lang w:val="es-419" w:eastAsia="es-CO"/>
        </w:rPr>
      </w:pPr>
      <w:r w:rsidRPr="001A472D">
        <w:rPr>
          <w:lang w:val="es-419" w:eastAsia="es-CO"/>
        </w:rPr>
        <w:t>La interpretación visual de métricas permite identificar patrones, tendencias y variaciones de manera más rápida que mediante la revisión de datos aislados. Esto facilita la detección de oportunidades de mejora y fortalece los procesos de análisis estratégico. Algunos ejemplos de interpretación visual se presentan a continuación:</w:t>
      </w:r>
    </w:p>
    <w:p w14:paraId="61928B48" w14:textId="77777777" w:rsidR="001A472D" w:rsidRPr="001A472D" w:rsidRDefault="001A472D" w:rsidP="00966160">
      <w:pPr>
        <w:pStyle w:val="Prrafodelista"/>
        <w:numPr>
          <w:ilvl w:val="0"/>
          <w:numId w:val="37"/>
        </w:numPr>
        <w:ind w:left="993"/>
        <w:rPr>
          <w:lang w:val="es-419" w:eastAsia="es-CO"/>
        </w:rPr>
      </w:pPr>
      <w:r w:rsidRPr="006B31DA">
        <w:rPr>
          <w:b/>
          <w:bCs/>
          <w:lang w:val="es-419" w:eastAsia="es-CO"/>
        </w:rPr>
        <w:t>Línea ascendente:</w:t>
      </w:r>
      <w:r w:rsidRPr="001A472D">
        <w:rPr>
          <w:lang w:val="es-419" w:eastAsia="es-CO"/>
        </w:rPr>
        <w:t xml:space="preserve"> crecimiento sostenido de los resultados.</w:t>
      </w:r>
    </w:p>
    <w:p w14:paraId="7BB13F5F" w14:textId="77777777" w:rsidR="001A472D" w:rsidRPr="001A472D" w:rsidRDefault="001A472D" w:rsidP="00966160">
      <w:pPr>
        <w:pStyle w:val="Prrafodelista"/>
        <w:numPr>
          <w:ilvl w:val="0"/>
          <w:numId w:val="37"/>
        </w:numPr>
        <w:ind w:left="993"/>
        <w:rPr>
          <w:lang w:val="es-419" w:eastAsia="es-CO"/>
        </w:rPr>
      </w:pPr>
      <w:r w:rsidRPr="006B31DA">
        <w:rPr>
          <w:b/>
          <w:bCs/>
          <w:lang w:val="es-419" w:eastAsia="es-CO"/>
        </w:rPr>
        <w:t>Disminución en gráfico:</w:t>
      </w:r>
      <w:r w:rsidRPr="001A472D">
        <w:rPr>
          <w:lang w:val="es-419" w:eastAsia="es-CO"/>
        </w:rPr>
        <w:t xml:space="preserve"> reducción del rendimiento alcanzado.</w:t>
      </w:r>
    </w:p>
    <w:p w14:paraId="777D79DA" w14:textId="77777777" w:rsidR="001A472D" w:rsidRPr="001A472D" w:rsidRDefault="001A472D" w:rsidP="00966160">
      <w:pPr>
        <w:pStyle w:val="Prrafodelista"/>
        <w:numPr>
          <w:ilvl w:val="0"/>
          <w:numId w:val="37"/>
        </w:numPr>
        <w:ind w:left="993"/>
        <w:rPr>
          <w:lang w:val="es-419" w:eastAsia="es-CO"/>
        </w:rPr>
      </w:pPr>
      <w:r w:rsidRPr="006B31DA">
        <w:rPr>
          <w:b/>
          <w:bCs/>
          <w:lang w:val="es-419" w:eastAsia="es-CO"/>
        </w:rPr>
        <w:t>Incremento porcentual:</w:t>
      </w:r>
      <w:r w:rsidRPr="001A472D">
        <w:rPr>
          <w:lang w:val="es-419" w:eastAsia="es-CO"/>
        </w:rPr>
        <w:t xml:space="preserve"> mejora estratégica en el desempeño evaluado.</w:t>
      </w:r>
    </w:p>
    <w:p w14:paraId="48027A4F" w14:textId="22A71A81" w:rsidR="001A472D" w:rsidRDefault="001A472D" w:rsidP="001A472D">
      <w:pPr>
        <w:rPr>
          <w:lang w:val="es-419" w:eastAsia="es-CO"/>
        </w:rPr>
      </w:pPr>
      <w:r w:rsidRPr="001A472D">
        <w:rPr>
          <w:lang w:val="es-419" w:eastAsia="es-CO"/>
        </w:rPr>
        <w:t xml:space="preserve">Dependiendo de los objetivos de análisis, los </w:t>
      </w:r>
      <w:proofErr w:type="spellStart"/>
      <w:r w:rsidRPr="001A472D">
        <w:rPr>
          <w:rStyle w:val="Extranjerismo"/>
          <w:lang w:val="es-419" w:eastAsia="es-CO"/>
        </w:rPr>
        <w:t>dashboards</w:t>
      </w:r>
      <w:proofErr w:type="spellEnd"/>
      <w:r w:rsidRPr="001A472D">
        <w:rPr>
          <w:lang w:val="es-419" w:eastAsia="es-CO"/>
        </w:rPr>
        <w:t xml:space="preserve"> pueden clasificarse según el nivel de detalle y el tipo de usuario al que están dirigidos.</w:t>
      </w:r>
    </w:p>
    <w:p w14:paraId="7078DA5E" w14:textId="77777777" w:rsidR="001A472D" w:rsidRPr="001A472D" w:rsidRDefault="001A472D" w:rsidP="00966160">
      <w:pPr>
        <w:pStyle w:val="Ttulo5"/>
        <w:numPr>
          <w:ilvl w:val="0"/>
          <w:numId w:val="38"/>
        </w:numPr>
        <w:ind w:left="993"/>
      </w:pPr>
      <w:r w:rsidRPr="001A472D">
        <w:t>Ejecutivo</w:t>
      </w:r>
    </w:p>
    <w:p w14:paraId="7FB0935D" w14:textId="029A1448" w:rsidR="001A472D" w:rsidRDefault="001A472D" w:rsidP="001A472D">
      <w:pPr>
        <w:rPr>
          <w:lang w:val="es-419" w:eastAsia="es-CO"/>
        </w:rPr>
      </w:pPr>
      <w:r w:rsidRPr="001A472D">
        <w:rPr>
          <w:lang w:val="es-419" w:eastAsia="es-CO"/>
        </w:rPr>
        <w:t>Presenta un resumen visual de los KPI estratégicos más relevantes mediante indicadores consolidados y gráficos simplificados. Se utiliza para apoyar la toma de decisiones gerenciales, evaluar el cumplimiento de objetivos y analizar el desempeño general de la campaña.</w:t>
      </w:r>
    </w:p>
    <w:p w14:paraId="6C08B75D" w14:textId="256F673F" w:rsidR="001A472D" w:rsidRDefault="001A472D" w:rsidP="001A472D">
      <w:pPr>
        <w:rPr>
          <w:lang w:val="es-419" w:eastAsia="es-CO"/>
        </w:rPr>
      </w:pPr>
    </w:p>
    <w:p w14:paraId="3DD89B0D" w14:textId="5CBAFC6D" w:rsidR="001A472D" w:rsidRDefault="00E91B58" w:rsidP="00E91B58">
      <w:pPr>
        <w:pStyle w:val="Figura"/>
        <w:rPr>
          <w:lang w:val="es-419"/>
        </w:rPr>
      </w:pPr>
      <w:r w:rsidRPr="00E91B58">
        <w:rPr>
          <w:rStyle w:val="Extranjerismo"/>
        </w:rPr>
        <w:lastRenderedPageBreak/>
        <w:t>Dashboards</w:t>
      </w:r>
      <w:r w:rsidRPr="00E91B58">
        <w:rPr>
          <w:lang w:val="es-419"/>
        </w:rPr>
        <w:t xml:space="preserve"> ejecutivo</w:t>
      </w:r>
    </w:p>
    <w:p w14:paraId="41004CD6" w14:textId="24211EFD" w:rsidR="001A472D" w:rsidRDefault="00E91B58" w:rsidP="00E91B58">
      <w:pPr>
        <w:jc w:val="center"/>
        <w:rPr>
          <w:noProof/>
          <w:lang w:val="es-419" w:eastAsia="es-CO"/>
        </w:rPr>
      </w:pPr>
      <w:r>
        <w:rPr>
          <w:noProof/>
          <w:lang w:val="es-419" w:eastAsia="es-CO"/>
        </w:rPr>
        <w:drawing>
          <wp:inline distT="0" distB="0" distL="0" distR="0" wp14:anchorId="7F385A4B" wp14:editId="01F87DDA">
            <wp:extent cx="4320000" cy="2686101"/>
            <wp:effectExtent l="0" t="0" r="4445" b="0"/>
            <wp:docPr id="10" name="Imagen 10" descr="Dashboard ejecutivo de redes sociales con indicadores de alcance, interacciones, clics en enlaces y nuevos seguidores, además de gráficos comparativos, tabla de rendimiento y publicación destac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ashboard ejecutivo de redes sociales con indicadores de alcance, interacciones, clics en enlaces y nuevos seguidores, además de gráficos comparativos, tabla de rendimiento y publicación destacada. "/>
                    <pic:cNvPicPr/>
                  </pic:nvPicPr>
                  <pic:blipFill>
                    <a:blip r:embed="rId16">
                      <a:extLst>
                        <a:ext uri="{28A0092B-C50C-407E-A947-70E740481C1C}">
                          <a14:useLocalDpi xmlns:a14="http://schemas.microsoft.com/office/drawing/2010/main" val="0"/>
                        </a:ext>
                      </a:extLst>
                    </a:blip>
                    <a:stretch>
                      <a:fillRect/>
                    </a:stretch>
                  </pic:blipFill>
                  <pic:spPr>
                    <a:xfrm>
                      <a:off x="0" y="0"/>
                      <a:ext cx="4320000" cy="2686101"/>
                    </a:xfrm>
                    <a:prstGeom prst="rect">
                      <a:avLst/>
                    </a:prstGeom>
                  </pic:spPr>
                </pic:pic>
              </a:graphicData>
            </a:graphic>
          </wp:inline>
        </w:drawing>
      </w:r>
    </w:p>
    <w:p w14:paraId="501462DB" w14:textId="509D13FE" w:rsidR="00E91B58" w:rsidRPr="00E91B58" w:rsidRDefault="00E91B58" w:rsidP="00966160">
      <w:pPr>
        <w:pStyle w:val="Ttulo5"/>
        <w:numPr>
          <w:ilvl w:val="0"/>
          <w:numId w:val="38"/>
        </w:numPr>
        <w:ind w:left="993"/>
      </w:pPr>
      <w:r w:rsidRPr="00E91B58">
        <w:t>Operativo</w:t>
      </w:r>
    </w:p>
    <w:p w14:paraId="25AE9E36" w14:textId="1212CEFA" w:rsidR="00E91B58" w:rsidRDefault="00E91B58" w:rsidP="00E91B58">
      <w:pPr>
        <w:tabs>
          <w:tab w:val="left" w:pos="1680"/>
        </w:tabs>
        <w:rPr>
          <w:lang w:val="es-419" w:eastAsia="es-CO"/>
        </w:rPr>
      </w:pPr>
      <w:r w:rsidRPr="00E91B58">
        <w:rPr>
          <w:lang w:val="es-419" w:eastAsia="es-CO"/>
        </w:rPr>
        <w:t>Integra información detallada sobre métricas en ejecución y resultados específicos. Permite realizar seguimiento continuo a las actividades digitales, facilitando el monitoreo técnico y la implementación de ajustes oportunos.</w:t>
      </w:r>
    </w:p>
    <w:p w14:paraId="769AF714" w14:textId="1B0FE95D" w:rsidR="00E91B58" w:rsidRDefault="00E91B58" w:rsidP="00E91B58">
      <w:pPr>
        <w:pStyle w:val="Figura"/>
        <w:rPr>
          <w:lang w:val="es-419"/>
        </w:rPr>
      </w:pPr>
      <w:r w:rsidRPr="00E91B58">
        <w:rPr>
          <w:rStyle w:val="Extranjerismo"/>
        </w:rPr>
        <w:t>Dashboards</w:t>
      </w:r>
      <w:r w:rsidRPr="00E91B58">
        <w:rPr>
          <w:lang w:val="es-419"/>
        </w:rPr>
        <w:t xml:space="preserve"> operativo</w:t>
      </w:r>
    </w:p>
    <w:p w14:paraId="1D9F0412" w14:textId="607D103F" w:rsidR="00E91B58" w:rsidRPr="00E91B58" w:rsidRDefault="00E91B58" w:rsidP="00E91B58">
      <w:pPr>
        <w:jc w:val="center"/>
        <w:rPr>
          <w:lang w:val="es-419" w:eastAsia="es-CO"/>
        </w:rPr>
      </w:pPr>
      <w:r>
        <w:rPr>
          <w:noProof/>
          <w:lang w:val="es-419" w:eastAsia="es-CO"/>
        </w:rPr>
        <w:drawing>
          <wp:inline distT="0" distB="0" distL="0" distR="0" wp14:anchorId="38E53626" wp14:editId="03F3582E">
            <wp:extent cx="4320000" cy="2686097"/>
            <wp:effectExtent l="0" t="0" r="4445" b="0"/>
            <wp:docPr id="11" name="Imagen 11" descr="Dashboard operativo de redes sociales con métricas de mensajes recibidos, respondidos, tiempo de respuesta, casos pendientes y resueltos, acompañado de gráficos de estado y distribución tempo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ashboard operativo de redes sociales con métricas de mensajes recibidos, respondidos, tiempo de respuesta, casos pendientes y resueltos, acompañado de gráficos de estado y distribución temporal. "/>
                    <pic:cNvPicPr/>
                  </pic:nvPicPr>
                  <pic:blipFill>
                    <a:blip r:embed="rId17">
                      <a:extLst>
                        <a:ext uri="{28A0092B-C50C-407E-A947-70E740481C1C}">
                          <a14:useLocalDpi xmlns:a14="http://schemas.microsoft.com/office/drawing/2010/main" val="0"/>
                        </a:ext>
                      </a:extLst>
                    </a:blip>
                    <a:stretch>
                      <a:fillRect/>
                    </a:stretch>
                  </pic:blipFill>
                  <pic:spPr>
                    <a:xfrm>
                      <a:off x="0" y="0"/>
                      <a:ext cx="4320000" cy="2686097"/>
                    </a:xfrm>
                    <a:prstGeom prst="rect">
                      <a:avLst/>
                    </a:prstGeom>
                  </pic:spPr>
                </pic:pic>
              </a:graphicData>
            </a:graphic>
          </wp:inline>
        </w:drawing>
      </w:r>
    </w:p>
    <w:p w14:paraId="4FB9A772" w14:textId="534C7AAA" w:rsidR="00E91B58" w:rsidRDefault="00E91B58" w:rsidP="00966160">
      <w:pPr>
        <w:pStyle w:val="Ttulo5"/>
        <w:numPr>
          <w:ilvl w:val="0"/>
          <w:numId w:val="38"/>
        </w:numPr>
        <w:ind w:left="993"/>
      </w:pPr>
      <w:r>
        <w:lastRenderedPageBreak/>
        <w:t>Analítico</w:t>
      </w:r>
    </w:p>
    <w:p w14:paraId="68CE6566" w14:textId="68ECC214" w:rsidR="009E398B" w:rsidRDefault="00E91B58" w:rsidP="00E91B58">
      <w:r>
        <w:t>Profundiza en el análisis de métricas, tendencias, segmentaciones y comportamientos de las audiencias. Se emplea para interpretar información especializada, identificar patrones y formular estrategias de optimización basadas en datos.</w:t>
      </w:r>
    </w:p>
    <w:p w14:paraId="5DDE599F" w14:textId="6C3A32A6" w:rsidR="00EF00A5" w:rsidRDefault="00EF00A5" w:rsidP="00EF00A5">
      <w:pPr>
        <w:pStyle w:val="Figura"/>
      </w:pPr>
      <w:r w:rsidRPr="00EF00A5">
        <w:rPr>
          <w:rStyle w:val="Extranjerismo"/>
        </w:rPr>
        <w:t>Dashboards</w:t>
      </w:r>
      <w:r w:rsidRPr="00EF00A5">
        <w:t xml:space="preserve"> analítico</w:t>
      </w:r>
    </w:p>
    <w:p w14:paraId="6A49FA7D" w14:textId="42F50864" w:rsidR="00EF00A5" w:rsidRDefault="00EF00A5" w:rsidP="00EF00A5">
      <w:pPr>
        <w:jc w:val="center"/>
      </w:pPr>
      <w:r>
        <w:rPr>
          <w:noProof/>
        </w:rPr>
        <w:drawing>
          <wp:inline distT="0" distB="0" distL="0" distR="0" wp14:anchorId="7B5FF670" wp14:editId="185888E9">
            <wp:extent cx="4686300" cy="2913858"/>
            <wp:effectExtent l="0" t="0" r="0" b="1270"/>
            <wp:docPr id="2" name="Imagen 2" descr="Dashboard analítico de redes sociales con indicadores de alcance, interacciones, clics en enlaces y tasa de engagement, junto con gráficos de alcance por red social, tipos de interacción y evolución de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ashboard analítico de redes sociales con indicadores de alcance, interacciones, clics en enlaces y tasa de engagement, junto con gráficos de alcance por red social, tipos de interacción y evolución de métricas. "/>
                    <pic:cNvPicPr/>
                  </pic:nvPicPr>
                  <pic:blipFill>
                    <a:blip r:embed="rId18">
                      <a:extLst>
                        <a:ext uri="{28A0092B-C50C-407E-A947-70E740481C1C}">
                          <a14:useLocalDpi xmlns:a14="http://schemas.microsoft.com/office/drawing/2010/main" val="0"/>
                        </a:ext>
                      </a:extLst>
                    </a:blip>
                    <a:stretch>
                      <a:fillRect/>
                    </a:stretch>
                  </pic:blipFill>
                  <pic:spPr>
                    <a:xfrm>
                      <a:off x="0" y="0"/>
                      <a:ext cx="4686300" cy="2913858"/>
                    </a:xfrm>
                    <a:prstGeom prst="rect">
                      <a:avLst/>
                    </a:prstGeom>
                  </pic:spPr>
                </pic:pic>
              </a:graphicData>
            </a:graphic>
          </wp:inline>
        </w:drawing>
      </w:r>
    </w:p>
    <w:p w14:paraId="67A00939" w14:textId="77777777" w:rsidR="00EF00A5" w:rsidRPr="00EF00A5" w:rsidRDefault="00EF00A5" w:rsidP="00EF00A5">
      <w:r w:rsidRPr="00EF00A5">
        <w:t xml:space="preserve">La utilización de </w:t>
      </w:r>
      <w:proofErr w:type="spellStart"/>
      <w:r w:rsidRPr="00056CEE">
        <w:rPr>
          <w:rStyle w:val="Extranjerismo"/>
          <w:lang w:val="es-ES"/>
        </w:rPr>
        <w:t>dashboards</w:t>
      </w:r>
      <w:proofErr w:type="spellEnd"/>
      <w:r w:rsidRPr="00EF00A5">
        <w:t xml:space="preserve"> fortalece la interpretación de resultados, facilita la comunicación estratégica de la información y contribuye a una gestión más eficiente de las campañas digitales.</w:t>
      </w:r>
    </w:p>
    <w:p w14:paraId="4D4FB9F8" w14:textId="6B7851EC" w:rsidR="00EF00A5" w:rsidRDefault="00EF00A5" w:rsidP="00EF00A5">
      <w:pPr>
        <w:pStyle w:val="Ttulo2"/>
      </w:pPr>
      <w:bookmarkStart w:id="14" w:name="_Toc233738067"/>
      <w:r w:rsidRPr="00EF00A5">
        <w:t>Herramientas para construcción de reportes</w:t>
      </w:r>
      <w:bookmarkEnd w:id="14"/>
    </w:p>
    <w:p w14:paraId="6349BBB5" w14:textId="77777777" w:rsidR="00EF00A5" w:rsidRPr="00EF00A5" w:rsidRDefault="00EF00A5" w:rsidP="00EF00A5">
      <w:pPr>
        <w:rPr>
          <w:lang w:val="es-419" w:eastAsia="es-CO"/>
        </w:rPr>
      </w:pPr>
      <w:r w:rsidRPr="00EF00A5">
        <w:rPr>
          <w:lang w:val="es-419" w:eastAsia="es-CO"/>
        </w:rPr>
        <w:t xml:space="preserve">Las herramientas digitales permiten recopilar, organizar, analizar y exportar información para construir reportes analíticos y </w:t>
      </w:r>
      <w:proofErr w:type="spellStart"/>
      <w:r w:rsidRPr="00D547EA">
        <w:rPr>
          <w:rStyle w:val="Extranjerismo"/>
          <w:lang w:val="es-419" w:eastAsia="es-CO"/>
        </w:rPr>
        <w:t>dashboards</w:t>
      </w:r>
      <w:proofErr w:type="spellEnd"/>
      <w:r w:rsidRPr="00D547EA">
        <w:rPr>
          <w:rStyle w:val="Extranjerismo"/>
          <w:lang w:val="es-419" w:eastAsia="es-CO"/>
        </w:rPr>
        <w:t xml:space="preserve"> </w:t>
      </w:r>
      <w:r w:rsidRPr="00EF00A5">
        <w:rPr>
          <w:lang w:val="es-419" w:eastAsia="es-CO"/>
        </w:rPr>
        <w:t>orientados a la evaluación de campañas digitales. Su utilización facilita la consolidación de métricas, la generación de informes especializados y la presentación estratégica de resultados.</w:t>
      </w:r>
    </w:p>
    <w:p w14:paraId="01EBA866" w14:textId="09544849" w:rsidR="00EF00A5" w:rsidRDefault="00EF00A5" w:rsidP="00EF00A5">
      <w:pPr>
        <w:rPr>
          <w:lang w:val="es-419" w:eastAsia="es-CO"/>
        </w:rPr>
      </w:pPr>
      <w:r w:rsidRPr="00EF00A5">
        <w:rPr>
          <w:lang w:val="es-419" w:eastAsia="es-CO"/>
        </w:rPr>
        <w:lastRenderedPageBreak/>
        <w:t>Entre las plataformas más utilizadas se encuentran las herramientas de análisis y gestión publicitaria, las cuales permiten acceder a indicadores relacionados con alcance, interacción, conversiones, tráfico y rentabilidad.</w:t>
      </w:r>
    </w:p>
    <w:p w14:paraId="4BAEDCE6" w14:textId="77777777" w:rsidR="00EF00A5" w:rsidRPr="00EF00A5" w:rsidRDefault="00EF00A5" w:rsidP="00EF00A5">
      <w:pPr>
        <w:pStyle w:val="Ttulo5"/>
        <w:numPr>
          <w:ilvl w:val="0"/>
          <w:numId w:val="38"/>
        </w:numPr>
        <w:ind w:left="993"/>
      </w:pPr>
      <w:r w:rsidRPr="00EF00A5">
        <w:t>Meta Business Suite</w:t>
      </w:r>
    </w:p>
    <w:p w14:paraId="0E5D3E72" w14:textId="77777777" w:rsidR="00EF00A5" w:rsidRPr="00EF00A5" w:rsidRDefault="00EF00A5" w:rsidP="00EF00A5">
      <w:pPr>
        <w:rPr>
          <w:lang w:val="es-419" w:eastAsia="es-CO"/>
        </w:rPr>
      </w:pPr>
      <w:r w:rsidRPr="00EF00A5">
        <w:rPr>
          <w:lang w:val="es-419" w:eastAsia="es-CO"/>
        </w:rPr>
        <w:t>Constituye una de las herramientas más utilizadas para la generación de reportes relacionados con campañas desarrolladas en Facebook e Instagram. Las principales métricas disponibles dentro de esta plataforma son:</w:t>
      </w:r>
    </w:p>
    <w:p w14:paraId="42921CA5" w14:textId="77777777" w:rsidR="00EF00A5" w:rsidRPr="00EF00A5" w:rsidRDefault="00EF00A5" w:rsidP="00EF00A5">
      <w:pPr>
        <w:pStyle w:val="Prrafodelista"/>
        <w:numPr>
          <w:ilvl w:val="0"/>
          <w:numId w:val="38"/>
        </w:numPr>
        <w:ind w:left="993"/>
        <w:rPr>
          <w:lang w:val="es-419" w:eastAsia="es-CO"/>
        </w:rPr>
      </w:pPr>
      <w:r w:rsidRPr="00D547EA">
        <w:rPr>
          <w:b/>
          <w:bCs/>
          <w:lang w:val="es-419" w:eastAsia="es-CO"/>
        </w:rPr>
        <w:t xml:space="preserve">Alcance: </w:t>
      </w:r>
      <w:r w:rsidRPr="00EF00A5">
        <w:rPr>
          <w:lang w:val="es-419" w:eastAsia="es-CO"/>
        </w:rPr>
        <w:t>visibilidad de la campaña o contenido.</w:t>
      </w:r>
    </w:p>
    <w:p w14:paraId="7A61B969" w14:textId="77777777" w:rsidR="00EF00A5" w:rsidRPr="00EF00A5" w:rsidRDefault="00EF00A5" w:rsidP="00EF00A5">
      <w:pPr>
        <w:pStyle w:val="Prrafodelista"/>
        <w:numPr>
          <w:ilvl w:val="0"/>
          <w:numId w:val="38"/>
        </w:numPr>
        <w:ind w:left="993"/>
        <w:rPr>
          <w:lang w:val="es-419" w:eastAsia="es-CO"/>
        </w:rPr>
      </w:pPr>
      <w:r w:rsidRPr="00D547EA">
        <w:rPr>
          <w:b/>
          <w:bCs/>
          <w:lang w:val="es-419" w:eastAsia="es-CO"/>
        </w:rPr>
        <w:t>Interacción:</w:t>
      </w:r>
      <w:r w:rsidRPr="00EF00A5">
        <w:rPr>
          <w:lang w:val="es-419" w:eastAsia="es-CO"/>
        </w:rPr>
        <w:t xml:space="preserve"> nivel de </w:t>
      </w:r>
      <w:proofErr w:type="spellStart"/>
      <w:r w:rsidRPr="00EF00A5">
        <w:rPr>
          <w:rStyle w:val="Extranjerismo"/>
          <w:lang w:val="es-419" w:eastAsia="es-CO"/>
        </w:rPr>
        <w:t>engagement</w:t>
      </w:r>
      <w:proofErr w:type="spellEnd"/>
      <w:r w:rsidRPr="00EF00A5">
        <w:rPr>
          <w:lang w:val="es-419" w:eastAsia="es-CO"/>
        </w:rPr>
        <w:t xml:space="preserve"> de la audiencia.</w:t>
      </w:r>
    </w:p>
    <w:p w14:paraId="1212D853" w14:textId="77777777" w:rsidR="00EF00A5" w:rsidRPr="00EF00A5" w:rsidRDefault="00EF00A5" w:rsidP="00EF00A5">
      <w:pPr>
        <w:pStyle w:val="Prrafodelista"/>
        <w:numPr>
          <w:ilvl w:val="0"/>
          <w:numId w:val="38"/>
        </w:numPr>
        <w:ind w:left="993"/>
        <w:rPr>
          <w:lang w:val="es-419" w:eastAsia="es-CO"/>
        </w:rPr>
      </w:pPr>
      <w:r w:rsidRPr="00D547EA">
        <w:rPr>
          <w:b/>
          <w:bCs/>
          <w:lang w:val="es-419" w:eastAsia="es-CO"/>
        </w:rPr>
        <w:t>Seguidores:</w:t>
      </w:r>
      <w:r w:rsidRPr="00EF00A5">
        <w:rPr>
          <w:lang w:val="es-419" w:eastAsia="es-CO"/>
        </w:rPr>
        <w:t xml:space="preserve"> crecimiento de la comunidad digital.</w:t>
      </w:r>
    </w:p>
    <w:p w14:paraId="0165CDDF" w14:textId="2E629330" w:rsidR="00EF00A5" w:rsidRDefault="00EF00A5" w:rsidP="00EF00A5">
      <w:pPr>
        <w:pStyle w:val="Prrafodelista"/>
        <w:numPr>
          <w:ilvl w:val="0"/>
          <w:numId w:val="38"/>
        </w:numPr>
        <w:ind w:left="993"/>
        <w:rPr>
          <w:lang w:val="es-419" w:eastAsia="es-CO"/>
        </w:rPr>
      </w:pPr>
      <w:r w:rsidRPr="00D547EA">
        <w:rPr>
          <w:b/>
          <w:bCs/>
          <w:lang w:val="es-419" w:eastAsia="es-CO"/>
        </w:rPr>
        <w:t>CTR:</w:t>
      </w:r>
      <w:r w:rsidRPr="00EF00A5">
        <w:rPr>
          <w:lang w:val="es-419" w:eastAsia="es-CO"/>
        </w:rPr>
        <w:t xml:space="preserve"> nivel de interés generado por los contenidos o anuncios.</w:t>
      </w:r>
    </w:p>
    <w:p w14:paraId="1340404A" w14:textId="77777777" w:rsidR="00274F03" w:rsidRPr="00274F03" w:rsidRDefault="00274F03" w:rsidP="00274F03">
      <w:pPr>
        <w:pStyle w:val="Ttulo5"/>
        <w:numPr>
          <w:ilvl w:val="0"/>
          <w:numId w:val="38"/>
        </w:numPr>
        <w:ind w:left="993"/>
      </w:pPr>
      <w:r w:rsidRPr="00274F03">
        <w:t xml:space="preserve">Google </w:t>
      </w:r>
      <w:proofErr w:type="spellStart"/>
      <w:r w:rsidRPr="00274F03">
        <w:t>Analytics</w:t>
      </w:r>
      <w:proofErr w:type="spellEnd"/>
    </w:p>
    <w:p w14:paraId="22EF1AFF" w14:textId="77777777" w:rsidR="00274F03" w:rsidRPr="00274F03" w:rsidRDefault="00274F03" w:rsidP="00274F03">
      <w:pPr>
        <w:rPr>
          <w:lang w:val="es-419" w:eastAsia="es-CO"/>
        </w:rPr>
      </w:pPr>
      <w:r w:rsidRPr="00274F03">
        <w:rPr>
          <w:lang w:val="es-419" w:eastAsia="es-CO"/>
        </w:rPr>
        <w:t>La cual facilita el análisis del comportamiento de los usuarios dentro de sitios web y permite evaluar el desempeño de campañas orientadas a la generación de tráfico y conversiones. Las métricas más relevantes incluyen:</w:t>
      </w:r>
    </w:p>
    <w:p w14:paraId="65DD6ED5" w14:textId="77777777" w:rsidR="00274F03" w:rsidRPr="00274F03" w:rsidRDefault="00274F03" w:rsidP="00274F03">
      <w:pPr>
        <w:pStyle w:val="Prrafodelista"/>
        <w:numPr>
          <w:ilvl w:val="0"/>
          <w:numId w:val="39"/>
        </w:numPr>
        <w:ind w:left="993"/>
        <w:rPr>
          <w:lang w:val="es-419" w:eastAsia="es-CO"/>
        </w:rPr>
      </w:pPr>
      <w:r w:rsidRPr="00D547EA">
        <w:rPr>
          <w:b/>
          <w:bCs/>
          <w:lang w:val="es-419" w:eastAsia="es-CO"/>
        </w:rPr>
        <w:t>Sesiones:</w:t>
      </w:r>
      <w:r w:rsidRPr="00274F03">
        <w:rPr>
          <w:lang w:val="es-419" w:eastAsia="es-CO"/>
        </w:rPr>
        <w:t xml:space="preserve"> medición del tráfico generado hacia los canales digitales.</w:t>
      </w:r>
    </w:p>
    <w:p w14:paraId="7AF1DC68" w14:textId="77777777" w:rsidR="00274F03" w:rsidRPr="00274F03" w:rsidRDefault="00274F03" w:rsidP="00274F03">
      <w:pPr>
        <w:pStyle w:val="Prrafodelista"/>
        <w:numPr>
          <w:ilvl w:val="0"/>
          <w:numId w:val="39"/>
        </w:numPr>
        <w:ind w:left="993"/>
        <w:rPr>
          <w:lang w:val="es-419" w:eastAsia="es-CO"/>
        </w:rPr>
      </w:pPr>
      <w:r w:rsidRPr="00D547EA">
        <w:rPr>
          <w:b/>
          <w:bCs/>
          <w:lang w:val="es-419" w:eastAsia="es-CO"/>
        </w:rPr>
        <w:t>Conversión:</w:t>
      </w:r>
      <w:r w:rsidRPr="00274F03">
        <w:rPr>
          <w:lang w:val="es-419" w:eastAsia="es-CO"/>
        </w:rPr>
        <w:t xml:space="preserve"> evaluación de los resultados comerciales obtenidos.</w:t>
      </w:r>
    </w:p>
    <w:p w14:paraId="2BA18BBA" w14:textId="77777777" w:rsidR="00274F03" w:rsidRPr="00274F03" w:rsidRDefault="00274F03" w:rsidP="00274F03">
      <w:pPr>
        <w:pStyle w:val="Prrafodelista"/>
        <w:numPr>
          <w:ilvl w:val="0"/>
          <w:numId w:val="39"/>
        </w:numPr>
        <w:ind w:left="993"/>
        <w:rPr>
          <w:lang w:val="es-419" w:eastAsia="es-CO"/>
        </w:rPr>
      </w:pPr>
      <w:r w:rsidRPr="00D547EA">
        <w:rPr>
          <w:b/>
          <w:bCs/>
          <w:lang w:val="es-419" w:eastAsia="es-CO"/>
        </w:rPr>
        <w:t>Permanencia:</w:t>
      </w:r>
      <w:r w:rsidRPr="00274F03">
        <w:rPr>
          <w:lang w:val="es-419" w:eastAsia="es-CO"/>
        </w:rPr>
        <w:t xml:space="preserve"> análisis del comportamiento de los usuarios durante la navegación.</w:t>
      </w:r>
    </w:p>
    <w:p w14:paraId="16B571D4" w14:textId="21D5EB50" w:rsidR="00274F03" w:rsidRDefault="00274F03" w:rsidP="00274F03">
      <w:pPr>
        <w:pStyle w:val="Prrafodelista"/>
        <w:numPr>
          <w:ilvl w:val="0"/>
          <w:numId w:val="39"/>
        </w:numPr>
        <w:ind w:left="993"/>
        <w:rPr>
          <w:lang w:val="es-419" w:eastAsia="es-CO"/>
        </w:rPr>
      </w:pPr>
      <w:r w:rsidRPr="00D547EA">
        <w:rPr>
          <w:b/>
          <w:bCs/>
          <w:lang w:val="es-419" w:eastAsia="es-CO"/>
        </w:rPr>
        <w:t>Rebote:</w:t>
      </w:r>
      <w:r w:rsidRPr="00274F03">
        <w:rPr>
          <w:lang w:val="es-419" w:eastAsia="es-CO"/>
        </w:rPr>
        <w:t xml:space="preserve"> valoración de la calidad de la experiencia del usuario.</w:t>
      </w:r>
    </w:p>
    <w:p w14:paraId="26B12006" w14:textId="2683E312" w:rsidR="00274F03" w:rsidRDefault="00274F03" w:rsidP="00274F03">
      <w:pPr>
        <w:rPr>
          <w:lang w:val="es-419" w:eastAsia="es-CO"/>
        </w:rPr>
      </w:pPr>
      <w:r w:rsidRPr="00274F03">
        <w:rPr>
          <w:lang w:val="es-419" w:eastAsia="es-CO"/>
        </w:rPr>
        <w:t xml:space="preserve">Una vez recopilada y analizada la información, es necesario presentar los resultados mediante formatos que faciliten su comprensión y utilización por parte de </w:t>
      </w:r>
      <w:r w:rsidRPr="00274F03">
        <w:rPr>
          <w:lang w:val="es-419" w:eastAsia="es-CO"/>
        </w:rPr>
        <w:lastRenderedPageBreak/>
        <w:t>diferentes audiencias organizacionales. Los formatos más comunes para la presentación de resultados son los siguientes:</w:t>
      </w:r>
    </w:p>
    <w:p w14:paraId="2CAAFC30" w14:textId="2C05396F" w:rsidR="00274F03" w:rsidRPr="00274F03" w:rsidRDefault="00274F03" w:rsidP="00274F03">
      <w:pPr>
        <w:pStyle w:val="Prrafodelista"/>
        <w:numPr>
          <w:ilvl w:val="0"/>
          <w:numId w:val="40"/>
        </w:numPr>
        <w:ind w:left="993"/>
        <w:rPr>
          <w:lang w:val="es-419" w:eastAsia="es-CO"/>
        </w:rPr>
      </w:pPr>
      <w:r w:rsidRPr="00274F03">
        <w:rPr>
          <w:rStyle w:val="Ttulo5Car"/>
        </w:rPr>
        <w:t>PDF.</w:t>
      </w:r>
      <w:r w:rsidRPr="00274F03">
        <w:rPr>
          <w:lang w:val="es-419" w:eastAsia="es-CO"/>
        </w:rPr>
        <w:t xml:space="preserve"> Informes formales</w:t>
      </w:r>
    </w:p>
    <w:p w14:paraId="5F7922DA" w14:textId="3F0C566D" w:rsidR="00274F03" w:rsidRPr="00274F03" w:rsidRDefault="00274F03" w:rsidP="00274F03">
      <w:pPr>
        <w:pStyle w:val="Prrafodelista"/>
        <w:numPr>
          <w:ilvl w:val="0"/>
          <w:numId w:val="40"/>
        </w:numPr>
        <w:ind w:left="993"/>
        <w:rPr>
          <w:lang w:val="es-419" w:eastAsia="es-CO"/>
        </w:rPr>
      </w:pPr>
      <w:r w:rsidRPr="00274F03">
        <w:rPr>
          <w:rStyle w:val="Ttulo5Car"/>
        </w:rPr>
        <w:t>Excel.</w:t>
      </w:r>
      <w:r w:rsidRPr="00274F03">
        <w:rPr>
          <w:lang w:val="es-419" w:eastAsia="es-CO"/>
        </w:rPr>
        <w:t xml:space="preserve"> Análisis detallado</w:t>
      </w:r>
    </w:p>
    <w:p w14:paraId="575C7C45" w14:textId="6D6AEEEC" w:rsidR="00274F03" w:rsidRPr="00274F03" w:rsidRDefault="00274F03" w:rsidP="00274F03">
      <w:pPr>
        <w:pStyle w:val="Prrafodelista"/>
        <w:numPr>
          <w:ilvl w:val="0"/>
          <w:numId w:val="40"/>
        </w:numPr>
        <w:ind w:left="993"/>
        <w:rPr>
          <w:lang w:val="es-419" w:eastAsia="es-CO"/>
        </w:rPr>
      </w:pPr>
      <w:proofErr w:type="spellStart"/>
      <w:r w:rsidRPr="00274F03">
        <w:rPr>
          <w:rStyle w:val="Extranjerismo"/>
          <w:b/>
          <w:bCs/>
          <w:lang w:val="es-419" w:eastAsia="es-CO"/>
        </w:rPr>
        <w:t>Dashboard</w:t>
      </w:r>
      <w:proofErr w:type="spellEnd"/>
      <w:r w:rsidRPr="00274F03">
        <w:rPr>
          <w:rStyle w:val="Extranjerismo"/>
          <w:b/>
          <w:bCs/>
        </w:rPr>
        <w:t>.</w:t>
      </w:r>
      <w:r w:rsidRPr="00274F03">
        <w:rPr>
          <w:lang w:val="es-419" w:eastAsia="es-CO"/>
        </w:rPr>
        <w:t xml:space="preserve"> Presentación visual</w:t>
      </w:r>
    </w:p>
    <w:p w14:paraId="3A5CBBF6" w14:textId="24E36B8A" w:rsidR="00274F03" w:rsidRPr="00274F03" w:rsidRDefault="00274F03" w:rsidP="00274F03">
      <w:pPr>
        <w:pStyle w:val="Prrafodelista"/>
        <w:numPr>
          <w:ilvl w:val="0"/>
          <w:numId w:val="40"/>
        </w:numPr>
        <w:ind w:left="993"/>
        <w:rPr>
          <w:rStyle w:val="Ttulo5Car"/>
          <w:rFonts w:asciiTheme="minorHAnsi" w:eastAsiaTheme="minorHAnsi" w:hAnsiTheme="minorHAnsi" w:cstheme="minorBidi"/>
          <w:b w:val="0"/>
          <w:color w:val="auto"/>
          <w:kern w:val="2"/>
          <w:szCs w:val="22"/>
          <w14:ligatures w14:val="standardContextual"/>
        </w:rPr>
      </w:pPr>
      <w:r w:rsidRPr="00274F03">
        <w:rPr>
          <w:rStyle w:val="Ttulo5Car"/>
        </w:rPr>
        <w:t>Presentación ejecutiva.</w:t>
      </w:r>
      <w:r w:rsidRPr="00274F03">
        <w:rPr>
          <w:lang w:val="es-419" w:eastAsia="es-CO"/>
        </w:rPr>
        <w:t xml:space="preserve"> Comunicación estratégica</w:t>
      </w:r>
    </w:p>
    <w:p w14:paraId="43A15F2E" w14:textId="16DA3A30" w:rsidR="00274F03" w:rsidRDefault="00274F03" w:rsidP="00274F03">
      <w:pPr>
        <w:rPr>
          <w:lang w:val="es-419" w:eastAsia="es-CO"/>
        </w:rPr>
      </w:pPr>
      <w:r w:rsidRPr="00274F03">
        <w:rPr>
          <w:lang w:val="es-419" w:eastAsia="es-CO"/>
        </w:rPr>
        <w:t>La generación de reportes debe responder a una periodicidad definida según las necesidades de seguimiento y evaluación de las campañas.</w:t>
      </w:r>
    </w:p>
    <w:p w14:paraId="4CF7133C" w14:textId="645686C5" w:rsidR="00274F03" w:rsidRDefault="0005128D" w:rsidP="0005128D">
      <w:pPr>
        <w:pStyle w:val="Tabla"/>
        <w:rPr>
          <w:lang w:val="es-419" w:eastAsia="es-CO"/>
        </w:rPr>
      </w:pPr>
      <w:r w:rsidRPr="0005128D">
        <w:rPr>
          <w:lang w:val="es-419" w:eastAsia="es-CO"/>
        </w:rPr>
        <w:t>Tipos de reportes para la evaluación de campañas digitales</w:t>
      </w:r>
    </w:p>
    <w:tbl>
      <w:tblPr>
        <w:tblStyle w:val="SENA"/>
        <w:tblW w:w="5000" w:type="pct"/>
        <w:tblLook w:val="04A0" w:firstRow="1" w:lastRow="0" w:firstColumn="1" w:lastColumn="0" w:noHBand="0" w:noVBand="1"/>
      </w:tblPr>
      <w:tblGrid>
        <w:gridCol w:w="2401"/>
        <w:gridCol w:w="4166"/>
        <w:gridCol w:w="3395"/>
      </w:tblGrid>
      <w:tr w:rsidR="00274F03" w:rsidRPr="00274F03" w14:paraId="4F028930" w14:textId="77777777" w:rsidTr="00274F03">
        <w:trPr>
          <w:cnfStyle w:val="100000000000" w:firstRow="1" w:lastRow="0" w:firstColumn="0" w:lastColumn="0" w:oddVBand="0" w:evenVBand="0" w:oddHBand="0" w:evenHBand="0" w:firstRowFirstColumn="0" w:firstRowLastColumn="0" w:lastRowFirstColumn="0" w:lastRowLastColumn="0"/>
          <w:tblHeader/>
        </w:trPr>
        <w:tc>
          <w:tcPr>
            <w:tcW w:w="1205" w:type="pct"/>
            <w:hideMark/>
          </w:tcPr>
          <w:p w14:paraId="1944B0C0" w14:textId="77777777" w:rsidR="00274F03" w:rsidRPr="00274F03" w:rsidRDefault="00274F03" w:rsidP="00274F03">
            <w:pPr>
              <w:pStyle w:val="Tablas"/>
            </w:pPr>
            <w:r w:rsidRPr="00274F03">
              <w:t>Tipo de reporte</w:t>
            </w:r>
          </w:p>
        </w:tc>
        <w:tc>
          <w:tcPr>
            <w:tcW w:w="2091" w:type="pct"/>
            <w:hideMark/>
          </w:tcPr>
          <w:p w14:paraId="7B3D6C38" w14:textId="77777777" w:rsidR="00274F03" w:rsidRPr="00274F03" w:rsidRDefault="00274F03" w:rsidP="00274F03">
            <w:pPr>
              <w:pStyle w:val="Tablas"/>
            </w:pPr>
            <w:r w:rsidRPr="00274F03">
              <w:t>Frecuencia</w:t>
            </w:r>
          </w:p>
        </w:tc>
        <w:tc>
          <w:tcPr>
            <w:tcW w:w="1704" w:type="pct"/>
            <w:hideMark/>
          </w:tcPr>
          <w:p w14:paraId="7E6DA291" w14:textId="77777777" w:rsidR="00274F03" w:rsidRPr="00274F03" w:rsidRDefault="00274F03" w:rsidP="00274F03">
            <w:pPr>
              <w:pStyle w:val="Tablas"/>
            </w:pPr>
            <w:r w:rsidRPr="00274F03">
              <w:t>Aplicación</w:t>
            </w:r>
          </w:p>
        </w:tc>
      </w:tr>
      <w:tr w:rsidR="00274F03" w:rsidRPr="00274F03" w14:paraId="493F7407" w14:textId="77777777" w:rsidTr="00274F03">
        <w:trPr>
          <w:cnfStyle w:val="000000100000" w:firstRow="0" w:lastRow="0" w:firstColumn="0" w:lastColumn="0" w:oddVBand="0" w:evenVBand="0" w:oddHBand="1" w:evenHBand="0" w:firstRowFirstColumn="0" w:firstRowLastColumn="0" w:lastRowFirstColumn="0" w:lastRowLastColumn="0"/>
        </w:trPr>
        <w:tc>
          <w:tcPr>
            <w:tcW w:w="1205" w:type="pct"/>
            <w:hideMark/>
          </w:tcPr>
          <w:p w14:paraId="2F55E1A9" w14:textId="77777777" w:rsidR="00274F03" w:rsidRPr="00274F03" w:rsidRDefault="00274F03" w:rsidP="00274F03">
            <w:pPr>
              <w:pStyle w:val="Tablas"/>
            </w:pPr>
            <w:r w:rsidRPr="00274F03">
              <w:t>Diario</w:t>
            </w:r>
          </w:p>
        </w:tc>
        <w:tc>
          <w:tcPr>
            <w:tcW w:w="2091" w:type="pct"/>
            <w:hideMark/>
          </w:tcPr>
          <w:p w14:paraId="0CBEE777" w14:textId="77777777" w:rsidR="00274F03" w:rsidRPr="00274F03" w:rsidRDefault="00274F03" w:rsidP="00274F03">
            <w:pPr>
              <w:pStyle w:val="Tablas"/>
            </w:pPr>
            <w:r w:rsidRPr="00274F03">
              <w:t>Seguimiento inmediato</w:t>
            </w:r>
          </w:p>
        </w:tc>
        <w:tc>
          <w:tcPr>
            <w:tcW w:w="1704" w:type="pct"/>
            <w:hideMark/>
          </w:tcPr>
          <w:p w14:paraId="12C27642" w14:textId="77777777" w:rsidR="00274F03" w:rsidRPr="00274F03" w:rsidRDefault="00274F03" w:rsidP="00274F03">
            <w:pPr>
              <w:pStyle w:val="Tablas"/>
            </w:pPr>
            <w:r w:rsidRPr="00274F03">
              <w:t>Campañas activas</w:t>
            </w:r>
          </w:p>
        </w:tc>
      </w:tr>
      <w:tr w:rsidR="00274F03" w:rsidRPr="00274F03" w14:paraId="3FF4E264" w14:textId="77777777" w:rsidTr="00274F03">
        <w:tc>
          <w:tcPr>
            <w:tcW w:w="1205" w:type="pct"/>
            <w:hideMark/>
          </w:tcPr>
          <w:p w14:paraId="22531746" w14:textId="77777777" w:rsidR="00274F03" w:rsidRPr="00274F03" w:rsidRDefault="00274F03" w:rsidP="00274F03">
            <w:pPr>
              <w:pStyle w:val="Tablas"/>
            </w:pPr>
            <w:r w:rsidRPr="00274F03">
              <w:t>Semanal</w:t>
            </w:r>
          </w:p>
        </w:tc>
        <w:tc>
          <w:tcPr>
            <w:tcW w:w="2091" w:type="pct"/>
            <w:hideMark/>
          </w:tcPr>
          <w:p w14:paraId="68B08D07" w14:textId="77777777" w:rsidR="00274F03" w:rsidRPr="00274F03" w:rsidRDefault="00274F03" w:rsidP="00274F03">
            <w:pPr>
              <w:pStyle w:val="Tablas"/>
            </w:pPr>
            <w:r w:rsidRPr="00274F03">
              <w:t>Control táctico</w:t>
            </w:r>
          </w:p>
        </w:tc>
        <w:tc>
          <w:tcPr>
            <w:tcW w:w="1704" w:type="pct"/>
            <w:hideMark/>
          </w:tcPr>
          <w:p w14:paraId="581F3303" w14:textId="77777777" w:rsidR="00274F03" w:rsidRPr="00274F03" w:rsidRDefault="00274F03" w:rsidP="00274F03">
            <w:pPr>
              <w:pStyle w:val="Tablas"/>
            </w:pPr>
            <w:r w:rsidRPr="00274F03">
              <w:t>Ajustes operativos</w:t>
            </w:r>
          </w:p>
        </w:tc>
      </w:tr>
      <w:tr w:rsidR="00274F03" w:rsidRPr="00274F03" w14:paraId="1C7C7439" w14:textId="77777777" w:rsidTr="00274F03">
        <w:trPr>
          <w:cnfStyle w:val="000000100000" w:firstRow="0" w:lastRow="0" w:firstColumn="0" w:lastColumn="0" w:oddVBand="0" w:evenVBand="0" w:oddHBand="1" w:evenHBand="0" w:firstRowFirstColumn="0" w:firstRowLastColumn="0" w:lastRowFirstColumn="0" w:lastRowLastColumn="0"/>
        </w:trPr>
        <w:tc>
          <w:tcPr>
            <w:tcW w:w="1205" w:type="pct"/>
            <w:hideMark/>
          </w:tcPr>
          <w:p w14:paraId="309DEA2D" w14:textId="77777777" w:rsidR="00274F03" w:rsidRPr="00274F03" w:rsidRDefault="00274F03" w:rsidP="00274F03">
            <w:pPr>
              <w:pStyle w:val="Tablas"/>
            </w:pPr>
            <w:r w:rsidRPr="00274F03">
              <w:t>Mensual</w:t>
            </w:r>
          </w:p>
        </w:tc>
        <w:tc>
          <w:tcPr>
            <w:tcW w:w="2091" w:type="pct"/>
            <w:hideMark/>
          </w:tcPr>
          <w:p w14:paraId="352D7DA4" w14:textId="77777777" w:rsidR="00274F03" w:rsidRPr="00274F03" w:rsidRDefault="00274F03" w:rsidP="00274F03">
            <w:pPr>
              <w:pStyle w:val="Tablas"/>
            </w:pPr>
            <w:r w:rsidRPr="00274F03">
              <w:t>Consolidación del desempeño</w:t>
            </w:r>
          </w:p>
        </w:tc>
        <w:tc>
          <w:tcPr>
            <w:tcW w:w="1704" w:type="pct"/>
            <w:hideMark/>
          </w:tcPr>
          <w:p w14:paraId="2D39C662" w14:textId="77777777" w:rsidR="00274F03" w:rsidRPr="00274F03" w:rsidRDefault="00274F03" w:rsidP="00274F03">
            <w:pPr>
              <w:pStyle w:val="Tablas"/>
            </w:pPr>
            <w:r w:rsidRPr="00274F03">
              <w:t>Seguimiento estratégico</w:t>
            </w:r>
          </w:p>
        </w:tc>
      </w:tr>
      <w:tr w:rsidR="00274F03" w:rsidRPr="00274F03" w14:paraId="17A1DBD4" w14:textId="77777777" w:rsidTr="00274F03">
        <w:tc>
          <w:tcPr>
            <w:tcW w:w="1205" w:type="pct"/>
            <w:hideMark/>
          </w:tcPr>
          <w:p w14:paraId="6D836148" w14:textId="77777777" w:rsidR="00274F03" w:rsidRPr="00274F03" w:rsidRDefault="00274F03" w:rsidP="00274F03">
            <w:pPr>
              <w:pStyle w:val="Tablas"/>
            </w:pPr>
            <w:r w:rsidRPr="00274F03">
              <w:t>Final</w:t>
            </w:r>
          </w:p>
        </w:tc>
        <w:tc>
          <w:tcPr>
            <w:tcW w:w="2091" w:type="pct"/>
            <w:hideMark/>
          </w:tcPr>
          <w:p w14:paraId="6437F84C" w14:textId="77777777" w:rsidR="00274F03" w:rsidRPr="00274F03" w:rsidRDefault="00274F03" w:rsidP="00274F03">
            <w:pPr>
              <w:pStyle w:val="Tablas"/>
            </w:pPr>
            <w:r w:rsidRPr="00274F03">
              <w:t>Evaluación integral</w:t>
            </w:r>
          </w:p>
        </w:tc>
        <w:tc>
          <w:tcPr>
            <w:tcW w:w="1704" w:type="pct"/>
            <w:hideMark/>
          </w:tcPr>
          <w:p w14:paraId="523D603D" w14:textId="77777777" w:rsidR="00274F03" w:rsidRPr="00274F03" w:rsidRDefault="00274F03" w:rsidP="00274F03">
            <w:pPr>
              <w:pStyle w:val="Tablas"/>
            </w:pPr>
            <w:r w:rsidRPr="00274F03">
              <w:t>Cierre de campaña</w:t>
            </w:r>
          </w:p>
        </w:tc>
      </w:tr>
    </w:tbl>
    <w:p w14:paraId="6F58CF1F" w14:textId="60D48817" w:rsidR="0005128D" w:rsidRPr="0005128D" w:rsidRDefault="0005128D" w:rsidP="0005128D">
      <w:pPr>
        <w:rPr>
          <w:lang w:val="es-419" w:eastAsia="es-CO"/>
        </w:rPr>
      </w:pPr>
      <w:r w:rsidRPr="0005128D">
        <w:rPr>
          <w:lang w:val="es-419" w:eastAsia="es-CO"/>
        </w:rPr>
        <w:t>Durante la construcción de reportes</w:t>
      </w:r>
      <w:r w:rsidR="00A16C73">
        <w:rPr>
          <w:lang w:val="es-419" w:eastAsia="es-CO"/>
        </w:rPr>
        <w:t>,</w:t>
      </w:r>
      <w:r w:rsidRPr="0005128D">
        <w:rPr>
          <w:lang w:val="es-419" w:eastAsia="es-CO"/>
        </w:rPr>
        <w:t xml:space="preserve"> es importante evitar errores que puedan afectar la calidad de la información presentada y la correcta interpretación de los resultados.</w:t>
      </w:r>
    </w:p>
    <w:p w14:paraId="3D0EBE3D" w14:textId="77777777" w:rsidR="0005128D" w:rsidRPr="0005128D" w:rsidRDefault="0005128D" w:rsidP="0005128D">
      <w:pPr>
        <w:pStyle w:val="Prrafodelista"/>
        <w:numPr>
          <w:ilvl w:val="0"/>
          <w:numId w:val="41"/>
        </w:numPr>
        <w:ind w:left="993"/>
        <w:rPr>
          <w:lang w:val="es-419" w:eastAsia="es-CO"/>
        </w:rPr>
      </w:pPr>
      <w:r w:rsidRPr="00D547EA">
        <w:rPr>
          <w:b/>
          <w:bCs/>
          <w:lang w:val="es-419" w:eastAsia="es-CO"/>
        </w:rPr>
        <w:t>Saturación de métricas:</w:t>
      </w:r>
      <w:r w:rsidRPr="0005128D">
        <w:rPr>
          <w:lang w:val="es-419" w:eastAsia="es-CO"/>
        </w:rPr>
        <w:t xml:space="preserve"> dificulta la interpretación de los resultados.</w:t>
      </w:r>
    </w:p>
    <w:p w14:paraId="4BD37772" w14:textId="77777777" w:rsidR="0005128D" w:rsidRPr="0005128D" w:rsidRDefault="0005128D" w:rsidP="0005128D">
      <w:pPr>
        <w:pStyle w:val="Prrafodelista"/>
        <w:numPr>
          <w:ilvl w:val="0"/>
          <w:numId w:val="41"/>
        </w:numPr>
        <w:ind w:left="993"/>
        <w:rPr>
          <w:lang w:val="es-419" w:eastAsia="es-CO"/>
        </w:rPr>
      </w:pPr>
      <w:r w:rsidRPr="00D547EA">
        <w:rPr>
          <w:b/>
          <w:bCs/>
          <w:lang w:val="es-419" w:eastAsia="es-CO"/>
        </w:rPr>
        <w:t>Ausencia de KPI:</w:t>
      </w:r>
      <w:r w:rsidRPr="0005128D">
        <w:rPr>
          <w:lang w:val="es-419" w:eastAsia="es-CO"/>
        </w:rPr>
        <w:t xml:space="preserve"> genera falta de enfoque estratégico.</w:t>
      </w:r>
    </w:p>
    <w:p w14:paraId="5850C5E7" w14:textId="77777777" w:rsidR="0005128D" w:rsidRPr="0005128D" w:rsidRDefault="0005128D" w:rsidP="0005128D">
      <w:pPr>
        <w:pStyle w:val="Prrafodelista"/>
        <w:numPr>
          <w:ilvl w:val="0"/>
          <w:numId w:val="41"/>
        </w:numPr>
        <w:ind w:left="993"/>
        <w:rPr>
          <w:lang w:val="es-419" w:eastAsia="es-CO"/>
        </w:rPr>
      </w:pPr>
      <w:r w:rsidRPr="00D547EA">
        <w:rPr>
          <w:b/>
          <w:bCs/>
          <w:lang w:val="es-419" w:eastAsia="es-CO"/>
        </w:rPr>
        <w:t>Mala visualización:</w:t>
      </w:r>
      <w:r w:rsidRPr="0005128D">
        <w:rPr>
          <w:lang w:val="es-419" w:eastAsia="es-CO"/>
        </w:rPr>
        <w:t xml:space="preserve"> provoca confusión en la lectura de la información.</w:t>
      </w:r>
    </w:p>
    <w:p w14:paraId="7E0168B6" w14:textId="77777777" w:rsidR="0005128D" w:rsidRPr="0005128D" w:rsidRDefault="0005128D" w:rsidP="0005128D">
      <w:pPr>
        <w:pStyle w:val="Prrafodelista"/>
        <w:numPr>
          <w:ilvl w:val="0"/>
          <w:numId w:val="41"/>
        </w:numPr>
        <w:ind w:left="993"/>
        <w:rPr>
          <w:lang w:val="es-419" w:eastAsia="es-CO"/>
        </w:rPr>
      </w:pPr>
      <w:r w:rsidRPr="00D547EA">
        <w:rPr>
          <w:b/>
          <w:bCs/>
          <w:lang w:val="es-419" w:eastAsia="es-CO"/>
        </w:rPr>
        <w:t>Datos inconsistentes:</w:t>
      </w:r>
      <w:r w:rsidRPr="0005128D">
        <w:rPr>
          <w:lang w:val="es-419" w:eastAsia="es-CO"/>
        </w:rPr>
        <w:t xml:space="preserve"> pueden conducir a decisiones incorrectas.</w:t>
      </w:r>
    </w:p>
    <w:p w14:paraId="36958746" w14:textId="13E44218" w:rsidR="00274F03" w:rsidRDefault="0005128D" w:rsidP="0005128D">
      <w:pPr>
        <w:pStyle w:val="Prrafodelista"/>
        <w:numPr>
          <w:ilvl w:val="0"/>
          <w:numId w:val="41"/>
        </w:numPr>
        <w:ind w:left="993"/>
        <w:rPr>
          <w:lang w:val="es-419" w:eastAsia="es-CO"/>
        </w:rPr>
      </w:pPr>
      <w:r w:rsidRPr="00D547EA">
        <w:rPr>
          <w:b/>
          <w:bCs/>
          <w:lang w:val="es-419" w:eastAsia="es-CO"/>
        </w:rPr>
        <w:t>Comparaciones inválidas:</w:t>
      </w:r>
      <w:r w:rsidRPr="0005128D">
        <w:rPr>
          <w:lang w:val="es-419" w:eastAsia="es-CO"/>
        </w:rPr>
        <w:t xml:space="preserve"> ocasionan interpretaciones erróneas de los resultados.</w:t>
      </w:r>
    </w:p>
    <w:p w14:paraId="36C86045" w14:textId="5E99B907" w:rsidR="0005128D" w:rsidRDefault="0005128D" w:rsidP="0005128D">
      <w:pPr>
        <w:ind w:firstLine="0"/>
        <w:rPr>
          <w:lang w:val="es-419" w:eastAsia="es-CO"/>
        </w:rPr>
      </w:pPr>
    </w:p>
    <w:p w14:paraId="4A5C2E90" w14:textId="11DC5D3C" w:rsidR="0005128D" w:rsidRDefault="0005128D" w:rsidP="0005128D">
      <w:pPr>
        <w:rPr>
          <w:lang w:val="es-419" w:eastAsia="es-CO"/>
        </w:rPr>
      </w:pPr>
      <w:r w:rsidRPr="0005128D">
        <w:rPr>
          <w:lang w:val="es-419" w:eastAsia="es-CO"/>
        </w:rPr>
        <w:lastRenderedPageBreak/>
        <w:t>La utilización adecuada de herramientas digitales fortalece los procesos de evaluación, mejora la comunicación estratégica de resultados y facilita la toma de decisiones fundamentadas en información confiable.</w:t>
      </w:r>
    </w:p>
    <w:p w14:paraId="4DF18D9B" w14:textId="46D23FBC" w:rsidR="0005128D" w:rsidRDefault="0005128D" w:rsidP="0005128D">
      <w:pPr>
        <w:rPr>
          <w:lang w:val="es-419" w:eastAsia="es-CO"/>
        </w:rPr>
      </w:pPr>
    </w:p>
    <w:p w14:paraId="0AE3F3A1" w14:textId="66062347" w:rsidR="0005128D" w:rsidRDefault="0005128D" w:rsidP="0005128D">
      <w:pPr>
        <w:rPr>
          <w:lang w:val="es-419" w:eastAsia="es-CO"/>
        </w:rPr>
      </w:pPr>
    </w:p>
    <w:p w14:paraId="1484590D" w14:textId="3458FDAC" w:rsidR="0005128D" w:rsidRDefault="0005128D" w:rsidP="0005128D">
      <w:pPr>
        <w:rPr>
          <w:lang w:val="es-419" w:eastAsia="es-CO"/>
        </w:rPr>
      </w:pPr>
    </w:p>
    <w:p w14:paraId="550880EE" w14:textId="4247154F" w:rsidR="0005128D" w:rsidRDefault="0005128D" w:rsidP="0005128D">
      <w:pPr>
        <w:rPr>
          <w:lang w:val="es-419" w:eastAsia="es-CO"/>
        </w:rPr>
      </w:pPr>
    </w:p>
    <w:p w14:paraId="3C09524A" w14:textId="4CA6AB83" w:rsidR="0005128D" w:rsidRDefault="0005128D" w:rsidP="0005128D">
      <w:pPr>
        <w:rPr>
          <w:lang w:val="es-419" w:eastAsia="es-CO"/>
        </w:rPr>
      </w:pPr>
    </w:p>
    <w:p w14:paraId="310E9722" w14:textId="17C8C553" w:rsidR="0005128D" w:rsidRDefault="0005128D" w:rsidP="0005128D">
      <w:pPr>
        <w:rPr>
          <w:lang w:val="es-419" w:eastAsia="es-CO"/>
        </w:rPr>
      </w:pPr>
    </w:p>
    <w:p w14:paraId="0C46D00E" w14:textId="13A866D4" w:rsidR="0005128D" w:rsidRDefault="0005128D" w:rsidP="0005128D">
      <w:pPr>
        <w:rPr>
          <w:lang w:val="es-419" w:eastAsia="es-CO"/>
        </w:rPr>
      </w:pPr>
    </w:p>
    <w:p w14:paraId="3E7DA044" w14:textId="747A34F4" w:rsidR="0005128D" w:rsidRDefault="0005128D" w:rsidP="0005128D">
      <w:pPr>
        <w:rPr>
          <w:lang w:val="es-419" w:eastAsia="es-CO"/>
        </w:rPr>
      </w:pPr>
    </w:p>
    <w:p w14:paraId="0F4E7632" w14:textId="501911E3" w:rsidR="0005128D" w:rsidRDefault="0005128D" w:rsidP="0005128D">
      <w:pPr>
        <w:rPr>
          <w:lang w:val="es-419" w:eastAsia="es-CO"/>
        </w:rPr>
      </w:pPr>
    </w:p>
    <w:p w14:paraId="6CD0145E" w14:textId="05AA515D" w:rsidR="0005128D" w:rsidRDefault="0005128D" w:rsidP="0005128D">
      <w:pPr>
        <w:rPr>
          <w:lang w:val="es-419" w:eastAsia="es-CO"/>
        </w:rPr>
      </w:pPr>
    </w:p>
    <w:p w14:paraId="72000FF5" w14:textId="07712C88" w:rsidR="0005128D" w:rsidRDefault="0005128D" w:rsidP="0005128D">
      <w:pPr>
        <w:rPr>
          <w:lang w:val="es-419" w:eastAsia="es-CO"/>
        </w:rPr>
      </w:pPr>
    </w:p>
    <w:p w14:paraId="1BC62112" w14:textId="1AEF63D7" w:rsidR="0005128D" w:rsidRDefault="0005128D" w:rsidP="0005128D">
      <w:pPr>
        <w:rPr>
          <w:lang w:val="es-419" w:eastAsia="es-CO"/>
        </w:rPr>
      </w:pPr>
    </w:p>
    <w:p w14:paraId="6CD600B3" w14:textId="68E5CBCF" w:rsidR="0005128D" w:rsidRDefault="0005128D" w:rsidP="0005128D">
      <w:pPr>
        <w:rPr>
          <w:lang w:val="es-419" w:eastAsia="es-CO"/>
        </w:rPr>
      </w:pPr>
    </w:p>
    <w:p w14:paraId="52C8BCE8" w14:textId="7A040205" w:rsidR="0005128D" w:rsidRDefault="0005128D" w:rsidP="0005128D">
      <w:pPr>
        <w:rPr>
          <w:lang w:val="es-419" w:eastAsia="es-CO"/>
        </w:rPr>
      </w:pPr>
    </w:p>
    <w:p w14:paraId="06CE6FAF" w14:textId="389F3569" w:rsidR="0005128D" w:rsidRDefault="0005128D" w:rsidP="0005128D">
      <w:pPr>
        <w:rPr>
          <w:lang w:val="es-419" w:eastAsia="es-CO"/>
        </w:rPr>
      </w:pPr>
    </w:p>
    <w:p w14:paraId="4ED0D6C2" w14:textId="3CCBB39B" w:rsidR="0005128D" w:rsidRDefault="0005128D" w:rsidP="0005128D">
      <w:pPr>
        <w:rPr>
          <w:lang w:val="es-419" w:eastAsia="es-CO"/>
        </w:rPr>
      </w:pPr>
    </w:p>
    <w:p w14:paraId="6DB6270F" w14:textId="699B4F97" w:rsidR="0005128D" w:rsidRDefault="0005128D" w:rsidP="0005128D">
      <w:pPr>
        <w:pStyle w:val="Ttulo1"/>
      </w:pPr>
      <w:bookmarkStart w:id="15" w:name="_Toc233738068"/>
      <w:r w:rsidRPr="0005128D">
        <w:lastRenderedPageBreak/>
        <w:t xml:space="preserve">Presentación de resultados e </w:t>
      </w:r>
      <w:proofErr w:type="spellStart"/>
      <w:r w:rsidRPr="00D547EA">
        <w:rPr>
          <w:rStyle w:val="Extranjerismo"/>
          <w:lang w:val="es-ES"/>
        </w:rPr>
        <w:t>insights</w:t>
      </w:r>
      <w:proofErr w:type="spellEnd"/>
      <w:r w:rsidRPr="00D547EA">
        <w:rPr>
          <w:rStyle w:val="Extranjerismo"/>
        </w:rPr>
        <w:t xml:space="preserve"> </w:t>
      </w:r>
      <w:r w:rsidRPr="0005128D">
        <w:t>estratégicos</w:t>
      </w:r>
      <w:bookmarkEnd w:id="15"/>
    </w:p>
    <w:p w14:paraId="712DA4C7" w14:textId="77777777" w:rsidR="0005128D" w:rsidRPr="0005128D" w:rsidRDefault="0005128D" w:rsidP="0005128D">
      <w:pPr>
        <w:rPr>
          <w:lang w:val="es-419" w:eastAsia="es-CO"/>
        </w:rPr>
      </w:pPr>
      <w:r w:rsidRPr="0005128D">
        <w:rPr>
          <w:lang w:val="es-419" w:eastAsia="es-CO"/>
        </w:rPr>
        <w:t xml:space="preserve">La presentación de resultados e </w:t>
      </w:r>
      <w:proofErr w:type="spellStart"/>
      <w:r w:rsidRPr="00D547EA">
        <w:rPr>
          <w:rStyle w:val="Extranjerismo"/>
          <w:lang w:val="es-419" w:eastAsia="es-CO"/>
        </w:rPr>
        <w:t>insights</w:t>
      </w:r>
      <w:proofErr w:type="spellEnd"/>
      <w:r w:rsidRPr="0005128D">
        <w:rPr>
          <w:lang w:val="es-419" w:eastAsia="es-CO"/>
        </w:rPr>
        <w:t xml:space="preserve"> estratégicos corresponde al proceso de comunicar de manera estructurada, clara y analítica los hallazgos obtenidos durante la evaluación final de campañas digitales. Este proceso permite transformar los datos recopilados mediante herramientas analíticas en información comprensible y útil para la toma de decisiones estratégicas dentro de las organizaciones.</w:t>
      </w:r>
    </w:p>
    <w:p w14:paraId="3FD8070E" w14:textId="77777777" w:rsidR="0005128D" w:rsidRPr="0005128D" w:rsidRDefault="0005128D" w:rsidP="0005128D">
      <w:pPr>
        <w:rPr>
          <w:lang w:val="es-419" w:eastAsia="es-CO"/>
        </w:rPr>
      </w:pPr>
      <w:r w:rsidRPr="0005128D">
        <w:rPr>
          <w:lang w:val="es-419" w:eastAsia="es-CO"/>
        </w:rPr>
        <w:t>Presentar resultados no consiste únicamente en comunicar métricas o indicadores numéricos, sino en interpretar su significado, explicar los comportamientos observados y comunicar conclusiones que permitan comprender el rendimiento real de la campaña digital.</w:t>
      </w:r>
    </w:p>
    <w:p w14:paraId="67510342" w14:textId="77777777" w:rsidR="0005128D" w:rsidRPr="0005128D" w:rsidRDefault="0005128D" w:rsidP="0005128D">
      <w:pPr>
        <w:rPr>
          <w:lang w:val="es-419" w:eastAsia="es-CO"/>
        </w:rPr>
      </w:pPr>
      <w:r w:rsidRPr="0005128D">
        <w:rPr>
          <w:lang w:val="es-419" w:eastAsia="es-CO"/>
        </w:rPr>
        <w:t xml:space="preserve">Los </w:t>
      </w:r>
      <w:proofErr w:type="spellStart"/>
      <w:r w:rsidRPr="0005128D">
        <w:rPr>
          <w:rStyle w:val="Extranjerismo"/>
          <w:lang w:val="es-419" w:eastAsia="es-CO"/>
        </w:rPr>
        <w:t>insights</w:t>
      </w:r>
      <w:proofErr w:type="spellEnd"/>
      <w:r w:rsidRPr="0005128D">
        <w:rPr>
          <w:lang w:val="es-419" w:eastAsia="es-CO"/>
        </w:rPr>
        <w:t xml:space="preserve"> estratégicos representan hallazgos relevantes derivados del análisis de métricas, del comportamiento de las audiencias, de la comparación de resultados y de la evaluación del rendimiento comercial. Estos hallazgos permiten identificar oportunidades de mejora, reconocer fortalezas estratégicas y orientar futuras campañas digitales.</w:t>
      </w:r>
    </w:p>
    <w:p w14:paraId="015FB8C9" w14:textId="77777777" w:rsidR="0005128D" w:rsidRPr="0005128D" w:rsidRDefault="0005128D" w:rsidP="0005128D">
      <w:pPr>
        <w:rPr>
          <w:lang w:val="es-419" w:eastAsia="es-CO"/>
        </w:rPr>
      </w:pPr>
      <w:r w:rsidRPr="0005128D">
        <w:rPr>
          <w:lang w:val="es-419" w:eastAsia="es-CO"/>
        </w:rPr>
        <w:t xml:space="preserve">Una presentación efectiva de resultados debe organizar la información según los objetivos estratégicos, priorizar métricas clave y facilitar la comprensión por parte de diferentes públicos, como equipos de </w:t>
      </w:r>
      <w:r w:rsidRPr="00D547EA">
        <w:rPr>
          <w:rStyle w:val="Extranjerismo"/>
          <w:lang w:val="es-419" w:eastAsia="es-CO"/>
        </w:rPr>
        <w:t>marketing</w:t>
      </w:r>
      <w:r w:rsidRPr="0005128D">
        <w:rPr>
          <w:lang w:val="es-419" w:eastAsia="es-CO"/>
        </w:rPr>
        <w:t>, responsables comerciales, clientes o directivos.</w:t>
      </w:r>
    </w:p>
    <w:p w14:paraId="2C88BB5E" w14:textId="77777777" w:rsidR="0005128D" w:rsidRPr="0005128D" w:rsidRDefault="0005128D" w:rsidP="0005128D">
      <w:pPr>
        <w:rPr>
          <w:lang w:val="es-419" w:eastAsia="es-CO"/>
        </w:rPr>
      </w:pPr>
      <w:r w:rsidRPr="0005128D">
        <w:rPr>
          <w:lang w:val="es-419" w:eastAsia="es-CO"/>
        </w:rPr>
        <w:t>Por ejemplo, una organización puede presentar un informe final indicando que una campaña superó los objetivos de alcance, pero presentó baja conversión, concluyendo que es necesario optimizar los procesos comerciales en futuras estrategias.</w:t>
      </w:r>
    </w:p>
    <w:p w14:paraId="61D9A1D7" w14:textId="77777777" w:rsidR="0005128D" w:rsidRPr="0005128D" w:rsidRDefault="0005128D" w:rsidP="0005128D">
      <w:pPr>
        <w:rPr>
          <w:lang w:val="es-419" w:eastAsia="es-CO"/>
        </w:rPr>
      </w:pPr>
      <w:r w:rsidRPr="0005128D">
        <w:rPr>
          <w:lang w:val="es-419" w:eastAsia="es-CO"/>
        </w:rPr>
        <w:lastRenderedPageBreak/>
        <w:t>Los siguientes aspectos permiten comprender la importancia de la presentación estratégica de resultados dentro de los procesos de análisis y comunicación organizacional:</w:t>
      </w:r>
    </w:p>
    <w:p w14:paraId="752296BC" w14:textId="77777777" w:rsidR="0005128D" w:rsidRPr="0005128D" w:rsidRDefault="0005128D" w:rsidP="0005128D">
      <w:pPr>
        <w:pStyle w:val="Prrafodelista"/>
        <w:numPr>
          <w:ilvl w:val="0"/>
          <w:numId w:val="42"/>
        </w:numPr>
        <w:ind w:left="993"/>
        <w:rPr>
          <w:lang w:val="es-419" w:eastAsia="es-CO"/>
        </w:rPr>
      </w:pPr>
      <w:r w:rsidRPr="00D547EA">
        <w:rPr>
          <w:b/>
          <w:bCs/>
          <w:lang w:val="es-419" w:eastAsia="es-CO"/>
        </w:rPr>
        <w:t>Comunicación clara:</w:t>
      </w:r>
      <w:r w:rsidRPr="0005128D">
        <w:rPr>
          <w:lang w:val="es-419" w:eastAsia="es-CO"/>
        </w:rPr>
        <w:t xml:space="preserve"> facilitar la comprensión de los resultados obtenidos.</w:t>
      </w:r>
    </w:p>
    <w:p w14:paraId="7EA877A8" w14:textId="77777777" w:rsidR="0005128D" w:rsidRPr="0005128D" w:rsidRDefault="0005128D" w:rsidP="0005128D">
      <w:pPr>
        <w:pStyle w:val="Prrafodelista"/>
        <w:numPr>
          <w:ilvl w:val="0"/>
          <w:numId w:val="42"/>
        </w:numPr>
        <w:ind w:left="993"/>
        <w:rPr>
          <w:lang w:val="es-419" w:eastAsia="es-CO"/>
        </w:rPr>
      </w:pPr>
      <w:r w:rsidRPr="00D547EA">
        <w:rPr>
          <w:b/>
          <w:bCs/>
          <w:lang w:val="es-419" w:eastAsia="es-CO"/>
        </w:rPr>
        <w:t>Interpretación analítica:</w:t>
      </w:r>
      <w:r w:rsidRPr="0005128D">
        <w:rPr>
          <w:lang w:val="es-419" w:eastAsia="es-CO"/>
        </w:rPr>
        <w:t xml:space="preserve"> explicar el significado de las métricas evaluadas.</w:t>
      </w:r>
    </w:p>
    <w:p w14:paraId="3E32B293" w14:textId="77777777" w:rsidR="0005128D" w:rsidRPr="0005128D" w:rsidRDefault="0005128D" w:rsidP="0005128D">
      <w:pPr>
        <w:pStyle w:val="Prrafodelista"/>
        <w:numPr>
          <w:ilvl w:val="0"/>
          <w:numId w:val="42"/>
        </w:numPr>
        <w:ind w:left="993"/>
        <w:rPr>
          <w:lang w:val="es-419" w:eastAsia="es-CO"/>
        </w:rPr>
      </w:pPr>
      <w:r w:rsidRPr="00D547EA">
        <w:rPr>
          <w:b/>
          <w:bCs/>
          <w:lang w:val="es-419" w:eastAsia="es-CO"/>
        </w:rPr>
        <w:t xml:space="preserve">Identificación de </w:t>
      </w:r>
      <w:proofErr w:type="spellStart"/>
      <w:r w:rsidRPr="00D547EA">
        <w:rPr>
          <w:rStyle w:val="Extranjerismo"/>
          <w:b/>
          <w:bCs/>
          <w:lang w:val="es-419" w:eastAsia="es-CO"/>
        </w:rPr>
        <w:t>insights</w:t>
      </w:r>
      <w:proofErr w:type="spellEnd"/>
      <w:r w:rsidRPr="00D547EA">
        <w:rPr>
          <w:b/>
          <w:bCs/>
          <w:lang w:val="es-419" w:eastAsia="es-CO"/>
        </w:rPr>
        <w:t>:</w:t>
      </w:r>
      <w:r w:rsidRPr="0005128D">
        <w:rPr>
          <w:lang w:val="es-419" w:eastAsia="es-CO"/>
        </w:rPr>
        <w:t xml:space="preserve"> detectar oportunidades estratégicas de mejora.</w:t>
      </w:r>
    </w:p>
    <w:p w14:paraId="364E3076" w14:textId="77777777" w:rsidR="0005128D" w:rsidRPr="0005128D" w:rsidRDefault="0005128D" w:rsidP="0005128D">
      <w:pPr>
        <w:pStyle w:val="Prrafodelista"/>
        <w:numPr>
          <w:ilvl w:val="0"/>
          <w:numId w:val="42"/>
        </w:numPr>
        <w:ind w:left="993"/>
        <w:rPr>
          <w:lang w:val="es-419" w:eastAsia="es-CO"/>
        </w:rPr>
      </w:pPr>
      <w:r w:rsidRPr="00D547EA">
        <w:rPr>
          <w:b/>
          <w:bCs/>
          <w:lang w:val="es-419" w:eastAsia="es-CO"/>
        </w:rPr>
        <w:t>Soporte para decisiones:</w:t>
      </w:r>
      <w:r w:rsidRPr="0005128D">
        <w:rPr>
          <w:lang w:val="es-419" w:eastAsia="es-CO"/>
        </w:rPr>
        <w:t xml:space="preserve"> sustentar acciones organizacionales basadas en datos.</w:t>
      </w:r>
    </w:p>
    <w:p w14:paraId="2AAD64A4" w14:textId="77777777" w:rsidR="0005128D" w:rsidRPr="0005128D" w:rsidRDefault="0005128D" w:rsidP="0005128D">
      <w:pPr>
        <w:pStyle w:val="Prrafodelista"/>
        <w:numPr>
          <w:ilvl w:val="0"/>
          <w:numId w:val="42"/>
        </w:numPr>
        <w:ind w:left="993"/>
        <w:rPr>
          <w:lang w:val="es-419" w:eastAsia="es-CO"/>
        </w:rPr>
      </w:pPr>
      <w:r w:rsidRPr="00D547EA">
        <w:rPr>
          <w:b/>
          <w:bCs/>
          <w:lang w:val="es-419" w:eastAsia="es-CO"/>
        </w:rPr>
        <w:t>Planeación futura:</w:t>
      </w:r>
      <w:r w:rsidRPr="0005128D">
        <w:rPr>
          <w:lang w:val="es-419" w:eastAsia="es-CO"/>
        </w:rPr>
        <w:t xml:space="preserve"> orientar el diseño de campañas posteriores.</w:t>
      </w:r>
    </w:p>
    <w:p w14:paraId="26F1F683" w14:textId="1BFEE225" w:rsidR="0005128D" w:rsidRDefault="0005128D" w:rsidP="0005128D">
      <w:pPr>
        <w:rPr>
          <w:lang w:val="es-419" w:eastAsia="es-CO"/>
        </w:rPr>
      </w:pPr>
      <w:r w:rsidRPr="0005128D">
        <w:rPr>
          <w:lang w:val="es-419" w:eastAsia="es-CO"/>
        </w:rPr>
        <w:t>La adecuada presentación de resultados fortalece la comunicación estratégica y permite transformar la información analítica en decisiones orientadas al mejoramiento del rendimiento digital.</w:t>
      </w:r>
    </w:p>
    <w:p w14:paraId="1C365985" w14:textId="7125AE49" w:rsidR="0005128D" w:rsidRDefault="0005128D" w:rsidP="0005128D">
      <w:pPr>
        <w:pStyle w:val="Ttulo2"/>
      </w:pPr>
      <w:bookmarkStart w:id="16" w:name="_Toc233738069"/>
      <w:r w:rsidRPr="0005128D">
        <w:t>Presentación de métricas clave</w:t>
      </w:r>
      <w:bookmarkEnd w:id="16"/>
    </w:p>
    <w:p w14:paraId="503E220E" w14:textId="77777777" w:rsidR="0005128D" w:rsidRPr="0005128D" w:rsidRDefault="0005128D" w:rsidP="0005128D">
      <w:pPr>
        <w:rPr>
          <w:lang w:val="es-419" w:eastAsia="es-CO"/>
        </w:rPr>
      </w:pPr>
      <w:r w:rsidRPr="0005128D">
        <w:rPr>
          <w:lang w:val="es-419" w:eastAsia="es-CO"/>
        </w:rPr>
        <w:t>La presentación de métricas clave consiste en seleccionar y comunicar los indicadores más relevantes para evaluar el desempeño final de una campaña digital. No todas las métricas disponibles deben incluirse dentro de una presentación estratégica. Es necesario priorizar aquellas que guardan una relación directa con los objetivos definidos durante la campaña, evitando la saturación de información y favoreciendo la claridad del análisis.</w:t>
      </w:r>
    </w:p>
    <w:p w14:paraId="688F62AB" w14:textId="77777777" w:rsidR="0005128D" w:rsidRPr="0005128D" w:rsidRDefault="0005128D" w:rsidP="0005128D">
      <w:pPr>
        <w:rPr>
          <w:lang w:val="es-419" w:eastAsia="es-CO"/>
        </w:rPr>
      </w:pPr>
      <w:r w:rsidRPr="0005128D">
        <w:rPr>
          <w:lang w:val="es-419" w:eastAsia="es-CO"/>
        </w:rPr>
        <w:t>Por ejemplo, una campaña orientada a la conversión priorizará indicadores como CTR, conversiones, CPA y ROI, mientras que una campaña enfocada en reconocimiento de marca dará mayor relevancia al alcance y a las impresiones.</w:t>
      </w:r>
    </w:p>
    <w:p w14:paraId="4D9C0959" w14:textId="44510506" w:rsidR="0005128D" w:rsidRPr="0005128D" w:rsidRDefault="0005128D" w:rsidP="0005128D">
      <w:pPr>
        <w:rPr>
          <w:lang w:val="es-419" w:eastAsia="es-CO"/>
        </w:rPr>
      </w:pPr>
      <w:r w:rsidRPr="0005128D">
        <w:rPr>
          <w:lang w:val="es-419" w:eastAsia="es-CO"/>
        </w:rPr>
        <w:lastRenderedPageBreak/>
        <w:t>La presentación estratégica de resultados implica seleccionar, organizar e interpretar indicadores clave para comunicar el desempeño de una campaña y apoyar la toma de decisiones:</w:t>
      </w:r>
    </w:p>
    <w:p w14:paraId="001E3DE9" w14:textId="77777777" w:rsidR="0005128D" w:rsidRPr="0005128D" w:rsidRDefault="0005128D" w:rsidP="0005128D">
      <w:pPr>
        <w:pStyle w:val="Ttulo5"/>
        <w:numPr>
          <w:ilvl w:val="0"/>
          <w:numId w:val="45"/>
        </w:numPr>
        <w:ind w:left="993"/>
      </w:pPr>
      <w:r w:rsidRPr="0005128D">
        <w:t>Métricas utilizadas en presentaciones estratégicas</w:t>
      </w:r>
    </w:p>
    <w:p w14:paraId="2339B930" w14:textId="77777777" w:rsidR="0005128D" w:rsidRPr="0005128D" w:rsidRDefault="0005128D" w:rsidP="0005128D">
      <w:pPr>
        <w:rPr>
          <w:lang w:val="es-419" w:eastAsia="es-CO"/>
        </w:rPr>
      </w:pPr>
      <w:r w:rsidRPr="0005128D">
        <w:rPr>
          <w:lang w:val="es-419" w:eastAsia="es-CO"/>
        </w:rPr>
        <w:t>Las métricas más utilizadas dentro de las presentaciones estratégicas se presentan a continuación:</w:t>
      </w:r>
    </w:p>
    <w:p w14:paraId="322BE5F0" w14:textId="77777777" w:rsidR="0005128D" w:rsidRPr="0005128D" w:rsidRDefault="0005128D" w:rsidP="0005128D">
      <w:pPr>
        <w:pStyle w:val="Prrafodelista"/>
        <w:numPr>
          <w:ilvl w:val="0"/>
          <w:numId w:val="43"/>
        </w:numPr>
        <w:ind w:left="993"/>
        <w:rPr>
          <w:lang w:val="es-419" w:eastAsia="es-CO"/>
        </w:rPr>
      </w:pPr>
      <w:r w:rsidRPr="00D547EA">
        <w:rPr>
          <w:b/>
          <w:bCs/>
          <w:lang w:val="es-419" w:eastAsia="es-CO"/>
        </w:rPr>
        <w:t>Alcance:</w:t>
      </w:r>
      <w:r w:rsidRPr="0005128D">
        <w:rPr>
          <w:lang w:val="es-419" w:eastAsia="es-CO"/>
        </w:rPr>
        <w:t xml:space="preserve"> medir la visibilidad de la campaña.</w:t>
      </w:r>
    </w:p>
    <w:p w14:paraId="5920F8BC" w14:textId="77777777" w:rsidR="0005128D" w:rsidRPr="0005128D" w:rsidRDefault="0005128D" w:rsidP="0005128D">
      <w:pPr>
        <w:pStyle w:val="Prrafodelista"/>
        <w:numPr>
          <w:ilvl w:val="0"/>
          <w:numId w:val="43"/>
        </w:numPr>
        <w:ind w:left="993"/>
        <w:rPr>
          <w:lang w:val="es-419" w:eastAsia="es-CO"/>
        </w:rPr>
      </w:pPr>
      <w:proofErr w:type="spellStart"/>
      <w:r w:rsidRPr="00D547EA">
        <w:rPr>
          <w:rStyle w:val="Extranjerismo"/>
          <w:b/>
          <w:bCs/>
          <w:lang w:val="es-419" w:eastAsia="es-CO"/>
        </w:rPr>
        <w:t>Engagement</w:t>
      </w:r>
      <w:proofErr w:type="spellEnd"/>
      <w:r w:rsidRPr="00D547EA">
        <w:rPr>
          <w:b/>
          <w:bCs/>
          <w:lang w:val="es-419" w:eastAsia="es-CO"/>
        </w:rPr>
        <w:t>:</w:t>
      </w:r>
      <w:r w:rsidRPr="0005128D">
        <w:rPr>
          <w:lang w:val="es-419" w:eastAsia="es-CO"/>
        </w:rPr>
        <w:t xml:space="preserve"> analizar la interacción de la audiencia.</w:t>
      </w:r>
    </w:p>
    <w:p w14:paraId="60F32840" w14:textId="77777777" w:rsidR="0005128D" w:rsidRPr="0005128D" w:rsidRDefault="0005128D" w:rsidP="0005128D">
      <w:pPr>
        <w:pStyle w:val="Prrafodelista"/>
        <w:numPr>
          <w:ilvl w:val="0"/>
          <w:numId w:val="43"/>
        </w:numPr>
        <w:ind w:left="993"/>
        <w:rPr>
          <w:lang w:val="es-419" w:eastAsia="es-CO"/>
        </w:rPr>
      </w:pPr>
      <w:r w:rsidRPr="00D547EA">
        <w:rPr>
          <w:b/>
          <w:bCs/>
          <w:lang w:val="es-419" w:eastAsia="es-CO"/>
        </w:rPr>
        <w:t>CTR:</w:t>
      </w:r>
      <w:r w:rsidRPr="0005128D">
        <w:rPr>
          <w:lang w:val="es-419" w:eastAsia="es-CO"/>
        </w:rPr>
        <w:t xml:space="preserve"> evaluar el interés generado por los contenidos o anuncios.</w:t>
      </w:r>
    </w:p>
    <w:p w14:paraId="6B5C04ED" w14:textId="77777777" w:rsidR="0005128D" w:rsidRPr="0005128D" w:rsidRDefault="0005128D" w:rsidP="0005128D">
      <w:pPr>
        <w:pStyle w:val="Prrafodelista"/>
        <w:numPr>
          <w:ilvl w:val="0"/>
          <w:numId w:val="43"/>
        </w:numPr>
        <w:ind w:left="993"/>
        <w:rPr>
          <w:lang w:val="es-419" w:eastAsia="es-CO"/>
        </w:rPr>
      </w:pPr>
      <w:r w:rsidRPr="00D547EA">
        <w:rPr>
          <w:b/>
          <w:bCs/>
          <w:lang w:val="es-419" w:eastAsia="es-CO"/>
        </w:rPr>
        <w:t>Conversión:</w:t>
      </w:r>
      <w:r w:rsidRPr="0005128D">
        <w:rPr>
          <w:lang w:val="es-419" w:eastAsia="es-CO"/>
        </w:rPr>
        <w:t xml:space="preserve"> medir el cumplimiento de los objetivos comerciales.</w:t>
      </w:r>
    </w:p>
    <w:p w14:paraId="213AD8C9" w14:textId="2020A0DA" w:rsidR="0005128D" w:rsidRDefault="0005128D" w:rsidP="0005128D">
      <w:pPr>
        <w:pStyle w:val="Prrafodelista"/>
        <w:numPr>
          <w:ilvl w:val="0"/>
          <w:numId w:val="43"/>
        </w:numPr>
        <w:ind w:left="993"/>
        <w:rPr>
          <w:lang w:val="es-419" w:eastAsia="es-CO"/>
        </w:rPr>
      </w:pPr>
      <w:r w:rsidRPr="00D547EA">
        <w:rPr>
          <w:b/>
          <w:bCs/>
          <w:lang w:val="es-419" w:eastAsia="es-CO"/>
        </w:rPr>
        <w:t>ROI:</w:t>
      </w:r>
      <w:r w:rsidRPr="0005128D">
        <w:rPr>
          <w:lang w:val="es-419" w:eastAsia="es-CO"/>
        </w:rPr>
        <w:t xml:space="preserve"> analizar la rentabilidad de la inversión realizada.</w:t>
      </w:r>
    </w:p>
    <w:p w14:paraId="1B0DC680" w14:textId="77777777" w:rsidR="0005128D" w:rsidRPr="0005128D" w:rsidRDefault="0005128D" w:rsidP="00DA7F41">
      <w:pPr>
        <w:pStyle w:val="Ttulo5"/>
        <w:numPr>
          <w:ilvl w:val="0"/>
          <w:numId w:val="43"/>
        </w:numPr>
        <w:ind w:left="993"/>
      </w:pPr>
      <w:r w:rsidRPr="0005128D">
        <w:t>Selección de indicadores según objetivos estratégicos</w:t>
      </w:r>
    </w:p>
    <w:p w14:paraId="7A84CACD" w14:textId="77777777" w:rsidR="0005128D" w:rsidRPr="0005128D" w:rsidRDefault="0005128D" w:rsidP="0005128D">
      <w:pPr>
        <w:rPr>
          <w:lang w:val="es-419" w:eastAsia="es-CO"/>
        </w:rPr>
      </w:pPr>
      <w:r w:rsidRPr="0005128D">
        <w:rPr>
          <w:lang w:val="es-419" w:eastAsia="es-CO"/>
        </w:rPr>
        <w:t>La selección de indicadores debe responder a los objetivos estratégicos establecidos durante la planificación de la campaña.</w:t>
      </w:r>
    </w:p>
    <w:p w14:paraId="6A32DFC8" w14:textId="77777777" w:rsidR="0005128D" w:rsidRPr="0005128D" w:rsidRDefault="0005128D" w:rsidP="0005128D">
      <w:pPr>
        <w:pStyle w:val="Prrafodelista"/>
        <w:numPr>
          <w:ilvl w:val="0"/>
          <w:numId w:val="44"/>
        </w:numPr>
        <w:ind w:left="993"/>
        <w:rPr>
          <w:lang w:val="es-419" w:eastAsia="es-CO"/>
        </w:rPr>
      </w:pPr>
      <w:r w:rsidRPr="00D547EA">
        <w:rPr>
          <w:b/>
          <w:bCs/>
          <w:lang w:val="es-419" w:eastAsia="es-CO"/>
        </w:rPr>
        <w:t>Reconocimiento:</w:t>
      </w:r>
      <w:r w:rsidRPr="0005128D">
        <w:rPr>
          <w:lang w:val="es-419" w:eastAsia="es-CO"/>
        </w:rPr>
        <w:t xml:space="preserve"> alcance.</w:t>
      </w:r>
    </w:p>
    <w:p w14:paraId="3CBFDD5D" w14:textId="77777777" w:rsidR="0005128D" w:rsidRPr="0005128D" w:rsidRDefault="0005128D" w:rsidP="0005128D">
      <w:pPr>
        <w:pStyle w:val="Prrafodelista"/>
        <w:numPr>
          <w:ilvl w:val="0"/>
          <w:numId w:val="44"/>
        </w:numPr>
        <w:ind w:left="993"/>
        <w:rPr>
          <w:lang w:val="es-419" w:eastAsia="es-CO"/>
        </w:rPr>
      </w:pPr>
      <w:r w:rsidRPr="001B4088">
        <w:rPr>
          <w:b/>
          <w:bCs/>
          <w:lang w:val="es-419" w:eastAsia="es-CO"/>
        </w:rPr>
        <w:t>Interacción:</w:t>
      </w:r>
      <w:r w:rsidRPr="0005128D">
        <w:rPr>
          <w:lang w:val="es-419" w:eastAsia="es-CO"/>
        </w:rPr>
        <w:t xml:space="preserve"> </w:t>
      </w:r>
      <w:proofErr w:type="spellStart"/>
      <w:r w:rsidRPr="0005128D">
        <w:rPr>
          <w:rStyle w:val="Extranjerismo"/>
          <w:lang w:val="es-419" w:eastAsia="es-CO"/>
        </w:rPr>
        <w:t>engagement</w:t>
      </w:r>
      <w:proofErr w:type="spellEnd"/>
      <w:r w:rsidRPr="0005128D">
        <w:rPr>
          <w:lang w:val="es-419" w:eastAsia="es-CO"/>
        </w:rPr>
        <w:t>.</w:t>
      </w:r>
    </w:p>
    <w:p w14:paraId="279C0D3B" w14:textId="77777777" w:rsidR="0005128D" w:rsidRPr="0005128D" w:rsidRDefault="0005128D" w:rsidP="0005128D">
      <w:pPr>
        <w:pStyle w:val="Prrafodelista"/>
        <w:numPr>
          <w:ilvl w:val="0"/>
          <w:numId w:val="44"/>
        </w:numPr>
        <w:ind w:left="993"/>
        <w:rPr>
          <w:lang w:val="es-419" w:eastAsia="es-CO"/>
        </w:rPr>
      </w:pPr>
      <w:r w:rsidRPr="007B1C58">
        <w:rPr>
          <w:b/>
          <w:bCs/>
          <w:lang w:val="es-419" w:eastAsia="es-CO"/>
        </w:rPr>
        <w:t>Tráfico:</w:t>
      </w:r>
      <w:r w:rsidRPr="0005128D">
        <w:rPr>
          <w:lang w:val="es-419" w:eastAsia="es-CO"/>
        </w:rPr>
        <w:t xml:space="preserve"> CTR.</w:t>
      </w:r>
    </w:p>
    <w:p w14:paraId="28B45F1C" w14:textId="77777777" w:rsidR="0005128D" w:rsidRPr="0005128D" w:rsidRDefault="0005128D" w:rsidP="0005128D">
      <w:pPr>
        <w:pStyle w:val="Prrafodelista"/>
        <w:numPr>
          <w:ilvl w:val="0"/>
          <w:numId w:val="44"/>
        </w:numPr>
        <w:ind w:left="993"/>
        <w:rPr>
          <w:lang w:val="es-419" w:eastAsia="es-CO"/>
        </w:rPr>
      </w:pPr>
      <w:r w:rsidRPr="007B1C58">
        <w:rPr>
          <w:b/>
          <w:bCs/>
          <w:lang w:val="es-419" w:eastAsia="es-CO"/>
        </w:rPr>
        <w:t>Conversión:</w:t>
      </w:r>
      <w:r w:rsidRPr="0005128D">
        <w:rPr>
          <w:lang w:val="es-419" w:eastAsia="es-CO"/>
        </w:rPr>
        <w:t xml:space="preserve"> conversiones.</w:t>
      </w:r>
    </w:p>
    <w:p w14:paraId="1EC77F0C" w14:textId="21D2134E" w:rsidR="0005128D" w:rsidRDefault="0005128D" w:rsidP="0005128D">
      <w:pPr>
        <w:pStyle w:val="Prrafodelista"/>
        <w:numPr>
          <w:ilvl w:val="0"/>
          <w:numId w:val="44"/>
        </w:numPr>
        <w:ind w:left="993"/>
        <w:rPr>
          <w:lang w:val="es-419" w:eastAsia="es-CO"/>
        </w:rPr>
      </w:pPr>
      <w:r w:rsidRPr="007B1C58">
        <w:rPr>
          <w:b/>
          <w:bCs/>
          <w:lang w:val="es-419" w:eastAsia="es-CO"/>
        </w:rPr>
        <w:t>Rentabilidad:</w:t>
      </w:r>
      <w:r w:rsidRPr="0005128D">
        <w:rPr>
          <w:lang w:val="es-419" w:eastAsia="es-CO"/>
        </w:rPr>
        <w:t xml:space="preserve"> ROI.</w:t>
      </w:r>
    </w:p>
    <w:p w14:paraId="11172481" w14:textId="77777777" w:rsidR="00DA7F41" w:rsidRPr="00DA7F41" w:rsidRDefault="00DA7F41" w:rsidP="00DA7F41">
      <w:pPr>
        <w:pStyle w:val="Ttulo5"/>
        <w:numPr>
          <w:ilvl w:val="0"/>
          <w:numId w:val="44"/>
        </w:numPr>
        <w:ind w:left="993"/>
      </w:pPr>
      <w:r w:rsidRPr="00DA7F41">
        <w:t>Organización de resultados para la interpretación de información</w:t>
      </w:r>
    </w:p>
    <w:p w14:paraId="3FE023E8" w14:textId="77777777" w:rsidR="00DA7F41" w:rsidRPr="00DA7F41" w:rsidRDefault="00DA7F41" w:rsidP="00DA7F41">
      <w:pPr>
        <w:rPr>
          <w:lang w:val="es-419" w:eastAsia="es-CO"/>
        </w:rPr>
      </w:pPr>
      <w:r w:rsidRPr="00DA7F41">
        <w:rPr>
          <w:lang w:val="es-419" w:eastAsia="es-CO"/>
        </w:rPr>
        <w:t>Una vez seleccionados los indicadores, resulta necesario organizar los resultados de manera lógica y comprensible para facilitar su interpretación.</w:t>
      </w:r>
    </w:p>
    <w:p w14:paraId="14CE5A38" w14:textId="77777777" w:rsidR="00DA7F41" w:rsidRPr="00DA7F41" w:rsidRDefault="00DA7F41" w:rsidP="00DA7F41">
      <w:pPr>
        <w:rPr>
          <w:lang w:val="es-419" w:eastAsia="es-CO"/>
        </w:rPr>
      </w:pPr>
    </w:p>
    <w:p w14:paraId="4B67CF24" w14:textId="77777777" w:rsidR="00DA7F41" w:rsidRPr="00DA7F41" w:rsidRDefault="00DA7F41" w:rsidP="00DA7F41">
      <w:pPr>
        <w:pStyle w:val="Prrafodelista"/>
        <w:numPr>
          <w:ilvl w:val="0"/>
          <w:numId w:val="46"/>
        </w:numPr>
        <w:ind w:left="993"/>
        <w:rPr>
          <w:lang w:val="es-419" w:eastAsia="es-CO"/>
        </w:rPr>
      </w:pPr>
      <w:r w:rsidRPr="007B1C58">
        <w:rPr>
          <w:b/>
          <w:bCs/>
          <w:lang w:val="es-419" w:eastAsia="es-CO"/>
        </w:rPr>
        <w:t>Rendimiento general:</w:t>
      </w:r>
      <w:r w:rsidRPr="00DA7F41">
        <w:rPr>
          <w:lang w:val="es-419" w:eastAsia="es-CO"/>
        </w:rPr>
        <w:t xml:space="preserve"> alcance e interacción.</w:t>
      </w:r>
    </w:p>
    <w:p w14:paraId="688265C7" w14:textId="77777777" w:rsidR="00DA7F41" w:rsidRPr="00DA7F41" w:rsidRDefault="00DA7F41" w:rsidP="00DA7F41">
      <w:pPr>
        <w:pStyle w:val="Prrafodelista"/>
        <w:numPr>
          <w:ilvl w:val="0"/>
          <w:numId w:val="46"/>
        </w:numPr>
        <w:ind w:left="993"/>
        <w:rPr>
          <w:lang w:val="es-419" w:eastAsia="es-CO"/>
        </w:rPr>
      </w:pPr>
      <w:r w:rsidRPr="007B1C58">
        <w:rPr>
          <w:b/>
          <w:bCs/>
          <w:lang w:val="es-419" w:eastAsia="es-CO"/>
        </w:rPr>
        <w:t xml:space="preserve">Conversión: </w:t>
      </w:r>
      <w:r w:rsidRPr="00DA7F41">
        <w:rPr>
          <w:lang w:val="es-419" w:eastAsia="es-CO"/>
        </w:rPr>
        <w:t>resultados comerciales obtenidos.</w:t>
      </w:r>
    </w:p>
    <w:p w14:paraId="6D876AFE" w14:textId="77777777" w:rsidR="00DA7F41" w:rsidRPr="00DA7F41" w:rsidRDefault="00DA7F41" w:rsidP="00DA7F41">
      <w:pPr>
        <w:pStyle w:val="Prrafodelista"/>
        <w:numPr>
          <w:ilvl w:val="0"/>
          <w:numId w:val="46"/>
        </w:numPr>
        <w:ind w:left="993"/>
        <w:rPr>
          <w:lang w:val="es-419" w:eastAsia="es-CO"/>
        </w:rPr>
      </w:pPr>
      <w:r w:rsidRPr="007B1C58">
        <w:rPr>
          <w:b/>
          <w:bCs/>
          <w:lang w:val="es-419" w:eastAsia="es-CO"/>
        </w:rPr>
        <w:t>Rentabilidad:</w:t>
      </w:r>
      <w:r w:rsidRPr="00DA7F41">
        <w:rPr>
          <w:lang w:val="es-419" w:eastAsia="es-CO"/>
        </w:rPr>
        <w:t xml:space="preserve"> ROI de la campaña.</w:t>
      </w:r>
    </w:p>
    <w:p w14:paraId="7F207B18" w14:textId="77777777" w:rsidR="00DA7F41" w:rsidRPr="00DA7F41" w:rsidRDefault="00DA7F41" w:rsidP="00DA7F41">
      <w:pPr>
        <w:pStyle w:val="Prrafodelista"/>
        <w:numPr>
          <w:ilvl w:val="0"/>
          <w:numId w:val="46"/>
        </w:numPr>
        <w:ind w:left="993"/>
        <w:rPr>
          <w:lang w:val="es-419" w:eastAsia="es-CO"/>
        </w:rPr>
      </w:pPr>
      <w:r w:rsidRPr="007B1C58">
        <w:rPr>
          <w:b/>
          <w:bCs/>
          <w:lang w:val="es-419" w:eastAsia="es-CO"/>
        </w:rPr>
        <w:t>Comparaciones:</w:t>
      </w:r>
      <w:r w:rsidRPr="00DA7F41">
        <w:rPr>
          <w:lang w:val="es-419" w:eastAsia="es-CO"/>
        </w:rPr>
        <w:t xml:space="preserve"> análisis frente a campañas previas.</w:t>
      </w:r>
    </w:p>
    <w:p w14:paraId="133B66FD" w14:textId="393B8526" w:rsidR="00DA7F41" w:rsidRDefault="00DA7F41" w:rsidP="00DA7F41">
      <w:pPr>
        <w:pStyle w:val="Prrafodelista"/>
        <w:numPr>
          <w:ilvl w:val="0"/>
          <w:numId w:val="46"/>
        </w:numPr>
        <w:ind w:left="993"/>
        <w:rPr>
          <w:lang w:val="es-419" w:eastAsia="es-CO"/>
        </w:rPr>
      </w:pPr>
      <w:r w:rsidRPr="007B1C58">
        <w:rPr>
          <w:b/>
          <w:bCs/>
          <w:lang w:val="es-419" w:eastAsia="es-CO"/>
        </w:rPr>
        <w:t>Hallazgos:</w:t>
      </w:r>
      <w:r w:rsidRPr="00DA7F41">
        <w:rPr>
          <w:lang w:val="es-419" w:eastAsia="es-CO"/>
        </w:rPr>
        <w:t xml:space="preserve"> </w:t>
      </w:r>
      <w:proofErr w:type="spellStart"/>
      <w:r w:rsidRPr="00DA7F41">
        <w:rPr>
          <w:rStyle w:val="Extranjerismo"/>
          <w:lang w:val="es-419" w:eastAsia="es-CO"/>
        </w:rPr>
        <w:t>insights</w:t>
      </w:r>
      <w:proofErr w:type="spellEnd"/>
      <w:r w:rsidRPr="00DA7F41">
        <w:rPr>
          <w:lang w:val="es-419" w:eastAsia="es-CO"/>
        </w:rPr>
        <w:t xml:space="preserve"> estratégicos identificados.</w:t>
      </w:r>
    </w:p>
    <w:p w14:paraId="68E611A3" w14:textId="77777777" w:rsidR="00DA7F41" w:rsidRPr="00DA7F41" w:rsidRDefault="00DA7F41" w:rsidP="00DA7F41">
      <w:pPr>
        <w:pStyle w:val="Ttulo5"/>
        <w:numPr>
          <w:ilvl w:val="0"/>
          <w:numId w:val="46"/>
        </w:numPr>
        <w:ind w:left="993"/>
      </w:pPr>
      <w:r w:rsidRPr="00DA7F41">
        <w:t>Comunicación e interpretación de hallazgos analíticos</w:t>
      </w:r>
    </w:p>
    <w:p w14:paraId="5D3F9000" w14:textId="77777777" w:rsidR="00DA7F41" w:rsidRPr="00DA7F41" w:rsidRDefault="00DA7F41" w:rsidP="00DA7F41">
      <w:pPr>
        <w:rPr>
          <w:lang w:val="es-419" w:eastAsia="es-CO"/>
        </w:rPr>
      </w:pPr>
      <w:r w:rsidRPr="00DA7F41">
        <w:rPr>
          <w:lang w:val="es-419" w:eastAsia="es-CO"/>
        </w:rPr>
        <w:t>La comunicación de hallazgos analíticos permite explicar el significado de los resultados obtenidos y transformar los datos en información útil para la toma de decisiones.</w:t>
      </w:r>
    </w:p>
    <w:p w14:paraId="6E5F4B15" w14:textId="77777777" w:rsidR="00DA7F41" w:rsidRPr="00DA7F41" w:rsidRDefault="00DA7F41" w:rsidP="00DA7F41">
      <w:pPr>
        <w:pStyle w:val="Prrafodelista"/>
        <w:numPr>
          <w:ilvl w:val="0"/>
          <w:numId w:val="47"/>
        </w:numPr>
        <w:ind w:left="993"/>
        <w:rPr>
          <w:lang w:val="es-419" w:eastAsia="es-CO"/>
        </w:rPr>
      </w:pPr>
      <w:r w:rsidRPr="007B1C58">
        <w:rPr>
          <w:b/>
          <w:bCs/>
          <w:lang w:val="es-419" w:eastAsia="es-CO"/>
        </w:rPr>
        <w:t>Alto alcance:</w:t>
      </w:r>
      <w:r w:rsidRPr="00DA7F41">
        <w:rPr>
          <w:lang w:val="es-419" w:eastAsia="es-CO"/>
        </w:rPr>
        <w:t xml:space="preserve"> buena visibilidad de la campaña.</w:t>
      </w:r>
    </w:p>
    <w:p w14:paraId="58D04B81" w14:textId="77777777" w:rsidR="00DA7F41" w:rsidRPr="00DA7F41" w:rsidRDefault="00DA7F41" w:rsidP="00DA7F41">
      <w:pPr>
        <w:pStyle w:val="Prrafodelista"/>
        <w:numPr>
          <w:ilvl w:val="0"/>
          <w:numId w:val="47"/>
        </w:numPr>
        <w:ind w:left="993"/>
        <w:rPr>
          <w:lang w:val="es-419" w:eastAsia="es-CO"/>
        </w:rPr>
      </w:pPr>
      <w:r w:rsidRPr="007B1C58">
        <w:rPr>
          <w:b/>
          <w:bCs/>
          <w:lang w:val="es-419" w:eastAsia="es-CO"/>
        </w:rPr>
        <w:t>Bajo CTR:</w:t>
      </w:r>
      <w:r w:rsidRPr="00DA7F41">
        <w:rPr>
          <w:lang w:val="es-419" w:eastAsia="es-CO"/>
        </w:rPr>
        <w:t xml:space="preserve"> poco interés generado por los contenidos o anuncios.</w:t>
      </w:r>
    </w:p>
    <w:p w14:paraId="3B6FE6C2" w14:textId="07F62D0C" w:rsidR="00DA7F41" w:rsidRDefault="00DA7F41" w:rsidP="00DA7F41">
      <w:pPr>
        <w:pStyle w:val="Prrafodelista"/>
        <w:numPr>
          <w:ilvl w:val="0"/>
          <w:numId w:val="47"/>
        </w:numPr>
        <w:ind w:left="993"/>
        <w:rPr>
          <w:lang w:val="es-419" w:eastAsia="es-CO"/>
        </w:rPr>
      </w:pPr>
      <w:r w:rsidRPr="007B1C58">
        <w:rPr>
          <w:b/>
          <w:bCs/>
          <w:lang w:val="es-419" w:eastAsia="es-CO"/>
        </w:rPr>
        <w:t xml:space="preserve">Alta conversión: </w:t>
      </w:r>
      <w:r w:rsidRPr="00DA7F41">
        <w:rPr>
          <w:lang w:val="es-419" w:eastAsia="es-CO"/>
        </w:rPr>
        <w:t>estrategia con resultados favorables en el cumplimiento de objetivos comerciales.</w:t>
      </w:r>
    </w:p>
    <w:p w14:paraId="46221FB7" w14:textId="77777777" w:rsidR="00DA7F41" w:rsidRPr="00DA7F41" w:rsidRDefault="00DA7F41" w:rsidP="00DA7F41">
      <w:pPr>
        <w:rPr>
          <w:lang w:val="es-419" w:eastAsia="es-CO"/>
        </w:rPr>
      </w:pPr>
      <w:r w:rsidRPr="00DA7F41">
        <w:rPr>
          <w:lang w:val="es-419" w:eastAsia="es-CO"/>
        </w:rPr>
        <w:t>La adecuada selección, organización y comunicación de métricas fortalece la calidad del análisis y mejora la presentación estratégica de resultados.</w:t>
      </w:r>
    </w:p>
    <w:p w14:paraId="0A2ADC5C" w14:textId="6DB6A7BC" w:rsidR="00DA7F41" w:rsidRDefault="00DA7F41" w:rsidP="00DA7F41">
      <w:pPr>
        <w:pStyle w:val="Ttulo2"/>
      </w:pPr>
      <w:bookmarkStart w:id="17" w:name="_Toc233738070"/>
      <w:r w:rsidRPr="00DA7F41">
        <w:t xml:space="preserve">Generación de </w:t>
      </w:r>
      <w:proofErr w:type="spellStart"/>
      <w:r w:rsidRPr="00DA7F41">
        <w:rPr>
          <w:rStyle w:val="Extranjerismo"/>
          <w:lang w:val="es-419"/>
        </w:rPr>
        <w:t>insights</w:t>
      </w:r>
      <w:proofErr w:type="spellEnd"/>
      <w:r w:rsidRPr="00DA7F41">
        <w:t xml:space="preserve"> finales</w:t>
      </w:r>
      <w:bookmarkEnd w:id="17"/>
    </w:p>
    <w:p w14:paraId="09DAE688" w14:textId="77777777" w:rsidR="00DA7F41" w:rsidRPr="00DA7F41" w:rsidRDefault="00DA7F41" w:rsidP="00DA7F41">
      <w:pPr>
        <w:rPr>
          <w:lang w:val="es-419" w:eastAsia="es-CO"/>
        </w:rPr>
      </w:pPr>
      <w:r w:rsidRPr="00DA7F41">
        <w:rPr>
          <w:lang w:val="es-419" w:eastAsia="es-CO"/>
        </w:rPr>
        <w:t xml:space="preserve">La generación de </w:t>
      </w:r>
      <w:proofErr w:type="spellStart"/>
      <w:r w:rsidRPr="00DA7F41">
        <w:rPr>
          <w:rStyle w:val="Extranjerismo"/>
          <w:lang w:val="es-419" w:eastAsia="es-CO"/>
        </w:rPr>
        <w:t>insights</w:t>
      </w:r>
      <w:proofErr w:type="spellEnd"/>
      <w:r w:rsidRPr="00DA7F41">
        <w:rPr>
          <w:lang w:val="es-419" w:eastAsia="es-CO"/>
        </w:rPr>
        <w:t xml:space="preserve"> finales corresponde al proceso de identificar conclusiones estratégicas derivadas del análisis integral de los resultados obtenidos en una campaña digital. Estos hallazgos permiten comprender el significado de los datos analizados, explicar comportamientos observados y orientar decisiones dirigidas al mejoramiento del rendimiento futuro.</w:t>
      </w:r>
    </w:p>
    <w:p w14:paraId="2EF6C59C" w14:textId="77777777" w:rsidR="00DA7F41" w:rsidRPr="00DA7F41" w:rsidRDefault="00DA7F41" w:rsidP="00DA7F41">
      <w:pPr>
        <w:rPr>
          <w:lang w:val="es-419" w:eastAsia="es-CO"/>
        </w:rPr>
      </w:pPr>
      <w:r w:rsidRPr="00DA7F41">
        <w:rPr>
          <w:lang w:val="es-419" w:eastAsia="es-CO"/>
        </w:rPr>
        <w:lastRenderedPageBreak/>
        <w:t xml:space="preserve">Los </w:t>
      </w:r>
      <w:proofErr w:type="spellStart"/>
      <w:r w:rsidRPr="00DA7F41">
        <w:rPr>
          <w:rStyle w:val="Extranjerismo"/>
          <w:lang w:val="es-419" w:eastAsia="es-CO"/>
        </w:rPr>
        <w:t>insights</w:t>
      </w:r>
      <w:proofErr w:type="spellEnd"/>
      <w:r w:rsidRPr="00DA7F41">
        <w:rPr>
          <w:lang w:val="es-419" w:eastAsia="es-CO"/>
        </w:rPr>
        <w:t xml:space="preserve"> no representan únicamente datos numéricos o métricas aisladas. Corresponden a interpretaciones analíticas fundamentadas en evidencia que permiten explicar patrones, tendencias y oportunidades identificadas durante la evaluación de la campaña.</w:t>
      </w:r>
    </w:p>
    <w:p w14:paraId="1375C917" w14:textId="77777777" w:rsidR="00DA7F41" w:rsidRPr="00DA7F41" w:rsidRDefault="00DA7F41" w:rsidP="00DA7F41">
      <w:pPr>
        <w:rPr>
          <w:lang w:val="es-419" w:eastAsia="es-CO"/>
        </w:rPr>
      </w:pPr>
      <w:r w:rsidRPr="00DA7F41">
        <w:rPr>
          <w:lang w:val="es-419" w:eastAsia="es-CO"/>
        </w:rPr>
        <w:t xml:space="preserve">Por ejemplo, una campaña puede evidenciar altos niveles de interacción durante horarios nocturnos, generando el </w:t>
      </w:r>
      <w:proofErr w:type="spellStart"/>
      <w:r w:rsidRPr="00DA7F41">
        <w:rPr>
          <w:rStyle w:val="Extranjerismo"/>
          <w:lang w:val="es-419" w:eastAsia="es-CO"/>
        </w:rPr>
        <w:t>insight</w:t>
      </w:r>
      <w:proofErr w:type="spellEnd"/>
      <w:r w:rsidRPr="00DA7F41">
        <w:rPr>
          <w:lang w:val="es-419" w:eastAsia="es-CO"/>
        </w:rPr>
        <w:t xml:space="preserve"> de que la audiencia presenta mayor actividad digital en ese período y que las futuras publicaciones deberían programarse en dichas franjas horarias.</w:t>
      </w:r>
    </w:p>
    <w:p w14:paraId="134DD614" w14:textId="03F745F2" w:rsidR="00DA7F41" w:rsidRDefault="00DA7F41" w:rsidP="00DA7F41">
      <w:pPr>
        <w:rPr>
          <w:lang w:val="es-419" w:eastAsia="es-CO"/>
        </w:rPr>
      </w:pPr>
      <w:r w:rsidRPr="00DA7F41">
        <w:rPr>
          <w:lang w:val="es-419" w:eastAsia="es-CO"/>
        </w:rPr>
        <w:t xml:space="preserve">Para que un </w:t>
      </w:r>
      <w:proofErr w:type="spellStart"/>
      <w:r w:rsidRPr="00DA7F41">
        <w:rPr>
          <w:rStyle w:val="Extranjerismo"/>
          <w:lang w:val="es-419" w:eastAsia="es-CO"/>
        </w:rPr>
        <w:t>insight</w:t>
      </w:r>
      <w:proofErr w:type="spellEnd"/>
      <w:r w:rsidRPr="00DA7F41">
        <w:rPr>
          <w:lang w:val="es-419" w:eastAsia="es-CO"/>
        </w:rPr>
        <w:t xml:space="preserve"> aporte valor estratégico, debe reunir determinadas características que faciliten su aplicación dentro de los procesos de planificación y optimización.</w:t>
      </w:r>
    </w:p>
    <w:p w14:paraId="4043034C" w14:textId="391AC02E" w:rsidR="00DA7F41" w:rsidRPr="00DA7F41" w:rsidRDefault="00DA7F41" w:rsidP="00DA7F41">
      <w:pPr>
        <w:pStyle w:val="Prrafodelista"/>
        <w:numPr>
          <w:ilvl w:val="0"/>
          <w:numId w:val="48"/>
        </w:numPr>
        <w:ind w:left="993"/>
        <w:rPr>
          <w:lang w:val="es-419" w:eastAsia="es-CO"/>
        </w:rPr>
      </w:pPr>
      <w:r w:rsidRPr="00DA7F41">
        <w:rPr>
          <w:rStyle w:val="Ttulo5Car"/>
        </w:rPr>
        <w:t>Relevancia.</w:t>
      </w:r>
      <w:r w:rsidRPr="00DA7F41">
        <w:rPr>
          <w:lang w:val="es-419" w:eastAsia="es-CO"/>
        </w:rPr>
        <w:t xml:space="preserve"> Aporta valor estratégico al proceso de evaluación al destacar información significativa para la comprensión del desempeño de la campaña y la toma de decisiones.</w:t>
      </w:r>
    </w:p>
    <w:p w14:paraId="524B7F73" w14:textId="23F72560" w:rsidR="00DA7F41" w:rsidRPr="00DA7F41" w:rsidRDefault="00DA7F41" w:rsidP="00DA7F41">
      <w:pPr>
        <w:pStyle w:val="Prrafodelista"/>
        <w:numPr>
          <w:ilvl w:val="0"/>
          <w:numId w:val="48"/>
        </w:numPr>
        <w:ind w:left="993"/>
        <w:rPr>
          <w:lang w:val="es-419" w:eastAsia="es-CO"/>
        </w:rPr>
      </w:pPr>
      <w:r w:rsidRPr="00DA7F41">
        <w:rPr>
          <w:rStyle w:val="Ttulo5Car"/>
        </w:rPr>
        <w:t>Interpretación.</w:t>
      </w:r>
      <w:r w:rsidRPr="00DA7F41">
        <w:rPr>
          <w:lang w:val="es-419" w:eastAsia="es-CO"/>
        </w:rPr>
        <w:t xml:space="preserve"> Explica el comportamiento observado en los datos, facilitando la comprensión de tendencias, resultados y factores que influyen en el rendimiento digital.</w:t>
      </w:r>
    </w:p>
    <w:p w14:paraId="5B618973" w14:textId="41C34FFE" w:rsidR="00DA7F41" w:rsidRPr="00DA7F41" w:rsidRDefault="00DA7F41" w:rsidP="00DA7F41">
      <w:pPr>
        <w:pStyle w:val="Prrafodelista"/>
        <w:numPr>
          <w:ilvl w:val="0"/>
          <w:numId w:val="48"/>
        </w:numPr>
        <w:ind w:left="993"/>
        <w:rPr>
          <w:lang w:val="es-419" w:eastAsia="es-CO"/>
        </w:rPr>
      </w:pPr>
      <w:r w:rsidRPr="00DA7F41">
        <w:rPr>
          <w:rStyle w:val="Ttulo5Car"/>
        </w:rPr>
        <w:t>Aplicabilidad.</w:t>
      </w:r>
      <w:r w:rsidRPr="00DA7F41">
        <w:rPr>
          <w:lang w:val="es-419" w:eastAsia="es-CO"/>
        </w:rPr>
        <w:t xml:space="preserve"> Permite implementar acciones futuras orientadas al fortalecimiento de estrategias, la optimización de recursos y la mejora continua de los resultados.</w:t>
      </w:r>
    </w:p>
    <w:p w14:paraId="7CE0A38E" w14:textId="09DE07FF" w:rsidR="00DA7F41" w:rsidRDefault="00DA7F41" w:rsidP="00DA7F41">
      <w:pPr>
        <w:pStyle w:val="Prrafodelista"/>
        <w:numPr>
          <w:ilvl w:val="0"/>
          <w:numId w:val="48"/>
        </w:numPr>
        <w:ind w:left="993"/>
        <w:rPr>
          <w:lang w:val="es-419" w:eastAsia="es-CO"/>
        </w:rPr>
      </w:pPr>
      <w:r w:rsidRPr="00DA7F41">
        <w:rPr>
          <w:rStyle w:val="Ttulo5Car"/>
        </w:rPr>
        <w:t>Relación con datos.</w:t>
      </w:r>
      <w:r w:rsidRPr="00DA7F41">
        <w:rPr>
          <w:lang w:val="es-419" w:eastAsia="es-CO"/>
        </w:rPr>
        <w:t xml:space="preserve"> Se fundamenta en evidencia analítica obtenida a partir de métricas, indicadores y resultados verificables, garantizando objetividad en las conclusiones.</w:t>
      </w:r>
    </w:p>
    <w:p w14:paraId="25E58A52" w14:textId="0DA25E21" w:rsidR="00DA7F41" w:rsidRDefault="00DA7F41" w:rsidP="00DA7F41">
      <w:pPr>
        <w:rPr>
          <w:lang w:val="es-419" w:eastAsia="es-CO"/>
        </w:rPr>
      </w:pPr>
      <w:r w:rsidRPr="00DA7F41">
        <w:rPr>
          <w:lang w:val="es-419" w:eastAsia="es-CO"/>
        </w:rPr>
        <w:lastRenderedPageBreak/>
        <w:t xml:space="preserve">Los </w:t>
      </w:r>
      <w:proofErr w:type="spellStart"/>
      <w:r w:rsidRPr="00056CEE">
        <w:rPr>
          <w:rStyle w:val="Extranjerismo"/>
          <w:lang w:val="es-ES"/>
        </w:rPr>
        <w:t>insights</w:t>
      </w:r>
      <w:proofErr w:type="spellEnd"/>
      <w:r w:rsidRPr="00DA7F41">
        <w:rPr>
          <w:lang w:val="es-419" w:eastAsia="es-CO"/>
        </w:rPr>
        <w:t xml:space="preserve"> pueden derivarse de diferentes hallazgos obtenidos durante la evaluación de campañas digitales.</w:t>
      </w:r>
    </w:p>
    <w:p w14:paraId="2901C9D1" w14:textId="773967FE" w:rsidR="00DA7F41" w:rsidRPr="00D87034" w:rsidRDefault="00DA7F41" w:rsidP="00D87034">
      <w:pPr>
        <w:pStyle w:val="Prrafodelista"/>
        <w:numPr>
          <w:ilvl w:val="0"/>
          <w:numId w:val="49"/>
        </w:numPr>
        <w:ind w:left="993"/>
        <w:rPr>
          <w:lang w:val="es-419" w:eastAsia="es-CO"/>
        </w:rPr>
      </w:pPr>
      <w:r w:rsidRPr="00DA7F41">
        <w:rPr>
          <w:rStyle w:val="Ttulo5Car"/>
        </w:rPr>
        <w:t>Mayor conversión móvil.</w:t>
      </w:r>
      <w:r w:rsidRPr="00D87034">
        <w:rPr>
          <w:lang w:val="es-419" w:eastAsia="es-CO"/>
        </w:rPr>
        <w:t xml:space="preserve"> Indica una mejor respuesta de los usuarios que acceden desde dispositivos móviles, lo que sugiere la importancia de fortalecer estrategias orientadas a este tipo de navegación.</w:t>
      </w:r>
    </w:p>
    <w:p w14:paraId="70577B79" w14:textId="138F985F" w:rsidR="00DA7F41" w:rsidRPr="00D87034" w:rsidRDefault="00DA7F41" w:rsidP="00D87034">
      <w:pPr>
        <w:pStyle w:val="Prrafodelista"/>
        <w:numPr>
          <w:ilvl w:val="0"/>
          <w:numId w:val="49"/>
        </w:numPr>
        <w:ind w:left="993"/>
        <w:rPr>
          <w:lang w:val="es-419" w:eastAsia="es-CO"/>
        </w:rPr>
      </w:pPr>
      <w:r w:rsidRPr="00DA7F41">
        <w:rPr>
          <w:rStyle w:val="Ttulo5Car"/>
        </w:rPr>
        <w:t>Baja conversión pese a alto CTR.</w:t>
      </w:r>
      <w:r w:rsidRPr="00D87034">
        <w:rPr>
          <w:lang w:val="es-419" w:eastAsia="es-CO"/>
        </w:rPr>
        <w:t xml:space="preserve"> Evidencia que los usuarios muestran interés inicial al hacer clic, pero existen posibles dificultades en el proceso comercial, la experiencia de usuario o la página de destino que limitan la conversión.</w:t>
      </w:r>
    </w:p>
    <w:p w14:paraId="06D52299" w14:textId="00A846AA" w:rsidR="00DA7F41" w:rsidRDefault="00D87034" w:rsidP="00D87034">
      <w:pPr>
        <w:pStyle w:val="Prrafodelista"/>
        <w:numPr>
          <w:ilvl w:val="0"/>
          <w:numId w:val="49"/>
        </w:numPr>
        <w:ind w:left="993"/>
        <w:rPr>
          <w:lang w:val="es-419" w:eastAsia="es-CO"/>
        </w:rPr>
      </w:pPr>
      <w:r w:rsidRPr="00D87034">
        <w:rPr>
          <w:rStyle w:val="Ttulo5Car"/>
        </w:rPr>
        <w:t>Alta interacción audiovisual.</w:t>
      </w:r>
      <w:r w:rsidRPr="00D87034">
        <w:rPr>
          <w:lang w:val="es-419" w:eastAsia="es-CO"/>
        </w:rPr>
        <w:t xml:space="preserve"> Refleja una preferencia de las audiencias por contenidos dinámicos e interactivos, lo que puede orientar futuras estrategias hacia formatos audiovisuales con mayor potencial de participación.</w:t>
      </w:r>
    </w:p>
    <w:p w14:paraId="52AB8701" w14:textId="6F3571FE" w:rsidR="00D87034" w:rsidRDefault="00D87034" w:rsidP="00D87034">
      <w:pPr>
        <w:rPr>
          <w:lang w:val="es-419" w:eastAsia="es-CO"/>
        </w:rPr>
      </w:pPr>
      <w:r w:rsidRPr="00D87034">
        <w:rPr>
          <w:lang w:val="es-419" w:eastAsia="es-CO"/>
        </w:rPr>
        <w:t>La interpretación de hallazgos permite transformar la información obtenida en conclusiones orientadas a la acción.</w:t>
      </w:r>
    </w:p>
    <w:p w14:paraId="70632198" w14:textId="41CA0488" w:rsidR="00D87034" w:rsidRDefault="00D87034" w:rsidP="00D87034">
      <w:pPr>
        <w:pStyle w:val="Tabla"/>
        <w:rPr>
          <w:lang w:val="es-419" w:eastAsia="es-CO"/>
        </w:rPr>
      </w:pPr>
      <w:r w:rsidRPr="00D87034">
        <w:rPr>
          <w:lang w:val="es-419" w:eastAsia="es-CO"/>
        </w:rPr>
        <w:t>Interpretación de hallazgos y toma de decisiones estratégicas</w:t>
      </w:r>
    </w:p>
    <w:tbl>
      <w:tblPr>
        <w:tblStyle w:val="SENA"/>
        <w:tblW w:w="5000" w:type="pct"/>
        <w:tblLook w:val="04A0" w:firstRow="1" w:lastRow="0" w:firstColumn="1" w:lastColumn="0" w:noHBand="0" w:noVBand="1"/>
      </w:tblPr>
      <w:tblGrid>
        <w:gridCol w:w="3202"/>
        <w:gridCol w:w="3285"/>
        <w:gridCol w:w="3475"/>
      </w:tblGrid>
      <w:tr w:rsidR="00D87034" w:rsidRPr="00D87034" w14:paraId="26474B38" w14:textId="77777777" w:rsidTr="00D87034">
        <w:trPr>
          <w:cnfStyle w:val="100000000000" w:firstRow="1" w:lastRow="0" w:firstColumn="0" w:lastColumn="0" w:oddVBand="0" w:evenVBand="0" w:oddHBand="0" w:evenHBand="0" w:firstRowFirstColumn="0" w:firstRowLastColumn="0" w:lastRowFirstColumn="0" w:lastRowLastColumn="0"/>
          <w:tblHeader/>
        </w:trPr>
        <w:tc>
          <w:tcPr>
            <w:tcW w:w="1607" w:type="pct"/>
            <w:hideMark/>
          </w:tcPr>
          <w:p w14:paraId="20B703BE" w14:textId="77777777" w:rsidR="00D87034" w:rsidRPr="00D87034" w:rsidRDefault="00D87034" w:rsidP="00D87034">
            <w:pPr>
              <w:pStyle w:val="Tablas"/>
            </w:pPr>
            <w:r w:rsidRPr="00D87034">
              <w:t>Hallazgo</w:t>
            </w:r>
          </w:p>
        </w:tc>
        <w:tc>
          <w:tcPr>
            <w:tcW w:w="1649" w:type="pct"/>
            <w:hideMark/>
          </w:tcPr>
          <w:p w14:paraId="2817418E" w14:textId="77777777" w:rsidR="00D87034" w:rsidRPr="00D87034" w:rsidRDefault="00D87034" w:rsidP="00D87034">
            <w:pPr>
              <w:pStyle w:val="Tablas"/>
            </w:pPr>
            <w:r w:rsidRPr="00D87034">
              <w:t>Interpretación</w:t>
            </w:r>
          </w:p>
        </w:tc>
        <w:tc>
          <w:tcPr>
            <w:tcW w:w="1744" w:type="pct"/>
            <w:hideMark/>
          </w:tcPr>
          <w:p w14:paraId="1F3A9A89" w14:textId="77777777" w:rsidR="00D87034" w:rsidRPr="00D87034" w:rsidRDefault="00D87034" w:rsidP="00D87034">
            <w:pPr>
              <w:pStyle w:val="Tablas"/>
            </w:pPr>
            <w:r w:rsidRPr="00D87034">
              <w:t>Decisión</w:t>
            </w:r>
          </w:p>
        </w:tc>
      </w:tr>
      <w:tr w:rsidR="00D87034" w:rsidRPr="00D87034" w14:paraId="0E551BBC" w14:textId="77777777" w:rsidTr="00D87034">
        <w:trPr>
          <w:cnfStyle w:val="000000100000" w:firstRow="0" w:lastRow="0" w:firstColumn="0" w:lastColumn="0" w:oddVBand="0" w:evenVBand="0" w:oddHBand="1" w:evenHBand="0" w:firstRowFirstColumn="0" w:firstRowLastColumn="0" w:lastRowFirstColumn="0" w:lastRowLastColumn="0"/>
        </w:trPr>
        <w:tc>
          <w:tcPr>
            <w:tcW w:w="1607" w:type="pct"/>
            <w:hideMark/>
          </w:tcPr>
          <w:p w14:paraId="181D67D5" w14:textId="77777777" w:rsidR="00D87034" w:rsidRPr="00D87034" w:rsidRDefault="00D87034" w:rsidP="00D87034">
            <w:pPr>
              <w:pStyle w:val="Tablas"/>
            </w:pPr>
            <w:r w:rsidRPr="00D87034">
              <w:t>Alto CTR y baja conversión</w:t>
            </w:r>
          </w:p>
        </w:tc>
        <w:tc>
          <w:tcPr>
            <w:tcW w:w="1649" w:type="pct"/>
            <w:hideMark/>
          </w:tcPr>
          <w:p w14:paraId="3B250A9B" w14:textId="77777777" w:rsidR="00D87034" w:rsidRPr="00D87034" w:rsidRDefault="00D87034" w:rsidP="00D87034">
            <w:pPr>
              <w:pStyle w:val="Tablas"/>
            </w:pPr>
            <w:r w:rsidRPr="00D87034">
              <w:t>Interés sin cierre comercial</w:t>
            </w:r>
          </w:p>
        </w:tc>
        <w:tc>
          <w:tcPr>
            <w:tcW w:w="1744" w:type="pct"/>
            <w:hideMark/>
          </w:tcPr>
          <w:p w14:paraId="1714A6F1" w14:textId="77777777" w:rsidR="00D87034" w:rsidRPr="00D87034" w:rsidRDefault="00D87034" w:rsidP="00D87034">
            <w:pPr>
              <w:pStyle w:val="Tablas"/>
            </w:pPr>
            <w:r w:rsidRPr="00D87034">
              <w:t>Optimizar la página de destino</w:t>
            </w:r>
          </w:p>
        </w:tc>
      </w:tr>
      <w:tr w:rsidR="00D87034" w:rsidRPr="00D87034" w14:paraId="7C0C500B" w14:textId="77777777" w:rsidTr="00D87034">
        <w:tc>
          <w:tcPr>
            <w:tcW w:w="1607" w:type="pct"/>
            <w:hideMark/>
          </w:tcPr>
          <w:p w14:paraId="7215A6E7" w14:textId="77777777" w:rsidR="00D87034" w:rsidRPr="00D87034" w:rsidRDefault="00D87034" w:rsidP="00D87034">
            <w:pPr>
              <w:pStyle w:val="Tablas"/>
            </w:pPr>
            <w:r w:rsidRPr="00D87034">
              <w:t>Alta interacción</w:t>
            </w:r>
          </w:p>
        </w:tc>
        <w:tc>
          <w:tcPr>
            <w:tcW w:w="1649" w:type="pct"/>
            <w:hideMark/>
          </w:tcPr>
          <w:p w14:paraId="43B0E12E" w14:textId="77777777" w:rsidR="00D87034" w:rsidRPr="00D87034" w:rsidRDefault="00D87034" w:rsidP="00D87034">
            <w:pPr>
              <w:pStyle w:val="Tablas"/>
            </w:pPr>
            <w:r w:rsidRPr="00D87034">
              <w:t>Contenido efectivo</w:t>
            </w:r>
          </w:p>
        </w:tc>
        <w:tc>
          <w:tcPr>
            <w:tcW w:w="1744" w:type="pct"/>
            <w:hideMark/>
          </w:tcPr>
          <w:p w14:paraId="73BB85E3" w14:textId="77777777" w:rsidR="00D87034" w:rsidRPr="00D87034" w:rsidRDefault="00D87034" w:rsidP="00D87034">
            <w:pPr>
              <w:pStyle w:val="Tablas"/>
            </w:pPr>
            <w:r w:rsidRPr="00D87034">
              <w:t>Replicar la estrategia</w:t>
            </w:r>
          </w:p>
        </w:tc>
      </w:tr>
      <w:tr w:rsidR="00D87034" w:rsidRPr="00D87034" w14:paraId="6CE83D63" w14:textId="77777777" w:rsidTr="00D87034">
        <w:trPr>
          <w:cnfStyle w:val="000000100000" w:firstRow="0" w:lastRow="0" w:firstColumn="0" w:lastColumn="0" w:oddVBand="0" w:evenVBand="0" w:oddHBand="1" w:evenHBand="0" w:firstRowFirstColumn="0" w:firstRowLastColumn="0" w:lastRowFirstColumn="0" w:lastRowLastColumn="0"/>
        </w:trPr>
        <w:tc>
          <w:tcPr>
            <w:tcW w:w="1607" w:type="pct"/>
            <w:hideMark/>
          </w:tcPr>
          <w:p w14:paraId="7F67BC7D" w14:textId="77777777" w:rsidR="00D87034" w:rsidRPr="00D87034" w:rsidRDefault="00D87034" w:rsidP="00D87034">
            <w:pPr>
              <w:pStyle w:val="Tablas"/>
            </w:pPr>
            <w:r w:rsidRPr="00D87034">
              <w:t>Baja retención</w:t>
            </w:r>
          </w:p>
        </w:tc>
        <w:tc>
          <w:tcPr>
            <w:tcW w:w="1649" w:type="pct"/>
            <w:hideMark/>
          </w:tcPr>
          <w:p w14:paraId="49B70969" w14:textId="77777777" w:rsidR="00D87034" w:rsidRPr="00D87034" w:rsidRDefault="00D87034" w:rsidP="00D87034">
            <w:pPr>
              <w:pStyle w:val="Tablas"/>
            </w:pPr>
            <w:r w:rsidRPr="00D87034">
              <w:t>Contenido poco atractivo</w:t>
            </w:r>
          </w:p>
        </w:tc>
        <w:tc>
          <w:tcPr>
            <w:tcW w:w="1744" w:type="pct"/>
            <w:hideMark/>
          </w:tcPr>
          <w:p w14:paraId="0DF0E0AE" w14:textId="77777777" w:rsidR="00D87034" w:rsidRPr="00D87034" w:rsidRDefault="00D87034" w:rsidP="00D87034">
            <w:pPr>
              <w:pStyle w:val="Tablas"/>
            </w:pPr>
            <w:r w:rsidRPr="00D87034">
              <w:t>Ajustar el formato</w:t>
            </w:r>
          </w:p>
        </w:tc>
      </w:tr>
    </w:tbl>
    <w:p w14:paraId="51964377" w14:textId="5475C2A8" w:rsidR="00D87034" w:rsidRDefault="00D87034" w:rsidP="00D87034">
      <w:pPr>
        <w:rPr>
          <w:lang w:val="es-419" w:eastAsia="es-CO"/>
        </w:rPr>
      </w:pPr>
      <w:r w:rsidRPr="00D87034">
        <w:rPr>
          <w:lang w:val="es-419" w:eastAsia="es-CO"/>
        </w:rPr>
        <w:t>A partir de estas interpretaciones</w:t>
      </w:r>
      <w:r w:rsidR="00A16C73">
        <w:rPr>
          <w:lang w:val="es-419" w:eastAsia="es-CO"/>
        </w:rPr>
        <w:t>,</w:t>
      </w:r>
      <w:r w:rsidRPr="00D87034">
        <w:rPr>
          <w:lang w:val="es-419" w:eastAsia="es-CO"/>
        </w:rPr>
        <w:t xml:space="preserve"> es posible identificar oportunidades de mejora que orienten el diseño de futuras campañas digitales.</w:t>
      </w:r>
    </w:p>
    <w:p w14:paraId="3756A840" w14:textId="30FEEED1" w:rsidR="00D87034" w:rsidRPr="00D87034" w:rsidRDefault="00D87034" w:rsidP="00D87034">
      <w:pPr>
        <w:pStyle w:val="Prrafodelista"/>
        <w:numPr>
          <w:ilvl w:val="0"/>
          <w:numId w:val="50"/>
        </w:numPr>
        <w:ind w:left="993"/>
        <w:rPr>
          <w:lang w:val="es-419" w:eastAsia="es-CO"/>
        </w:rPr>
      </w:pPr>
      <w:r w:rsidRPr="00D87034">
        <w:rPr>
          <w:rStyle w:val="Ttulo5Car"/>
        </w:rPr>
        <w:t>Preferencia audiovisual.</w:t>
      </w:r>
      <w:r w:rsidRPr="00D87034">
        <w:rPr>
          <w:lang w:val="es-419" w:eastAsia="es-CO"/>
        </w:rPr>
        <w:t xml:space="preserve"> Fortalecer contenidos en video.</w:t>
      </w:r>
    </w:p>
    <w:p w14:paraId="3F1CA2AA" w14:textId="7AA0DEC4" w:rsidR="00D87034" w:rsidRPr="00D87034" w:rsidRDefault="00D87034" w:rsidP="00D87034">
      <w:pPr>
        <w:pStyle w:val="Prrafodelista"/>
        <w:numPr>
          <w:ilvl w:val="0"/>
          <w:numId w:val="50"/>
        </w:numPr>
        <w:ind w:left="993"/>
        <w:rPr>
          <w:lang w:val="es-419" w:eastAsia="es-CO"/>
        </w:rPr>
      </w:pPr>
      <w:r w:rsidRPr="00D87034">
        <w:rPr>
          <w:rStyle w:val="Ttulo5Car"/>
        </w:rPr>
        <w:t>Segmentación efectiva.</w:t>
      </w:r>
      <w:r w:rsidRPr="00D87034">
        <w:rPr>
          <w:lang w:val="es-419" w:eastAsia="es-CO"/>
        </w:rPr>
        <w:t xml:space="preserve"> Ampliar públicos similares.</w:t>
      </w:r>
    </w:p>
    <w:p w14:paraId="088EF2AD" w14:textId="28E899F1" w:rsidR="00D87034" w:rsidRDefault="00D87034" w:rsidP="00D87034">
      <w:pPr>
        <w:pStyle w:val="Prrafodelista"/>
        <w:numPr>
          <w:ilvl w:val="0"/>
          <w:numId w:val="50"/>
        </w:numPr>
        <w:ind w:left="993"/>
        <w:rPr>
          <w:lang w:val="es-419" w:eastAsia="es-CO"/>
        </w:rPr>
      </w:pPr>
      <w:r w:rsidRPr="00D87034">
        <w:rPr>
          <w:rStyle w:val="Ttulo5Car"/>
        </w:rPr>
        <w:t>Conversión móvil alta.</w:t>
      </w:r>
      <w:r w:rsidRPr="00D87034">
        <w:rPr>
          <w:lang w:val="es-419" w:eastAsia="es-CO"/>
        </w:rPr>
        <w:t xml:space="preserve"> Priorizar experiencias responsive.</w:t>
      </w:r>
    </w:p>
    <w:p w14:paraId="7E6672B0" w14:textId="710E5236" w:rsidR="00D87034" w:rsidRDefault="00D87034" w:rsidP="00D87034">
      <w:pPr>
        <w:rPr>
          <w:lang w:val="es-419" w:eastAsia="es-CO"/>
        </w:rPr>
      </w:pPr>
      <w:r w:rsidRPr="00D87034">
        <w:rPr>
          <w:lang w:val="es-419" w:eastAsia="es-CO"/>
        </w:rPr>
        <w:lastRenderedPageBreak/>
        <w:t xml:space="preserve">Los </w:t>
      </w:r>
      <w:proofErr w:type="spellStart"/>
      <w:r w:rsidRPr="00056CEE">
        <w:rPr>
          <w:rStyle w:val="Extranjerismo"/>
          <w:lang w:val="es-ES"/>
        </w:rPr>
        <w:t>insights</w:t>
      </w:r>
      <w:proofErr w:type="spellEnd"/>
      <w:r w:rsidRPr="00D87034">
        <w:rPr>
          <w:lang w:val="es-419" w:eastAsia="es-CO"/>
        </w:rPr>
        <w:t xml:space="preserve"> adquieren mayor valor cuando se transforman en acciones concretas que permitan optimizar el desempeño de las estrategias digitales.</w:t>
      </w:r>
    </w:p>
    <w:p w14:paraId="4D74D29C" w14:textId="5CF15225" w:rsidR="00D87034" w:rsidRDefault="00D87034" w:rsidP="00D87034">
      <w:pPr>
        <w:pStyle w:val="Tabla"/>
        <w:rPr>
          <w:lang w:val="es-419" w:eastAsia="es-CO"/>
        </w:rPr>
      </w:pPr>
      <w:r w:rsidRPr="00D87034">
        <w:rPr>
          <w:lang w:val="es-419" w:eastAsia="es-CO"/>
        </w:rPr>
        <w:t xml:space="preserve">Hallazgos, </w:t>
      </w:r>
      <w:proofErr w:type="spellStart"/>
      <w:r w:rsidRPr="007B1C58">
        <w:rPr>
          <w:rStyle w:val="Extranjerismo"/>
          <w:lang w:val="es-419" w:eastAsia="es-CO"/>
        </w:rPr>
        <w:t>insights</w:t>
      </w:r>
      <w:proofErr w:type="spellEnd"/>
      <w:r w:rsidRPr="007B1C58">
        <w:rPr>
          <w:rStyle w:val="Extranjerismo"/>
          <w:lang w:val="es-419" w:eastAsia="es-CO"/>
        </w:rPr>
        <w:t xml:space="preserve"> </w:t>
      </w:r>
      <w:r w:rsidRPr="00D87034">
        <w:rPr>
          <w:lang w:val="es-419" w:eastAsia="es-CO"/>
        </w:rPr>
        <w:t>y acciones estratégicas</w:t>
      </w:r>
    </w:p>
    <w:tbl>
      <w:tblPr>
        <w:tblStyle w:val="SENA"/>
        <w:tblW w:w="5000" w:type="pct"/>
        <w:tblLook w:val="04A0" w:firstRow="1" w:lastRow="0" w:firstColumn="1" w:lastColumn="0" w:noHBand="0" w:noVBand="1"/>
      </w:tblPr>
      <w:tblGrid>
        <w:gridCol w:w="3423"/>
        <w:gridCol w:w="3427"/>
        <w:gridCol w:w="3112"/>
      </w:tblGrid>
      <w:tr w:rsidR="00D87034" w:rsidRPr="00D87034" w14:paraId="7B3F2F75" w14:textId="77777777" w:rsidTr="00D87034">
        <w:trPr>
          <w:cnfStyle w:val="100000000000" w:firstRow="1" w:lastRow="0" w:firstColumn="0" w:lastColumn="0" w:oddVBand="0" w:evenVBand="0" w:oddHBand="0" w:evenHBand="0" w:firstRowFirstColumn="0" w:firstRowLastColumn="0" w:lastRowFirstColumn="0" w:lastRowLastColumn="0"/>
          <w:tblHeader/>
        </w:trPr>
        <w:tc>
          <w:tcPr>
            <w:tcW w:w="1718" w:type="pct"/>
            <w:hideMark/>
          </w:tcPr>
          <w:p w14:paraId="6F2C348C" w14:textId="77777777" w:rsidR="00D87034" w:rsidRPr="00D87034" w:rsidRDefault="00D87034" w:rsidP="00D87034">
            <w:pPr>
              <w:pStyle w:val="Tablas"/>
            </w:pPr>
            <w:r w:rsidRPr="00D87034">
              <w:t>Hallazgo</w:t>
            </w:r>
          </w:p>
        </w:tc>
        <w:tc>
          <w:tcPr>
            <w:tcW w:w="1720" w:type="pct"/>
            <w:hideMark/>
          </w:tcPr>
          <w:p w14:paraId="0DE8D76C" w14:textId="77777777" w:rsidR="00D87034" w:rsidRPr="00D87034" w:rsidRDefault="00D87034" w:rsidP="00D87034">
            <w:pPr>
              <w:pStyle w:val="Tablas"/>
            </w:pPr>
            <w:proofErr w:type="spellStart"/>
            <w:r w:rsidRPr="00D87034">
              <w:t>Insight</w:t>
            </w:r>
            <w:proofErr w:type="spellEnd"/>
          </w:p>
        </w:tc>
        <w:tc>
          <w:tcPr>
            <w:tcW w:w="1563" w:type="pct"/>
            <w:hideMark/>
          </w:tcPr>
          <w:p w14:paraId="389D07C0" w14:textId="77777777" w:rsidR="00D87034" w:rsidRPr="00D87034" w:rsidRDefault="00D87034" w:rsidP="00D87034">
            <w:pPr>
              <w:pStyle w:val="Tablas"/>
            </w:pPr>
            <w:r w:rsidRPr="00D87034">
              <w:t>Acción estratégica</w:t>
            </w:r>
          </w:p>
        </w:tc>
      </w:tr>
      <w:tr w:rsidR="00D87034" w:rsidRPr="00D87034" w14:paraId="0C85EE01" w14:textId="77777777" w:rsidTr="00D87034">
        <w:trPr>
          <w:cnfStyle w:val="000000100000" w:firstRow="0" w:lastRow="0" w:firstColumn="0" w:lastColumn="0" w:oddVBand="0" w:evenVBand="0" w:oddHBand="1" w:evenHBand="0" w:firstRowFirstColumn="0" w:firstRowLastColumn="0" w:lastRowFirstColumn="0" w:lastRowLastColumn="0"/>
        </w:trPr>
        <w:tc>
          <w:tcPr>
            <w:tcW w:w="1718" w:type="pct"/>
            <w:hideMark/>
          </w:tcPr>
          <w:p w14:paraId="420C8C1F" w14:textId="77777777" w:rsidR="00D87034" w:rsidRPr="00D87034" w:rsidRDefault="00D87034" w:rsidP="00D87034">
            <w:pPr>
              <w:pStyle w:val="Tablas"/>
            </w:pPr>
            <w:r w:rsidRPr="00D87034">
              <w:t>Alto CTR y baja conversión</w:t>
            </w:r>
          </w:p>
        </w:tc>
        <w:tc>
          <w:tcPr>
            <w:tcW w:w="1720" w:type="pct"/>
            <w:hideMark/>
          </w:tcPr>
          <w:p w14:paraId="76685B66" w14:textId="77777777" w:rsidR="00D87034" w:rsidRPr="00D87034" w:rsidRDefault="00D87034" w:rsidP="00D87034">
            <w:pPr>
              <w:pStyle w:val="Tablas"/>
            </w:pPr>
            <w:r w:rsidRPr="00D87034">
              <w:t>Interés sin cierre comercial</w:t>
            </w:r>
          </w:p>
        </w:tc>
        <w:tc>
          <w:tcPr>
            <w:tcW w:w="1563" w:type="pct"/>
            <w:hideMark/>
          </w:tcPr>
          <w:p w14:paraId="1C87459A" w14:textId="77777777" w:rsidR="00D87034" w:rsidRPr="00D87034" w:rsidRDefault="00D87034" w:rsidP="00D87034">
            <w:pPr>
              <w:pStyle w:val="Tablas"/>
            </w:pPr>
            <w:r w:rsidRPr="00D87034">
              <w:t>Optimizar la página de destino</w:t>
            </w:r>
          </w:p>
        </w:tc>
      </w:tr>
      <w:tr w:rsidR="00D87034" w:rsidRPr="00D87034" w14:paraId="0C1FBD25" w14:textId="77777777" w:rsidTr="00D87034">
        <w:tc>
          <w:tcPr>
            <w:tcW w:w="1718" w:type="pct"/>
            <w:hideMark/>
          </w:tcPr>
          <w:p w14:paraId="090853AA" w14:textId="77777777" w:rsidR="00D87034" w:rsidRPr="00D87034" w:rsidRDefault="00D87034" w:rsidP="00D87034">
            <w:pPr>
              <w:pStyle w:val="Tablas"/>
            </w:pPr>
            <w:r w:rsidRPr="00D87034">
              <w:t>Alta interacción nocturna</w:t>
            </w:r>
          </w:p>
        </w:tc>
        <w:tc>
          <w:tcPr>
            <w:tcW w:w="1720" w:type="pct"/>
            <w:hideMark/>
          </w:tcPr>
          <w:p w14:paraId="1F7E562F" w14:textId="77777777" w:rsidR="00D87034" w:rsidRPr="00D87034" w:rsidRDefault="00D87034" w:rsidP="00D87034">
            <w:pPr>
              <w:pStyle w:val="Tablas"/>
            </w:pPr>
            <w:r w:rsidRPr="00D87034">
              <w:t>Audiencia activa en ese horario</w:t>
            </w:r>
          </w:p>
        </w:tc>
        <w:tc>
          <w:tcPr>
            <w:tcW w:w="1563" w:type="pct"/>
            <w:hideMark/>
          </w:tcPr>
          <w:p w14:paraId="4CBD101B" w14:textId="77777777" w:rsidR="00D87034" w:rsidRPr="00D87034" w:rsidRDefault="00D87034" w:rsidP="00D87034">
            <w:pPr>
              <w:pStyle w:val="Tablas"/>
            </w:pPr>
            <w:r w:rsidRPr="00D87034">
              <w:t>Reprogramar publicaciones</w:t>
            </w:r>
          </w:p>
        </w:tc>
      </w:tr>
      <w:tr w:rsidR="00D87034" w:rsidRPr="00D87034" w14:paraId="76E1861E" w14:textId="77777777" w:rsidTr="00D87034">
        <w:trPr>
          <w:cnfStyle w:val="000000100000" w:firstRow="0" w:lastRow="0" w:firstColumn="0" w:lastColumn="0" w:oddVBand="0" w:evenVBand="0" w:oddHBand="1" w:evenHBand="0" w:firstRowFirstColumn="0" w:firstRowLastColumn="0" w:lastRowFirstColumn="0" w:lastRowLastColumn="0"/>
        </w:trPr>
        <w:tc>
          <w:tcPr>
            <w:tcW w:w="1718" w:type="pct"/>
            <w:hideMark/>
          </w:tcPr>
          <w:p w14:paraId="38A7E60B" w14:textId="77777777" w:rsidR="00D87034" w:rsidRPr="00D87034" w:rsidRDefault="00D87034" w:rsidP="00D87034">
            <w:pPr>
              <w:pStyle w:val="Tablas"/>
            </w:pPr>
            <w:r w:rsidRPr="00D87034">
              <w:t>Baja retención</w:t>
            </w:r>
          </w:p>
        </w:tc>
        <w:tc>
          <w:tcPr>
            <w:tcW w:w="1720" w:type="pct"/>
            <w:hideMark/>
          </w:tcPr>
          <w:p w14:paraId="1C311747" w14:textId="77777777" w:rsidR="00D87034" w:rsidRPr="00D87034" w:rsidRDefault="00D87034" w:rsidP="00D87034">
            <w:pPr>
              <w:pStyle w:val="Tablas"/>
            </w:pPr>
            <w:r w:rsidRPr="00D87034">
              <w:t>Contenido poco atractivo</w:t>
            </w:r>
          </w:p>
        </w:tc>
        <w:tc>
          <w:tcPr>
            <w:tcW w:w="1563" w:type="pct"/>
            <w:hideMark/>
          </w:tcPr>
          <w:p w14:paraId="2256CC1F" w14:textId="77777777" w:rsidR="00D87034" w:rsidRPr="00D87034" w:rsidRDefault="00D87034" w:rsidP="00D87034">
            <w:pPr>
              <w:pStyle w:val="Tablas"/>
            </w:pPr>
            <w:r w:rsidRPr="00D87034">
              <w:t>Ajustar formatos audiovisuales</w:t>
            </w:r>
          </w:p>
        </w:tc>
      </w:tr>
      <w:tr w:rsidR="00D87034" w:rsidRPr="00D87034" w14:paraId="70CCA962" w14:textId="77777777" w:rsidTr="00D87034">
        <w:tc>
          <w:tcPr>
            <w:tcW w:w="1718" w:type="pct"/>
            <w:hideMark/>
          </w:tcPr>
          <w:p w14:paraId="44E32A54" w14:textId="77777777" w:rsidR="00D87034" w:rsidRPr="00D87034" w:rsidRDefault="00D87034" w:rsidP="00D87034">
            <w:pPr>
              <w:pStyle w:val="Tablas"/>
            </w:pPr>
            <w:r w:rsidRPr="00D87034">
              <w:t>Alto alcance y bajo </w:t>
            </w:r>
            <w:r w:rsidRPr="007B1C58">
              <w:rPr>
                <w:rStyle w:val="Extranjerismo"/>
              </w:rPr>
              <w:t>engagement</w:t>
            </w:r>
          </w:p>
        </w:tc>
        <w:tc>
          <w:tcPr>
            <w:tcW w:w="1720" w:type="pct"/>
            <w:hideMark/>
          </w:tcPr>
          <w:p w14:paraId="59DBB50D" w14:textId="77777777" w:rsidR="00D87034" w:rsidRPr="00D87034" w:rsidRDefault="00D87034" w:rsidP="00D87034">
            <w:pPr>
              <w:pStyle w:val="Tablas"/>
            </w:pPr>
            <w:r w:rsidRPr="00D87034">
              <w:t>Difusión sin conexión con la audiencia</w:t>
            </w:r>
          </w:p>
        </w:tc>
        <w:tc>
          <w:tcPr>
            <w:tcW w:w="1563" w:type="pct"/>
            <w:hideMark/>
          </w:tcPr>
          <w:p w14:paraId="5CBD9A13" w14:textId="77777777" w:rsidR="00D87034" w:rsidRPr="00D87034" w:rsidRDefault="00D87034" w:rsidP="00D87034">
            <w:pPr>
              <w:pStyle w:val="Tablas"/>
            </w:pPr>
            <w:r w:rsidRPr="00D87034">
              <w:t>Rediseñar el mensaje</w:t>
            </w:r>
          </w:p>
        </w:tc>
      </w:tr>
    </w:tbl>
    <w:p w14:paraId="1529ECF4" w14:textId="6D73B7E5" w:rsidR="00D87034" w:rsidRDefault="00D87034" w:rsidP="00D87034">
      <w:pPr>
        <w:rPr>
          <w:lang w:val="es-419" w:eastAsia="es-CO"/>
        </w:rPr>
      </w:pPr>
      <w:r w:rsidRPr="00D87034">
        <w:rPr>
          <w:lang w:val="es-419" w:eastAsia="es-CO"/>
        </w:rPr>
        <w:t xml:space="preserve">La generación de </w:t>
      </w:r>
      <w:proofErr w:type="spellStart"/>
      <w:r w:rsidRPr="00D87034">
        <w:rPr>
          <w:rStyle w:val="Extranjerismo"/>
          <w:lang w:val="es-419" w:eastAsia="es-CO"/>
        </w:rPr>
        <w:t>insights</w:t>
      </w:r>
      <w:proofErr w:type="spellEnd"/>
      <w:r w:rsidRPr="00D87034">
        <w:rPr>
          <w:lang w:val="es-419" w:eastAsia="es-CO"/>
        </w:rPr>
        <w:t xml:space="preserve"> fortalece la capacidad analítica de las organizaciones, facilita la interpretación estratégica de los resultados y contribuye a la construcción de campañas digitales más efectivas y orientadas a objetivos.</w:t>
      </w:r>
    </w:p>
    <w:p w14:paraId="0B62B53F" w14:textId="603B16B0" w:rsidR="00D87034" w:rsidRDefault="00D87034" w:rsidP="00D87034">
      <w:pPr>
        <w:pStyle w:val="Ttulo2"/>
      </w:pPr>
      <w:bookmarkStart w:id="18" w:name="_Toc233738071"/>
      <w:r w:rsidRPr="00D87034">
        <w:t>Recomendaciones para futuras campañas</w:t>
      </w:r>
      <w:bookmarkEnd w:id="18"/>
    </w:p>
    <w:p w14:paraId="648884E6" w14:textId="77777777" w:rsidR="00D87034" w:rsidRPr="00D87034" w:rsidRDefault="00D87034" w:rsidP="00D87034">
      <w:pPr>
        <w:rPr>
          <w:lang w:val="es-419" w:eastAsia="es-CO"/>
        </w:rPr>
      </w:pPr>
      <w:r w:rsidRPr="00D87034">
        <w:rPr>
          <w:lang w:val="es-419" w:eastAsia="es-CO"/>
        </w:rPr>
        <w:t>Las recomendaciones estratégicas permiten orientar decisiones futuras a partir de los resultados obtenidos durante la evaluación de campañas digitales. Estas recomendaciones deben fundamentarse en evidencia analítica y surgir de la interpretación técnica y comercial del desempeño alcanzado.</w:t>
      </w:r>
    </w:p>
    <w:p w14:paraId="396E3D67" w14:textId="77777777" w:rsidR="00D87034" w:rsidRPr="00D87034" w:rsidRDefault="00D87034" w:rsidP="00D87034">
      <w:pPr>
        <w:rPr>
          <w:lang w:val="es-419" w:eastAsia="es-CO"/>
        </w:rPr>
      </w:pPr>
      <w:r w:rsidRPr="00D87034">
        <w:rPr>
          <w:lang w:val="es-419" w:eastAsia="es-CO"/>
        </w:rPr>
        <w:t>El propósito de las recomendaciones consiste en transformar los hallazgos identificados durante el análisis en acciones concretas que contribuyan al mejoramiento continuo de las estrategias digitales. La optimización de futuras campañas debe apoyarse en los resultados obtenidos durante la evaluación final. Este enfoque permite priorizar acciones con mayor probabilidad de éxito y evitar decisiones basadas únicamente en percepciones o suposiciones.</w:t>
      </w:r>
    </w:p>
    <w:p w14:paraId="55366A63" w14:textId="77777777" w:rsidR="00D87034" w:rsidRPr="00D87034" w:rsidRDefault="00D87034" w:rsidP="00D87034">
      <w:pPr>
        <w:pStyle w:val="Prrafodelista"/>
        <w:numPr>
          <w:ilvl w:val="0"/>
          <w:numId w:val="51"/>
        </w:numPr>
        <w:ind w:left="993"/>
        <w:rPr>
          <w:lang w:val="es-419" w:eastAsia="es-CO"/>
        </w:rPr>
      </w:pPr>
      <w:r w:rsidRPr="00D87034">
        <w:rPr>
          <w:lang w:val="es-419" w:eastAsia="es-CO"/>
        </w:rPr>
        <w:t>Bajo CTR: mejorar los mensajes y contenidos utilizados.</w:t>
      </w:r>
    </w:p>
    <w:p w14:paraId="3E4B8E2D" w14:textId="77777777" w:rsidR="00D87034" w:rsidRPr="00D87034" w:rsidRDefault="00D87034" w:rsidP="00D87034">
      <w:pPr>
        <w:pStyle w:val="Prrafodelista"/>
        <w:numPr>
          <w:ilvl w:val="0"/>
          <w:numId w:val="51"/>
        </w:numPr>
        <w:ind w:left="993"/>
        <w:rPr>
          <w:lang w:val="es-419" w:eastAsia="es-CO"/>
        </w:rPr>
      </w:pPr>
      <w:r w:rsidRPr="00D87034">
        <w:rPr>
          <w:lang w:val="es-419" w:eastAsia="es-CO"/>
        </w:rPr>
        <w:lastRenderedPageBreak/>
        <w:t>Baja conversión: ajustar los llamados a la acción.</w:t>
      </w:r>
    </w:p>
    <w:p w14:paraId="7B07CED5" w14:textId="77777777" w:rsidR="00D87034" w:rsidRPr="00D87034" w:rsidRDefault="00D87034" w:rsidP="00D87034">
      <w:pPr>
        <w:pStyle w:val="Prrafodelista"/>
        <w:numPr>
          <w:ilvl w:val="0"/>
          <w:numId w:val="51"/>
        </w:numPr>
        <w:ind w:left="993"/>
        <w:rPr>
          <w:lang w:val="es-419" w:eastAsia="es-CO"/>
        </w:rPr>
      </w:pPr>
      <w:r w:rsidRPr="00D87034">
        <w:rPr>
          <w:lang w:val="es-419" w:eastAsia="es-CO"/>
        </w:rPr>
        <w:t>Alta interacción: replicar contenidos con características similares.</w:t>
      </w:r>
    </w:p>
    <w:p w14:paraId="33C6C04A" w14:textId="77777777" w:rsidR="00D87034" w:rsidRPr="00D87034" w:rsidRDefault="00D87034" w:rsidP="00D87034">
      <w:pPr>
        <w:rPr>
          <w:lang w:val="es-419" w:eastAsia="es-CO"/>
        </w:rPr>
      </w:pPr>
      <w:r w:rsidRPr="00D87034">
        <w:rPr>
          <w:lang w:val="es-419" w:eastAsia="es-CO"/>
        </w:rPr>
        <w:t>Además de las optimizaciones inmediatas, es posible formular propuestas de mejora orientadas al fortalecimiento de campañas posteriores.</w:t>
      </w:r>
    </w:p>
    <w:p w14:paraId="71238946" w14:textId="61D8AC42" w:rsidR="00D87034" w:rsidRPr="00454071" w:rsidRDefault="00454071" w:rsidP="00454071">
      <w:pPr>
        <w:pStyle w:val="Prrafodelista"/>
        <w:numPr>
          <w:ilvl w:val="0"/>
          <w:numId w:val="52"/>
        </w:numPr>
        <w:ind w:left="993"/>
        <w:rPr>
          <w:lang w:val="es-419" w:eastAsia="es-CO"/>
        </w:rPr>
      </w:pPr>
      <w:r w:rsidRPr="00454071">
        <w:rPr>
          <w:rStyle w:val="Ttulo5Car"/>
        </w:rPr>
        <w:t>Segmentación deficiente.</w:t>
      </w:r>
      <w:r w:rsidRPr="00454071">
        <w:rPr>
          <w:lang w:val="es-419" w:eastAsia="es-CO"/>
        </w:rPr>
        <w:t xml:space="preserve"> Refinar los públicos objetivo mediante una mejor definición de perfiles, intereses, comportamientos y características demográficas para aumentar la relevancia de las campañas.</w:t>
      </w:r>
    </w:p>
    <w:p w14:paraId="50554BF3" w14:textId="1B9DDC34" w:rsidR="00454071" w:rsidRPr="00454071" w:rsidRDefault="00454071" w:rsidP="00454071">
      <w:pPr>
        <w:pStyle w:val="Prrafodelista"/>
        <w:numPr>
          <w:ilvl w:val="0"/>
          <w:numId w:val="52"/>
        </w:numPr>
        <w:ind w:left="993"/>
        <w:rPr>
          <w:lang w:val="es-419" w:eastAsia="es-CO"/>
        </w:rPr>
      </w:pPr>
      <w:r w:rsidRPr="00454071">
        <w:rPr>
          <w:rStyle w:val="Ttulo5Car"/>
        </w:rPr>
        <w:t>Bajo rendimiento comercial.</w:t>
      </w:r>
      <w:r w:rsidRPr="00454071">
        <w:rPr>
          <w:lang w:val="es-419" w:eastAsia="es-CO"/>
        </w:rPr>
        <w:t xml:space="preserve"> Ajustar la estrategia de conversión optimizando los llamados a la acción, las páginas de destino, la experiencia del usuario y los procesos asociados a la generación de resultados comerciales.</w:t>
      </w:r>
    </w:p>
    <w:p w14:paraId="12156D71" w14:textId="6D8216C9" w:rsidR="00454071" w:rsidRDefault="00454071" w:rsidP="00454071">
      <w:pPr>
        <w:pStyle w:val="Prrafodelista"/>
        <w:numPr>
          <w:ilvl w:val="0"/>
          <w:numId w:val="52"/>
        </w:numPr>
        <w:ind w:left="993"/>
        <w:rPr>
          <w:lang w:val="es-419" w:eastAsia="es-CO"/>
        </w:rPr>
      </w:pPr>
      <w:r w:rsidRPr="00454071">
        <w:rPr>
          <w:rStyle w:val="Ttulo5Car"/>
        </w:rPr>
        <w:t>Baja retención.</w:t>
      </w:r>
      <w:r w:rsidRPr="00454071">
        <w:rPr>
          <w:lang w:val="es-419" w:eastAsia="es-CO"/>
        </w:rPr>
        <w:t xml:space="preserve"> Rediseñar los formatos de contenido incorporando elementos más atractivos, dinámicos y alineados con las preferencias de la audiencia para incrementar el interés y la permanencia de los usuarios.</w:t>
      </w:r>
    </w:p>
    <w:p w14:paraId="32B113DB" w14:textId="6BF3A895" w:rsidR="00454071" w:rsidRDefault="00454071" w:rsidP="00454071">
      <w:pPr>
        <w:rPr>
          <w:lang w:val="es-419" w:eastAsia="es-CO"/>
        </w:rPr>
      </w:pPr>
      <w:r w:rsidRPr="00454071">
        <w:rPr>
          <w:lang w:val="es-419" w:eastAsia="es-CO"/>
        </w:rPr>
        <w:t>La planificación de campañas futuras debe aprovechar los aprendizajes obtenidos durante la evaluación para fortalecer la efectividad de las estrategias posteriores.</w:t>
      </w:r>
    </w:p>
    <w:p w14:paraId="7D97458D" w14:textId="4B3999EE" w:rsidR="00454071" w:rsidRPr="00454071" w:rsidRDefault="00454071" w:rsidP="00454071">
      <w:pPr>
        <w:pStyle w:val="Prrafodelista"/>
        <w:numPr>
          <w:ilvl w:val="0"/>
          <w:numId w:val="53"/>
        </w:numPr>
        <w:ind w:left="993"/>
        <w:rPr>
          <w:lang w:val="es-419" w:eastAsia="es-CO"/>
        </w:rPr>
      </w:pPr>
      <w:r w:rsidRPr="00454071">
        <w:rPr>
          <w:rStyle w:val="Ttulo5Car"/>
        </w:rPr>
        <w:t>Mejor horario identificado.</w:t>
      </w:r>
      <w:r w:rsidRPr="00454071">
        <w:rPr>
          <w:lang w:val="es-419" w:eastAsia="es-CO"/>
        </w:rPr>
        <w:t xml:space="preserve"> Ajustar la programación de publicaciones para aprovechar los momentos de mayor actividad de la audiencia y aumentar el alcance e interacción de los contenidos.</w:t>
      </w:r>
    </w:p>
    <w:p w14:paraId="7BD31434" w14:textId="1CB4B456" w:rsidR="00454071" w:rsidRPr="00454071" w:rsidRDefault="00454071" w:rsidP="00454071">
      <w:pPr>
        <w:pStyle w:val="Prrafodelista"/>
        <w:numPr>
          <w:ilvl w:val="0"/>
          <w:numId w:val="53"/>
        </w:numPr>
        <w:ind w:left="993"/>
        <w:rPr>
          <w:lang w:val="es-419" w:eastAsia="es-CO"/>
        </w:rPr>
      </w:pPr>
      <w:r w:rsidRPr="00454071">
        <w:rPr>
          <w:rStyle w:val="Ttulo5Car"/>
        </w:rPr>
        <w:t>Formato exitoso.</w:t>
      </w:r>
      <w:r w:rsidRPr="00454071">
        <w:rPr>
          <w:lang w:val="es-419" w:eastAsia="es-CO"/>
        </w:rPr>
        <w:t xml:space="preserve"> Incrementar la utilización de los formatos que generan mejores resultados, fortaleciendo su presencia dentro de las estrategias de comunicación digital.</w:t>
      </w:r>
    </w:p>
    <w:p w14:paraId="5B771517" w14:textId="11C6F94C" w:rsidR="00454071" w:rsidRDefault="00454071" w:rsidP="00454071">
      <w:pPr>
        <w:pStyle w:val="Prrafodelista"/>
        <w:numPr>
          <w:ilvl w:val="0"/>
          <w:numId w:val="53"/>
        </w:numPr>
        <w:ind w:left="993"/>
        <w:rPr>
          <w:lang w:val="es-419" w:eastAsia="es-CO"/>
        </w:rPr>
      </w:pPr>
      <w:r w:rsidRPr="00454071">
        <w:rPr>
          <w:rStyle w:val="Ttulo5Car"/>
        </w:rPr>
        <w:lastRenderedPageBreak/>
        <w:t>Segmentación rentable.</w:t>
      </w:r>
      <w:r w:rsidRPr="00454071">
        <w:rPr>
          <w:lang w:val="es-419" w:eastAsia="es-CO"/>
        </w:rPr>
        <w:t xml:space="preserve"> Reutilizar y perfeccionar la estrategia de segmentación que presentó mejores resultados, optimizando la inversión y mejora.</w:t>
      </w:r>
    </w:p>
    <w:p w14:paraId="71ADA601" w14:textId="77777777" w:rsidR="00454071" w:rsidRPr="00454071" w:rsidRDefault="00454071" w:rsidP="00454071">
      <w:pPr>
        <w:rPr>
          <w:lang w:val="es-419" w:eastAsia="es-CO"/>
        </w:rPr>
      </w:pPr>
      <w:r w:rsidRPr="00454071">
        <w:rPr>
          <w:lang w:val="es-419" w:eastAsia="es-CO"/>
        </w:rPr>
        <w:t>Con el fin de optimizar la asignación de recursos y esfuerzos, resulta conveniente priorizar las recomendaciones según su impacto esperado sobre los resultados organizacionales.</w:t>
      </w:r>
    </w:p>
    <w:p w14:paraId="2DC67ADC" w14:textId="7036D4EA" w:rsidR="00454071" w:rsidRDefault="00454071" w:rsidP="00454071">
      <w:pPr>
        <w:pStyle w:val="Tabla"/>
        <w:rPr>
          <w:lang w:val="es-419" w:eastAsia="es-CO"/>
        </w:rPr>
      </w:pPr>
      <w:r w:rsidRPr="00454071">
        <w:rPr>
          <w:lang w:val="es-419" w:eastAsia="es-CO"/>
        </w:rPr>
        <w:t>Priorización de acciones de mejora e impacto esperado</w:t>
      </w:r>
    </w:p>
    <w:tbl>
      <w:tblPr>
        <w:tblStyle w:val="SENA"/>
        <w:tblW w:w="5000" w:type="pct"/>
        <w:tblLook w:val="04A0" w:firstRow="1" w:lastRow="0" w:firstColumn="1" w:lastColumn="0" w:noHBand="0" w:noVBand="1"/>
      </w:tblPr>
      <w:tblGrid>
        <w:gridCol w:w="1925"/>
        <w:gridCol w:w="4630"/>
        <w:gridCol w:w="3407"/>
      </w:tblGrid>
      <w:tr w:rsidR="00454071" w:rsidRPr="00454071" w14:paraId="3448A4B3" w14:textId="77777777" w:rsidTr="00454071">
        <w:trPr>
          <w:cnfStyle w:val="100000000000" w:firstRow="1" w:lastRow="0" w:firstColumn="0" w:lastColumn="0" w:oddVBand="0" w:evenVBand="0" w:oddHBand="0" w:evenHBand="0" w:firstRowFirstColumn="0" w:firstRowLastColumn="0" w:lastRowFirstColumn="0" w:lastRowLastColumn="0"/>
          <w:tblHeader/>
        </w:trPr>
        <w:tc>
          <w:tcPr>
            <w:tcW w:w="966" w:type="pct"/>
            <w:hideMark/>
          </w:tcPr>
          <w:p w14:paraId="0B62B726" w14:textId="77777777" w:rsidR="00454071" w:rsidRPr="00454071" w:rsidRDefault="00454071" w:rsidP="00454071">
            <w:pPr>
              <w:pStyle w:val="Tablas"/>
            </w:pPr>
            <w:r w:rsidRPr="00454071">
              <w:t>Prioridad</w:t>
            </w:r>
          </w:p>
        </w:tc>
        <w:tc>
          <w:tcPr>
            <w:tcW w:w="2324" w:type="pct"/>
            <w:hideMark/>
          </w:tcPr>
          <w:p w14:paraId="6518D9E9" w14:textId="77777777" w:rsidR="00454071" w:rsidRPr="00454071" w:rsidRDefault="00454071" w:rsidP="00454071">
            <w:pPr>
              <w:pStyle w:val="Tablas"/>
            </w:pPr>
            <w:r w:rsidRPr="00454071">
              <w:t>Acción</w:t>
            </w:r>
          </w:p>
        </w:tc>
        <w:tc>
          <w:tcPr>
            <w:tcW w:w="1710" w:type="pct"/>
            <w:hideMark/>
          </w:tcPr>
          <w:p w14:paraId="056CA6D3" w14:textId="77777777" w:rsidR="00454071" w:rsidRPr="00454071" w:rsidRDefault="00454071" w:rsidP="00454071">
            <w:pPr>
              <w:pStyle w:val="Tablas"/>
            </w:pPr>
            <w:r w:rsidRPr="00454071">
              <w:t>Impacto esperado</w:t>
            </w:r>
          </w:p>
        </w:tc>
      </w:tr>
      <w:tr w:rsidR="00454071" w:rsidRPr="00454071" w14:paraId="48FFA226" w14:textId="77777777" w:rsidTr="00454071">
        <w:trPr>
          <w:cnfStyle w:val="000000100000" w:firstRow="0" w:lastRow="0" w:firstColumn="0" w:lastColumn="0" w:oddVBand="0" w:evenVBand="0" w:oddHBand="1" w:evenHBand="0" w:firstRowFirstColumn="0" w:firstRowLastColumn="0" w:lastRowFirstColumn="0" w:lastRowLastColumn="0"/>
        </w:trPr>
        <w:tc>
          <w:tcPr>
            <w:tcW w:w="966" w:type="pct"/>
            <w:hideMark/>
          </w:tcPr>
          <w:p w14:paraId="61E33BC5" w14:textId="77777777" w:rsidR="00454071" w:rsidRPr="00454071" w:rsidRDefault="00454071" w:rsidP="00454071">
            <w:pPr>
              <w:pStyle w:val="Tablas"/>
            </w:pPr>
            <w:r w:rsidRPr="00454071">
              <w:t>Alta</w:t>
            </w:r>
          </w:p>
        </w:tc>
        <w:tc>
          <w:tcPr>
            <w:tcW w:w="2324" w:type="pct"/>
            <w:hideMark/>
          </w:tcPr>
          <w:p w14:paraId="6578DF1D" w14:textId="77777777" w:rsidR="00454071" w:rsidRPr="00454071" w:rsidRDefault="00454071" w:rsidP="00454071">
            <w:pPr>
              <w:pStyle w:val="Tablas"/>
            </w:pPr>
            <w:r w:rsidRPr="00454071">
              <w:t>Optimizar CTA</w:t>
            </w:r>
          </w:p>
        </w:tc>
        <w:tc>
          <w:tcPr>
            <w:tcW w:w="1710" w:type="pct"/>
            <w:hideMark/>
          </w:tcPr>
          <w:p w14:paraId="6914409C" w14:textId="77777777" w:rsidR="00454071" w:rsidRPr="00454071" w:rsidRDefault="00454071" w:rsidP="00454071">
            <w:pPr>
              <w:pStyle w:val="Tablas"/>
            </w:pPr>
            <w:r w:rsidRPr="00454071">
              <w:t>Mejor conversión</w:t>
            </w:r>
          </w:p>
        </w:tc>
      </w:tr>
      <w:tr w:rsidR="00454071" w:rsidRPr="00454071" w14:paraId="0F6F12D9" w14:textId="77777777" w:rsidTr="00454071">
        <w:tc>
          <w:tcPr>
            <w:tcW w:w="966" w:type="pct"/>
            <w:hideMark/>
          </w:tcPr>
          <w:p w14:paraId="11FC60DA" w14:textId="77777777" w:rsidR="00454071" w:rsidRPr="00454071" w:rsidRDefault="00454071" w:rsidP="00454071">
            <w:pPr>
              <w:pStyle w:val="Tablas"/>
            </w:pPr>
            <w:r w:rsidRPr="00454071">
              <w:t>Alta</w:t>
            </w:r>
          </w:p>
        </w:tc>
        <w:tc>
          <w:tcPr>
            <w:tcW w:w="2324" w:type="pct"/>
            <w:hideMark/>
          </w:tcPr>
          <w:p w14:paraId="1A1C44E5" w14:textId="77777777" w:rsidR="00454071" w:rsidRPr="00454071" w:rsidRDefault="00454071" w:rsidP="00454071">
            <w:pPr>
              <w:pStyle w:val="Tablas"/>
            </w:pPr>
            <w:r w:rsidRPr="00454071">
              <w:t>Ajustar segmentación</w:t>
            </w:r>
          </w:p>
        </w:tc>
        <w:tc>
          <w:tcPr>
            <w:tcW w:w="1710" w:type="pct"/>
            <w:hideMark/>
          </w:tcPr>
          <w:p w14:paraId="498BB36C" w14:textId="77777777" w:rsidR="00454071" w:rsidRPr="00454071" w:rsidRDefault="00454071" w:rsidP="00454071">
            <w:pPr>
              <w:pStyle w:val="Tablas"/>
            </w:pPr>
            <w:r w:rsidRPr="00454071">
              <w:t>Mayor precisión</w:t>
            </w:r>
          </w:p>
        </w:tc>
      </w:tr>
      <w:tr w:rsidR="00454071" w:rsidRPr="00454071" w14:paraId="329733DD" w14:textId="77777777" w:rsidTr="00454071">
        <w:trPr>
          <w:cnfStyle w:val="000000100000" w:firstRow="0" w:lastRow="0" w:firstColumn="0" w:lastColumn="0" w:oddVBand="0" w:evenVBand="0" w:oddHBand="1" w:evenHBand="0" w:firstRowFirstColumn="0" w:firstRowLastColumn="0" w:lastRowFirstColumn="0" w:lastRowLastColumn="0"/>
        </w:trPr>
        <w:tc>
          <w:tcPr>
            <w:tcW w:w="966" w:type="pct"/>
            <w:hideMark/>
          </w:tcPr>
          <w:p w14:paraId="3332D5CA" w14:textId="77777777" w:rsidR="00454071" w:rsidRPr="00454071" w:rsidRDefault="00454071" w:rsidP="00454071">
            <w:pPr>
              <w:pStyle w:val="Tablas"/>
            </w:pPr>
            <w:r w:rsidRPr="00454071">
              <w:t>Media</w:t>
            </w:r>
          </w:p>
        </w:tc>
        <w:tc>
          <w:tcPr>
            <w:tcW w:w="2324" w:type="pct"/>
            <w:hideMark/>
          </w:tcPr>
          <w:p w14:paraId="404080BF" w14:textId="77777777" w:rsidR="00454071" w:rsidRPr="00454071" w:rsidRDefault="00454071" w:rsidP="00454071">
            <w:pPr>
              <w:pStyle w:val="Tablas"/>
            </w:pPr>
            <w:r w:rsidRPr="00454071">
              <w:t>Rediseñar creatividades</w:t>
            </w:r>
          </w:p>
        </w:tc>
        <w:tc>
          <w:tcPr>
            <w:tcW w:w="1710" w:type="pct"/>
            <w:hideMark/>
          </w:tcPr>
          <w:p w14:paraId="0597FB7A" w14:textId="77777777" w:rsidR="00454071" w:rsidRPr="00454071" w:rsidRDefault="00454071" w:rsidP="00454071">
            <w:pPr>
              <w:pStyle w:val="Tablas"/>
            </w:pPr>
            <w:r w:rsidRPr="00454071">
              <w:t>Mejor </w:t>
            </w:r>
            <w:r w:rsidRPr="007B1C58">
              <w:rPr>
                <w:rStyle w:val="Extranjerismo"/>
              </w:rPr>
              <w:t>engagement</w:t>
            </w:r>
          </w:p>
        </w:tc>
      </w:tr>
      <w:tr w:rsidR="00454071" w:rsidRPr="00454071" w14:paraId="4181DEA2" w14:textId="77777777" w:rsidTr="00454071">
        <w:tc>
          <w:tcPr>
            <w:tcW w:w="966" w:type="pct"/>
            <w:hideMark/>
          </w:tcPr>
          <w:p w14:paraId="6DAD7621" w14:textId="77777777" w:rsidR="00454071" w:rsidRPr="00454071" w:rsidRDefault="00454071" w:rsidP="00454071">
            <w:pPr>
              <w:pStyle w:val="Tablas"/>
            </w:pPr>
            <w:r w:rsidRPr="00454071">
              <w:t>Baja</w:t>
            </w:r>
          </w:p>
        </w:tc>
        <w:tc>
          <w:tcPr>
            <w:tcW w:w="2324" w:type="pct"/>
            <w:hideMark/>
          </w:tcPr>
          <w:p w14:paraId="3299CFD1" w14:textId="77777777" w:rsidR="00454071" w:rsidRPr="00454071" w:rsidRDefault="00454071" w:rsidP="00454071">
            <w:pPr>
              <w:pStyle w:val="Tablas"/>
            </w:pPr>
            <w:r w:rsidRPr="00454071">
              <w:t>Cambios visuales menores</w:t>
            </w:r>
          </w:p>
        </w:tc>
        <w:tc>
          <w:tcPr>
            <w:tcW w:w="1710" w:type="pct"/>
            <w:hideMark/>
          </w:tcPr>
          <w:p w14:paraId="51C65A45" w14:textId="77777777" w:rsidR="00454071" w:rsidRPr="00454071" w:rsidRDefault="00454071" w:rsidP="00454071">
            <w:pPr>
              <w:pStyle w:val="Tablas"/>
            </w:pPr>
            <w:r w:rsidRPr="00454071">
              <w:t>Mejora estética</w:t>
            </w:r>
          </w:p>
        </w:tc>
      </w:tr>
    </w:tbl>
    <w:p w14:paraId="28F2855B" w14:textId="3502936F" w:rsidR="00454071" w:rsidRDefault="00454071" w:rsidP="00454071">
      <w:pPr>
        <w:rPr>
          <w:lang w:val="es-419" w:eastAsia="es-CO"/>
        </w:rPr>
      </w:pPr>
      <w:r w:rsidRPr="00454071">
        <w:rPr>
          <w:lang w:val="es-419" w:eastAsia="es-CO"/>
        </w:rPr>
        <w:t>La formulación de recomendaciones estratégicas fortalece los procesos de mejora continua, facilita la planificación de futuras campañas y contribuye al logro de resultados más eficientes y sostenibles.</w:t>
      </w:r>
    </w:p>
    <w:p w14:paraId="3EDEE350" w14:textId="07C353AD" w:rsidR="00454071" w:rsidRDefault="00454071" w:rsidP="00454071">
      <w:pPr>
        <w:rPr>
          <w:lang w:val="es-419" w:eastAsia="es-CO"/>
        </w:rPr>
      </w:pPr>
    </w:p>
    <w:p w14:paraId="6B6DBEA1" w14:textId="6C371BD3" w:rsidR="00454071" w:rsidRDefault="00454071" w:rsidP="00454071">
      <w:pPr>
        <w:rPr>
          <w:lang w:val="es-419" w:eastAsia="es-CO"/>
        </w:rPr>
      </w:pPr>
    </w:p>
    <w:p w14:paraId="193358E1" w14:textId="61E56084" w:rsidR="00454071" w:rsidRDefault="00454071" w:rsidP="00454071">
      <w:pPr>
        <w:rPr>
          <w:lang w:val="es-419" w:eastAsia="es-CO"/>
        </w:rPr>
      </w:pPr>
    </w:p>
    <w:p w14:paraId="37B48B4F" w14:textId="245129FF" w:rsidR="00454071" w:rsidRDefault="00454071" w:rsidP="00454071">
      <w:pPr>
        <w:rPr>
          <w:lang w:val="es-419" w:eastAsia="es-CO"/>
        </w:rPr>
      </w:pPr>
    </w:p>
    <w:p w14:paraId="58C4DC60" w14:textId="13472652" w:rsidR="00454071" w:rsidRDefault="00454071" w:rsidP="00454071">
      <w:pPr>
        <w:rPr>
          <w:lang w:val="es-419" w:eastAsia="es-CO"/>
        </w:rPr>
      </w:pPr>
    </w:p>
    <w:p w14:paraId="2B95CA4B" w14:textId="2C7E630F" w:rsidR="00454071" w:rsidRDefault="00454071" w:rsidP="00454071">
      <w:pPr>
        <w:rPr>
          <w:lang w:val="es-419" w:eastAsia="es-CO"/>
        </w:rPr>
      </w:pPr>
    </w:p>
    <w:p w14:paraId="64AD4ED1" w14:textId="67B592B2" w:rsidR="00454071" w:rsidRDefault="00454071" w:rsidP="00454071">
      <w:pPr>
        <w:rPr>
          <w:lang w:val="es-419" w:eastAsia="es-CO"/>
        </w:rPr>
      </w:pPr>
    </w:p>
    <w:p w14:paraId="3BC9B0A6" w14:textId="3AB613FC" w:rsidR="00454071" w:rsidRDefault="00454071" w:rsidP="00454071">
      <w:pPr>
        <w:pStyle w:val="Ttulo1"/>
      </w:pPr>
      <w:bookmarkStart w:id="19" w:name="_Toc233738072"/>
      <w:r w:rsidRPr="00454071">
        <w:lastRenderedPageBreak/>
        <w:t>Normatividad, ética y privacidad en analítica digital</w:t>
      </w:r>
      <w:bookmarkEnd w:id="19"/>
    </w:p>
    <w:p w14:paraId="76297C4A" w14:textId="01BC9298" w:rsidR="00454071" w:rsidRDefault="00454071" w:rsidP="00454071">
      <w:pPr>
        <w:rPr>
          <w:lang w:val="es-419" w:eastAsia="es-CO"/>
        </w:rPr>
      </w:pPr>
      <w:r w:rsidRPr="00454071">
        <w:rPr>
          <w:lang w:val="es-419" w:eastAsia="es-CO"/>
        </w:rPr>
        <w:t>A continuación, se presenta un pódcast sobre los principios normativos, éticos y de privacidad en la analítica digital, destacando la importancia de la gestión responsable de los datos para garantizar la protección de los usuarios, el cumplimiento legal y la confianza organizacional.</w:t>
      </w:r>
    </w:p>
    <w:tbl>
      <w:tblPr>
        <w:tblStyle w:val="Tablaconcuadrcula"/>
        <w:tblW w:w="0" w:type="auto"/>
        <w:tblLook w:val="04A0" w:firstRow="1" w:lastRow="0" w:firstColumn="1" w:lastColumn="0" w:noHBand="0" w:noVBand="1"/>
      </w:tblPr>
      <w:tblGrid>
        <w:gridCol w:w="9962"/>
      </w:tblGrid>
      <w:tr w:rsidR="00B63319" w14:paraId="26827870" w14:textId="77777777" w:rsidTr="00735F09">
        <w:tc>
          <w:tcPr>
            <w:tcW w:w="9962" w:type="dxa"/>
          </w:tcPr>
          <w:p w14:paraId="17D376D5" w14:textId="51BDE182" w:rsidR="00B63319" w:rsidRPr="00024018" w:rsidRDefault="00B63319" w:rsidP="00735F09">
            <w:pPr>
              <w:spacing w:before="0" w:after="160" w:line="259" w:lineRule="auto"/>
              <w:ind w:firstLine="0"/>
              <w:rPr>
                <w:b/>
                <w:bCs/>
              </w:rPr>
            </w:pPr>
            <w:r w:rsidRPr="00024018">
              <w:rPr>
                <w:b/>
                <w:bCs/>
              </w:rPr>
              <w:t xml:space="preserve">Transcripción del pódcast. </w:t>
            </w:r>
            <w:r w:rsidRPr="00B63319">
              <w:rPr>
                <w:b/>
                <w:bCs/>
              </w:rPr>
              <w:t>Normatividad, ética y privacidad en analítica digital</w:t>
            </w:r>
          </w:p>
        </w:tc>
      </w:tr>
      <w:tr w:rsidR="00B63319" w14:paraId="36407F95" w14:textId="77777777" w:rsidTr="00735F09">
        <w:tc>
          <w:tcPr>
            <w:tcW w:w="9962" w:type="dxa"/>
          </w:tcPr>
          <w:p w14:paraId="5776A265" w14:textId="77777777" w:rsidR="00B63319" w:rsidRDefault="007804E3" w:rsidP="00735F09">
            <w:r w:rsidRPr="00DE1968">
              <w:rPr>
                <w:b/>
                <w:bCs/>
              </w:rPr>
              <w:t>Mujer</w:t>
            </w:r>
            <w:r>
              <w:t xml:space="preserve">: </w:t>
            </w:r>
            <w:r w:rsidRPr="007804E3">
              <w:t>¿</w:t>
            </w:r>
            <w:r>
              <w:t>l</w:t>
            </w:r>
            <w:r w:rsidRPr="007804E3">
              <w:t>es ha pasado que hablan de algo con alguien y minutos después les aparece publicidad de exactamente eso?</w:t>
            </w:r>
          </w:p>
          <w:p w14:paraId="7C7B91F5" w14:textId="77777777" w:rsidR="007804E3" w:rsidRDefault="007804E3" w:rsidP="00735F09">
            <w:r w:rsidRPr="00DE1968">
              <w:rPr>
                <w:b/>
                <w:bCs/>
              </w:rPr>
              <w:t>Hombre</w:t>
            </w:r>
            <w:r>
              <w:t>: d</w:t>
            </w:r>
            <w:r w:rsidRPr="007804E3">
              <w:t>epende de qué tan responsable sea esa organización con los datos que recoge.</w:t>
            </w:r>
          </w:p>
          <w:p w14:paraId="1A4DD970" w14:textId="77777777" w:rsidR="007804E3" w:rsidRDefault="007804E3" w:rsidP="00735F09">
            <w:r w:rsidRPr="00DE1968">
              <w:rPr>
                <w:b/>
                <w:bCs/>
              </w:rPr>
              <w:t>Mujer</w:t>
            </w:r>
            <w:r>
              <w:t>: c</w:t>
            </w:r>
            <w:r w:rsidRPr="007804E3">
              <w:t>ada clic, cada búsqueda y cada segundo que alguien se queda viendo algo, deja un rastro. Y ese rastro lo recogen las organizaciones para entender mejor a sus usuarios.</w:t>
            </w:r>
          </w:p>
          <w:p w14:paraId="367CBD9F" w14:textId="77777777" w:rsidR="007804E3" w:rsidRDefault="007804E3" w:rsidP="00735F09">
            <w:r w:rsidRPr="00DE1968">
              <w:rPr>
                <w:b/>
                <w:bCs/>
              </w:rPr>
              <w:t>Hombre</w:t>
            </w:r>
            <w:r>
              <w:t>: p</w:t>
            </w:r>
            <w:r w:rsidRPr="007804E3">
              <w:t>ero el problema no es que recojan esa información. El problema es qué hacen con ella después.</w:t>
            </w:r>
          </w:p>
          <w:p w14:paraId="4740C164" w14:textId="77777777" w:rsidR="007804E3" w:rsidRDefault="007804E3" w:rsidP="00735F09">
            <w:r w:rsidRPr="00DE1968">
              <w:rPr>
                <w:b/>
                <w:bCs/>
              </w:rPr>
              <w:t>Mujer</w:t>
            </w:r>
            <w:r>
              <w:t>: p</w:t>
            </w:r>
            <w:r w:rsidRPr="007804E3">
              <w:t>or eso toda organización debería garantizar la protección de esos datos. Que no queden expuestos, que solo personas autorizadas puedan acceder a ellos, que estén bien resguardados.</w:t>
            </w:r>
          </w:p>
          <w:p w14:paraId="5D89F77B" w14:textId="77777777" w:rsidR="007804E3" w:rsidRDefault="007804E3" w:rsidP="00735F09">
            <w:r w:rsidRPr="00DE1968">
              <w:rPr>
                <w:b/>
                <w:bCs/>
              </w:rPr>
              <w:t>Hombre</w:t>
            </w:r>
            <w:r>
              <w:t>: p</w:t>
            </w:r>
            <w:r w:rsidRPr="007804E3">
              <w:t>orque cuando una persona comparte su información, lo hace confiando en que esa organización la va a cuidar. Si eso falla, no solo se pierde un dato. Se pierde la confianza.</w:t>
            </w:r>
          </w:p>
          <w:p w14:paraId="2578904D" w14:textId="77777777" w:rsidR="007804E3" w:rsidRDefault="007804E3" w:rsidP="00735F09">
            <w:r w:rsidRPr="00DE1968">
              <w:rPr>
                <w:b/>
                <w:bCs/>
              </w:rPr>
              <w:lastRenderedPageBreak/>
              <w:t>Mujer</w:t>
            </w:r>
            <w:r>
              <w:t>: y</w:t>
            </w:r>
            <w:r w:rsidRPr="007804E3">
              <w:t xml:space="preserve"> proteger los datos no es algo opcional para cada empresa. Existen normas que buscan proteger la información de las personas.</w:t>
            </w:r>
          </w:p>
          <w:p w14:paraId="1D3821C6" w14:textId="77777777" w:rsidR="00DE1968" w:rsidRDefault="00DE1968" w:rsidP="00735F09">
            <w:r w:rsidRPr="00DE1968">
              <w:rPr>
                <w:b/>
                <w:bCs/>
              </w:rPr>
              <w:t>Hombre</w:t>
            </w:r>
            <w:r>
              <w:t>: p</w:t>
            </w:r>
            <w:r w:rsidRPr="00DE1968">
              <w:t>or eso las organizaciones tienen responsabilidades claras sobre la forma como recopilan, almacenan y utilizan los datos de sus usuarios.</w:t>
            </w:r>
          </w:p>
          <w:p w14:paraId="0283ADEE" w14:textId="77777777" w:rsidR="00DE1968" w:rsidRDefault="00DE1968" w:rsidP="00735F09">
            <w:r w:rsidRPr="00DE1968">
              <w:rPr>
                <w:b/>
                <w:bCs/>
              </w:rPr>
              <w:t>Mujer</w:t>
            </w:r>
            <w:r>
              <w:t>: e</w:t>
            </w:r>
            <w:r w:rsidRPr="00DE1968">
              <w:t>l usuario debe saber qué pasa con su información en cada clic. Eso es transparencia: hablarle claro, sin rodeos ni cláusulas escondidas.</w:t>
            </w:r>
          </w:p>
          <w:p w14:paraId="5E8D7F02" w14:textId="77777777" w:rsidR="00DE1968" w:rsidRDefault="00DE1968" w:rsidP="00735F09">
            <w:r w:rsidRPr="00DE1968">
              <w:rPr>
                <w:b/>
                <w:bCs/>
              </w:rPr>
              <w:t>Hombre</w:t>
            </w:r>
            <w:r>
              <w:t>: u</w:t>
            </w:r>
            <w:r w:rsidRPr="00DE1968">
              <w:t>na organización puede cumplir la norma al pie de la letra y aun así usar los datos de una forma que ningún usuario aprobaría si lo supiera.</w:t>
            </w:r>
          </w:p>
          <w:p w14:paraId="57965CBC" w14:textId="77777777" w:rsidR="00DE1968" w:rsidRDefault="00DE1968" w:rsidP="00735F09">
            <w:r w:rsidRPr="00DE1968">
              <w:rPr>
                <w:b/>
                <w:bCs/>
              </w:rPr>
              <w:t>Mujer</w:t>
            </w:r>
            <w:r>
              <w:t>: p</w:t>
            </w:r>
            <w:r w:rsidRPr="00DE1968">
              <w:t>orque una cosa es que algo esté permitido y otra muy distinta es que sea la mejor manera de actuar.</w:t>
            </w:r>
          </w:p>
          <w:p w14:paraId="19FE4222" w14:textId="77777777" w:rsidR="00DE1968" w:rsidRDefault="00DE1968" w:rsidP="00735F09">
            <w:r w:rsidRPr="00DE1968">
              <w:rPr>
                <w:b/>
                <w:bCs/>
              </w:rPr>
              <w:t>Hombre</w:t>
            </w:r>
            <w:r>
              <w:t xml:space="preserve">: y </w:t>
            </w:r>
            <w:r w:rsidRPr="00DE1968">
              <w:t>esa diferencia puede marcar la confianza que una persona deposita en una organización.</w:t>
            </w:r>
          </w:p>
          <w:p w14:paraId="7F1858D5" w14:textId="77777777" w:rsidR="00DE1968" w:rsidRDefault="00DE1968" w:rsidP="00735F09">
            <w:r w:rsidRPr="00DE1968">
              <w:rPr>
                <w:b/>
                <w:bCs/>
              </w:rPr>
              <w:t>Mujer</w:t>
            </w:r>
            <w:r>
              <w:t>: p</w:t>
            </w:r>
            <w:r w:rsidRPr="00DE1968">
              <w:t>or eso es tan importante actuar de manera transparente y proteger bien la información de cada persona. Así la gente confía más.</w:t>
            </w:r>
          </w:p>
          <w:p w14:paraId="2B57A506" w14:textId="77777777" w:rsidR="00DE1968" w:rsidRDefault="00DE1968" w:rsidP="00735F09">
            <w:r w:rsidRPr="00DE1968">
              <w:rPr>
                <w:b/>
                <w:bCs/>
              </w:rPr>
              <w:t>Hombre</w:t>
            </w:r>
            <w:r>
              <w:t>: y</w:t>
            </w:r>
            <w:r w:rsidRPr="00DE1968">
              <w:t xml:space="preserve"> esa confianza es lo que hace que alguien siga usando una plataforma o decida irse para no volver.</w:t>
            </w:r>
          </w:p>
          <w:p w14:paraId="71110D84" w14:textId="717EFAC3" w:rsidR="00DE1968" w:rsidRPr="00DE1968" w:rsidRDefault="00DE1968" w:rsidP="00735F09">
            <w:pPr>
              <w:rPr>
                <w:b/>
                <w:bCs/>
              </w:rPr>
            </w:pPr>
            <w:r w:rsidRPr="00DE1968">
              <w:rPr>
                <w:b/>
                <w:bCs/>
              </w:rPr>
              <w:t>Mujer</w:t>
            </w:r>
            <w:r>
              <w:t>: e</w:t>
            </w:r>
            <w:r w:rsidRPr="00DE1968">
              <w:t>ntonces, la próxima vez que aparezca ese anuncio justo después de una conversación, recuerde que la tecnología puede recopilar datos, pero la confianza sigue siendo una decisión humana.</w:t>
            </w:r>
          </w:p>
        </w:tc>
      </w:tr>
    </w:tbl>
    <w:p w14:paraId="4D9B3D83" w14:textId="77777777" w:rsidR="00CD7B37" w:rsidRDefault="00CD7B37" w:rsidP="00CD7B37">
      <w:pPr>
        <w:rPr>
          <w:lang w:eastAsia="es-CO"/>
        </w:rPr>
      </w:pPr>
      <w:r>
        <w:rPr>
          <w:lang w:eastAsia="es-CO"/>
        </w:rPr>
        <w:t xml:space="preserve">El cumplimiento normativo y ético fortalece la gestión responsable de campañas digitales y mejora la confianza de los usuarios frente al uso de tecnologías analíticas. La </w:t>
      </w:r>
      <w:r>
        <w:rPr>
          <w:lang w:eastAsia="es-CO"/>
        </w:rPr>
        <w:lastRenderedPageBreak/>
        <w:t>normatividad aplicada a los datos digitales corresponde al conjunto de principios, regulaciones y lineamientos orientados a controlar el tratamiento de la información recopilada dentro de entornos digitales.</w:t>
      </w:r>
    </w:p>
    <w:p w14:paraId="696A151C" w14:textId="77777777" w:rsidR="00CD7B37" w:rsidRDefault="00CD7B37" w:rsidP="00CD7B37">
      <w:pPr>
        <w:rPr>
          <w:lang w:eastAsia="es-CO"/>
        </w:rPr>
      </w:pPr>
      <w:r>
        <w:rPr>
          <w:lang w:eastAsia="es-CO"/>
        </w:rPr>
        <w:t>Estas normas buscan proteger los derechos de los usuarios, garantizar el uso responsable de la información y establecer obligaciones para las organizaciones que recopilan, almacenan o procesan datos digitales. Dentro de las campañas digitales, el cumplimiento normativo resulta fundamental debido a la constante interacción con datos relacionados con navegación, comportamiento, formularios, registros y procesos comerciales.</w:t>
      </w:r>
    </w:p>
    <w:p w14:paraId="31CD2594" w14:textId="77777777" w:rsidR="00CD7B37" w:rsidRDefault="00CD7B37" w:rsidP="00CD7B37">
      <w:pPr>
        <w:rPr>
          <w:lang w:eastAsia="es-CO"/>
        </w:rPr>
      </w:pPr>
      <w:r>
        <w:rPr>
          <w:lang w:eastAsia="es-CO"/>
        </w:rPr>
        <w:t>Por ejemplo, cuando una organización solicita información personal mediante formularios digitales, debe establecer condiciones claras sobre el tratamiento de los datos recopilados y comunicar de manera transparente las finalidades para las cuales serán utilizados.</w:t>
      </w:r>
    </w:p>
    <w:p w14:paraId="3A508359" w14:textId="36BF5C29" w:rsidR="00454071" w:rsidRDefault="00CD7B37" w:rsidP="00CD7B37">
      <w:pPr>
        <w:rPr>
          <w:lang w:eastAsia="es-CO"/>
        </w:rPr>
      </w:pPr>
      <w:r>
        <w:rPr>
          <w:lang w:eastAsia="es-CO"/>
        </w:rPr>
        <w:t>La normatividad digital persigue diversos propósitos orientados a proteger los datos personales y promover prácticas responsables en el tratamiento de la información.</w:t>
      </w:r>
    </w:p>
    <w:p w14:paraId="663F6C28" w14:textId="2F922B5B" w:rsidR="00CD7B37" w:rsidRDefault="00CD7B37" w:rsidP="0033758C">
      <w:pPr>
        <w:pStyle w:val="Prrafodelista"/>
        <w:numPr>
          <w:ilvl w:val="0"/>
          <w:numId w:val="54"/>
        </w:numPr>
        <w:ind w:left="993"/>
        <w:rPr>
          <w:lang w:eastAsia="es-CO"/>
        </w:rPr>
      </w:pPr>
      <w:r w:rsidRPr="00CD7B37">
        <w:rPr>
          <w:rStyle w:val="Ttulo5Car"/>
        </w:rPr>
        <w:t>Protección de datos.</w:t>
      </w:r>
      <w:r>
        <w:rPr>
          <w:lang w:eastAsia="es-CO"/>
        </w:rPr>
        <w:t xml:space="preserve"> Resguardar la información personal mediante mecanismos de seguridad, control de acceso y tratamiento adecuado de los datos recopilados.</w:t>
      </w:r>
    </w:p>
    <w:p w14:paraId="15961216" w14:textId="531C01EA" w:rsidR="00CD7B37" w:rsidRDefault="00CD7B37" w:rsidP="0033758C">
      <w:pPr>
        <w:pStyle w:val="Prrafodelista"/>
        <w:numPr>
          <w:ilvl w:val="0"/>
          <w:numId w:val="54"/>
        </w:numPr>
        <w:ind w:left="993"/>
        <w:rPr>
          <w:lang w:eastAsia="es-CO"/>
        </w:rPr>
      </w:pPr>
      <w:r w:rsidRPr="00CD7B37">
        <w:rPr>
          <w:rStyle w:val="Ttulo5Car"/>
        </w:rPr>
        <w:t xml:space="preserve">Regulación del tratamiento. </w:t>
      </w:r>
      <w:r>
        <w:rPr>
          <w:lang w:eastAsia="es-CO"/>
        </w:rPr>
        <w:t>Controlar el uso, almacenamiento, transferencia y procesamiento de la información de acuerdo con los principios y disposiciones legales vigentes.</w:t>
      </w:r>
    </w:p>
    <w:p w14:paraId="74826118" w14:textId="100C003F" w:rsidR="00CD7B37" w:rsidRDefault="0033758C" w:rsidP="0033758C">
      <w:pPr>
        <w:pStyle w:val="Prrafodelista"/>
        <w:numPr>
          <w:ilvl w:val="0"/>
          <w:numId w:val="54"/>
        </w:numPr>
        <w:ind w:left="993"/>
        <w:rPr>
          <w:lang w:eastAsia="es-CO"/>
        </w:rPr>
      </w:pPr>
      <w:r w:rsidRPr="0033758C">
        <w:rPr>
          <w:rStyle w:val="Ttulo5Car"/>
        </w:rPr>
        <w:lastRenderedPageBreak/>
        <w:t>Transparencia organizacional.</w:t>
      </w:r>
      <w:r>
        <w:rPr>
          <w:lang w:eastAsia="es-CO"/>
        </w:rPr>
        <w:t xml:space="preserve"> Informar de manera clara las finalidades del tratamiento de datos, los derechos de los titulares y las condiciones bajo las cuales se utiliza la información.</w:t>
      </w:r>
    </w:p>
    <w:p w14:paraId="3772257D" w14:textId="3F61315D" w:rsidR="0033758C" w:rsidRDefault="0033758C" w:rsidP="0033758C">
      <w:pPr>
        <w:pStyle w:val="Prrafodelista"/>
        <w:numPr>
          <w:ilvl w:val="0"/>
          <w:numId w:val="54"/>
        </w:numPr>
        <w:ind w:left="993"/>
        <w:rPr>
          <w:lang w:eastAsia="es-CO"/>
        </w:rPr>
      </w:pPr>
      <w:r w:rsidRPr="0033758C">
        <w:rPr>
          <w:rStyle w:val="Ttulo5Car"/>
        </w:rPr>
        <w:t>Responsabilidad legal.</w:t>
      </w:r>
      <w:r>
        <w:rPr>
          <w:lang w:eastAsia="es-CO"/>
        </w:rPr>
        <w:t xml:space="preserve"> Cumplir las obligaciones normativas relacionadas con la protección de datos personales, reduciendo riesgos legales y fortaleciendo la gestión responsable de la información.</w:t>
      </w:r>
    </w:p>
    <w:p w14:paraId="40102ADE" w14:textId="77777777" w:rsidR="0033758C" w:rsidRDefault="0033758C" w:rsidP="0033758C">
      <w:pPr>
        <w:rPr>
          <w:lang w:eastAsia="es-CO"/>
        </w:rPr>
      </w:pPr>
      <w:r>
        <w:rPr>
          <w:lang w:eastAsia="es-CO"/>
        </w:rPr>
        <w:t>La normatividad digital fortalece los procesos responsables de analítica y tratamiento de información dentro de las campañas digitales. Para comprender adecuadamente la aplicación de estas disposiciones, es necesario reconocer algunos conceptos fundamentales relacionados con la gestión de datos y la protección de la privacidad.</w:t>
      </w:r>
    </w:p>
    <w:p w14:paraId="47495818" w14:textId="77777777" w:rsidR="0033758C" w:rsidRDefault="0033758C" w:rsidP="0033758C">
      <w:pPr>
        <w:pStyle w:val="Prrafodelista"/>
        <w:numPr>
          <w:ilvl w:val="0"/>
          <w:numId w:val="55"/>
        </w:numPr>
        <w:ind w:left="993"/>
        <w:rPr>
          <w:lang w:eastAsia="es-CO"/>
        </w:rPr>
      </w:pPr>
      <w:r w:rsidRPr="0065546C">
        <w:rPr>
          <w:b/>
          <w:bCs/>
          <w:lang w:eastAsia="es-CO"/>
        </w:rPr>
        <w:t>Dato personal:</w:t>
      </w:r>
      <w:r>
        <w:rPr>
          <w:lang w:eastAsia="es-CO"/>
        </w:rPr>
        <w:t xml:space="preserve"> información asociada a una persona identificada o identificable.</w:t>
      </w:r>
    </w:p>
    <w:p w14:paraId="2A224444" w14:textId="77777777" w:rsidR="0033758C" w:rsidRDefault="0033758C" w:rsidP="0033758C">
      <w:pPr>
        <w:pStyle w:val="Prrafodelista"/>
        <w:numPr>
          <w:ilvl w:val="0"/>
          <w:numId w:val="55"/>
        </w:numPr>
        <w:ind w:left="993"/>
        <w:rPr>
          <w:lang w:eastAsia="es-CO"/>
        </w:rPr>
      </w:pPr>
      <w:r w:rsidRPr="0065546C">
        <w:rPr>
          <w:b/>
          <w:bCs/>
          <w:lang w:eastAsia="es-CO"/>
        </w:rPr>
        <w:t xml:space="preserve">Tratamiento de datos: </w:t>
      </w:r>
      <w:r>
        <w:rPr>
          <w:lang w:eastAsia="es-CO"/>
        </w:rPr>
        <w:t>uso, almacenamiento o procesamiento de información personal.</w:t>
      </w:r>
    </w:p>
    <w:p w14:paraId="78D0266B" w14:textId="77777777" w:rsidR="0033758C" w:rsidRDefault="0033758C" w:rsidP="0033758C">
      <w:pPr>
        <w:pStyle w:val="Prrafodelista"/>
        <w:numPr>
          <w:ilvl w:val="0"/>
          <w:numId w:val="55"/>
        </w:numPr>
        <w:ind w:left="993"/>
        <w:rPr>
          <w:lang w:eastAsia="es-CO"/>
        </w:rPr>
      </w:pPr>
      <w:r w:rsidRPr="0065546C">
        <w:rPr>
          <w:b/>
          <w:bCs/>
          <w:lang w:eastAsia="es-CO"/>
        </w:rPr>
        <w:t>Consentimiento:</w:t>
      </w:r>
      <w:r>
        <w:rPr>
          <w:lang w:eastAsia="es-CO"/>
        </w:rPr>
        <w:t xml:space="preserve"> autorización otorgada por el titular de los datos.</w:t>
      </w:r>
    </w:p>
    <w:p w14:paraId="2442D31A" w14:textId="77777777" w:rsidR="0033758C" w:rsidRDefault="0033758C" w:rsidP="0033758C">
      <w:pPr>
        <w:pStyle w:val="Prrafodelista"/>
        <w:numPr>
          <w:ilvl w:val="0"/>
          <w:numId w:val="55"/>
        </w:numPr>
        <w:ind w:left="993"/>
        <w:rPr>
          <w:lang w:eastAsia="es-CO"/>
        </w:rPr>
      </w:pPr>
      <w:r>
        <w:rPr>
          <w:lang w:eastAsia="es-CO"/>
        </w:rPr>
        <w:t>Privacidad: protección de la información personal frente a accesos no autorizados.</w:t>
      </w:r>
    </w:p>
    <w:p w14:paraId="23FD1BC7" w14:textId="41160C62" w:rsidR="0033758C" w:rsidRDefault="0065546C" w:rsidP="0033758C">
      <w:pPr>
        <w:pStyle w:val="Prrafodelista"/>
        <w:numPr>
          <w:ilvl w:val="0"/>
          <w:numId w:val="55"/>
        </w:numPr>
        <w:ind w:left="993"/>
        <w:rPr>
          <w:lang w:eastAsia="es-CO"/>
        </w:rPr>
      </w:pPr>
      <w:r>
        <w:rPr>
          <w:b/>
          <w:bCs/>
          <w:lang w:eastAsia="es-CO"/>
        </w:rPr>
        <w:t xml:space="preserve"> </w:t>
      </w:r>
      <w:r w:rsidR="0033758C">
        <w:rPr>
          <w:lang w:eastAsia="es-CO"/>
        </w:rPr>
        <w:t xml:space="preserve"> organización que administra y gestiona los datos personales.</w:t>
      </w:r>
    </w:p>
    <w:p w14:paraId="0EAF9115" w14:textId="6BB8B50D" w:rsidR="0033758C" w:rsidRDefault="0033758C" w:rsidP="0033758C">
      <w:pPr>
        <w:rPr>
          <w:lang w:eastAsia="es-CO"/>
        </w:rPr>
      </w:pPr>
      <w:r>
        <w:rPr>
          <w:lang w:eastAsia="es-CO"/>
        </w:rPr>
        <w:t>La comprensión de estos conceptos facilita el cumplimiento de principios normativos y éticos, contribuyendo a una gestión responsable de la información dentro de los procesos de analítica digital.</w:t>
      </w:r>
    </w:p>
    <w:p w14:paraId="6CE4A94B" w14:textId="1B3FA526" w:rsidR="006132C5" w:rsidRDefault="006132C5" w:rsidP="0033758C">
      <w:pPr>
        <w:rPr>
          <w:lang w:eastAsia="es-CO"/>
        </w:rPr>
      </w:pPr>
    </w:p>
    <w:p w14:paraId="73AF62DE" w14:textId="76A5ADC5" w:rsidR="006132C5" w:rsidRDefault="006132C5" w:rsidP="006132C5">
      <w:pPr>
        <w:pStyle w:val="Ttulo1"/>
      </w:pPr>
      <w:bookmarkStart w:id="20" w:name="_Toc233738073"/>
      <w:r w:rsidRPr="006132C5">
        <w:lastRenderedPageBreak/>
        <w:t>Buenas prácticas y comunicación estratégica de resultados</w:t>
      </w:r>
      <w:bookmarkEnd w:id="20"/>
    </w:p>
    <w:p w14:paraId="01353461" w14:textId="77777777" w:rsidR="006132C5" w:rsidRPr="006132C5" w:rsidRDefault="006132C5" w:rsidP="006132C5">
      <w:pPr>
        <w:rPr>
          <w:lang w:val="es-419" w:eastAsia="es-CO"/>
        </w:rPr>
      </w:pPr>
      <w:r w:rsidRPr="006132C5">
        <w:rPr>
          <w:lang w:val="es-419" w:eastAsia="es-CO"/>
        </w:rPr>
        <w:t>La comunicación estratégica de resultados corresponde al proceso mediante el cual la información obtenida durante la evaluación de campañas digitales es organizada, interpretada y presentada de manera clara, estructurada y orientada a la toma de decisiones. Este proceso permite transformar datos analíticos en información comprensible y útil para diferentes públicos organizacionales, facilitando la comprensión del desempeño de la campaña y el planteamiento de acciones futuras.</w:t>
      </w:r>
    </w:p>
    <w:p w14:paraId="058099C3" w14:textId="77777777" w:rsidR="006132C5" w:rsidRPr="006132C5" w:rsidRDefault="006132C5" w:rsidP="006132C5">
      <w:pPr>
        <w:rPr>
          <w:lang w:val="es-419" w:eastAsia="es-CO"/>
        </w:rPr>
      </w:pPr>
      <w:r w:rsidRPr="006132C5">
        <w:rPr>
          <w:lang w:val="es-419" w:eastAsia="es-CO"/>
        </w:rPr>
        <w:t>Dentro del análisis digital no basta con recopilar métricas o generar reportes técnicos; resulta fundamental comunicar adecuadamente los hallazgos para que la información pueda ser interpretada y utilizada estratégicamente. Una presentación inadecuada de resultados puede generar confusión, interpretaciones erróneas o decisiones incorrectas, aun cuando los datos recopilados sean técnicamente precisos.</w:t>
      </w:r>
    </w:p>
    <w:p w14:paraId="1187F2D0" w14:textId="77777777" w:rsidR="006132C5" w:rsidRPr="006132C5" w:rsidRDefault="006132C5" w:rsidP="006132C5">
      <w:pPr>
        <w:rPr>
          <w:lang w:val="es-419" w:eastAsia="es-CO"/>
        </w:rPr>
      </w:pPr>
      <w:r w:rsidRPr="006132C5">
        <w:rPr>
          <w:lang w:val="es-419" w:eastAsia="es-CO"/>
        </w:rPr>
        <w:t>Las buenas prácticas en comunicación estratégica implican seleccionar métricas relevantes, contextualizar resultados, evitar la saturación de información, presentar hallazgos de forma comprensible y estructurar conclusiones orientadas a objetivos organizacionales.</w:t>
      </w:r>
    </w:p>
    <w:p w14:paraId="65578C65" w14:textId="77777777" w:rsidR="006132C5" w:rsidRPr="006132C5" w:rsidRDefault="006132C5" w:rsidP="006132C5">
      <w:pPr>
        <w:rPr>
          <w:lang w:val="es-419" w:eastAsia="es-CO"/>
        </w:rPr>
      </w:pPr>
      <w:r w:rsidRPr="006132C5">
        <w:rPr>
          <w:lang w:val="es-419" w:eastAsia="es-CO"/>
        </w:rPr>
        <w:t>Por ejemplo, un informe dirigido a un equipo directivo no requiere el mismo nivel de detalle técnico que un reporte orientado a analistas digitales; por ello, la presentación debe adaptarse según el público objetivo.</w:t>
      </w:r>
    </w:p>
    <w:p w14:paraId="4462245A" w14:textId="75FEB58E" w:rsidR="006132C5" w:rsidRDefault="006132C5" w:rsidP="006132C5">
      <w:pPr>
        <w:rPr>
          <w:lang w:val="es-419" w:eastAsia="es-CO"/>
        </w:rPr>
      </w:pPr>
      <w:r w:rsidRPr="006132C5">
        <w:rPr>
          <w:lang w:val="es-419" w:eastAsia="es-CO"/>
        </w:rPr>
        <w:t>La comunicación estratégica permite transformar los datos en información útil para la toma de decisiones, favoreciendo la comprensión de los resultados y el aprovechamiento de los hallazgos obtenidos durante la evaluación de campañas digitales.</w:t>
      </w:r>
    </w:p>
    <w:p w14:paraId="47880890" w14:textId="0ED5FD71" w:rsidR="006132C5" w:rsidRPr="006132C5" w:rsidRDefault="006132C5" w:rsidP="006132C5">
      <w:pPr>
        <w:pStyle w:val="Prrafodelista"/>
        <w:numPr>
          <w:ilvl w:val="0"/>
          <w:numId w:val="56"/>
        </w:numPr>
        <w:ind w:left="993"/>
        <w:rPr>
          <w:lang w:val="es-419" w:eastAsia="es-CO"/>
        </w:rPr>
      </w:pPr>
      <w:r w:rsidRPr="006132C5">
        <w:rPr>
          <w:rStyle w:val="Ttulo5Car"/>
        </w:rPr>
        <w:lastRenderedPageBreak/>
        <w:t>Claridad informativa.</w:t>
      </w:r>
      <w:r w:rsidRPr="006132C5">
        <w:rPr>
          <w:lang w:val="es-419" w:eastAsia="es-CO"/>
        </w:rPr>
        <w:t xml:space="preserve"> Facilitar la comprensión de los resultados mediante la presentación organizada, precisa y comprensible de la información obtenida durante la evaluación.</w:t>
      </w:r>
    </w:p>
    <w:p w14:paraId="4268A3A7" w14:textId="7008AE46" w:rsidR="006132C5" w:rsidRPr="006132C5" w:rsidRDefault="006132C5" w:rsidP="006132C5">
      <w:pPr>
        <w:pStyle w:val="Prrafodelista"/>
        <w:numPr>
          <w:ilvl w:val="0"/>
          <w:numId w:val="56"/>
        </w:numPr>
        <w:ind w:left="993"/>
        <w:rPr>
          <w:lang w:val="es-419" w:eastAsia="es-CO"/>
        </w:rPr>
      </w:pPr>
      <w:r w:rsidRPr="006132C5">
        <w:rPr>
          <w:rStyle w:val="Ttulo5Car"/>
        </w:rPr>
        <w:t>Interpretación analítica.</w:t>
      </w:r>
      <w:r w:rsidRPr="006132C5">
        <w:rPr>
          <w:lang w:val="es-419" w:eastAsia="es-CO"/>
        </w:rPr>
        <w:t xml:space="preserve"> Explicar el comportamiento observado en los indicadores y métricas, identificando tendencias, patrones y factores que influyen en el desempeño de la campaña.</w:t>
      </w:r>
    </w:p>
    <w:p w14:paraId="1812AF4A" w14:textId="122FB704" w:rsidR="006132C5" w:rsidRPr="006132C5" w:rsidRDefault="006132C5" w:rsidP="006132C5">
      <w:pPr>
        <w:pStyle w:val="Prrafodelista"/>
        <w:numPr>
          <w:ilvl w:val="0"/>
          <w:numId w:val="56"/>
        </w:numPr>
        <w:ind w:left="993"/>
        <w:rPr>
          <w:lang w:val="es-419" w:eastAsia="es-CO"/>
        </w:rPr>
      </w:pPr>
      <w:r w:rsidRPr="006132C5">
        <w:rPr>
          <w:rStyle w:val="Ttulo5Car"/>
        </w:rPr>
        <w:t xml:space="preserve">Comunicación organizacional. </w:t>
      </w:r>
      <w:r w:rsidRPr="006132C5">
        <w:rPr>
          <w:lang w:val="es-419" w:eastAsia="es-CO"/>
        </w:rPr>
        <w:t>Transmitir información útil y relevante a los diferentes niveles de la organización, favoreciendo la comprensión de los resultados y el alineamiento estratégico.</w:t>
      </w:r>
    </w:p>
    <w:p w14:paraId="4B8CD81D" w14:textId="44AC8817" w:rsidR="006132C5" w:rsidRPr="006132C5" w:rsidRDefault="006132C5" w:rsidP="006132C5">
      <w:pPr>
        <w:pStyle w:val="Prrafodelista"/>
        <w:numPr>
          <w:ilvl w:val="0"/>
          <w:numId w:val="56"/>
        </w:numPr>
        <w:ind w:left="993"/>
        <w:rPr>
          <w:lang w:val="es-419" w:eastAsia="es-CO"/>
        </w:rPr>
      </w:pPr>
      <w:r w:rsidRPr="006132C5">
        <w:rPr>
          <w:rStyle w:val="Ttulo5Car"/>
        </w:rPr>
        <w:t>Soporte para decisiones.</w:t>
      </w:r>
      <w:r w:rsidRPr="006132C5">
        <w:rPr>
          <w:lang w:val="es-419" w:eastAsia="es-CO"/>
        </w:rPr>
        <w:t xml:space="preserve"> Sustentar acciones estratégicas mediante evidencia analítica que permita orientar procesos de mejora, optimización y planificación futura.</w:t>
      </w:r>
    </w:p>
    <w:p w14:paraId="283AE20C" w14:textId="095F7BF9" w:rsidR="006132C5" w:rsidRPr="006132C5" w:rsidRDefault="006132C5" w:rsidP="006132C5">
      <w:pPr>
        <w:pStyle w:val="Prrafodelista"/>
        <w:numPr>
          <w:ilvl w:val="0"/>
          <w:numId w:val="56"/>
        </w:numPr>
        <w:ind w:left="993"/>
        <w:rPr>
          <w:lang w:val="es-419" w:eastAsia="es-CO"/>
        </w:rPr>
      </w:pPr>
      <w:r w:rsidRPr="006132C5">
        <w:rPr>
          <w:rStyle w:val="Ttulo5Car"/>
        </w:rPr>
        <w:t xml:space="preserve">Profesionalización de informes. </w:t>
      </w:r>
      <w:r w:rsidRPr="006132C5">
        <w:rPr>
          <w:lang w:val="es-419" w:eastAsia="es-CO"/>
        </w:rPr>
        <w:t>Mejorar la presentación técnica de los resultados mediante estructuras organizadas, lenguaje especializado y recursos visuales que fortalezcan la calidad de</w:t>
      </w:r>
    </w:p>
    <w:p w14:paraId="4E048012" w14:textId="77777777" w:rsidR="00EE519A" w:rsidRPr="00EE519A" w:rsidRDefault="00EE519A" w:rsidP="00EE519A">
      <w:pPr>
        <w:rPr>
          <w:lang w:val="es-419" w:eastAsia="es-CO"/>
        </w:rPr>
      </w:pPr>
      <w:r w:rsidRPr="00EE519A">
        <w:rPr>
          <w:lang w:val="es-419" w:eastAsia="es-CO"/>
        </w:rPr>
        <w:t>La adecuada comunicación estratégica fortalece la gestión analítica, mejora la interpretación organizacional de resultados y facilita decisiones fundamentadas en evidencia.</w:t>
      </w:r>
    </w:p>
    <w:p w14:paraId="2F23A945" w14:textId="42296398" w:rsidR="006132C5" w:rsidRDefault="00EE519A" w:rsidP="00EE519A">
      <w:pPr>
        <w:pStyle w:val="Ttulo2"/>
      </w:pPr>
      <w:bookmarkStart w:id="21" w:name="_Toc233738074"/>
      <w:r w:rsidRPr="00EE519A">
        <w:t>Presentación ejecutiva de resultados</w:t>
      </w:r>
      <w:bookmarkEnd w:id="21"/>
    </w:p>
    <w:p w14:paraId="18BF6506" w14:textId="77777777" w:rsidR="00EE519A" w:rsidRPr="00EE519A" w:rsidRDefault="00EE519A" w:rsidP="00EE519A">
      <w:pPr>
        <w:rPr>
          <w:lang w:val="es-419" w:eastAsia="es-CO"/>
        </w:rPr>
      </w:pPr>
      <w:r w:rsidRPr="00EE519A">
        <w:rPr>
          <w:lang w:val="es-419" w:eastAsia="es-CO"/>
        </w:rPr>
        <w:t xml:space="preserve">La presentación ejecutiva de resultados corresponde a la organización estructurada de información analítica con el propósito de comunicar hallazgos relevantes a responsables estratégicos, directivos, equipos comerciales o clientes. A diferencia de los reportes operativos o técnicos detallados, una presentación ejecutiva </w:t>
      </w:r>
      <w:r w:rsidRPr="00EE519A">
        <w:rPr>
          <w:lang w:val="es-419" w:eastAsia="es-CO"/>
        </w:rPr>
        <w:lastRenderedPageBreak/>
        <w:t>prioriza síntesis, claridad, indicadores clave y conclusiones orientadas a la toma de decisiones.</w:t>
      </w:r>
    </w:p>
    <w:p w14:paraId="0D97DEB2" w14:textId="77777777" w:rsidR="00EE519A" w:rsidRPr="00EE519A" w:rsidRDefault="00EE519A" w:rsidP="00EE519A">
      <w:pPr>
        <w:rPr>
          <w:lang w:val="es-419" w:eastAsia="es-CO"/>
        </w:rPr>
      </w:pPr>
      <w:r w:rsidRPr="00EE519A">
        <w:rPr>
          <w:lang w:val="es-419" w:eastAsia="es-CO"/>
        </w:rPr>
        <w:t>Este tipo de presentación debe centrarse en responder preguntas estratégicas como:</w:t>
      </w:r>
    </w:p>
    <w:p w14:paraId="1646FC07" w14:textId="77777777" w:rsidR="00EE519A" w:rsidRPr="00EE519A" w:rsidRDefault="00EE519A" w:rsidP="00EE519A">
      <w:pPr>
        <w:pStyle w:val="Prrafodelista"/>
        <w:numPr>
          <w:ilvl w:val="0"/>
          <w:numId w:val="57"/>
        </w:numPr>
        <w:ind w:left="993"/>
        <w:rPr>
          <w:lang w:val="es-419" w:eastAsia="es-CO"/>
        </w:rPr>
      </w:pPr>
      <w:r w:rsidRPr="00EE519A">
        <w:rPr>
          <w:lang w:val="es-419" w:eastAsia="es-CO"/>
        </w:rPr>
        <w:t>¿Se cumplieron los objetivos?</w:t>
      </w:r>
    </w:p>
    <w:p w14:paraId="6694580C" w14:textId="77777777" w:rsidR="00EE519A" w:rsidRPr="00EE519A" w:rsidRDefault="00EE519A" w:rsidP="00EE519A">
      <w:pPr>
        <w:pStyle w:val="Prrafodelista"/>
        <w:numPr>
          <w:ilvl w:val="0"/>
          <w:numId w:val="57"/>
        </w:numPr>
        <w:ind w:left="993"/>
        <w:rPr>
          <w:lang w:val="es-419" w:eastAsia="es-CO"/>
        </w:rPr>
      </w:pPr>
      <w:r w:rsidRPr="00EE519A">
        <w:rPr>
          <w:lang w:val="es-419" w:eastAsia="es-CO"/>
        </w:rPr>
        <w:t>¿Qué resultados se obtuvieron?</w:t>
      </w:r>
    </w:p>
    <w:p w14:paraId="55B7E276" w14:textId="77777777" w:rsidR="00EE519A" w:rsidRPr="00EE519A" w:rsidRDefault="00EE519A" w:rsidP="00EE519A">
      <w:pPr>
        <w:pStyle w:val="Prrafodelista"/>
        <w:numPr>
          <w:ilvl w:val="0"/>
          <w:numId w:val="57"/>
        </w:numPr>
        <w:ind w:left="993"/>
        <w:rPr>
          <w:lang w:val="es-419" w:eastAsia="es-CO"/>
        </w:rPr>
      </w:pPr>
      <w:r w:rsidRPr="00EE519A">
        <w:rPr>
          <w:lang w:val="es-419" w:eastAsia="es-CO"/>
        </w:rPr>
        <w:t>¿Qué métricas fueron más relevantes?</w:t>
      </w:r>
    </w:p>
    <w:p w14:paraId="2E2D82F3" w14:textId="77777777" w:rsidR="00EE519A" w:rsidRPr="00EE519A" w:rsidRDefault="00EE519A" w:rsidP="00EE519A">
      <w:pPr>
        <w:pStyle w:val="Prrafodelista"/>
        <w:numPr>
          <w:ilvl w:val="0"/>
          <w:numId w:val="57"/>
        </w:numPr>
        <w:ind w:left="993"/>
        <w:rPr>
          <w:lang w:val="es-419" w:eastAsia="es-CO"/>
        </w:rPr>
      </w:pPr>
      <w:r w:rsidRPr="00EE519A">
        <w:rPr>
          <w:lang w:val="es-419" w:eastAsia="es-CO"/>
        </w:rPr>
        <w:t>¿Qué hallazgos estratégicos se identificaron?</w:t>
      </w:r>
    </w:p>
    <w:p w14:paraId="211DE09A" w14:textId="77777777" w:rsidR="00EE519A" w:rsidRPr="00EE519A" w:rsidRDefault="00EE519A" w:rsidP="00EE519A">
      <w:pPr>
        <w:pStyle w:val="Prrafodelista"/>
        <w:numPr>
          <w:ilvl w:val="0"/>
          <w:numId w:val="57"/>
        </w:numPr>
        <w:ind w:left="993"/>
        <w:rPr>
          <w:lang w:val="es-419" w:eastAsia="es-CO"/>
        </w:rPr>
      </w:pPr>
      <w:r w:rsidRPr="00EE519A">
        <w:rPr>
          <w:lang w:val="es-419" w:eastAsia="es-CO"/>
        </w:rPr>
        <w:t>¿Qué decisiones se recomiendan?</w:t>
      </w:r>
    </w:p>
    <w:p w14:paraId="7AA85049" w14:textId="77777777" w:rsidR="00EE519A" w:rsidRPr="00EE519A" w:rsidRDefault="00EE519A" w:rsidP="00EE519A">
      <w:pPr>
        <w:rPr>
          <w:lang w:val="es-419" w:eastAsia="es-CO"/>
        </w:rPr>
      </w:pPr>
      <w:r w:rsidRPr="00EE519A">
        <w:rPr>
          <w:lang w:val="es-419" w:eastAsia="es-CO"/>
        </w:rPr>
        <w:t xml:space="preserve">Por ejemplo, una presentación ejecutiva puede resumir una campaña mediante indicadores como alcance, conversiones, ROI, principales </w:t>
      </w:r>
      <w:proofErr w:type="spellStart"/>
      <w:r w:rsidRPr="0065546C">
        <w:rPr>
          <w:rStyle w:val="Extranjerismo"/>
          <w:lang w:val="es-419" w:eastAsia="es-CO"/>
        </w:rPr>
        <w:t>insights</w:t>
      </w:r>
      <w:proofErr w:type="spellEnd"/>
      <w:r w:rsidRPr="00EE519A">
        <w:rPr>
          <w:lang w:val="es-419" w:eastAsia="es-CO"/>
        </w:rPr>
        <w:t xml:space="preserve"> y recomendaciones futuras.</w:t>
      </w:r>
    </w:p>
    <w:p w14:paraId="48DE9E0D" w14:textId="7DC2DEEA" w:rsidR="00EE519A" w:rsidRDefault="00EE519A" w:rsidP="00EE519A">
      <w:pPr>
        <w:rPr>
          <w:lang w:val="es-419" w:eastAsia="es-CO"/>
        </w:rPr>
      </w:pPr>
      <w:r w:rsidRPr="00EE519A">
        <w:rPr>
          <w:lang w:val="es-419" w:eastAsia="es-CO"/>
        </w:rPr>
        <w:t>La diferencia entre una presentación ejecutiva y un reporte técnico se presenta a continuación:</w:t>
      </w:r>
    </w:p>
    <w:p w14:paraId="37EEA108" w14:textId="76277B1A" w:rsidR="00EE519A" w:rsidRDefault="00EE519A" w:rsidP="00EE519A">
      <w:pPr>
        <w:pStyle w:val="Tabla"/>
        <w:rPr>
          <w:lang w:val="es-419" w:eastAsia="es-CO"/>
        </w:rPr>
      </w:pPr>
      <w:r w:rsidRPr="00EE519A">
        <w:rPr>
          <w:lang w:val="es-419" w:eastAsia="es-CO"/>
        </w:rPr>
        <w:t>Tipos de reportes para la comunicación de resultados</w:t>
      </w:r>
    </w:p>
    <w:tbl>
      <w:tblPr>
        <w:tblStyle w:val="SENA"/>
        <w:tblW w:w="5000" w:type="pct"/>
        <w:tblLook w:val="04A0" w:firstRow="1" w:lastRow="0" w:firstColumn="1" w:lastColumn="0" w:noHBand="0" w:noVBand="1"/>
      </w:tblPr>
      <w:tblGrid>
        <w:gridCol w:w="2642"/>
        <w:gridCol w:w="3851"/>
        <w:gridCol w:w="3469"/>
      </w:tblGrid>
      <w:tr w:rsidR="00EE519A" w:rsidRPr="00EE519A" w14:paraId="1A5B0C5F" w14:textId="77777777" w:rsidTr="00EE519A">
        <w:trPr>
          <w:cnfStyle w:val="100000000000" w:firstRow="1" w:lastRow="0" w:firstColumn="0" w:lastColumn="0" w:oddVBand="0" w:evenVBand="0" w:oddHBand="0" w:evenHBand="0" w:firstRowFirstColumn="0" w:firstRowLastColumn="0" w:lastRowFirstColumn="0" w:lastRowLastColumn="0"/>
          <w:tblHeader/>
        </w:trPr>
        <w:tc>
          <w:tcPr>
            <w:tcW w:w="1326" w:type="pct"/>
            <w:hideMark/>
          </w:tcPr>
          <w:p w14:paraId="06F73C73" w14:textId="77777777" w:rsidR="00EE519A" w:rsidRPr="00EE519A" w:rsidRDefault="00EE519A" w:rsidP="00EE519A">
            <w:pPr>
              <w:pStyle w:val="Tablas"/>
            </w:pPr>
            <w:r w:rsidRPr="00EE519A">
              <w:t>Tipo</w:t>
            </w:r>
          </w:p>
        </w:tc>
        <w:tc>
          <w:tcPr>
            <w:tcW w:w="1933" w:type="pct"/>
            <w:hideMark/>
          </w:tcPr>
          <w:p w14:paraId="55D6CA03" w14:textId="77777777" w:rsidR="00EE519A" w:rsidRPr="00EE519A" w:rsidRDefault="00EE519A" w:rsidP="00EE519A">
            <w:pPr>
              <w:pStyle w:val="Tablas"/>
            </w:pPr>
            <w:r w:rsidRPr="00EE519A">
              <w:t>Características</w:t>
            </w:r>
          </w:p>
        </w:tc>
        <w:tc>
          <w:tcPr>
            <w:tcW w:w="1741" w:type="pct"/>
            <w:hideMark/>
          </w:tcPr>
          <w:p w14:paraId="2C10C4CF" w14:textId="77777777" w:rsidR="00EE519A" w:rsidRPr="00EE519A" w:rsidRDefault="00EE519A" w:rsidP="00EE519A">
            <w:pPr>
              <w:pStyle w:val="Tablas"/>
            </w:pPr>
            <w:r w:rsidRPr="00EE519A">
              <w:t>Aplicación</w:t>
            </w:r>
          </w:p>
        </w:tc>
      </w:tr>
      <w:tr w:rsidR="00EE519A" w:rsidRPr="00EE519A" w14:paraId="51AD0005" w14:textId="77777777" w:rsidTr="00EE519A">
        <w:trPr>
          <w:cnfStyle w:val="000000100000" w:firstRow="0" w:lastRow="0" w:firstColumn="0" w:lastColumn="0" w:oddVBand="0" w:evenVBand="0" w:oddHBand="1" w:evenHBand="0" w:firstRowFirstColumn="0" w:firstRowLastColumn="0" w:lastRowFirstColumn="0" w:lastRowLastColumn="0"/>
        </w:trPr>
        <w:tc>
          <w:tcPr>
            <w:tcW w:w="1326" w:type="pct"/>
            <w:hideMark/>
          </w:tcPr>
          <w:p w14:paraId="31F663D1" w14:textId="77777777" w:rsidR="00EE519A" w:rsidRPr="00EE519A" w:rsidRDefault="00EE519A" w:rsidP="00EE519A">
            <w:pPr>
              <w:pStyle w:val="Tablas"/>
            </w:pPr>
            <w:r w:rsidRPr="00EE519A">
              <w:t>Presentación ejecutiva</w:t>
            </w:r>
          </w:p>
        </w:tc>
        <w:tc>
          <w:tcPr>
            <w:tcW w:w="1933" w:type="pct"/>
            <w:hideMark/>
          </w:tcPr>
          <w:p w14:paraId="54601175" w14:textId="77777777" w:rsidR="00EE519A" w:rsidRPr="00EE519A" w:rsidRDefault="00EE519A" w:rsidP="00EE519A">
            <w:pPr>
              <w:pStyle w:val="Tablas"/>
            </w:pPr>
            <w:r w:rsidRPr="00EE519A">
              <w:t>Síntesis, KPI clave y conclusiones</w:t>
            </w:r>
          </w:p>
        </w:tc>
        <w:tc>
          <w:tcPr>
            <w:tcW w:w="1741" w:type="pct"/>
            <w:hideMark/>
          </w:tcPr>
          <w:p w14:paraId="048A88C1" w14:textId="77777777" w:rsidR="00EE519A" w:rsidRPr="00EE519A" w:rsidRDefault="00EE519A" w:rsidP="00EE519A">
            <w:pPr>
              <w:pStyle w:val="Tablas"/>
            </w:pPr>
            <w:r w:rsidRPr="00EE519A">
              <w:t>Directivos y clientes</w:t>
            </w:r>
          </w:p>
        </w:tc>
      </w:tr>
      <w:tr w:rsidR="00EE519A" w:rsidRPr="00EE519A" w14:paraId="359049B5" w14:textId="77777777" w:rsidTr="00EE519A">
        <w:tc>
          <w:tcPr>
            <w:tcW w:w="1326" w:type="pct"/>
            <w:hideMark/>
          </w:tcPr>
          <w:p w14:paraId="74E6AA96" w14:textId="77777777" w:rsidR="00EE519A" w:rsidRPr="00EE519A" w:rsidRDefault="00EE519A" w:rsidP="00EE519A">
            <w:pPr>
              <w:pStyle w:val="Tablas"/>
            </w:pPr>
            <w:r w:rsidRPr="00EE519A">
              <w:t>Reporte técnico</w:t>
            </w:r>
          </w:p>
        </w:tc>
        <w:tc>
          <w:tcPr>
            <w:tcW w:w="1933" w:type="pct"/>
            <w:hideMark/>
          </w:tcPr>
          <w:p w14:paraId="502B367A" w14:textId="77777777" w:rsidR="00EE519A" w:rsidRPr="00EE519A" w:rsidRDefault="00EE519A" w:rsidP="00EE519A">
            <w:pPr>
              <w:pStyle w:val="Tablas"/>
            </w:pPr>
            <w:r w:rsidRPr="00EE519A">
              <w:t>Detalle completo y análisis profundo</w:t>
            </w:r>
          </w:p>
        </w:tc>
        <w:tc>
          <w:tcPr>
            <w:tcW w:w="1741" w:type="pct"/>
            <w:hideMark/>
          </w:tcPr>
          <w:p w14:paraId="24D5B512" w14:textId="77777777" w:rsidR="00EE519A" w:rsidRPr="00EE519A" w:rsidRDefault="00EE519A" w:rsidP="00EE519A">
            <w:pPr>
              <w:pStyle w:val="Tablas"/>
            </w:pPr>
            <w:r w:rsidRPr="00EE519A">
              <w:t>Analistas y equipos de marketing</w:t>
            </w:r>
          </w:p>
        </w:tc>
      </w:tr>
    </w:tbl>
    <w:p w14:paraId="1DFB144C" w14:textId="77777777" w:rsidR="00EE519A" w:rsidRPr="00EE519A" w:rsidRDefault="00EE519A" w:rsidP="00EE519A">
      <w:pPr>
        <w:rPr>
          <w:lang w:val="es-ES" w:eastAsia="es-CO"/>
        </w:rPr>
      </w:pPr>
      <w:r w:rsidRPr="00EE519A">
        <w:rPr>
          <w:lang w:val="es-ES" w:eastAsia="es-CO"/>
        </w:rPr>
        <w:t>La estructura de una presentación ejecutiva debe facilitar la comprensión de los resultados y orientar la toma de decisiones.</w:t>
      </w:r>
    </w:p>
    <w:p w14:paraId="444676F5" w14:textId="77777777" w:rsidR="00EE519A" w:rsidRPr="00EE519A" w:rsidRDefault="00EE519A" w:rsidP="00EE519A">
      <w:pPr>
        <w:pStyle w:val="Prrafodelista"/>
        <w:numPr>
          <w:ilvl w:val="0"/>
          <w:numId w:val="58"/>
        </w:numPr>
        <w:ind w:left="993"/>
        <w:rPr>
          <w:lang w:val="es-ES" w:eastAsia="es-CO"/>
        </w:rPr>
      </w:pPr>
      <w:r w:rsidRPr="00EE519A">
        <w:rPr>
          <w:lang w:val="es-ES" w:eastAsia="es-CO"/>
        </w:rPr>
        <w:t>Contexto: objetivo de la campaña desarrollada.</w:t>
      </w:r>
    </w:p>
    <w:p w14:paraId="040D2E7A" w14:textId="77777777" w:rsidR="00EE519A" w:rsidRPr="00EE519A" w:rsidRDefault="00EE519A" w:rsidP="00EE519A">
      <w:pPr>
        <w:pStyle w:val="Prrafodelista"/>
        <w:numPr>
          <w:ilvl w:val="0"/>
          <w:numId w:val="58"/>
        </w:numPr>
        <w:ind w:left="993"/>
        <w:rPr>
          <w:lang w:val="es-ES" w:eastAsia="es-CO"/>
        </w:rPr>
      </w:pPr>
      <w:r w:rsidRPr="00EE519A">
        <w:rPr>
          <w:lang w:val="es-ES" w:eastAsia="es-CO"/>
        </w:rPr>
        <w:t>Resultados clave: principales KPI obtenidos.</w:t>
      </w:r>
    </w:p>
    <w:p w14:paraId="4BE37AED" w14:textId="77777777" w:rsidR="00EE519A" w:rsidRPr="00EE519A" w:rsidRDefault="00EE519A" w:rsidP="00EE519A">
      <w:pPr>
        <w:pStyle w:val="Prrafodelista"/>
        <w:numPr>
          <w:ilvl w:val="0"/>
          <w:numId w:val="58"/>
        </w:numPr>
        <w:ind w:left="993"/>
        <w:rPr>
          <w:lang w:val="es-ES" w:eastAsia="es-CO"/>
        </w:rPr>
      </w:pPr>
      <w:r w:rsidRPr="00EE519A">
        <w:rPr>
          <w:lang w:val="es-ES" w:eastAsia="es-CO"/>
        </w:rPr>
        <w:t>Comparación: contraste entre objetivos y resultados alcanzados.</w:t>
      </w:r>
    </w:p>
    <w:p w14:paraId="354906DA" w14:textId="77777777" w:rsidR="00EE519A" w:rsidRPr="00EE519A" w:rsidRDefault="00EE519A" w:rsidP="00EE519A">
      <w:pPr>
        <w:pStyle w:val="Prrafodelista"/>
        <w:numPr>
          <w:ilvl w:val="0"/>
          <w:numId w:val="58"/>
        </w:numPr>
        <w:ind w:left="993"/>
        <w:rPr>
          <w:lang w:val="es-ES" w:eastAsia="es-CO"/>
        </w:rPr>
      </w:pPr>
      <w:r w:rsidRPr="00EE519A">
        <w:rPr>
          <w:lang w:val="es-ES" w:eastAsia="es-CO"/>
        </w:rPr>
        <w:lastRenderedPageBreak/>
        <w:t xml:space="preserve">Hallazgos: </w:t>
      </w:r>
      <w:proofErr w:type="spellStart"/>
      <w:r w:rsidRPr="006A050E">
        <w:rPr>
          <w:rStyle w:val="Extranjerismo"/>
          <w:lang w:val="es-ES" w:eastAsia="es-CO"/>
        </w:rPr>
        <w:t>insights</w:t>
      </w:r>
      <w:proofErr w:type="spellEnd"/>
      <w:r w:rsidRPr="00EE519A">
        <w:rPr>
          <w:lang w:val="es-ES" w:eastAsia="es-CO"/>
        </w:rPr>
        <w:t xml:space="preserve"> relevantes identificados durante el análisis.</w:t>
      </w:r>
    </w:p>
    <w:p w14:paraId="76CB69EC" w14:textId="77777777" w:rsidR="00EE519A" w:rsidRPr="00EE519A" w:rsidRDefault="00EE519A" w:rsidP="00EE519A">
      <w:pPr>
        <w:pStyle w:val="Prrafodelista"/>
        <w:numPr>
          <w:ilvl w:val="0"/>
          <w:numId w:val="58"/>
        </w:numPr>
        <w:ind w:left="993"/>
        <w:rPr>
          <w:lang w:val="es-ES" w:eastAsia="es-CO"/>
        </w:rPr>
      </w:pPr>
      <w:r w:rsidRPr="00EE519A">
        <w:rPr>
          <w:lang w:val="es-ES" w:eastAsia="es-CO"/>
        </w:rPr>
        <w:t>Rentabilidad: ROI y desempeño financiero de la campaña.</w:t>
      </w:r>
    </w:p>
    <w:p w14:paraId="6EEE2F6B" w14:textId="77777777" w:rsidR="00EE519A" w:rsidRPr="00EE519A" w:rsidRDefault="00EE519A" w:rsidP="00EE519A">
      <w:pPr>
        <w:pStyle w:val="Prrafodelista"/>
        <w:numPr>
          <w:ilvl w:val="0"/>
          <w:numId w:val="58"/>
        </w:numPr>
        <w:ind w:left="993"/>
        <w:rPr>
          <w:lang w:val="es-ES" w:eastAsia="es-CO"/>
        </w:rPr>
      </w:pPr>
      <w:r w:rsidRPr="00EE519A">
        <w:rPr>
          <w:lang w:val="es-ES" w:eastAsia="es-CO"/>
        </w:rPr>
        <w:t>Recomendaciones: acciones propuestas para futuras estrategias.</w:t>
      </w:r>
    </w:p>
    <w:p w14:paraId="3B67B482" w14:textId="475FCE5F" w:rsidR="00EE519A" w:rsidRPr="00EE519A" w:rsidRDefault="00EE519A" w:rsidP="00EE519A">
      <w:pPr>
        <w:rPr>
          <w:lang w:val="es-ES" w:eastAsia="es-CO"/>
        </w:rPr>
      </w:pPr>
      <w:r w:rsidRPr="00EE519A">
        <w:rPr>
          <w:lang w:val="es-ES" w:eastAsia="es-CO"/>
        </w:rPr>
        <w:t>Una estructura organizada fortalece la calidad profesional de la presentación y mejora la comunicación estratégica de los resultados.</w:t>
      </w:r>
    </w:p>
    <w:p w14:paraId="041979F9" w14:textId="5BD1FEDF" w:rsidR="006132C5" w:rsidRDefault="00EE519A" w:rsidP="00EE519A">
      <w:pPr>
        <w:pStyle w:val="Ttulo2"/>
      </w:pPr>
      <w:bookmarkStart w:id="22" w:name="_Toc233738075"/>
      <w:r w:rsidRPr="00EE519A">
        <w:t>Comunicación clara de métricas y síntesis estratégica de resultados</w:t>
      </w:r>
      <w:bookmarkEnd w:id="22"/>
    </w:p>
    <w:p w14:paraId="222B9C03" w14:textId="23CA2481" w:rsidR="00EE519A" w:rsidRDefault="00EE519A" w:rsidP="00EE519A">
      <w:pPr>
        <w:rPr>
          <w:lang w:val="es-419" w:eastAsia="es-CO"/>
        </w:rPr>
      </w:pPr>
      <w:r w:rsidRPr="00EE519A">
        <w:rPr>
          <w:lang w:val="es-419" w:eastAsia="es-CO"/>
        </w:rPr>
        <w:t>La comunicación clara de métricas implica presentar indicadores comprensibles, relevantes y contextualizados según el público receptor. No todas las audiencias interpretan métricas técnicas con el mismo nivel de conocimiento; por ello, resulta necesario adaptar la forma de presentación de la información. Las siguientes prácticas favorecen una comunicación más efectiva de los resultados:</w:t>
      </w:r>
    </w:p>
    <w:p w14:paraId="1CE73C1C" w14:textId="6673848B" w:rsidR="00EE519A" w:rsidRPr="008A60D8" w:rsidRDefault="00EE519A" w:rsidP="008A60D8">
      <w:pPr>
        <w:pStyle w:val="Prrafodelista"/>
        <w:numPr>
          <w:ilvl w:val="0"/>
          <w:numId w:val="59"/>
        </w:numPr>
        <w:ind w:left="993"/>
        <w:rPr>
          <w:lang w:val="es-419" w:eastAsia="es-CO"/>
        </w:rPr>
      </w:pPr>
      <w:r w:rsidRPr="00EE519A">
        <w:rPr>
          <w:rStyle w:val="Ttulo5Car"/>
        </w:rPr>
        <w:t>Usar métricas relevantes.</w:t>
      </w:r>
      <w:r w:rsidRPr="008A60D8">
        <w:rPr>
          <w:lang w:val="es-419" w:eastAsia="es-CO"/>
        </w:rPr>
        <w:t xml:space="preserve"> Incrementa la claridad de los informes al centrar la atención en los indicadores más importantes para el cumplimiento de los objetivos estratégicos.</w:t>
      </w:r>
    </w:p>
    <w:p w14:paraId="78B0BC42" w14:textId="51C17C1F" w:rsidR="00EE519A" w:rsidRPr="008A60D8" w:rsidRDefault="00EE519A" w:rsidP="008A60D8">
      <w:pPr>
        <w:pStyle w:val="Prrafodelista"/>
        <w:numPr>
          <w:ilvl w:val="0"/>
          <w:numId w:val="59"/>
        </w:numPr>
        <w:ind w:left="993"/>
        <w:rPr>
          <w:lang w:val="es-419" w:eastAsia="es-CO"/>
        </w:rPr>
      </w:pPr>
      <w:r w:rsidRPr="000D164A">
        <w:rPr>
          <w:rStyle w:val="Ttulo5Car"/>
        </w:rPr>
        <w:t>Evitar exceso de indicadores</w:t>
      </w:r>
      <w:r w:rsidR="000D164A" w:rsidRPr="008A60D8">
        <w:rPr>
          <w:lang w:val="es-419" w:eastAsia="es-CO"/>
        </w:rPr>
        <w:t xml:space="preserve">. </w:t>
      </w:r>
      <w:r w:rsidRPr="008A60D8">
        <w:rPr>
          <w:lang w:val="es-419" w:eastAsia="es-CO"/>
        </w:rPr>
        <w:t>Reduce la confusión y facilita el análisis al presentar únicamente la información necesaria para la interpretación de resultados.</w:t>
      </w:r>
    </w:p>
    <w:p w14:paraId="06C38602" w14:textId="03BACE0E" w:rsidR="000D164A" w:rsidRPr="008A60D8" w:rsidRDefault="000D164A" w:rsidP="008A60D8">
      <w:pPr>
        <w:pStyle w:val="Prrafodelista"/>
        <w:numPr>
          <w:ilvl w:val="0"/>
          <w:numId w:val="59"/>
        </w:numPr>
        <w:ind w:left="993"/>
        <w:rPr>
          <w:lang w:val="es-419" w:eastAsia="es-CO"/>
        </w:rPr>
      </w:pPr>
      <w:r w:rsidRPr="000D164A">
        <w:rPr>
          <w:rStyle w:val="Ttulo5Car"/>
        </w:rPr>
        <w:t>Explicar significado.</w:t>
      </w:r>
      <w:r w:rsidRPr="008A60D8">
        <w:rPr>
          <w:lang w:val="es-419" w:eastAsia="es-CO"/>
        </w:rPr>
        <w:t xml:space="preserve"> Facilita la comprensión de los datos al contextualizar los resultados y destacar su relevancia dentro de la evaluación realizada.</w:t>
      </w:r>
    </w:p>
    <w:p w14:paraId="307F9826" w14:textId="5F2021E9" w:rsidR="008A60D8" w:rsidRPr="008A60D8" w:rsidRDefault="008A60D8" w:rsidP="008A60D8">
      <w:pPr>
        <w:pStyle w:val="Prrafodelista"/>
        <w:numPr>
          <w:ilvl w:val="0"/>
          <w:numId w:val="59"/>
        </w:numPr>
        <w:ind w:left="993"/>
        <w:rPr>
          <w:lang w:val="es-419" w:eastAsia="es-CO"/>
        </w:rPr>
      </w:pPr>
      <w:r w:rsidRPr="008A60D8">
        <w:rPr>
          <w:rStyle w:val="Ttulo5Car"/>
        </w:rPr>
        <w:t>Presentar comparaciones.</w:t>
      </w:r>
      <w:r w:rsidRPr="008A60D8">
        <w:rPr>
          <w:lang w:val="es-419" w:eastAsia="es-CO"/>
        </w:rPr>
        <w:t xml:space="preserve"> Mejora la interpretación de los resultados al permitir contrastar períodos, campañas, objetivos o indicadores para identificar tendencias y variaciones significativas.</w:t>
      </w:r>
    </w:p>
    <w:p w14:paraId="74369486" w14:textId="3C10AD2D" w:rsidR="008A60D8" w:rsidRDefault="008A60D8" w:rsidP="008A60D8">
      <w:r>
        <w:lastRenderedPageBreak/>
        <w:t>La síntesis estratégica de resultados consiste en resumir los hallazgos más relevantes sin perder valor analítico, permitiendo identificar rápidamente oportunidades de mejora y aspectos críticos para la toma de decisiones.</w:t>
      </w:r>
    </w:p>
    <w:p w14:paraId="6CECCD7E" w14:textId="77777777" w:rsidR="008A60D8" w:rsidRDefault="008A60D8" w:rsidP="00056CEE">
      <w:pPr>
        <w:pStyle w:val="Prrafodelista"/>
        <w:numPr>
          <w:ilvl w:val="0"/>
          <w:numId w:val="61"/>
        </w:numPr>
        <w:ind w:left="851"/>
      </w:pPr>
      <w:r>
        <w:t>Alto alcance: buena visibilidad digital de la campaña.</w:t>
      </w:r>
    </w:p>
    <w:p w14:paraId="78BBB0E1" w14:textId="77777777" w:rsidR="008A60D8" w:rsidRDefault="008A60D8" w:rsidP="008A60D8">
      <w:pPr>
        <w:pStyle w:val="Prrafodelista"/>
        <w:numPr>
          <w:ilvl w:val="0"/>
          <w:numId w:val="60"/>
        </w:numPr>
        <w:ind w:left="993"/>
      </w:pPr>
      <w:r>
        <w:t>Baja conversión: presencia de debilidades en el proceso comercial.</w:t>
      </w:r>
    </w:p>
    <w:p w14:paraId="1847275D" w14:textId="77777777" w:rsidR="008A60D8" w:rsidRDefault="008A60D8" w:rsidP="008A60D8">
      <w:pPr>
        <w:pStyle w:val="Prrafodelista"/>
        <w:numPr>
          <w:ilvl w:val="0"/>
          <w:numId w:val="60"/>
        </w:numPr>
        <w:ind w:left="993"/>
      </w:pPr>
      <w:r>
        <w:t>Alto ROI: rentabilidad favorable respecto a la inversión realizada.</w:t>
      </w:r>
    </w:p>
    <w:p w14:paraId="5DC3D280" w14:textId="4AFAFE17" w:rsidR="009E398B" w:rsidRDefault="008A60D8" w:rsidP="008A60D8">
      <w:r>
        <w:t>La adecuada comunicación de métricas y la síntesis estratégica fortalecen la interpretación de resultados y contribuyen a una toma de decisiones más efectiva dentro de las organizaciones.</w:t>
      </w:r>
    </w:p>
    <w:p w14:paraId="19F289E1" w14:textId="7B6028C6" w:rsidR="00056CEE" w:rsidRDefault="00056CEE" w:rsidP="00056CEE">
      <w:pPr>
        <w:pStyle w:val="Ttulo2"/>
      </w:pPr>
      <w:bookmarkStart w:id="23" w:name="_Toc233738076"/>
      <w:r w:rsidRPr="00056CEE">
        <w:t>Errores frecuentes y buenas prácticas en evaluación digital</w:t>
      </w:r>
      <w:bookmarkEnd w:id="23"/>
    </w:p>
    <w:p w14:paraId="24E92D2C" w14:textId="77777777" w:rsidR="00056CEE" w:rsidRPr="00056CEE" w:rsidRDefault="00056CEE" w:rsidP="00056CEE">
      <w:pPr>
        <w:rPr>
          <w:lang w:val="es-419" w:eastAsia="es-CO"/>
        </w:rPr>
      </w:pPr>
      <w:r w:rsidRPr="00056CEE">
        <w:rPr>
          <w:lang w:val="es-419" w:eastAsia="es-CO"/>
        </w:rPr>
        <w:t>Durante la evaluación de campañas digitales pueden cometerse errores que afectan la interpretación de resultados y la calidad de las decisiones organizacionales. Reconocer estos errores permite fortalecer los procesos analíticos, mejorar la precisión de los análisis y promover una gestión más efectiva de la información.</w:t>
      </w:r>
    </w:p>
    <w:p w14:paraId="6B96FFC6" w14:textId="77777777" w:rsidR="00056CEE" w:rsidRPr="00056CEE" w:rsidRDefault="00056CEE" w:rsidP="00056CEE">
      <w:pPr>
        <w:rPr>
          <w:lang w:val="es-419" w:eastAsia="es-CO"/>
        </w:rPr>
      </w:pPr>
      <w:r w:rsidRPr="00056CEE">
        <w:rPr>
          <w:lang w:val="es-419" w:eastAsia="es-CO"/>
        </w:rPr>
        <w:t>Por ejemplo, interpretar métricas de manera aislada o realizar comparaciones sin criterios homogéneos puede conducir a conclusiones incorrectas y afectar la efectividad de las decisiones estratégicas.</w:t>
      </w:r>
    </w:p>
    <w:p w14:paraId="7EFAD600" w14:textId="77777777" w:rsidR="00056CEE" w:rsidRPr="00056CEE" w:rsidRDefault="00056CEE" w:rsidP="00056CEE">
      <w:pPr>
        <w:rPr>
          <w:lang w:val="es-419" w:eastAsia="es-CO"/>
        </w:rPr>
      </w:pPr>
      <w:r w:rsidRPr="00056CEE">
        <w:rPr>
          <w:lang w:val="es-419" w:eastAsia="es-CO"/>
        </w:rPr>
        <w:t>La identificación temprana de errores favorece el desarrollo de análisis más rigurosos y contribuye a mejorar la calidad de las decisiones basadas en datos.</w:t>
      </w:r>
    </w:p>
    <w:p w14:paraId="77F0A88C" w14:textId="77777777" w:rsidR="00056CEE" w:rsidRPr="00056CEE" w:rsidRDefault="00056CEE" w:rsidP="00056CEE">
      <w:pPr>
        <w:pStyle w:val="Prrafodelista"/>
        <w:numPr>
          <w:ilvl w:val="0"/>
          <w:numId w:val="62"/>
        </w:numPr>
        <w:ind w:left="993"/>
        <w:rPr>
          <w:lang w:val="es-419" w:eastAsia="es-CO"/>
        </w:rPr>
      </w:pPr>
      <w:r w:rsidRPr="00056CEE">
        <w:rPr>
          <w:lang w:val="es-419" w:eastAsia="es-CO"/>
        </w:rPr>
        <w:t>Interpretación incorrecta: puede conducir a decisiones equivocadas.</w:t>
      </w:r>
    </w:p>
    <w:p w14:paraId="2D9A7D1E" w14:textId="77777777" w:rsidR="00056CEE" w:rsidRPr="00056CEE" w:rsidRDefault="00056CEE" w:rsidP="00056CEE">
      <w:pPr>
        <w:pStyle w:val="Prrafodelista"/>
        <w:numPr>
          <w:ilvl w:val="0"/>
          <w:numId w:val="62"/>
        </w:numPr>
        <w:ind w:left="993"/>
        <w:rPr>
          <w:lang w:val="es-419" w:eastAsia="es-CO"/>
        </w:rPr>
      </w:pPr>
      <w:r w:rsidRPr="00056CEE">
        <w:rPr>
          <w:lang w:val="es-419" w:eastAsia="es-CO"/>
        </w:rPr>
        <w:t>Comparaciones inválidas: generan conclusiones erróneas.</w:t>
      </w:r>
    </w:p>
    <w:p w14:paraId="22326BCF" w14:textId="77777777" w:rsidR="00056CEE" w:rsidRPr="00056CEE" w:rsidRDefault="00056CEE" w:rsidP="00056CEE">
      <w:pPr>
        <w:pStyle w:val="Prrafodelista"/>
        <w:numPr>
          <w:ilvl w:val="0"/>
          <w:numId w:val="62"/>
        </w:numPr>
        <w:ind w:left="993"/>
        <w:rPr>
          <w:lang w:val="es-419" w:eastAsia="es-CO"/>
        </w:rPr>
      </w:pPr>
      <w:r w:rsidRPr="00056CEE">
        <w:rPr>
          <w:lang w:val="es-419" w:eastAsia="es-CO"/>
        </w:rPr>
        <w:t>Saturación de datos: provoca confusión durante el análisis de la información.</w:t>
      </w:r>
    </w:p>
    <w:p w14:paraId="33092E10" w14:textId="786E6C72" w:rsidR="00056CEE" w:rsidRDefault="00056CEE" w:rsidP="00056CEE">
      <w:pPr>
        <w:rPr>
          <w:lang w:val="es-419" w:eastAsia="es-CO"/>
        </w:rPr>
      </w:pPr>
      <w:r w:rsidRPr="00056CEE">
        <w:rPr>
          <w:lang w:val="es-419" w:eastAsia="es-CO"/>
        </w:rPr>
        <w:lastRenderedPageBreak/>
        <w:t>La identificación de errores fortalece el pensamiento crítico y mejora la calidad de los procesos de evaluación digital.</w:t>
      </w:r>
    </w:p>
    <w:p w14:paraId="3F433E96" w14:textId="4D4608C5" w:rsidR="00056CEE" w:rsidRDefault="00056CEE" w:rsidP="00056CEE">
      <w:pPr>
        <w:pStyle w:val="Ttulo2"/>
      </w:pPr>
      <w:bookmarkStart w:id="24" w:name="_Toc233738077"/>
      <w:r w:rsidRPr="00056CEE">
        <w:t>Errores frecuentes en la evaluación de campañas</w:t>
      </w:r>
      <w:bookmarkEnd w:id="24"/>
    </w:p>
    <w:p w14:paraId="09EB1AEC" w14:textId="77777777" w:rsidR="00056CEE" w:rsidRPr="00056CEE" w:rsidRDefault="00056CEE" w:rsidP="00056CEE">
      <w:pPr>
        <w:rPr>
          <w:lang w:val="es-419" w:eastAsia="es-CO"/>
        </w:rPr>
      </w:pPr>
      <w:r w:rsidRPr="00056CEE">
        <w:rPr>
          <w:lang w:val="es-419" w:eastAsia="es-CO"/>
        </w:rPr>
        <w:t>Uno de los errores más comunes consiste en interpretar métricas sin considerar el contexto en el que fueron obtenidas. Las métricas adquieren valor cuando se analizan en relación con los objetivos de la campaña, las características de la audiencia y las condiciones de ejecución.</w:t>
      </w:r>
    </w:p>
    <w:p w14:paraId="626B56AD" w14:textId="77777777" w:rsidR="00056CEE" w:rsidRPr="00056CEE" w:rsidRDefault="00056CEE" w:rsidP="00056CEE">
      <w:pPr>
        <w:rPr>
          <w:lang w:val="es-419" w:eastAsia="es-CO"/>
        </w:rPr>
      </w:pPr>
      <w:r w:rsidRPr="00056CEE">
        <w:rPr>
          <w:lang w:val="es-419" w:eastAsia="es-CO"/>
        </w:rPr>
        <w:t>Por ejemplo, un alto alcance no necesariamente representa éxito comercial, del mismo modo que una alta interacción no garantiza resultados de conversión o rentabilidad.</w:t>
      </w:r>
    </w:p>
    <w:p w14:paraId="12CB58B8" w14:textId="40D8E396" w:rsidR="00056CEE" w:rsidRDefault="00056CEE" w:rsidP="00056CEE">
      <w:pPr>
        <w:rPr>
          <w:lang w:val="es-419" w:eastAsia="es-CO"/>
        </w:rPr>
      </w:pPr>
      <w:r w:rsidRPr="00056CEE">
        <w:rPr>
          <w:lang w:val="es-419" w:eastAsia="es-CO"/>
        </w:rPr>
        <w:t>La evaluación de campañas digitales requiere interpretar los resultados de manera integral para evitar conclusiones erróneas y decisiones poco fundamentadas.</w:t>
      </w:r>
    </w:p>
    <w:p w14:paraId="5B9FB7D9" w14:textId="3C936B47" w:rsidR="00056CEE" w:rsidRPr="00056CEE" w:rsidRDefault="00056CEE" w:rsidP="00056CEE">
      <w:pPr>
        <w:pStyle w:val="Prrafodelista"/>
        <w:numPr>
          <w:ilvl w:val="0"/>
          <w:numId w:val="63"/>
        </w:numPr>
        <w:ind w:left="993"/>
        <w:rPr>
          <w:lang w:val="es-419" w:eastAsia="es-CO"/>
        </w:rPr>
      </w:pPr>
      <w:r w:rsidRPr="00056CEE">
        <w:rPr>
          <w:rStyle w:val="Ttulo5Car"/>
        </w:rPr>
        <w:t>Alcance alto, CTR alto o interacción alta analizados de forma aislada.</w:t>
      </w:r>
      <w:r w:rsidRPr="00056CEE">
        <w:rPr>
          <w:lang w:val="es-419" w:eastAsia="es-CO"/>
        </w:rPr>
        <w:t xml:space="preserve"> Generar conclusiones equivocadas al asumir éxito comercial, conversión o rentabilidad sin evidencia suficiente.</w:t>
      </w:r>
    </w:p>
    <w:p w14:paraId="7E8764F2" w14:textId="30DE92A6" w:rsidR="00056CEE" w:rsidRPr="00056CEE" w:rsidRDefault="00056CEE" w:rsidP="00056CEE">
      <w:pPr>
        <w:pStyle w:val="Prrafodelista"/>
        <w:numPr>
          <w:ilvl w:val="0"/>
          <w:numId w:val="63"/>
        </w:numPr>
        <w:ind w:left="993"/>
        <w:rPr>
          <w:lang w:val="es-419" w:eastAsia="es-CO"/>
        </w:rPr>
      </w:pPr>
      <w:r w:rsidRPr="00056CEE">
        <w:rPr>
          <w:rStyle w:val="Ttulo5Car"/>
        </w:rPr>
        <w:t>Comparar campañas, períodos o audiencias diferentes.</w:t>
      </w:r>
      <w:r w:rsidRPr="00056CEE">
        <w:rPr>
          <w:lang w:val="es-419" w:eastAsia="es-CO"/>
        </w:rPr>
        <w:t xml:space="preserve"> Obtener interpretaciones inválidas debido a la falta de condiciones equivalentes para el análisis.</w:t>
      </w:r>
    </w:p>
    <w:p w14:paraId="65ACA918" w14:textId="08D3DCF6" w:rsidR="00056CEE" w:rsidRDefault="00056CEE" w:rsidP="00056CEE">
      <w:pPr>
        <w:pStyle w:val="Prrafodelista"/>
        <w:numPr>
          <w:ilvl w:val="0"/>
          <w:numId w:val="63"/>
        </w:numPr>
        <w:ind w:left="993"/>
        <w:rPr>
          <w:lang w:val="es-419" w:eastAsia="es-CO"/>
        </w:rPr>
      </w:pPr>
      <w:r w:rsidRPr="00056CEE">
        <w:rPr>
          <w:rStyle w:val="Ttulo5Car"/>
        </w:rPr>
        <w:t>Tomar decisiones sin respaldo analítico o ignorar indicadores clave.</w:t>
      </w:r>
      <w:r w:rsidRPr="00056CEE">
        <w:rPr>
          <w:lang w:val="es-419" w:eastAsia="es-CO"/>
        </w:rPr>
        <w:t xml:space="preserve"> Incrementar el riesgo organizacional, generar pérdidas económicas y afectar el rendimiento de las estrategias digitales.</w:t>
      </w:r>
    </w:p>
    <w:p w14:paraId="42D089F5" w14:textId="7AFA943F" w:rsidR="00056CEE" w:rsidRDefault="00056CEE" w:rsidP="00056CEE">
      <w:pPr>
        <w:pStyle w:val="Ttulo2"/>
      </w:pPr>
      <w:bookmarkStart w:id="25" w:name="_Toc233738078"/>
      <w:r w:rsidRPr="00056CEE">
        <w:lastRenderedPageBreak/>
        <w:t>Buenas prácticas en evaluación digital</w:t>
      </w:r>
      <w:bookmarkEnd w:id="25"/>
    </w:p>
    <w:p w14:paraId="7A1636A9" w14:textId="4A5F1932" w:rsidR="00056CEE" w:rsidRDefault="00056CEE" w:rsidP="00056CEE">
      <w:pPr>
        <w:rPr>
          <w:lang w:val="es-419" w:eastAsia="es-CO"/>
        </w:rPr>
      </w:pPr>
      <w:r w:rsidRPr="00056CEE">
        <w:rPr>
          <w:lang w:val="es-419" w:eastAsia="es-CO"/>
        </w:rPr>
        <w:t>Las buenas prácticas permiten desarrollar procesos de evaluación más precisos, consistentes y orientados al cumplimiento de objetivos estratégicos. Una de las prácticas más importantes consiste en seleccionar indicadores alineados con las metas definidas para cada campaña. La correcta elección de KPI facilita el seguimiento del desempeño y mejora la calidad de los análisis realizados.</w:t>
      </w:r>
    </w:p>
    <w:p w14:paraId="3D567CE3" w14:textId="2477DAB9" w:rsidR="00056CEE" w:rsidRPr="008E74C9" w:rsidRDefault="00056CEE" w:rsidP="008E74C9">
      <w:pPr>
        <w:pStyle w:val="Prrafodelista"/>
        <w:numPr>
          <w:ilvl w:val="0"/>
          <w:numId w:val="64"/>
        </w:numPr>
        <w:ind w:left="993"/>
        <w:rPr>
          <w:lang w:val="es-419" w:eastAsia="es-CO"/>
        </w:rPr>
      </w:pPr>
      <w:r w:rsidRPr="00056CEE">
        <w:rPr>
          <w:rStyle w:val="Ttulo5Car"/>
        </w:rPr>
        <w:t>Reconocimiento.</w:t>
      </w:r>
      <w:r w:rsidRPr="008E74C9">
        <w:rPr>
          <w:lang w:val="es-419" w:eastAsia="es-CO"/>
        </w:rPr>
        <w:t xml:space="preserve"> Alcance, ya que permite medir el nivel de visibilidad y exposición de la campaña ante las audiencias objetivo.</w:t>
      </w:r>
    </w:p>
    <w:p w14:paraId="250EC19A" w14:textId="07F1B19C" w:rsidR="00056CEE" w:rsidRPr="008E74C9" w:rsidRDefault="00056CEE" w:rsidP="008E74C9">
      <w:pPr>
        <w:pStyle w:val="Prrafodelista"/>
        <w:numPr>
          <w:ilvl w:val="0"/>
          <w:numId w:val="64"/>
        </w:numPr>
        <w:ind w:left="993"/>
        <w:rPr>
          <w:lang w:val="es-419" w:eastAsia="es-CO"/>
        </w:rPr>
      </w:pPr>
      <w:r w:rsidRPr="00056CEE">
        <w:rPr>
          <w:rStyle w:val="Ttulo5Car"/>
        </w:rPr>
        <w:t xml:space="preserve">Interacción. </w:t>
      </w:r>
      <w:proofErr w:type="spellStart"/>
      <w:r w:rsidRPr="008E74C9">
        <w:rPr>
          <w:rStyle w:val="Extranjerismo"/>
          <w:lang w:val="es-419" w:eastAsia="es-CO"/>
        </w:rPr>
        <w:t>Engagement</w:t>
      </w:r>
      <w:proofErr w:type="spellEnd"/>
      <w:r w:rsidRPr="008E74C9">
        <w:rPr>
          <w:lang w:val="es-419" w:eastAsia="es-CO"/>
        </w:rPr>
        <w:t>, debido a que evalúa la participación de los usuarios mediante reacciones, comentarios, compartidos y otras formas de interacción.</w:t>
      </w:r>
    </w:p>
    <w:p w14:paraId="5E376365" w14:textId="1F16B2EC" w:rsidR="00056CEE" w:rsidRPr="008E74C9" w:rsidRDefault="008E74C9" w:rsidP="008E74C9">
      <w:pPr>
        <w:pStyle w:val="Prrafodelista"/>
        <w:numPr>
          <w:ilvl w:val="0"/>
          <w:numId w:val="64"/>
        </w:numPr>
        <w:ind w:left="993"/>
        <w:rPr>
          <w:lang w:val="es-419" w:eastAsia="es-CO"/>
        </w:rPr>
      </w:pPr>
      <w:r w:rsidRPr="008E74C9">
        <w:rPr>
          <w:rStyle w:val="Ttulo5Car"/>
        </w:rPr>
        <w:t>Conversión.</w:t>
      </w:r>
      <w:r w:rsidRPr="008E74C9">
        <w:rPr>
          <w:lang w:val="es-419" w:eastAsia="es-CO"/>
        </w:rPr>
        <w:t xml:space="preserve"> Tasa de conversión, utilizada para determinar el porcentaje de usuarios que realizan la acción deseada frente al total de visitantes o clics obtenidos.</w:t>
      </w:r>
    </w:p>
    <w:p w14:paraId="44DAC2EE" w14:textId="549641A0" w:rsidR="008E74C9" w:rsidRDefault="008E74C9" w:rsidP="008E74C9">
      <w:pPr>
        <w:pStyle w:val="Prrafodelista"/>
        <w:numPr>
          <w:ilvl w:val="0"/>
          <w:numId w:val="64"/>
        </w:numPr>
        <w:ind w:left="993"/>
        <w:rPr>
          <w:lang w:val="es-419" w:eastAsia="es-CO"/>
        </w:rPr>
      </w:pPr>
      <w:r w:rsidRPr="008E74C9">
        <w:rPr>
          <w:rStyle w:val="Ttulo5Car"/>
        </w:rPr>
        <w:t>Rentabilidad.</w:t>
      </w:r>
      <w:r w:rsidRPr="008E74C9">
        <w:rPr>
          <w:lang w:val="es-419" w:eastAsia="es-CO"/>
        </w:rPr>
        <w:t xml:space="preserve"> ROI, indicador que permite analizar la relación entre la inversión realizada y los beneficios generados por la campaña.</w:t>
      </w:r>
    </w:p>
    <w:p w14:paraId="2BDA9137" w14:textId="77777777" w:rsidR="008E74C9" w:rsidRPr="008E74C9" w:rsidRDefault="008E74C9" w:rsidP="008E74C9">
      <w:pPr>
        <w:rPr>
          <w:lang w:val="es-419" w:eastAsia="es-CO"/>
        </w:rPr>
      </w:pPr>
      <w:r w:rsidRPr="008E74C9">
        <w:rPr>
          <w:lang w:val="es-419" w:eastAsia="es-CO"/>
        </w:rPr>
        <w:t>Además de seleccionar indicadores adecuados, es necesario interpretar los resultados considerando el contexto en el que fueron obtenidos. Los datos deben analizarse teniendo en cuenta las características de la audiencia, los objetivos de la campaña y las condiciones de ejecución.</w:t>
      </w:r>
    </w:p>
    <w:p w14:paraId="7B01B3BC" w14:textId="77777777" w:rsidR="008E74C9" w:rsidRPr="008E74C9" w:rsidRDefault="008E74C9" w:rsidP="008E74C9">
      <w:pPr>
        <w:pStyle w:val="Prrafodelista"/>
        <w:numPr>
          <w:ilvl w:val="0"/>
          <w:numId w:val="65"/>
        </w:numPr>
        <w:ind w:left="993"/>
        <w:rPr>
          <w:lang w:val="es-419" w:eastAsia="es-CO"/>
        </w:rPr>
      </w:pPr>
      <w:r w:rsidRPr="008E74C9">
        <w:rPr>
          <w:lang w:val="es-419" w:eastAsia="es-CO"/>
        </w:rPr>
        <w:t>Conversión baja: puede depender de factores asociados al proceso comercial.</w:t>
      </w:r>
    </w:p>
    <w:p w14:paraId="747ED0D5" w14:textId="77777777" w:rsidR="008E74C9" w:rsidRPr="008E74C9" w:rsidRDefault="008E74C9" w:rsidP="008E74C9">
      <w:pPr>
        <w:pStyle w:val="Prrafodelista"/>
        <w:numPr>
          <w:ilvl w:val="0"/>
          <w:numId w:val="65"/>
        </w:numPr>
        <w:ind w:left="993"/>
        <w:rPr>
          <w:lang w:val="es-419" w:eastAsia="es-CO"/>
        </w:rPr>
      </w:pPr>
      <w:r w:rsidRPr="008E74C9">
        <w:rPr>
          <w:lang w:val="es-419" w:eastAsia="es-CO"/>
        </w:rPr>
        <w:t>Alcance alto: no siempre implica el éxito de la campaña.</w:t>
      </w:r>
    </w:p>
    <w:p w14:paraId="23607C35" w14:textId="4C39C413" w:rsidR="008E74C9" w:rsidRDefault="008E74C9" w:rsidP="008E74C9">
      <w:pPr>
        <w:rPr>
          <w:lang w:val="es-419" w:eastAsia="es-CO"/>
        </w:rPr>
      </w:pPr>
      <w:r w:rsidRPr="008E74C9">
        <w:rPr>
          <w:lang w:val="es-419" w:eastAsia="es-CO"/>
        </w:rPr>
        <w:lastRenderedPageBreak/>
        <w:t>Otra práctica fundamental corresponde a la comunicación responsable de los hallazgos obtenidos durante la evaluación. La información debe presentarse de manera transparente, precisa y fundamentada en evidencia verificable.</w:t>
      </w:r>
    </w:p>
    <w:p w14:paraId="5F23F713" w14:textId="0FD214E0" w:rsidR="008E74C9" w:rsidRPr="008E74C9" w:rsidRDefault="008E74C9" w:rsidP="008E74C9">
      <w:pPr>
        <w:pStyle w:val="Prrafodelista"/>
        <w:numPr>
          <w:ilvl w:val="0"/>
          <w:numId w:val="66"/>
        </w:numPr>
        <w:tabs>
          <w:tab w:val="left" w:pos="1185"/>
        </w:tabs>
        <w:ind w:left="993"/>
        <w:rPr>
          <w:lang w:val="es-419" w:eastAsia="es-CO"/>
        </w:rPr>
      </w:pPr>
      <w:r w:rsidRPr="008E74C9">
        <w:rPr>
          <w:rStyle w:val="Ttulo5Car"/>
        </w:rPr>
        <w:t>Presentar datos verificables.</w:t>
      </w:r>
      <w:r w:rsidRPr="008E74C9">
        <w:rPr>
          <w:lang w:val="es-419" w:eastAsia="es-CO"/>
        </w:rPr>
        <w:t xml:space="preserve"> Fortalecer la transparencia mediante el uso de información confiable, comprobable y sustentada en fuentes válidas de análisis.</w:t>
      </w:r>
    </w:p>
    <w:p w14:paraId="79F8ED65" w14:textId="12D09E82" w:rsidR="008E74C9" w:rsidRPr="008E74C9" w:rsidRDefault="008E74C9" w:rsidP="008E74C9">
      <w:pPr>
        <w:pStyle w:val="Prrafodelista"/>
        <w:numPr>
          <w:ilvl w:val="0"/>
          <w:numId w:val="66"/>
        </w:numPr>
        <w:tabs>
          <w:tab w:val="left" w:pos="1185"/>
        </w:tabs>
        <w:ind w:left="993"/>
        <w:rPr>
          <w:lang w:val="es-419" w:eastAsia="es-CO"/>
        </w:rPr>
      </w:pPr>
      <w:r w:rsidRPr="008E74C9">
        <w:rPr>
          <w:rStyle w:val="Ttulo5Car"/>
        </w:rPr>
        <w:t>Evitar manipulación de información.</w:t>
      </w:r>
      <w:r w:rsidRPr="008E74C9">
        <w:rPr>
          <w:lang w:val="es-419" w:eastAsia="es-CO"/>
        </w:rPr>
        <w:t xml:space="preserve"> Promover principios de ética en la comunicación de resultados, garantizando que los datos sean presentados de manera objetiva y responsable.</w:t>
      </w:r>
    </w:p>
    <w:p w14:paraId="685D8989" w14:textId="0AF3A156" w:rsidR="008E74C9" w:rsidRPr="008E74C9" w:rsidRDefault="008E74C9" w:rsidP="008E74C9">
      <w:pPr>
        <w:pStyle w:val="Prrafodelista"/>
        <w:numPr>
          <w:ilvl w:val="0"/>
          <w:numId w:val="66"/>
        </w:numPr>
        <w:tabs>
          <w:tab w:val="left" w:pos="1185"/>
        </w:tabs>
        <w:ind w:left="993"/>
        <w:rPr>
          <w:lang w:val="es-419" w:eastAsia="es-CO"/>
        </w:rPr>
      </w:pPr>
      <w:r w:rsidRPr="008E74C9">
        <w:rPr>
          <w:rStyle w:val="Ttulo5Car"/>
        </w:rPr>
        <w:t>Explicar limitaciones.</w:t>
      </w:r>
      <w:r w:rsidRPr="008E74C9">
        <w:rPr>
          <w:lang w:val="es-419" w:eastAsia="es-CO"/>
        </w:rPr>
        <w:t xml:space="preserve"> Favorecer la honestidad analítica al reconocer restricciones metodológicas, alcances de la evaluación o posibles factores que influyen en la interpretación</w:t>
      </w:r>
    </w:p>
    <w:p w14:paraId="3F810A0D" w14:textId="438EB477" w:rsidR="008E74C9" w:rsidRDefault="008E74C9" w:rsidP="008E74C9">
      <w:pPr>
        <w:tabs>
          <w:tab w:val="left" w:pos="1185"/>
        </w:tabs>
        <w:rPr>
          <w:lang w:val="es-419" w:eastAsia="es-CO"/>
        </w:rPr>
      </w:pPr>
      <w:r w:rsidRPr="008E74C9">
        <w:rPr>
          <w:lang w:val="es-419" w:eastAsia="es-CO"/>
        </w:rPr>
        <w:t>La aplicación de estas buenas prácticas fortalece la calidad de los procesos de evaluación digital, mejora la confiabilidad de los resultados y contribuye a una toma de decisiones más efectiva dentro de las organizaciones.</w:t>
      </w:r>
    </w:p>
    <w:p w14:paraId="6797B635" w14:textId="77777777" w:rsidR="008E74C9" w:rsidRPr="008E74C9" w:rsidRDefault="008E74C9" w:rsidP="008E74C9">
      <w:pPr>
        <w:pStyle w:val="Prrafodelista"/>
        <w:numPr>
          <w:ilvl w:val="0"/>
          <w:numId w:val="67"/>
        </w:numPr>
        <w:tabs>
          <w:tab w:val="left" w:pos="1185"/>
        </w:tabs>
        <w:ind w:left="993"/>
        <w:rPr>
          <w:b/>
          <w:bCs/>
          <w:lang w:val="es-419" w:eastAsia="es-CO"/>
        </w:rPr>
      </w:pPr>
      <w:r w:rsidRPr="008E74C9">
        <w:rPr>
          <w:b/>
          <w:bCs/>
          <w:lang w:val="es-419" w:eastAsia="es-CO"/>
        </w:rPr>
        <w:t>Caso práctico integrador</w:t>
      </w:r>
    </w:p>
    <w:p w14:paraId="54AE1E62" w14:textId="1CDEB07E" w:rsidR="008E74C9" w:rsidRDefault="008E74C9" w:rsidP="008E74C9">
      <w:pPr>
        <w:tabs>
          <w:tab w:val="left" w:pos="1185"/>
        </w:tabs>
        <w:rPr>
          <w:lang w:val="es-419" w:eastAsia="es-CO"/>
        </w:rPr>
      </w:pPr>
      <w:r w:rsidRPr="008E74C9">
        <w:rPr>
          <w:lang w:val="es-419" w:eastAsia="es-CO"/>
        </w:rPr>
        <w:t>Se invita a los aprendices a participar en el desarrollo del caso práctico integrador, una actividad diseñada para aplicar los conocimientos adquiridos sobre evaluación de campañas digitales, análisis de indicadores, interpretación de resultados y toma de decisiones estratégicas.</w:t>
      </w:r>
    </w:p>
    <w:p w14:paraId="73924772" w14:textId="32D859CD" w:rsidR="008E74C9" w:rsidRDefault="008E74C9" w:rsidP="008E74C9">
      <w:pPr>
        <w:ind w:left="992"/>
        <w:rPr>
          <w:rStyle w:val="normaltextrun"/>
          <w:lang w:val="es-ES"/>
        </w:rPr>
      </w:pPr>
      <w:r w:rsidRPr="001024D6">
        <w:rPr>
          <w:rStyle w:val="normaltextrun"/>
          <w:lang w:val="es-ES"/>
        </w:rPr>
        <w:t>“Para profundizar sobre</w:t>
      </w:r>
      <w:r>
        <w:rPr>
          <w:rStyle w:val="normaltextrun"/>
          <w:lang w:val="es-ES"/>
        </w:rPr>
        <w:t xml:space="preserve"> el tema, </w:t>
      </w:r>
      <w:r w:rsidRPr="001024D6">
        <w:rPr>
          <w:rStyle w:val="normaltextrun"/>
          <w:lang w:val="es-ES"/>
        </w:rPr>
        <w:t>consulte el documento</w:t>
      </w:r>
      <w:r>
        <w:rPr>
          <w:rStyle w:val="normaltextrun"/>
          <w:lang w:val="es-ES"/>
        </w:rPr>
        <w:t xml:space="preserve"> </w:t>
      </w:r>
      <w:r w:rsidRPr="008E74C9">
        <w:rPr>
          <w:rStyle w:val="normaltextrun"/>
          <w:lang w:val="es-ES"/>
        </w:rPr>
        <w:t>“Caso práctico integrador.pdf”,</w:t>
      </w:r>
      <w:r>
        <w:rPr>
          <w:rStyle w:val="normaltextrun"/>
          <w:b/>
          <w:bCs/>
          <w:lang w:val="es-ES"/>
        </w:rPr>
        <w:t xml:space="preserve"> </w:t>
      </w:r>
      <w:r w:rsidRPr="001024D6">
        <w:rPr>
          <w:rStyle w:val="normaltextrun"/>
          <w:lang w:val="es-ES"/>
        </w:rPr>
        <w:t xml:space="preserve">ubicado en la carpeta de </w:t>
      </w:r>
      <w:r w:rsidRPr="008E74C9">
        <w:rPr>
          <w:rStyle w:val="normaltextrun"/>
          <w:lang w:val="es-ES"/>
        </w:rPr>
        <w:t>Anexos”.</w:t>
      </w:r>
    </w:p>
    <w:p w14:paraId="30F9DE8C" w14:textId="7CDB68DD" w:rsidR="008E74C9" w:rsidRDefault="008E74C9" w:rsidP="008E74C9">
      <w:pPr>
        <w:ind w:left="992"/>
        <w:rPr>
          <w:rStyle w:val="normaltextrun"/>
          <w:lang w:val="es-ES"/>
        </w:rPr>
      </w:pPr>
    </w:p>
    <w:p w14:paraId="427B7F23" w14:textId="44611825" w:rsidR="00EE4C61" w:rsidRPr="00D9781F" w:rsidRDefault="00EE4C61" w:rsidP="003574CB">
      <w:pPr>
        <w:pStyle w:val="Titulosgenerales"/>
        <w:ind w:left="-360"/>
        <w:rPr>
          <w:u w:val="single"/>
        </w:rPr>
      </w:pPr>
      <w:bookmarkStart w:id="26" w:name="_Toc233738079"/>
      <w:r w:rsidRPr="57EB970B">
        <w:lastRenderedPageBreak/>
        <w:t>Síntesis</w:t>
      </w:r>
      <w:bookmarkEnd w:id="26"/>
      <w:r w:rsidRPr="57EB970B">
        <w:t xml:space="preserve"> </w:t>
      </w:r>
    </w:p>
    <w:p w14:paraId="4494FC17" w14:textId="3F47C066" w:rsidR="00781D51" w:rsidRDefault="008E74C9" w:rsidP="008E74C9">
      <w:pPr>
        <w:rPr>
          <w:noProof/>
          <w:lang w:eastAsia="es-CO"/>
        </w:rPr>
      </w:pPr>
      <w:r w:rsidRPr="008E74C9">
        <w:rPr>
          <w:noProof/>
          <w:lang w:eastAsia="es-CO"/>
        </w:rPr>
        <w:t>A continuación, se presenta a manera de síntesis, un esquema que articula los elementos principales abordados en el desarrollo del componente formativo.</w:t>
      </w:r>
    </w:p>
    <w:p w14:paraId="0FCDDDCA" w14:textId="09D9B93F" w:rsidR="00097B68" w:rsidRDefault="008E74C9" w:rsidP="00097B68">
      <w:pPr>
        <w:rPr>
          <w:noProof/>
          <w:lang w:eastAsia="es-CO"/>
        </w:rPr>
      </w:pPr>
      <w:r>
        <w:rPr>
          <w:noProof/>
          <w:lang w:eastAsia="es-CO"/>
        </w:rPr>
        <w:drawing>
          <wp:inline distT="0" distB="0" distL="0" distR="0" wp14:anchorId="00A4589E" wp14:editId="028F08D5">
            <wp:extent cx="5250303" cy="6656070"/>
            <wp:effectExtent l="0" t="0" r="7620" b="0"/>
            <wp:docPr id="3" name="Gráfico 3" descr="Síntesis sobre evaluación y presentación de resultados de campañas digitales que integra evaluación final, indicadores y comparación, reportes y dashboards, presentación de resultados e insights, normatividad y privacidad, buenas prácticas de comunicación estratégica y aplicación en casos práct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Síntesis sobre evaluación y presentación de resultados de campañas digitales que integra evaluación final, indicadores y comparación, reportes y dashboards, presentación de resultados e insights, normatividad y privacidad, buenas prácticas de comunicación estratégica y aplicación en casos prácticos. "/>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250649" cy="6656509"/>
                    </a:xfrm>
                    <a:prstGeom prst="rect">
                      <a:avLst/>
                    </a:prstGeom>
                  </pic:spPr>
                </pic:pic>
              </a:graphicData>
            </a:graphic>
          </wp:inline>
        </w:drawing>
      </w:r>
    </w:p>
    <w:p w14:paraId="1C276251" w14:textId="30BD785F" w:rsidR="00F36C9D" w:rsidRPr="003758F7" w:rsidRDefault="00F36C9D" w:rsidP="003574CB">
      <w:pPr>
        <w:pStyle w:val="Titulosgenerales"/>
      </w:pPr>
      <w:bookmarkStart w:id="27" w:name="_Toc233738080"/>
      <w:r w:rsidRPr="003758F7">
        <w:lastRenderedPageBreak/>
        <w:t>Glosario</w:t>
      </w:r>
      <w:bookmarkEnd w:id="27"/>
    </w:p>
    <w:p w14:paraId="3DD37082" w14:textId="77777777" w:rsidR="008E74C9" w:rsidRPr="008E74C9" w:rsidRDefault="008E74C9" w:rsidP="008E74C9">
      <w:pPr>
        <w:rPr>
          <w:b/>
          <w:bCs/>
        </w:rPr>
      </w:pPr>
    </w:p>
    <w:p w14:paraId="1385FF5C" w14:textId="22110F54" w:rsidR="008E74C9" w:rsidRDefault="008E74C9" w:rsidP="008E74C9">
      <w:r w:rsidRPr="008E74C9">
        <w:rPr>
          <w:b/>
          <w:bCs/>
        </w:rPr>
        <w:t xml:space="preserve">Alcance: </w:t>
      </w:r>
      <w:r w:rsidRPr="00DC360C">
        <w:t>cantidad de personas o usuarios únicos que han visto o han sido expuestos a un determinado contenido o mensaje publicitario en un período de tiempo determinado.</w:t>
      </w:r>
    </w:p>
    <w:p w14:paraId="0385DBA4" w14:textId="09E2B0F7" w:rsidR="00DC360C" w:rsidRDefault="00DC360C" w:rsidP="008E74C9">
      <w:r w:rsidRPr="00382E09">
        <w:rPr>
          <w:rStyle w:val="Extranjerismo"/>
          <w:b/>
          <w:bCs/>
        </w:rPr>
        <w:t>Benchmarking</w:t>
      </w:r>
      <w:r w:rsidRPr="00DC360C">
        <w:rPr>
          <w:b/>
          <w:bCs/>
        </w:rPr>
        <w:t xml:space="preserve">: </w:t>
      </w:r>
      <w:r w:rsidRPr="00DC360C">
        <w:t>estudio profundizado sobre los competidores para entender las estrategias y mejores prácticas utilizadas por ellos. Este análisis permite que una empresa reproduzca o adapte algunas de esas acciones para atraer al público y fortalecer su relación con él.</w:t>
      </w:r>
    </w:p>
    <w:p w14:paraId="58AB99B8" w14:textId="451F999F" w:rsidR="00DC360C" w:rsidRDefault="00DC360C" w:rsidP="008E74C9">
      <w:r w:rsidRPr="00DC360C">
        <w:rPr>
          <w:b/>
          <w:bCs/>
        </w:rPr>
        <w:t>Consentimiento digital:</w:t>
      </w:r>
      <w:r w:rsidRPr="00DC360C">
        <w:t xml:space="preserve"> autorización que una persona otorga, generalmente mediante un clic, para que una aplicación, servicio o página web utilice sus datos personales. Puede incluir información como ubicación, hábitos de navegación, fotografías, contactos o mensajes.</w:t>
      </w:r>
    </w:p>
    <w:p w14:paraId="68552FA4" w14:textId="35967C6D" w:rsidR="00DC360C" w:rsidRPr="00DC360C" w:rsidRDefault="00DC360C" w:rsidP="008E74C9">
      <w:r w:rsidRPr="00DC360C">
        <w:rPr>
          <w:rStyle w:val="Extranjerismo"/>
          <w:b/>
          <w:bCs/>
        </w:rPr>
        <w:t>Dashboard</w:t>
      </w:r>
      <w:r w:rsidRPr="00DC360C">
        <w:rPr>
          <w:b/>
          <w:bCs/>
        </w:rPr>
        <w:t>:</w:t>
      </w:r>
      <w:r w:rsidRPr="00DC360C">
        <w:t xml:space="preserve"> panel de información que presenta datos de forma gráfica para revelar </w:t>
      </w:r>
      <w:r w:rsidRPr="00DC360C">
        <w:rPr>
          <w:rStyle w:val="Extranjerismo"/>
        </w:rPr>
        <w:t>insights</w:t>
      </w:r>
      <w:r w:rsidRPr="00DC360C">
        <w:t xml:space="preserve"> y tendencias. Se considera una herramienta estratégica que facilita el análisis, la toma de decisiones y la optimización de procesos dentro de las organizaciones.</w:t>
      </w:r>
    </w:p>
    <w:p w14:paraId="40B682D2" w14:textId="55A1BD8D" w:rsidR="002E5B3A" w:rsidRPr="003758F7" w:rsidRDefault="002E5B3A" w:rsidP="003574CB">
      <w:pPr>
        <w:pStyle w:val="Titulosgenerales"/>
      </w:pPr>
      <w:bookmarkStart w:id="28" w:name="_Toc233738081"/>
      <w:r w:rsidRPr="003758F7">
        <w:lastRenderedPageBreak/>
        <w:t>Referencias bibliográficas</w:t>
      </w:r>
      <w:bookmarkEnd w:id="28"/>
      <w:r w:rsidRPr="003758F7">
        <w:t xml:space="preserve"> </w:t>
      </w:r>
    </w:p>
    <w:p w14:paraId="53A37E78" w14:textId="77777777" w:rsidR="00DC360C" w:rsidRDefault="00DC360C" w:rsidP="0086642E">
      <w:proofErr w:type="spellStart"/>
      <w:r w:rsidRPr="00DC360C">
        <w:t>Enthec</w:t>
      </w:r>
      <w:proofErr w:type="spellEnd"/>
      <w:r w:rsidRPr="00DC360C">
        <w:t xml:space="preserve">. (2025, junio 27). Consentimiento digital: por qué aceptar condiciones no garantiza la seguridad de tus datos. </w:t>
      </w:r>
      <w:proofErr w:type="spellStart"/>
      <w:r w:rsidRPr="00DC360C">
        <w:t>Enthec</w:t>
      </w:r>
      <w:proofErr w:type="spellEnd"/>
      <w:r w:rsidRPr="00DC360C">
        <w:t>.</w:t>
      </w:r>
    </w:p>
    <w:p w14:paraId="113E0114" w14:textId="6332EA81" w:rsidR="00DC360C" w:rsidRDefault="00DC360C" w:rsidP="0086642E">
      <w:hyperlink r:id="rId21" w:history="1">
        <w:r w:rsidRPr="00593C32">
          <w:rPr>
            <w:rStyle w:val="Hipervnculo"/>
          </w:rPr>
          <w:t>https://enthec.com/consentimiento-digital/</w:t>
        </w:r>
      </w:hyperlink>
    </w:p>
    <w:p w14:paraId="7A798131" w14:textId="77777777" w:rsidR="00DC360C" w:rsidRDefault="00DC360C" w:rsidP="0086642E">
      <w:proofErr w:type="spellStart"/>
      <w:r w:rsidRPr="00DC360C">
        <w:t>GoDaddy</w:t>
      </w:r>
      <w:proofErr w:type="spellEnd"/>
      <w:r w:rsidRPr="00DC360C">
        <w:t xml:space="preserve">. (2023, noviembre 30). Qué es un </w:t>
      </w:r>
      <w:proofErr w:type="spellStart"/>
      <w:r w:rsidRPr="00DC360C">
        <w:t>dashboard</w:t>
      </w:r>
      <w:proofErr w:type="spellEnd"/>
      <w:r w:rsidRPr="00DC360C">
        <w:t xml:space="preserve"> y para qué se usa. </w:t>
      </w:r>
      <w:proofErr w:type="spellStart"/>
      <w:r w:rsidRPr="00DC360C">
        <w:t>GoDaddy</w:t>
      </w:r>
      <w:proofErr w:type="spellEnd"/>
      <w:r w:rsidRPr="00DC360C">
        <w:t>.</w:t>
      </w:r>
    </w:p>
    <w:p w14:paraId="6DF61918" w14:textId="3E083659" w:rsidR="00DC360C" w:rsidRDefault="00DC360C" w:rsidP="0086642E">
      <w:hyperlink r:id="rId22" w:history="1">
        <w:r w:rsidRPr="00593C32">
          <w:rPr>
            <w:rStyle w:val="Hipervnculo"/>
          </w:rPr>
          <w:t>https://www.godaddy.com/resources/latam/stories/dashboard-que-es-como-funciona</w:t>
        </w:r>
      </w:hyperlink>
    </w:p>
    <w:p w14:paraId="00372336" w14:textId="77777777" w:rsidR="00DC360C" w:rsidRDefault="00DC360C" w:rsidP="0086642E">
      <w:pPr>
        <w:rPr>
          <w:lang w:val="en-US"/>
        </w:rPr>
      </w:pPr>
      <w:r w:rsidRPr="00DC360C">
        <w:t xml:space="preserve">MSMK. (2024, septiembre 11). ¿Qué es el alcance? </w:t>
      </w:r>
      <w:r w:rsidRPr="00DC360C">
        <w:rPr>
          <w:lang w:val="en-US"/>
        </w:rPr>
        <w:t>MSMK University.</w:t>
      </w:r>
    </w:p>
    <w:p w14:paraId="134F5740" w14:textId="1B20E896" w:rsidR="00DC360C" w:rsidRDefault="00DC360C" w:rsidP="0086642E">
      <w:pPr>
        <w:rPr>
          <w:lang w:val="en-US"/>
        </w:rPr>
      </w:pPr>
      <w:hyperlink r:id="rId23" w:history="1">
        <w:r w:rsidRPr="00593C32">
          <w:rPr>
            <w:rStyle w:val="Hipervnculo"/>
            <w:lang w:val="en-US"/>
          </w:rPr>
          <w:t>https://msmk.university/que-es-el-alcance/</w:t>
        </w:r>
      </w:hyperlink>
    </w:p>
    <w:p w14:paraId="67AE4F6A" w14:textId="77777777" w:rsidR="00DC360C" w:rsidRDefault="00DC360C" w:rsidP="0086642E">
      <w:pPr>
        <w:rPr>
          <w:lang w:val="es-ES"/>
        </w:rPr>
      </w:pPr>
      <w:r w:rsidRPr="00DC360C">
        <w:rPr>
          <w:lang w:val="es-ES"/>
        </w:rPr>
        <w:t>Salesforce. (2021, agosto 20). Benchmarking: ¿qué es y cómo aplicarlo? Salesforce LATAM Blog.</w:t>
      </w:r>
    </w:p>
    <w:p w14:paraId="6387FDDD" w14:textId="1897B3B2" w:rsidR="0086642E" w:rsidRDefault="00DC360C" w:rsidP="0086642E">
      <w:pPr>
        <w:rPr>
          <w:lang w:val="es-ES"/>
        </w:rPr>
      </w:pPr>
      <w:hyperlink r:id="rId24" w:history="1">
        <w:r w:rsidRPr="00593C32">
          <w:rPr>
            <w:rStyle w:val="Hipervnculo"/>
            <w:lang w:val="es-ES"/>
          </w:rPr>
          <w:t>https://www.salesforce.com/mx/blog/que-es-benchmarking-y-como-aplicarlo/</w:t>
        </w:r>
      </w:hyperlink>
      <w:r w:rsidR="0086642E" w:rsidRPr="00DC360C">
        <w:rPr>
          <w:lang w:val="es-ES"/>
        </w:rPr>
        <w:t> </w:t>
      </w:r>
    </w:p>
    <w:p w14:paraId="43ACA377" w14:textId="77777777" w:rsidR="00DC360C" w:rsidRPr="00DC360C" w:rsidRDefault="00DC360C" w:rsidP="0086642E">
      <w:pPr>
        <w:rPr>
          <w:lang w:val="es-ES"/>
        </w:rPr>
      </w:pPr>
    </w:p>
    <w:p w14:paraId="2D12EAF2" w14:textId="305D9837" w:rsidR="008A0447" w:rsidRPr="00DC360C" w:rsidRDefault="008A0447" w:rsidP="0071056B">
      <w:pPr>
        <w:rPr>
          <w:lang w:val="es-ES"/>
        </w:rPr>
      </w:pPr>
    </w:p>
    <w:p w14:paraId="77109462" w14:textId="50642B23" w:rsidR="004554CA" w:rsidRDefault="004554CA" w:rsidP="004554CA">
      <w:pPr>
        <w:rPr>
          <w:lang w:eastAsia="es-CO"/>
        </w:rPr>
      </w:pPr>
    </w:p>
    <w:p w14:paraId="2DD7C724" w14:textId="49FF795C" w:rsidR="00DC360C" w:rsidRDefault="00DC360C" w:rsidP="004554CA">
      <w:pPr>
        <w:rPr>
          <w:lang w:eastAsia="es-CO"/>
        </w:rPr>
      </w:pPr>
    </w:p>
    <w:p w14:paraId="68DF8A9F" w14:textId="62D5EB8C" w:rsidR="00DC360C" w:rsidRDefault="00DC360C" w:rsidP="004554CA">
      <w:pPr>
        <w:rPr>
          <w:lang w:eastAsia="es-CO"/>
        </w:rPr>
      </w:pPr>
    </w:p>
    <w:p w14:paraId="43BA4861" w14:textId="5C778801" w:rsidR="00DC360C" w:rsidRDefault="00DC360C" w:rsidP="004554CA">
      <w:pPr>
        <w:rPr>
          <w:lang w:eastAsia="es-CO"/>
        </w:rPr>
      </w:pPr>
    </w:p>
    <w:p w14:paraId="4561AF5B" w14:textId="4F9116F1" w:rsidR="00DC360C" w:rsidRDefault="00DC360C" w:rsidP="004554CA">
      <w:pPr>
        <w:rPr>
          <w:lang w:eastAsia="es-CO"/>
        </w:rPr>
      </w:pPr>
    </w:p>
    <w:p w14:paraId="42BF6CCC" w14:textId="77777777" w:rsidR="00A66C2E" w:rsidRPr="003758F7" w:rsidRDefault="00A66C2E" w:rsidP="00A66C2E">
      <w:pPr>
        <w:pStyle w:val="Titulosgenerales"/>
      </w:pPr>
      <w:bookmarkStart w:id="29" w:name="_Toc229728698"/>
      <w:bookmarkStart w:id="30" w:name="_Toc233738082"/>
      <w:r w:rsidRPr="003758F7">
        <w:lastRenderedPageBreak/>
        <w:t>Créditos</w:t>
      </w:r>
      <w:bookmarkEnd w:id="29"/>
      <w:bookmarkEnd w:id="30"/>
    </w:p>
    <w:tbl>
      <w:tblPr>
        <w:tblStyle w:val="SENA"/>
        <w:tblW w:w="10060" w:type="dxa"/>
        <w:tblLayout w:type="fixed"/>
        <w:tblLook w:val="04A0" w:firstRow="1" w:lastRow="0" w:firstColumn="1" w:lastColumn="0" w:noHBand="0" w:noVBand="1"/>
      </w:tblPr>
      <w:tblGrid>
        <w:gridCol w:w="2830"/>
        <w:gridCol w:w="3261"/>
        <w:gridCol w:w="3969"/>
      </w:tblGrid>
      <w:tr w:rsidR="00A66C2E" w:rsidRPr="003758F7" w14:paraId="191759C4" w14:textId="77777777" w:rsidTr="00EA14B0">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44BDB330" w14:textId="77777777" w:rsidR="00A66C2E" w:rsidRPr="003758F7" w:rsidRDefault="00A66C2E" w:rsidP="00EA14B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C90138D" w14:textId="77777777" w:rsidR="00A66C2E" w:rsidRPr="003758F7" w:rsidRDefault="00A66C2E" w:rsidP="00EA14B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E4ADD43" w14:textId="77777777" w:rsidR="00A66C2E" w:rsidRPr="003758F7" w:rsidRDefault="00A66C2E" w:rsidP="00EA14B0">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A66C2E" w:rsidRPr="003758F7" w14:paraId="36B8F374" w14:textId="77777777" w:rsidTr="00EA14B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FDB6296" w14:textId="77777777" w:rsidR="00A66C2E" w:rsidRPr="003758F7" w:rsidRDefault="00A66C2E" w:rsidP="00EA14B0">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0E61D8AE" w14:textId="77777777" w:rsidR="00A66C2E" w:rsidRPr="00B0739D" w:rsidRDefault="00A66C2E" w:rsidP="00EA14B0">
            <w:pPr>
              <w:pStyle w:val="TextoTablas"/>
              <w:rPr>
                <w:lang w:val="es-ES"/>
              </w:rPr>
            </w:pPr>
            <w:r>
              <w:t>P</w:t>
            </w:r>
            <w:r w:rsidRPr="00B0739D">
              <w:t>rofesional 06</w:t>
            </w:r>
            <w:r w:rsidRPr="00B0739D">
              <w:rPr>
                <w:lang w:val="es-ES"/>
              </w:rPr>
              <w:t> </w:t>
            </w:r>
          </w:p>
          <w:p w14:paraId="6A9AE435" w14:textId="4F274E27" w:rsidR="00A66C2E" w:rsidRPr="00382E09" w:rsidRDefault="00A66C2E" w:rsidP="00382E09">
            <w:pPr>
              <w:pStyle w:val="TextoTablas"/>
              <w:rPr>
                <w:lang w:val="es-ES"/>
              </w:rPr>
            </w:pPr>
            <w:r w:rsidRPr="00B0739D">
              <w:t>Responsable Ecosistema Virtual de Recursos Educativos Digitales</w:t>
            </w:r>
            <w:r w:rsidRPr="00B0739D">
              <w:rPr>
                <w:lang w:val="es-ES"/>
              </w:rPr>
              <w:t> </w:t>
            </w:r>
          </w:p>
        </w:tc>
        <w:tc>
          <w:tcPr>
            <w:tcW w:w="3969" w:type="dxa"/>
            <w:tcMar>
              <w:top w:w="60" w:type="dxa"/>
              <w:left w:w="80" w:type="dxa"/>
              <w:bottom w:w="60" w:type="dxa"/>
              <w:right w:w="80" w:type="dxa"/>
            </w:tcMar>
          </w:tcPr>
          <w:p w14:paraId="5331C0A9" w14:textId="77777777" w:rsidR="00A66C2E" w:rsidRPr="003758F7" w:rsidRDefault="00A66C2E" w:rsidP="00EA14B0">
            <w:pPr>
              <w:pStyle w:val="TextoTablas"/>
              <w:spacing w:before="0" w:after="0"/>
              <w:rPr>
                <w:lang w:val="es-CO"/>
              </w:rPr>
            </w:pPr>
            <w:r w:rsidRPr="00CA61C3">
              <w:rPr>
                <w:lang w:val="es-CO"/>
              </w:rPr>
              <w:t>Centro Agroturístico - Regional Santander</w:t>
            </w:r>
          </w:p>
        </w:tc>
      </w:tr>
      <w:tr w:rsidR="00A66C2E" w:rsidRPr="003758F7" w14:paraId="4066F44F" w14:textId="77777777" w:rsidTr="00EA14B0">
        <w:tc>
          <w:tcPr>
            <w:tcW w:w="2830" w:type="dxa"/>
            <w:tcMar>
              <w:top w:w="60" w:type="dxa"/>
              <w:left w:w="80" w:type="dxa"/>
              <w:bottom w:w="60" w:type="dxa"/>
              <w:right w:w="80" w:type="dxa"/>
            </w:tcMar>
          </w:tcPr>
          <w:p w14:paraId="70607DBB" w14:textId="77777777" w:rsidR="00A66C2E" w:rsidRPr="003758F7" w:rsidRDefault="00A66C2E" w:rsidP="00EA14B0">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40C471E9" w14:textId="77777777" w:rsidR="00A66C2E" w:rsidRPr="2D4D4362" w:rsidRDefault="00A66C2E" w:rsidP="00EA14B0">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4B52BE9A" w14:textId="77777777" w:rsidR="00A66C2E" w:rsidRPr="003758F7" w:rsidRDefault="00A66C2E" w:rsidP="00EA14B0">
            <w:pPr>
              <w:pStyle w:val="TextoTablas"/>
              <w:spacing w:before="0" w:after="0"/>
              <w:rPr>
                <w:lang w:val="es-CO"/>
              </w:rPr>
            </w:pPr>
            <w:r w:rsidRPr="00CA61C3">
              <w:rPr>
                <w:lang w:val="es-CO"/>
              </w:rPr>
              <w:t>Dirección General</w:t>
            </w:r>
          </w:p>
        </w:tc>
      </w:tr>
      <w:tr w:rsidR="00A66C2E" w:rsidRPr="003758F7" w14:paraId="047D1862" w14:textId="77777777" w:rsidTr="00EA14B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8B756C9" w14:textId="5433CEEE" w:rsidR="00A66C2E" w:rsidRPr="003758F7" w:rsidRDefault="00A66C2E" w:rsidP="00A66C2E">
            <w:pPr>
              <w:pStyle w:val="TextoTablas"/>
              <w:spacing w:before="0" w:after="0"/>
              <w:rPr>
                <w:lang w:val="es-CO"/>
              </w:rPr>
            </w:pPr>
            <w:r w:rsidRPr="00A66C2E">
              <w:rPr>
                <w:lang w:val="es-CO"/>
              </w:rPr>
              <w:t>Paola Andrea Tello Zambrano</w:t>
            </w:r>
          </w:p>
        </w:tc>
        <w:tc>
          <w:tcPr>
            <w:tcW w:w="3261" w:type="dxa"/>
            <w:tcMar>
              <w:top w:w="60" w:type="dxa"/>
              <w:left w:w="80" w:type="dxa"/>
              <w:bottom w:w="60" w:type="dxa"/>
              <w:right w:w="80" w:type="dxa"/>
            </w:tcMar>
          </w:tcPr>
          <w:p w14:paraId="3C893FED" w14:textId="2819A471" w:rsidR="00A66C2E" w:rsidRPr="003758F7" w:rsidRDefault="00A66C2E" w:rsidP="00EA14B0">
            <w:pPr>
              <w:pStyle w:val="TextoTablas"/>
              <w:spacing w:before="0" w:after="0"/>
              <w:rPr>
                <w:lang w:val="es-CO"/>
              </w:rPr>
            </w:pPr>
            <w:r w:rsidRPr="003D77BB">
              <w:rPr>
                <w:lang w:val="es-CO"/>
              </w:rPr>
              <w:t>Expert</w:t>
            </w:r>
            <w:r>
              <w:rPr>
                <w:lang w:val="es-CO"/>
              </w:rPr>
              <w:t>a</w:t>
            </w:r>
            <w:r w:rsidRPr="003D77BB">
              <w:rPr>
                <w:lang w:val="es-CO"/>
              </w:rPr>
              <w:t xml:space="preserve"> temátic</w:t>
            </w:r>
            <w:r>
              <w:rPr>
                <w:lang w:val="es-CO"/>
              </w:rPr>
              <w:t>a</w:t>
            </w:r>
          </w:p>
        </w:tc>
        <w:tc>
          <w:tcPr>
            <w:tcW w:w="3969" w:type="dxa"/>
            <w:tcMar>
              <w:top w:w="60" w:type="dxa"/>
              <w:left w:w="80" w:type="dxa"/>
              <w:bottom w:w="60" w:type="dxa"/>
              <w:right w:w="80" w:type="dxa"/>
            </w:tcMar>
          </w:tcPr>
          <w:p w14:paraId="786637F1" w14:textId="77777777" w:rsidR="00A66C2E" w:rsidRPr="003758F7" w:rsidRDefault="00A66C2E" w:rsidP="00EA14B0">
            <w:pPr>
              <w:pStyle w:val="TextoTablas"/>
              <w:spacing w:before="0" w:after="0"/>
              <w:rPr>
                <w:lang w:val="es-CO"/>
              </w:rPr>
            </w:pPr>
            <w:r w:rsidRPr="003D77BB">
              <w:rPr>
                <w:lang w:val="es-CO"/>
              </w:rPr>
              <w:t>Centro Agroempresarial y Desarrollo Pecuario - Regional Huila</w:t>
            </w:r>
          </w:p>
        </w:tc>
      </w:tr>
      <w:tr w:rsidR="00A66C2E" w:rsidRPr="003758F7" w14:paraId="157F96D4" w14:textId="77777777" w:rsidTr="00EA14B0">
        <w:tc>
          <w:tcPr>
            <w:tcW w:w="2830" w:type="dxa"/>
            <w:tcMar>
              <w:top w:w="60" w:type="dxa"/>
              <w:left w:w="80" w:type="dxa"/>
              <w:bottom w:w="60" w:type="dxa"/>
              <w:right w:w="80" w:type="dxa"/>
            </w:tcMar>
          </w:tcPr>
          <w:p w14:paraId="4E1D1695" w14:textId="77777777" w:rsidR="00A66C2E" w:rsidRPr="003758F7" w:rsidRDefault="00A66C2E" w:rsidP="00EA14B0">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4CF827B2" w14:textId="77777777" w:rsidR="00A66C2E" w:rsidRPr="003758F7" w:rsidRDefault="00A66C2E" w:rsidP="00EA14B0">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6717C223" w14:textId="77777777" w:rsidR="00A66C2E" w:rsidRPr="003758F7" w:rsidRDefault="00A66C2E" w:rsidP="00EA14B0">
            <w:pPr>
              <w:pStyle w:val="TextoTablas"/>
              <w:spacing w:before="0" w:after="0"/>
              <w:rPr>
                <w:lang w:val="es-CO"/>
              </w:rPr>
            </w:pPr>
            <w:r w:rsidRPr="001115A9">
              <w:rPr>
                <w:lang w:val="es-CO"/>
              </w:rPr>
              <w:t>Centro Agroempresarial y Desarrollo Pecuario - Regional Huila</w:t>
            </w:r>
          </w:p>
        </w:tc>
      </w:tr>
      <w:tr w:rsidR="00A66C2E" w:rsidRPr="003758F7" w14:paraId="64020AA9" w14:textId="77777777" w:rsidTr="00EA14B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AC9FBE3" w14:textId="3E4EA1BE" w:rsidR="00A66C2E" w:rsidRPr="003758F7" w:rsidRDefault="00A66C2E" w:rsidP="00EA14B0">
            <w:pPr>
              <w:pStyle w:val="TextoTablas"/>
              <w:spacing w:before="0" w:after="0"/>
              <w:rPr>
                <w:lang w:val="es-CO"/>
              </w:rPr>
            </w:pPr>
            <w:r w:rsidRPr="00A66C2E">
              <w:rPr>
                <w:lang w:val="es-CO"/>
              </w:rPr>
              <w:t>Juan José Calderon Gutiérrez</w:t>
            </w:r>
          </w:p>
        </w:tc>
        <w:tc>
          <w:tcPr>
            <w:tcW w:w="3261" w:type="dxa"/>
            <w:tcMar>
              <w:top w:w="60" w:type="dxa"/>
              <w:left w:w="80" w:type="dxa"/>
              <w:bottom w:w="60" w:type="dxa"/>
              <w:right w:w="80" w:type="dxa"/>
            </w:tcMar>
          </w:tcPr>
          <w:p w14:paraId="11D10823" w14:textId="77777777" w:rsidR="00A66C2E" w:rsidRPr="003758F7" w:rsidRDefault="00A66C2E" w:rsidP="00EA14B0">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1B31E3EF" w14:textId="77777777" w:rsidR="00A66C2E" w:rsidRPr="003758F7" w:rsidRDefault="00A66C2E" w:rsidP="00EA14B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A66C2E" w:rsidRPr="003758F7" w14:paraId="28FAEA35" w14:textId="77777777" w:rsidTr="00EA14B0">
        <w:tc>
          <w:tcPr>
            <w:tcW w:w="2830" w:type="dxa"/>
            <w:tcMar>
              <w:top w:w="60" w:type="dxa"/>
              <w:left w:w="80" w:type="dxa"/>
              <w:bottom w:w="60" w:type="dxa"/>
              <w:right w:w="80" w:type="dxa"/>
            </w:tcMar>
          </w:tcPr>
          <w:p w14:paraId="3D5FD022" w14:textId="32180834" w:rsidR="00A66C2E" w:rsidRPr="0015518A" w:rsidRDefault="00A66C2E" w:rsidP="00EA14B0">
            <w:pPr>
              <w:pStyle w:val="TextoTablas"/>
              <w:spacing w:before="0" w:after="0"/>
            </w:pPr>
            <w:r w:rsidRPr="00A66C2E">
              <w:t>Cristian Fernando Martínez Sánche</w:t>
            </w:r>
          </w:p>
        </w:tc>
        <w:tc>
          <w:tcPr>
            <w:tcW w:w="3261" w:type="dxa"/>
            <w:tcMar>
              <w:top w:w="60" w:type="dxa"/>
              <w:left w:w="80" w:type="dxa"/>
              <w:bottom w:w="60" w:type="dxa"/>
              <w:right w:w="80" w:type="dxa"/>
            </w:tcMar>
          </w:tcPr>
          <w:p w14:paraId="1FC080EB" w14:textId="5EFF829D" w:rsidR="00A66C2E" w:rsidRPr="003758F7" w:rsidRDefault="00A66C2E" w:rsidP="00EA14B0">
            <w:pPr>
              <w:pStyle w:val="TextoTablas"/>
              <w:spacing w:before="0" w:after="0"/>
              <w:rPr>
                <w:lang w:val="es-CO"/>
              </w:rPr>
            </w:pPr>
            <w:r>
              <w:rPr>
                <w:lang w:val="es-CO"/>
              </w:rPr>
              <w:t>D</w:t>
            </w:r>
            <w:r w:rsidRPr="007664E9">
              <w:rPr>
                <w:lang w:val="es-CO"/>
              </w:rPr>
              <w:t xml:space="preserve">esarrollador </w:t>
            </w:r>
            <w:proofErr w:type="spellStart"/>
            <w:r w:rsidRPr="007664E9">
              <w:rPr>
                <w:rStyle w:val="Extranjerismo"/>
                <w:lang w:val="es-CO"/>
              </w:rPr>
              <w:t>fullstack</w:t>
            </w:r>
            <w:proofErr w:type="spellEnd"/>
          </w:p>
        </w:tc>
        <w:tc>
          <w:tcPr>
            <w:tcW w:w="3969" w:type="dxa"/>
            <w:tcMar>
              <w:top w:w="60" w:type="dxa"/>
              <w:left w:w="80" w:type="dxa"/>
              <w:bottom w:w="60" w:type="dxa"/>
              <w:right w:w="80" w:type="dxa"/>
            </w:tcMar>
          </w:tcPr>
          <w:p w14:paraId="371E85AC" w14:textId="77777777" w:rsidR="00A66C2E" w:rsidRPr="003758F7" w:rsidRDefault="00A66C2E" w:rsidP="00EA14B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A66C2E" w:rsidRPr="003758F7" w14:paraId="327BCC68" w14:textId="77777777" w:rsidTr="00EA14B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F7BB1C" w14:textId="77777777" w:rsidR="00A66C2E" w:rsidRPr="00EE3C30" w:rsidRDefault="00A66C2E" w:rsidP="00EA14B0">
            <w:pPr>
              <w:pStyle w:val="TextoTablas"/>
              <w:spacing w:before="0" w:after="0"/>
            </w:pPr>
            <w:r w:rsidRPr="00F412AC">
              <w:t>Alejandro Delgado Acosta</w:t>
            </w:r>
          </w:p>
        </w:tc>
        <w:tc>
          <w:tcPr>
            <w:tcW w:w="3261" w:type="dxa"/>
            <w:tcMar>
              <w:top w:w="60" w:type="dxa"/>
              <w:left w:w="80" w:type="dxa"/>
              <w:bottom w:w="60" w:type="dxa"/>
              <w:right w:w="80" w:type="dxa"/>
            </w:tcMar>
          </w:tcPr>
          <w:p w14:paraId="06D2026F" w14:textId="77777777" w:rsidR="00A66C2E" w:rsidRDefault="00A66C2E" w:rsidP="00EA14B0">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41B406F5" w14:textId="77777777" w:rsidR="00A66C2E" w:rsidRPr="001C4929" w:rsidRDefault="00A66C2E" w:rsidP="00EA14B0">
            <w:pPr>
              <w:pStyle w:val="TextoTablas"/>
              <w:spacing w:before="0" w:after="0"/>
              <w:rPr>
                <w:lang w:val="es-CO"/>
              </w:rPr>
            </w:pPr>
            <w:r w:rsidRPr="00F412AC">
              <w:rPr>
                <w:lang w:val="es-CO"/>
              </w:rPr>
              <w:t>Centro Agroempresarial y Desarrollo Pecuario - Regional Huila </w:t>
            </w:r>
          </w:p>
        </w:tc>
      </w:tr>
      <w:tr w:rsidR="00A66C2E" w:rsidRPr="003758F7" w14:paraId="57DC4AD4" w14:textId="77777777" w:rsidTr="00EA14B0">
        <w:tc>
          <w:tcPr>
            <w:tcW w:w="2830" w:type="dxa"/>
            <w:tcMar>
              <w:top w:w="60" w:type="dxa"/>
              <w:left w:w="80" w:type="dxa"/>
              <w:bottom w:w="60" w:type="dxa"/>
              <w:right w:w="80" w:type="dxa"/>
            </w:tcMar>
          </w:tcPr>
          <w:p w14:paraId="525D7EBB" w14:textId="77777777" w:rsidR="00A66C2E" w:rsidRPr="00F412AC" w:rsidRDefault="00A66C2E" w:rsidP="00EA14B0">
            <w:pPr>
              <w:pStyle w:val="TextoTablas"/>
              <w:spacing w:before="0" w:after="0"/>
            </w:pPr>
            <w:r w:rsidRPr="004538F5">
              <w:t>Cristhian Giovanni Gordillo Segura</w:t>
            </w:r>
          </w:p>
        </w:tc>
        <w:tc>
          <w:tcPr>
            <w:tcW w:w="3261" w:type="dxa"/>
            <w:tcMar>
              <w:top w:w="60" w:type="dxa"/>
              <w:left w:w="80" w:type="dxa"/>
              <w:bottom w:w="60" w:type="dxa"/>
              <w:right w:w="80" w:type="dxa"/>
            </w:tcMar>
          </w:tcPr>
          <w:p w14:paraId="67D3BAAD" w14:textId="14797D9B" w:rsidR="00A66C2E" w:rsidRPr="00F412AC" w:rsidRDefault="00A66C2E" w:rsidP="00EA14B0">
            <w:pPr>
              <w:pStyle w:val="TextoTablas"/>
              <w:spacing w:before="0" w:after="0"/>
              <w:rPr>
                <w:lang w:val="es-CO"/>
              </w:rPr>
            </w:pPr>
            <w:r w:rsidRPr="004538F5">
              <w:rPr>
                <w:lang w:val="es-CO"/>
              </w:rPr>
              <w:t xml:space="preserve">Intérprete </w:t>
            </w:r>
            <w:r w:rsidR="00382E09">
              <w:rPr>
                <w:lang w:val="es-CO"/>
              </w:rPr>
              <w:t>l</w:t>
            </w:r>
            <w:r w:rsidRPr="004538F5">
              <w:rPr>
                <w:lang w:val="es-CO"/>
              </w:rPr>
              <w:t>enguaje de señas</w:t>
            </w:r>
          </w:p>
        </w:tc>
        <w:tc>
          <w:tcPr>
            <w:tcW w:w="3969" w:type="dxa"/>
            <w:tcMar>
              <w:top w:w="60" w:type="dxa"/>
              <w:left w:w="80" w:type="dxa"/>
              <w:bottom w:w="60" w:type="dxa"/>
              <w:right w:w="80" w:type="dxa"/>
            </w:tcMar>
          </w:tcPr>
          <w:p w14:paraId="40AD6A85" w14:textId="77777777" w:rsidR="00A66C2E" w:rsidRPr="00F412AC" w:rsidRDefault="00A66C2E" w:rsidP="00EA14B0">
            <w:pPr>
              <w:pStyle w:val="TextoTablas"/>
              <w:spacing w:before="0" w:after="0"/>
              <w:rPr>
                <w:lang w:val="es-CO"/>
              </w:rPr>
            </w:pPr>
            <w:r w:rsidRPr="004538F5">
              <w:rPr>
                <w:lang w:val="es-CO"/>
              </w:rPr>
              <w:t>Centro Agroempresarial y Desarrollo Pecuario - Regional Huila</w:t>
            </w:r>
          </w:p>
        </w:tc>
      </w:tr>
      <w:tr w:rsidR="00A66C2E" w:rsidRPr="003758F7" w14:paraId="51AA83C0" w14:textId="77777777" w:rsidTr="00EA14B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2F910A" w14:textId="77777777" w:rsidR="00A66C2E" w:rsidRPr="00F83748" w:rsidRDefault="00A66C2E" w:rsidP="00EA14B0">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70DC074B" w14:textId="77777777" w:rsidR="00A66C2E" w:rsidRPr="00F83748" w:rsidRDefault="00A66C2E" w:rsidP="00EA14B0">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4410C035" w14:textId="77777777" w:rsidR="00A66C2E" w:rsidRPr="001115A9" w:rsidRDefault="00A66C2E" w:rsidP="00EA14B0">
            <w:pPr>
              <w:pStyle w:val="TextoTablas"/>
              <w:spacing w:before="0" w:after="0"/>
              <w:rPr>
                <w:lang w:val="es-CO"/>
              </w:rPr>
            </w:pPr>
            <w:r w:rsidRPr="00EE3C30">
              <w:rPr>
                <w:lang w:val="es-CO"/>
              </w:rPr>
              <w:t>Centro Agroempresarial y Desarrollo Pecuario - Regional Huila</w:t>
            </w:r>
          </w:p>
        </w:tc>
      </w:tr>
      <w:tr w:rsidR="00A66C2E" w:rsidRPr="003758F7" w14:paraId="0FF41322" w14:textId="77777777" w:rsidTr="00EA14B0">
        <w:tc>
          <w:tcPr>
            <w:tcW w:w="2830" w:type="dxa"/>
            <w:tcMar>
              <w:top w:w="60" w:type="dxa"/>
              <w:left w:w="80" w:type="dxa"/>
              <w:bottom w:w="60" w:type="dxa"/>
              <w:right w:w="80" w:type="dxa"/>
            </w:tcMar>
          </w:tcPr>
          <w:p w14:paraId="158D3611" w14:textId="77777777" w:rsidR="00A66C2E" w:rsidRPr="00CA61C3" w:rsidRDefault="00A66C2E" w:rsidP="00EA14B0">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655FF16E" w14:textId="77777777" w:rsidR="00A66C2E" w:rsidRPr="00CA61C3" w:rsidRDefault="00A66C2E" w:rsidP="00EA14B0">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2CBDFF33" w14:textId="77777777" w:rsidR="00A66C2E" w:rsidRPr="00EE3C30" w:rsidRDefault="00A66C2E" w:rsidP="00EA14B0">
            <w:pPr>
              <w:pStyle w:val="TextoTablas"/>
              <w:spacing w:before="0" w:after="0"/>
              <w:rPr>
                <w:lang w:val="es-CO"/>
              </w:rPr>
            </w:pPr>
            <w:r w:rsidRPr="00EE3C30">
              <w:rPr>
                <w:lang w:val="es-CO"/>
              </w:rPr>
              <w:t>Centro Agroempresarial y Desarrollo Pecuario - Regional Huila</w:t>
            </w:r>
          </w:p>
        </w:tc>
      </w:tr>
      <w:tr w:rsidR="00A66C2E" w:rsidRPr="003758F7" w14:paraId="1F70867C" w14:textId="77777777" w:rsidTr="00EA14B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18EBD65" w14:textId="77777777" w:rsidR="00A66C2E" w:rsidRPr="00EE3C30" w:rsidRDefault="00A66C2E" w:rsidP="00EA14B0">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7C048E73" w14:textId="77777777" w:rsidR="00A66C2E" w:rsidRPr="00EE3C30" w:rsidRDefault="00A66C2E" w:rsidP="00EA14B0">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55D9CBE9" w14:textId="77777777" w:rsidR="00A66C2E" w:rsidRPr="00EE3C30" w:rsidRDefault="00A66C2E" w:rsidP="00EA14B0">
            <w:pPr>
              <w:pStyle w:val="TextoTablas"/>
              <w:spacing w:before="0" w:after="0"/>
              <w:rPr>
                <w:lang w:val="es-CO"/>
              </w:rPr>
            </w:pPr>
            <w:r w:rsidRPr="001115A9">
              <w:rPr>
                <w:lang w:val="es-CO"/>
              </w:rPr>
              <w:t>Centro Agroempresarial y Desarrollo Pecuario - Regional Huila</w:t>
            </w:r>
          </w:p>
        </w:tc>
      </w:tr>
      <w:tr w:rsidR="00A66C2E" w:rsidRPr="003758F7" w14:paraId="66B831B1" w14:textId="77777777" w:rsidTr="00EA14B0">
        <w:tc>
          <w:tcPr>
            <w:tcW w:w="2830" w:type="dxa"/>
            <w:tcMar>
              <w:top w:w="60" w:type="dxa"/>
              <w:left w:w="80" w:type="dxa"/>
              <w:bottom w:w="60" w:type="dxa"/>
              <w:right w:w="80" w:type="dxa"/>
            </w:tcMar>
          </w:tcPr>
          <w:p w14:paraId="3AE3F88C" w14:textId="77777777" w:rsidR="00A66C2E" w:rsidRPr="00CA61C3" w:rsidRDefault="00A66C2E" w:rsidP="00EA14B0">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56C2E0DC" w14:textId="77777777" w:rsidR="00A66C2E" w:rsidRPr="00F83748" w:rsidRDefault="00A66C2E" w:rsidP="00EA14B0">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0D393523" w14:textId="77777777" w:rsidR="00A66C2E" w:rsidRPr="001115A9" w:rsidRDefault="00A66C2E" w:rsidP="00EA14B0">
            <w:pPr>
              <w:pStyle w:val="TextoTablas"/>
              <w:spacing w:before="0" w:after="0"/>
              <w:rPr>
                <w:lang w:val="es-CO"/>
              </w:rPr>
            </w:pPr>
            <w:r w:rsidRPr="00CA61C3">
              <w:rPr>
                <w:lang w:val="es-CO"/>
              </w:rPr>
              <w:t>Centro Agroempresarial y Desarrollo Pecuario - Regional Huila</w:t>
            </w:r>
          </w:p>
        </w:tc>
      </w:tr>
      <w:tr w:rsidR="00A66C2E" w:rsidRPr="003758F7" w14:paraId="2B5DFD53" w14:textId="77777777" w:rsidTr="00EA14B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357330F" w14:textId="77777777" w:rsidR="00A66C2E" w:rsidRPr="00CA61C3" w:rsidRDefault="00A66C2E" w:rsidP="00EA14B0">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034EA58A" w14:textId="77777777" w:rsidR="00A66C2E" w:rsidRPr="00CA61C3" w:rsidRDefault="00A66C2E" w:rsidP="00EA14B0">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7B313F80" w14:textId="77777777" w:rsidR="00A66C2E" w:rsidRPr="00CA61C3" w:rsidRDefault="00A66C2E" w:rsidP="00EA14B0">
            <w:pPr>
              <w:pStyle w:val="TextoTablas"/>
              <w:spacing w:before="0" w:after="0"/>
              <w:rPr>
                <w:lang w:val="es-CO"/>
              </w:rPr>
            </w:pPr>
            <w:r w:rsidRPr="0025039A">
              <w:rPr>
                <w:lang w:val="es-CO"/>
              </w:rPr>
              <w:t>Centro Agroempresarial y Desarrollo Pecuario - Regional Huila</w:t>
            </w:r>
          </w:p>
        </w:tc>
      </w:tr>
      <w:tr w:rsidR="00A66C2E" w:rsidRPr="003758F7" w14:paraId="3B5F8889" w14:textId="77777777" w:rsidTr="00EA14B0">
        <w:tc>
          <w:tcPr>
            <w:tcW w:w="2830" w:type="dxa"/>
            <w:tcMar>
              <w:top w:w="60" w:type="dxa"/>
              <w:left w:w="80" w:type="dxa"/>
              <w:bottom w:w="60" w:type="dxa"/>
              <w:right w:w="80" w:type="dxa"/>
            </w:tcMar>
          </w:tcPr>
          <w:p w14:paraId="4FCC323E" w14:textId="77777777" w:rsidR="00A66C2E" w:rsidRPr="007664E9" w:rsidRDefault="00A66C2E" w:rsidP="00EA14B0">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67B04D3D" w14:textId="77777777" w:rsidR="00A66C2E" w:rsidRDefault="00A66C2E" w:rsidP="00EA14B0">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18FF965" w14:textId="77777777" w:rsidR="00A66C2E" w:rsidRPr="001C4929" w:rsidRDefault="00A66C2E" w:rsidP="00EA14B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A66C2E" w:rsidRPr="003758F7" w14:paraId="2E689D6B" w14:textId="77777777" w:rsidTr="00EA14B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B05B886" w14:textId="77777777" w:rsidR="00A66C2E" w:rsidRPr="003758F7" w:rsidRDefault="00A66C2E" w:rsidP="00EA14B0">
            <w:pPr>
              <w:pStyle w:val="TextoTablas"/>
              <w:spacing w:before="0" w:after="0"/>
              <w:rPr>
                <w:lang w:val="es-CO"/>
              </w:rPr>
            </w:pPr>
            <w:r w:rsidRPr="0025039A">
              <w:rPr>
                <w:lang w:val="es-CO"/>
              </w:rPr>
              <w:lastRenderedPageBreak/>
              <w:t>Daniel Ricardo Mutis Gómez</w:t>
            </w:r>
          </w:p>
        </w:tc>
        <w:tc>
          <w:tcPr>
            <w:tcW w:w="3261" w:type="dxa"/>
            <w:tcMar>
              <w:top w:w="60" w:type="dxa"/>
              <w:left w:w="80" w:type="dxa"/>
              <w:bottom w:w="60" w:type="dxa"/>
              <w:right w:w="80" w:type="dxa"/>
            </w:tcMar>
          </w:tcPr>
          <w:p w14:paraId="0584D4D5" w14:textId="77777777" w:rsidR="00A66C2E" w:rsidRPr="003758F7" w:rsidRDefault="00A66C2E" w:rsidP="00EA14B0">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3E5B549" w14:textId="77777777" w:rsidR="00A66C2E" w:rsidRPr="003758F7" w:rsidRDefault="00A66C2E" w:rsidP="00EA14B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A66C2E" w:rsidRPr="003758F7" w14:paraId="0AB0987B" w14:textId="77777777" w:rsidTr="00EA14B0">
        <w:tc>
          <w:tcPr>
            <w:tcW w:w="2830" w:type="dxa"/>
            <w:tcMar>
              <w:top w:w="60" w:type="dxa"/>
              <w:left w:w="80" w:type="dxa"/>
              <w:bottom w:w="60" w:type="dxa"/>
              <w:right w:w="80" w:type="dxa"/>
            </w:tcMar>
          </w:tcPr>
          <w:p w14:paraId="7E6BDAEC" w14:textId="77777777" w:rsidR="00A66C2E" w:rsidRPr="007664E9" w:rsidRDefault="00A66C2E" w:rsidP="00EA14B0">
            <w:pPr>
              <w:pStyle w:val="TextoTablas"/>
              <w:spacing w:before="0" w:after="0"/>
              <w:rPr>
                <w:lang w:val="es-CO"/>
              </w:rPr>
            </w:pPr>
            <w:proofErr w:type="spellStart"/>
            <w:r w:rsidRPr="0025039A">
              <w:rPr>
                <w:lang w:val="es-CO"/>
              </w:rPr>
              <w:t>Anyerson</w:t>
            </w:r>
            <w:proofErr w:type="spellEnd"/>
            <w:r w:rsidRPr="0025039A">
              <w:rPr>
                <w:lang w:val="es-CO"/>
              </w:rPr>
              <w:t xml:space="preserve"> Wilfredo Pizo Ossa</w:t>
            </w:r>
          </w:p>
        </w:tc>
        <w:tc>
          <w:tcPr>
            <w:tcW w:w="3261" w:type="dxa"/>
            <w:tcMar>
              <w:top w:w="60" w:type="dxa"/>
              <w:left w:w="80" w:type="dxa"/>
              <w:bottom w:w="60" w:type="dxa"/>
              <w:right w:w="80" w:type="dxa"/>
            </w:tcMar>
          </w:tcPr>
          <w:p w14:paraId="0ABA93C3" w14:textId="77777777" w:rsidR="00A66C2E" w:rsidRDefault="00A66C2E" w:rsidP="00EA14B0">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32C3556A" w14:textId="77777777" w:rsidR="00A66C2E" w:rsidRPr="007664E9" w:rsidRDefault="00A66C2E" w:rsidP="00EA14B0">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33D65969" w14:textId="77777777" w:rsidR="00A66C2E" w:rsidRPr="003758F7" w:rsidRDefault="00A66C2E" w:rsidP="00A66C2E">
      <w:pPr>
        <w:rPr>
          <w:lang w:eastAsia="es-CO"/>
        </w:rPr>
      </w:pPr>
    </w:p>
    <w:p w14:paraId="0C29F013" w14:textId="6B4557FD" w:rsidR="00DC360C" w:rsidRPr="003758F7" w:rsidRDefault="00DC360C" w:rsidP="004554CA">
      <w:pPr>
        <w:rPr>
          <w:lang w:eastAsia="es-CO"/>
        </w:rPr>
      </w:pPr>
    </w:p>
    <w:sectPr w:rsidR="00DC360C"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B1770" w14:textId="77777777" w:rsidR="008A6732" w:rsidRPr="003758F7" w:rsidRDefault="008A6732" w:rsidP="00EC0858">
      <w:pPr>
        <w:spacing w:before="0" w:after="0" w:line="240" w:lineRule="auto"/>
      </w:pPr>
      <w:r w:rsidRPr="003758F7">
        <w:separator/>
      </w:r>
    </w:p>
  </w:endnote>
  <w:endnote w:type="continuationSeparator" w:id="0">
    <w:p w14:paraId="055752F2" w14:textId="77777777" w:rsidR="008A6732" w:rsidRPr="003758F7" w:rsidRDefault="008A673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B5A40" w14:textId="77777777" w:rsidR="008A6732" w:rsidRPr="003758F7" w:rsidRDefault="008A6732" w:rsidP="00EC0858">
      <w:pPr>
        <w:spacing w:before="0" w:after="0" w:line="240" w:lineRule="auto"/>
      </w:pPr>
      <w:r w:rsidRPr="003758F7">
        <w:separator/>
      </w:r>
    </w:p>
  </w:footnote>
  <w:footnote w:type="continuationSeparator" w:id="0">
    <w:p w14:paraId="21C80246" w14:textId="77777777" w:rsidR="008A6732" w:rsidRPr="003758F7" w:rsidRDefault="008A673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7533AE"/>
    <w:multiLevelType w:val="hybridMultilevel"/>
    <w:tmpl w:val="9E606B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48D3579"/>
    <w:multiLevelType w:val="hybridMultilevel"/>
    <w:tmpl w:val="6456A4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5414509"/>
    <w:multiLevelType w:val="hybridMultilevel"/>
    <w:tmpl w:val="3B1E78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6214DCB"/>
    <w:multiLevelType w:val="hybridMultilevel"/>
    <w:tmpl w:val="5664BF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7B60F2F"/>
    <w:multiLevelType w:val="hybridMultilevel"/>
    <w:tmpl w:val="70C492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7D64AC5"/>
    <w:multiLevelType w:val="hybridMultilevel"/>
    <w:tmpl w:val="5F9ECB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BB84452"/>
    <w:multiLevelType w:val="hybridMultilevel"/>
    <w:tmpl w:val="93F46F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0C8877E4"/>
    <w:multiLevelType w:val="hybridMultilevel"/>
    <w:tmpl w:val="8D6C08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3E7452F"/>
    <w:multiLevelType w:val="hybridMultilevel"/>
    <w:tmpl w:val="A0B2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243712"/>
    <w:multiLevelType w:val="hybridMultilevel"/>
    <w:tmpl w:val="FED02C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9923970"/>
    <w:multiLevelType w:val="hybridMultilevel"/>
    <w:tmpl w:val="72A804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14F168A"/>
    <w:multiLevelType w:val="hybridMultilevel"/>
    <w:tmpl w:val="6DB418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4AF046F"/>
    <w:multiLevelType w:val="hybridMultilevel"/>
    <w:tmpl w:val="9328D8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50C6CC9"/>
    <w:multiLevelType w:val="hybridMultilevel"/>
    <w:tmpl w:val="46045E1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A217627"/>
    <w:multiLevelType w:val="hybridMultilevel"/>
    <w:tmpl w:val="0BECC0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BAD391B"/>
    <w:multiLevelType w:val="hybridMultilevel"/>
    <w:tmpl w:val="FBE639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ECF0357"/>
    <w:multiLevelType w:val="hybridMultilevel"/>
    <w:tmpl w:val="8A8CA0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F087B76"/>
    <w:multiLevelType w:val="hybridMultilevel"/>
    <w:tmpl w:val="802A6D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0AC6B4C"/>
    <w:multiLevelType w:val="hybridMultilevel"/>
    <w:tmpl w:val="162A9C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239642C"/>
    <w:multiLevelType w:val="hybridMultilevel"/>
    <w:tmpl w:val="59FA26A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38E0A4C"/>
    <w:multiLevelType w:val="hybridMultilevel"/>
    <w:tmpl w:val="78E0A7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446130D"/>
    <w:multiLevelType w:val="hybridMultilevel"/>
    <w:tmpl w:val="0CFA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6FF1F80"/>
    <w:multiLevelType w:val="hybridMultilevel"/>
    <w:tmpl w:val="5A8C06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7864CAD"/>
    <w:multiLevelType w:val="hybridMultilevel"/>
    <w:tmpl w:val="7C6CAD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877768A"/>
    <w:multiLevelType w:val="hybridMultilevel"/>
    <w:tmpl w:val="DAF212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3B531DCD"/>
    <w:multiLevelType w:val="hybridMultilevel"/>
    <w:tmpl w:val="45B0D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802A13"/>
    <w:multiLevelType w:val="hybridMultilevel"/>
    <w:tmpl w:val="D1321F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17C7235"/>
    <w:multiLevelType w:val="hybridMultilevel"/>
    <w:tmpl w:val="402C5C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420A2D8D"/>
    <w:multiLevelType w:val="hybridMultilevel"/>
    <w:tmpl w:val="7EF4C8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47333349"/>
    <w:multiLevelType w:val="hybridMultilevel"/>
    <w:tmpl w:val="5D0AC2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48D56A8E"/>
    <w:multiLevelType w:val="hybridMultilevel"/>
    <w:tmpl w:val="76C4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5A5043"/>
    <w:multiLevelType w:val="hybridMultilevel"/>
    <w:tmpl w:val="D426341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4B166237"/>
    <w:multiLevelType w:val="hybridMultilevel"/>
    <w:tmpl w:val="3DD6C9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4D796A9A"/>
    <w:multiLevelType w:val="hybridMultilevel"/>
    <w:tmpl w:val="B00EACF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344366"/>
    <w:multiLevelType w:val="hybridMultilevel"/>
    <w:tmpl w:val="DE9ED0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53D90327"/>
    <w:multiLevelType w:val="hybridMultilevel"/>
    <w:tmpl w:val="36A824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55B53A2A"/>
    <w:multiLevelType w:val="hybridMultilevel"/>
    <w:tmpl w:val="24F4144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57440E71"/>
    <w:multiLevelType w:val="hybridMultilevel"/>
    <w:tmpl w:val="82A0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736CC8"/>
    <w:multiLevelType w:val="hybridMultilevel"/>
    <w:tmpl w:val="EB9A2C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59F144DB"/>
    <w:multiLevelType w:val="hybridMultilevel"/>
    <w:tmpl w:val="F8069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F263FC"/>
    <w:multiLevelType w:val="hybridMultilevel"/>
    <w:tmpl w:val="0068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F429FE"/>
    <w:multiLevelType w:val="hybridMultilevel"/>
    <w:tmpl w:val="835E22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5CFF6AAB"/>
    <w:multiLevelType w:val="hybridMultilevel"/>
    <w:tmpl w:val="D54C75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5DC47768"/>
    <w:multiLevelType w:val="hybridMultilevel"/>
    <w:tmpl w:val="28DA91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5EBE5C4A"/>
    <w:multiLevelType w:val="hybridMultilevel"/>
    <w:tmpl w:val="B8029A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604C14B5"/>
    <w:multiLevelType w:val="hybridMultilevel"/>
    <w:tmpl w:val="3FCE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28E34A1"/>
    <w:multiLevelType w:val="hybridMultilevel"/>
    <w:tmpl w:val="29645B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63BD1F08"/>
    <w:multiLevelType w:val="hybridMultilevel"/>
    <w:tmpl w:val="39CA43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645A2956"/>
    <w:multiLevelType w:val="hybridMultilevel"/>
    <w:tmpl w:val="F732CF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66B03BE3"/>
    <w:multiLevelType w:val="hybridMultilevel"/>
    <w:tmpl w:val="739E196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67167466"/>
    <w:multiLevelType w:val="hybridMultilevel"/>
    <w:tmpl w:val="62642828"/>
    <w:lvl w:ilvl="0" w:tplc="FA2C351A">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6" w15:restartNumberingAfterBreak="0">
    <w:nsid w:val="6B3E7955"/>
    <w:multiLevelType w:val="hybridMultilevel"/>
    <w:tmpl w:val="2EFA99D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6CDC78CB"/>
    <w:multiLevelType w:val="hybridMultilevel"/>
    <w:tmpl w:val="8D9C0D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6EC01D3E"/>
    <w:multiLevelType w:val="hybridMultilevel"/>
    <w:tmpl w:val="29EA6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6F375154"/>
    <w:multiLevelType w:val="hybridMultilevel"/>
    <w:tmpl w:val="A2C254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714A64E7"/>
    <w:multiLevelType w:val="hybridMultilevel"/>
    <w:tmpl w:val="86C472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74DB516A"/>
    <w:multiLevelType w:val="hybridMultilevel"/>
    <w:tmpl w:val="3A983A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75B61A20"/>
    <w:multiLevelType w:val="hybridMultilevel"/>
    <w:tmpl w:val="D264E4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772F0901"/>
    <w:multiLevelType w:val="hybridMultilevel"/>
    <w:tmpl w:val="EF8440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795753E7"/>
    <w:multiLevelType w:val="hybridMultilevel"/>
    <w:tmpl w:val="F274E4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5" w15:restartNumberingAfterBreak="0">
    <w:nsid w:val="7A8167EC"/>
    <w:multiLevelType w:val="hybridMultilevel"/>
    <w:tmpl w:val="3FF0646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6" w15:restartNumberingAfterBreak="0">
    <w:nsid w:val="7B55368E"/>
    <w:multiLevelType w:val="hybridMultilevel"/>
    <w:tmpl w:val="560C83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0858768">
    <w:abstractNumId w:val="0"/>
  </w:num>
  <w:num w:numId="2" w16cid:durableId="173764181">
    <w:abstractNumId w:val="15"/>
  </w:num>
  <w:num w:numId="3" w16cid:durableId="32967665">
    <w:abstractNumId w:val="38"/>
  </w:num>
  <w:num w:numId="4" w16cid:durableId="1883247333">
    <w:abstractNumId w:val="24"/>
  </w:num>
  <w:num w:numId="5" w16cid:durableId="482548130">
    <w:abstractNumId w:val="30"/>
  </w:num>
  <w:num w:numId="6" w16cid:durableId="587079979">
    <w:abstractNumId w:val="2"/>
  </w:num>
  <w:num w:numId="7" w16cid:durableId="143548938">
    <w:abstractNumId w:val="5"/>
  </w:num>
  <w:num w:numId="8" w16cid:durableId="1842965155">
    <w:abstractNumId w:val="54"/>
  </w:num>
  <w:num w:numId="9" w16cid:durableId="1754006769">
    <w:abstractNumId w:val="14"/>
  </w:num>
  <w:num w:numId="10" w16cid:durableId="2145269009">
    <w:abstractNumId w:val="36"/>
  </w:num>
  <w:num w:numId="11" w16cid:durableId="1118069302">
    <w:abstractNumId w:val="50"/>
  </w:num>
  <w:num w:numId="12" w16cid:durableId="307056659">
    <w:abstractNumId w:val="53"/>
  </w:num>
  <w:num w:numId="13" w16cid:durableId="1977100476">
    <w:abstractNumId w:val="44"/>
  </w:num>
  <w:num w:numId="14" w16cid:durableId="1613170467">
    <w:abstractNumId w:val="9"/>
  </w:num>
  <w:num w:numId="15" w16cid:durableId="1071660359">
    <w:abstractNumId w:val="40"/>
  </w:num>
  <w:num w:numId="16" w16cid:durableId="356079413">
    <w:abstractNumId w:val="60"/>
  </w:num>
  <w:num w:numId="17" w16cid:durableId="638805804">
    <w:abstractNumId w:val="19"/>
  </w:num>
  <w:num w:numId="18" w16cid:durableId="1778022414">
    <w:abstractNumId w:val="45"/>
  </w:num>
  <w:num w:numId="19" w16cid:durableId="2071494032">
    <w:abstractNumId w:val="23"/>
  </w:num>
  <w:num w:numId="20" w16cid:durableId="1225407709">
    <w:abstractNumId w:val="6"/>
  </w:num>
  <w:num w:numId="21" w16cid:durableId="378669893">
    <w:abstractNumId w:val="28"/>
  </w:num>
  <w:num w:numId="22" w16cid:durableId="150295983">
    <w:abstractNumId w:val="29"/>
  </w:num>
  <w:num w:numId="23" w16cid:durableId="1172909956">
    <w:abstractNumId w:val="3"/>
  </w:num>
  <w:num w:numId="24" w16cid:durableId="798962527">
    <w:abstractNumId w:val="32"/>
  </w:num>
  <w:num w:numId="25" w16cid:durableId="2026469204">
    <w:abstractNumId w:val="1"/>
  </w:num>
  <w:num w:numId="26" w16cid:durableId="1103958322">
    <w:abstractNumId w:val="37"/>
  </w:num>
  <w:num w:numId="27" w16cid:durableId="532111389">
    <w:abstractNumId w:val="8"/>
  </w:num>
  <w:num w:numId="28" w16cid:durableId="547107365">
    <w:abstractNumId w:val="10"/>
  </w:num>
  <w:num w:numId="29" w16cid:durableId="633952969">
    <w:abstractNumId w:val="39"/>
  </w:num>
  <w:num w:numId="30" w16cid:durableId="807624131">
    <w:abstractNumId w:val="64"/>
  </w:num>
  <w:num w:numId="31" w16cid:durableId="574122077">
    <w:abstractNumId w:val="48"/>
  </w:num>
  <w:num w:numId="32" w16cid:durableId="185825640">
    <w:abstractNumId w:val="55"/>
  </w:num>
  <w:num w:numId="33" w16cid:durableId="387385781">
    <w:abstractNumId w:val="61"/>
  </w:num>
  <w:num w:numId="34" w16cid:durableId="1903178112">
    <w:abstractNumId w:val="65"/>
  </w:num>
  <w:num w:numId="35" w16cid:durableId="1474985058">
    <w:abstractNumId w:val="26"/>
  </w:num>
  <w:num w:numId="36" w16cid:durableId="431433702">
    <w:abstractNumId w:val="57"/>
  </w:num>
  <w:num w:numId="37" w16cid:durableId="1260403846">
    <w:abstractNumId w:val="49"/>
  </w:num>
  <w:num w:numId="38" w16cid:durableId="848908913">
    <w:abstractNumId w:val="34"/>
  </w:num>
  <w:num w:numId="39" w16cid:durableId="1467432587">
    <w:abstractNumId w:val="13"/>
  </w:num>
  <w:num w:numId="40" w16cid:durableId="1972318309">
    <w:abstractNumId w:val="35"/>
  </w:num>
  <w:num w:numId="41" w16cid:durableId="1081567569">
    <w:abstractNumId w:val="11"/>
  </w:num>
  <w:num w:numId="42" w16cid:durableId="1640498448">
    <w:abstractNumId w:val="59"/>
  </w:num>
  <w:num w:numId="43" w16cid:durableId="40131100">
    <w:abstractNumId w:val="51"/>
  </w:num>
  <w:num w:numId="44" w16cid:durableId="545679127">
    <w:abstractNumId w:val="63"/>
  </w:num>
  <w:num w:numId="45" w16cid:durableId="842205138">
    <w:abstractNumId w:val="42"/>
  </w:num>
  <w:num w:numId="46" w16cid:durableId="575556594">
    <w:abstractNumId w:val="12"/>
  </w:num>
  <w:num w:numId="47" w16cid:durableId="1852573290">
    <w:abstractNumId w:val="33"/>
  </w:num>
  <w:num w:numId="48" w16cid:durableId="998269514">
    <w:abstractNumId w:val="43"/>
  </w:num>
  <w:num w:numId="49" w16cid:durableId="2080128814">
    <w:abstractNumId w:val="17"/>
  </w:num>
  <w:num w:numId="50" w16cid:durableId="185682021">
    <w:abstractNumId w:val="66"/>
  </w:num>
  <w:num w:numId="51" w16cid:durableId="575555666">
    <w:abstractNumId w:val="22"/>
  </w:num>
  <w:num w:numId="52" w16cid:durableId="719062462">
    <w:abstractNumId w:val="7"/>
  </w:num>
  <w:num w:numId="53" w16cid:durableId="571354439">
    <w:abstractNumId w:val="41"/>
  </w:num>
  <w:num w:numId="54" w16cid:durableId="888954785">
    <w:abstractNumId w:val="21"/>
  </w:num>
  <w:num w:numId="55" w16cid:durableId="1832791502">
    <w:abstractNumId w:val="20"/>
  </w:num>
  <w:num w:numId="56" w16cid:durableId="1762141412">
    <w:abstractNumId w:val="4"/>
  </w:num>
  <w:num w:numId="57" w16cid:durableId="1001615440">
    <w:abstractNumId w:val="46"/>
  </w:num>
  <w:num w:numId="58" w16cid:durableId="1451703218">
    <w:abstractNumId w:val="31"/>
  </w:num>
  <w:num w:numId="59" w16cid:durableId="1158107188">
    <w:abstractNumId w:val="58"/>
  </w:num>
  <w:num w:numId="60" w16cid:durableId="1844776470">
    <w:abstractNumId w:val="52"/>
  </w:num>
  <w:num w:numId="61" w16cid:durableId="1320427207">
    <w:abstractNumId w:val="62"/>
  </w:num>
  <w:num w:numId="62" w16cid:durableId="135731230">
    <w:abstractNumId w:val="56"/>
  </w:num>
  <w:num w:numId="63" w16cid:durableId="106780666">
    <w:abstractNumId w:val="25"/>
  </w:num>
  <w:num w:numId="64" w16cid:durableId="536621104">
    <w:abstractNumId w:val="27"/>
  </w:num>
  <w:num w:numId="65" w16cid:durableId="1830049001">
    <w:abstractNumId w:val="18"/>
  </w:num>
  <w:num w:numId="66" w16cid:durableId="1106191479">
    <w:abstractNumId w:val="47"/>
  </w:num>
  <w:num w:numId="67" w16cid:durableId="799153740">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2FAC"/>
    <w:rsid w:val="000434FA"/>
    <w:rsid w:val="000447D2"/>
    <w:rsid w:val="00044D54"/>
    <w:rsid w:val="0004747D"/>
    <w:rsid w:val="0005128D"/>
    <w:rsid w:val="0005476E"/>
    <w:rsid w:val="00054AF9"/>
    <w:rsid w:val="00054E48"/>
    <w:rsid w:val="00056CEE"/>
    <w:rsid w:val="000571E8"/>
    <w:rsid w:val="00060A58"/>
    <w:rsid w:val="00061C22"/>
    <w:rsid w:val="0006594F"/>
    <w:rsid w:val="00065E99"/>
    <w:rsid w:val="0006638A"/>
    <w:rsid w:val="00066ACE"/>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EF0"/>
    <w:rsid w:val="000C3F4A"/>
    <w:rsid w:val="000C5834"/>
    <w:rsid w:val="000C5A51"/>
    <w:rsid w:val="000C636D"/>
    <w:rsid w:val="000C77C0"/>
    <w:rsid w:val="000D04ED"/>
    <w:rsid w:val="000D164A"/>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06F"/>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472D"/>
    <w:rsid w:val="001A5543"/>
    <w:rsid w:val="001A6CBB"/>
    <w:rsid w:val="001A6D42"/>
    <w:rsid w:val="001A77AF"/>
    <w:rsid w:val="001B0577"/>
    <w:rsid w:val="001B39AB"/>
    <w:rsid w:val="001B3C10"/>
    <w:rsid w:val="001B3DF0"/>
    <w:rsid w:val="001B4088"/>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47"/>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4F03"/>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58C"/>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2E09"/>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8E"/>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4071"/>
    <w:rsid w:val="00455093"/>
    <w:rsid w:val="004554CA"/>
    <w:rsid w:val="00456AA0"/>
    <w:rsid w:val="00460CF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2A8A"/>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6F31"/>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7AC"/>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2C5"/>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546C"/>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50E"/>
    <w:rsid w:val="006A0FE6"/>
    <w:rsid w:val="006A2C22"/>
    <w:rsid w:val="006A2CB0"/>
    <w:rsid w:val="006A328E"/>
    <w:rsid w:val="006A6AF9"/>
    <w:rsid w:val="006B14D2"/>
    <w:rsid w:val="006B2AD6"/>
    <w:rsid w:val="006B31DA"/>
    <w:rsid w:val="006B4B71"/>
    <w:rsid w:val="006B4CB3"/>
    <w:rsid w:val="006B4ED7"/>
    <w:rsid w:val="006B55C4"/>
    <w:rsid w:val="006B5C26"/>
    <w:rsid w:val="006B67BA"/>
    <w:rsid w:val="006B760F"/>
    <w:rsid w:val="006C0E2E"/>
    <w:rsid w:val="006C389C"/>
    <w:rsid w:val="006C3E8C"/>
    <w:rsid w:val="006C4139"/>
    <w:rsid w:val="006C4664"/>
    <w:rsid w:val="006C497A"/>
    <w:rsid w:val="006C4F9F"/>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4A6A"/>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4E3"/>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1C58"/>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5DDB"/>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2F4"/>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0D8"/>
    <w:rsid w:val="008A6732"/>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3A4"/>
    <w:rsid w:val="008C7CC3"/>
    <w:rsid w:val="008C7CC5"/>
    <w:rsid w:val="008C7F43"/>
    <w:rsid w:val="008D1FFD"/>
    <w:rsid w:val="008D49E4"/>
    <w:rsid w:val="008D7451"/>
    <w:rsid w:val="008E02F5"/>
    <w:rsid w:val="008E1302"/>
    <w:rsid w:val="008E19A7"/>
    <w:rsid w:val="008E2E3F"/>
    <w:rsid w:val="008E5A0A"/>
    <w:rsid w:val="008E5CE4"/>
    <w:rsid w:val="008E6D85"/>
    <w:rsid w:val="008E74C9"/>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6160"/>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2C3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398B"/>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6C7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6C2E"/>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02B3"/>
    <w:rsid w:val="00AB2324"/>
    <w:rsid w:val="00AB2E61"/>
    <w:rsid w:val="00AB4FA6"/>
    <w:rsid w:val="00AB5599"/>
    <w:rsid w:val="00AB7FB5"/>
    <w:rsid w:val="00AC1B99"/>
    <w:rsid w:val="00AC2375"/>
    <w:rsid w:val="00AC2703"/>
    <w:rsid w:val="00AC2C5F"/>
    <w:rsid w:val="00AC6D04"/>
    <w:rsid w:val="00AC7034"/>
    <w:rsid w:val="00AC72B7"/>
    <w:rsid w:val="00AC777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3319"/>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058"/>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30DC"/>
    <w:rsid w:val="00CA4E65"/>
    <w:rsid w:val="00CA53DA"/>
    <w:rsid w:val="00CA6734"/>
    <w:rsid w:val="00CA74BD"/>
    <w:rsid w:val="00CA7500"/>
    <w:rsid w:val="00CA7B30"/>
    <w:rsid w:val="00CA7C57"/>
    <w:rsid w:val="00CB0153"/>
    <w:rsid w:val="00CB321B"/>
    <w:rsid w:val="00CB3707"/>
    <w:rsid w:val="00CB479E"/>
    <w:rsid w:val="00CB4F1A"/>
    <w:rsid w:val="00CB67AA"/>
    <w:rsid w:val="00CB6DF7"/>
    <w:rsid w:val="00CC0AB1"/>
    <w:rsid w:val="00CC148A"/>
    <w:rsid w:val="00CC38F1"/>
    <w:rsid w:val="00CC55C8"/>
    <w:rsid w:val="00CC5FB1"/>
    <w:rsid w:val="00CC627B"/>
    <w:rsid w:val="00CD05A3"/>
    <w:rsid w:val="00CD1B51"/>
    <w:rsid w:val="00CD5C21"/>
    <w:rsid w:val="00CD5CBE"/>
    <w:rsid w:val="00CD69B5"/>
    <w:rsid w:val="00CD7B37"/>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1A95"/>
    <w:rsid w:val="00D4355D"/>
    <w:rsid w:val="00D44606"/>
    <w:rsid w:val="00D44C98"/>
    <w:rsid w:val="00D461E0"/>
    <w:rsid w:val="00D50AB7"/>
    <w:rsid w:val="00D50CFA"/>
    <w:rsid w:val="00D52358"/>
    <w:rsid w:val="00D532AA"/>
    <w:rsid w:val="00D53EE2"/>
    <w:rsid w:val="00D53FB8"/>
    <w:rsid w:val="00D547EA"/>
    <w:rsid w:val="00D556A1"/>
    <w:rsid w:val="00D55F04"/>
    <w:rsid w:val="00D560B8"/>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575"/>
    <w:rsid w:val="00D83F26"/>
    <w:rsid w:val="00D83F32"/>
    <w:rsid w:val="00D84739"/>
    <w:rsid w:val="00D8572A"/>
    <w:rsid w:val="00D87034"/>
    <w:rsid w:val="00D90778"/>
    <w:rsid w:val="00D92008"/>
    <w:rsid w:val="00D92EC4"/>
    <w:rsid w:val="00D9476A"/>
    <w:rsid w:val="00D94A40"/>
    <w:rsid w:val="00D9781F"/>
    <w:rsid w:val="00D97A38"/>
    <w:rsid w:val="00DA1F7D"/>
    <w:rsid w:val="00DA2C37"/>
    <w:rsid w:val="00DA55F6"/>
    <w:rsid w:val="00DA7F41"/>
    <w:rsid w:val="00DB0E77"/>
    <w:rsid w:val="00DB3AF0"/>
    <w:rsid w:val="00DB4017"/>
    <w:rsid w:val="00DB4ADC"/>
    <w:rsid w:val="00DB4B2A"/>
    <w:rsid w:val="00DC10D3"/>
    <w:rsid w:val="00DC360C"/>
    <w:rsid w:val="00DC44DB"/>
    <w:rsid w:val="00DC4A2C"/>
    <w:rsid w:val="00DC515A"/>
    <w:rsid w:val="00DC537C"/>
    <w:rsid w:val="00DC69C8"/>
    <w:rsid w:val="00DD1278"/>
    <w:rsid w:val="00DD22D9"/>
    <w:rsid w:val="00DD2507"/>
    <w:rsid w:val="00DD2F9B"/>
    <w:rsid w:val="00DD6B45"/>
    <w:rsid w:val="00DD7466"/>
    <w:rsid w:val="00DE1968"/>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1B58"/>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19A"/>
    <w:rsid w:val="00EE5AF7"/>
    <w:rsid w:val="00EE6800"/>
    <w:rsid w:val="00EE7D2F"/>
    <w:rsid w:val="00EF00A5"/>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D3F"/>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0754"/>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75C0"/>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normaltextrun">
    <w:name w:val="normaltextrun"/>
    <w:basedOn w:val="Fuentedeprrafopredeter"/>
    <w:rsid w:val="008E7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036417">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667266">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5103077">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3796404">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397095">
      <w:bodyDiv w:val="1"/>
      <w:marLeft w:val="0"/>
      <w:marRight w:val="0"/>
      <w:marTop w:val="0"/>
      <w:marBottom w:val="0"/>
      <w:divBdr>
        <w:top w:val="none" w:sz="0" w:space="0" w:color="auto"/>
        <w:left w:val="none" w:sz="0" w:space="0" w:color="auto"/>
        <w:bottom w:val="none" w:sz="0" w:space="0" w:color="auto"/>
        <w:right w:val="none" w:sz="0" w:space="0" w:color="auto"/>
      </w:divBdr>
      <w:divsChild>
        <w:div w:id="971059544">
          <w:marLeft w:val="0"/>
          <w:marRight w:val="0"/>
          <w:marTop w:val="0"/>
          <w:marBottom w:val="0"/>
          <w:divBdr>
            <w:top w:val="none" w:sz="0" w:space="0" w:color="auto"/>
            <w:left w:val="none" w:sz="0" w:space="0" w:color="auto"/>
            <w:bottom w:val="none" w:sz="0" w:space="0" w:color="auto"/>
            <w:right w:val="none" w:sz="0" w:space="0" w:color="auto"/>
          </w:divBdr>
          <w:divsChild>
            <w:div w:id="878082612">
              <w:marLeft w:val="0"/>
              <w:marRight w:val="0"/>
              <w:marTop w:val="0"/>
              <w:marBottom w:val="0"/>
              <w:divBdr>
                <w:top w:val="none" w:sz="0" w:space="0" w:color="auto"/>
                <w:left w:val="none" w:sz="0" w:space="0" w:color="auto"/>
                <w:bottom w:val="none" w:sz="0" w:space="0" w:color="auto"/>
                <w:right w:val="none" w:sz="0" w:space="0" w:color="auto"/>
              </w:divBdr>
              <w:divsChild>
                <w:div w:id="185026206">
                  <w:marLeft w:val="0"/>
                  <w:marRight w:val="0"/>
                  <w:marTop w:val="0"/>
                  <w:marBottom w:val="0"/>
                  <w:divBdr>
                    <w:top w:val="none" w:sz="0" w:space="0" w:color="auto"/>
                    <w:left w:val="none" w:sz="0" w:space="0" w:color="auto"/>
                    <w:bottom w:val="none" w:sz="0" w:space="0" w:color="auto"/>
                    <w:right w:val="none" w:sz="0" w:space="0" w:color="auto"/>
                  </w:divBdr>
                  <w:divsChild>
                    <w:div w:id="302465979">
                      <w:marLeft w:val="-180"/>
                      <w:marRight w:val="-180"/>
                      <w:marTop w:val="0"/>
                      <w:marBottom w:val="0"/>
                      <w:divBdr>
                        <w:top w:val="none" w:sz="0" w:space="0" w:color="auto"/>
                        <w:left w:val="none" w:sz="0" w:space="0" w:color="auto"/>
                        <w:bottom w:val="none" w:sz="0" w:space="0" w:color="auto"/>
                        <w:right w:val="none" w:sz="0" w:space="0" w:color="auto"/>
                      </w:divBdr>
                      <w:divsChild>
                        <w:div w:id="548686924">
                          <w:marLeft w:val="0"/>
                          <w:marRight w:val="0"/>
                          <w:marTop w:val="0"/>
                          <w:marBottom w:val="0"/>
                          <w:divBdr>
                            <w:top w:val="none" w:sz="0" w:space="0" w:color="auto"/>
                            <w:left w:val="none" w:sz="0" w:space="0" w:color="auto"/>
                            <w:bottom w:val="none" w:sz="0" w:space="0" w:color="auto"/>
                            <w:right w:val="none" w:sz="0" w:space="0" w:color="auto"/>
                          </w:divBdr>
                          <w:divsChild>
                            <w:div w:id="11468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6496466">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3743680">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7719878">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0946404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43367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1620029">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7394833">
      <w:bodyDiv w:val="1"/>
      <w:marLeft w:val="0"/>
      <w:marRight w:val="0"/>
      <w:marTop w:val="0"/>
      <w:marBottom w:val="0"/>
      <w:divBdr>
        <w:top w:val="none" w:sz="0" w:space="0" w:color="auto"/>
        <w:left w:val="none" w:sz="0" w:space="0" w:color="auto"/>
        <w:bottom w:val="none" w:sz="0" w:space="0" w:color="auto"/>
        <w:right w:val="none" w:sz="0" w:space="0" w:color="auto"/>
      </w:divBdr>
      <w:divsChild>
        <w:div w:id="837962911">
          <w:marLeft w:val="0"/>
          <w:marRight w:val="0"/>
          <w:marTop w:val="0"/>
          <w:marBottom w:val="0"/>
          <w:divBdr>
            <w:top w:val="none" w:sz="0" w:space="0" w:color="auto"/>
            <w:left w:val="none" w:sz="0" w:space="0" w:color="auto"/>
            <w:bottom w:val="none" w:sz="0" w:space="0" w:color="auto"/>
            <w:right w:val="none" w:sz="0" w:space="0" w:color="auto"/>
          </w:divBdr>
          <w:divsChild>
            <w:div w:id="927617758">
              <w:marLeft w:val="0"/>
              <w:marRight w:val="0"/>
              <w:marTop w:val="0"/>
              <w:marBottom w:val="0"/>
              <w:divBdr>
                <w:top w:val="none" w:sz="0" w:space="0" w:color="auto"/>
                <w:left w:val="none" w:sz="0" w:space="0" w:color="auto"/>
                <w:bottom w:val="none" w:sz="0" w:space="0" w:color="auto"/>
                <w:right w:val="none" w:sz="0" w:space="0" w:color="auto"/>
              </w:divBdr>
              <w:divsChild>
                <w:div w:id="1041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4603">
          <w:marLeft w:val="0"/>
          <w:marRight w:val="0"/>
          <w:marTop w:val="0"/>
          <w:marBottom w:val="0"/>
          <w:divBdr>
            <w:top w:val="none" w:sz="0" w:space="0" w:color="auto"/>
            <w:left w:val="none" w:sz="0" w:space="0" w:color="auto"/>
            <w:bottom w:val="none" w:sz="0" w:space="0" w:color="auto"/>
            <w:right w:val="none" w:sz="0" w:space="0" w:color="auto"/>
          </w:divBdr>
          <w:divsChild>
            <w:div w:id="885527602">
              <w:marLeft w:val="240"/>
              <w:marRight w:val="0"/>
              <w:marTop w:val="0"/>
              <w:marBottom w:val="0"/>
              <w:divBdr>
                <w:top w:val="none" w:sz="0" w:space="0" w:color="auto"/>
                <w:left w:val="none" w:sz="0" w:space="0" w:color="auto"/>
                <w:bottom w:val="none" w:sz="0" w:space="0" w:color="auto"/>
                <w:right w:val="none" w:sz="0" w:space="0" w:color="auto"/>
              </w:divBdr>
              <w:divsChild>
                <w:div w:id="1044910613">
                  <w:marLeft w:val="0"/>
                  <w:marRight w:val="0"/>
                  <w:marTop w:val="0"/>
                  <w:marBottom w:val="0"/>
                  <w:divBdr>
                    <w:top w:val="none" w:sz="0" w:space="0" w:color="auto"/>
                    <w:left w:val="none" w:sz="0" w:space="0" w:color="auto"/>
                    <w:bottom w:val="none" w:sz="0" w:space="0" w:color="auto"/>
                    <w:right w:val="none" w:sz="0" w:space="0" w:color="auto"/>
                  </w:divBdr>
                  <w:divsChild>
                    <w:div w:id="1376999602">
                      <w:marLeft w:val="0"/>
                      <w:marRight w:val="0"/>
                      <w:marTop w:val="0"/>
                      <w:marBottom w:val="0"/>
                      <w:divBdr>
                        <w:top w:val="none" w:sz="0" w:space="0" w:color="auto"/>
                        <w:left w:val="none" w:sz="0" w:space="0" w:color="auto"/>
                        <w:bottom w:val="none" w:sz="0" w:space="0" w:color="auto"/>
                        <w:right w:val="none" w:sz="0" w:space="0" w:color="auto"/>
                      </w:divBdr>
                      <w:divsChild>
                        <w:div w:id="123276401">
                          <w:marLeft w:val="0"/>
                          <w:marRight w:val="0"/>
                          <w:marTop w:val="0"/>
                          <w:marBottom w:val="0"/>
                          <w:divBdr>
                            <w:top w:val="none" w:sz="0" w:space="0" w:color="auto"/>
                            <w:left w:val="none" w:sz="0" w:space="0" w:color="auto"/>
                            <w:bottom w:val="none" w:sz="0" w:space="0" w:color="auto"/>
                            <w:right w:val="none" w:sz="0" w:space="0" w:color="auto"/>
                          </w:divBdr>
                          <w:divsChild>
                            <w:div w:id="666985322">
                              <w:marLeft w:val="0"/>
                              <w:marRight w:val="0"/>
                              <w:marTop w:val="0"/>
                              <w:marBottom w:val="0"/>
                              <w:divBdr>
                                <w:top w:val="none" w:sz="0" w:space="0" w:color="auto"/>
                                <w:left w:val="none" w:sz="0" w:space="0" w:color="auto"/>
                                <w:bottom w:val="none" w:sz="0" w:space="0" w:color="auto"/>
                                <w:right w:val="none" w:sz="0" w:space="0" w:color="auto"/>
                              </w:divBdr>
                              <w:divsChild>
                                <w:div w:id="1444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252056">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1423740">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7630914">
      <w:bodyDiv w:val="1"/>
      <w:marLeft w:val="0"/>
      <w:marRight w:val="0"/>
      <w:marTop w:val="0"/>
      <w:marBottom w:val="0"/>
      <w:divBdr>
        <w:top w:val="none" w:sz="0" w:space="0" w:color="auto"/>
        <w:left w:val="none" w:sz="0" w:space="0" w:color="auto"/>
        <w:bottom w:val="none" w:sz="0" w:space="0" w:color="auto"/>
        <w:right w:val="none" w:sz="0" w:space="0" w:color="auto"/>
      </w:divBdr>
      <w:divsChild>
        <w:div w:id="2119370478">
          <w:marLeft w:val="0"/>
          <w:marRight w:val="0"/>
          <w:marTop w:val="0"/>
          <w:marBottom w:val="0"/>
          <w:divBdr>
            <w:top w:val="none" w:sz="0" w:space="0" w:color="auto"/>
            <w:left w:val="none" w:sz="0" w:space="0" w:color="auto"/>
            <w:bottom w:val="none" w:sz="0" w:space="0" w:color="auto"/>
            <w:right w:val="none" w:sz="0" w:space="0" w:color="auto"/>
          </w:divBdr>
          <w:divsChild>
            <w:div w:id="1371413719">
              <w:marLeft w:val="0"/>
              <w:marRight w:val="0"/>
              <w:marTop w:val="0"/>
              <w:marBottom w:val="0"/>
              <w:divBdr>
                <w:top w:val="none" w:sz="0" w:space="0" w:color="auto"/>
                <w:left w:val="none" w:sz="0" w:space="0" w:color="auto"/>
                <w:bottom w:val="none" w:sz="0" w:space="0" w:color="auto"/>
                <w:right w:val="none" w:sz="0" w:space="0" w:color="auto"/>
              </w:divBdr>
              <w:divsChild>
                <w:div w:id="659114632">
                  <w:marLeft w:val="0"/>
                  <w:marRight w:val="0"/>
                  <w:marTop w:val="0"/>
                  <w:marBottom w:val="0"/>
                  <w:divBdr>
                    <w:top w:val="none" w:sz="0" w:space="0" w:color="auto"/>
                    <w:left w:val="none" w:sz="0" w:space="0" w:color="auto"/>
                    <w:bottom w:val="none" w:sz="0" w:space="0" w:color="auto"/>
                    <w:right w:val="none" w:sz="0" w:space="0" w:color="auto"/>
                  </w:divBdr>
                  <w:divsChild>
                    <w:div w:id="1393895061">
                      <w:marLeft w:val="-180"/>
                      <w:marRight w:val="-180"/>
                      <w:marTop w:val="0"/>
                      <w:marBottom w:val="0"/>
                      <w:divBdr>
                        <w:top w:val="none" w:sz="0" w:space="0" w:color="auto"/>
                        <w:left w:val="none" w:sz="0" w:space="0" w:color="auto"/>
                        <w:bottom w:val="none" w:sz="0" w:space="0" w:color="auto"/>
                        <w:right w:val="none" w:sz="0" w:space="0" w:color="auto"/>
                      </w:divBdr>
                      <w:divsChild>
                        <w:div w:id="2059545201">
                          <w:marLeft w:val="0"/>
                          <w:marRight w:val="0"/>
                          <w:marTop w:val="0"/>
                          <w:marBottom w:val="0"/>
                          <w:divBdr>
                            <w:top w:val="none" w:sz="0" w:space="0" w:color="auto"/>
                            <w:left w:val="none" w:sz="0" w:space="0" w:color="auto"/>
                            <w:bottom w:val="none" w:sz="0" w:space="0" w:color="auto"/>
                            <w:right w:val="none" w:sz="0" w:space="0" w:color="auto"/>
                          </w:divBdr>
                          <w:divsChild>
                            <w:div w:id="189303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21785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4436951">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284856">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9553262">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6540999">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847140">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TFwEdmcb2EQ"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enthec.com/consentimiento-digital/"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alesforce.com/mx/blog/que-es-benchmarking-y-como-aplicarlo/"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msmk.university/que-es-el-alcance/"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godaddy.com/resources/latam/stories/dashboard-que-es-como-funciona"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D43681A4-5337-4D45-B821-17C49442E2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74</Pages>
  <Words>14086</Words>
  <Characters>77479</Characters>
  <Application>Microsoft Office Word</Application>
  <DocSecurity>0</DocSecurity>
  <Lines>645</Lines>
  <Paragraphs>182</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91383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y presentación de resultados de campañas digitales</dc:title>
  <dc:subject/>
  <dc:creator>SENA</dc:creator>
  <cp:keywords/>
  <dc:description/>
  <cp:lastModifiedBy>Ricardo Oliveros Zambrano</cp:lastModifiedBy>
  <cp:revision>16</cp:revision>
  <cp:lastPrinted>2026-07-01T00:03:00Z</cp:lastPrinted>
  <dcterms:created xsi:type="dcterms:W3CDTF">2026-07-01T00:04:00Z</dcterms:created>
  <dcterms:modified xsi:type="dcterms:W3CDTF">2026-07-01T16:30:00Z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