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6871FF" w:rsidRDefault="00C407C1">
      <w:pPr>
        <w:rPr>
          <w:lang w:val="es-419"/>
        </w:rPr>
      </w:pPr>
      <w:r w:rsidRPr="006871FF">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6871FF" w:rsidRDefault="00C407C1" w:rsidP="00C407C1">
      <w:pPr>
        <w:rPr>
          <w:rFonts w:ascii="Calibri" w:hAnsi="Calibri"/>
          <w:b/>
          <w:bCs/>
          <w:color w:val="000000" w:themeColor="text1"/>
          <w:kern w:val="0"/>
          <w:lang w:val="es-419"/>
          <w14:ligatures w14:val="none"/>
        </w:rPr>
      </w:pPr>
    </w:p>
    <w:p w14:paraId="37B855DA" w14:textId="77777777" w:rsidR="00C407C1" w:rsidRPr="006871FF" w:rsidRDefault="00C407C1" w:rsidP="00C407C1">
      <w:pPr>
        <w:rPr>
          <w:rFonts w:ascii="Calibri" w:hAnsi="Calibri"/>
          <w:b/>
          <w:bCs/>
          <w:color w:val="000000" w:themeColor="text1"/>
          <w:kern w:val="0"/>
          <w:lang w:val="es-419"/>
          <w14:ligatures w14:val="none"/>
        </w:rPr>
      </w:pPr>
    </w:p>
    <w:p w14:paraId="7B13D87E" w14:textId="77777777" w:rsidR="00C407C1" w:rsidRPr="006871FF" w:rsidRDefault="00C407C1" w:rsidP="00C407C1">
      <w:pPr>
        <w:rPr>
          <w:rFonts w:ascii="Calibri" w:hAnsi="Calibri"/>
          <w:b/>
          <w:bCs/>
          <w:color w:val="000000" w:themeColor="text1"/>
          <w:kern w:val="0"/>
          <w:lang w:val="es-419"/>
          <w14:ligatures w14:val="none"/>
        </w:rPr>
      </w:pPr>
    </w:p>
    <w:p w14:paraId="235ED061" w14:textId="31DDC3A4" w:rsidR="00C407C1" w:rsidRPr="006871FF" w:rsidRDefault="001A6D42" w:rsidP="00C407C1">
      <w:pPr>
        <w:rPr>
          <w:rFonts w:ascii="Calibri" w:hAnsi="Calibri"/>
          <w:b/>
          <w:bCs/>
          <w:color w:val="000000" w:themeColor="text1"/>
          <w:kern w:val="0"/>
          <w:lang w:val="es-419"/>
          <w14:ligatures w14:val="none"/>
        </w:rPr>
      </w:pPr>
      <w:r w:rsidRPr="006871FF">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6871FF" w:rsidRDefault="0005476E" w:rsidP="00C407C1">
      <w:pPr>
        <w:rPr>
          <w:rFonts w:ascii="Calibri" w:hAnsi="Calibri"/>
          <w:b/>
          <w:bCs/>
          <w:color w:val="000000" w:themeColor="text1"/>
          <w:kern w:val="0"/>
          <w:lang w:val="es-419"/>
          <w14:ligatures w14:val="none"/>
        </w:rPr>
      </w:pPr>
      <w:r w:rsidRPr="006871FF">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EEA27C2" w:rsidR="00C407C1" w:rsidRPr="007749D0" w:rsidRDefault="00704520" w:rsidP="007F2B44">
                            <w:pPr>
                              <w:pStyle w:val="TituloPortada"/>
                              <w:ind w:firstLine="0"/>
                            </w:pPr>
                            <w:r>
                              <w:t>Gestión de dispositivos de cómputo y servicios de red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2EEA27C2" w:rsidR="00C407C1" w:rsidRPr="007749D0" w:rsidRDefault="00704520" w:rsidP="007F2B44">
                      <w:pPr>
                        <w:pStyle w:val="TituloPortada"/>
                        <w:ind w:firstLine="0"/>
                      </w:pPr>
                      <w:r>
                        <w:t>Gestión de dispositivos de cómputo y servicios de red</w:t>
                      </w:r>
                    </w:p>
                  </w:txbxContent>
                </v:textbox>
              </v:shape>
            </w:pict>
          </mc:Fallback>
        </mc:AlternateContent>
      </w:r>
    </w:p>
    <w:p w14:paraId="318F596D" w14:textId="4CEF3FA4" w:rsidR="00C407C1" w:rsidRPr="006871FF" w:rsidRDefault="00C407C1" w:rsidP="00C407C1">
      <w:pPr>
        <w:rPr>
          <w:rFonts w:ascii="Calibri" w:hAnsi="Calibri"/>
          <w:b/>
          <w:bCs/>
          <w:color w:val="000000" w:themeColor="text1"/>
          <w:kern w:val="0"/>
          <w:lang w:val="es-419"/>
          <w14:ligatures w14:val="none"/>
        </w:rPr>
      </w:pPr>
    </w:p>
    <w:p w14:paraId="6EE52F01" w14:textId="5D0F52E9" w:rsidR="00C407C1" w:rsidRPr="006871FF" w:rsidRDefault="00C407C1" w:rsidP="00C407C1">
      <w:pPr>
        <w:rPr>
          <w:rFonts w:ascii="Calibri" w:hAnsi="Calibri"/>
          <w:b/>
          <w:bCs/>
          <w:color w:val="000000" w:themeColor="text1"/>
          <w:kern w:val="0"/>
          <w:lang w:val="es-419"/>
          <w14:ligatures w14:val="none"/>
        </w:rPr>
      </w:pPr>
    </w:p>
    <w:p w14:paraId="3677C0C6" w14:textId="77777777" w:rsidR="00C407C1" w:rsidRPr="006871FF" w:rsidRDefault="00C407C1" w:rsidP="00C407C1">
      <w:pPr>
        <w:rPr>
          <w:rFonts w:ascii="Calibri" w:hAnsi="Calibri"/>
          <w:b/>
          <w:bCs/>
          <w:color w:val="000000" w:themeColor="text1"/>
          <w:kern w:val="0"/>
          <w:lang w:val="es-419"/>
          <w14:ligatures w14:val="none"/>
        </w:rPr>
      </w:pPr>
    </w:p>
    <w:p w14:paraId="36A78229" w14:textId="77777777" w:rsidR="00C407C1" w:rsidRPr="006871FF" w:rsidRDefault="00C407C1" w:rsidP="00C407C1">
      <w:pPr>
        <w:rPr>
          <w:rFonts w:ascii="Calibri" w:hAnsi="Calibri"/>
          <w:b/>
          <w:bCs/>
          <w:color w:val="000000" w:themeColor="text1"/>
          <w:kern w:val="0"/>
          <w:lang w:val="es-419"/>
          <w14:ligatures w14:val="none"/>
        </w:rPr>
      </w:pPr>
    </w:p>
    <w:p w14:paraId="54E939FA" w14:textId="77777777" w:rsidR="00C407C1" w:rsidRPr="006871FF" w:rsidRDefault="00C407C1" w:rsidP="00C407C1">
      <w:pPr>
        <w:rPr>
          <w:rFonts w:ascii="Calibri" w:hAnsi="Calibri"/>
          <w:b/>
          <w:bCs/>
          <w:color w:val="000000" w:themeColor="text1"/>
          <w:kern w:val="0"/>
          <w:lang w:val="es-419"/>
          <w14:ligatures w14:val="none"/>
        </w:rPr>
      </w:pPr>
    </w:p>
    <w:p w14:paraId="022A64F3" w14:textId="77777777" w:rsidR="001A6D42" w:rsidRPr="006871FF" w:rsidRDefault="001A6D42" w:rsidP="00C407C1">
      <w:pPr>
        <w:rPr>
          <w:rFonts w:ascii="Calibri" w:hAnsi="Calibri"/>
          <w:b/>
          <w:bCs/>
          <w:color w:val="000000" w:themeColor="text1"/>
          <w:kern w:val="0"/>
          <w:lang w:val="es-419"/>
          <w14:ligatures w14:val="none"/>
        </w:rPr>
      </w:pPr>
    </w:p>
    <w:p w14:paraId="7819A49C" w14:textId="169F8E7F" w:rsidR="00C407C1" w:rsidRPr="006871FF" w:rsidRDefault="00C407C1" w:rsidP="00C407C1">
      <w:pPr>
        <w:rPr>
          <w:rFonts w:ascii="Calibri" w:hAnsi="Calibri"/>
          <w:b/>
          <w:bCs/>
          <w:color w:val="000000" w:themeColor="text1"/>
          <w:kern w:val="0"/>
          <w:lang w:val="es-419"/>
          <w14:ligatures w14:val="none"/>
        </w:rPr>
      </w:pPr>
      <w:r w:rsidRPr="006871FF">
        <w:rPr>
          <w:rFonts w:ascii="Calibri" w:hAnsi="Calibri"/>
          <w:b/>
          <w:bCs/>
          <w:color w:val="000000" w:themeColor="text1"/>
          <w:kern w:val="0"/>
          <w:lang w:val="es-419"/>
          <w14:ligatures w14:val="none"/>
        </w:rPr>
        <w:t>Breve descripción:</w:t>
      </w:r>
    </w:p>
    <w:p w14:paraId="3C67D42C" w14:textId="0E8F0EC0" w:rsidR="00C407C1" w:rsidRPr="006871FF" w:rsidRDefault="00704520" w:rsidP="00C407C1">
      <w:pPr>
        <w:pBdr>
          <w:bottom w:val="single" w:sz="12" w:space="1" w:color="auto"/>
        </w:pBdr>
        <w:rPr>
          <w:rFonts w:ascii="Calibri" w:hAnsi="Calibri"/>
          <w:color w:val="000000" w:themeColor="text1"/>
          <w:kern w:val="0"/>
          <w:lang w:val="es-419"/>
          <w14:ligatures w14:val="none"/>
        </w:rPr>
      </w:pPr>
      <w:r w:rsidRPr="006871FF">
        <w:rPr>
          <w:rFonts w:ascii="Calibri" w:hAnsi="Calibri"/>
          <w:color w:val="000000" w:themeColor="text1"/>
          <w:kern w:val="0"/>
          <w:lang w:val="es-419"/>
          <w14:ligatures w14:val="none"/>
        </w:rPr>
        <w:t>A través de este componente formativo, el aprendiz se apropiará los elementos y conceptos necesarios para la gestión de los dispositivos de cómputo y servicios de red.</w:t>
      </w:r>
    </w:p>
    <w:p w14:paraId="676EB408" w14:textId="281AB019" w:rsidR="00C407C1" w:rsidRPr="006871FF" w:rsidRDefault="00704520" w:rsidP="00C407C1">
      <w:pPr>
        <w:jc w:val="center"/>
        <w:rPr>
          <w:lang w:val="es-419"/>
        </w:rPr>
      </w:pPr>
      <w:r w:rsidRPr="006871FF">
        <w:rPr>
          <w:rFonts w:ascii="Calibri" w:hAnsi="Calibri"/>
          <w:b/>
          <w:bCs/>
          <w:color w:val="000000" w:themeColor="text1"/>
          <w:kern w:val="0"/>
          <w:lang w:val="es-419"/>
          <w14:ligatures w14:val="none"/>
        </w:rPr>
        <w:t>Octubre</w:t>
      </w:r>
      <w:r w:rsidR="00C407C1" w:rsidRPr="006871FF">
        <w:rPr>
          <w:rFonts w:ascii="Calibri" w:hAnsi="Calibri"/>
          <w:b/>
          <w:bCs/>
          <w:color w:val="000000" w:themeColor="text1"/>
          <w:kern w:val="0"/>
          <w:lang w:val="es-419"/>
          <w14:ligatures w14:val="none"/>
        </w:rPr>
        <w:t xml:space="preserve"> 2023</w:t>
      </w:r>
      <w:r w:rsidR="00C407C1" w:rsidRPr="006871FF">
        <w:rPr>
          <w:lang w:val="es-419"/>
        </w:rPr>
        <w:br w:type="page"/>
      </w:r>
    </w:p>
    <w:sdt>
      <w:sdtPr>
        <w:rPr>
          <w:rFonts w:asciiTheme="minorHAnsi" w:eastAsiaTheme="minorHAnsi" w:hAnsi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6871FF" w:rsidRDefault="00EC0858">
          <w:pPr>
            <w:pStyle w:val="TtuloTDC"/>
            <w:rPr>
              <w:lang w:val="es-419"/>
            </w:rPr>
          </w:pPr>
          <w:r w:rsidRPr="006871FF">
            <w:rPr>
              <w:lang w:val="es-419"/>
            </w:rPr>
            <w:t>Tabla de c</w:t>
          </w:r>
          <w:r w:rsidR="000434FA" w:rsidRPr="006871FF">
            <w:rPr>
              <w:lang w:val="es-419"/>
            </w:rPr>
            <w:t>ontenido</w:t>
          </w:r>
        </w:p>
        <w:p w14:paraId="67BE2A39" w14:textId="44B4BB43" w:rsidR="00191354" w:rsidRDefault="000434FA">
          <w:pPr>
            <w:pStyle w:val="TDC1"/>
            <w:tabs>
              <w:tab w:val="right" w:leader="dot" w:pos="9962"/>
            </w:tabs>
            <w:rPr>
              <w:rFonts w:eastAsiaTheme="minorEastAsia"/>
              <w:noProof/>
              <w:kern w:val="0"/>
              <w:sz w:val="22"/>
              <w:lang w:eastAsia="es-CO"/>
              <w14:ligatures w14:val="none"/>
            </w:rPr>
          </w:pPr>
          <w:r w:rsidRPr="006871FF">
            <w:rPr>
              <w:lang w:val="es-419"/>
            </w:rPr>
            <w:fldChar w:fldCharType="begin"/>
          </w:r>
          <w:r w:rsidRPr="006871FF">
            <w:rPr>
              <w:lang w:val="es-419"/>
            </w:rPr>
            <w:instrText xml:space="preserve"> TOC \o "1-3" \h \z \u </w:instrText>
          </w:r>
          <w:r w:rsidRPr="006871FF">
            <w:rPr>
              <w:lang w:val="es-419"/>
            </w:rPr>
            <w:fldChar w:fldCharType="separate"/>
          </w:r>
          <w:hyperlink w:anchor="_Toc149738613" w:history="1">
            <w:r w:rsidR="00191354" w:rsidRPr="00C771DD">
              <w:rPr>
                <w:rStyle w:val="Hipervnculo"/>
                <w:noProof/>
              </w:rPr>
              <w:t>Introducción</w:t>
            </w:r>
            <w:r w:rsidR="00191354">
              <w:rPr>
                <w:noProof/>
                <w:webHidden/>
              </w:rPr>
              <w:tab/>
            </w:r>
            <w:r w:rsidR="00191354">
              <w:rPr>
                <w:noProof/>
                <w:webHidden/>
              </w:rPr>
              <w:fldChar w:fldCharType="begin"/>
            </w:r>
            <w:r w:rsidR="00191354">
              <w:rPr>
                <w:noProof/>
                <w:webHidden/>
              </w:rPr>
              <w:instrText xml:space="preserve"> PAGEREF _Toc149738613 \h </w:instrText>
            </w:r>
            <w:r w:rsidR="00191354">
              <w:rPr>
                <w:noProof/>
                <w:webHidden/>
              </w:rPr>
            </w:r>
            <w:r w:rsidR="00191354">
              <w:rPr>
                <w:noProof/>
                <w:webHidden/>
              </w:rPr>
              <w:fldChar w:fldCharType="separate"/>
            </w:r>
            <w:r w:rsidR="00F3160D">
              <w:rPr>
                <w:noProof/>
                <w:webHidden/>
              </w:rPr>
              <w:t>1</w:t>
            </w:r>
            <w:r w:rsidR="00191354">
              <w:rPr>
                <w:noProof/>
                <w:webHidden/>
              </w:rPr>
              <w:fldChar w:fldCharType="end"/>
            </w:r>
          </w:hyperlink>
        </w:p>
        <w:p w14:paraId="0566BE74" w14:textId="5141B275" w:rsidR="00191354" w:rsidRDefault="005F385F">
          <w:pPr>
            <w:pStyle w:val="TDC1"/>
            <w:tabs>
              <w:tab w:val="left" w:pos="1320"/>
              <w:tab w:val="right" w:leader="dot" w:pos="9962"/>
            </w:tabs>
            <w:rPr>
              <w:rFonts w:eastAsiaTheme="minorEastAsia"/>
              <w:noProof/>
              <w:kern w:val="0"/>
              <w:sz w:val="22"/>
              <w:lang w:eastAsia="es-CO"/>
              <w14:ligatures w14:val="none"/>
            </w:rPr>
          </w:pPr>
          <w:hyperlink w:anchor="_Toc149738614" w:history="1">
            <w:r w:rsidR="00191354" w:rsidRPr="00C771DD">
              <w:rPr>
                <w:rStyle w:val="Hipervnculo"/>
                <w:noProof/>
              </w:rPr>
              <w:t>1.</w:t>
            </w:r>
            <w:r w:rsidR="00191354">
              <w:rPr>
                <w:rFonts w:eastAsiaTheme="minorEastAsia"/>
                <w:noProof/>
                <w:kern w:val="0"/>
                <w:sz w:val="22"/>
                <w:lang w:eastAsia="es-CO"/>
                <w14:ligatures w14:val="none"/>
              </w:rPr>
              <w:tab/>
            </w:r>
            <w:r w:rsidR="00191354" w:rsidRPr="00C771DD">
              <w:rPr>
                <w:rStyle w:val="Hipervnculo"/>
                <w:noProof/>
              </w:rPr>
              <w:t>Evolución de la gestión de red</w:t>
            </w:r>
            <w:r w:rsidR="00191354">
              <w:rPr>
                <w:noProof/>
                <w:webHidden/>
              </w:rPr>
              <w:tab/>
            </w:r>
            <w:r w:rsidR="00191354">
              <w:rPr>
                <w:noProof/>
                <w:webHidden/>
              </w:rPr>
              <w:fldChar w:fldCharType="begin"/>
            </w:r>
            <w:r w:rsidR="00191354">
              <w:rPr>
                <w:noProof/>
                <w:webHidden/>
              </w:rPr>
              <w:instrText xml:space="preserve"> PAGEREF _Toc149738614 \h </w:instrText>
            </w:r>
            <w:r w:rsidR="00191354">
              <w:rPr>
                <w:noProof/>
                <w:webHidden/>
              </w:rPr>
            </w:r>
            <w:r w:rsidR="00191354">
              <w:rPr>
                <w:noProof/>
                <w:webHidden/>
              </w:rPr>
              <w:fldChar w:fldCharType="separate"/>
            </w:r>
            <w:r w:rsidR="00F3160D">
              <w:rPr>
                <w:noProof/>
                <w:webHidden/>
              </w:rPr>
              <w:t>3</w:t>
            </w:r>
            <w:r w:rsidR="00191354">
              <w:rPr>
                <w:noProof/>
                <w:webHidden/>
              </w:rPr>
              <w:fldChar w:fldCharType="end"/>
            </w:r>
          </w:hyperlink>
        </w:p>
        <w:p w14:paraId="51A51147" w14:textId="122D0377" w:rsidR="00191354" w:rsidRDefault="005F385F">
          <w:pPr>
            <w:pStyle w:val="TDC2"/>
            <w:tabs>
              <w:tab w:val="left" w:pos="1760"/>
              <w:tab w:val="right" w:leader="dot" w:pos="9962"/>
            </w:tabs>
            <w:rPr>
              <w:rFonts w:eastAsiaTheme="minorEastAsia"/>
              <w:noProof/>
              <w:kern w:val="0"/>
              <w:sz w:val="22"/>
              <w:lang w:eastAsia="es-CO"/>
              <w14:ligatures w14:val="none"/>
            </w:rPr>
          </w:pPr>
          <w:hyperlink w:anchor="_Toc149738615" w:history="1">
            <w:r w:rsidR="00191354" w:rsidRPr="00C771DD">
              <w:rPr>
                <w:rStyle w:val="Hipervnculo"/>
                <w:noProof/>
              </w:rPr>
              <w:t>1.1.</w:t>
            </w:r>
            <w:r w:rsidR="00191354">
              <w:rPr>
                <w:rFonts w:eastAsiaTheme="minorEastAsia"/>
                <w:noProof/>
                <w:kern w:val="0"/>
                <w:sz w:val="22"/>
                <w:lang w:eastAsia="es-CO"/>
                <w14:ligatures w14:val="none"/>
              </w:rPr>
              <w:tab/>
            </w:r>
            <w:r w:rsidR="00191354" w:rsidRPr="00C771DD">
              <w:rPr>
                <w:rStyle w:val="Hipervnculo"/>
                <w:noProof/>
              </w:rPr>
              <w:t>Gestión de red</w:t>
            </w:r>
            <w:r w:rsidR="00191354">
              <w:rPr>
                <w:noProof/>
                <w:webHidden/>
              </w:rPr>
              <w:tab/>
            </w:r>
            <w:r w:rsidR="00191354">
              <w:rPr>
                <w:noProof/>
                <w:webHidden/>
              </w:rPr>
              <w:fldChar w:fldCharType="begin"/>
            </w:r>
            <w:r w:rsidR="00191354">
              <w:rPr>
                <w:noProof/>
                <w:webHidden/>
              </w:rPr>
              <w:instrText xml:space="preserve"> PAGEREF _Toc149738615 \h </w:instrText>
            </w:r>
            <w:r w:rsidR="00191354">
              <w:rPr>
                <w:noProof/>
                <w:webHidden/>
              </w:rPr>
            </w:r>
            <w:r w:rsidR="00191354">
              <w:rPr>
                <w:noProof/>
                <w:webHidden/>
              </w:rPr>
              <w:fldChar w:fldCharType="separate"/>
            </w:r>
            <w:r w:rsidR="00F3160D">
              <w:rPr>
                <w:noProof/>
                <w:webHidden/>
              </w:rPr>
              <w:t>3</w:t>
            </w:r>
            <w:r w:rsidR="00191354">
              <w:rPr>
                <w:noProof/>
                <w:webHidden/>
              </w:rPr>
              <w:fldChar w:fldCharType="end"/>
            </w:r>
          </w:hyperlink>
        </w:p>
        <w:p w14:paraId="44949FEB" w14:textId="39F82032" w:rsidR="00191354" w:rsidRDefault="005F385F">
          <w:pPr>
            <w:pStyle w:val="TDC2"/>
            <w:tabs>
              <w:tab w:val="left" w:pos="1760"/>
              <w:tab w:val="right" w:leader="dot" w:pos="9962"/>
            </w:tabs>
            <w:rPr>
              <w:rFonts w:eastAsiaTheme="minorEastAsia"/>
              <w:noProof/>
              <w:kern w:val="0"/>
              <w:sz w:val="22"/>
              <w:lang w:eastAsia="es-CO"/>
              <w14:ligatures w14:val="none"/>
            </w:rPr>
          </w:pPr>
          <w:hyperlink w:anchor="_Toc149738616" w:history="1">
            <w:r w:rsidR="00191354" w:rsidRPr="00C771DD">
              <w:rPr>
                <w:rStyle w:val="Hipervnculo"/>
                <w:noProof/>
              </w:rPr>
              <w:t>1.2.</w:t>
            </w:r>
            <w:r w:rsidR="00191354">
              <w:rPr>
                <w:rFonts w:eastAsiaTheme="minorEastAsia"/>
                <w:noProof/>
                <w:kern w:val="0"/>
                <w:sz w:val="22"/>
                <w:lang w:eastAsia="es-CO"/>
                <w14:ligatures w14:val="none"/>
              </w:rPr>
              <w:tab/>
            </w:r>
            <w:r w:rsidR="00191354" w:rsidRPr="00C771DD">
              <w:rPr>
                <w:rStyle w:val="Hipervnculo"/>
                <w:noProof/>
              </w:rPr>
              <w:t>Elementos de la gestión de red</w:t>
            </w:r>
            <w:r w:rsidR="00191354">
              <w:rPr>
                <w:noProof/>
                <w:webHidden/>
              </w:rPr>
              <w:tab/>
            </w:r>
            <w:r w:rsidR="00191354">
              <w:rPr>
                <w:noProof/>
                <w:webHidden/>
              </w:rPr>
              <w:fldChar w:fldCharType="begin"/>
            </w:r>
            <w:r w:rsidR="00191354">
              <w:rPr>
                <w:noProof/>
                <w:webHidden/>
              </w:rPr>
              <w:instrText xml:space="preserve"> PAGEREF _Toc149738616 \h </w:instrText>
            </w:r>
            <w:r w:rsidR="00191354">
              <w:rPr>
                <w:noProof/>
                <w:webHidden/>
              </w:rPr>
            </w:r>
            <w:r w:rsidR="00191354">
              <w:rPr>
                <w:noProof/>
                <w:webHidden/>
              </w:rPr>
              <w:fldChar w:fldCharType="separate"/>
            </w:r>
            <w:r w:rsidR="00F3160D">
              <w:rPr>
                <w:noProof/>
                <w:webHidden/>
              </w:rPr>
              <w:t>3</w:t>
            </w:r>
            <w:r w:rsidR="00191354">
              <w:rPr>
                <w:noProof/>
                <w:webHidden/>
              </w:rPr>
              <w:fldChar w:fldCharType="end"/>
            </w:r>
          </w:hyperlink>
        </w:p>
        <w:p w14:paraId="14C7CD05" w14:textId="08963FB0" w:rsidR="00191354" w:rsidRDefault="005F385F">
          <w:pPr>
            <w:pStyle w:val="TDC2"/>
            <w:tabs>
              <w:tab w:val="left" w:pos="1760"/>
              <w:tab w:val="right" w:leader="dot" w:pos="9962"/>
            </w:tabs>
            <w:rPr>
              <w:rFonts w:eastAsiaTheme="minorEastAsia"/>
              <w:noProof/>
              <w:kern w:val="0"/>
              <w:sz w:val="22"/>
              <w:lang w:eastAsia="es-CO"/>
              <w14:ligatures w14:val="none"/>
            </w:rPr>
          </w:pPr>
          <w:hyperlink w:anchor="_Toc149738617" w:history="1">
            <w:r w:rsidR="00191354" w:rsidRPr="00C771DD">
              <w:rPr>
                <w:rStyle w:val="Hipervnculo"/>
                <w:noProof/>
              </w:rPr>
              <w:t>1.3.</w:t>
            </w:r>
            <w:r w:rsidR="00191354">
              <w:rPr>
                <w:rFonts w:eastAsiaTheme="minorEastAsia"/>
                <w:noProof/>
                <w:kern w:val="0"/>
                <w:sz w:val="22"/>
                <w:lang w:eastAsia="es-CO"/>
                <w14:ligatures w14:val="none"/>
              </w:rPr>
              <w:tab/>
            </w:r>
            <w:r w:rsidR="00191354" w:rsidRPr="00C771DD">
              <w:rPr>
                <w:rStyle w:val="Hipervnculo"/>
                <w:noProof/>
              </w:rPr>
              <w:t>Proceso de la gestión de red</w:t>
            </w:r>
            <w:r w:rsidR="00191354">
              <w:rPr>
                <w:noProof/>
                <w:webHidden/>
              </w:rPr>
              <w:tab/>
            </w:r>
            <w:r w:rsidR="00191354">
              <w:rPr>
                <w:noProof/>
                <w:webHidden/>
              </w:rPr>
              <w:fldChar w:fldCharType="begin"/>
            </w:r>
            <w:r w:rsidR="00191354">
              <w:rPr>
                <w:noProof/>
                <w:webHidden/>
              </w:rPr>
              <w:instrText xml:space="preserve"> PAGEREF _Toc149738617 \h </w:instrText>
            </w:r>
            <w:r w:rsidR="00191354">
              <w:rPr>
                <w:noProof/>
                <w:webHidden/>
              </w:rPr>
            </w:r>
            <w:r w:rsidR="00191354">
              <w:rPr>
                <w:noProof/>
                <w:webHidden/>
              </w:rPr>
              <w:fldChar w:fldCharType="separate"/>
            </w:r>
            <w:r w:rsidR="00F3160D">
              <w:rPr>
                <w:noProof/>
                <w:webHidden/>
              </w:rPr>
              <w:t>6</w:t>
            </w:r>
            <w:r w:rsidR="00191354">
              <w:rPr>
                <w:noProof/>
                <w:webHidden/>
              </w:rPr>
              <w:fldChar w:fldCharType="end"/>
            </w:r>
          </w:hyperlink>
        </w:p>
        <w:p w14:paraId="5010F9B4" w14:textId="7089D2F4" w:rsidR="00191354" w:rsidRDefault="005F385F">
          <w:pPr>
            <w:pStyle w:val="TDC1"/>
            <w:tabs>
              <w:tab w:val="left" w:pos="1320"/>
              <w:tab w:val="right" w:leader="dot" w:pos="9962"/>
            </w:tabs>
            <w:rPr>
              <w:rFonts w:eastAsiaTheme="minorEastAsia"/>
              <w:noProof/>
              <w:kern w:val="0"/>
              <w:sz w:val="22"/>
              <w:lang w:eastAsia="es-CO"/>
              <w14:ligatures w14:val="none"/>
            </w:rPr>
          </w:pPr>
          <w:hyperlink w:anchor="_Toc149738618" w:history="1">
            <w:r w:rsidR="00191354" w:rsidRPr="00C771DD">
              <w:rPr>
                <w:rStyle w:val="Hipervnculo"/>
                <w:noProof/>
              </w:rPr>
              <w:t>2.</w:t>
            </w:r>
            <w:r w:rsidR="00191354">
              <w:rPr>
                <w:rFonts w:eastAsiaTheme="minorEastAsia"/>
                <w:noProof/>
                <w:kern w:val="0"/>
                <w:sz w:val="22"/>
                <w:lang w:eastAsia="es-CO"/>
                <w14:ligatures w14:val="none"/>
              </w:rPr>
              <w:tab/>
            </w:r>
            <w:r w:rsidR="00191354" w:rsidRPr="00C771DD">
              <w:rPr>
                <w:rStyle w:val="Hipervnculo"/>
                <w:noProof/>
              </w:rPr>
              <w:t>Áreas funcionales de gestión de red</w:t>
            </w:r>
            <w:r w:rsidR="00191354">
              <w:rPr>
                <w:noProof/>
                <w:webHidden/>
              </w:rPr>
              <w:tab/>
            </w:r>
            <w:r w:rsidR="00191354">
              <w:rPr>
                <w:noProof/>
                <w:webHidden/>
              </w:rPr>
              <w:fldChar w:fldCharType="begin"/>
            </w:r>
            <w:r w:rsidR="00191354">
              <w:rPr>
                <w:noProof/>
                <w:webHidden/>
              </w:rPr>
              <w:instrText xml:space="preserve"> PAGEREF _Toc149738618 \h </w:instrText>
            </w:r>
            <w:r w:rsidR="00191354">
              <w:rPr>
                <w:noProof/>
                <w:webHidden/>
              </w:rPr>
            </w:r>
            <w:r w:rsidR="00191354">
              <w:rPr>
                <w:noProof/>
                <w:webHidden/>
              </w:rPr>
              <w:fldChar w:fldCharType="separate"/>
            </w:r>
            <w:r w:rsidR="00F3160D">
              <w:rPr>
                <w:noProof/>
                <w:webHidden/>
              </w:rPr>
              <w:t>8</w:t>
            </w:r>
            <w:r w:rsidR="00191354">
              <w:rPr>
                <w:noProof/>
                <w:webHidden/>
              </w:rPr>
              <w:fldChar w:fldCharType="end"/>
            </w:r>
          </w:hyperlink>
        </w:p>
        <w:p w14:paraId="364853C5" w14:textId="1FB1FA88" w:rsidR="00191354" w:rsidRDefault="005F385F">
          <w:pPr>
            <w:pStyle w:val="TDC2"/>
            <w:tabs>
              <w:tab w:val="left" w:pos="1760"/>
              <w:tab w:val="right" w:leader="dot" w:pos="9962"/>
            </w:tabs>
            <w:rPr>
              <w:rFonts w:eastAsiaTheme="minorEastAsia"/>
              <w:noProof/>
              <w:kern w:val="0"/>
              <w:sz w:val="22"/>
              <w:lang w:eastAsia="es-CO"/>
              <w14:ligatures w14:val="none"/>
            </w:rPr>
          </w:pPr>
          <w:hyperlink w:anchor="_Toc149738619" w:history="1">
            <w:r w:rsidR="00191354" w:rsidRPr="00C771DD">
              <w:rPr>
                <w:rStyle w:val="Hipervnculo"/>
                <w:noProof/>
              </w:rPr>
              <w:t>2.1.</w:t>
            </w:r>
            <w:r w:rsidR="00191354">
              <w:rPr>
                <w:rFonts w:eastAsiaTheme="minorEastAsia"/>
                <w:noProof/>
                <w:kern w:val="0"/>
                <w:sz w:val="22"/>
                <w:lang w:eastAsia="es-CO"/>
                <w14:ligatures w14:val="none"/>
              </w:rPr>
              <w:tab/>
            </w:r>
            <w:r w:rsidR="00191354" w:rsidRPr="00C771DD">
              <w:rPr>
                <w:rStyle w:val="Hipervnculo"/>
                <w:noProof/>
              </w:rPr>
              <w:t>Gestión de configuración</w:t>
            </w:r>
            <w:r w:rsidR="00191354">
              <w:rPr>
                <w:noProof/>
                <w:webHidden/>
              </w:rPr>
              <w:tab/>
            </w:r>
            <w:r w:rsidR="00191354">
              <w:rPr>
                <w:noProof/>
                <w:webHidden/>
              </w:rPr>
              <w:fldChar w:fldCharType="begin"/>
            </w:r>
            <w:r w:rsidR="00191354">
              <w:rPr>
                <w:noProof/>
                <w:webHidden/>
              </w:rPr>
              <w:instrText xml:space="preserve"> PAGEREF _Toc149738619 \h </w:instrText>
            </w:r>
            <w:r w:rsidR="00191354">
              <w:rPr>
                <w:noProof/>
                <w:webHidden/>
              </w:rPr>
            </w:r>
            <w:r w:rsidR="00191354">
              <w:rPr>
                <w:noProof/>
                <w:webHidden/>
              </w:rPr>
              <w:fldChar w:fldCharType="separate"/>
            </w:r>
            <w:r w:rsidR="00F3160D">
              <w:rPr>
                <w:noProof/>
                <w:webHidden/>
              </w:rPr>
              <w:t>9</w:t>
            </w:r>
            <w:r w:rsidR="00191354">
              <w:rPr>
                <w:noProof/>
                <w:webHidden/>
              </w:rPr>
              <w:fldChar w:fldCharType="end"/>
            </w:r>
          </w:hyperlink>
        </w:p>
        <w:p w14:paraId="0FC27D31" w14:textId="2F96A576" w:rsidR="00191354" w:rsidRDefault="005F385F">
          <w:pPr>
            <w:pStyle w:val="TDC2"/>
            <w:tabs>
              <w:tab w:val="left" w:pos="1760"/>
              <w:tab w:val="right" w:leader="dot" w:pos="9962"/>
            </w:tabs>
            <w:rPr>
              <w:rFonts w:eastAsiaTheme="minorEastAsia"/>
              <w:noProof/>
              <w:kern w:val="0"/>
              <w:sz w:val="22"/>
              <w:lang w:eastAsia="es-CO"/>
              <w14:ligatures w14:val="none"/>
            </w:rPr>
          </w:pPr>
          <w:hyperlink w:anchor="_Toc149738620" w:history="1">
            <w:r w:rsidR="00191354" w:rsidRPr="00C771DD">
              <w:rPr>
                <w:rStyle w:val="Hipervnculo"/>
                <w:noProof/>
              </w:rPr>
              <w:t>2.2.</w:t>
            </w:r>
            <w:r w:rsidR="00191354">
              <w:rPr>
                <w:rFonts w:eastAsiaTheme="minorEastAsia"/>
                <w:noProof/>
                <w:kern w:val="0"/>
                <w:sz w:val="22"/>
                <w:lang w:eastAsia="es-CO"/>
                <w14:ligatures w14:val="none"/>
              </w:rPr>
              <w:tab/>
            </w:r>
            <w:r w:rsidR="00191354" w:rsidRPr="00C771DD">
              <w:rPr>
                <w:rStyle w:val="Hipervnculo"/>
                <w:noProof/>
              </w:rPr>
              <w:t>Gestión de prestaciones</w:t>
            </w:r>
            <w:r w:rsidR="00191354">
              <w:rPr>
                <w:noProof/>
                <w:webHidden/>
              </w:rPr>
              <w:tab/>
            </w:r>
            <w:r w:rsidR="00191354">
              <w:rPr>
                <w:noProof/>
                <w:webHidden/>
              </w:rPr>
              <w:fldChar w:fldCharType="begin"/>
            </w:r>
            <w:r w:rsidR="00191354">
              <w:rPr>
                <w:noProof/>
                <w:webHidden/>
              </w:rPr>
              <w:instrText xml:space="preserve"> PAGEREF _Toc149738620 \h </w:instrText>
            </w:r>
            <w:r w:rsidR="00191354">
              <w:rPr>
                <w:noProof/>
                <w:webHidden/>
              </w:rPr>
            </w:r>
            <w:r w:rsidR="00191354">
              <w:rPr>
                <w:noProof/>
                <w:webHidden/>
              </w:rPr>
              <w:fldChar w:fldCharType="separate"/>
            </w:r>
            <w:r w:rsidR="00F3160D">
              <w:rPr>
                <w:noProof/>
                <w:webHidden/>
              </w:rPr>
              <w:t>10</w:t>
            </w:r>
            <w:r w:rsidR="00191354">
              <w:rPr>
                <w:noProof/>
                <w:webHidden/>
              </w:rPr>
              <w:fldChar w:fldCharType="end"/>
            </w:r>
          </w:hyperlink>
        </w:p>
        <w:p w14:paraId="3349855C" w14:textId="2C573423" w:rsidR="00191354" w:rsidRDefault="005F385F">
          <w:pPr>
            <w:pStyle w:val="TDC2"/>
            <w:tabs>
              <w:tab w:val="left" w:pos="1760"/>
              <w:tab w:val="right" w:leader="dot" w:pos="9962"/>
            </w:tabs>
            <w:rPr>
              <w:rFonts w:eastAsiaTheme="minorEastAsia"/>
              <w:noProof/>
              <w:kern w:val="0"/>
              <w:sz w:val="22"/>
              <w:lang w:eastAsia="es-CO"/>
              <w14:ligatures w14:val="none"/>
            </w:rPr>
          </w:pPr>
          <w:hyperlink w:anchor="_Toc149738621" w:history="1">
            <w:r w:rsidR="00191354" w:rsidRPr="00C771DD">
              <w:rPr>
                <w:rStyle w:val="Hipervnculo"/>
                <w:noProof/>
              </w:rPr>
              <w:t>2.3.</w:t>
            </w:r>
            <w:r w:rsidR="00191354">
              <w:rPr>
                <w:rFonts w:eastAsiaTheme="minorEastAsia"/>
                <w:noProof/>
                <w:kern w:val="0"/>
                <w:sz w:val="22"/>
                <w:lang w:eastAsia="es-CO"/>
                <w14:ligatures w14:val="none"/>
              </w:rPr>
              <w:tab/>
            </w:r>
            <w:r w:rsidR="00191354" w:rsidRPr="00C771DD">
              <w:rPr>
                <w:rStyle w:val="Hipervnculo"/>
                <w:noProof/>
              </w:rPr>
              <w:t>Gestión de fallos</w:t>
            </w:r>
            <w:r w:rsidR="00191354">
              <w:rPr>
                <w:noProof/>
                <w:webHidden/>
              </w:rPr>
              <w:tab/>
            </w:r>
            <w:r w:rsidR="00191354">
              <w:rPr>
                <w:noProof/>
                <w:webHidden/>
              </w:rPr>
              <w:fldChar w:fldCharType="begin"/>
            </w:r>
            <w:r w:rsidR="00191354">
              <w:rPr>
                <w:noProof/>
                <w:webHidden/>
              </w:rPr>
              <w:instrText xml:space="preserve"> PAGEREF _Toc149738621 \h </w:instrText>
            </w:r>
            <w:r w:rsidR="00191354">
              <w:rPr>
                <w:noProof/>
                <w:webHidden/>
              </w:rPr>
            </w:r>
            <w:r w:rsidR="00191354">
              <w:rPr>
                <w:noProof/>
                <w:webHidden/>
              </w:rPr>
              <w:fldChar w:fldCharType="separate"/>
            </w:r>
            <w:r w:rsidR="00F3160D">
              <w:rPr>
                <w:noProof/>
                <w:webHidden/>
              </w:rPr>
              <w:t>12</w:t>
            </w:r>
            <w:r w:rsidR="00191354">
              <w:rPr>
                <w:noProof/>
                <w:webHidden/>
              </w:rPr>
              <w:fldChar w:fldCharType="end"/>
            </w:r>
          </w:hyperlink>
        </w:p>
        <w:p w14:paraId="268DFBFB" w14:textId="1A88CEA5" w:rsidR="00191354" w:rsidRDefault="005F385F">
          <w:pPr>
            <w:pStyle w:val="TDC1"/>
            <w:tabs>
              <w:tab w:val="left" w:pos="1320"/>
              <w:tab w:val="right" w:leader="dot" w:pos="9962"/>
            </w:tabs>
            <w:rPr>
              <w:rFonts w:eastAsiaTheme="minorEastAsia"/>
              <w:noProof/>
              <w:kern w:val="0"/>
              <w:sz w:val="22"/>
              <w:lang w:eastAsia="es-CO"/>
              <w14:ligatures w14:val="none"/>
            </w:rPr>
          </w:pPr>
          <w:hyperlink w:anchor="_Toc149738622" w:history="1">
            <w:r w:rsidR="00191354" w:rsidRPr="00C771DD">
              <w:rPr>
                <w:rStyle w:val="Hipervnculo"/>
                <w:noProof/>
              </w:rPr>
              <w:t>3.</w:t>
            </w:r>
            <w:r w:rsidR="00191354">
              <w:rPr>
                <w:rFonts w:eastAsiaTheme="minorEastAsia"/>
                <w:noProof/>
                <w:kern w:val="0"/>
                <w:sz w:val="22"/>
                <w:lang w:eastAsia="es-CO"/>
                <w14:ligatures w14:val="none"/>
              </w:rPr>
              <w:tab/>
            </w:r>
            <w:r w:rsidR="00191354" w:rsidRPr="00C771DD">
              <w:rPr>
                <w:rStyle w:val="Hipervnculo"/>
                <w:noProof/>
              </w:rPr>
              <w:t>Gestión de seguridad</w:t>
            </w:r>
            <w:r w:rsidR="00191354">
              <w:rPr>
                <w:noProof/>
                <w:webHidden/>
              </w:rPr>
              <w:tab/>
            </w:r>
            <w:r w:rsidR="00191354">
              <w:rPr>
                <w:noProof/>
                <w:webHidden/>
              </w:rPr>
              <w:fldChar w:fldCharType="begin"/>
            </w:r>
            <w:r w:rsidR="00191354">
              <w:rPr>
                <w:noProof/>
                <w:webHidden/>
              </w:rPr>
              <w:instrText xml:space="preserve"> PAGEREF _Toc149738622 \h </w:instrText>
            </w:r>
            <w:r w:rsidR="00191354">
              <w:rPr>
                <w:noProof/>
                <w:webHidden/>
              </w:rPr>
            </w:r>
            <w:r w:rsidR="00191354">
              <w:rPr>
                <w:noProof/>
                <w:webHidden/>
              </w:rPr>
              <w:fldChar w:fldCharType="separate"/>
            </w:r>
            <w:r w:rsidR="00F3160D">
              <w:rPr>
                <w:noProof/>
                <w:webHidden/>
              </w:rPr>
              <w:t>15</w:t>
            </w:r>
            <w:r w:rsidR="00191354">
              <w:rPr>
                <w:noProof/>
                <w:webHidden/>
              </w:rPr>
              <w:fldChar w:fldCharType="end"/>
            </w:r>
          </w:hyperlink>
        </w:p>
        <w:p w14:paraId="300892B1" w14:textId="0F79D97E" w:rsidR="00191354" w:rsidRDefault="005F385F">
          <w:pPr>
            <w:pStyle w:val="TDC3"/>
            <w:tabs>
              <w:tab w:val="right" w:leader="dot" w:pos="9962"/>
            </w:tabs>
            <w:rPr>
              <w:rFonts w:eastAsiaTheme="minorEastAsia"/>
              <w:noProof/>
              <w:kern w:val="0"/>
              <w:sz w:val="22"/>
              <w:lang w:eastAsia="es-CO"/>
              <w14:ligatures w14:val="none"/>
            </w:rPr>
          </w:pPr>
          <w:hyperlink w:anchor="_Toc149738623" w:history="1">
            <w:r w:rsidR="00191354" w:rsidRPr="00C771DD">
              <w:rPr>
                <w:rStyle w:val="Hipervnculo"/>
                <w:noProof/>
              </w:rPr>
              <w:t>Ataques en la gestión de seguridad</w:t>
            </w:r>
            <w:r w:rsidR="00191354">
              <w:rPr>
                <w:noProof/>
                <w:webHidden/>
              </w:rPr>
              <w:tab/>
            </w:r>
            <w:r w:rsidR="00191354">
              <w:rPr>
                <w:noProof/>
                <w:webHidden/>
              </w:rPr>
              <w:fldChar w:fldCharType="begin"/>
            </w:r>
            <w:r w:rsidR="00191354">
              <w:rPr>
                <w:noProof/>
                <w:webHidden/>
              </w:rPr>
              <w:instrText xml:space="preserve"> PAGEREF _Toc149738623 \h </w:instrText>
            </w:r>
            <w:r w:rsidR="00191354">
              <w:rPr>
                <w:noProof/>
                <w:webHidden/>
              </w:rPr>
            </w:r>
            <w:r w:rsidR="00191354">
              <w:rPr>
                <w:noProof/>
                <w:webHidden/>
              </w:rPr>
              <w:fldChar w:fldCharType="separate"/>
            </w:r>
            <w:r w:rsidR="00F3160D">
              <w:rPr>
                <w:noProof/>
                <w:webHidden/>
              </w:rPr>
              <w:t>15</w:t>
            </w:r>
            <w:r w:rsidR="00191354">
              <w:rPr>
                <w:noProof/>
                <w:webHidden/>
              </w:rPr>
              <w:fldChar w:fldCharType="end"/>
            </w:r>
          </w:hyperlink>
        </w:p>
        <w:p w14:paraId="53F06737" w14:textId="28996A68" w:rsidR="00191354" w:rsidRDefault="005F385F">
          <w:pPr>
            <w:pStyle w:val="TDC1"/>
            <w:tabs>
              <w:tab w:val="right" w:leader="dot" w:pos="9962"/>
            </w:tabs>
            <w:rPr>
              <w:rFonts w:eastAsiaTheme="minorEastAsia"/>
              <w:noProof/>
              <w:kern w:val="0"/>
              <w:sz w:val="22"/>
              <w:lang w:eastAsia="es-CO"/>
              <w14:ligatures w14:val="none"/>
            </w:rPr>
          </w:pPr>
          <w:hyperlink w:anchor="_Toc149738624" w:history="1">
            <w:r w:rsidR="00191354" w:rsidRPr="00C771DD">
              <w:rPr>
                <w:rStyle w:val="Hipervnculo"/>
                <w:noProof/>
              </w:rPr>
              <w:t>Síntesis</w:t>
            </w:r>
            <w:r w:rsidR="00191354">
              <w:rPr>
                <w:noProof/>
                <w:webHidden/>
              </w:rPr>
              <w:tab/>
            </w:r>
            <w:r w:rsidR="00191354">
              <w:rPr>
                <w:noProof/>
                <w:webHidden/>
              </w:rPr>
              <w:fldChar w:fldCharType="begin"/>
            </w:r>
            <w:r w:rsidR="00191354">
              <w:rPr>
                <w:noProof/>
                <w:webHidden/>
              </w:rPr>
              <w:instrText xml:space="preserve"> PAGEREF _Toc149738624 \h </w:instrText>
            </w:r>
            <w:r w:rsidR="00191354">
              <w:rPr>
                <w:noProof/>
                <w:webHidden/>
              </w:rPr>
            </w:r>
            <w:r w:rsidR="00191354">
              <w:rPr>
                <w:noProof/>
                <w:webHidden/>
              </w:rPr>
              <w:fldChar w:fldCharType="separate"/>
            </w:r>
            <w:r w:rsidR="00F3160D">
              <w:rPr>
                <w:noProof/>
                <w:webHidden/>
              </w:rPr>
              <w:t>24</w:t>
            </w:r>
            <w:r w:rsidR="00191354">
              <w:rPr>
                <w:noProof/>
                <w:webHidden/>
              </w:rPr>
              <w:fldChar w:fldCharType="end"/>
            </w:r>
          </w:hyperlink>
        </w:p>
        <w:p w14:paraId="48B49DCB" w14:textId="641F8FA9" w:rsidR="00191354" w:rsidRDefault="005F385F">
          <w:pPr>
            <w:pStyle w:val="TDC1"/>
            <w:tabs>
              <w:tab w:val="right" w:leader="dot" w:pos="9962"/>
            </w:tabs>
            <w:rPr>
              <w:rFonts w:eastAsiaTheme="minorEastAsia"/>
              <w:noProof/>
              <w:kern w:val="0"/>
              <w:sz w:val="22"/>
              <w:lang w:eastAsia="es-CO"/>
              <w14:ligatures w14:val="none"/>
            </w:rPr>
          </w:pPr>
          <w:hyperlink w:anchor="_Toc149738625" w:history="1">
            <w:r w:rsidR="00191354" w:rsidRPr="00C771DD">
              <w:rPr>
                <w:rStyle w:val="Hipervnculo"/>
                <w:noProof/>
              </w:rPr>
              <w:t>Material complementario</w:t>
            </w:r>
            <w:r w:rsidR="00191354">
              <w:rPr>
                <w:noProof/>
                <w:webHidden/>
              </w:rPr>
              <w:tab/>
            </w:r>
            <w:r w:rsidR="00191354">
              <w:rPr>
                <w:noProof/>
                <w:webHidden/>
              </w:rPr>
              <w:fldChar w:fldCharType="begin"/>
            </w:r>
            <w:r w:rsidR="00191354">
              <w:rPr>
                <w:noProof/>
                <w:webHidden/>
              </w:rPr>
              <w:instrText xml:space="preserve"> PAGEREF _Toc149738625 \h </w:instrText>
            </w:r>
            <w:r w:rsidR="00191354">
              <w:rPr>
                <w:noProof/>
                <w:webHidden/>
              </w:rPr>
            </w:r>
            <w:r w:rsidR="00191354">
              <w:rPr>
                <w:noProof/>
                <w:webHidden/>
              </w:rPr>
              <w:fldChar w:fldCharType="separate"/>
            </w:r>
            <w:r w:rsidR="00F3160D">
              <w:rPr>
                <w:noProof/>
                <w:webHidden/>
              </w:rPr>
              <w:t>26</w:t>
            </w:r>
            <w:r w:rsidR="00191354">
              <w:rPr>
                <w:noProof/>
                <w:webHidden/>
              </w:rPr>
              <w:fldChar w:fldCharType="end"/>
            </w:r>
          </w:hyperlink>
        </w:p>
        <w:p w14:paraId="54165567" w14:textId="3E835DE1" w:rsidR="00191354" w:rsidRDefault="005F385F">
          <w:pPr>
            <w:pStyle w:val="TDC1"/>
            <w:tabs>
              <w:tab w:val="right" w:leader="dot" w:pos="9962"/>
            </w:tabs>
            <w:rPr>
              <w:rFonts w:eastAsiaTheme="minorEastAsia"/>
              <w:noProof/>
              <w:kern w:val="0"/>
              <w:sz w:val="22"/>
              <w:lang w:eastAsia="es-CO"/>
              <w14:ligatures w14:val="none"/>
            </w:rPr>
          </w:pPr>
          <w:hyperlink w:anchor="_Toc149738626" w:history="1">
            <w:r w:rsidR="00191354" w:rsidRPr="00C771DD">
              <w:rPr>
                <w:rStyle w:val="Hipervnculo"/>
                <w:noProof/>
              </w:rPr>
              <w:t>Glosario</w:t>
            </w:r>
            <w:r w:rsidR="00191354">
              <w:rPr>
                <w:noProof/>
                <w:webHidden/>
              </w:rPr>
              <w:tab/>
            </w:r>
            <w:r w:rsidR="00191354">
              <w:rPr>
                <w:noProof/>
                <w:webHidden/>
              </w:rPr>
              <w:fldChar w:fldCharType="begin"/>
            </w:r>
            <w:r w:rsidR="00191354">
              <w:rPr>
                <w:noProof/>
                <w:webHidden/>
              </w:rPr>
              <w:instrText xml:space="preserve"> PAGEREF _Toc149738626 \h </w:instrText>
            </w:r>
            <w:r w:rsidR="00191354">
              <w:rPr>
                <w:noProof/>
                <w:webHidden/>
              </w:rPr>
            </w:r>
            <w:r w:rsidR="00191354">
              <w:rPr>
                <w:noProof/>
                <w:webHidden/>
              </w:rPr>
              <w:fldChar w:fldCharType="separate"/>
            </w:r>
            <w:r w:rsidR="00F3160D">
              <w:rPr>
                <w:noProof/>
                <w:webHidden/>
              </w:rPr>
              <w:t>27</w:t>
            </w:r>
            <w:r w:rsidR="00191354">
              <w:rPr>
                <w:noProof/>
                <w:webHidden/>
              </w:rPr>
              <w:fldChar w:fldCharType="end"/>
            </w:r>
          </w:hyperlink>
        </w:p>
        <w:p w14:paraId="77D73664" w14:textId="5A8E5859" w:rsidR="00191354" w:rsidRDefault="005F385F">
          <w:pPr>
            <w:pStyle w:val="TDC1"/>
            <w:tabs>
              <w:tab w:val="right" w:leader="dot" w:pos="9962"/>
            </w:tabs>
            <w:rPr>
              <w:rFonts w:eastAsiaTheme="minorEastAsia"/>
              <w:noProof/>
              <w:kern w:val="0"/>
              <w:sz w:val="22"/>
              <w:lang w:eastAsia="es-CO"/>
              <w14:ligatures w14:val="none"/>
            </w:rPr>
          </w:pPr>
          <w:hyperlink w:anchor="_Toc149738627" w:history="1">
            <w:r w:rsidR="00191354" w:rsidRPr="00C771DD">
              <w:rPr>
                <w:rStyle w:val="Hipervnculo"/>
                <w:noProof/>
              </w:rPr>
              <w:t>Referencias bibliográficas</w:t>
            </w:r>
            <w:r w:rsidR="00191354">
              <w:rPr>
                <w:noProof/>
                <w:webHidden/>
              </w:rPr>
              <w:tab/>
            </w:r>
            <w:r w:rsidR="00191354">
              <w:rPr>
                <w:noProof/>
                <w:webHidden/>
              </w:rPr>
              <w:fldChar w:fldCharType="begin"/>
            </w:r>
            <w:r w:rsidR="00191354">
              <w:rPr>
                <w:noProof/>
                <w:webHidden/>
              </w:rPr>
              <w:instrText xml:space="preserve"> PAGEREF _Toc149738627 \h </w:instrText>
            </w:r>
            <w:r w:rsidR="00191354">
              <w:rPr>
                <w:noProof/>
                <w:webHidden/>
              </w:rPr>
            </w:r>
            <w:r w:rsidR="00191354">
              <w:rPr>
                <w:noProof/>
                <w:webHidden/>
              </w:rPr>
              <w:fldChar w:fldCharType="separate"/>
            </w:r>
            <w:r w:rsidR="00F3160D">
              <w:rPr>
                <w:noProof/>
                <w:webHidden/>
              </w:rPr>
              <w:t>28</w:t>
            </w:r>
            <w:r w:rsidR="00191354">
              <w:rPr>
                <w:noProof/>
                <w:webHidden/>
              </w:rPr>
              <w:fldChar w:fldCharType="end"/>
            </w:r>
          </w:hyperlink>
        </w:p>
        <w:p w14:paraId="164EA2B3" w14:textId="304C67D4" w:rsidR="00191354" w:rsidRDefault="005F385F">
          <w:pPr>
            <w:pStyle w:val="TDC1"/>
            <w:tabs>
              <w:tab w:val="right" w:leader="dot" w:pos="9962"/>
            </w:tabs>
            <w:rPr>
              <w:rFonts w:eastAsiaTheme="minorEastAsia"/>
              <w:noProof/>
              <w:kern w:val="0"/>
              <w:sz w:val="22"/>
              <w:lang w:eastAsia="es-CO"/>
              <w14:ligatures w14:val="none"/>
            </w:rPr>
          </w:pPr>
          <w:hyperlink w:anchor="_Toc149738628" w:history="1">
            <w:r w:rsidR="00191354" w:rsidRPr="00C771DD">
              <w:rPr>
                <w:rStyle w:val="Hipervnculo"/>
                <w:noProof/>
              </w:rPr>
              <w:t>Créditos</w:t>
            </w:r>
            <w:r w:rsidR="00191354">
              <w:rPr>
                <w:noProof/>
                <w:webHidden/>
              </w:rPr>
              <w:tab/>
            </w:r>
            <w:r w:rsidR="00191354">
              <w:rPr>
                <w:noProof/>
                <w:webHidden/>
              </w:rPr>
              <w:fldChar w:fldCharType="begin"/>
            </w:r>
            <w:r w:rsidR="00191354">
              <w:rPr>
                <w:noProof/>
                <w:webHidden/>
              </w:rPr>
              <w:instrText xml:space="preserve"> PAGEREF _Toc149738628 \h </w:instrText>
            </w:r>
            <w:r w:rsidR="00191354">
              <w:rPr>
                <w:noProof/>
                <w:webHidden/>
              </w:rPr>
            </w:r>
            <w:r w:rsidR="00191354">
              <w:rPr>
                <w:noProof/>
                <w:webHidden/>
              </w:rPr>
              <w:fldChar w:fldCharType="separate"/>
            </w:r>
            <w:r w:rsidR="00F3160D">
              <w:rPr>
                <w:noProof/>
                <w:webHidden/>
              </w:rPr>
              <w:t>29</w:t>
            </w:r>
            <w:r w:rsidR="00191354">
              <w:rPr>
                <w:noProof/>
                <w:webHidden/>
              </w:rPr>
              <w:fldChar w:fldCharType="end"/>
            </w:r>
          </w:hyperlink>
        </w:p>
        <w:p w14:paraId="3AFC5851" w14:textId="61C476FB" w:rsidR="000434FA" w:rsidRPr="006871FF" w:rsidRDefault="000434FA">
          <w:pPr>
            <w:rPr>
              <w:lang w:val="es-419"/>
            </w:rPr>
          </w:pPr>
          <w:r w:rsidRPr="006871FF">
            <w:rPr>
              <w:b/>
              <w:bCs/>
              <w:lang w:val="es-419"/>
            </w:rPr>
            <w:fldChar w:fldCharType="end"/>
          </w:r>
        </w:p>
      </w:sdtContent>
    </w:sdt>
    <w:p w14:paraId="311ADCB6" w14:textId="77777777" w:rsidR="00E92C3E" w:rsidRPr="006871FF" w:rsidRDefault="00C407C1" w:rsidP="00EC0858">
      <w:pPr>
        <w:pStyle w:val="TDC1"/>
        <w:rPr>
          <w:lang w:val="es-419"/>
        </w:rPr>
      </w:pPr>
      <w:r w:rsidRPr="006871FF">
        <w:rPr>
          <w:lang w:val="es-419"/>
        </w:rPr>
        <w:br w:type="page"/>
      </w:r>
    </w:p>
    <w:p w14:paraId="64058420" w14:textId="77777777" w:rsidR="007F2B44" w:rsidRPr="006871FF" w:rsidRDefault="007F2B44" w:rsidP="007F2B44">
      <w:pPr>
        <w:rPr>
          <w:lang w:val="es-419"/>
        </w:rPr>
        <w:sectPr w:rsidR="007F2B44" w:rsidRPr="006871FF" w:rsidSect="001A6D42">
          <w:footerReference w:type="default" r:id="rId9"/>
          <w:pgSz w:w="12240" w:h="15840"/>
          <w:pgMar w:top="1701" w:right="1134" w:bottom="1134" w:left="1134" w:header="709" w:footer="709" w:gutter="0"/>
          <w:cols w:space="708"/>
          <w:docGrid w:linePitch="360"/>
        </w:sectPr>
      </w:pPr>
    </w:p>
    <w:p w14:paraId="51859525" w14:textId="74A3B8CA" w:rsidR="007F2B44" w:rsidRPr="006871FF" w:rsidRDefault="007F2B44" w:rsidP="007F2B44">
      <w:pPr>
        <w:pStyle w:val="Titulosgenerales"/>
      </w:pPr>
      <w:bookmarkStart w:id="0" w:name="_Toc149738613"/>
      <w:r w:rsidRPr="006871FF">
        <w:lastRenderedPageBreak/>
        <w:t>Introducción</w:t>
      </w:r>
      <w:bookmarkEnd w:id="0"/>
    </w:p>
    <w:p w14:paraId="62B7F070" w14:textId="19EA8C2F" w:rsidR="00704520" w:rsidRPr="006871FF" w:rsidRDefault="00704520" w:rsidP="007F2B44">
      <w:pPr>
        <w:rPr>
          <w:lang w:val="es-419"/>
        </w:rPr>
      </w:pPr>
      <w:r w:rsidRPr="006871FF">
        <w:rPr>
          <w:lang w:val="es-419"/>
        </w:rPr>
        <w:t>Para comenzar con el estudio de la temática del componente formativo, lo invitamos a ver el siguiente video.</w:t>
      </w:r>
    </w:p>
    <w:p w14:paraId="3783A1F1" w14:textId="66426208" w:rsidR="007F2B44" w:rsidRPr="006871FF" w:rsidRDefault="00C7438D" w:rsidP="007F2B44">
      <w:pPr>
        <w:pStyle w:val="Video"/>
        <w:rPr>
          <w:lang w:val="es-419"/>
        </w:rPr>
      </w:pPr>
      <w:r w:rsidRPr="006871FF">
        <w:rPr>
          <w:lang w:val="es-419"/>
        </w:rPr>
        <w:t>Gestión de dispositivos de cómputo y servicios de red</w:t>
      </w:r>
    </w:p>
    <w:p w14:paraId="4FE8676D" w14:textId="77777777" w:rsidR="007F2B44" w:rsidRPr="006871FF" w:rsidRDefault="007F2B44" w:rsidP="007F2B44">
      <w:pPr>
        <w:ind w:right="49" w:firstLine="0"/>
        <w:jc w:val="center"/>
        <w:rPr>
          <w:lang w:val="es-419"/>
        </w:rPr>
      </w:pPr>
      <w:r w:rsidRPr="006871FF">
        <w:rPr>
          <w:noProof/>
          <w:lang w:val="es-419"/>
        </w:rPr>
        <w:drawing>
          <wp:inline distT="0" distB="0" distL="0" distR="0" wp14:anchorId="414C352E" wp14:editId="738FC8A8">
            <wp:extent cx="6331937" cy="3561715"/>
            <wp:effectExtent l="0" t="0" r="5715" b="0"/>
            <wp:docPr id="1023891272"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91272"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1D4A860" w14:textId="4C0F76C9" w:rsidR="007F2B44" w:rsidRPr="006871FF" w:rsidRDefault="005F385F" w:rsidP="007F2B44">
      <w:pPr>
        <w:ind w:firstLine="0"/>
        <w:jc w:val="center"/>
        <w:rPr>
          <w:b/>
          <w:bCs/>
          <w:i/>
          <w:iCs/>
          <w:lang w:val="es-419"/>
        </w:rPr>
      </w:pPr>
      <w:hyperlink r:id="rId11" w:history="1">
        <w:r w:rsidR="007F2B44" w:rsidRPr="006871F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6871FF" w14:paraId="647F6E79" w14:textId="77777777" w:rsidTr="008C72B5">
        <w:tc>
          <w:tcPr>
            <w:tcW w:w="9962" w:type="dxa"/>
          </w:tcPr>
          <w:p w14:paraId="764C344D" w14:textId="336A5FC1" w:rsidR="007F2B44" w:rsidRPr="006871FF" w:rsidRDefault="007F2B44" w:rsidP="008C72B5">
            <w:pPr>
              <w:ind w:firstLine="0"/>
              <w:jc w:val="center"/>
              <w:rPr>
                <w:b/>
                <w:lang w:val="es-419"/>
              </w:rPr>
            </w:pPr>
            <w:r w:rsidRPr="006871FF">
              <w:rPr>
                <w:b/>
                <w:lang w:val="es-419"/>
              </w:rPr>
              <w:t xml:space="preserve">Síntesis del video: </w:t>
            </w:r>
            <w:r w:rsidR="00C7438D" w:rsidRPr="006871FF">
              <w:rPr>
                <w:b/>
                <w:lang w:val="es-419"/>
              </w:rPr>
              <w:t>Gestión de dispositivos de cómputo y servicios de red</w:t>
            </w:r>
          </w:p>
        </w:tc>
      </w:tr>
      <w:tr w:rsidR="007F2B44" w:rsidRPr="006871FF" w14:paraId="1FE8CEA4" w14:textId="77777777" w:rsidTr="008C72B5">
        <w:tc>
          <w:tcPr>
            <w:tcW w:w="9962" w:type="dxa"/>
          </w:tcPr>
          <w:p w14:paraId="45E15D60" w14:textId="77777777" w:rsidR="007F2B44" w:rsidRPr="006871FF" w:rsidRDefault="00704520" w:rsidP="008C72B5">
            <w:pPr>
              <w:rPr>
                <w:lang w:val="es-419"/>
              </w:rPr>
            </w:pPr>
            <w:r w:rsidRPr="006871FF">
              <w:rPr>
                <w:lang w:val="es-419"/>
              </w:rPr>
              <w:t>Con el pasar del tiempo, la cantidad de usuarios, así como los requerimientos que le hacen a la red, se incrementan de manera considerable, de ahí la importancia de mantener la infraestructura tecnológica en condiciones óptimas que permitan enfrentar la constante demanda de servicios por parte de sus beneficiarios.</w:t>
            </w:r>
          </w:p>
          <w:p w14:paraId="3D750B28" w14:textId="77777777" w:rsidR="00704520" w:rsidRPr="006871FF" w:rsidRDefault="00704520" w:rsidP="008C72B5">
            <w:pPr>
              <w:rPr>
                <w:lang w:val="es-419"/>
              </w:rPr>
            </w:pPr>
            <w:r w:rsidRPr="006871FF">
              <w:rPr>
                <w:lang w:val="es-419"/>
              </w:rPr>
              <w:lastRenderedPageBreak/>
              <w:t>Por lo tanto, el administrador debe contar con los conocimientos y experticia necesaria para gestionar y monitorear constantemente todos aquellos elementos que se involucran en la constitución de la red de información.</w:t>
            </w:r>
          </w:p>
          <w:p w14:paraId="07BE0595" w14:textId="64E9DCA4" w:rsidR="00704520" w:rsidRPr="006871FF" w:rsidRDefault="00704520" w:rsidP="008C72B5">
            <w:pPr>
              <w:rPr>
                <w:lang w:val="es-419"/>
              </w:rPr>
            </w:pPr>
            <w:r w:rsidRPr="006871FF">
              <w:rPr>
                <w:lang w:val="es-419"/>
              </w:rPr>
              <w:t>Así mismo, debe adquirir las herramientas tanto físicas como lógicas que contribuirán en el diagnóstico del funcionamiento del activo tecnológico más relevante de cualquier organización.</w:t>
            </w:r>
          </w:p>
        </w:tc>
      </w:tr>
    </w:tbl>
    <w:p w14:paraId="27F0872B" w14:textId="500FF743" w:rsidR="007F2B44" w:rsidRPr="006871FF" w:rsidRDefault="007F2B44" w:rsidP="007F2B44">
      <w:pPr>
        <w:rPr>
          <w:lang w:val="es-419"/>
        </w:rPr>
      </w:pPr>
    </w:p>
    <w:p w14:paraId="0F8DB177" w14:textId="77777777" w:rsidR="007F2B44" w:rsidRPr="006871FF" w:rsidRDefault="007F2B44">
      <w:pPr>
        <w:spacing w:before="0" w:after="160" w:line="259" w:lineRule="auto"/>
        <w:ind w:firstLine="0"/>
        <w:rPr>
          <w:lang w:val="es-419"/>
        </w:rPr>
      </w:pPr>
      <w:r w:rsidRPr="006871FF">
        <w:rPr>
          <w:lang w:val="es-419"/>
        </w:rPr>
        <w:br w:type="page"/>
      </w:r>
    </w:p>
    <w:p w14:paraId="105D34C2" w14:textId="77777777" w:rsidR="00735668" w:rsidRPr="006871FF" w:rsidRDefault="00735668" w:rsidP="00735668">
      <w:pPr>
        <w:pStyle w:val="Ttulo1"/>
      </w:pPr>
      <w:bookmarkStart w:id="1" w:name="_Toc149738614"/>
      <w:r w:rsidRPr="006871FF">
        <w:lastRenderedPageBreak/>
        <w:t>Evolución de la gestión de red</w:t>
      </w:r>
      <w:bookmarkEnd w:id="1"/>
    </w:p>
    <w:p w14:paraId="38795006" w14:textId="5991D584" w:rsidR="00735668" w:rsidRPr="006871FF" w:rsidRDefault="00735668" w:rsidP="00735668">
      <w:pPr>
        <w:rPr>
          <w:lang w:val="es-419"/>
        </w:rPr>
      </w:pPr>
      <w:r w:rsidRPr="006871FF">
        <w:rPr>
          <w:lang w:val="es-419"/>
        </w:rPr>
        <w:t>Cada día son más las organizaciones y empresas que requieren de una infraestructura tecnológica para optimizar los procesos que se desarrollan al interior de ellas. Una vez adquirido este precioso activo tecnológico, la evolución de la tecnología obliga a mantenerla actualizada, porque es necesario adaptarse a estos cambios tecnológicos para mantenerse a la par de sus similares.</w:t>
      </w:r>
    </w:p>
    <w:p w14:paraId="11439CD6" w14:textId="4B11321B" w:rsidR="00735668" w:rsidRPr="006871FF" w:rsidRDefault="00735668" w:rsidP="00735668">
      <w:pPr>
        <w:rPr>
          <w:lang w:val="es-419"/>
        </w:rPr>
      </w:pPr>
      <w:r w:rsidRPr="006871FF">
        <w:rPr>
          <w:lang w:val="es-419"/>
        </w:rPr>
        <w:t>La gestión de red no solo implica monitorear constantemente todos sus componentes, sino que también implica garantizar los servicios ofrecidos por esta.</w:t>
      </w:r>
    </w:p>
    <w:p w14:paraId="6DBC1437" w14:textId="77777777" w:rsidR="00735668" w:rsidRPr="006871FF" w:rsidRDefault="00735668" w:rsidP="00735668">
      <w:pPr>
        <w:rPr>
          <w:lang w:val="es-419"/>
        </w:rPr>
      </w:pPr>
    </w:p>
    <w:p w14:paraId="1DBA9E58" w14:textId="72F6303C" w:rsidR="00735668" w:rsidRPr="006871FF" w:rsidRDefault="00735668" w:rsidP="00735668">
      <w:pPr>
        <w:pStyle w:val="Ttulo2"/>
      </w:pPr>
      <w:bookmarkStart w:id="2" w:name="_Toc149738615"/>
      <w:r w:rsidRPr="006871FF">
        <w:t>Gestión de red</w:t>
      </w:r>
      <w:bookmarkEnd w:id="2"/>
    </w:p>
    <w:p w14:paraId="510A779A" w14:textId="00A103BA" w:rsidR="00735668" w:rsidRPr="006871FF" w:rsidRDefault="00735668" w:rsidP="00735668">
      <w:pPr>
        <w:rPr>
          <w:lang w:val="es-419"/>
        </w:rPr>
      </w:pPr>
      <w:r w:rsidRPr="006871FF">
        <w:rPr>
          <w:lang w:val="es-419"/>
        </w:rPr>
        <w:t>Barba (1999) expresa, que la gestión de red extiende sus bases sobre la planificación, organización y el control de los elementos comunicacionales que garanticen una adecuada calidad de servicio sobre un determinado costo; este busca mejorar la disponibilidad, rendimiento y efectividad de los sistemas.</w:t>
      </w:r>
    </w:p>
    <w:p w14:paraId="3C18B6EF" w14:textId="244CD506" w:rsidR="00735668" w:rsidRPr="006871FF" w:rsidRDefault="00735668" w:rsidP="00735668">
      <w:pPr>
        <w:rPr>
          <w:lang w:val="es-419"/>
        </w:rPr>
      </w:pPr>
      <w:r w:rsidRPr="006871FF">
        <w:rPr>
          <w:lang w:val="es-419"/>
        </w:rPr>
        <w:t>En consecuencia, se evidencian aspectos como la relación calidad del servicio / costo y la importancia de definir parámetros para calidad y control en cada servicio ofrecido de manera que se garanticen niveles óptimos en el comportamiento de la red.</w:t>
      </w:r>
    </w:p>
    <w:p w14:paraId="3295152E" w14:textId="77777777" w:rsidR="00735668" w:rsidRPr="006871FF" w:rsidRDefault="00735668" w:rsidP="00735668">
      <w:pPr>
        <w:rPr>
          <w:lang w:val="es-419"/>
        </w:rPr>
      </w:pPr>
    </w:p>
    <w:p w14:paraId="63C73BE1" w14:textId="77777777" w:rsidR="00B011BE" w:rsidRPr="006871FF" w:rsidRDefault="00B011BE" w:rsidP="00B011BE">
      <w:pPr>
        <w:pStyle w:val="Ttulo2"/>
      </w:pPr>
      <w:bookmarkStart w:id="3" w:name="_Toc149738616"/>
      <w:r w:rsidRPr="006871FF">
        <w:t>Elementos de la gestión de red</w:t>
      </w:r>
      <w:bookmarkEnd w:id="3"/>
    </w:p>
    <w:p w14:paraId="19C8EFEA" w14:textId="469D6798" w:rsidR="00735668" w:rsidRPr="006871FF" w:rsidRDefault="006006DF" w:rsidP="00735668">
      <w:pPr>
        <w:rPr>
          <w:lang w:val="es-419"/>
        </w:rPr>
      </w:pPr>
      <w:r w:rsidRPr="006871FF">
        <w:rPr>
          <w:lang w:val="es-419"/>
        </w:rPr>
        <w:t xml:space="preserve">Algunos componentes que intervienen en el proceso de gestión de las </w:t>
      </w:r>
      <w:proofErr w:type="gramStart"/>
      <w:r w:rsidRPr="006871FF">
        <w:rPr>
          <w:lang w:val="es-419"/>
        </w:rPr>
        <w:t>redes,</w:t>
      </w:r>
      <w:proofErr w:type="gramEnd"/>
      <w:r w:rsidRPr="006871FF">
        <w:rPr>
          <w:lang w:val="es-419"/>
        </w:rPr>
        <w:t xml:space="preserve"> son:</w:t>
      </w:r>
    </w:p>
    <w:p w14:paraId="7ED0334A" w14:textId="7809B8A3" w:rsidR="00735668" w:rsidRPr="006871FF" w:rsidRDefault="006006DF" w:rsidP="006006DF">
      <w:pPr>
        <w:pStyle w:val="Prrafodelista"/>
        <w:numPr>
          <w:ilvl w:val="0"/>
          <w:numId w:val="14"/>
        </w:numPr>
        <w:snapToGrid w:val="0"/>
        <w:ind w:hanging="357"/>
        <w:contextualSpacing w:val="0"/>
        <w:rPr>
          <w:b/>
          <w:bCs/>
          <w:lang w:val="es-419"/>
        </w:rPr>
      </w:pPr>
      <w:r w:rsidRPr="006871FF">
        <w:rPr>
          <w:b/>
          <w:bCs/>
          <w:lang w:val="es-419"/>
        </w:rPr>
        <w:t xml:space="preserve">Agentes. </w:t>
      </w:r>
      <w:r w:rsidRPr="006871FF">
        <w:rPr>
          <w:lang w:val="es-419"/>
        </w:rPr>
        <w:t>Es un “</w:t>
      </w:r>
      <w:r w:rsidRPr="006871FF">
        <w:rPr>
          <w:rStyle w:val="Extranjerismo"/>
          <w:lang w:val="es-419"/>
        </w:rPr>
        <w:t>software</w:t>
      </w:r>
      <w:r w:rsidRPr="006871FF">
        <w:rPr>
          <w:lang w:val="es-419"/>
        </w:rPr>
        <w:t xml:space="preserve">” especial que se instala o aloja en un nodo o dispositivo de la red. La información recaudada por el agente se almacena </w:t>
      </w:r>
      <w:r w:rsidRPr="006871FF">
        <w:rPr>
          <w:lang w:val="es-419"/>
        </w:rPr>
        <w:lastRenderedPageBreak/>
        <w:t>en una base de datos especial denominada MIB (“</w:t>
      </w:r>
      <w:r w:rsidRPr="006871FF">
        <w:rPr>
          <w:rStyle w:val="Extranjerismo"/>
          <w:lang w:val="es-419"/>
        </w:rPr>
        <w:t>Management Information Base</w:t>
      </w:r>
      <w:r w:rsidRPr="006871FF">
        <w:rPr>
          <w:lang w:val="es-419"/>
        </w:rPr>
        <w:t>”), la cual organiza la información de manera jerárquica y la pone a disposición del gestor cuando lo requiera.</w:t>
      </w:r>
    </w:p>
    <w:p w14:paraId="570989D0" w14:textId="5F059B58" w:rsidR="00735668" w:rsidRPr="006871FF" w:rsidRDefault="006006DF" w:rsidP="006006DF">
      <w:pPr>
        <w:pStyle w:val="Prrafodelista"/>
        <w:numPr>
          <w:ilvl w:val="0"/>
          <w:numId w:val="14"/>
        </w:numPr>
        <w:snapToGrid w:val="0"/>
        <w:ind w:hanging="357"/>
        <w:contextualSpacing w:val="0"/>
        <w:rPr>
          <w:b/>
          <w:bCs/>
          <w:lang w:val="es-419"/>
        </w:rPr>
      </w:pPr>
      <w:r w:rsidRPr="006871FF">
        <w:rPr>
          <w:b/>
          <w:bCs/>
          <w:lang w:val="es-419"/>
        </w:rPr>
        <w:t xml:space="preserve">Gestores. </w:t>
      </w:r>
      <w:r w:rsidRPr="006871FF">
        <w:rPr>
          <w:lang w:val="es-419"/>
        </w:rPr>
        <w:t>En toda red debe existir mínimo un dispositivo que desempeñe el rol de gestor, en el cual la MIB contiene la información de todos los agentes que controla. El gestor también se conoce como NMS (Sistema de Gestión de Redes, “</w:t>
      </w:r>
      <w:r w:rsidRPr="006871FF">
        <w:rPr>
          <w:rStyle w:val="Extranjerismo"/>
          <w:lang w:val="es-419"/>
        </w:rPr>
        <w:t>Network Management System</w:t>
      </w:r>
      <w:r w:rsidRPr="006871FF">
        <w:rPr>
          <w:lang w:val="es-419"/>
        </w:rPr>
        <w:t>”) y es el encargado de la administración de la red; según la arquitectura de la red, puede existir más de uno, y poseen una AGR (Aplicación de Gestión de Red), que proporciona una interfaz de operador para la gestión de red.</w:t>
      </w:r>
    </w:p>
    <w:p w14:paraId="1E5F1637" w14:textId="2E42367D" w:rsidR="00735668" w:rsidRPr="006871FF" w:rsidRDefault="006006DF" w:rsidP="006006DF">
      <w:pPr>
        <w:pStyle w:val="Prrafodelista"/>
        <w:numPr>
          <w:ilvl w:val="0"/>
          <w:numId w:val="14"/>
        </w:numPr>
        <w:snapToGrid w:val="0"/>
        <w:ind w:hanging="357"/>
        <w:contextualSpacing w:val="0"/>
        <w:rPr>
          <w:b/>
          <w:bCs/>
          <w:lang w:val="es-419"/>
        </w:rPr>
      </w:pPr>
      <w:r w:rsidRPr="006871FF">
        <w:rPr>
          <w:b/>
          <w:bCs/>
          <w:lang w:val="es-419"/>
        </w:rPr>
        <w:t xml:space="preserve">Dispositivo administrativo. </w:t>
      </w:r>
      <w:r w:rsidRPr="006871FF">
        <w:rPr>
          <w:lang w:val="es-419"/>
        </w:rPr>
        <w:t>Se trata de cada uno de los nodos o dispositivos de la red, en los cuales se instala el agente recolector de información almacenada en la base de datos MIB.</w:t>
      </w:r>
    </w:p>
    <w:p w14:paraId="3AF1AAE5" w14:textId="7B47B094" w:rsidR="00735668" w:rsidRDefault="006006DF" w:rsidP="00735668">
      <w:pPr>
        <w:rPr>
          <w:lang w:val="es-419"/>
        </w:rPr>
      </w:pPr>
      <w:r w:rsidRPr="006871FF">
        <w:rPr>
          <w:lang w:val="es-419"/>
        </w:rPr>
        <w:t>A continuación, lo invitamos a ver un video donde se explican los elementos de gestión de red.</w:t>
      </w:r>
    </w:p>
    <w:p w14:paraId="084E1B59" w14:textId="377BE94B" w:rsidR="006264CE" w:rsidRDefault="006264CE" w:rsidP="00735668">
      <w:pPr>
        <w:rPr>
          <w:lang w:val="es-419"/>
        </w:rPr>
      </w:pPr>
    </w:p>
    <w:p w14:paraId="27B1B26C" w14:textId="67169A58" w:rsidR="006264CE" w:rsidRDefault="006264CE" w:rsidP="00735668">
      <w:pPr>
        <w:rPr>
          <w:lang w:val="es-419"/>
        </w:rPr>
      </w:pPr>
    </w:p>
    <w:p w14:paraId="692C1C40" w14:textId="5C44ADDF" w:rsidR="006264CE" w:rsidRDefault="006264CE" w:rsidP="00735668">
      <w:pPr>
        <w:rPr>
          <w:lang w:val="es-419"/>
        </w:rPr>
      </w:pPr>
    </w:p>
    <w:p w14:paraId="51CF300F" w14:textId="14738672" w:rsidR="006264CE" w:rsidRDefault="006264CE" w:rsidP="00735668">
      <w:pPr>
        <w:rPr>
          <w:lang w:val="es-419"/>
        </w:rPr>
      </w:pPr>
    </w:p>
    <w:p w14:paraId="2EF97278" w14:textId="32A94222" w:rsidR="006264CE" w:rsidRDefault="006264CE" w:rsidP="00735668">
      <w:pPr>
        <w:rPr>
          <w:lang w:val="es-419"/>
        </w:rPr>
      </w:pPr>
    </w:p>
    <w:p w14:paraId="225AD258" w14:textId="77777777" w:rsidR="006264CE" w:rsidRPr="006871FF" w:rsidRDefault="006264CE" w:rsidP="00735668">
      <w:pPr>
        <w:rPr>
          <w:lang w:val="es-419"/>
        </w:rPr>
      </w:pPr>
    </w:p>
    <w:p w14:paraId="1A1D4720" w14:textId="63888F0B" w:rsidR="00015721" w:rsidRPr="006871FF" w:rsidRDefault="00C428BB" w:rsidP="00015721">
      <w:pPr>
        <w:pStyle w:val="Video"/>
        <w:rPr>
          <w:lang w:val="es-419"/>
        </w:rPr>
      </w:pPr>
      <w:r w:rsidRPr="006871FF">
        <w:rPr>
          <w:lang w:val="es-419"/>
        </w:rPr>
        <w:lastRenderedPageBreak/>
        <w:t>Gestión de red</w:t>
      </w:r>
    </w:p>
    <w:p w14:paraId="703E6226" w14:textId="77777777" w:rsidR="00015721" w:rsidRPr="006871FF" w:rsidRDefault="00015721" w:rsidP="00015721">
      <w:pPr>
        <w:ind w:right="49" w:firstLine="0"/>
        <w:jc w:val="center"/>
        <w:rPr>
          <w:lang w:val="es-419"/>
        </w:rPr>
      </w:pPr>
      <w:r w:rsidRPr="006871FF">
        <w:rPr>
          <w:noProof/>
          <w:lang w:val="es-419"/>
        </w:rPr>
        <w:drawing>
          <wp:inline distT="0" distB="0" distL="0" distR="0" wp14:anchorId="0458340A" wp14:editId="2C309DC5">
            <wp:extent cx="6331937" cy="3561715"/>
            <wp:effectExtent l="0" t="0" r="5715" b="0"/>
            <wp:docPr id="1"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24484F9B" w14:textId="44FC6438" w:rsidR="00015721" w:rsidRPr="006871FF" w:rsidRDefault="005F385F" w:rsidP="00015721">
      <w:pPr>
        <w:ind w:firstLine="0"/>
        <w:jc w:val="center"/>
        <w:rPr>
          <w:b/>
          <w:bCs/>
          <w:i/>
          <w:iCs/>
          <w:lang w:val="es-419"/>
        </w:rPr>
      </w:pPr>
      <w:hyperlink r:id="rId13" w:history="1">
        <w:r w:rsidR="00015721" w:rsidRPr="006871F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015721" w:rsidRPr="006871FF" w14:paraId="1F6A6F12" w14:textId="77777777" w:rsidTr="005A6C0B">
        <w:tc>
          <w:tcPr>
            <w:tcW w:w="9962" w:type="dxa"/>
          </w:tcPr>
          <w:p w14:paraId="0522B445" w14:textId="1C2991A8" w:rsidR="00015721" w:rsidRPr="006871FF" w:rsidRDefault="00015721" w:rsidP="005A6C0B">
            <w:pPr>
              <w:ind w:firstLine="0"/>
              <w:jc w:val="center"/>
              <w:rPr>
                <w:b/>
                <w:lang w:val="es-419"/>
              </w:rPr>
            </w:pPr>
            <w:r w:rsidRPr="006871FF">
              <w:rPr>
                <w:b/>
                <w:lang w:val="es-419"/>
              </w:rPr>
              <w:t xml:space="preserve">Síntesis del video: </w:t>
            </w:r>
            <w:r w:rsidR="00C428BB" w:rsidRPr="006871FF">
              <w:rPr>
                <w:b/>
                <w:lang w:val="es-419"/>
              </w:rPr>
              <w:t>Gestión de red</w:t>
            </w:r>
          </w:p>
        </w:tc>
      </w:tr>
      <w:tr w:rsidR="00015721" w:rsidRPr="006871FF" w14:paraId="65F85EC2" w14:textId="77777777" w:rsidTr="005A6C0B">
        <w:tc>
          <w:tcPr>
            <w:tcW w:w="9962" w:type="dxa"/>
          </w:tcPr>
          <w:p w14:paraId="66319AD5" w14:textId="59DF9A7C" w:rsidR="00015721" w:rsidRPr="006871FF" w:rsidRDefault="00015721" w:rsidP="00015721">
            <w:pPr>
              <w:rPr>
                <w:lang w:val="es-419"/>
              </w:rPr>
            </w:pPr>
            <w:r w:rsidRPr="006871FF">
              <w:rPr>
                <w:lang w:val="es-419"/>
              </w:rPr>
              <w:t>Gestión de dispositivos de cómputo y servicios de red</w:t>
            </w:r>
          </w:p>
          <w:p w14:paraId="180DDBC9" w14:textId="77777777" w:rsidR="00015721" w:rsidRPr="006871FF" w:rsidRDefault="00015721" w:rsidP="00015721">
            <w:pPr>
              <w:rPr>
                <w:lang w:val="es-419"/>
              </w:rPr>
            </w:pPr>
            <w:r w:rsidRPr="006871FF">
              <w:rPr>
                <w:lang w:val="es-419"/>
              </w:rPr>
              <w:t>ER: elementos de red.</w:t>
            </w:r>
          </w:p>
          <w:p w14:paraId="2DD8F77D" w14:textId="77777777" w:rsidR="00015721" w:rsidRPr="006871FF" w:rsidRDefault="00015721" w:rsidP="00015721">
            <w:pPr>
              <w:rPr>
                <w:lang w:val="es-419"/>
              </w:rPr>
            </w:pPr>
            <w:r w:rsidRPr="006871FF">
              <w:rPr>
                <w:lang w:val="es-419"/>
              </w:rPr>
              <w:t>EG: elementos de gestión.</w:t>
            </w:r>
          </w:p>
          <w:p w14:paraId="409CC9E6" w14:textId="6E40FD0A" w:rsidR="00015721" w:rsidRPr="006871FF" w:rsidRDefault="00015721" w:rsidP="00015721">
            <w:pPr>
              <w:rPr>
                <w:lang w:val="es-419"/>
              </w:rPr>
            </w:pPr>
            <w:r w:rsidRPr="006871FF">
              <w:rPr>
                <w:lang w:val="es-419"/>
              </w:rPr>
              <w:t>Reducir los riesgos y costos asociados a operaciones de red, manteniendo servicio continuo, con el requisito de costos de gestión “razonables”, es decir, compromiso entre calidad del servicio y costo de gestión.</w:t>
            </w:r>
          </w:p>
          <w:p w14:paraId="59FA5F89" w14:textId="65206B3A" w:rsidR="00015721" w:rsidRPr="006871FF" w:rsidRDefault="00015721" w:rsidP="00015721">
            <w:pPr>
              <w:rPr>
                <w:lang w:val="es-419"/>
              </w:rPr>
            </w:pPr>
            <w:r w:rsidRPr="006871FF">
              <w:rPr>
                <w:lang w:val="es-419"/>
              </w:rPr>
              <w:t>Elementos de la gestión de red</w:t>
            </w:r>
          </w:p>
          <w:p w14:paraId="752FE295" w14:textId="17410872" w:rsidR="00015721" w:rsidRPr="006871FF" w:rsidRDefault="00015721" w:rsidP="00015721">
            <w:pPr>
              <w:pStyle w:val="Prrafodelista"/>
              <w:numPr>
                <w:ilvl w:val="0"/>
                <w:numId w:val="15"/>
              </w:numPr>
              <w:snapToGrid w:val="0"/>
              <w:ind w:hanging="357"/>
              <w:contextualSpacing w:val="0"/>
              <w:rPr>
                <w:lang w:val="es-419"/>
              </w:rPr>
            </w:pPr>
            <w:r w:rsidRPr="006871FF">
              <w:rPr>
                <w:lang w:val="es-419"/>
              </w:rPr>
              <w:lastRenderedPageBreak/>
              <w:t>Agentes.</w:t>
            </w:r>
          </w:p>
          <w:p w14:paraId="491469D6" w14:textId="34EDB7B6" w:rsidR="00015721" w:rsidRPr="006871FF" w:rsidRDefault="00015721" w:rsidP="00015721">
            <w:pPr>
              <w:pStyle w:val="Prrafodelista"/>
              <w:numPr>
                <w:ilvl w:val="0"/>
                <w:numId w:val="15"/>
              </w:numPr>
              <w:snapToGrid w:val="0"/>
              <w:ind w:hanging="357"/>
              <w:contextualSpacing w:val="0"/>
              <w:rPr>
                <w:lang w:val="es-419"/>
              </w:rPr>
            </w:pPr>
            <w:r w:rsidRPr="006871FF">
              <w:rPr>
                <w:lang w:val="es-419"/>
              </w:rPr>
              <w:t>Gestores.</w:t>
            </w:r>
          </w:p>
          <w:p w14:paraId="51452DBC" w14:textId="1EAD80BC" w:rsidR="00015721" w:rsidRPr="006871FF" w:rsidRDefault="00015721" w:rsidP="00015721">
            <w:pPr>
              <w:pStyle w:val="Prrafodelista"/>
              <w:numPr>
                <w:ilvl w:val="0"/>
                <w:numId w:val="15"/>
              </w:numPr>
              <w:snapToGrid w:val="0"/>
              <w:ind w:hanging="357"/>
              <w:contextualSpacing w:val="0"/>
              <w:rPr>
                <w:lang w:val="es-419"/>
              </w:rPr>
            </w:pPr>
            <w:r w:rsidRPr="006871FF">
              <w:rPr>
                <w:lang w:val="es-419"/>
              </w:rPr>
              <w:t>Dispositivos administrativos.</w:t>
            </w:r>
          </w:p>
        </w:tc>
      </w:tr>
    </w:tbl>
    <w:p w14:paraId="048DF52D" w14:textId="3226D630" w:rsidR="00735668" w:rsidRPr="006871FF" w:rsidRDefault="00735668" w:rsidP="00735668">
      <w:pPr>
        <w:rPr>
          <w:lang w:val="es-419"/>
        </w:rPr>
      </w:pPr>
    </w:p>
    <w:p w14:paraId="52DC0A4C" w14:textId="77777777" w:rsidR="00015721" w:rsidRPr="006871FF" w:rsidRDefault="00015721" w:rsidP="00015721">
      <w:pPr>
        <w:pStyle w:val="Ttulo2"/>
      </w:pPr>
      <w:bookmarkStart w:id="4" w:name="_Toc149738617"/>
      <w:r w:rsidRPr="006871FF">
        <w:t>Proceso de la gestión de red</w:t>
      </w:r>
      <w:bookmarkEnd w:id="4"/>
    </w:p>
    <w:p w14:paraId="006179F1" w14:textId="0F8CAAA9" w:rsidR="00735668" w:rsidRPr="006871FF" w:rsidRDefault="00015721" w:rsidP="00735668">
      <w:pPr>
        <w:rPr>
          <w:lang w:val="es-419"/>
        </w:rPr>
      </w:pPr>
      <w:r w:rsidRPr="006871FF">
        <w:rPr>
          <w:lang w:val="es-419"/>
        </w:rPr>
        <w:t>Los procesos claves en las tareas de gestión de red son: el monitoreo y control de todos los elementos que conforman la red. Estos dos procesos deben ir a la par en el esfuerzo de mantener funcional la red de información y todos sus servicios.</w:t>
      </w:r>
    </w:p>
    <w:p w14:paraId="227BC547" w14:textId="2EB390C3" w:rsidR="00015721" w:rsidRPr="006871FF" w:rsidRDefault="00015721" w:rsidP="00735668">
      <w:pPr>
        <w:rPr>
          <w:lang w:val="es-419"/>
        </w:rPr>
      </w:pPr>
      <w:r w:rsidRPr="006871FF">
        <w:rPr>
          <w:lang w:val="es-419"/>
        </w:rPr>
        <w:t>El monitoreo y el control se encuentran implicados en todas y cada una de las áreas de la gestión de una red, cobrando mayor o menor relevancia según su ubicación, es decir, para las áreas de contabilidad, prestaciones o fallos, son más importantes los procesos de monitoreo y desde las áreas de configuración o seguridad, se dará más relevancia los procesos de control.</w:t>
      </w:r>
    </w:p>
    <w:p w14:paraId="39C5503F" w14:textId="55B6CAF5" w:rsidR="00015721" w:rsidRPr="006871FF" w:rsidRDefault="00015721" w:rsidP="00735668">
      <w:pPr>
        <w:rPr>
          <w:lang w:val="es-419"/>
        </w:rPr>
      </w:pPr>
      <w:r w:rsidRPr="006871FF">
        <w:rPr>
          <w:lang w:val="es-419"/>
        </w:rPr>
        <w:t>A continuación, se presenta la descripción de los procesos de monitoreo y control.</w:t>
      </w:r>
    </w:p>
    <w:p w14:paraId="42C14255" w14:textId="3387C886" w:rsidR="00735668" w:rsidRPr="006871FF" w:rsidRDefault="00015721" w:rsidP="00015721">
      <w:pPr>
        <w:pStyle w:val="Prrafodelista"/>
        <w:numPr>
          <w:ilvl w:val="0"/>
          <w:numId w:val="16"/>
        </w:numPr>
        <w:snapToGrid w:val="0"/>
        <w:ind w:hanging="357"/>
        <w:contextualSpacing w:val="0"/>
        <w:rPr>
          <w:b/>
          <w:bCs/>
          <w:lang w:val="es-419"/>
        </w:rPr>
      </w:pPr>
      <w:r w:rsidRPr="006871FF">
        <w:rPr>
          <w:b/>
          <w:bCs/>
          <w:lang w:val="es-419"/>
        </w:rPr>
        <w:t xml:space="preserve">Proceso de monitoreo. </w:t>
      </w:r>
      <w:r w:rsidRPr="006871FF">
        <w:rPr>
          <w:lang w:val="es-419"/>
        </w:rPr>
        <w:t xml:space="preserve">Proceso permanente que vigila y recauda información de todos los nodos de red, determinando el estado del funcionamiento. Se realiza de forma local o remota, mediante funciones de lectura, para el análisis y el diagnóstico del comportamiento de la red, buscando datos históricos, en caso de requerirse un análisis profundo en la búsqueda de motivos o causas de cualquier problema; proporciona también datos inmediatos como el proceso WebNMS, que permiten </w:t>
      </w:r>
      <w:r w:rsidRPr="006871FF">
        <w:rPr>
          <w:lang w:val="es-419"/>
        </w:rPr>
        <w:lastRenderedPageBreak/>
        <w:t>conocer en tiempo real el comportamiento de todos los dispositivos con auditoría continua, de manera que reporta cualquier error al momento y permite intervenir oportunamente, disminuyendo el impacto del incidente.</w:t>
      </w:r>
    </w:p>
    <w:p w14:paraId="6D39DACC" w14:textId="247405F3" w:rsidR="00015721" w:rsidRPr="006871FF" w:rsidRDefault="00015721" w:rsidP="00015721">
      <w:pPr>
        <w:pStyle w:val="Prrafodelista"/>
        <w:numPr>
          <w:ilvl w:val="0"/>
          <w:numId w:val="16"/>
        </w:numPr>
        <w:snapToGrid w:val="0"/>
        <w:ind w:hanging="357"/>
        <w:contextualSpacing w:val="0"/>
        <w:rPr>
          <w:b/>
          <w:bCs/>
          <w:lang w:val="es-419"/>
        </w:rPr>
      </w:pPr>
      <w:r w:rsidRPr="006871FF">
        <w:rPr>
          <w:b/>
          <w:bCs/>
          <w:lang w:val="es-419"/>
        </w:rPr>
        <w:t xml:space="preserve">Proceso de control. </w:t>
      </w:r>
      <w:r w:rsidRPr="006871FF">
        <w:rPr>
          <w:lang w:val="es-419"/>
        </w:rPr>
        <w:t>Se ejecuta de manera permanente, partiendo de los datos observados en el monitoreo, interviene evaluando la información recaudada, aplicando las políticas de calidad de servicio definidas, y estableciendo las directrices necesarias para mantener el servicio y la operatividad de la red de manera óptima; proporciona herramientas para afinar y optimizar las QoS (Políticas de Calidad del Servicio). Emplea funciones de escritura que permiten definir los ajustes necesarios para mejorar el rendimiento de la red.</w:t>
      </w:r>
    </w:p>
    <w:p w14:paraId="47886BF2" w14:textId="51E42557" w:rsidR="0050650A" w:rsidRPr="006871FF" w:rsidRDefault="0050650A" w:rsidP="00735668">
      <w:pPr>
        <w:rPr>
          <w:lang w:val="es-419"/>
        </w:rPr>
      </w:pPr>
      <w:r w:rsidRPr="006871FF">
        <w:rPr>
          <w:lang w:val="es-419"/>
        </w:rPr>
        <w:br w:type="page"/>
      </w:r>
    </w:p>
    <w:p w14:paraId="5371FFBD" w14:textId="77777777" w:rsidR="001E14C1" w:rsidRPr="006871FF" w:rsidRDefault="001E14C1" w:rsidP="001E14C1">
      <w:pPr>
        <w:pStyle w:val="Ttulo1"/>
      </w:pPr>
      <w:bookmarkStart w:id="5" w:name="_Toc149738618"/>
      <w:r w:rsidRPr="006871FF">
        <w:lastRenderedPageBreak/>
        <w:t>Áreas funcionales de gestión de red</w:t>
      </w:r>
      <w:bookmarkEnd w:id="5"/>
    </w:p>
    <w:p w14:paraId="5C19ECC4" w14:textId="64F25030" w:rsidR="001E14C1" w:rsidRPr="006871FF" w:rsidRDefault="001E14C1" w:rsidP="001E14C1">
      <w:pPr>
        <w:rPr>
          <w:lang w:val="es-419"/>
        </w:rPr>
      </w:pPr>
      <w:r w:rsidRPr="006871FF">
        <w:rPr>
          <w:lang w:val="es-419"/>
        </w:rPr>
        <w:t>La clasificación de las funciones de gestión de red, realizada inicialmente para el entorno OSI y ampliamente aceptada, define cinco grandes áreas según su ámbito de utilización:</w:t>
      </w:r>
    </w:p>
    <w:p w14:paraId="4A45810F" w14:textId="3395367B" w:rsidR="001E14C1" w:rsidRPr="006871FF" w:rsidRDefault="001E14C1" w:rsidP="001E14C1">
      <w:pPr>
        <w:pStyle w:val="Prrafodelista"/>
        <w:numPr>
          <w:ilvl w:val="0"/>
          <w:numId w:val="17"/>
        </w:numPr>
        <w:snapToGrid w:val="0"/>
        <w:ind w:hanging="357"/>
        <w:contextualSpacing w:val="0"/>
        <w:rPr>
          <w:b/>
          <w:bCs/>
          <w:lang w:val="es-419"/>
        </w:rPr>
      </w:pPr>
      <w:r w:rsidRPr="006871FF">
        <w:rPr>
          <w:b/>
          <w:bCs/>
          <w:lang w:val="es-419"/>
        </w:rPr>
        <w:t xml:space="preserve">Gestión de configuración. </w:t>
      </w:r>
      <w:r w:rsidRPr="006871FF">
        <w:rPr>
          <w:lang w:val="es-419"/>
        </w:rPr>
        <w:t>Implica ejecutar permanentemente labores necesarias para que la red funcione apropiadamente en sus diferentes etapas, lo cual implica los parámetros de inicialización, mantenimiento y finalización, tanto de los componentes individuales como de los subsistemas lógicos.</w:t>
      </w:r>
    </w:p>
    <w:p w14:paraId="2BEA185C" w14:textId="5572494A" w:rsidR="001E14C1" w:rsidRPr="006871FF" w:rsidRDefault="001E14C1" w:rsidP="001E14C1">
      <w:pPr>
        <w:pStyle w:val="Prrafodelista"/>
        <w:numPr>
          <w:ilvl w:val="0"/>
          <w:numId w:val="17"/>
        </w:numPr>
        <w:snapToGrid w:val="0"/>
        <w:ind w:hanging="357"/>
        <w:contextualSpacing w:val="0"/>
        <w:rPr>
          <w:b/>
          <w:bCs/>
          <w:lang w:val="es-419"/>
        </w:rPr>
      </w:pPr>
      <w:r w:rsidRPr="006871FF">
        <w:rPr>
          <w:b/>
          <w:bCs/>
          <w:lang w:val="es-419"/>
        </w:rPr>
        <w:t xml:space="preserve">Gestión de calidad del servicio o prestaciones. </w:t>
      </w:r>
      <w:r w:rsidRPr="006871FF">
        <w:rPr>
          <w:lang w:val="es-419"/>
        </w:rPr>
        <w:t>El proceso identifica como medidas para monitoreo y control, la eficiencia y el servicio.</w:t>
      </w:r>
    </w:p>
    <w:p w14:paraId="4DDC5307" w14:textId="067A9F30" w:rsidR="001E14C1" w:rsidRPr="006871FF" w:rsidRDefault="001E14C1" w:rsidP="001E14C1">
      <w:pPr>
        <w:pStyle w:val="Prrafodelista"/>
        <w:numPr>
          <w:ilvl w:val="0"/>
          <w:numId w:val="17"/>
        </w:numPr>
        <w:snapToGrid w:val="0"/>
        <w:ind w:hanging="357"/>
        <w:contextualSpacing w:val="0"/>
        <w:rPr>
          <w:b/>
          <w:bCs/>
          <w:lang w:val="es-419"/>
        </w:rPr>
      </w:pPr>
      <w:r w:rsidRPr="006871FF">
        <w:rPr>
          <w:b/>
          <w:bCs/>
          <w:lang w:val="es-419"/>
        </w:rPr>
        <w:t xml:space="preserve">Gestión de fallos. </w:t>
      </w:r>
      <w:r w:rsidRPr="006871FF">
        <w:rPr>
          <w:lang w:val="es-419"/>
        </w:rPr>
        <w:t>Consiste en el procesamiento de las falencias que puedan ocurrir en la red de datos, tanto en su parte lógica como física.</w:t>
      </w:r>
    </w:p>
    <w:p w14:paraId="06DDF074" w14:textId="4790C3CC" w:rsidR="001E14C1" w:rsidRPr="006871FF" w:rsidRDefault="001E14C1" w:rsidP="001E14C1">
      <w:pPr>
        <w:pStyle w:val="Prrafodelista"/>
        <w:numPr>
          <w:ilvl w:val="0"/>
          <w:numId w:val="17"/>
        </w:numPr>
        <w:snapToGrid w:val="0"/>
        <w:ind w:hanging="357"/>
        <w:contextualSpacing w:val="0"/>
        <w:rPr>
          <w:b/>
          <w:bCs/>
          <w:lang w:val="es-419"/>
        </w:rPr>
      </w:pPr>
      <w:r w:rsidRPr="006871FF">
        <w:rPr>
          <w:b/>
          <w:bCs/>
          <w:lang w:val="es-419"/>
        </w:rPr>
        <w:t xml:space="preserve">Gestión de seguridad. </w:t>
      </w:r>
      <w:r w:rsidRPr="006871FF">
        <w:rPr>
          <w:lang w:val="es-419"/>
        </w:rPr>
        <w:t>Es el proceso mediante el cual se desea mantener en un estado de confidencialidad el recurso más valioso que puede tener una organización: los datos y la información.</w:t>
      </w:r>
    </w:p>
    <w:p w14:paraId="16EA9C16" w14:textId="285DEE8F" w:rsidR="001E14C1" w:rsidRPr="006871FF" w:rsidRDefault="001E14C1" w:rsidP="001E14C1">
      <w:pPr>
        <w:pStyle w:val="Prrafodelista"/>
        <w:numPr>
          <w:ilvl w:val="0"/>
          <w:numId w:val="17"/>
        </w:numPr>
        <w:snapToGrid w:val="0"/>
        <w:ind w:hanging="357"/>
        <w:contextualSpacing w:val="0"/>
        <w:rPr>
          <w:b/>
          <w:bCs/>
          <w:lang w:val="es-419"/>
        </w:rPr>
      </w:pPr>
      <w:r w:rsidRPr="006871FF">
        <w:rPr>
          <w:b/>
          <w:bCs/>
          <w:lang w:val="es-419"/>
        </w:rPr>
        <w:t xml:space="preserve">Gestión de contabilidad. </w:t>
      </w:r>
      <w:r w:rsidRPr="006871FF">
        <w:rPr>
          <w:lang w:val="es-419"/>
        </w:rPr>
        <w:t>Se le conoce como gestión de costos, consiste en administrar los recursos de acuerdo con las necesidades de cada uno. Producto del análisis de uso de los recursos, desarrolla funciones como la asignación de autorizaciones de uso, delega responsable de los registros contables y la asignación de cuotas, realiza el mantenimiento de cuentas, permite determinar el precio de los servicios y la definición de políticas de cuentas y tarifas.</w:t>
      </w:r>
    </w:p>
    <w:p w14:paraId="07A7BFA9" w14:textId="0077C685" w:rsidR="00E2741D" w:rsidRPr="006871FF" w:rsidRDefault="00E2741D" w:rsidP="001E14C1">
      <w:pPr>
        <w:rPr>
          <w:lang w:val="es-419"/>
        </w:rPr>
      </w:pPr>
      <w:r w:rsidRPr="006871FF">
        <w:rPr>
          <w:lang w:val="es-419"/>
        </w:rPr>
        <w:lastRenderedPageBreak/>
        <w:t xml:space="preserve">La dinámica del funcionamiento de la </w:t>
      </w:r>
      <w:proofErr w:type="gramStart"/>
      <w:r w:rsidRPr="006871FF">
        <w:rPr>
          <w:lang w:val="es-419"/>
        </w:rPr>
        <w:t>gestión,</w:t>
      </w:r>
      <w:proofErr w:type="gramEnd"/>
      <w:r w:rsidRPr="006871FF">
        <w:rPr>
          <w:lang w:val="es-419"/>
        </w:rPr>
        <w:t xml:space="preserve"> consiste en las labores de monitoreo y medición constante que ejecutan los agentes ubicados en los diferentes nodos o dispositivos de la red, quienes envían estos datos a los gestores encargados de ejecutar las acciones de control, mediante el envío de mensajes a los nodos, con las instrucciones necesarias para optimizar el funcionamiento de la red.</w:t>
      </w:r>
    </w:p>
    <w:p w14:paraId="5043213E" w14:textId="3A5F2569" w:rsidR="001E14C1" w:rsidRPr="006871FF" w:rsidRDefault="001E14C1" w:rsidP="001E14C1">
      <w:pPr>
        <w:rPr>
          <w:lang w:val="es-419"/>
        </w:rPr>
      </w:pPr>
    </w:p>
    <w:p w14:paraId="6F2AF779" w14:textId="494ED2B6" w:rsidR="001E14C1" w:rsidRPr="006871FF" w:rsidRDefault="008E3856" w:rsidP="008E3856">
      <w:pPr>
        <w:pStyle w:val="Ttulo2"/>
      </w:pPr>
      <w:bookmarkStart w:id="6" w:name="_Toc149738619"/>
      <w:r w:rsidRPr="006871FF">
        <w:t>Gestión de configuración</w:t>
      </w:r>
      <w:bookmarkEnd w:id="6"/>
    </w:p>
    <w:p w14:paraId="41FCAAF1" w14:textId="69DA1750" w:rsidR="001E14C1" w:rsidRPr="006871FF" w:rsidRDefault="008E3856" w:rsidP="001E14C1">
      <w:pPr>
        <w:rPr>
          <w:lang w:val="es-419"/>
        </w:rPr>
      </w:pPr>
      <w:r w:rsidRPr="006871FF">
        <w:rPr>
          <w:lang w:val="es-419"/>
        </w:rPr>
        <w:t>La gestión de la configuración define las funciones que permiten ejercer el control a los elementos de la red, para identificarlos, obtener información de ellos y también suministrarles información; se encarga a su vez de la adaptación de la red a los diferentes entornos operativos, incluyen ampliación de la red, cambios en topología e instalación de nuevo “</w:t>
      </w:r>
      <w:r w:rsidRPr="006871FF">
        <w:rPr>
          <w:rStyle w:val="Extranjerismo"/>
          <w:lang w:val="es-419"/>
        </w:rPr>
        <w:t>software</w:t>
      </w:r>
      <w:r w:rsidRPr="006871FF">
        <w:rPr>
          <w:lang w:val="es-419"/>
        </w:rPr>
        <w:t>”.</w:t>
      </w:r>
    </w:p>
    <w:p w14:paraId="78F60D72" w14:textId="77777777" w:rsidR="008E3856" w:rsidRPr="006871FF" w:rsidRDefault="008E3856" w:rsidP="008E3856">
      <w:pPr>
        <w:rPr>
          <w:b/>
          <w:bCs/>
          <w:lang w:val="es-419"/>
        </w:rPr>
      </w:pPr>
      <w:r w:rsidRPr="006871FF">
        <w:rPr>
          <w:b/>
          <w:bCs/>
          <w:lang w:val="es-419"/>
        </w:rPr>
        <w:t>Funciones de gestión de configuración</w:t>
      </w:r>
    </w:p>
    <w:p w14:paraId="6E78EE40" w14:textId="3CC8F9E0" w:rsidR="001E14C1" w:rsidRPr="006871FF" w:rsidRDefault="008E3856" w:rsidP="008E3856">
      <w:pPr>
        <w:rPr>
          <w:lang w:val="es-419"/>
        </w:rPr>
      </w:pPr>
      <w:r w:rsidRPr="006871FF">
        <w:rPr>
          <w:lang w:val="es-419"/>
        </w:rPr>
        <w:t>La operatividad debe responder a los cambios realizados por el proceso de configuración, los cuales son una respuesta a los diferentes informes despachados por los procesos de monitorización y control.</w:t>
      </w:r>
    </w:p>
    <w:p w14:paraId="0526D3DB" w14:textId="5583B0C6" w:rsidR="008E3856" w:rsidRPr="006871FF" w:rsidRDefault="00FD3CE0" w:rsidP="008E3856">
      <w:pPr>
        <w:rPr>
          <w:lang w:val="es-419"/>
        </w:rPr>
      </w:pPr>
      <w:r w:rsidRPr="006871FF">
        <w:rPr>
          <w:lang w:val="es-419"/>
        </w:rPr>
        <w:t>Dentro de las funciones ejecutadas en este proceso se identifican:</w:t>
      </w:r>
    </w:p>
    <w:p w14:paraId="38218042" w14:textId="614366F2" w:rsidR="00FD3CE0" w:rsidRPr="006871FF" w:rsidRDefault="00FD3CE0" w:rsidP="00FD3CE0">
      <w:pPr>
        <w:pStyle w:val="Prrafodelista"/>
        <w:numPr>
          <w:ilvl w:val="0"/>
          <w:numId w:val="18"/>
        </w:numPr>
        <w:snapToGrid w:val="0"/>
        <w:ind w:hanging="357"/>
        <w:contextualSpacing w:val="0"/>
        <w:rPr>
          <w:lang w:val="es-419"/>
        </w:rPr>
      </w:pPr>
      <w:r w:rsidRPr="006871FF">
        <w:rPr>
          <w:lang w:val="es-419"/>
        </w:rPr>
        <w:t>Configuración de los parámetros definidos para garantizar el funcionamiento normal de la red.</w:t>
      </w:r>
    </w:p>
    <w:p w14:paraId="71D145C0" w14:textId="3C5D4D56" w:rsidR="00FD3CE0" w:rsidRPr="006871FF" w:rsidRDefault="00FD3CE0" w:rsidP="00FD3CE0">
      <w:pPr>
        <w:pStyle w:val="Prrafodelista"/>
        <w:numPr>
          <w:ilvl w:val="0"/>
          <w:numId w:val="18"/>
        </w:numPr>
        <w:snapToGrid w:val="0"/>
        <w:ind w:hanging="357"/>
        <w:contextualSpacing w:val="0"/>
        <w:rPr>
          <w:lang w:val="es-419"/>
        </w:rPr>
      </w:pPr>
      <w:r w:rsidRPr="006871FF">
        <w:rPr>
          <w:lang w:val="es-419"/>
        </w:rPr>
        <w:t>Documentar y proporcionar información de los cambios y del estado de la configuración.</w:t>
      </w:r>
    </w:p>
    <w:p w14:paraId="626CBA33" w14:textId="431912D7" w:rsidR="00FD3CE0" w:rsidRPr="006871FF" w:rsidRDefault="00FD3CE0" w:rsidP="00FD3CE0">
      <w:pPr>
        <w:pStyle w:val="Prrafodelista"/>
        <w:numPr>
          <w:ilvl w:val="0"/>
          <w:numId w:val="18"/>
        </w:numPr>
        <w:snapToGrid w:val="0"/>
        <w:ind w:hanging="357"/>
        <w:contextualSpacing w:val="0"/>
        <w:rPr>
          <w:lang w:val="es-419"/>
        </w:rPr>
      </w:pPr>
      <w:r w:rsidRPr="006871FF">
        <w:rPr>
          <w:lang w:val="es-419"/>
        </w:rPr>
        <w:lastRenderedPageBreak/>
        <w:t>Manejar servidores de nombres, nombrar e identificar los elementos de la red.</w:t>
      </w:r>
    </w:p>
    <w:p w14:paraId="33F4AADB" w14:textId="0BA17894" w:rsidR="00FD3CE0" w:rsidRPr="006871FF" w:rsidRDefault="00FD3CE0" w:rsidP="00FD3CE0">
      <w:pPr>
        <w:pStyle w:val="Prrafodelista"/>
        <w:numPr>
          <w:ilvl w:val="0"/>
          <w:numId w:val="18"/>
        </w:numPr>
        <w:snapToGrid w:val="0"/>
        <w:ind w:hanging="357"/>
        <w:contextualSpacing w:val="0"/>
        <w:rPr>
          <w:lang w:val="es-419"/>
        </w:rPr>
      </w:pPr>
      <w:r w:rsidRPr="006871FF">
        <w:rPr>
          <w:lang w:val="es-419"/>
        </w:rPr>
        <w:t>Ejecutar los cambios necesarios a la configuración cuando sea necesario.</w:t>
      </w:r>
    </w:p>
    <w:p w14:paraId="4C9B8D79" w14:textId="78A47D2C" w:rsidR="00FD3CE0" w:rsidRPr="006871FF" w:rsidRDefault="00FD3CE0" w:rsidP="00FD3CE0">
      <w:pPr>
        <w:pStyle w:val="Prrafodelista"/>
        <w:numPr>
          <w:ilvl w:val="0"/>
          <w:numId w:val="18"/>
        </w:numPr>
        <w:snapToGrid w:val="0"/>
        <w:ind w:hanging="357"/>
        <w:contextualSpacing w:val="0"/>
        <w:rPr>
          <w:lang w:val="es-419"/>
        </w:rPr>
      </w:pPr>
      <w:r w:rsidRPr="006871FF">
        <w:rPr>
          <w:lang w:val="es-419"/>
        </w:rPr>
        <w:t>Funciones de inicialización y apagado.</w:t>
      </w:r>
    </w:p>
    <w:p w14:paraId="59630801" w14:textId="69819E32" w:rsidR="00FD3CE0" w:rsidRPr="006871FF" w:rsidRDefault="00FD3CE0" w:rsidP="00FD3CE0">
      <w:pPr>
        <w:pStyle w:val="Prrafodelista"/>
        <w:numPr>
          <w:ilvl w:val="0"/>
          <w:numId w:val="18"/>
        </w:numPr>
        <w:snapToGrid w:val="0"/>
        <w:ind w:hanging="357"/>
        <w:contextualSpacing w:val="0"/>
        <w:rPr>
          <w:lang w:val="es-419"/>
        </w:rPr>
      </w:pPr>
      <w:r w:rsidRPr="006871FF">
        <w:rPr>
          <w:lang w:val="es-419"/>
        </w:rPr>
        <w:t>Planificación de la red, determinando necesidades de ampliación o reducción de la red y de los servicios.</w:t>
      </w:r>
    </w:p>
    <w:p w14:paraId="2C9ED469" w14:textId="4A33AF46" w:rsidR="00FD3CE0" w:rsidRPr="006871FF" w:rsidRDefault="00FD3CE0" w:rsidP="00FD3CE0">
      <w:pPr>
        <w:pStyle w:val="Prrafodelista"/>
        <w:numPr>
          <w:ilvl w:val="0"/>
          <w:numId w:val="18"/>
        </w:numPr>
        <w:snapToGrid w:val="0"/>
        <w:ind w:hanging="357"/>
        <w:contextualSpacing w:val="0"/>
        <w:rPr>
          <w:lang w:val="es-419"/>
        </w:rPr>
      </w:pPr>
      <w:r w:rsidRPr="006871FF">
        <w:rPr>
          <w:lang w:val="es-419"/>
        </w:rPr>
        <w:t>Instalación de dispositivos o programas.</w:t>
      </w:r>
    </w:p>
    <w:p w14:paraId="3BD7E6D3" w14:textId="75D911F5" w:rsidR="00FD3CE0" w:rsidRPr="006871FF" w:rsidRDefault="00FD3CE0" w:rsidP="00FD3CE0">
      <w:pPr>
        <w:pStyle w:val="Prrafodelista"/>
        <w:numPr>
          <w:ilvl w:val="0"/>
          <w:numId w:val="18"/>
        </w:numPr>
        <w:snapToGrid w:val="0"/>
        <w:ind w:hanging="357"/>
        <w:contextualSpacing w:val="0"/>
        <w:rPr>
          <w:lang w:val="es-419"/>
        </w:rPr>
      </w:pPr>
      <w:r w:rsidRPr="006871FF">
        <w:rPr>
          <w:lang w:val="es-419"/>
        </w:rPr>
        <w:t>Supervisión y control de los aspectos de red referentes a cambios de estado y definición de rutinas de control.</w:t>
      </w:r>
    </w:p>
    <w:p w14:paraId="2392DFF0" w14:textId="77777777" w:rsidR="00FD3CE0" w:rsidRPr="006871FF" w:rsidRDefault="00FD3CE0" w:rsidP="008E3856">
      <w:pPr>
        <w:rPr>
          <w:lang w:val="es-419"/>
        </w:rPr>
      </w:pPr>
    </w:p>
    <w:p w14:paraId="70A9D07E" w14:textId="77777777" w:rsidR="00C85038" w:rsidRPr="006871FF" w:rsidRDefault="00C85038" w:rsidP="00C85038">
      <w:pPr>
        <w:pStyle w:val="Ttulo2"/>
      </w:pPr>
      <w:bookmarkStart w:id="7" w:name="_Toc149738620"/>
      <w:r w:rsidRPr="006871FF">
        <w:t>Gestión de prestaciones</w:t>
      </w:r>
      <w:bookmarkEnd w:id="7"/>
    </w:p>
    <w:p w14:paraId="58EF1D81" w14:textId="01B1A3FF" w:rsidR="001E14C1" w:rsidRPr="006871FF" w:rsidRDefault="00C85038" w:rsidP="001E14C1">
      <w:pPr>
        <w:rPr>
          <w:lang w:val="es-419"/>
        </w:rPr>
      </w:pPr>
      <w:r w:rsidRPr="006871FF">
        <w:rPr>
          <w:lang w:val="es-419"/>
        </w:rPr>
        <w:t xml:space="preserve">Esta gestión a diferencia de la gestión de </w:t>
      </w:r>
      <w:proofErr w:type="gramStart"/>
      <w:r w:rsidRPr="006871FF">
        <w:rPr>
          <w:lang w:val="es-419"/>
        </w:rPr>
        <w:t>fallos,</w:t>
      </w:r>
      <w:proofErr w:type="gramEnd"/>
      <w:r w:rsidRPr="006871FF">
        <w:rPr>
          <w:lang w:val="es-419"/>
        </w:rPr>
        <w:t xml:space="preserve"> tiene por objetivo garantizar que la red tenga funcionamiento óptimo en el presente, mientras que la gestión de fallos busca el funcionamiento óptimo a futuro.</w:t>
      </w:r>
    </w:p>
    <w:p w14:paraId="3B9408E9" w14:textId="61F96535" w:rsidR="001E14C1" w:rsidRPr="006871FF" w:rsidRDefault="00C85038" w:rsidP="001E14C1">
      <w:pPr>
        <w:rPr>
          <w:lang w:val="es-419"/>
        </w:rPr>
      </w:pPr>
      <w:r w:rsidRPr="006871FF">
        <w:rPr>
          <w:lang w:val="es-419"/>
        </w:rPr>
        <w:t>En la gestión de prestaciones se encuentran:</w:t>
      </w:r>
    </w:p>
    <w:p w14:paraId="37AC9319" w14:textId="0177850D" w:rsidR="00C85038" w:rsidRPr="006871FF" w:rsidRDefault="00C85038" w:rsidP="00EB7598">
      <w:pPr>
        <w:pStyle w:val="Prrafodelista"/>
        <w:numPr>
          <w:ilvl w:val="0"/>
          <w:numId w:val="19"/>
        </w:numPr>
        <w:snapToGrid w:val="0"/>
        <w:ind w:hanging="357"/>
        <w:contextualSpacing w:val="0"/>
        <w:rPr>
          <w:b/>
          <w:bCs/>
          <w:lang w:val="es-419"/>
        </w:rPr>
      </w:pPr>
      <w:r w:rsidRPr="006871FF">
        <w:rPr>
          <w:b/>
          <w:bCs/>
          <w:lang w:val="es-419"/>
        </w:rPr>
        <w:t>Medidas orientadas a servicios</w:t>
      </w:r>
      <w:r w:rsidR="00EB7598" w:rsidRPr="006871FF">
        <w:rPr>
          <w:b/>
          <w:bCs/>
          <w:lang w:val="es-419"/>
        </w:rPr>
        <w:t xml:space="preserve">. </w:t>
      </w:r>
      <w:r w:rsidRPr="006871FF">
        <w:rPr>
          <w:lang w:val="es-419"/>
        </w:rPr>
        <w:t>Recolectando datos sobre calidad del servicio (QoS “</w:t>
      </w:r>
      <w:r w:rsidRPr="006871FF">
        <w:rPr>
          <w:rStyle w:val="Extranjerismo"/>
          <w:lang w:val="es-419"/>
        </w:rPr>
        <w:t>quality of service</w:t>
      </w:r>
      <w:r w:rsidRPr="006871FF">
        <w:rPr>
          <w:lang w:val="es-419"/>
        </w:rPr>
        <w:t>”) de los diferentes elementos de red, se realiza el monitoreo y control, con el objetivo claro de mantener la calidad desde la percepción usuario final, para lo cual son aspectos fundamentales la disponibilidad de “</w:t>
      </w:r>
      <w:r w:rsidRPr="006871FF">
        <w:rPr>
          <w:rStyle w:val="Extranjerismo"/>
          <w:lang w:val="es-419"/>
        </w:rPr>
        <w:t>hardware</w:t>
      </w:r>
      <w:r w:rsidRPr="006871FF">
        <w:rPr>
          <w:lang w:val="es-419"/>
        </w:rPr>
        <w:t>” y “</w:t>
      </w:r>
      <w:r w:rsidRPr="006871FF">
        <w:rPr>
          <w:rStyle w:val="Extranjerismo"/>
          <w:lang w:val="es-419"/>
        </w:rPr>
        <w:t>software</w:t>
      </w:r>
      <w:r w:rsidRPr="006871FF">
        <w:rPr>
          <w:lang w:val="es-419"/>
        </w:rPr>
        <w:t xml:space="preserve">”, medida en el porcentaje de tiempo que la red esté disponible para usuario final, los tiempos de respuesta de los dispositivos y servicios a las acciones del usuario y la </w:t>
      </w:r>
      <w:r w:rsidRPr="006871FF">
        <w:rPr>
          <w:lang w:val="es-419"/>
        </w:rPr>
        <w:lastRenderedPageBreak/>
        <w:t>fiabilidad definida como el tiempo sin errores en transmisión y entrega; la información recolectada se emplea para procesar datos y generar informes que permitan evitar embotellamientos, ejecutar acciones correctivas y verificar los niveles o umbrales de satisfacción.</w:t>
      </w:r>
    </w:p>
    <w:p w14:paraId="17F98DA8" w14:textId="3700CB62" w:rsidR="001E14C1" w:rsidRPr="006871FF" w:rsidRDefault="00C85038" w:rsidP="00EB7598">
      <w:pPr>
        <w:pStyle w:val="Prrafodelista"/>
        <w:numPr>
          <w:ilvl w:val="0"/>
          <w:numId w:val="19"/>
        </w:numPr>
        <w:snapToGrid w:val="0"/>
        <w:ind w:hanging="357"/>
        <w:contextualSpacing w:val="0"/>
        <w:rPr>
          <w:b/>
          <w:bCs/>
          <w:lang w:val="es-419"/>
        </w:rPr>
      </w:pPr>
      <w:r w:rsidRPr="006871FF">
        <w:rPr>
          <w:b/>
          <w:bCs/>
          <w:lang w:val="es-419"/>
        </w:rPr>
        <w:t>Medidas orientadas a la eficiencia</w:t>
      </w:r>
      <w:r w:rsidR="00EB7598" w:rsidRPr="006871FF">
        <w:rPr>
          <w:b/>
          <w:bCs/>
          <w:lang w:val="es-419"/>
        </w:rPr>
        <w:t xml:space="preserve">. </w:t>
      </w:r>
      <w:r w:rsidRPr="006871FF">
        <w:rPr>
          <w:lang w:val="es-419"/>
        </w:rPr>
        <w:t>La eficiencia busca definir las medidas necesarias para que los niveles de satisfacción siempre se encuentren cubiertos y que esta cobertura implique los mínimos costos para la red. Para alcanzar este objetivo, se tienen en cuenta factores como el “</w:t>
      </w:r>
      <w:r w:rsidR="00A711C8">
        <w:rPr>
          <w:rStyle w:val="Extranjerismo"/>
          <w:lang w:val="es-419"/>
        </w:rPr>
        <w:t>Throug</w:t>
      </w:r>
      <w:r w:rsidR="00A711C8" w:rsidRPr="00A711C8">
        <w:rPr>
          <w:rStyle w:val="Extranjerismo"/>
        </w:rPr>
        <w:t>hp</w:t>
      </w:r>
      <w:r w:rsidR="00A711C8">
        <w:rPr>
          <w:rStyle w:val="Extranjerismo"/>
          <w:lang w:val="es-419"/>
        </w:rPr>
        <w:t>ut</w:t>
      </w:r>
      <w:r w:rsidRPr="006871FF">
        <w:rPr>
          <w:lang w:val="es-419"/>
        </w:rPr>
        <w:t>” (tasa de transferencia efectiva), conocida como la velocidad real del transporte de datos, la tasa de ocurrencia de un evento y la utilización, entendida como la capacidad de un recurso para responder, medidas que permite detectar escenarios próximos de congestión.</w:t>
      </w:r>
    </w:p>
    <w:p w14:paraId="25AAEC70" w14:textId="545A8678" w:rsidR="00EB7598" w:rsidRPr="006871FF" w:rsidRDefault="00EB7598" w:rsidP="00EB7598">
      <w:pPr>
        <w:pStyle w:val="Prrafodelista"/>
        <w:numPr>
          <w:ilvl w:val="0"/>
          <w:numId w:val="19"/>
        </w:numPr>
        <w:snapToGrid w:val="0"/>
        <w:ind w:hanging="357"/>
        <w:contextualSpacing w:val="0"/>
        <w:rPr>
          <w:b/>
          <w:bCs/>
          <w:lang w:val="es-419"/>
        </w:rPr>
      </w:pPr>
      <w:r w:rsidRPr="006871FF">
        <w:rPr>
          <w:b/>
          <w:bCs/>
          <w:lang w:val="es-419"/>
        </w:rPr>
        <w:t xml:space="preserve">Funciones de gestión de prestaciones. </w:t>
      </w:r>
      <w:r w:rsidRPr="006871FF">
        <w:rPr>
          <w:lang w:val="es-419"/>
        </w:rPr>
        <w:t>Las funciones de esta gestión de prestaciones están enfocadas al servicio buscando la calidad ajustada a la exigencia, incluyen:</w:t>
      </w:r>
    </w:p>
    <w:p w14:paraId="2D9D698D" w14:textId="77777777" w:rsidR="00EB7598" w:rsidRPr="006871FF" w:rsidRDefault="00EB7598" w:rsidP="00EB7598">
      <w:pPr>
        <w:pStyle w:val="Prrafodelista"/>
        <w:numPr>
          <w:ilvl w:val="0"/>
          <w:numId w:val="20"/>
        </w:numPr>
        <w:snapToGrid w:val="0"/>
        <w:ind w:left="2268"/>
        <w:contextualSpacing w:val="0"/>
        <w:rPr>
          <w:lang w:val="es-419"/>
        </w:rPr>
      </w:pPr>
      <w:r w:rsidRPr="006871FF">
        <w:rPr>
          <w:lang w:val="es-419"/>
        </w:rPr>
        <w:t>Recaudar y analizar los datos de los parámetros definidos, recopilar los informes de rendimiento, emplear estadísticas de servicio útiles y pertinentes, monitorear el estado de la red.</w:t>
      </w:r>
    </w:p>
    <w:p w14:paraId="0AE70E3B" w14:textId="77777777" w:rsidR="00EB7598" w:rsidRPr="006871FF" w:rsidRDefault="00EB7598" w:rsidP="00EB7598">
      <w:pPr>
        <w:pStyle w:val="Prrafodelista"/>
        <w:numPr>
          <w:ilvl w:val="0"/>
          <w:numId w:val="20"/>
        </w:numPr>
        <w:snapToGrid w:val="0"/>
        <w:ind w:left="2268"/>
        <w:contextualSpacing w:val="0"/>
        <w:rPr>
          <w:lang w:val="es-419"/>
        </w:rPr>
      </w:pPr>
      <w:r w:rsidRPr="006871FF">
        <w:rPr>
          <w:lang w:val="es-419"/>
        </w:rPr>
        <w:t>Evaluar registros históricos del sistema (registros de actividad, registros de errores, etc.)</w:t>
      </w:r>
    </w:p>
    <w:p w14:paraId="5D19B643" w14:textId="77777777" w:rsidR="00EB7598" w:rsidRPr="006871FF" w:rsidRDefault="00EB7598" w:rsidP="00EB7598">
      <w:pPr>
        <w:pStyle w:val="Prrafodelista"/>
        <w:numPr>
          <w:ilvl w:val="0"/>
          <w:numId w:val="20"/>
        </w:numPr>
        <w:snapToGrid w:val="0"/>
        <w:ind w:left="2268"/>
        <w:contextualSpacing w:val="0"/>
        <w:rPr>
          <w:lang w:val="es-419"/>
        </w:rPr>
      </w:pPr>
      <w:r w:rsidRPr="006871FF">
        <w:rPr>
          <w:lang w:val="es-419"/>
        </w:rPr>
        <w:t>Vigilar, para lo cual define las acciones al respecto (puntos de vigilancia, valores medidos, especificaciones del informe de medición).</w:t>
      </w:r>
    </w:p>
    <w:p w14:paraId="3E721775" w14:textId="77777777" w:rsidR="00EB7598" w:rsidRPr="006871FF" w:rsidRDefault="00EB7598" w:rsidP="00EB7598">
      <w:pPr>
        <w:pStyle w:val="Prrafodelista"/>
        <w:numPr>
          <w:ilvl w:val="0"/>
          <w:numId w:val="20"/>
        </w:numPr>
        <w:snapToGrid w:val="0"/>
        <w:ind w:left="2268"/>
        <w:contextualSpacing w:val="0"/>
        <w:rPr>
          <w:lang w:val="es-419"/>
        </w:rPr>
      </w:pPr>
      <w:r w:rsidRPr="006871FF">
        <w:rPr>
          <w:lang w:val="es-419"/>
        </w:rPr>
        <w:lastRenderedPageBreak/>
        <w:t>Supervisar, detectar y describir los cambios a los parámetros, los desbordamientos del umbral y las reacciones a esos cambios.</w:t>
      </w:r>
    </w:p>
    <w:p w14:paraId="54168EDE" w14:textId="39FACBA8" w:rsidR="00EB7598" w:rsidRPr="006871FF" w:rsidRDefault="00EB7598" w:rsidP="00EB7598">
      <w:pPr>
        <w:pStyle w:val="Prrafodelista"/>
        <w:numPr>
          <w:ilvl w:val="0"/>
          <w:numId w:val="20"/>
        </w:numPr>
        <w:snapToGrid w:val="0"/>
        <w:ind w:left="2268"/>
        <w:contextualSpacing w:val="0"/>
        <w:rPr>
          <w:lang w:val="es-419"/>
        </w:rPr>
      </w:pPr>
      <w:r w:rsidRPr="006871FF">
        <w:rPr>
          <w:lang w:val="es-419"/>
        </w:rPr>
        <w:t>Establecer los parámetros, generar alertas o alarmas para la gestión de fallos.</w:t>
      </w:r>
    </w:p>
    <w:p w14:paraId="007DEEDE" w14:textId="24602824" w:rsidR="001E14C1" w:rsidRPr="006871FF" w:rsidRDefault="001E14C1" w:rsidP="001E14C1">
      <w:pPr>
        <w:rPr>
          <w:lang w:val="es-419"/>
        </w:rPr>
      </w:pPr>
    </w:p>
    <w:p w14:paraId="51CA1C4A" w14:textId="77777777" w:rsidR="00F97D31" w:rsidRPr="006871FF" w:rsidRDefault="00F97D31" w:rsidP="00F97D31">
      <w:pPr>
        <w:pStyle w:val="Ttulo2"/>
      </w:pPr>
      <w:bookmarkStart w:id="8" w:name="_Toc149738621"/>
      <w:r w:rsidRPr="006871FF">
        <w:t>Gestión de fallos</w:t>
      </w:r>
      <w:bookmarkEnd w:id="8"/>
    </w:p>
    <w:p w14:paraId="3E220703" w14:textId="77777777" w:rsidR="00F97D31" w:rsidRPr="006871FF" w:rsidRDefault="00F97D31" w:rsidP="00F97D31">
      <w:pPr>
        <w:rPr>
          <w:lang w:val="es-419"/>
        </w:rPr>
      </w:pPr>
      <w:r w:rsidRPr="006871FF">
        <w:rPr>
          <w:lang w:val="es-419"/>
        </w:rPr>
        <w:t>Dicho procesamiento se refiere a la identificación de las posibles causas de una falla y su posterior corrección.</w:t>
      </w:r>
    </w:p>
    <w:p w14:paraId="3B02551C" w14:textId="0B01422F" w:rsidR="001E14C1" w:rsidRPr="006871FF" w:rsidRDefault="00F97D31" w:rsidP="00F97D31">
      <w:pPr>
        <w:rPr>
          <w:lang w:val="es-419"/>
        </w:rPr>
      </w:pPr>
      <w:r w:rsidRPr="006871FF">
        <w:rPr>
          <w:lang w:val="es-419"/>
        </w:rPr>
        <w:t>La gestión de fallos está estrechamente vinculada al proceso de monitorización, pues es este último el que permite escudriñar todo lo que sucede al interior de la malla informática, y es el que avisa al administrador de la red por medio de alarmas, sobre posibles fallos o deficiencias que pongan en peligro la integridad de dicha malla.</w:t>
      </w:r>
    </w:p>
    <w:p w14:paraId="6F6BAB78" w14:textId="77CCA8DB" w:rsidR="001E14C1" w:rsidRPr="006871FF" w:rsidRDefault="00F97D31" w:rsidP="001E14C1">
      <w:pPr>
        <w:rPr>
          <w:lang w:val="es-419"/>
        </w:rPr>
      </w:pPr>
      <w:r w:rsidRPr="006871FF">
        <w:rPr>
          <w:lang w:val="es-419"/>
        </w:rPr>
        <w:t>Algunas herramientas valiosas para una gestión de fallos exitosa son:</w:t>
      </w:r>
    </w:p>
    <w:p w14:paraId="0176E3F5" w14:textId="64E43075" w:rsidR="00F97D31" w:rsidRPr="006871FF" w:rsidRDefault="006874AF" w:rsidP="006874AF">
      <w:pPr>
        <w:pStyle w:val="Prrafodelista"/>
        <w:numPr>
          <w:ilvl w:val="0"/>
          <w:numId w:val="21"/>
        </w:numPr>
        <w:snapToGrid w:val="0"/>
        <w:ind w:hanging="357"/>
        <w:contextualSpacing w:val="0"/>
        <w:rPr>
          <w:b/>
          <w:bCs/>
          <w:lang w:val="es-419"/>
        </w:rPr>
      </w:pPr>
      <w:r w:rsidRPr="006871FF">
        <w:rPr>
          <w:b/>
          <w:bCs/>
          <w:lang w:val="es-419"/>
        </w:rPr>
        <w:t xml:space="preserve">Archivos históricos (.log). </w:t>
      </w:r>
      <w:r w:rsidRPr="006871FF">
        <w:rPr>
          <w:lang w:val="es-419"/>
        </w:rPr>
        <w:t>Herramientas esenciales que registran la actividad de los recursos y permiten el posterior análisis y procesamiento de datos, mínimo el agente debe poder mantener un registro (.log) para eventos significativos y errores, de manera que provea datos concretos de la ocurrencia de fallos o eventos, y con base en estos, la monitorización informará cuando detecte condiciones de error en los registros, cruces de umbral en los parámetros definidos y demás factores establecidos para la generación de alertas.</w:t>
      </w:r>
    </w:p>
    <w:p w14:paraId="09C2948E" w14:textId="11050A9B" w:rsidR="006874AF" w:rsidRPr="006871FF" w:rsidRDefault="006874AF" w:rsidP="006874AF">
      <w:pPr>
        <w:pStyle w:val="Prrafodelista"/>
        <w:numPr>
          <w:ilvl w:val="0"/>
          <w:numId w:val="21"/>
        </w:numPr>
        <w:snapToGrid w:val="0"/>
        <w:ind w:hanging="357"/>
        <w:contextualSpacing w:val="0"/>
        <w:rPr>
          <w:b/>
          <w:bCs/>
          <w:lang w:val="es-419"/>
        </w:rPr>
      </w:pPr>
      <w:r w:rsidRPr="006871FF">
        <w:rPr>
          <w:b/>
          <w:bCs/>
          <w:lang w:val="es-419"/>
        </w:rPr>
        <w:lastRenderedPageBreak/>
        <w:t xml:space="preserve">Administrador de red. </w:t>
      </w:r>
      <w:r w:rsidRPr="006871FF">
        <w:rPr>
          <w:lang w:val="es-419"/>
        </w:rPr>
        <w:t xml:space="preserve">Este proceso es coadyuvante del encargado de administrar la red en la tarea de identificación de fallas y sus correcciones, a través de herramientas lógicas que realicen constantemente escaneo de la red, efectuando acciones como pruebas de conectividad, de integridad de datos, de integridad de protocolos o de tiempos de respuesta. Es importante </w:t>
      </w:r>
      <w:r w:rsidR="006264CE" w:rsidRPr="006871FF">
        <w:rPr>
          <w:lang w:val="es-419"/>
        </w:rPr>
        <w:t>que,</w:t>
      </w:r>
      <w:r w:rsidRPr="006871FF">
        <w:rPr>
          <w:lang w:val="es-419"/>
        </w:rPr>
        <w:t xml:space="preserve"> para una adecuada gestión de fallos, se provea de una interfaz de usuario efectiva que permita desarrollar oportuna y adecuadamente la localización, aislamiento y diagnóstico del fallo.</w:t>
      </w:r>
    </w:p>
    <w:p w14:paraId="24E76BA7" w14:textId="473205BB" w:rsidR="006874AF" w:rsidRPr="006871FF" w:rsidRDefault="006874AF" w:rsidP="006874AF">
      <w:pPr>
        <w:pStyle w:val="Prrafodelista"/>
        <w:numPr>
          <w:ilvl w:val="0"/>
          <w:numId w:val="21"/>
        </w:numPr>
        <w:snapToGrid w:val="0"/>
        <w:ind w:hanging="357"/>
        <w:contextualSpacing w:val="0"/>
        <w:rPr>
          <w:b/>
          <w:bCs/>
          <w:lang w:val="es-419"/>
        </w:rPr>
      </w:pPr>
      <w:r w:rsidRPr="006871FF">
        <w:rPr>
          <w:b/>
          <w:bCs/>
          <w:lang w:val="es-419"/>
        </w:rPr>
        <w:t xml:space="preserve">Funciones de gestión de fallos. </w:t>
      </w:r>
      <w:r w:rsidRPr="006871FF">
        <w:rPr>
          <w:lang w:val="es-419"/>
        </w:rPr>
        <w:t>Las funciones propias de esta gestión se relacionan directamente con las producidas en la gestión de alertas y semáforos generados por la gestión de prestaciones con base en los datos, informes estadísticos y todo el material de apoyo suministrado por los procesos de monitoreo.</w:t>
      </w:r>
    </w:p>
    <w:p w14:paraId="26549B4B" w14:textId="77777777" w:rsidR="00BE25C2" w:rsidRPr="006871FF" w:rsidRDefault="00BE25C2" w:rsidP="00BE25C2">
      <w:pPr>
        <w:rPr>
          <w:lang w:val="es-419"/>
        </w:rPr>
      </w:pPr>
      <w:r w:rsidRPr="006871FF">
        <w:rPr>
          <w:lang w:val="es-419"/>
        </w:rPr>
        <w:t>En las funciones de gestión de fallos, pueden resaltarse entre otras:</w:t>
      </w:r>
    </w:p>
    <w:p w14:paraId="39A9F094" w14:textId="77777777" w:rsidR="00BE25C2" w:rsidRPr="006871FF" w:rsidRDefault="00BE25C2" w:rsidP="00BE25C2">
      <w:pPr>
        <w:pStyle w:val="Prrafodelista"/>
        <w:numPr>
          <w:ilvl w:val="0"/>
          <w:numId w:val="22"/>
        </w:numPr>
        <w:snapToGrid w:val="0"/>
        <w:ind w:hanging="357"/>
        <w:contextualSpacing w:val="0"/>
        <w:rPr>
          <w:lang w:val="es-419"/>
        </w:rPr>
      </w:pPr>
      <w:r w:rsidRPr="006871FF">
        <w:rPr>
          <w:lang w:val="es-419"/>
        </w:rPr>
        <w:t>Reaccionar a las alarmas o alertas para identificar los fallos empleando todos los recursos disponibles, e informar al personal técnico y clientes, siguiendo el protocolo preestablecido.</w:t>
      </w:r>
    </w:p>
    <w:p w14:paraId="477F3A4D" w14:textId="77777777" w:rsidR="00BE25C2" w:rsidRPr="006871FF" w:rsidRDefault="00BE25C2" w:rsidP="00BE25C2">
      <w:pPr>
        <w:pStyle w:val="Prrafodelista"/>
        <w:numPr>
          <w:ilvl w:val="0"/>
          <w:numId w:val="22"/>
        </w:numPr>
        <w:snapToGrid w:val="0"/>
        <w:ind w:hanging="357"/>
        <w:contextualSpacing w:val="0"/>
        <w:rPr>
          <w:lang w:val="es-419"/>
        </w:rPr>
      </w:pPr>
      <w:r w:rsidRPr="006871FF">
        <w:rPr>
          <w:lang w:val="es-419"/>
        </w:rPr>
        <w:t>Aislar la red para garantizar el funcionamiento continuo.</w:t>
      </w:r>
    </w:p>
    <w:p w14:paraId="76EC8252" w14:textId="77777777" w:rsidR="00BE25C2" w:rsidRPr="006871FF" w:rsidRDefault="00BE25C2" w:rsidP="00BE25C2">
      <w:pPr>
        <w:pStyle w:val="Prrafodelista"/>
        <w:numPr>
          <w:ilvl w:val="0"/>
          <w:numId w:val="22"/>
        </w:numPr>
        <w:snapToGrid w:val="0"/>
        <w:ind w:hanging="357"/>
        <w:contextualSpacing w:val="0"/>
        <w:rPr>
          <w:lang w:val="es-419"/>
        </w:rPr>
      </w:pPr>
      <w:r w:rsidRPr="006871FF">
        <w:rPr>
          <w:lang w:val="es-419"/>
        </w:rPr>
        <w:t>Diagnosticar el incidente e identificar causas y alcances.</w:t>
      </w:r>
    </w:p>
    <w:p w14:paraId="6A5088A2" w14:textId="77777777" w:rsidR="00BE25C2" w:rsidRPr="006871FF" w:rsidRDefault="00BE25C2" w:rsidP="00BE25C2">
      <w:pPr>
        <w:pStyle w:val="Prrafodelista"/>
        <w:numPr>
          <w:ilvl w:val="0"/>
          <w:numId w:val="22"/>
        </w:numPr>
        <w:snapToGrid w:val="0"/>
        <w:ind w:hanging="357"/>
        <w:contextualSpacing w:val="0"/>
        <w:rPr>
          <w:lang w:val="es-419"/>
        </w:rPr>
      </w:pPr>
      <w:r w:rsidRPr="006871FF">
        <w:rPr>
          <w:lang w:val="es-419"/>
        </w:rPr>
        <w:t>Resolver la situación, efectuando las reparaciones y reconfiguraciones pertinentes para disminuir el impacto.</w:t>
      </w:r>
    </w:p>
    <w:p w14:paraId="23394A98" w14:textId="2E96B101" w:rsidR="001E14C1" w:rsidRPr="006871FF" w:rsidRDefault="00BE25C2" w:rsidP="00BE25C2">
      <w:pPr>
        <w:pStyle w:val="Prrafodelista"/>
        <w:numPr>
          <w:ilvl w:val="0"/>
          <w:numId w:val="22"/>
        </w:numPr>
        <w:snapToGrid w:val="0"/>
        <w:ind w:hanging="357"/>
        <w:contextualSpacing w:val="0"/>
        <w:rPr>
          <w:lang w:val="es-419"/>
        </w:rPr>
      </w:pPr>
      <w:r w:rsidRPr="006871FF">
        <w:rPr>
          <w:lang w:val="es-419"/>
        </w:rPr>
        <w:lastRenderedPageBreak/>
        <w:t>Documentar debidamente la base de conocimientos con todos los datos concernientes al fallo, los procedimientos y estándares empleados, para proveer datos históricos valiosos a la gestión.</w:t>
      </w:r>
    </w:p>
    <w:p w14:paraId="29666F15" w14:textId="71DB7915" w:rsidR="001E14C1" w:rsidRPr="006871FF" w:rsidRDefault="001E14C1" w:rsidP="001E14C1">
      <w:pPr>
        <w:rPr>
          <w:lang w:val="es-419"/>
        </w:rPr>
      </w:pPr>
      <w:r w:rsidRPr="006871FF">
        <w:rPr>
          <w:lang w:val="es-419"/>
        </w:rPr>
        <w:br w:type="page"/>
      </w:r>
    </w:p>
    <w:p w14:paraId="0EB41D8A" w14:textId="77777777" w:rsidR="00BE25C2" w:rsidRPr="006871FF" w:rsidRDefault="00BE25C2" w:rsidP="00BE25C2">
      <w:pPr>
        <w:pStyle w:val="Ttulo1"/>
      </w:pPr>
      <w:bookmarkStart w:id="9" w:name="_Toc149738622"/>
      <w:r w:rsidRPr="006871FF">
        <w:lastRenderedPageBreak/>
        <w:t>Gestión de seguridad</w:t>
      </w:r>
      <w:bookmarkEnd w:id="9"/>
    </w:p>
    <w:p w14:paraId="53D6C08A" w14:textId="6CB5C489" w:rsidR="00BE25C2" w:rsidRPr="006871FF" w:rsidRDefault="00BE25C2" w:rsidP="00BE25C2">
      <w:pPr>
        <w:rPr>
          <w:lang w:val="es-419"/>
        </w:rPr>
      </w:pPr>
      <w:r w:rsidRPr="006871FF">
        <w:rPr>
          <w:lang w:val="es-419"/>
        </w:rPr>
        <w:t>Proceso donde se implementan las políticas de manejo por parte de los usuarios, de los diferentes recursos ofrecidos por la red, para evitar el acceso de entes no autorizados y ataques por parte de códigos maliciosos.</w:t>
      </w:r>
    </w:p>
    <w:p w14:paraId="0ECF0845" w14:textId="77777777" w:rsidR="00BE25C2" w:rsidRPr="006871FF" w:rsidRDefault="00BE25C2" w:rsidP="00BE25C2">
      <w:pPr>
        <w:rPr>
          <w:b/>
          <w:bCs/>
          <w:lang w:val="es-419"/>
        </w:rPr>
      </w:pPr>
      <w:r w:rsidRPr="006871FF">
        <w:rPr>
          <w:b/>
          <w:bCs/>
          <w:lang w:val="es-419"/>
        </w:rPr>
        <w:t>Funciones de gestión de seguridad</w:t>
      </w:r>
    </w:p>
    <w:p w14:paraId="2C7F0781" w14:textId="377CEA3A" w:rsidR="00BE25C2" w:rsidRPr="006871FF" w:rsidRDefault="00BE25C2" w:rsidP="00BE25C2">
      <w:pPr>
        <w:rPr>
          <w:lang w:val="es-419"/>
        </w:rPr>
      </w:pPr>
      <w:r w:rsidRPr="006871FF">
        <w:rPr>
          <w:lang w:val="es-419"/>
        </w:rPr>
        <w:t xml:space="preserve">Las funciones de la gestión de </w:t>
      </w:r>
      <w:proofErr w:type="gramStart"/>
      <w:r w:rsidRPr="006871FF">
        <w:rPr>
          <w:lang w:val="es-419"/>
        </w:rPr>
        <w:t>seguridad,</w:t>
      </w:r>
      <w:proofErr w:type="gramEnd"/>
      <w:r w:rsidRPr="006871FF">
        <w:rPr>
          <w:lang w:val="es-419"/>
        </w:rPr>
        <w:t xml:space="preserve"> deben garantizar el cumplimiento de la integridad, confidencialidad y disponibilidad de la información, entre las funciones se tienen:</w:t>
      </w:r>
    </w:p>
    <w:p w14:paraId="51BF0238" w14:textId="77777777" w:rsidR="00BE25C2" w:rsidRPr="006871FF" w:rsidRDefault="00BE25C2" w:rsidP="00BE25C2">
      <w:pPr>
        <w:pStyle w:val="Prrafodelista"/>
        <w:numPr>
          <w:ilvl w:val="0"/>
          <w:numId w:val="23"/>
        </w:numPr>
        <w:snapToGrid w:val="0"/>
        <w:ind w:hanging="357"/>
        <w:contextualSpacing w:val="0"/>
        <w:rPr>
          <w:lang w:val="es-419"/>
        </w:rPr>
      </w:pPr>
      <w:r w:rsidRPr="006871FF">
        <w:rPr>
          <w:lang w:val="es-419"/>
        </w:rPr>
        <w:t>Monitorear la red de acceso no autorizados.</w:t>
      </w:r>
    </w:p>
    <w:p w14:paraId="37C9D6E9" w14:textId="77777777" w:rsidR="00BE25C2" w:rsidRPr="006871FF" w:rsidRDefault="00BE25C2" w:rsidP="00BE25C2">
      <w:pPr>
        <w:pStyle w:val="Prrafodelista"/>
        <w:numPr>
          <w:ilvl w:val="0"/>
          <w:numId w:val="23"/>
        </w:numPr>
        <w:snapToGrid w:val="0"/>
        <w:ind w:hanging="357"/>
        <w:contextualSpacing w:val="0"/>
        <w:rPr>
          <w:lang w:val="es-419"/>
        </w:rPr>
      </w:pPr>
      <w:r w:rsidRPr="006871FF">
        <w:rPr>
          <w:lang w:val="es-419"/>
        </w:rPr>
        <w:t>Cifrado de la información.</w:t>
      </w:r>
    </w:p>
    <w:p w14:paraId="03CE81CF" w14:textId="77777777" w:rsidR="00BE25C2" w:rsidRPr="006871FF" w:rsidRDefault="00BE25C2" w:rsidP="00BE25C2">
      <w:pPr>
        <w:pStyle w:val="Prrafodelista"/>
        <w:numPr>
          <w:ilvl w:val="0"/>
          <w:numId w:val="23"/>
        </w:numPr>
        <w:snapToGrid w:val="0"/>
        <w:ind w:hanging="357"/>
        <w:contextualSpacing w:val="0"/>
        <w:rPr>
          <w:lang w:val="es-419"/>
        </w:rPr>
      </w:pPr>
      <w:r w:rsidRPr="006871FF">
        <w:rPr>
          <w:lang w:val="es-419"/>
        </w:rPr>
        <w:t>Perfilamiento de usuarios.</w:t>
      </w:r>
    </w:p>
    <w:p w14:paraId="227DAA4B" w14:textId="243D098D" w:rsidR="00BE25C2" w:rsidRPr="006871FF" w:rsidRDefault="00BE25C2" w:rsidP="00BE25C2">
      <w:pPr>
        <w:pStyle w:val="Prrafodelista"/>
        <w:numPr>
          <w:ilvl w:val="0"/>
          <w:numId w:val="23"/>
        </w:numPr>
        <w:snapToGrid w:val="0"/>
        <w:ind w:hanging="357"/>
        <w:contextualSpacing w:val="0"/>
        <w:rPr>
          <w:lang w:val="es-419"/>
        </w:rPr>
      </w:pPr>
      <w:r w:rsidRPr="006871FF">
        <w:rPr>
          <w:lang w:val="es-419"/>
        </w:rPr>
        <w:t>Uso de doble autenticación.</w:t>
      </w:r>
    </w:p>
    <w:p w14:paraId="387BB4CC" w14:textId="77777777" w:rsidR="00BE25C2" w:rsidRPr="006871FF" w:rsidRDefault="00BE25C2" w:rsidP="00BE25C2">
      <w:pPr>
        <w:pStyle w:val="Prrafodelista"/>
        <w:numPr>
          <w:ilvl w:val="0"/>
          <w:numId w:val="23"/>
        </w:numPr>
        <w:snapToGrid w:val="0"/>
        <w:ind w:hanging="357"/>
        <w:contextualSpacing w:val="0"/>
        <w:rPr>
          <w:lang w:val="es-419"/>
        </w:rPr>
      </w:pPr>
      <w:r w:rsidRPr="006871FF">
        <w:rPr>
          <w:lang w:val="es-419"/>
        </w:rPr>
        <w:t>Implementar procesos y procedimientos de seguridad.</w:t>
      </w:r>
    </w:p>
    <w:p w14:paraId="0E2387B3" w14:textId="51B44249" w:rsidR="00BE25C2" w:rsidRPr="006871FF" w:rsidRDefault="00BE25C2" w:rsidP="00BE25C2">
      <w:pPr>
        <w:pStyle w:val="Prrafodelista"/>
        <w:numPr>
          <w:ilvl w:val="0"/>
          <w:numId w:val="23"/>
        </w:numPr>
        <w:snapToGrid w:val="0"/>
        <w:ind w:hanging="357"/>
        <w:contextualSpacing w:val="0"/>
        <w:rPr>
          <w:lang w:val="es-419"/>
        </w:rPr>
      </w:pPr>
      <w:r w:rsidRPr="006871FF">
        <w:rPr>
          <w:lang w:val="es-419"/>
        </w:rPr>
        <w:t>Control de accesos a “</w:t>
      </w:r>
      <w:r w:rsidRPr="006871FF">
        <w:rPr>
          <w:rStyle w:val="Extranjerismo"/>
          <w:lang w:val="es-419"/>
        </w:rPr>
        <w:t>software</w:t>
      </w:r>
      <w:r w:rsidRPr="006871FF">
        <w:rPr>
          <w:lang w:val="es-419"/>
        </w:rPr>
        <w:t>”, “</w:t>
      </w:r>
      <w:r w:rsidRPr="006871FF">
        <w:rPr>
          <w:rStyle w:val="Extranjerismo"/>
          <w:lang w:val="es-419"/>
        </w:rPr>
        <w:t>hardware</w:t>
      </w:r>
      <w:r w:rsidRPr="006871FF">
        <w:rPr>
          <w:lang w:val="es-419"/>
        </w:rPr>
        <w:t>”, red.</w:t>
      </w:r>
    </w:p>
    <w:p w14:paraId="7E67E8B5" w14:textId="77777777" w:rsidR="00BE25C2" w:rsidRPr="006871FF" w:rsidRDefault="00BE25C2" w:rsidP="00BE25C2">
      <w:pPr>
        <w:pStyle w:val="Prrafodelista"/>
        <w:numPr>
          <w:ilvl w:val="0"/>
          <w:numId w:val="23"/>
        </w:numPr>
        <w:snapToGrid w:val="0"/>
        <w:ind w:hanging="357"/>
        <w:contextualSpacing w:val="0"/>
        <w:rPr>
          <w:lang w:val="es-419"/>
        </w:rPr>
      </w:pPr>
      <w:r w:rsidRPr="006871FF">
        <w:rPr>
          <w:lang w:val="es-419"/>
        </w:rPr>
        <w:t>Configuraciones de privacidad.</w:t>
      </w:r>
    </w:p>
    <w:p w14:paraId="344AB67D" w14:textId="58FE6AD9" w:rsidR="00BE25C2" w:rsidRPr="006871FF" w:rsidRDefault="00BE25C2" w:rsidP="00BE25C2">
      <w:pPr>
        <w:pStyle w:val="Prrafodelista"/>
        <w:numPr>
          <w:ilvl w:val="0"/>
          <w:numId w:val="23"/>
        </w:numPr>
        <w:snapToGrid w:val="0"/>
        <w:ind w:hanging="357"/>
        <w:contextualSpacing w:val="0"/>
        <w:rPr>
          <w:lang w:val="es-419"/>
        </w:rPr>
      </w:pPr>
      <w:r w:rsidRPr="006871FF">
        <w:rPr>
          <w:lang w:val="es-419"/>
        </w:rPr>
        <w:t>Configuración de “</w:t>
      </w:r>
      <w:r w:rsidRPr="006871FF">
        <w:rPr>
          <w:rStyle w:val="Extranjerismo"/>
          <w:lang w:val="es-419"/>
        </w:rPr>
        <w:t>logs</w:t>
      </w:r>
      <w:r w:rsidRPr="006871FF">
        <w:rPr>
          <w:lang w:val="es-419"/>
        </w:rPr>
        <w:t>”.</w:t>
      </w:r>
    </w:p>
    <w:p w14:paraId="5E50B149" w14:textId="1B241FCB" w:rsidR="00BE25C2" w:rsidRPr="006871FF" w:rsidRDefault="000667F2" w:rsidP="000667F2">
      <w:pPr>
        <w:pStyle w:val="Ttulo3"/>
      </w:pPr>
      <w:bookmarkStart w:id="10" w:name="_Toc149738623"/>
      <w:r w:rsidRPr="006871FF">
        <w:t>Ataques en la gestión de seguridad</w:t>
      </w:r>
      <w:bookmarkEnd w:id="10"/>
    </w:p>
    <w:p w14:paraId="2D8BAA83" w14:textId="62675B4F" w:rsidR="00BE25C2" w:rsidRPr="006871FF" w:rsidRDefault="000667F2" w:rsidP="00BE25C2">
      <w:pPr>
        <w:rPr>
          <w:lang w:val="es-419"/>
        </w:rPr>
      </w:pPr>
      <w:r w:rsidRPr="006871FF">
        <w:rPr>
          <w:lang w:val="es-419"/>
        </w:rPr>
        <w:t xml:space="preserve">Con el uso del internet, se ha incrementado de gran manera los ataques en la gestión de la seguridad, esas acciones delictivas pueden generar interrupción, </w:t>
      </w:r>
      <w:r w:rsidRPr="006871FF">
        <w:rPr>
          <w:lang w:val="es-419"/>
        </w:rPr>
        <w:lastRenderedPageBreak/>
        <w:t>interceptación e incluso modificación de datos. Los ataques pueden ser dirigidos a “</w:t>
      </w:r>
      <w:r w:rsidRPr="006871FF">
        <w:rPr>
          <w:rStyle w:val="Extranjerismo"/>
          <w:lang w:val="es-419"/>
        </w:rPr>
        <w:t>software</w:t>
      </w:r>
      <w:r w:rsidRPr="006871FF">
        <w:rPr>
          <w:lang w:val="es-419"/>
        </w:rPr>
        <w:t>” o “</w:t>
      </w:r>
      <w:r w:rsidRPr="006871FF">
        <w:rPr>
          <w:rStyle w:val="Extranjerismo"/>
          <w:lang w:val="es-419"/>
        </w:rPr>
        <w:t>hardware</w:t>
      </w:r>
      <w:r w:rsidRPr="006871FF">
        <w:rPr>
          <w:lang w:val="es-419"/>
        </w:rPr>
        <w:t>”, afectando un usuario, un equipo o incluso una red.</w:t>
      </w:r>
    </w:p>
    <w:p w14:paraId="34AF1CA2" w14:textId="77777777" w:rsidR="00D8687A" w:rsidRPr="006871FF" w:rsidRDefault="00D8687A" w:rsidP="00D8687A">
      <w:pPr>
        <w:rPr>
          <w:b/>
          <w:bCs/>
          <w:lang w:val="es-419"/>
        </w:rPr>
      </w:pPr>
      <w:r w:rsidRPr="006871FF">
        <w:rPr>
          <w:b/>
          <w:bCs/>
          <w:lang w:val="es-419"/>
        </w:rPr>
        <w:t>Comandos de gestión de red</w:t>
      </w:r>
    </w:p>
    <w:p w14:paraId="7C1D24BA" w14:textId="3CEA54DC" w:rsidR="00BE25C2" w:rsidRPr="006871FF" w:rsidRDefault="00D8687A" w:rsidP="00D8687A">
      <w:pPr>
        <w:rPr>
          <w:lang w:val="es-419"/>
        </w:rPr>
      </w:pPr>
      <w:r w:rsidRPr="006871FF">
        <w:rPr>
          <w:lang w:val="es-419"/>
        </w:rPr>
        <w:t>Existen algunas herramientas en entornos de texto y gráficos que permiten a los administradores realizar verificaciones y controles de la red. Dentro del entorno de trabajo por consola, se tienen algunos comandos o instrucciones que al ser ejecutadas entregan una serie de información acerca del estado y situación de la infraestructura de red:</w:t>
      </w:r>
    </w:p>
    <w:p w14:paraId="5AD538A5" w14:textId="23F01C11" w:rsidR="00BE25C2"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Ipconfig</w:t>
      </w:r>
      <w:r w:rsidRPr="006871FF">
        <w:rPr>
          <w:b/>
          <w:bCs/>
          <w:lang w:val="es-419"/>
        </w:rPr>
        <w:t xml:space="preserve">”. </w:t>
      </w:r>
      <w:r w:rsidRPr="006871FF">
        <w:rPr>
          <w:lang w:val="es-419"/>
        </w:rPr>
        <w:t xml:space="preserve">El comando </w:t>
      </w:r>
      <w:r w:rsidR="006264CE">
        <w:rPr>
          <w:lang w:val="es-419"/>
        </w:rPr>
        <w:t>“</w:t>
      </w:r>
      <w:r w:rsidRPr="006264CE">
        <w:rPr>
          <w:rStyle w:val="Extranjerismo"/>
          <w:lang w:val="es-419"/>
        </w:rPr>
        <w:t>Ipconfig</w:t>
      </w:r>
      <w:r w:rsidR="006264CE">
        <w:rPr>
          <w:lang w:val="es-419"/>
        </w:rPr>
        <w:t>”</w:t>
      </w:r>
      <w:r w:rsidRPr="006871FF">
        <w:rPr>
          <w:lang w:val="es-419"/>
        </w:rPr>
        <w:t xml:space="preserve"> permite visualizar la configuración de red actual, los adaptadores instalados en el equipo y actualiza la configuración del protocolo DHCP.</w:t>
      </w:r>
    </w:p>
    <w:p w14:paraId="56FB2FE6" w14:textId="43CB32AA" w:rsidR="00C776B4"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Nslookup</w:t>
      </w:r>
      <w:r w:rsidRPr="006871FF">
        <w:rPr>
          <w:b/>
          <w:bCs/>
          <w:lang w:val="es-419"/>
        </w:rPr>
        <w:t xml:space="preserve">”. </w:t>
      </w:r>
      <w:r w:rsidRPr="006871FF">
        <w:rPr>
          <w:lang w:val="es-419"/>
        </w:rPr>
        <w:t>Permite identificar la dirección IP de un determinado nombre de dominio.</w:t>
      </w:r>
    </w:p>
    <w:p w14:paraId="62133CAB" w14:textId="3028455E" w:rsidR="00C776B4"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NetUse</w:t>
      </w:r>
      <w:r w:rsidRPr="006871FF">
        <w:rPr>
          <w:b/>
          <w:bCs/>
          <w:lang w:val="es-419"/>
        </w:rPr>
        <w:t xml:space="preserve">”. </w:t>
      </w:r>
      <w:r w:rsidRPr="006871FF">
        <w:rPr>
          <w:lang w:val="es-419"/>
        </w:rPr>
        <w:t>Comando que permite modificar conexiones de recursos compartidos.</w:t>
      </w:r>
    </w:p>
    <w:p w14:paraId="3339E27F" w14:textId="72D0F744" w:rsidR="00C776B4"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Ping</w:t>
      </w:r>
      <w:r w:rsidRPr="006871FF">
        <w:rPr>
          <w:b/>
          <w:bCs/>
          <w:lang w:val="es-419"/>
        </w:rPr>
        <w:t xml:space="preserve">”. </w:t>
      </w:r>
      <w:r w:rsidRPr="006871FF">
        <w:rPr>
          <w:lang w:val="es-419"/>
        </w:rPr>
        <w:t>Permite verificar el estado de la comunicación del “</w:t>
      </w:r>
      <w:r w:rsidRPr="006871FF">
        <w:rPr>
          <w:rStyle w:val="Extranjerismo"/>
          <w:lang w:val="es-419"/>
        </w:rPr>
        <w:t>host</w:t>
      </w:r>
      <w:r w:rsidRPr="006871FF">
        <w:rPr>
          <w:lang w:val="es-419"/>
        </w:rPr>
        <w:t>”, mediante el envío de paquetes. Permite visualizar datos de conectividad, tiempos de respuesta, velocidad con el fin de analizar la calidad de la red y latencia.</w:t>
      </w:r>
    </w:p>
    <w:p w14:paraId="13101F0B" w14:textId="5EF4807F" w:rsidR="00BE25C2"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Route</w:t>
      </w:r>
      <w:r w:rsidRPr="006871FF">
        <w:rPr>
          <w:b/>
          <w:bCs/>
          <w:lang w:val="es-419"/>
        </w:rPr>
        <w:t xml:space="preserve">”. </w:t>
      </w:r>
      <w:r w:rsidRPr="006871FF">
        <w:rPr>
          <w:lang w:val="es-419"/>
        </w:rPr>
        <w:t>Utilizado para configurar las tablas de enrutamiento, visualiza las direcciones MAC asociadas a un adaptador, destinos de red, máscaras de red, puertas de enlace, interfaz y métrica.</w:t>
      </w:r>
    </w:p>
    <w:p w14:paraId="6CE2B18F" w14:textId="4A820C1C" w:rsidR="00C776B4"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lastRenderedPageBreak/>
        <w:t>“</w:t>
      </w:r>
      <w:r w:rsidRPr="006871FF">
        <w:rPr>
          <w:rStyle w:val="Extranjerismo"/>
          <w:b/>
          <w:bCs/>
          <w:lang w:val="es-419"/>
        </w:rPr>
        <w:t>Netstat</w:t>
      </w:r>
      <w:r w:rsidRPr="006871FF">
        <w:rPr>
          <w:b/>
          <w:bCs/>
          <w:lang w:val="es-419"/>
        </w:rPr>
        <w:t xml:space="preserve">”. </w:t>
      </w:r>
      <w:r w:rsidRPr="006871FF">
        <w:rPr>
          <w:lang w:val="es-419"/>
        </w:rPr>
        <w:t>Permite visualizar las conexiones activas, tablas de ruteo IP, el estado de la conexión y estadísticas de los protocolos.</w:t>
      </w:r>
    </w:p>
    <w:p w14:paraId="54182C2A" w14:textId="77CBF591" w:rsidR="00C776B4"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GetMAC</w:t>
      </w:r>
      <w:r w:rsidRPr="006871FF">
        <w:rPr>
          <w:b/>
          <w:bCs/>
          <w:lang w:val="es-419"/>
        </w:rPr>
        <w:t xml:space="preserve">”. </w:t>
      </w:r>
      <w:r w:rsidR="009109AF" w:rsidRPr="009109AF">
        <w:rPr>
          <w:lang w:val="es-419"/>
        </w:rPr>
        <w:t>Permite visualizar las direcciones MAC que se encuentran asociadas en el adaptador de red. La Mac es la dirección física única en cada dispositivo. Útil para identificar el equipo.</w:t>
      </w:r>
    </w:p>
    <w:p w14:paraId="0F4A88D0" w14:textId="24778845" w:rsidR="00BE25C2"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Tracert</w:t>
      </w:r>
      <w:r w:rsidRPr="006871FF">
        <w:rPr>
          <w:b/>
          <w:bCs/>
          <w:lang w:val="es-419"/>
        </w:rPr>
        <w:t xml:space="preserve">”. </w:t>
      </w:r>
      <w:r w:rsidRPr="006871FF">
        <w:rPr>
          <w:lang w:val="es-419"/>
        </w:rPr>
        <w:t>Funcional para identificar la latencia de los paquetes entre el host origen y el destino. Permite rastrear la ruta y especificar el número de saltos.</w:t>
      </w:r>
    </w:p>
    <w:p w14:paraId="5352A4B0" w14:textId="3B60CF58" w:rsidR="00C776B4" w:rsidRPr="006871FF" w:rsidRDefault="00C776B4" w:rsidP="00C776B4">
      <w:pPr>
        <w:pStyle w:val="Prrafodelista"/>
        <w:numPr>
          <w:ilvl w:val="0"/>
          <w:numId w:val="24"/>
        </w:numPr>
        <w:snapToGrid w:val="0"/>
        <w:ind w:hanging="357"/>
        <w:contextualSpacing w:val="0"/>
        <w:rPr>
          <w:b/>
          <w:bCs/>
          <w:lang w:val="es-419"/>
        </w:rPr>
      </w:pPr>
      <w:r w:rsidRPr="006871FF">
        <w:rPr>
          <w:b/>
          <w:bCs/>
          <w:lang w:val="es-419"/>
        </w:rPr>
        <w:t>“</w:t>
      </w:r>
      <w:r w:rsidRPr="006871FF">
        <w:rPr>
          <w:rStyle w:val="Extranjerismo"/>
          <w:b/>
          <w:bCs/>
          <w:lang w:val="es-419"/>
        </w:rPr>
        <w:t>Whois</w:t>
      </w:r>
      <w:r w:rsidRPr="006871FF">
        <w:rPr>
          <w:b/>
          <w:bCs/>
          <w:lang w:val="es-419"/>
        </w:rPr>
        <w:t xml:space="preserve">”. </w:t>
      </w:r>
      <w:r w:rsidRPr="006871FF">
        <w:rPr>
          <w:lang w:val="es-419"/>
        </w:rPr>
        <w:t>Describe los datos detallados correspondientes al dominio, tales como datos de contacto, fecha de caducidad del dominio, registro o disponibilidad del dominio.</w:t>
      </w:r>
    </w:p>
    <w:p w14:paraId="7C4A6EDE" w14:textId="18BEA541" w:rsidR="00BE25C2" w:rsidRDefault="00FE0C43" w:rsidP="00BE25C2">
      <w:pPr>
        <w:rPr>
          <w:lang w:val="es-419"/>
        </w:rPr>
      </w:pPr>
      <w:r w:rsidRPr="006871FF">
        <w:rPr>
          <w:lang w:val="es-419"/>
        </w:rPr>
        <w:t>A continuación, se presenta un video sobre los aspectos más importantes de las áreas funcionales que se deben tener en cuenta para una buena gestión de red.</w:t>
      </w:r>
    </w:p>
    <w:p w14:paraId="64D669E1" w14:textId="10A8D095" w:rsidR="006264CE" w:rsidRDefault="006264CE" w:rsidP="00BE25C2">
      <w:pPr>
        <w:rPr>
          <w:lang w:val="es-419"/>
        </w:rPr>
      </w:pPr>
    </w:p>
    <w:p w14:paraId="37569090" w14:textId="0EF4B324" w:rsidR="006264CE" w:rsidRDefault="006264CE" w:rsidP="00BE25C2">
      <w:pPr>
        <w:rPr>
          <w:lang w:val="es-419"/>
        </w:rPr>
      </w:pPr>
    </w:p>
    <w:p w14:paraId="5C8922D9" w14:textId="140AD692" w:rsidR="006264CE" w:rsidRDefault="006264CE" w:rsidP="00BE25C2">
      <w:pPr>
        <w:rPr>
          <w:lang w:val="es-419"/>
        </w:rPr>
      </w:pPr>
    </w:p>
    <w:p w14:paraId="7ED65C8D" w14:textId="00A9924D" w:rsidR="006264CE" w:rsidRDefault="006264CE" w:rsidP="00BE25C2">
      <w:pPr>
        <w:rPr>
          <w:lang w:val="es-419"/>
        </w:rPr>
      </w:pPr>
    </w:p>
    <w:p w14:paraId="045E37DE" w14:textId="2D91F35A" w:rsidR="006264CE" w:rsidRDefault="006264CE" w:rsidP="00BE25C2">
      <w:pPr>
        <w:rPr>
          <w:lang w:val="es-419"/>
        </w:rPr>
      </w:pPr>
    </w:p>
    <w:p w14:paraId="53318F68" w14:textId="2F575CD1" w:rsidR="006264CE" w:rsidRDefault="006264CE" w:rsidP="00BE25C2">
      <w:pPr>
        <w:rPr>
          <w:lang w:val="es-419"/>
        </w:rPr>
      </w:pPr>
    </w:p>
    <w:p w14:paraId="4590796B" w14:textId="219D81B3" w:rsidR="006264CE" w:rsidRDefault="006264CE" w:rsidP="00BE25C2">
      <w:pPr>
        <w:rPr>
          <w:lang w:val="es-419"/>
        </w:rPr>
      </w:pPr>
    </w:p>
    <w:p w14:paraId="32858333" w14:textId="77777777" w:rsidR="00832E09" w:rsidRPr="006871FF" w:rsidRDefault="00832E09" w:rsidP="00BE25C2">
      <w:pPr>
        <w:rPr>
          <w:lang w:val="es-419"/>
        </w:rPr>
      </w:pPr>
    </w:p>
    <w:p w14:paraId="63C84114" w14:textId="3B73B44E" w:rsidR="00FE0C43" w:rsidRPr="006871FF" w:rsidRDefault="0009334E" w:rsidP="00FE0C43">
      <w:pPr>
        <w:pStyle w:val="Video"/>
        <w:rPr>
          <w:lang w:val="es-419"/>
        </w:rPr>
      </w:pPr>
      <w:r w:rsidRPr="006871FF">
        <w:rPr>
          <w:lang w:val="es-419"/>
        </w:rPr>
        <w:lastRenderedPageBreak/>
        <w:t>Áreas funcionales gestión de red</w:t>
      </w:r>
    </w:p>
    <w:p w14:paraId="147580F9" w14:textId="77777777" w:rsidR="00FE0C43" w:rsidRPr="006871FF" w:rsidRDefault="00FE0C43" w:rsidP="00FE0C43">
      <w:pPr>
        <w:ind w:right="49" w:firstLine="0"/>
        <w:jc w:val="center"/>
        <w:rPr>
          <w:lang w:val="es-419"/>
        </w:rPr>
      </w:pPr>
      <w:r w:rsidRPr="006871FF">
        <w:rPr>
          <w:noProof/>
          <w:lang w:val="es-419"/>
        </w:rPr>
        <w:drawing>
          <wp:inline distT="0" distB="0" distL="0" distR="0" wp14:anchorId="36E82614" wp14:editId="13677926">
            <wp:extent cx="6331937" cy="3561715"/>
            <wp:effectExtent l="0" t="0" r="5715" b="0"/>
            <wp:docPr id="8" name="Imagen 102389127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1023891272">
                      <a:extLst>
                        <a:ext uri="{C183D7F6-B498-43B3-948B-1728B52AA6E4}">
                          <adec:decorative xmlns:adec="http://schemas.microsoft.com/office/drawing/2017/decorative" val="1"/>
                        </a:ext>
                      </a:extLst>
                    </pic:cNvPr>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331937" cy="3561715"/>
                    </a:xfrm>
                    <a:prstGeom prst="rect">
                      <a:avLst/>
                    </a:prstGeom>
                    <a:noFill/>
                    <a:ln>
                      <a:noFill/>
                    </a:ln>
                  </pic:spPr>
                </pic:pic>
              </a:graphicData>
            </a:graphic>
          </wp:inline>
        </w:drawing>
      </w:r>
    </w:p>
    <w:p w14:paraId="7AE188BA" w14:textId="3EDCBC67" w:rsidR="00FE0C43" w:rsidRPr="006871FF" w:rsidRDefault="005F385F" w:rsidP="00FE0C43">
      <w:pPr>
        <w:ind w:firstLine="0"/>
        <w:jc w:val="center"/>
        <w:rPr>
          <w:b/>
          <w:bCs/>
          <w:i/>
          <w:iCs/>
          <w:lang w:val="es-419"/>
        </w:rPr>
      </w:pPr>
      <w:hyperlink r:id="rId15" w:history="1">
        <w:r w:rsidR="00FE0C43" w:rsidRPr="006871FF">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FE0C43" w:rsidRPr="006871FF" w14:paraId="7B380FAD" w14:textId="77777777" w:rsidTr="005A6C0B">
        <w:tc>
          <w:tcPr>
            <w:tcW w:w="9962" w:type="dxa"/>
          </w:tcPr>
          <w:p w14:paraId="39473138" w14:textId="34FD7E4D" w:rsidR="00FE0C43" w:rsidRPr="006871FF" w:rsidRDefault="00FE0C43" w:rsidP="005A6C0B">
            <w:pPr>
              <w:ind w:firstLine="0"/>
              <w:jc w:val="center"/>
              <w:rPr>
                <w:b/>
                <w:lang w:val="es-419"/>
              </w:rPr>
            </w:pPr>
            <w:r w:rsidRPr="006871FF">
              <w:rPr>
                <w:b/>
                <w:lang w:val="es-419"/>
              </w:rPr>
              <w:t xml:space="preserve">Síntesis del video: </w:t>
            </w:r>
            <w:r w:rsidR="0009334E" w:rsidRPr="006871FF">
              <w:rPr>
                <w:b/>
                <w:lang w:val="es-419"/>
              </w:rPr>
              <w:t>Áreas funcionales gestión de red</w:t>
            </w:r>
          </w:p>
        </w:tc>
      </w:tr>
      <w:tr w:rsidR="00FE0C43" w:rsidRPr="006871FF" w14:paraId="7207F8FE" w14:textId="77777777" w:rsidTr="005A6C0B">
        <w:tc>
          <w:tcPr>
            <w:tcW w:w="9962" w:type="dxa"/>
          </w:tcPr>
          <w:p w14:paraId="606360B7" w14:textId="77777777" w:rsidR="00FE0C43" w:rsidRPr="006871FF" w:rsidRDefault="00FE0C43" w:rsidP="00FE0C43">
            <w:pPr>
              <w:rPr>
                <w:lang w:val="es-419"/>
              </w:rPr>
            </w:pPr>
            <w:r w:rsidRPr="006871FF">
              <w:rPr>
                <w:lang w:val="es-419"/>
              </w:rPr>
              <w:t>La gestión de red se constituye como un elemento clave en toda organización.</w:t>
            </w:r>
          </w:p>
          <w:p w14:paraId="21077250" w14:textId="3762704F" w:rsidR="00FE0C43" w:rsidRPr="006871FF" w:rsidRDefault="00FE0C43" w:rsidP="00FE0C43">
            <w:pPr>
              <w:rPr>
                <w:lang w:val="es-419"/>
              </w:rPr>
            </w:pPr>
            <w:r w:rsidRPr="006871FF">
              <w:rPr>
                <w:lang w:val="es-419"/>
              </w:rPr>
              <w:t xml:space="preserve">Es esencial ver la red completa como </w:t>
            </w:r>
            <w:r w:rsidR="006264CE" w:rsidRPr="006871FF">
              <w:rPr>
                <w:lang w:val="es-419"/>
              </w:rPr>
              <w:t>una arquitectura única</w:t>
            </w:r>
            <w:r w:rsidRPr="006871FF">
              <w:rPr>
                <w:lang w:val="es-419"/>
              </w:rPr>
              <w:t>.</w:t>
            </w:r>
          </w:p>
          <w:p w14:paraId="35B937B0" w14:textId="77777777" w:rsidR="00FE0C43" w:rsidRPr="006871FF" w:rsidRDefault="00FE0C43" w:rsidP="00FE0C43">
            <w:pPr>
              <w:rPr>
                <w:b/>
                <w:bCs/>
                <w:lang w:val="es-419"/>
              </w:rPr>
            </w:pPr>
            <w:r w:rsidRPr="006871FF">
              <w:rPr>
                <w:b/>
                <w:bCs/>
                <w:lang w:val="es-419"/>
              </w:rPr>
              <w:t>PROCESOS DE LA GESTIÓN DE RED</w:t>
            </w:r>
          </w:p>
          <w:p w14:paraId="5A3A6F2C" w14:textId="1CA97453" w:rsidR="00FE0C43" w:rsidRPr="006871FF" w:rsidRDefault="00FE0C43" w:rsidP="00FE0C43">
            <w:pPr>
              <w:rPr>
                <w:lang w:val="es-419"/>
              </w:rPr>
            </w:pPr>
            <w:r w:rsidRPr="006871FF">
              <w:rPr>
                <w:lang w:val="es-419"/>
              </w:rPr>
              <w:t>MONITOREO:</w:t>
            </w:r>
          </w:p>
          <w:p w14:paraId="0EC7C1E8" w14:textId="77777777" w:rsidR="00FE0C43" w:rsidRPr="006871FF" w:rsidRDefault="00FE0C43" w:rsidP="00FE0C43">
            <w:pPr>
              <w:pStyle w:val="Prrafodelista"/>
              <w:numPr>
                <w:ilvl w:val="0"/>
                <w:numId w:val="25"/>
              </w:numPr>
              <w:snapToGrid w:val="0"/>
              <w:ind w:hanging="357"/>
              <w:contextualSpacing w:val="0"/>
              <w:rPr>
                <w:lang w:val="es-419"/>
              </w:rPr>
            </w:pPr>
            <w:r w:rsidRPr="006871FF">
              <w:rPr>
                <w:lang w:val="es-419"/>
              </w:rPr>
              <w:t>Vigilar y monitorear.</w:t>
            </w:r>
          </w:p>
          <w:p w14:paraId="2066895F" w14:textId="77777777" w:rsidR="00FE0C43" w:rsidRPr="006871FF" w:rsidRDefault="00FE0C43" w:rsidP="00FE0C43">
            <w:pPr>
              <w:pStyle w:val="Prrafodelista"/>
              <w:numPr>
                <w:ilvl w:val="0"/>
                <w:numId w:val="25"/>
              </w:numPr>
              <w:snapToGrid w:val="0"/>
              <w:ind w:hanging="357"/>
              <w:contextualSpacing w:val="0"/>
              <w:rPr>
                <w:lang w:val="es-419"/>
              </w:rPr>
            </w:pPr>
            <w:r w:rsidRPr="006871FF">
              <w:rPr>
                <w:lang w:val="es-419"/>
              </w:rPr>
              <w:t>Recaudar información.</w:t>
            </w:r>
          </w:p>
          <w:p w14:paraId="18B0BBCF" w14:textId="77777777" w:rsidR="00FE0C43" w:rsidRPr="006871FF" w:rsidRDefault="00FE0C43" w:rsidP="00FE0C43">
            <w:pPr>
              <w:pStyle w:val="Prrafodelista"/>
              <w:numPr>
                <w:ilvl w:val="0"/>
                <w:numId w:val="25"/>
              </w:numPr>
              <w:snapToGrid w:val="0"/>
              <w:ind w:hanging="357"/>
              <w:contextualSpacing w:val="0"/>
              <w:rPr>
                <w:lang w:val="es-419"/>
              </w:rPr>
            </w:pPr>
            <w:r w:rsidRPr="006871FF">
              <w:rPr>
                <w:lang w:val="es-419"/>
              </w:rPr>
              <w:lastRenderedPageBreak/>
              <w:t>Continuo, permanente.</w:t>
            </w:r>
          </w:p>
          <w:p w14:paraId="4F21B3D0" w14:textId="77777777" w:rsidR="00FE0C43" w:rsidRPr="006871FF" w:rsidRDefault="00FE0C43" w:rsidP="00FE0C43">
            <w:pPr>
              <w:pStyle w:val="Prrafodelista"/>
              <w:numPr>
                <w:ilvl w:val="0"/>
                <w:numId w:val="25"/>
              </w:numPr>
              <w:snapToGrid w:val="0"/>
              <w:ind w:hanging="357"/>
              <w:contextualSpacing w:val="0"/>
              <w:rPr>
                <w:lang w:val="es-419"/>
              </w:rPr>
            </w:pPr>
            <w:r w:rsidRPr="006871FF">
              <w:rPr>
                <w:lang w:val="es-419"/>
              </w:rPr>
              <w:t>Análisis y diagnóstico.</w:t>
            </w:r>
          </w:p>
          <w:p w14:paraId="5AFC1491" w14:textId="77777777" w:rsidR="00FE0C43" w:rsidRPr="006871FF" w:rsidRDefault="00FE0C43" w:rsidP="00FE0C43">
            <w:pPr>
              <w:pStyle w:val="Prrafodelista"/>
              <w:numPr>
                <w:ilvl w:val="0"/>
                <w:numId w:val="25"/>
              </w:numPr>
              <w:snapToGrid w:val="0"/>
              <w:ind w:hanging="357"/>
              <w:contextualSpacing w:val="0"/>
              <w:rPr>
                <w:lang w:val="es-419"/>
              </w:rPr>
            </w:pPr>
            <w:r w:rsidRPr="006871FF">
              <w:rPr>
                <w:lang w:val="es-419"/>
              </w:rPr>
              <w:t>Inmediatos e históricos.</w:t>
            </w:r>
          </w:p>
          <w:p w14:paraId="13ADEEFF" w14:textId="77777777" w:rsidR="00FE0C43" w:rsidRPr="006871FF" w:rsidRDefault="00FE0C43" w:rsidP="00FE0C43">
            <w:pPr>
              <w:pStyle w:val="Prrafodelista"/>
              <w:numPr>
                <w:ilvl w:val="0"/>
                <w:numId w:val="25"/>
              </w:numPr>
              <w:snapToGrid w:val="0"/>
              <w:ind w:hanging="357"/>
              <w:contextualSpacing w:val="0"/>
              <w:rPr>
                <w:lang w:val="es-419"/>
              </w:rPr>
            </w:pPr>
            <w:r w:rsidRPr="006871FF">
              <w:rPr>
                <w:lang w:val="es-419"/>
              </w:rPr>
              <w:t>Local o remoto.</w:t>
            </w:r>
          </w:p>
          <w:p w14:paraId="7B2D17B6" w14:textId="7F416D68" w:rsidR="00FE0C43" w:rsidRPr="006871FF" w:rsidRDefault="00FE0C43" w:rsidP="00FE0C43">
            <w:pPr>
              <w:pStyle w:val="Prrafodelista"/>
              <w:numPr>
                <w:ilvl w:val="0"/>
                <w:numId w:val="25"/>
              </w:numPr>
              <w:snapToGrid w:val="0"/>
              <w:ind w:hanging="357"/>
              <w:contextualSpacing w:val="0"/>
              <w:rPr>
                <w:lang w:val="es-419"/>
              </w:rPr>
            </w:pPr>
            <w:r w:rsidRPr="006871FF">
              <w:rPr>
                <w:lang w:val="es-419"/>
              </w:rPr>
              <w:t>Funciones de lectura.</w:t>
            </w:r>
          </w:p>
          <w:p w14:paraId="0BF39303" w14:textId="0C0F3BBA" w:rsidR="00FE0C43" w:rsidRPr="006871FF" w:rsidRDefault="00FE0C43" w:rsidP="00FE0C43">
            <w:pPr>
              <w:rPr>
                <w:lang w:val="es-419"/>
              </w:rPr>
            </w:pPr>
            <w:r w:rsidRPr="006871FF">
              <w:rPr>
                <w:lang w:val="es-419"/>
              </w:rPr>
              <w:t>CONTROL:</w:t>
            </w:r>
          </w:p>
          <w:p w14:paraId="1A5B912A" w14:textId="77777777" w:rsidR="00FE0C43" w:rsidRPr="006871FF" w:rsidRDefault="00FE0C43" w:rsidP="00FE0C43">
            <w:pPr>
              <w:pStyle w:val="Prrafodelista"/>
              <w:numPr>
                <w:ilvl w:val="0"/>
                <w:numId w:val="26"/>
              </w:numPr>
              <w:snapToGrid w:val="0"/>
              <w:ind w:hanging="357"/>
              <w:contextualSpacing w:val="0"/>
              <w:rPr>
                <w:lang w:val="es-419"/>
              </w:rPr>
            </w:pPr>
            <w:r w:rsidRPr="006871FF">
              <w:rPr>
                <w:lang w:val="es-419"/>
              </w:rPr>
              <w:t>A partir del monitoreo.</w:t>
            </w:r>
          </w:p>
          <w:p w14:paraId="45DCBF24" w14:textId="77777777" w:rsidR="00FE0C43" w:rsidRPr="006871FF" w:rsidRDefault="00FE0C43" w:rsidP="00FE0C43">
            <w:pPr>
              <w:pStyle w:val="Prrafodelista"/>
              <w:numPr>
                <w:ilvl w:val="0"/>
                <w:numId w:val="26"/>
              </w:numPr>
              <w:snapToGrid w:val="0"/>
              <w:ind w:hanging="357"/>
              <w:contextualSpacing w:val="0"/>
              <w:rPr>
                <w:lang w:val="es-419"/>
              </w:rPr>
            </w:pPr>
            <w:r w:rsidRPr="006871FF">
              <w:rPr>
                <w:lang w:val="es-419"/>
              </w:rPr>
              <w:t>Continuo, permanente.</w:t>
            </w:r>
          </w:p>
          <w:p w14:paraId="409D9B79" w14:textId="77777777" w:rsidR="00FE0C43" w:rsidRPr="006871FF" w:rsidRDefault="00FE0C43" w:rsidP="00FE0C43">
            <w:pPr>
              <w:pStyle w:val="Prrafodelista"/>
              <w:numPr>
                <w:ilvl w:val="0"/>
                <w:numId w:val="26"/>
              </w:numPr>
              <w:snapToGrid w:val="0"/>
              <w:ind w:hanging="357"/>
              <w:contextualSpacing w:val="0"/>
              <w:rPr>
                <w:lang w:val="es-419"/>
              </w:rPr>
            </w:pPr>
            <w:r w:rsidRPr="006871FF">
              <w:rPr>
                <w:lang w:val="es-419"/>
              </w:rPr>
              <w:t>Evalúa información.</w:t>
            </w:r>
          </w:p>
          <w:p w14:paraId="79625129" w14:textId="77777777" w:rsidR="00FE0C43" w:rsidRPr="006871FF" w:rsidRDefault="00FE0C43" w:rsidP="00FE0C43">
            <w:pPr>
              <w:pStyle w:val="Prrafodelista"/>
              <w:numPr>
                <w:ilvl w:val="0"/>
                <w:numId w:val="26"/>
              </w:numPr>
              <w:snapToGrid w:val="0"/>
              <w:ind w:hanging="357"/>
              <w:contextualSpacing w:val="0"/>
              <w:rPr>
                <w:lang w:val="es-419"/>
              </w:rPr>
            </w:pPr>
            <w:r w:rsidRPr="006871FF">
              <w:rPr>
                <w:lang w:val="es-419"/>
              </w:rPr>
              <w:t>Aplica políticas QoS.</w:t>
            </w:r>
          </w:p>
          <w:p w14:paraId="4BD09ACA" w14:textId="77777777" w:rsidR="00FE0C43" w:rsidRPr="006871FF" w:rsidRDefault="00FE0C43" w:rsidP="00FE0C43">
            <w:pPr>
              <w:pStyle w:val="Prrafodelista"/>
              <w:numPr>
                <w:ilvl w:val="0"/>
                <w:numId w:val="26"/>
              </w:numPr>
              <w:snapToGrid w:val="0"/>
              <w:ind w:hanging="357"/>
              <w:contextualSpacing w:val="0"/>
              <w:rPr>
                <w:lang w:val="es-419"/>
              </w:rPr>
            </w:pPr>
            <w:r w:rsidRPr="006871FF">
              <w:rPr>
                <w:lang w:val="es-419"/>
              </w:rPr>
              <w:t>Establece directrices.</w:t>
            </w:r>
          </w:p>
          <w:p w14:paraId="1CCF0BD4" w14:textId="77777777" w:rsidR="00FE0C43" w:rsidRPr="006871FF" w:rsidRDefault="00FE0C43" w:rsidP="00FE0C43">
            <w:pPr>
              <w:pStyle w:val="Prrafodelista"/>
              <w:numPr>
                <w:ilvl w:val="0"/>
                <w:numId w:val="26"/>
              </w:numPr>
              <w:snapToGrid w:val="0"/>
              <w:ind w:hanging="357"/>
              <w:contextualSpacing w:val="0"/>
              <w:rPr>
                <w:lang w:val="es-419"/>
              </w:rPr>
            </w:pPr>
            <w:r w:rsidRPr="006871FF">
              <w:rPr>
                <w:lang w:val="es-419"/>
              </w:rPr>
              <w:t>Continuidad del servicio.</w:t>
            </w:r>
          </w:p>
          <w:p w14:paraId="46D95F80" w14:textId="4B6480B9" w:rsidR="00FE0C43" w:rsidRPr="006871FF" w:rsidRDefault="00FE0C43" w:rsidP="00FE0C43">
            <w:pPr>
              <w:pStyle w:val="Prrafodelista"/>
              <w:numPr>
                <w:ilvl w:val="0"/>
                <w:numId w:val="26"/>
              </w:numPr>
              <w:snapToGrid w:val="0"/>
              <w:ind w:hanging="357"/>
              <w:contextualSpacing w:val="0"/>
              <w:rPr>
                <w:lang w:val="es-419"/>
              </w:rPr>
            </w:pPr>
            <w:r w:rsidRPr="006871FF">
              <w:rPr>
                <w:lang w:val="es-419"/>
              </w:rPr>
              <w:t>Mejorar rendimiento.</w:t>
            </w:r>
          </w:p>
          <w:p w14:paraId="1C318B1E" w14:textId="69AB1BE3" w:rsidR="00FE0C43" w:rsidRPr="006871FF" w:rsidRDefault="00FE0C43" w:rsidP="00FE0C43">
            <w:pPr>
              <w:rPr>
                <w:lang w:val="es-419"/>
              </w:rPr>
            </w:pPr>
            <w:r w:rsidRPr="006871FF">
              <w:rPr>
                <w:lang w:val="es-419"/>
              </w:rPr>
              <w:t>ÁREAS FUNCIONALES DE LA GESTIÓN DE REDES:</w:t>
            </w:r>
          </w:p>
          <w:p w14:paraId="33B2BAAB" w14:textId="6459B5C5" w:rsidR="00FE0C43" w:rsidRPr="006264CE" w:rsidRDefault="00FE0C43" w:rsidP="006264CE">
            <w:pPr>
              <w:pStyle w:val="Prrafodelista"/>
              <w:numPr>
                <w:ilvl w:val="0"/>
                <w:numId w:val="33"/>
              </w:numPr>
              <w:ind w:hanging="357"/>
              <w:contextualSpacing w:val="0"/>
              <w:rPr>
                <w:lang w:val="es-419"/>
              </w:rPr>
            </w:pPr>
            <w:r w:rsidRPr="006264CE">
              <w:rPr>
                <w:lang w:val="es-419"/>
              </w:rPr>
              <w:t>Modelo FCAPS.</w:t>
            </w:r>
          </w:p>
          <w:p w14:paraId="6AAFF182" w14:textId="609F2C64" w:rsidR="00FE0C43" w:rsidRPr="006264CE" w:rsidRDefault="00FE0C43" w:rsidP="006264CE">
            <w:pPr>
              <w:pStyle w:val="Prrafodelista"/>
              <w:numPr>
                <w:ilvl w:val="0"/>
                <w:numId w:val="33"/>
              </w:numPr>
              <w:ind w:hanging="357"/>
              <w:contextualSpacing w:val="0"/>
              <w:rPr>
                <w:lang w:val="es-419"/>
              </w:rPr>
            </w:pPr>
            <w:r w:rsidRPr="006264CE">
              <w:rPr>
                <w:lang w:val="es-419"/>
              </w:rPr>
              <w:t>Gestión de la configuración.</w:t>
            </w:r>
          </w:p>
          <w:p w14:paraId="7AD0FBB0" w14:textId="5576F2C3" w:rsidR="00FE0C43" w:rsidRPr="006264CE" w:rsidRDefault="00FE0C43" w:rsidP="006264CE">
            <w:pPr>
              <w:pStyle w:val="Prrafodelista"/>
              <w:numPr>
                <w:ilvl w:val="0"/>
                <w:numId w:val="33"/>
              </w:numPr>
              <w:ind w:hanging="357"/>
              <w:contextualSpacing w:val="0"/>
              <w:rPr>
                <w:lang w:val="es-419"/>
              </w:rPr>
            </w:pPr>
            <w:r w:rsidRPr="006264CE">
              <w:rPr>
                <w:lang w:val="es-419"/>
              </w:rPr>
              <w:t>Gestión de fallos.</w:t>
            </w:r>
          </w:p>
          <w:p w14:paraId="3E548B9E" w14:textId="4F4BF509" w:rsidR="00FE0C43" w:rsidRPr="006264CE" w:rsidRDefault="00FE0C43" w:rsidP="006264CE">
            <w:pPr>
              <w:pStyle w:val="Prrafodelista"/>
              <w:numPr>
                <w:ilvl w:val="0"/>
                <w:numId w:val="33"/>
              </w:numPr>
              <w:ind w:hanging="357"/>
              <w:contextualSpacing w:val="0"/>
              <w:rPr>
                <w:lang w:val="es-419"/>
              </w:rPr>
            </w:pPr>
            <w:r w:rsidRPr="006264CE">
              <w:rPr>
                <w:lang w:val="es-419"/>
              </w:rPr>
              <w:t>Gestión de prestaciones.</w:t>
            </w:r>
          </w:p>
          <w:p w14:paraId="4C7D0FD4" w14:textId="30043E13" w:rsidR="00FE0C43" w:rsidRPr="006264CE" w:rsidRDefault="00FE0C43" w:rsidP="006264CE">
            <w:pPr>
              <w:pStyle w:val="Prrafodelista"/>
              <w:numPr>
                <w:ilvl w:val="0"/>
                <w:numId w:val="33"/>
              </w:numPr>
              <w:ind w:hanging="357"/>
              <w:contextualSpacing w:val="0"/>
              <w:rPr>
                <w:lang w:val="es-419"/>
              </w:rPr>
            </w:pPr>
            <w:r w:rsidRPr="006264CE">
              <w:rPr>
                <w:lang w:val="es-419"/>
              </w:rPr>
              <w:lastRenderedPageBreak/>
              <w:t>Gestión de contabilidad.</w:t>
            </w:r>
          </w:p>
          <w:p w14:paraId="74D51346" w14:textId="2DCE36A5" w:rsidR="00FE0C43" w:rsidRPr="006264CE" w:rsidRDefault="00FE0C43" w:rsidP="006264CE">
            <w:pPr>
              <w:pStyle w:val="Prrafodelista"/>
              <w:numPr>
                <w:ilvl w:val="0"/>
                <w:numId w:val="33"/>
              </w:numPr>
              <w:ind w:hanging="357"/>
              <w:contextualSpacing w:val="0"/>
              <w:rPr>
                <w:lang w:val="es-419"/>
              </w:rPr>
            </w:pPr>
            <w:r w:rsidRPr="006264CE">
              <w:rPr>
                <w:lang w:val="es-419"/>
              </w:rPr>
              <w:t>Gestión de seguridad.</w:t>
            </w:r>
          </w:p>
          <w:p w14:paraId="27ED1CD3" w14:textId="1DC48821" w:rsidR="00FE0C43" w:rsidRPr="006264CE" w:rsidRDefault="00FE0C43" w:rsidP="006264CE">
            <w:pPr>
              <w:pStyle w:val="Prrafodelista"/>
              <w:numPr>
                <w:ilvl w:val="0"/>
                <w:numId w:val="33"/>
              </w:numPr>
              <w:ind w:hanging="357"/>
              <w:contextualSpacing w:val="0"/>
              <w:rPr>
                <w:lang w:val="es-419"/>
              </w:rPr>
            </w:pPr>
            <w:r w:rsidRPr="006264CE">
              <w:rPr>
                <w:lang w:val="es-419"/>
              </w:rPr>
              <w:t>“</w:t>
            </w:r>
            <w:r w:rsidRPr="006264CE">
              <w:rPr>
                <w:rStyle w:val="Extranjerismo"/>
                <w:lang w:val="es-419"/>
              </w:rPr>
              <w:t>Fault</w:t>
            </w:r>
            <w:r w:rsidRPr="006264CE">
              <w:rPr>
                <w:lang w:val="es-419"/>
              </w:rPr>
              <w:t>”, “</w:t>
            </w:r>
            <w:r w:rsidRPr="006264CE">
              <w:rPr>
                <w:rStyle w:val="Extranjerismo"/>
                <w:lang w:val="es-419"/>
              </w:rPr>
              <w:t>Configuration</w:t>
            </w:r>
            <w:r w:rsidRPr="006264CE">
              <w:rPr>
                <w:lang w:val="es-419"/>
              </w:rPr>
              <w:t>”, “</w:t>
            </w:r>
            <w:r w:rsidRPr="006264CE">
              <w:rPr>
                <w:rStyle w:val="Extranjerismo"/>
                <w:lang w:val="es-419"/>
              </w:rPr>
              <w:t>Accounting</w:t>
            </w:r>
            <w:r w:rsidRPr="006264CE">
              <w:rPr>
                <w:lang w:val="es-419"/>
              </w:rPr>
              <w:t>”, “</w:t>
            </w:r>
            <w:r w:rsidRPr="006264CE">
              <w:rPr>
                <w:rStyle w:val="Extranjerismo"/>
                <w:lang w:val="es-419"/>
              </w:rPr>
              <w:t>Performance</w:t>
            </w:r>
            <w:r w:rsidRPr="006264CE">
              <w:rPr>
                <w:lang w:val="es-419"/>
              </w:rPr>
              <w:t>”, “</w:t>
            </w:r>
            <w:r w:rsidRPr="006264CE">
              <w:rPr>
                <w:rStyle w:val="Extranjerismo"/>
                <w:lang w:val="es-419"/>
              </w:rPr>
              <w:t>Security Management</w:t>
            </w:r>
            <w:r w:rsidRPr="006264CE">
              <w:rPr>
                <w:lang w:val="es-419"/>
              </w:rPr>
              <w:t>”.</w:t>
            </w:r>
          </w:p>
          <w:p w14:paraId="4E77809A" w14:textId="20F03213" w:rsidR="00FE0C43" w:rsidRPr="006871FF" w:rsidRDefault="00FE0C43" w:rsidP="00FE0C43">
            <w:pPr>
              <w:rPr>
                <w:lang w:val="es-419"/>
              </w:rPr>
            </w:pPr>
            <w:r w:rsidRPr="006871FF">
              <w:rPr>
                <w:lang w:val="es-419"/>
              </w:rPr>
              <w:t>GESTIÓN DE LA CONFIGURACIÓN:</w:t>
            </w:r>
          </w:p>
          <w:p w14:paraId="598D6564" w14:textId="77777777" w:rsidR="00FE0C43" w:rsidRPr="006871FF" w:rsidRDefault="00FE0C43" w:rsidP="00FE0C43">
            <w:pPr>
              <w:pStyle w:val="Prrafodelista"/>
              <w:numPr>
                <w:ilvl w:val="0"/>
                <w:numId w:val="27"/>
              </w:numPr>
              <w:snapToGrid w:val="0"/>
              <w:ind w:hanging="357"/>
              <w:contextualSpacing w:val="0"/>
              <w:rPr>
                <w:lang w:val="es-419"/>
              </w:rPr>
            </w:pPr>
            <w:r w:rsidRPr="006871FF">
              <w:rPr>
                <w:lang w:val="es-419"/>
              </w:rPr>
              <w:t>La operatividad debe responder a los cambios realizados por el proceso de configuración, como respuesta a los informes de los procesos de monitorización y control.</w:t>
            </w:r>
          </w:p>
          <w:p w14:paraId="2077982E" w14:textId="77777777" w:rsidR="00FE0C43" w:rsidRPr="006871FF" w:rsidRDefault="00FE0C43" w:rsidP="00FE0C43">
            <w:pPr>
              <w:pStyle w:val="Prrafodelista"/>
              <w:numPr>
                <w:ilvl w:val="0"/>
                <w:numId w:val="27"/>
              </w:numPr>
              <w:snapToGrid w:val="0"/>
              <w:ind w:hanging="357"/>
              <w:contextualSpacing w:val="0"/>
              <w:rPr>
                <w:lang w:val="es-419"/>
              </w:rPr>
            </w:pPr>
            <w:r w:rsidRPr="006871FF">
              <w:rPr>
                <w:lang w:val="es-419"/>
              </w:rPr>
              <w:t>Configurar los parámetros definidos para garantizar el funcionamiento normal de la red.</w:t>
            </w:r>
          </w:p>
          <w:p w14:paraId="2715D0F0" w14:textId="77777777" w:rsidR="00FE0C43" w:rsidRPr="006871FF" w:rsidRDefault="00FE0C43" w:rsidP="00FE0C43">
            <w:pPr>
              <w:pStyle w:val="Prrafodelista"/>
              <w:numPr>
                <w:ilvl w:val="0"/>
                <w:numId w:val="27"/>
              </w:numPr>
              <w:snapToGrid w:val="0"/>
              <w:ind w:hanging="357"/>
              <w:contextualSpacing w:val="0"/>
              <w:rPr>
                <w:lang w:val="es-419"/>
              </w:rPr>
            </w:pPr>
            <w:r w:rsidRPr="006871FF">
              <w:rPr>
                <w:lang w:val="es-419"/>
              </w:rPr>
              <w:t>Documentar y proporcionar información de los cambios y del estado de la configuración.</w:t>
            </w:r>
          </w:p>
          <w:p w14:paraId="0AFD51D2" w14:textId="77777777" w:rsidR="00FE0C43" w:rsidRPr="006871FF" w:rsidRDefault="00FE0C43" w:rsidP="00FE0C43">
            <w:pPr>
              <w:pStyle w:val="Prrafodelista"/>
              <w:numPr>
                <w:ilvl w:val="0"/>
                <w:numId w:val="27"/>
              </w:numPr>
              <w:snapToGrid w:val="0"/>
              <w:ind w:hanging="357"/>
              <w:contextualSpacing w:val="0"/>
              <w:rPr>
                <w:lang w:val="es-419"/>
              </w:rPr>
            </w:pPr>
            <w:r w:rsidRPr="006871FF">
              <w:rPr>
                <w:lang w:val="es-419"/>
              </w:rPr>
              <w:t>Manejar servidores de nombres, nombrar e identificar los elementos de la red.</w:t>
            </w:r>
          </w:p>
          <w:p w14:paraId="33389578" w14:textId="77777777" w:rsidR="00FE0C43" w:rsidRPr="006871FF" w:rsidRDefault="00FE0C43" w:rsidP="00FE0C43">
            <w:pPr>
              <w:pStyle w:val="Prrafodelista"/>
              <w:numPr>
                <w:ilvl w:val="0"/>
                <w:numId w:val="27"/>
              </w:numPr>
              <w:snapToGrid w:val="0"/>
              <w:ind w:hanging="357"/>
              <w:contextualSpacing w:val="0"/>
              <w:rPr>
                <w:lang w:val="es-419"/>
              </w:rPr>
            </w:pPr>
            <w:r w:rsidRPr="006871FF">
              <w:rPr>
                <w:lang w:val="es-419"/>
              </w:rPr>
              <w:t>Ejecutar cambios a la configuración de ser necesario.</w:t>
            </w:r>
          </w:p>
          <w:p w14:paraId="1CCAEE91" w14:textId="77777777" w:rsidR="00FE0C43" w:rsidRPr="006871FF" w:rsidRDefault="00FE0C43" w:rsidP="00FE0C43">
            <w:pPr>
              <w:pStyle w:val="Prrafodelista"/>
              <w:numPr>
                <w:ilvl w:val="0"/>
                <w:numId w:val="27"/>
              </w:numPr>
              <w:snapToGrid w:val="0"/>
              <w:ind w:hanging="357"/>
              <w:contextualSpacing w:val="0"/>
              <w:rPr>
                <w:lang w:val="es-419"/>
              </w:rPr>
            </w:pPr>
            <w:r w:rsidRPr="006871FF">
              <w:rPr>
                <w:lang w:val="es-419"/>
              </w:rPr>
              <w:t>Funciones de inicialización y apagado.</w:t>
            </w:r>
          </w:p>
          <w:p w14:paraId="302EFF94" w14:textId="77777777" w:rsidR="00FE0C43" w:rsidRPr="006871FF" w:rsidRDefault="00FE0C43" w:rsidP="00FE0C43">
            <w:pPr>
              <w:pStyle w:val="Prrafodelista"/>
              <w:numPr>
                <w:ilvl w:val="0"/>
                <w:numId w:val="27"/>
              </w:numPr>
              <w:snapToGrid w:val="0"/>
              <w:ind w:hanging="357"/>
              <w:contextualSpacing w:val="0"/>
              <w:rPr>
                <w:lang w:val="es-419"/>
              </w:rPr>
            </w:pPr>
            <w:r w:rsidRPr="006871FF">
              <w:rPr>
                <w:lang w:val="es-419"/>
              </w:rPr>
              <w:t>Planificación de red, determinando necesidades de ampliación o reducción de red y de los servicios.</w:t>
            </w:r>
          </w:p>
          <w:p w14:paraId="160F8E82" w14:textId="77777777" w:rsidR="00FE0C43" w:rsidRPr="006871FF" w:rsidRDefault="00FE0C43" w:rsidP="00FE0C43">
            <w:pPr>
              <w:pStyle w:val="Prrafodelista"/>
              <w:numPr>
                <w:ilvl w:val="0"/>
                <w:numId w:val="27"/>
              </w:numPr>
              <w:snapToGrid w:val="0"/>
              <w:ind w:hanging="357"/>
              <w:contextualSpacing w:val="0"/>
              <w:rPr>
                <w:lang w:val="es-419"/>
              </w:rPr>
            </w:pPr>
            <w:r w:rsidRPr="006871FF">
              <w:rPr>
                <w:lang w:val="es-419"/>
              </w:rPr>
              <w:t>Instalación de dispositivos o programas.</w:t>
            </w:r>
          </w:p>
          <w:p w14:paraId="0095D294" w14:textId="310A49F9" w:rsidR="00FE0C43" w:rsidRPr="006871FF" w:rsidRDefault="00FE0C43" w:rsidP="00FE0C43">
            <w:pPr>
              <w:pStyle w:val="Prrafodelista"/>
              <w:numPr>
                <w:ilvl w:val="0"/>
                <w:numId w:val="27"/>
              </w:numPr>
              <w:snapToGrid w:val="0"/>
              <w:ind w:hanging="357"/>
              <w:contextualSpacing w:val="0"/>
              <w:rPr>
                <w:lang w:val="es-419"/>
              </w:rPr>
            </w:pPr>
            <w:r w:rsidRPr="006871FF">
              <w:rPr>
                <w:lang w:val="es-419"/>
              </w:rPr>
              <w:lastRenderedPageBreak/>
              <w:t>Supervisión y control de los aspectos de red referentes a cambios de estado, definición de rutinas de control.</w:t>
            </w:r>
          </w:p>
          <w:p w14:paraId="0EBC2CBE" w14:textId="72C4A9E6" w:rsidR="00FE0C43" w:rsidRPr="006871FF" w:rsidRDefault="00FE0C43" w:rsidP="00FE0C43">
            <w:pPr>
              <w:rPr>
                <w:lang w:val="es-419"/>
              </w:rPr>
            </w:pPr>
            <w:r w:rsidRPr="006871FF">
              <w:rPr>
                <w:lang w:val="es-419"/>
              </w:rPr>
              <w:t>GESTIÓN DE FALLOS:</w:t>
            </w:r>
          </w:p>
          <w:p w14:paraId="640D389C" w14:textId="77777777" w:rsidR="00FE0C43" w:rsidRPr="006871FF" w:rsidRDefault="00FE0C43" w:rsidP="00FE0C43">
            <w:pPr>
              <w:pStyle w:val="Prrafodelista"/>
              <w:numPr>
                <w:ilvl w:val="0"/>
                <w:numId w:val="28"/>
              </w:numPr>
              <w:snapToGrid w:val="0"/>
              <w:ind w:hanging="357"/>
              <w:contextualSpacing w:val="0"/>
              <w:rPr>
                <w:lang w:val="es-419"/>
              </w:rPr>
            </w:pPr>
            <w:r w:rsidRPr="006871FF">
              <w:rPr>
                <w:lang w:val="es-419"/>
              </w:rPr>
              <w:t>Tanto lógica como física.</w:t>
            </w:r>
          </w:p>
          <w:p w14:paraId="6A4197DE" w14:textId="77777777" w:rsidR="00FE0C43" w:rsidRPr="006871FF" w:rsidRDefault="00FE0C43" w:rsidP="00FE0C43">
            <w:pPr>
              <w:pStyle w:val="Prrafodelista"/>
              <w:numPr>
                <w:ilvl w:val="0"/>
                <w:numId w:val="28"/>
              </w:numPr>
              <w:snapToGrid w:val="0"/>
              <w:ind w:hanging="357"/>
              <w:contextualSpacing w:val="0"/>
              <w:rPr>
                <w:lang w:val="es-419"/>
              </w:rPr>
            </w:pPr>
            <w:r w:rsidRPr="006871FF">
              <w:rPr>
                <w:lang w:val="es-419"/>
              </w:rPr>
              <w:t>Identificación de posibles causas de una falla y su posterior corrección.</w:t>
            </w:r>
          </w:p>
          <w:p w14:paraId="716C040D" w14:textId="77777777" w:rsidR="00FE0C43" w:rsidRPr="006871FF" w:rsidRDefault="00FE0C43" w:rsidP="00FE0C43">
            <w:pPr>
              <w:pStyle w:val="Prrafodelista"/>
              <w:numPr>
                <w:ilvl w:val="0"/>
                <w:numId w:val="28"/>
              </w:numPr>
              <w:snapToGrid w:val="0"/>
              <w:ind w:hanging="357"/>
              <w:contextualSpacing w:val="0"/>
              <w:rPr>
                <w:lang w:val="es-419"/>
              </w:rPr>
            </w:pPr>
            <w:r w:rsidRPr="006871FF">
              <w:rPr>
                <w:lang w:val="es-419"/>
              </w:rPr>
              <w:t>Reaccionar a alarmas o alertas para identificar fallos, empleando todos los recursos disponibles e informar al personal técnico y clientes, siguiendo el protocolo preestablecido.</w:t>
            </w:r>
          </w:p>
          <w:p w14:paraId="57E44FD9" w14:textId="77777777" w:rsidR="00FE0C43" w:rsidRPr="006871FF" w:rsidRDefault="00FE0C43" w:rsidP="00FE0C43">
            <w:pPr>
              <w:pStyle w:val="Prrafodelista"/>
              <w:numPr>
                <w:ilvl w:val="0"/>
                <w:numId w:val="28"/>
              </w:numPr>
              <w:snapToGrid w:val="0"/>
              <w:ind w:hanging="357"/>
              <w:contextualSpacing w:val="0"/>
              <w:rPr>
                <w:lang w:val="es-419"/>
              </w:rPr>
            </w:pPr>
            <w:r w:rsidRPr="006871FF">
              <w:rPr>
                <w:lang w:val="es-419"/>
              </w:rPr>
              <w:t>Aislar la red para garantizar el funcionamiento continuo.</w:t>
            </w:r>
          </w:p>
          <w:p w14:paraId="6CD80BAD" w14:textId="77777777" w:rsidR="00FE0C43" w:rsidRPr="006871FF" w:rsidRDefault="00FE0C43" w:rsidP="00FE0C43">
            <w:pPr>
              <w:pStyle w:val="Prrafodelista"/>
              <w:numPr>
                <w:ilvl w:val="0"/>
                <w:numId w:val="28"/>
              </w:numPr>
              <w:snapToGrid w:val="0"/>
              <w:ind w:hanging="357"/>
              <w:contextualSpacing w:val="0"/>
              <w:rPr>
                <w:lang w:val="es-419"/>
              </w:rPr>
            </w:pPr>
            <w:r w:rsidRPr="006871FF">
              <w:rPr>
                <w:lang w:val="es-419"/>
              </w:rPr>
              <w:t>Diagnosticar el incidente e identificar causas y alcances.</w:t>
            </w:r>
          </w:p>
          <w:p w14:paraId="3744CF81" w14:textId="77777777" w:rsidR="00FE0C43" w:rsidRPr="006871FF" w:rsidRDefault="00FE0C43" w:rsidP="00FE0C43">
            <w:pPr>
              <w:pStyle w:val="Prrafodelista"/>
              <w:numPr>
                <w:ilvl w:val="0"/>
                <w:numId w:val="28"/>
              </w:numPr>
              <w:snapToGrid w:val="0"/>
              <w:ind w:hanging="357"/>
              <w:contextualSpacing w:val="0"/>
              <w:rPr>
                <w:lang w:val="es-419"/>
              </w:rPr>
            </w:pPr>
            <w:r w:rsidRPr="006871FF">
              <w:rPr>
                <w:lang w:val="es-419"/>
              </w:rPr>
              <w:t>Resolver la situación, efectuando las reparaciones y reconfiguraciones pertinentes para disminuir el impacto.</w:t>
            </w:r>
          </w:p>
          <w:p w14:paraId="5D24A37A" w14:textId="70CEBB5C" w:rsidR="00FE0C43" w:rsidRPr="006871FF" w:rsidRDefault="00FE0C43" w:rsidP="00FE0C43">
            <w:pPr>
              <w:pStyle w:val="Prrafodelista"/>
              <w:numPr>
                <w:ilvl w:val="0"/>
                <w:numId w:val="28"/>
              </w:numPr>
              <w:snapToGrid w:val="0"/>
              <w:ind w:hanging="357"/>
              <w:contextualSpacing w:val="0"/>
              <w:rPr>
                <w:lang w:val="es-419"/>
              </w:rPr>
            </w:pPr>
            <w:r w:rsidRPr="006871FF">
              <w:rPr>
                <w:lang w:val="es-419"/>
              </w:rPr>
              <w:t>Documentar debidamente la base de conocimientos para proveer datos históricos concernientes al fallo, bajo procedimientos y estándares.</w:t>
            </w:r>
          </w:p>
          <w:p w14:paraId="61A07661" w14:textId="45F6BBEC" w:rsidR="00FE0C43" w:rsidRPr="006871FF" w:rsidRDefault="00FE0C43" w:rsidP="00FE0C43">
            <w:pPr>
              <w:rPr>
                <w:lang w:val="es-419"/>
              </w:rPr>
            </w:pPr>
            <w:r w:rsidRPr="006871FF">
              <w:rPr>
                <w:lang w:val="es-419"/>
              </w:rPr>
              <w:t>GESTIÓN DE CONTABILIDAD:</w:t>
            </w:r>
          </w:p>
          <w:p w14:paraId="63EA5921" w14:textId="77777777" w:rsidR="00FE0C43" w:rsidRPr="006871FF" w:rsidRDefault="00FE0C43" w:rsidP="00FE0C43">
            <w:pPr>
              <w:pStyle w:val="Prrafodelista"/>
              <w:numPr>
                <w:ilvl w:val="0"/>
                <w:numId w:val="29"/>
              </w:numPr>
              <w:snapToGrid w:val="0"/>
              <w:ind w:hanging="357"/>
              <w:contextualSpacing w:val="0"/>
              <w:rPr>
                <w:lang w:val="es-419"/>
              </w:rPr>
            </w:pPr>
            <w:r w:rsidRPr="006871FF">
              <w:rPr>
                <w:lang w:val="es-419"/>
              </w:rPr>
              <w:t>A la gestión de contabilidad, también se le conoce como gestión de costos, y su función consiste en la administración de la utilización de los recursos, distribuyéndolos de acuerdo con las necesidades de cada uno, producto del análisis de uso de los recursos.</w:t>
            </w:r>
          </w:p>
          <w:p w14:paraId="306A246D" w14:textId="77777777" w:rsidR="00FE0C43" w:rsidRPr="006871FF" w:rsidRDefault="00FE0C43" w:rsidP="00FE0C43">
            <w:pPr>
              <w:pStyle w:val="Prrafodelista"/>
              <w:numPr>
                <w:ilvl w:val="0"/>
                <w:numId w:val="29"/>
              </w:numPr>
              <w:snapToGrid w:val="0"/>
              <w:ind w:hanging="357"/>
              <w:contextualSpacing w:val="0"/>
              <w:rPr>
                <w:lang w:val="es-419"/>
              </w:rPr>
            </w:pPr>
            <w:r w:rsidRPr="006871FF">
              <w:rPr>
                <w:lang w:val="es-419"/>
              </w:rPr>
              <w:lastRenderedPageBreak/>
              <w:t>Desarrolla funciones como la asignación de autorizaciones de uso, delega responsable de los registros contables y la asignación de cuotas, realiza el mantenimiento de cuentas, permite determinar el precio de los servicios y la definición de políticas de cuentas y tarifas.</w:t>
            </w:r>
          </w:p>
          <w:p w14:paraId="7304307A" w14:textId="77777777" w:rsidR="00FE0C43" w:rsidRPr="006871FF" w:rsidRDefault="00FE0C43" w:rsidP="00FE0C43">
            <w:pPr>
              <w:pStyle w:val="Prrafodelista"/>
              <w:numPr>
                <w:ilvl w:val="0"/>
                <w:numId w:val="29"/>
              </w:numPr>
              <w:snapToGrid w:val="0"/>
              <w:ind w:hanging="357"/>
              <w:contextualSpacing w:val="0"/>
              <w:rPr>
                <w:lang w:val="es-419"/>
              </w:rPr>
            </w:pPr>
            <w:r w:rsidRPr="006871FF">
              <w:rPr>
                <w:lang w:val="es-419"/>
              </w:rPr>
              <w:t>Recopilación de datos de uso (medir y monitorizar).</w:t>
            </w:r>
          </w:p>
          <w:p w14:paraId="02C4B215" w14:textId="77777777" w:rsidR="00FE0C43" w:rsidRPr="006871FF" w:rsidRDefault="00FE0C43" w:rsidP="00FE0C43">
            <w:pPr>
              <w:pStyle w:val="Prrafodelista"/>
              <w:numPr>
                <w:ilvl w:val="0"/>
                <w:numId w:val="29"/>
              </w:numPr>
              <w:snapToGrid w:val="0"/>
              <w:ind w:hanging="357"/>
              <w:contextualSpacing w:val="0"/>
              <w:rPr>
                <w:lang w:val="es-419"/>
              </w:rPr>
            </w:pPr>
            <w:r w:rsidRPr="006871FF">
              <w:rPr>
                <w:lang w:val="es-419"/>
              </w:rPr>
              <w:t>Definición de unidades a contabilizar.</w:t>
            </w:r>
          </w:p>
          <w:p w14:paraId="4EF0898C" w14:textId="0220E8F1" w:rsidR="00FE0C43" w:rsidRPr="006871FF" w:rsidRDefault="00FE0C43" w:rsidP="00FE0C43">
            <w:pPr>
              <w:pStyle w:val="Prrafodelista"/>
              <w:numPr>
                <w:ilvl w:val="0"/>
                <w:numId w:val="29"/>
              </w:numPr>
              <w:snapToGrid w:val="0"/>
              <w:ind w:hanging="357"/>
              <w:contextualSpacing w:val="0"/>
              <w:rPr>
                <w:lang w:val="es-419"/>
              </w:rPr>
            </w:pPr>
            <w:r w:rsidRPr="006871FF">
              <w:rPr>
                <w:lang w:val="es-419"/>
              </w:rPr>
              <w:t>Mantenimiento de cuentas y “</w:t>
            </w:r>
            <w:r w:rsidRPr="006871FF">
              <w:rPr>
                <w:rStyle w:val="Extranjerismo"/>
                <w:lang w:val="es-419"/>
              </w:rPr>
              <w:t>logs</w:t>
            </w:r>
            <w:r w:rsidRPr="006871FF">
              <w:rPr>
                <w:lang w:val="es-419"/>
              </w:rPr>
              <w:t>”.</w:t>
            </w:r>
          </w:p>
          <w:p w14:paraId="7CD9A95B" w14:textId="77777777" w:rsidR="00FE0C43" w:rsidRPr="006871FF" w:rsidRDefault="00FE0C43" w:rsidP="00FE0C43">
            <w:pPr>
              <w:pStyle w:val="Prrafodelista"/>
              <w:numPr>
                <w:ilvl w:val="0"/>
                <w:numId w:val="29"/>
              </w:numPr>
              <w:snapToGrid w:val="0"/>
              <w:ind w:hanging="357"/>
              <w:contextualSpacing w:val="0"/>
              <w:rPr>
                <w:lang w:val="es-419"/>
              </w:rPr>
            </w:pPr>
            <w:r w:rsidRPr="006871FF">
              <w:rPr>
                <w:lang w:val="es-419"/>
              </w:rPr>
              <w:t>Asignación de costes a cuentas.</w:t>
            </w:r>
          </w:p>
          <w:p w14:paraId="454315AC" w14:textId="77777777" w:rsidR="00FE0C43" w:rsidRPr="006871FF" w:rsidRDefault="00FE0C43" w:rsidP="00FE0C43">
            <w:pPr>
              <w:pStyle w:val="Prrafodelista"/>
              <w:numPr>
                <w:ilvl w:val="0"/>
                <w:numId w:val="29"/>
              </w:numPr>
              <w:snapToGrid w:val="0"/>
              <w:ind w:hanging="357"/>
              <w:contextualSpacing w:val="0"/>
              <w:rPr>
                <w:lang w:val="es-419"/>
              </w:rPr>
            </w:pPr>
            <w:r w:rsidRPr="006871FF">
              <w:rPr>
                <w:lang w:val="es-419"/>
              </w:rPr>
              <w:t>Asignación y monitorización de cuotas.</w:t>
            </w:r>
          </w:p>
          <w:p w14:paraId="39A34D03" w14:textId="77777777" w:rsidR="00FE0C43" w:rsidRPr="006871FF" w:rsidRDefault="00FE0C43" w:rsidP="00FE0C43">
            <w:pPr>
              <w:pStyle w:val="Prrafodelista"/>
              <w:numPr>
                <w:ilvl w:val="0"/>
                <w:numId w:val="29"/>
              </w:numPr>
              <w:snapToGrid w:val="0"/>
              <w:ind w:hanging="357"/>
              <w:contextualSpacing w:val="0"/>
              <w:rPr>
                <w:lang w:val="es-419"/>
              </w:rPr>
            </w:pPr>
            <w:r w:rsidRPr="006871FF">
              <w:rPr>
                <w:lang w:val="es-419"/>
              </w:rPr>
              <w:t>Estadísticas de uso.</w:t>
            </w:r>
          </w:p>
          <w:p w14:paraId="2D12A4FD" w14:textId="67D95B7B" w:rsidR="00FE0C43" w:rsidRPr="006871FF" w:rsidRDefault="00FE0C43" w:rsidP="00FE0C43">
            <w:pPr>
              <w:pStyle w:val="Prrafodelista"/>
              <w:numPr>
                <w:ilvl w:val="0"/>
                <w:numId w:val="29"/>
              </w:numPr>
              <w:snapToGrid w:val="0"/>
              <w:ind w:hanging="357"/>
              <w:contextualSpacing w:val="0"/>
              <w:rPr>
                <w:lang w:val="es-419"/>
              </w:rPr>
            </w:pPr>
            <w:r w:rsidRPr="006871FF">
              <w:rPr>
                <w:lang w:val="es-419"/>
              </w:rPr>
              <w:t>Políticas de cuentas y tarifas.</w:t>
            </w:r>
          </w:p>
          <w:p w14:paraId="3F5039DA" w14:textId="18977A7B" w:rsidR="00FE0C43" w:rsidRPr="006871FF" w:rsidRDefault="00FE0C43" w:rsidP="00FE0C43">
            <w:pPr>
              <w:rPr>
                <w:lang w:val="es-419"/>
              </w:rPr>
            </w:pPr>
            <w:r w:rsidRPr="006871FF">
              <w:rPr>
                <w:lang w:val="es-419"/>
              </w:rPr>
              <w:t>GESTIÓN DE PRESTACIONES:</w:t>
            </w:r>
          </w:p>
          <w:p w14:paraId="03C84607" w14:textId="77777777" w:rsidR="00FE0C43" w:rsidRPr="006871FF" w:rsidRDefault="00FE0C43" w:rsidP="00FE0C43">
            <w:pPr>
              <w:pStyle w:val="Prrafodelista"/>
              <w:numPr>
                <w:ilvl w:val="0"/>
                <w:numId w:val="30"/>
              </w:numPr>
              <w:snapToGrid w:val="0"/>
              <w:ind w:hanging="357"/>
              <w:contextualSpacing w:val="0"/>
              <w:rPr>
                <w:lang w:val="es-419"/>
              </w:rPr>
            </w:pPr>
            <w:r w:rsidRPr="006871FF">
              <w:rPr>
                <w:lang w:val="es-419"/>
              </w:rPr>
              <w:t>Asegura el correcto funcionamiento del entorno de red, empleando criterios de grado y calidad de servicio. Mantiene permanente monitoreo de la red, para evitar embotellamientos, determina los parámetros de calidad de servicio y recoge y procesa los datos medidos, tales como tráfico, para generar los informes correspondientes.</w:t>
            </w:r>
          </w:p>
          <w:p w14:paraId="35332840" w14:textId="77777777" w:rsidR="00FE0C43" w:rsidRPr="006871FF" w:rsidRDefault="00FE0C43" w:rsidP="00FE0C43">
            <w:pPr>
              <w:pStyle w:val="Prrafodelista"/>
              <w:numPr>
                <w:ilvl w:val="0"/>
                <w:numId w:val="30"/>
              </w:numPr>
              <w:snapToGrid w:val="0"/>
              <w:ind w:hanging="357"/>
              <w:contextualSpacing w:val="0"/>
              <w:rPr>
                <w:lang w:val="es-419"/>
              </w:rPr>
            </w:pPr>
            <w:r w:rsidRPr="006871FF">
              <w:rPr>
                <w:lang w:val="es-419"/>
              </w:rPr>
              <w:t>Recaudar y analizar datos de parámetros definidos, recopilar informes de rendimiento, emplear estadísticas de servicio útiles y permanentes, monitorear el estado de la red.</w:t>
            </w:r>
          </w:p>
          <w:p w14:paraId="069BF173" w14:textId="77777777" w:rsidR="00FE0C43" w:rsidRPr="006871FF" w:rsidRDefault="00FE0C43" w:rsidP="00FE0C43">
            <w:pPr>
              <w:pStyle w:val="Prrafodelista"/>
              <w:numPr>
                <w:ilvl w:val="0"/>
                <w:numId w:val="30"/>
              </w:numPr>
              <w:snapToGrid w:val="0"/>
              <w:ind w:hanging="357"/>
              <w:contextualSpacing w:val="0"/>
              <w:rPr>
                <w:lang w:val="es-419"/>
              </w:rPr>
            </w:pPr>
            <w:r w:rsidRPr="006871FF">
              <w:rPr>
                <w:lang w:val="es-419"/>
              </w:rPr>
              <w:lastRenderedPageBreak/>
              <w:t>Evaluar registros históricos del sistema (registros de actividad, registros de errores, etc.).</w:t>
            </w:r>
          </w:p>
          <w:p w14:paraId="278A8638" w14:textId="77777777" w:rsidR="00FE0C43" w:rsidRPr="006871FF" w:rsidRDefault="00FE0C43" w:rsidP="00FE0C43">
            <w:pPr>
              <w:pStyle w:val="Prrafodelista"/>
              <w:numPr>
                <w:ilvl w:val="0"/>
                <w:numId w:val="30"/>
              </w:numPr>
              <w:snapToGrid w:val="0"/>
              <w:ind w:hanging="357"/>
              <w:contextualSpacing w:val="0"/>
              <w:rPr>
                <w:lang w:val="es-419"/>
              </w:rPr>
            </w:pPr>
            <w:r w:rsidRPr="006871FF">
              <w:rPr>
                <w:lang w:val="es-419"/>
              </w:rPr>
              <w:t>Vigilar, definiendo las acciones al respecto (puntos de vigilancia, valores medidos, especificaciones del informe de medición).</w:t>
            </w:r>
          </w:p>
          <w:p w14:paraId="084BEA17" w14:textId="77777777" w:rsidR="00FE0C43" w:rsidRPr="006871FF" w:rsidRDefault="00FE0C43" w:rsidP="00FE0C43">
            <w:pPr>
              <w:pStyle w:val="Prrafodelista"/>
              <w:numPr>
                <w:ilvl w:val="0"/>
                <w:numId w:val="30"/>
              </w:numPr>
              <w:snapToGrid w:val="0"/>
              <w:ind w:hanging="357"/>
              <w:contextualSpacing w:val="0"/>
              <w:rPr>
                <w:lang w:val="es-419"/>
              </w:rPr>
            </w:pPr>
            <w:r w:rsidRPr="006871FF">
              <w:rPr>
                <w:lang w:val="es-419"/>
              </w:rPr>
              <w:t>Supervisar, detectar y describir los cambios a los parámetros, los desbordamientos del umbral y las reacciones a esos cambios.</w:t>
            </w:r>
          </w:p>
          <w:p w14:paraId="792D1BD6" w14:textId="3FD05516" w:rsidR="00FE0C43" w:rsidRPr="006871FF" w:rsidRDefault="00FE0C43" w:rsidP="00FE0C43">
            <w:pPr>
              <w:pStyle w:val="Prrafodelista"/>
              <w:numPr>
                <w:ilvl w:val="0"/>
                <w:numId w:val="30"/>
              </w:numPr>
              <w:snapToGrid w:val="0"/>
              <w:ind w:hanging="357"/>
              <w:contextualSpacing w:val="0"/>
              <w:rPr>
                <w:lang w:val="es-419"/>
              </w:rPr>
            </w:pPr>
            <w:r w:rsidRPr="006871FF">
              <w:rPr>
                <w:lang w:val="es-419"/>
              </w:rPr>
              <w:t>Establecer los parámetros, generar alertas y/o alarmas para la gestión de fallos.</w:t>
            </w:r>
          </w:p>
          <w:p w14:paraId="5291CAD7" w14:textId="365D0E2D" w:rsidR="00FE0C43" w:rsidRPr="006871FF" w:rsidRDefault="00FE0C43" w:rsidP="00FE0C43">
            <w:pPr>
              <w:rPr>
                <w:lang w:val="es-419"/>
              </w:rPr>
            </w:pPr>
            <w:r w:rsidRPr="006871FF">
              <w:rPr>
                <w:lang w:val="es-419"/>
              </w:rPr>
              <w:t>GESTIÓN DE LA SEGURIDAD:</w:t>
            </w:r>
          </w:p>
          <w:p w14:paraId="3E1F7BBD" w14:textId="75BFD369"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Proceso para controlar el acceso a</w:t>
            </w:r>
            <w:r w:rsidR="00A743A3" w:rsidRPr="006871FF">
              <w:rPr>
                <w:lang w:val="es-419"/>
              </w:rPr>
              <w:t xml:space="preserve"> la información contenida</w:t>
            </w:r>
            <w:r w:rsidRPr="006871FF">
              <w:rPr>
                <w:lang w:val="es-419"/>
              </w:rPr>
              <w:t xml:space="preserve"> en los elementos de la red, y protección de </w:t>
            </w:r>
            <w:proofErr w:type="gramStart"/>
            <w:r w:rsidRPr="006871FF">
              <w:rPr>
                <w:lang w:val="es-419"/>
              </w:rPr>
              <w:t>la misma</w:t>
            </w:r>
            <w:proofErr w:type="gramEnd"/>
            <w:r w:rsidRPr="006871FF">
              <w:rPr>
                <w:lang w:val="es-419"/>
              </w:rPr>
              <w:t>, ante fallos intencionados o accidentales, accesos no autorizados, etc.</w:t>
            </w:r>
          </w:p>
          <w:p w14:paraId="58DACF23" w14:textId="77777777"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Monitorear la red de accesos no autorizados.</w:t>
            </w:r>
          </w:p>
          <w:p w14:paraId="5D494482" w14:textId="77777777"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Cifrado de la información.</w:t>
            </w:r>
          </w:p>
          <w:p w14:paraId="5ED6246A" w14:textId="77777777"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Perfilamiento de usuarios.</w:t>
            </w:r>
          </w:p>
          <w:p w14:paraId="583FD3A4" w14:textId="77777777"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Uso de doble autenticación.</w:t>
            </w:r>
          </w:p>
          <w:p w14:paraId="23A73251" w14:textId="77777777"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Implementar procesos y procedimientos de seguridad.</w:t>
            </w:r>
          </w:p>
          <w:p w14:paraId="60420AF1" w14:textId="1A794EA4"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Control de accesos a “</w:t>
            </w:r>
            <w:r w:rsidRPr="006871FF">
              <w:rPr>
                <w:rStyle w:val="Extranjerismo"/>
                <w:lang w:val="es-419"/>
              </w:rPr>
              <w:t>software</w:t>
            </w:r>
            <w:r w:rsidRPr="006871FF">
              <w:rPr>
                <w:lang w:val="es-419"/>
              </w:rPr>
              <w:t>”, “</w:t>
            </w:r>
            <w:r w:rsidRPr="006871FF">
              <w:rPr>
                <w:rStyle w:val="Extranjerismo"/>
                <w:lang w:val="es-419"/>
              </w:rPr>
              <w:t>hardware</w:t>
            </w:r>
            <w:r w:rsidRPr="006871FF">
              <w:rPr>
                <w:lang w:val="es-419"/>
              </w:rPr>
              <w:t>”, red.</w:t>
            </w:r>
          </w:p>
          <w:p w14:paraId="60AA9E42" w14:textId="77777777"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Configuraciones de privacidad.</w:t>
            </w:r>
          </w:p>
          <w:p w14:paraId="75FFD129" w14:textId="50E4D9C7" w:rsidR="00FE0C43" w:rsidRPr="006871FF" w:rsidRDefault="00FE0C43" w:rsidP="00FE0C43">
            <w:pPr>
              <w:pStyle w:val="Prrafodelista"/>
              <w:numPr>
                <w:ilvl w:val="0"/>
                <w:numId w:val="31"/>
              </w:numPr>
              <w:snapToGrid w:val="0"/>
              <w:ind w:hanging="357"/>
              <w:contextualSpacing w:val="0"/>
              <w:rPr>
                <w:lang w:val="es-419"/>
              </w:rPr>
            </w:pPr>
            <w:r w:rsidRPr="006871FF">
              <w:rPr>
                <w:lang w:val="es-419"/>
              </w:rPr>
              <w:t>Configuración de “</w:t>
            </w:r>
            <w:r w:rsidRPr="006871FF">
              <w:rPr>
                <w:rStyle w:val="Extranjerismo"/>
                <w:lang w:val="es-419"/>
              </w:rPr>
              <w:t>logs</w:t>
            </w:r>
            <w:r w:rsidRPr="006871FF">
              <w:rPr>
                <w:lang w:val="es-419"/>
              </w:rPr>
              <w:t>”.</w:t>
            </w:r>
          </w:p>
        </w:tc>
      </w:tr>
    </w:tbl>
    <w:p w14:paraId="427B7F23" w14:textId="3CD5D2D6" w:rsidR="00EE4C61" w:rsidRPr="006871FF" w:rsidRDefault="00EE4C61" w:rsidP="00B63204">
      <w:pPr>
        <w:pStyle w:val="Titulosgenerales"/>
      </w:pPr>
      <w:bookmarkStart w:id="11" w:name="_Toc149738624"/>
      <w:r w:rsidRPr="006871FF">
        <w:lastRenderedPageBreak/>
        <w:t>Síntesis</w:t>
      </w:r>
      <w:bookmarkEnd w:id="11"/>
      <w:r w:rsidRPr="006871FF">
        <w:t xml:space="preserve"> </w:t>
      </w:r>
    </w:p>
    <w:p w14:paraId="7AA9A389" w14:textId="54F73A99" w:rsidR="00583960" w:rsidRPr="006871FF" w:rsidRDefault="00583960" w:rsidP="00EE4C61">
      <w:pPr>
        <w:rPr>
          <w:lang w:val="es-419" w:eastAsia="es-CO"/>
        </w:rPr>
      </w:pPr>
      <w:r w:rsidRPr="006871FF">
        <w:rPr>
          <w:lang w:val="es-419" w:eastAsia="es-CO"/>
        </w:rPr>
        <w:t>A continuación, se muestra un mapa conceptual con los elementos más importantes desarrollados en este componente.</w:t>
      </w:r>
    </w:p>
    <w:p w14:paraId="28A2E9E7" w14:textId="6960E8B1" w:rsidR="00723503" w:rsidRPr="006871FF" w:rsidRDefault="00111128" w:rsidP="00111128">
      <w:pPr>
        <w:ind w:firstLine="0"/>
        <w:jc w:val="center"/>
        <w:rPr>
          <w:lang w:val="es-419" w:eastAsia="es-CO"/>
        </w:rPr>
      </w:pPr>
      <w:r>
        <w:rPr>
          <w:noProof/>
          <w:lang w:val="es-419" w:eastAsia="es-CO"/>
        </w:rPr>
        <w:drawing>
          <wp:inline distT="0" distB="0" distL="0" distR="0" wp14:anchorId="45CBB04F" wp14:editId="67DD8498">
            <wp:extent cx="6332220" cy="4030345"/>
            <wp:effectExtent l="0" t="0" r="0" b="8255"/>
            <wp:docPr id="3" name="Gráfico 3" descr="Esquema general del componente formativo, que enuncia las temáticas desarrolladas en el mismo y destaca aspectos clave estudiados. Tema central: gestión de redes. Temas integradores: gestor, agente y dispositivo administr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áfico 3" descr="Esquema general del componente formativo, que enuncia las temáticas desarrolladas en el mismo y destaca aspectos clave estudiados. Tema central: gestión de redes. Temas integradores: gestor, agente y dispositivo administrado."/>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6332220" cy="4030345"/>
                    </a:xfrm>
                    <a:prstGeom prst="rect">
                      <a:avLst/>
                    </a:prstGeom>
                  </pic:spPr>
                </pic:pic>
              </a:graphicData>
            </a:graphic>
          </wp:inline>
        </w:drawing>
      </w:r>
    </w:p>
    <w:p w14:paraId="35568CC0" w14:textId="3D91311A" w:rsidR="00583960" w:rsidRPr="006871FF" w:rsidRDefault="00926C7D" w:rsidP="00583960">
      <w:pPr>
        <w:rPr>
          <w:lang w:val="es-419" w:eastAsia="es-CO"/>
        </w:rPr>
      </w:pPr>
      <w:r w:rsidRPr="006871FF">
        <w:rPr>
          <w:lang w:val="es-419" w:eastAsia="es-CO"/>
        </w:rPr>
        <w:t xml:space="preserve">El esquema presenta la síntesis de la temática estudiada en el componente formativo, comenzando </w:t>
      </w:r>
      <w:r w:rsidR="006D4630" w:rsidRPr="006871FF">
        <w:rPr>
          <w:lang w:val="es-419" w:eastAsia="es-CO"/>
        </w:rPr>
        <w:t>por la</w:t>
      </w:r>
      <w:r w:rsidRPr="006871FF">
        <w:rPr>
          <w:lang w:val="es-419" w:eastAsia="es-CO"/>
        </w:rPr>
        <w:t xml:space="preserve"> gestión de redes, donde encontramos:</w:t>
      </w:r>
    </w:p>
    <w:p w14:paraId="56F2EE4F" w14:textId="2FD91456" w:rsidR="00926C7D" w:rsidRPr="006871FF" w:rsidRDefault="00926C7D" w:rsidP="00926C7D">
      <w:pPr>
        <w:pStyle w:val="Prrafodelista"/>
        <w:numPr>
          <w:ilvl w:val="0"/>
          <w:numId w:val="32"/>
        </w:numPr>
        <w:snapToGrid w:val="0"/>
        <w:ind w:hanging="357"/>
        <w:contextualSpacing w:val="0"/>
        <w:rPr>
          <w:lang w:val="es-419" w:eastAsia="es-CO"/>
        </w:rPr>
      </w:pPr>
      <w:r w:rsidRPr="006871FF">
        <w:rPr>
          <w:lang w:val="es-419" w:eastAsia="es-CO"/>
        </w:rPr>
        <w:t>Elementos de la gestión de redes: gestor, agente y dispositivo administrado.</w:t>
      </w:r>
    </w:p>
    <w:p w14:paraId="35EDF398" w14:textId="665F5494" w:rsidR="00926C7D" w:rsidRPr="006871FF" w:rsidRDefault="00926C7D" w:rsidP="00926C7D">
      <w:pPr>
        <w:pStyle w:val="Prrafodelista"/>
        <w:numPr>
          <w:ilvl w:val="0"/>
          <w:numId w:val="32"/>
        </w:numPr>
        <w:snapToGrid w:val="0"/>
        <w:ind w:hanging="357"/>
        <w:contextualSpacing w:val="0"/>
        <w:rPr>
          <w:lang w:val="es-419" w:eastAsia="es-CO"/>
        </w:rPr>
      </w:pPr>
      <w:r w:rsidRPr="006871FF">
        <w:rPr>
          <w:lang w:val="es-419" w:eastAsia="es-CO"/>
        </w:rPr>
        <w:t>Procesos de la gestión de redes: monitoreo y control.</w:t>
      </w:r>
    </w:p>
    <w:p w14:paraId="723CA8AD" w14:textId="3D74FA19" w:rsidR="00926C7D" w:rsidRPr="006871FF" w:rsidRDefault="00926C7D" w:rsidP="00926C7D">
      <w:pPr>
        <w:pStyle w:val="Prrafodelista"/>
        <w:numPr>
          <w:ilvl w:val="0"/>
          <w:numId w:val="32"/>
        </w:numPr>
        <w:snapToGrid w:val="0"/>
        <w:ind w:hanging="357"/>
        <w:contextualSpacing w:val="0"/>
        <w:rPr>
          <w:lang w:val="es-419" w:eastAsia="es-CO"/>
        </w:rPr>
      </w:pPr>
      <w:r w:rsidRPr="006871FF">
        <w:rPr>
          <w:lang w:val="es-419" w:eastAsia="es-CO"/>
        </w:rPr>
        <w:lastRenderedPageBreak/>
        <w:t>Áreas funcionales de red según modelo FCAPS: gestión de configuración, gestión de prestaciones, gestión de costos, gestión de fallos y gestión de seguridad.</w:t>
      </w:r>
    </w:p>
    <w:p w14:paraId="1D10F012" w14:textId="15AFE530" w:rsidR="00CE2C4A" w:rsidRPr="006871FF" w:rsidRDefault="00EE4C61" w:rsidP="00653546">
      <w:pPr>
        <w:pStyle w:val="Titulosgenerales"/>
      </w:pPr>
      <w:bookmarkStart w:id="12" w:name="_Toc149738625"/>
      <w:r w:rsidRPr="006871FF">
        <w:lastRenderedPageBreak/>
        <w:t>Material complementario</w:t>
      </w:r>
      <w:bookmarkEnd w:id="12"/>
    </w:p>
    <w:tbl>
      <w:tblPr>
        <w:tblStyle w:val="SENA"/>
        <w:tblW w:w="0" w:type="auto"/>
        <w:tblLayout w:type="fixed"/>
        <w:tblLook w:val="04A0" w:firstRow="1" w:lastRow="0" w:firstColumn="1" w:lastColumn="0" w:noHBand="0" w:noVBand="1"/>
      </w:tblPr>
      <w:tblGrid>
        <w:gridCol w:w="1696"/>
        <w:gridCol w:w="3119"/>
        <w:gridCol w:w="2268"/>
        <w:gridCol w:w="2879"/>
      </w:tblGrid>
      <w:tr w:rsidR="00F36C9D" w:rsidRPr="006871FF" w14:paraId="5ACFD6FC" w14:textId="77777777" w:rsidTr="00F36C9D">
        <w:trPr>
          <w:cnfStyle w:val="100000000000" w:firstRow="1" w:lastRow="0" w:firstColumn="0" w:lastColumn="0" w:oddVBand="0" w:evenVBand="0" w:oddHBand="0" w:evenHBand="0" w:firstRowFirstColumn="0" w:firstRowLastColumn="0" w:lastRowFirstColumn="0" w:lastRowLastColumn="0"/>
        </w:trPr>
        <w:tc>
          <w:tcPr>
            <w:tcW w:w="1696" w:type="dxa"/>
          </w:tcPr>
          <w:p w14:paraId="2E11C96E" w14:textId="23095499" w:rsidR="00F36C9D" w:rsidRPr="006871FF" w:rsidRDefault="00F36C9D" w:rsidP="00C63428">
            <w:pPr>
              <w:pStyle w:val="TextoTablas"/>
            </w:pPr>
            <w:r w:rsidRPr="006871FF">
              <w:t>Tema</w:t>
            </w:r>
          </w:p>
        </w:tc>
        <w:tc>
          <w:tcPr>
            <w:tcW w:w="3119" w:type="dxa"/>
          </w:tcPr>
          <w:p w14:paraId="7B695FBE" w14:textId="24DBD009" w:rsidR="00F36C9D" w:rsidRPr="006871FF" w:rsidRDefault="00F36C9D" w:rsidP="00C63428">
            <w:pPr>
              <w:pStyle w:val="TextoTablas"/>
            </w:pPr>
            <w:r w:rsidRPr="006871FF">
              <w:t>Referencia</w:t>
            </w:r>
          </w:p>
        </w:tc>
        <w:tc>
          <w:tcPr>
            <w:tcW w:w="2268" w:type="dxa"/>
          </w:tcPr>
          <w:p w14:paraId="148AF39D" w14:textId="3222D224" w:rsidR="00F36C9D" w:rsidRPr="006871FF" w:rsidRDefault="00F36C9D" w:rsidP="00C63428">
            <w:pPr>
              <w:pStyle w:val="TextoTablas"/>
            </w:pPr>
            <w:r w:rsidRPr="006871FF">
              <w:t>Tipo de material</w:t>
            </w:r>
          </w:p>
        </w:tc>
        <w:tc>
          <w:tcPr>
            <w:tcW w:w="2879" w:type="dxa"/>
          </w:tcPr>
          <w:p w14:paraId="31B07D9E" w14:textId="058886D8" w:rsidR="00F36C9D" w:rsidRPr="006871FF" w:rsidRDefault="00F36C9D" w:rsidP="00C63428">
            <w:pPr>
              <w:pStyle w:val="TextoTablas"/>
            </w:pPr>
            <w:r w:rsidRPr="006871FF">
              <w:t>Enlace del recurso</w:t>
            </w:r>
          </w:p>
        </w:tc>
      </w:tr>
      <w:tr w:rsidR="00C63428" w:rsidRPr="006871FF" w14:paraId="1C24F5E1" w14:textId="77777777" w:rsidTr="00DB02D5">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72777169" w14:textId="665A6DC9" w:rsidR="00C63428" w:rsidRPr="006871FF" w:rsidRDefault="00C63428" w:rsidP="00C63428">
            <w:pPr>
              <w:pStyle w:val="TextoTablas"/>
            </w:pPr>
            <w:r w:rsidRPr="006871FF">
              <w:t>2.1 Gestión de configuración</w:t>
            </w:r>
          </w:p>
        </w:tc>
        <w:tc>
          <w:tcPr>
            <w:tcW w:w="3119" w:type="dxa"/>
            <w:vAlign w:val="center"/>
          </w:tcPr>
          <w:p w14:paraId="6B46D09D" w14:textId="52BD7EEE" w:rsidR="00C63428" w:rsidRPr="006871FF" w:rsidRDefault="00C63428" w:rsidP="00C63428">
            <w:pPr>
              <w:pStyle w:val="TextoTablas"/>
            </w:pPr>
            <w:r w:rsidRPr="006871FF">
              <w:t xml:space="preserve">Osaba, M. N. (2016). Virtualización en redes definidas por </w:t>
            </w:r>
            <w:r w:rsidR="00AE6D6F">
              <w:t>“</w:t>
            </w:r>
            <w:r w:rsidRPr="00AE6D6F">
              <w:rPr>
                <w:rStyle w:val="Extranjerismo"/>
              </w:rPr>
              <w:t>software</w:t>
            </w:r>
            <w:r w:rsidR="00AE6D6F">
              <w:t>”</w:t>
            </w:r>
            <w:r w:rsidRPr="006871FF">
              <w:t>. [Trabajo final de Maestría, Instituto Tecnológico de Buenos Aires].</w:t>
            </w:r>
          </w:p>
        </w:tc>
        <w:tc>
          <w:tcPr>
            <w:tcW w:w="2268" w:type="dxa"/>
          </w:tcPr>
          <w:p w14:paraId="16BE0076" w14:textId="3E2E9823" w:rsidR="00C63428" w:rsidRPr="006871FF" w:rsidRDefault="00C63428" w:rsidP="00C63428">
            <w:pPr>
              <w:pStyle w:val="TextoTablas"/>
            </w:pPr>
            <w:r w:rsidRPr="006871FF">
              <w:t>PDF</w:t>
            </w:r>
          </w:p>
        </w:tc>
        <w:tc>
          <w:tcPr>
            <w:tcW w:w="2879" w:type="dxa"/>
          </w:tcPr>
          <w:p w14:paraId="1224783A" w14:textId="47CEED7D" w:rsidR="00C63428" w:rsidRPr="006871FF" w:rsidRDefault="005F385F" w:rsidP="00C63428">
            <w:pPr>
              <w:pStyle w:val="TextoTablas"/>
            </w:pPr>
            <w:hyperlink r:id="rId18" w:history="1">
              <w:r w:rsidR="00C63428" w:rsidRPr="006871FF">
                <w:rPr>
                  <w:rStyle w:val="Hipervnculo"/>
                </w:rPr>
                <w:t>https://ri.itba.edu.ar/server/api/core/bitstreams/799820b7-b9df-406e-ab36-1c45db60629f/content</w:t>
              </w:r>
            </w:hyperlink>
            <w:r w:rsidR="00C63428" w:rsidRPr="006871FF">
              <w:t xml:space="preserve"> </w:t>
            </w:r>
          </w:p>
        </w:tc>
      </w:tr>
    </w:tbl>
    <w:p w14:paraId="70728160" w14:textId="77777777" w:rsidR="00B63204" w:rsidRPr="006871FF" w:rsidRDefault="00B63204" w:rsidP="00723503">
      <w:pPr>
        <w:rPr>
          <w:lang w:val="es-419" w:eastAsia="es-CO"/>
        </w:rPr>
      </w:pPr>
    </w:p>
    <w:p w14:paraId="16353876" w14:textId="77777777" w:rsidR="00B63204" w:rsidRPr="006871FF" w:rsidRDefault="00B63204" w:rsidP="00723503">
      <w:pPr>
        <w:rPr>
          <w:lang w:val="es-419" w:eastAsia="es-CO"/>
        </w:rPr>
      </w:pPr>
    </w:p>
    <w:p w14:paraId="7C8DF415" w14:textId="77777777" w:rsidR="00B63204" w:rsidRPr="006871FF" w:rsidRDefault="00B63204" w:rsidP="00723503">
      <w:pPr>
        <w:rPr>
          <w:lang w:val="es-419" w:eastAsia="es-CO"/>
        </w:rPr>
      </w:pPr>
    </w:p>
    <w:p w14:paraId="6753C4E6" w14:textId="77777777" w:rsidR="00F36C9D" w:rsidRPr="006871FF" w:rsidRDefault="00F36C9D" w:rsidP="00723503">
      <w:pPr>
        <w:rPr>
          <w:lang w:val="es-419" w:eastAsia="es-CO"/>
        </w:rPr>
      </w:pPr>
    </w:p>
    <w:p w14:paraId="1C276251" w14:textId="30BD785F" w:rsidR="00F36C9D" w:rsidRPr="006871FF" w:rsidRDefault="00F36C9D" w:rsidP="00B63204">
      <w:pPr>
        <w:pStyle w:val="Titulosgenerales"/>
      </w:pPr>
      <w:bookmarkStart w:id="13" w:name="_Toc149738626"/>
      <w:r w:rsidRPr="006871FF">
        <w:lastRenderedPageBreak/>
        <w:t>Glosario</w:t>
      </w:r>
      <w:bookmarkEnd w:id="13"/>
    </w:p>
    <w:p w14:paraId="274528E7" w14:textId="77777777" w:rsidR="00E821B1" w:rsidRPr="006871FF" w:rsidRDefault="00E821B1" w:rsidP="00E821B1">
      <w:pPr>
        <w:rPr>
          <w:b/>
          <w:bCs/>
          <w:lang w:val="es-419"/>
        </w:rPr>
      </w:pPr>
      <w:r w:rsidRPr="006871FF">
        <w:rPr>
          <w:b/>
          <w:bCs/>
          <w:lang w:val="es-419"/>
        </w:rPr>
        <w:t xml:space="preserve">Administrador: </w:t>
      </w:r>
      <w:r w:rsidRPr="006871FF">
        <w:rPr>
          <w:lang w:val="es-419"/>
        </w:rPr>
        <w:t>rol asignado en una red y que otorga permisos para realizar cualquier tarea y acceder a cualquier recurso.</w:t>
      </w:r>
    </w:p>
    <w:p w14:paraId="56A3EA0E" w14:textId="77777777" w:rsidR="00E821B1" w:rsidRPr="006871FF" w:rsidRDefault="00E821B1" w:rsidP="00E821B1">
      <w:pPr>
        <w:rPr>
          <w:b/>
          <w:bCs/>
          <w:lang w:val="es-419"/>
        </w:rPr>
      </w:pPr>
      <w:r w:rsidRPr="006871FF">
        <w:rPr>
          <w:b/>
          <w:bCs/>
          <w:lang w:val="es-419"/>
        </w:rPr>
        <w:t xml:space="preserve">Enrutador: </w:t>
      </w:r>
      <w:r w:rsidRPr="006871FF">
        <w:rPr>
          <w:lang w:val="es-419"/>
        </w:rPr>
        <w:t>dispositivo de red que dirige o enruta paquetes a través de las redes.</w:t>
      </w:r>
    </w:p>
    <w:p w14:paraId="4AD6390D" w14:textId="77777777" w:rsidR="00E821B1" w:rsidRPr="006871FF" w:rsidRDefault="00E821B1" w:rsidP="00E821B1">
      <w:pPr>
        <w:rPr>
          <w:b/>
          <w:bCs/>
          <w:lang w:val="es-419"/>
        </w:rPr>
      </w:pPr>
      <w:r w:rsidRPr="006871FF">
        <w:rPr>
          <w:b/>
          <w:bCs/>
          <w:lang w:val="es-419"/>
        </w:rPr>
        <w:t xml:space="preserve">Estación de trabajo: </w:t>
      </w:r>
      <w:r w:rsidRPr="006871FF">
        <w:rPr>
          <w:lang w:val="es-419"/>
        </w:rPr>
        <w:t>computadora que se ha unido a una red.</w:t>
      </w:r>
    </w:p>
    <w:p w14:paraId="75F2778A" w14:textId="77777777" w:rsidR="00E821B1" w:rsidRPr="006871FF" w:rsidRDefault="00E821B1" w:rsidP="00E821B1">
      <w:pPr>
        <w:rPr>
          <w:b/>
          <w:bCs/>
          <w:lang w:val="es-419"/>
        </w:rPr>
      </w:pPr>
      <w:r w:rsidRPr="006871FF">
        <w:rPr>
          <w:b/>
          <w:bCs/>
          <w:lang w:val="es-419"/>
        </w:rPr>
        <w:t xml:space="preserve">Red: </w:t>
      </w:r>
      <w:r w:rsidRPr="006871FF">
        <w:rPr>
          <w:lang w:val="es-419"/>
        </w:rPr>
        <w:t>dos o más computadoras o dispositivos periféricos conectados entre sí.</w:t>
      </w:r>
    </w:p>
    <w:p w14:paraId="5AF46A8B" w14:textId="2D25530F" w:rsidR="00E821B1" w:rsidRPr="006871FF" w:rsidRDefault="00E821B1" w:rsidP="00E821B1">
      <w:pPr>
        <w:rPr>
          <w:b/>
          <w:bCs/>
          <w:lang w:val="es-419"/>
        </w:rPr>
      </w:pPr>
      <w:r w:rsidRPr="006871FF">
        <w:rPr>
          <w:b/>
          <w:bCs/>
          <w:lang w:val="es-419"/>
        </w:rPr>
        <w:t xml:space="preserve">Repetidor: </w:t>
      </w:r>
      <w:r w:rsidRPr="006871FF">
        <w:rPr>
          <w:lang w:val="es-419"/>
        </w:rPr>
        <w:t>dispositivo de “</w:t>
      </w:r>
      <w:r w:rsidRPr="006871FF">
        <w:rPr>
          <w:rStyle w:val="Extranjerismo"/>
          <w:lang w:val="es-419"/>
        </w:rPr>
        <w:t>hardware</w:t>
      </w:r>
      <w:r w:rsidRPr="006871FF">
        <w:rPr>
          <w:lang w:val="es-419"/>
        </w:rPr>
        <w:t>” que regenera cualquier señal que recibe y la envía de nuevo.</w:t>
      </w:r>
    </w:p>
    <w:p w14:paraId="543DAC79" w14:textId="1DBB72EC" w:rsidR="00B63204" w:rsidRPr="006871FF" w:rsidRDefault="00E821B1" w:rsidP="00E821B1">
      <w:pPr>
        <w:rPr>
          <w:lang w:val="es-419" w:eastAsia="es-CO"/>
        </w:rPr>
      </w:pPr>
      <w:r w:rsidRPr="006871FF">
        <w:rPr>
          <w:b/>
          <w:bCs/>
          <w:lang w:val="es-419"/>
        </w:rPr>
        <w:t xml:space="preserve">Tarjeta de red: </w:t>
      </w:r>
      <w:r w:rsidRPr="006871FF">
        <w:rPr>
          <w:lang w:val="es-419"/>
        </w:rPr>
        <w:t>adaptador de red que se instala en el interior de la caja de la computadora.</w:t>
      </w:r>
    </w:p>
    <w:p w14:paraId="0E532794" w14:textId="77777777" w:rsidR="00B63204" w:rsidRPr="006871FF" w:rsidRDefault="00B63204" w:rsidP="00F36C9D">
      <w:pPr>
        <w:rPr>
          <w:lang w:val="es-419" w:eastAsia="es-CO"/>
        </w:rPr>
      </w:pPr>
    </w:p>
    <w:p w14:paraId="61EBA4CB" w14:textId="77777777" w:rsidR="00B63204" w:rsidRPr="006871FF" w:rsidRDefault="00B63204" w:rsidP="00F36C9D">
      <w:pPr>
        <w:rPr>
          <w:lang w:val="es-419" w:eastAsia="es-CO"/>
        </w:rPr>
      </w:pPr>
    </w:p>
    <w:p w14:paraId="2138E73A" w14:textId="77777777" w:rsidR="00B63204" w:rsidRPr="006871FF" w:rsidRDefault="00B63204" w:rsidP="00F36C9D">
      <w:pPr>
        <w:rPr>
          <w:lang w:val="es-419" w:eastAsia="es-CO"/>
        </w:rPr>
      </w:pPr>
    </w:p>
    <w:p w14:paraId="40B682D2" w14:textId="55A1BD8D" w:rsidR="002E5B3A" w:rsidRPr="006871FF" w:rsidRDefault="002E5B3A" w:rsidP="00B63204">
      <w:pPr>
        <w:pStyle w:val="Titulosgenerales"/>
      </w:pPr>
      <w:bookmarkStart w:id="14" w:name="_Toc149738627"/>
      <w:r w:rsidRPr="006871FF">
        <w:lastRenderedPageBreak/>
        <w:t>Referencias bibliográficas</w:t>
      </w:r>
      <w:bookmarkEnd w:id="14"/>
      <w:r w:rsidRPr="006871FF">
        <w:t xml:space="preserve"> </w:t>
      </w:r>
    </w:p>
    <w:p w14:paraId="53D398B6" w14:textId="77777777" w:rsidR="00224363" w:rsidRPr="006871FF" w:rsidRDefault="00224363" w:rsidP="00224363">
      <w:pPr>
        <w:rPr>
          <w:lang w:val="es-419"/>
        </w:rPr>
      </w:pPr>
      <w:r w:rsidRPr="006871FF">
        <w:rPr>
          <w:lang w:val="es-419"/>
        </w:rPr>
        <w:t>Banquet, P., &amp; Bobillier, S. (2015). Linux: administración del sistema y explotación de los servicios de red. Ediciones ENI.</w:t>
      </w:r>
    </w:p>
    <w:p w14:paraId="77966FA1" w14:textId="77777777" w:rsidR="00224363" w:rsidRPr="006871FF" w:rsidRDefault="00224363" w:rsidP="00224363">
      <w:pPr>
        <w:rPr>
          <w:lang w:val="es-419"/>
        </w:rPr>
      </w:pPr>
      <w:r w:rsidRPr="006871FF">
        <w:rPr>
          <w:lang w:val="es-419"/>
        </w:rPr>
        <w:t>Barba Martí, A. (1999). Gestión de Red. Ediciones UPC.</w:t>
      </w:r>
    </w:p>
    <w:p w14:paraId="3CBA9700" w14:textId="61457ACF" w:rsidR="00B63204" w:rsidRPr="006871FF" w:rsidRDefault="00224363" w:rsidP="00224363">
      <w:pPr>
        <w:rPr>
          <w:lang w:val="es-419" w:eastAsia="es-CO"/>
        </w:rPr>
      </w:pPr>
      <w:r w:rsidRPr="006871FF">
        <w:rPr>
          <w:lang w:val="es-419"/>
        </w:rPr>
        <w:t>Beekman, G. (2005). Introducción a la informática. Pearson educación.</w:t>
      </w:r>
    </w:p>
    <w:p w14:paraId="6D2C6EC1" w14:textId="77777777" w:rsidR="00B63204" w:rsidRPr="006871FF" w:rsidRDefault="00B63204" w:rsidP="00D16756">
      <w:pPr>
        <w:rPr>
          <w:lang w:val="es-419" w:eastAsia="es-CO"/>
        </w:rPr>
      </w:pPr>
    </w:p>
    <w:p w14:paraId="44326A49" w14:textId="77777777" w:rsidR="00F36C9D" w:rsidRPr="006871FF" w:rsidRDefault="00F36C9D" w:rsidP="00723503">
      <w:pPr>
        <w:rPr>
          <w:lang w:val="es-419" w:eastAsia="es-CO"/>
        </w:rPr>
      </w:pPr>
    </w:p>
    <w:p w14:paraId="6AF86081" w14:textId="2FF3B31C" w:rsidR="00B63204" w:rsidRPr="006871FF" w:rsidRDefault="00F36C9D" w:rsidP="00907BF8">
      <w:pPr>
        <w:pStyle w:val="Titulosgenerales"/>
      </w:pPr>
      <w:bookmarkStart w:id="15" w:name="_Toc149738628"/>
      <w:r w:rsidRPr="006871FF">
        <w:lastRenderedPageBreak/>
        <w:t>Créditos</w:t>
      </w:r>
      <w:bookmarkEnd w:id="15"/>
    </w:p>
    <w:tbl>
      <w:tblPr>
        <w:tblStyle w:val="SENA"/>
        <w:tblW w:w="10060" w:type="dxa"/>
        <w:tblLayout w:type="fixed"/>
        <w:tblLook w:val="04A0" w:firstRow="1" w:lastRow="0" w:firstColumn="1" w:lastColumn="0" w:noHBand="0" w:noVBand="1"/>
      </w:tblPr>
      <w:tblGrid>
        <w:gridCol w:w="2830"/>
        <w:gridCol w:w="3261"/>
        <w:gridCol w:w="3969"/>
      </w:tblGrid>
      <w:tr w:rsidR="004554CA" w:rsidRPr="006871FF"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6871FF" w:rsidRDefault="004554CA" w:rsidP="008C2E3E">
            <w:pPr>
              <w:pStyle w:val="TextoTablas"/>
            </w:pPr>
            <w:r w:rsidRPr="006871FF">
              <w:t>Nombre</w:t>
            </w:r>
          </w:p>
        </w:tc>
        <w:tc>
          <w:tcPr>
            <w:tcW w:w="3261" w:type="dxa"/>
          </w:tcPr>
          <w:p w14:paraId="34AD80E5" w14:textId="25DC38F0" w:rsidR="004554CA" w:rsidRPr="006871FF" w:rsidRDefault="004554CA" w:rsidP="008C2E3E">
            <w:pPr>
              <w:pStyle w:val="TextoTablas"/>
            </w:pPr>
            <w:r w:rsidRPr="006871FF">
              <w:t>Cargo</w:t>
            </w:r>
          </w:p>
        </w:tc>
        <w:tc>
          <w:tcPr>
            <w:tcW w:w="3969" w:type="dxa"/>
          </w:tcPr>
          <w:p w14:paraId="7F36A75B" w14:textId="6BC91C86" w:rsidR="004554CA" w:rsidRPr="006871FF" w:rsidRDefault="004554CA" w:rsidP="008C2E3E">
            <w:pPr>
              <w:pStyle w:val="TextoTablas"/>
            </w:pPr>
            <w:r w:rsidRPr="006871FF">
              <w:t>Centro de Formación</w:t>
            </w:r>
            <w:r w:rsidR="006F2A8F" w:rsidRPr="006871FF">
              <w:t xml:space="preserve"> y Regional</w:t>
            </w:r>
          </w:p>
        </w:tc>
      </w:tr>
      <w:tr w:rsidR="00907BF8" w:rsidRPr="006871FF" w14:paraId="17361B6D" w14:textId="77777777" w:rsidTr="00F16030">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DDC58C4" w14:textId="4D6B646C" w:rsidR="00907BF8" w:rsidRPr="006871FF" w:rsidRDefault="00907BF8" w:rsidP="008C2E3E">
            <w:pPr>
              <w:pStyle w:val="TextoTablas"/>
            </w:pPr>
            <w:r w:rsidRPr="006871FF">
              <w:t xml:space="preserve">Claudia Patricia </w:t>
            </w:r>
            <w:r w:rsidR="00191354" w:rsidRPr="006871FF">
              <w:t>Aristizábal</w:t>
            </w:r>
          </w:p>
        </w:tc>
        <w:tc>
          <w:tcPr>
            <w:tcW w:w="3261" w:type="dxa"/>
            <w:vAlign w:val="center"/>
          </w:tcPr>
          <w:p w14:paraId="494638E9" w14:textId="513E3434" w:rsidR="00907BF8" w:rsidRPr="006871FF" w:rsidRDefault="00907BF8" w:rsidP="008C2E3E">
            <w:pPr>
              <w:pStyle w:val="TextoTablas"/>
            </w:pPr>
            <w:r w:rsidRPr="006871FF">
              <w:t>Responsable del Ecosistema</w:t>
            </w:r>
          </w:p>
        </w:tc>
        <w:tc>
          <w:tcPr>
            <w:tcW w:w="3969" w:type="dxa"/>
            <w:vAlign w:val="center"/>
          </w:tcPr>
          <w:p w14:paraId="26021717" w14:textId="02809387" w:rsidR="00907BF8" w:rsidRPr="006871FF" w:rsidRDefault="00907BF8" w:rsidP="008C2E3E">
            <w:pPr>
              <w:pStyle w:val="TextoTablas"/>
            </w:pPr>
            <w:r w:rsidRPr="006871FF">
              <w:t>Dirección General</w:t>
            </w:r>
          </w:p>
        </w:tc>
      </w:tr>
      <w:tr w:rsidR="00907BF8" w:rsidRPr="006871FF" w14:paraId="2E62ACF7" w14:textId="77777777" w:rsidTr="00F16030">
        <w:tc>
          <w:tcPr>
            <w:tcW w:w="2830" w:type="dxa"/>
            <w:vAlign w:val="center"/>
          </w:tcPr>
          <w:p w14:paraId="11C6E15E" w14:textId="6733C007" w:rsidR="00907BF8" w:rsidRPr="006871FF" w:rsidRDefault="00907BF8" w:rsidP="008C2E3E">
            <w:pPr>
              <w:pStyle w:val="TextoTablas"/>
            </w:pPr>
            <w:r w:rsidRPr="006871FF">
              <w:t>Rafael Neftalí Lizcano Reyes</w:t>
            </w:r>
          </w:p>
        </w:tc>
        <w:tc>
          <w:tcPr>
            <w:tcW w:w="3261" w:type="dxa"/>
            <w:vAlign w:val="center"/>
          </w:tcPr>
          <w:p w14:paraId="15C0928A" w14:textId="7DCD16D4" w:rsidR="00907BF8" w:rsidRPr="006871FF" w:rsidRDefault="00907BF8" w:rsidP="008C2E3E">
            <w:pPr>
              <w:pStyle w:val="TextoTablas"/>
            </w:pPr>
            <w:r w:rsidRPr="006871FF">
              <w:t>Responsable de Línea de Producción</w:t>
            </w:r>
          </w:p>
        </w:tc>
        <w:tc>
          <w:tcPr>
            <w:tcW w:w="3969" w:type="dxa"/>
            <w:vAlign w:val="center"/>
          </w:tcPr>
          <w:p w14:paraId="17C2853D" w14:textId="370C41FD" w:rsidR="00907BF8" w:rsidRPr="006871FF" w:rsidRDefault="00907BF8" w:rsidP="008C2E3E">
            <w:pPr>
              <w:pStyle w:val="TextoTablas"/>
            </w:pPr>
            <w:r w:rsidRPr="006871FF">
              <w:t>Centro Industrial del Diseño y la Manufactura - Regional Santander</w:t>
            </w:r>
          </w:p>
        </w:tc>
      </w:tr>
      <w:tr w:rsidR="00907BF8" w:rsidRPr="006871FF" w14:paraId="5D0928E7" w14:textId="77777777" w:rsidTr="00694661">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1A925AFF" w14:textId="095D372D" w:rsidR="00907BF8" w:rsidRPr="006871FF" w:rsidRDefault="00907BF8" w:rsidP="008C2E3E">
            <w:pPr>
              <w:pStyle w:val="TextoTablas"/>
            </w:pPr>
            <w:r w:rsidRPr="006871FF">
              <w:t>Jorge Eliécer Loaiza Muñoz</w:t>
            </w:r>
          </w:p>
        </w:tc>
        <w:tc>
          <w:tcPr>
            <w:tcW w:w="3261" w:type="dxa"/>
            <w:vAlign w:val="center"/>
          </w:tcPr>
          <w:p w14:paraId="7BB9A540" w14:textId="2045B30F" w:rsidR="00907BF8" w:rsidRPr="006871FF" w:rsidRDefault="00832E09" w:rsidP="008C2E3E">
            <w:pPr>
              <w:pStyle w:val="TextoTablas"/>
            </w:pPr>
            <w:r w:rsidRPr="006871FF">
              <w:t>Expert</w:t>
            </w:r>
            <w:r>
              <w:t>o</w:t>
            </w:r>
            <w:r w:rsidRPr="006871FF">
              <w:t xml:space="preserve"> temátic</w:t>
            </w:r>
            <w:r>
              <w:t>o</w:t>
            </w:r>
          </w:p>
        </w:tc>
        <w:tc>
          <w:tcPr>
            <w:tcW w:w="3969" w:type="dxa"/>
            <w:vAlign w:val="center"/>
          </w:tcPr>
          <w:p w14:paraId="1C05866F" w14:textId="3B2D8318" w:rsidR="00907BF8" w:rsidRPr="006871FF" w:rsidRDefault="00907BF8" w:rsidP="008C2E3E">
            <w:pPr>
              <w:pStyle w:val="TextoTablas"/>
            </w:pPr>
            <w:r w:rsidRPr="006871FF">
              <w:t>Centros de Servicios y Gestión Empresarial - Regional Antioquia</w:t>
            </w:r>
          </w:p>
        </w:tc>
      </w:tr>
      <w:tr w:rsidR="00907BF8" w:rsidRPr="006871FF" w14:paraId="34080B41" w14:textId="77777777" w:rsidTr="00694661">
        <w:tc>
          <w:tcPr>
            <w:tcW w:w="2830" w:type="dxa"/>
            <w:vAlign w:val="center"/>
          </w:tcPr>
          <w:p w14:paraId="4EF8DEC6" w14:textId="2F665105" w:rsidR="00907BF8" w:rsidRPr="006871FF" w:rsidRDefault="00907BF8" w:rsidP="008C2E3E">
            <w:pPr>
              <w:pStyle w:val="TextoTablas"/>
            </w:pPr>
            <w:r w:rsidRPr="006871FF">
              <w:t>Carlos Mauricio Tovar Artunduaga</w:t>
            </w:r>
          </w:p>
        </w:tc>
        <w:tc>
          <w:tcPr>
            <w:tcW w:w="3261" w:type="dxa"/>
            <w:vAlign w:val="center"/>
          </w:tcPr>
          <w:p w14:paraId="3C872D58" w14:textId="50A4C7AE" w:rsidR="00907BF8" w:rsidRPr="006871FF" w:rsidRDefault="00832E09" w:rsidP="008C2E3E">
            <w:pPr>
              <w:pStyle w:val="TextoTablas"/>
            </w:pPr>
            <w:r w:rsidRPr="006871FF">
              <w:t>Expert</w:t>
            </w:r>
            <w:r>
              <w:t>o</w:t>
            </w:r>
            <w:r w:rsidRPr="006871FF">
              <w:t xml:space="preserve"> temátic</w:t>
            </w:r>
            <w:r>
              <w:t>o</w:t>
            </w:r>
          </w:p>
        </w:tc>
        <w:tc>
          <w:tcPr>
            <w:tcW w:w="3969" w:type="dxa"/>
            <w:vAlign w:val="center"/>
          </w:tcPr>
          <w:p w14:paraId="28E35386" w14:textId="206E9E02" w:rsidR="00907BF8" w:rsidRPr="006871FF" w:rsidRDefault="00907BF8" w:rsidP="008C2E3E">
            <w:pPr>
              <w:pStyle w:val="TextoTablas"/>
            </w:pPr>
            <w:r w:rsidRPr="006871FF">
              <w:t>Centros de Servicios y Gestión Empresarial - Regional Antioquia</w:t>
            </w:r>
          </w:p>
        </w:tc>
      </w:tr>
      <w:tr w:rsidR="00907BF8" w:rsidRPr="006871FF" w14:paraId="015A71DB" w14:textId="77777777" w:rsidTr="00EA0B0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3AA321BA" w14:textId="2CCD6871" w:rsidR="00907BF8" w:rsidRPr="006871FF" w:rsidRDefault="00907BF8" w:rsidP="008C2E3E">
            <w:pPr>
              <w:pStyle w:val="TextoTablas"/>
            </w:pPr>
            <w:r w:rsidRPr="006871FF">
              <w:t>Heidi Zuleyma Gil Castañeda</w:t>
            </w:r>
          </w:p>
        </w:tc>
        <w:tc>
          <w:tcPr>
            <w:tcW w:w="3261" w:type="dxa"/>
            <w:vAlign w:val="center"/>
          </w:tcPr>
          <w:p w14:paraId="1F51BEF4" w14:textId="497AA6A0" w:rsidR="00907BF8" w:rsidRPr="006871FF" w:rsidRDefault="00907BF8" w:rsidP="008C2E3E">
            <w:pPr>
              <w:pStyle w:val="TextoTablas"/>
            </w:pPr>
            <w:r w:rsidRPr="006871FF">
              <w:t>Experta temática</w:t>
            </w:r>
          </w:p>
        </w:tc>
        <w:tc>
          <w:tcPr>
            <w:tcW w:w="3969" w:type="dxa"/>
            <w:vAlign w:val="center"/>
          </w:tcPr>
          <w:p w14:paraId="1E175D13" w14:textId="04F2E719" w:rsidR="00907BF8" w:rsidRPr="006871FF" w:rsidRDefault="00907BF8" w:rsidP="008C2E3E">
            <w:pPr>
              <w:pStyle w:val="TextoTablas"/>
            </w:pPr>
            <w:r w:rsidRPr="006871FF">
              <w:t>Centro de la Industria, la empresa y los servicios - CIES Regional Norte de Santander</w:t>
            </w:r>
          </w:p>
        </w:tc>
      </w:tr>
      <w:tr w:rsidR="00907BF8" w:rsidRPr="006871FF" w14:paraId="4D85BAE3" w14:textId="77777777" w:rsidTr="007F3B28">
        <w:tc>
          <w:tcPr>
            <w:tcW w:w="2830" w:type="dxa"/>
            <w:vAlign w:val="center"/>
          </w:tcPr>
          <w:p w14:paraId="6086C849" w14:textId="3F9EA9EB" w:rsidR="00907BF8" w:rsidRPr="006871FF" w:rsidRDefault="00907BF8" w:rsidP="008C2E3E">
            <w:pPr>
              <w:pStyle w:val="TextoTablas"/>
            </w:pPr>
            <w:r w:rsidRPr="006871FF">
              <w:t>Ana Catalina Córdoba Sus</w:t>
            </w:r>
          </w:p>
        </w:tc>
        <w:tc>
          <w:tcPr>
            <w:tcW w:w="3261" w:type="dxa"/>
            <w:vAlign w:val="center"/>
          </w:tcPr>
          <w:p w14:paraId="2DBE89D0" w14:textId="48D3A509" w:rsidR="00907BF8" w:rsidRPr="006871FF" w:rsidRDefault="00907BF8" w:rsidP="008C2E3E">
            <w:pPr>
              <w:pStyle w:val="TextoTablas"/>
            </w:pPr>
            <w:r w:rsidRPr="006871FF">
              <w:t>Metodólogo para formación virtual</w:t>
            </w:r>
          </w:p>
        </w:tc>
        <w:tc>
          <w:tcPr>
            <w:tcW w:w="3969" w:type="dxa"/>
            <w:vAlign w:val="center"/>
          </w:tcPr>
          <w:p w14:paraId="01B9BC9E" w14:textId="1308AC06" w:rsidR="00907BF8" w:rsidRPr="006871FF" w:rsidRDefault="00907BF8" w:rsidP="008C2E3E">
            <w:pPr>
              <w:pStyle w:val="TextoTablas"/>
            </w:pPr>
            <w:r w:rsidRPr="006871FF">
              <w:t>Centro Industrial del Diseño y la Manufactura - Regional Santander</w:t>
            </w:r>
          </w:p>
        </w:tc>
      </w:tr>
      <w:tr w:rsidR="00907BF8" w:rsidRPr="006871FF" w14:paraId="6D5608AD" w14:textId="77777777" w:rsidTr="006D7E4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4F2E002" w14:textId="74AF75B2" w:rsidR="00907BF8" w:rsidRPr="006871FF" w:rsidRDefault="00907BF8" w:rsidP="008C2E3E">
            <w:pPr>
              <w:pStyle w:val="TextoTablas"/>
            </w:pPr>
            <w:r w:rsidRPr="006871FF">
              <w:t xml:space="preserve">Wilson </w:t>
            </w:r>
            <w:r w:rsidR="00191354" w:rsidRPr="006871FF">
              <w:t>Andrés</w:t>
            </w:r>
            <w:r w:rsidRPr="006871FF">
              <w:t xml:space="preserve"> Arenales Cáceres</w:t>
            </w:r>
          </w:p>
        </w:tc>
        <w:tc>
          <w:tcPr>
            <w:tcW w:w="3261" w:type="dxa"/>
            <w:vAlign w:val="center"/>
          </w:tcPr>
          <w:p w14:paraId="04888E23" w14:textId="38B5442F" w:rsidR="00907BF8" w:rsidRPr="006871FF" w:rsidRDefault="00907BF8" w:rsidP="008C2E3E">
            <w:pPr>
              <w:pStyle w:val="TextoTablas"/>
            </w:pPr>
            <w:r w:rsidRPr="006871FF">
              <w:t>Diseñador de Contenidos Digitales</w:t>
            </w:r>
          </w:p>
        </w:tc>
        <w:tc>
          <w:tcPr>
            <w:tcW w:w="3969" w:type="dxa"/>
            <w:vAlign w:val="center"/>
          </w:tcPr>
          <w:p w14:paraId="05C18D4A" w14:textId="783E77E7" w:rsidR="00907BF8" w:rsidRPr="006871FF" w:rsidRDefault="00907BF8" w:rsidP="008C2E3E">
            <w:pPr>
              <w:pStyle w:val="TextoTablas"/>
            </w:pPr>
            <w:r w:rsidRPr="006871FF">
              <w:t>Centro Industrial del Diseño y la Manufactura - Regional Santander</w:t>
            </w:r>
          </w:p>
        </w:tc>
      </w:tr>
      <w:tr w:rsidR="00907BF8" w:rsidRPr="006871FF" w14:paraId="60CCD037" w14:textId="77777777" w:rsidTr="006D7E44">
        <w:tc>
          <w:tcPr>
            <w:tcW w:w="2830" w:type="dxa"/>
            <w:vAlign w:val="center"/>
          </w:tcPr>
          <w:p w14:paraId="7D4935E5" w14:textId="4F4343CF" w:rsidR="00907BF8" w:rsidRPr="006871FF" w:rsidRDefault="00907BF8" w:rsidP="008C2E3E">
            <w:pPr>
              <w:pStyle w:val="TextoTablas"/>
            </w:pPr>
            <w:r w:rsidRPr="006871FF">
              <w:t xml:space="preserve">Camilo </w:t>
            </w:r>
            <w:r w:rsidR="00191354" w:rsidRPr="006871FF">
              <w:t>Andrés</w:t>
            </w:r>
            <w:r w:rsidRPr="006871FF">
              <w:t xml:space="preserve"> Bolaño Rey</w:t>
            </w:r>
          </w:p>
        </w:tc>
        <w:tc>
          <w:tcPr>
            <w:tcW w:w="3261" w:type="dxa"/>
            <w:vAlign w:val="center"/>
          </w:tcPr>
          <w:p w14:paraId="7CA57FBC" w14:textId="34E1B6AC" w:rsidR="00907BF8" w:rsidRPr="006871FF" w:rsidRDefault="00907BF8" w:rsidP="008C2E3E">
            <w:pPr>
              <w:pStyle w:val="TextoTablas"/>
            </w:pPr>
            <w:r w:rsidRPr="006871FF">
              <w:t>Desarrollador Fullstack</w:t>
            </w:r>
          </w:p>
        </w:tc>
        <w:tc>
          <w:tcPr>
            <w:tcW w:w="3969" w:type="dxa"/>
            <w:vAlign w:val="center"/>
          </w:tcPr>
          <w:p w14:paraId="74223EB6" w14:textId="27601D5A" w:rsidR="00907BF8" w:rsidRPr="006871FF" w:rsidRDefault="00907BF8" w:rsidP="008C2E3E">
            <w:pPr>
              <w:pStyle w:val="TextoTablas"/>
            </w:pPr>
            <w:r w:rsidRPr="006871FF">
              <w:t>Centro Industrial del Diseño y la Manufactura - Regional Santander</w:t>
            </w:r>
          </w:p>
        </w:tc>
      </w:tr>
      <w:tr w:rsidR="008C2E3E" w:rsidRPr="006871FF" w14:paraId="373ED0AE" w14:textId="77777777" w:rsidTr="00940779">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60D472FB" w:rsidR="008C2E3E" w:rsidRPr="006871FF" w:rsidRDefault="008C2E3E" w:rsidP="008C2E3E">
            <w:pPr>
              <w:pStyle w:val="TextoTablas"/>
            </w:pPr>
            <w:r w:rsidRPr="006871FF">
              <w:rPr>
                <w:rStyle w:val="normaltextrun"/>
              </w:rPr>
              <w:t xml:space="preserve">Carmen Alicia </w:t>
            </w:r>
            <w:r w:rsidR="00191354" w:rsidRPr="006871FF">
              <w:rPr>
                <w:rStyle w:val="normaltextrun"/>
              </w:rPr>
              <w:t>Martínez</w:t>
            </w:r>
            <w:r w:rsidRPr="006871FF">
              <w:rPr>
                <w:rStyle w:val="normaltextrun"/>
              </w:rPr>
              <w:t xml:space="preserve"> Torres</w:t>
            </w:r>
            <w:r w:rsidRPr="006871FF">
              <w:rPr>
                <w:rStyle w:val="eop"/>
              </w:rPr>
              <w:t> </w:t>
            </w:r>
          </w:p>
        </w:tc>
        <w:tc>
          <w:tcPr>
            <w:tcW w:w="3261" w:type="dxa"/>
          </w:tcPr>
          <w:p w14:paraId="670BEF51" w14:textId="330CDCDD" w:rsidR="008C2E3E" w:rsidRPr="006871FF" w:rsidRDefault="008C2E3E" w:rsidP="008C2E3E">
            <w:pPr>
              <w:pStyle w:val="TextoTablas"/>
            </w:pPr>
            <w:r w:rsidRPr="006871FF">
              <w:rPr>
                <w:rStyle w:val="normaltextrun"/>
              </w:rPr>
              <w:t>Animador y Productor Multimedia</w:t>
            </w:r>
            <w:r w:rsidRPr="006871FF">
              <w:rPr>
                <w:rStyle w:val="tabchar"/>
              </w:rPr>
              <w:t xml:space="preserve"> </w:t>
            </w:r>
            <w:r w:rsidRPr="006871FF">
              <w:rPr>
                <w:rStyle w:val="eop"/>
              </w:rPr>
              <w:t> </w:t>
            </w:r>
          </w:p>
        </w:tc>
        <w:tc>
          <w:tcPr>
            <w:tcW w:w="3969" w:type="dxa"/>
          </w:tcPr>
          <w:p w14:paraId="4FE8F654" w14:textId="04057DB7" w:rsidR="008C2E3E" w:rsidRPr="006871FF" w:rsidRDefault="008C2E3E" w:rsidP="008C2E3E">
            <w:pPr>
              <w:pStyle w:val="TextoTablas"/>
            </w:pPr>
            <w:r w:rsidRPr="006871FF">
              <w:rPr>
                <w:rStyle w:val="normaltextrun"/>
              </w:rPr>
              <w:t>Centro Industrial del Diseño y la Manufactura - Regional Santander</w:t>
            </w:r>
            <w:r w:rsidRPr="006871FF">
              <w:rPr>
                <w:rStyle w:val="eop"/>
              </w:rPr>
              <w:t> </w:t>
            </w:r>
          </w:p>
        </w:tc>
      </w:tr>
      <w:tr w:rsidR="008C2E3E" w:rsidRPr="006871FF" w14:paraId="4FEF5983" w14:textId="77777777" w:rsidTr="00940779">
        <w:tc>
          <w:tcPr>
            <w:tcW w:w="2830" w:type="dxa"/>
          </w:tcPr>
          <w:p w14:paraId="61B4947E" w14:textId="77777777" w:rsidR="008C2E3E" w:rsidRPr="006871FF" w:rsidRDefault="008C2E3E" w:rsidP="008C2E3E">
            <w:pPr>
              <w:pStyle w:val="TextoTablas"/>
              <w:divId w:val="442304871"/>
            </w:pPr>
            <w:r w:rsidRPr="006871FF">
              <w:rPr>
                <w:rStyle w:val="normaltextrun"/>
              </w:rPr>
              <w:t>Daniela Muñoz Bedoya</w:t>
            </w:r>
            <w:r w:rsidRPr="006871FF">
              <w:rPr>
                <w:rStyle w:val="eop"/>
              </w:rPr>
              <w:t> </w:t>
            </w:r>
          </w:p>
          <w:p w14:paraId="4B9F5E26" w14:textId="67B19CC2" w:rsidR="008C2E3E" w:rsidRPr="006871FF" w:rsidRDefault="008C2E3E" w:rsidP="008C2E3E">
            <w:pPr>
              <w:pStyle w:val="TextoTablas"/>
            </w:pPr>
            <w:r w:rsidRPr="006871FF">
              <w:rPr>
                <w:rStyle w:val="eop"/>
              </w:rPr>
              <w:t> </w:t>
            </w:r>
          </w:p>
        </w:tc>
        <w:tc>
          <w:tcPr>
            <w:tcW w:w="3261" w:type="dxa"/>
          </w:tcPr>
          <w:p w14:paraId="3BEBC833" w14:textId="23D7A967" w:rsidR="008C2E3E" w:rsidRPr="006871FF" w:rsidRDefault="008C2E3E" w:rsidP="008C2E3E">
            <w:pPr>
              <w:pStyle w:val="TextoTablas"/>
            </w:pPr>
            <w:r w:rsidRPr="006871FF">
              <w:rPr>
                <w:rStyle w:val="normaltextrun"/>
              </w:rPr>
              <w:t>Animador y Productor Multimedia</w:t>
            </w:r>
            <w:r w:rsidRPr="006871FF">
              <w:rPr>
                <w:rStyle w:val="tabchar"/>
              </w:rPr>
              <w:t xml:space="preserve"> </w:t>
            </w:r>
            <w:r w:rsidRPr="006871FF">
              <w:rPr>
                <w:rStyle w:val="eop"/>
              </w:rPr>
              <w:t> </w:t>
            </w:r>
          </w:p>
        </w:tc>
        <w:tc>
          <w:tcPr>
            <w:tcW w:w="3969" w:type="dxa"/>
          </w:tcPr>
          <w:p w14:paraId="5F6C11AF" w14:textId="238A8F9D" w:rsidR="008C2E3E" w:rsidRPr="006871FF" w:rsidRDefault="008C2E3E" w:rsidP="008C2E3E">
            <w:pPr>
              <w:pStyle w:val="TextoTablas"/>
            </w:pPr>
            <w:r w:rsidRPr="006871FF">
              <w:rPr>
                <w:rStyle w:val="normaltextrun"/>
              </w:rPr>
              <w:t>Centro Industrial del Diseño y la Manufactura - Regional Santander</w:t>
            </w:r>
            <w:r w:rsidRPr="006871FF">
              <w:rPr>
                <w:rStyle w:val="eop"/>
              </w:rPr>
              <w:t> </w:t>
            </w:r>
          </w:p>
        </w:tc>
      </w:tr>
      <w:tr w:rsidR="00907BF8" w:rsidRPr="006871FF" w14:paraId="10ADA516" w14:textId="77777777" w:rsidTr="006D7E4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0A5AE4C3" w14:textId="69ADB633" w:rsidR="00907BF8" w:rsidRPr="006871FF" w:rsidRDefault="00907BF8" w:rsidP="008C2E3E">
            <w:pPr>
              <w:pStyle w:val="TextoTablas"/>
            </w:pPr>
            <w:r w:rsidRPr="006871FF">
              <w:t xml:space="preserve">Camilo </w:t>
            </w:r>
            <w:r w:rsidR="00191354" w:rsidRPr="006871FF">
              <w:t>Andrés</w:t>
            </w:r>
            <w:r w:rsidRPr="006871FF">
              <w:t xml:space="preserve"> Bolaño Rey</w:t>
            </w:r>
          </w:p>
        </w:tc>
        <w:tc>
          <w:tcPr>
            <w:tcW w:w="3261" w:type="dxa"/>
            <w:vAlign w:val="center"/>
          </w:tcPr>
          <w:p w14:paraId="5C06C76F" w14:textId="33D0F7C9" w:rsidR="00907BF8" w:rsidRPr="006871FF" w:rsidRDefault="00907BF8" w:rsidP="008C2E3E">
            <w:pPr>
              <w:pStyle w:val="TextoTablas"/>
            </w:pPr>
            <w:r w:rsidRPr="006871FF">
              <w:t>Actividad Didáctica</w:t>
            </w:r>
          </w:p>
        </w:tc>
        <w:tc>
          <w:tcPr>
            <w:tcW w:w="3969" w:type="dxa"/>
            <w:vAlign w:val="center"/>
          </w:tcPr>
          <w:p w14:paraId="0B1DC8D1" w14:textId="1699EC88" w:rsidR="00907BF8" w:rsidRPr="006871FF" w:rsidRDefault="00907BF8" w:rsidP="008C2E3E">
            <w:pPr>
              <w:pStyle w:val="TextoTablas"/>
            </w:pPr>
            <w:r w:rsidRPr="006871FF">
              <w:t>Centro Industrial del Diseño y la Manufactura - Regional Santander</w:t>
            </w:r>
          </w:p>
        </w:tc>
      </w:tr>
      <w:tr w:rsidR="00907BF8" w:rsidRPr="006871FF" w14:paraId="0737D40F" w14:textId="77777777" w:rsidTr="007C2364">
        <w:tc>
          <w:tcPr>
            <w:tcW w:w="2830" w:type="dxa"/>
            <w:vAlign w:val="center"/>
          </w:tcPr>
          <w:p w14:paraId="67CABB3B" w14:textId="3DBA13F5" w:rsidR="00907BF8" w:rsidRPr="006871FF" w:rsidRDefault="00907BF8" w:rsidP="008C2E3E">
            <w:pPr>
              <w:pStyle w:val="TextoTablas"/>
            </w:pPr>
            <w:r w:rsidRPr="006871FF">
              <w:t>Zuleidy María Ruiz Torres</w:t>
            </w:r>
          </w:p>
        </w:tc>
        <w:tc>
          <w:tcPr>
            <w:tcW w:w="3261" w:type="dxa"/>
            <w:vAlign w:val="center"/>
          </w:tcPr>
          <w:p w14:paraId="677DC104" w14:textId="5AE53431" w:rsidR="00907BF8" w:rsidRPr="006871FF" w:rsidRDefault="00907BF8" w:rsidP="008C2E3E">
            <w:pPr>
              <w:pStyle w:val="TextoTablas"/>
            </w:pPr>
            <w:r w:rsidRPr="006871FF">
              <w:t>Validador de Recursos Educativos Digitales</w:t>
            </w:r>
          </w:p>
        </w:tc>
        <w:tc>
          <w:tcPr>
            <w:tcW w:w="3969" w:type="dxa"/>
            <w:vAlign w:val="center"/>
          </w:tcPr>
          <w:p w14:paraId="5E629696" w14:textId="550664A0" w:rsidR="00907BF8" w:rsidRPr="006871FF" w:rsidRDefault="00907BF8" w:rsidP="008C2E3E">
            <w:pPr>
              <w:pStyle w:val="TextoTablas"/>
            </w:pPr>
            <w:r w:rsidRPr="006871FF">
              <w:t>Centro Industrial del Diseño y la Manufactura - Regional Santander</w:t>
            </w:r>
          </w:p>
        </w:tc>
      </w:tr>
      <w:tr w:rsidR="00907BF8" w:rsidRPr="006871FF" w14:paraId="11BF1E72" w14:textId="77777777" w:rsidTr="007C2364">
        <w:trPr>
          <w:cnfStyle w:val="000000100000" w:firstRow="0" w:lastRow="0" w:firstColumn="0" w:lastColumn="0" w:oddVBand="0" w:evenVBand="0" w:oddHBand="1" w:evenHBand="0" w:firstRowFirstColumn="0" w:firstRowLastColumn="0" w:lastRowFirstColumn="0" w:lastRowLastColumn="0"/>
        </w:trPr>
        <w:tc>
          <w:tcPr>
            <w:tcW w:w="2830" w:type="dxa"/>
            <w:vAlign w:val="center"/>
          </w:tcPr>
          <w:p w14:paraId="5886CF45" w14:textId="020D90C7" w:rsidR="00907BF8" w:rsidRPr="006871FF" w:rsidRDefault="00907BF8" w:rsidP="008C2E3E">
            <w:pPr>
              <w:pStyle w:val="TextoTablas"/>
            </w:pPr>
            <w:r w:rsidRPr="006871FF">
              <w:lastRenderedPageBreak/>
              <w:t xml:space="preserve">Luis Gabriel Urueta </w:t>
            </w:r>
            <w:r w:rsidR="00191354" w:rsidRPr="006871FF">
              <w:t>Álvarez</w:t>
            </w:r>
          </w:p>
        </w:tc>
        <w:tc>
          <w:tcPr>
            <w:tcW w:w="3261" w:type="dxa"/>
            <w:vAlign w:val="center"/>
          </w:tcPr>
          <w:p w14:paraId="46CA6BD9" w14:textId="4B786182" w:rsidR="00907BF8" w:rsidRPr="006871FF" w:rsidRDefault="00907BF8" w:rsidP="008C2E3E">
            <w:pPr>
              <w:pStyle w:val="TextoTablas"/>
            </w:pPr>
            <w:r w:rsidRPr="006871FF">
              <w:t>Validador de Recursos Educativos Digitales</w:t>
            </w:r>
          </w:p>
        </w:tc>
        <w:tc>
          <w:tcPr>
            <w:tcW w:w="3969" w:type="dxa"/>
            <w:vAlign w:val="center"/>
          </w:tcPr>
          <w:p w14:paraId="5E983F3E" w14:textId="41DB2FDE" w:rsidR="00907BF8" w:rsidRPr="006871FF" w:rsidRDefault="00907BF8" w:rsidP="008C2E3E">
            <w:pPr>
              <w:pStyle w:val="TextoTablas"/>
            </w:pPr>
            <w:r w:rsidRPr="006871FF">
              <w:t>Centro Industrial del Diseño y la Manufactura - Regional Santander</w:t>
            </w:r>
          </w:p>
        </w:tc>
      </w:tr>
      <w:tr w:rsidR="00907BF8" w:rsidRPr="006871FF" w14:paraId="693EAB4E" w14:textId="77777777" w:rsidTr="007C2364">
        <w:tc>
          <w:tcPr>
            <w:tcW w:w="2830" w:type="dxa"/>
            <w:vAlign w:val="center"/>
          </w:tcPr>
          <w:p w14:paraId="692CE64C" w14:textId="6919F15C" w:rsidR="00907BF8" w:rsidRPr="006871FF" w:rsidRDefault="00907BF8" w:rsidP="008C2E3E">
            <w:pPr>
              <w:pStyle w:val="TextoTablas"/>
            </w:pPr>
            <w:r w:rsidRPr="006871FF">
              <w:t>Daniel Ricardo Mutis Gómez</w:t>
            </w:r>
          </w:p>
        </w:tc>
        <w:tc>
          <w:tcPr>
            <w:tcW w:w="3261" w:type="dxa"/>
            <w:vAlign w:val="center"/>
          </w:tcPr>
          <w:p w14:paraId="7A8BEF09" w14:textId="651E768B" w:rsidR="00907BF8" w:rsidRPr="006871FF" w:rsidRDefault="00907BF8" w:rsidP="008C2E3E">
            <w:pPr>
              <w:pStyle w:val="TextoTablas"/>
            </w:pPr>
            <w:r w:rsidRPr="006871FF">
              <w:t>Evaluador para contenidos inclusivos y accesibles</w:t>
            </w:r>
          </w:p>
        </w:tc>
        <w:tc>
          <w:tcPr>
            <w:tcW w:w="3969" w:type="dxa"/>
            <w:vAlign w:val="center"/>
          </w:tcPr>
          <w:p w14:paraId="655E2F04" w14:textId="63188691" w:rsidR="00907BF8" w:rsidRPr="006871FF" w:rsidRDefault="00907BF8" w:rsidP="008C2E3E">
            <w:pPr>
              <w:pStyle w:val="TextoTablas"/>
            </w:pPr>
            <w:r w:rsidRPr="006871FF">
              <w:t>Centro Industrial del Diseño y la Manufactura - Regional Santander</w:t>
            </w:r>
          </w:p>
        </w:tc>
      </w:tr>
    </w:tbl>
    <w:p w14:paraId="77109462" w14:textId="77777777" w:rsidR="004554CA" w:rsidRPr="006871FF" w:rsidRDefault="004554CA" w:rsidP="004554CA">
      <w:pPr>
        <w:rPr>
          <w:lang w:val="es-419" w:eastAsia="es-CO"/>
        </w:rPr>
      </w:pPr>
    </w:p>
    <w:p w14:paraId="46B6446B" w14:textId="7ADC9B28" w:rsidR="003137E4" w:rsidRPr="006871FF" w:rsidRDefault="003137E4">
      <w:pPr>
        <w:spacing w:before="0" w:after="160" w:line="259" w:lineRule="auto"/>
        <w:ind w:firstLine="0"/>
        <w:rPr>
          <w:lang w:val="es-419" w:eastAsia="es-CO"/>
        </w:rPr>
      </w:pPr>
    </w:p>
    <w:sectPr w:rsidR="003137E4" w:rsidRPr="006871FF" w:rsidSect="00C7377B">
      <w:headerReference w:type="default" r:id="rId19"/>
      <w:footerReference w:type="default" r:id="rId2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F4EC1B" w14:textId="77777777" w:rsidR="005F385F" w:rsidRDefault="005F385F" w:rsidP="00EC0858">
      <w:pPr>
        <w:spacing w:before="0" w:after="0" w:line="240" w:lineRule="auto"/>
      </w:pPr>
      <w:r>
        <w:separator/>
      </w:r>
    </w:p>
  </w:endnote>
  <w:endnote w:type="continuationSeparator" w:id="0">
    <w:p w14:paraId="5587A452" w14:textId="77777777" w:rsidR="005F385F" w:rsidRDefault="005F385F"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EndPr/>
    <w:sdtContent>
      <w:p w14:paraId="63607C71" w14:textId="438D45F6" w:rsidR="00EC0858" w:rsidRDefault="005F385F">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960BB" w14:textId="77777777" w:rsidR="005F385F" w:rsidRDefault="005F385F" w:rsidP="00EC0858">
      <w:pPr>
        <w:spacing w:before="0" w:after="0" w:line="240" w:lineRule="auto"/>
      </w:pPr>
      <w:r>
        <w:separator/>
      </w:r>
    </w:p>
  </w:footnote>
  <w:footnote w:type="continuationSeparator" w:id="0">
    <w:p w14:paraId="7913F559" w14:textId="77777777" w:rsidR="005F385F" w:rsidRDefault="005F385F"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BFF5953"/>
    <w:multiLevelType w:val="hybridMultilevel"/>
    <w:tmpl w:val="0606838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 w15:restartNumberingAfterBreak="0">
    <w:nsid w:val="12144C7B"/>
    <w:multiLevelType w:val="hybridMultilevel"/>
    <w:tmpl w:val="A224D37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25933E56"/>
    <w:multiLevelType w:val="hybridMultilevel"/>
    <w:tmpl w:val="3EFE1BF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7BE546E"/>
    <w:multiLevelType w:val="hybridMultilevel"/>
    <w:tmpl w:val="A9BAC6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BE05A55"/>
    <w:multiLevelType w:val="hybridMultilevel"/>
    <w:tmpl w:val="647E943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0" w15:restartNumberingAfterBreak="0">
    <w:nsid w:val="2FE5168D"/>
    <w:multiLevelType w:val="hybridMultilevel"/>
    <w:tmpl w:val="A4E685A0"/>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1" w15:restartNumberingAfterBreak="0">
    <w:nsid w:val="335503FD"/>
    <w:multiLevelType w:val="hybridMultilevel"/>
    <w:tmpl w:val="3D0A20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3" w15:restartNumberingAfterBreak="0">
    <w:nsid w:val="33DA6F71"/>
    <w:multiLevelType w:val="hybridMultilevel"/>
    <w:tmpl w:val="2BC47CD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69527F5"/>
    <w:multiLevelType w:val="hybridMultilevel"/>
    <w:tmpl w:val="130AC17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6" w15:restartNumberingAfterBreak="0">
    <w:nsid w:val="39BD3FB6"/>
    <w:multiLevelType w:val="hybridMultilevel"/>
    <w:tmpl w:val="CA746A5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3D3021DB"/>
    <w:multiLevelType w:val="hybridMultilevel"/>
    <w:tmpl w:val="0420950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3F723839"/>
    <w:multiLevelType w:val="hybridMultilevel"/>
    <w:tmpl w:val="2FAAF87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9"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BAA0BAD"/>
    <w:multiLevelType w:val="hybridMultilevel"/>
    <w:tmpl w:val="177C3FD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1"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54A57587"/>
    <w:multiLevelType w:val="hybridMultilevel"/>
    <w:tmpl w:val="FD24D5F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567A551B"/>
    <w:multiLevelType w:val="hybridMultilevel"/>
    <w:tmpl w:val="868067A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65111AA3"/>
    <w:multiLevelType w:val="hybridMultilevel"/>
    <w:tmpl w:val="3FF05E8C"/>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6" w15:restartNumberingAfterBreak="0">
    <w:nsid w:val="66103DF9"/>
    <w:multiLevelType w:val="hybridMultilevel"/>
    <w:tmpl w:val="7C565DB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6B590FED"/>
    <w:multiLevelType w:val="hybridMultilevel"/>
    <w:tmpl w:val="4A60AA3A"/>
    <w:lvl w:ilvl="0" w:tplc="04090001">
      <w:start w:val="1"/>
      <w:numFmt w:val="bullet"/>
      <w:lvlText w:val=""/>
      <w:lvlJc w:val="left"/>
      <w:pPr>
        <w:ind w:left="1429" w:hanging="360"/>
      </w:pPr>
      <w:rPr>
        <w:rFonts w:ascii="Symbol" w:hAnsi="Symbol"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9"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7682319D"/>
    <w:multiLevelType w:val="hybridMultilevel"/>
    <w:tmpl w:val="3D4027E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1" w15:restartNumberingAfterBreak="0">
    <w:nsid w:val="7C161D1C"/>
    <w:multiLevelType w:val="multilevel"/>
    <w:tmpl w:val="F2821BA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DB56992"/>
    <w:multiLevelType w:val="hybridMultilevel"/>
    <w:tmpl w:val="B65448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31"/>
  </w:num>
  <w:num w:numId="2">
    <w:abstractNumId w:val="0"/>
  </w:num>
  <w:num w:numId="3">
    <w:abstractNumId w:val="6"/>
  </w:num>
  <w:num w:numId="4">
    <w:abstractNumId w:val="19"/>
  </w:num>
  <w:num w:numId="5">
    <w:abstractNumId w:val="27"/>
  </w:num>
  <w:num w:numId="6">
    <w:abstractNumId w:val="1"/>
  </w:num>
  <w:num w:numId="7">
    <w:abstractNumId w:val="25"/>
  </w:num>
  <w:num w:numId="8">
    <w:abstractNumId w:val="21"/>
  </w:num>
  <w:num w:numId="9">
    <w:abstractNumId w:val="9"/>
  </w:num>
  <w:num w:numId="10">
    <w:abstractNumId w:val="12"/>
  </w:num>
  <w:num w:numId="11">
    <w:abstractNumId w:val="29"/>
  </w:num>
  <w:num w:numId="12">
    <w:abstractNumId w:val="14"/>
  </w:num>
  <w:num w:numId="13">
    <w:abstractNumId w:val="4"/>
  </w:num>
  <w:num w:numId="14">
    <w:abstractNumId w:val="17"/>
  </w:num>
  <w:num w:numId="15">
    <w:abstractNumId w:val="7"/>
  </w:num>
  <w:num w:numId="16">
    <w:abstractNumId w:val="3"/>
  </w:num>
  <w:num w:numId="17">
    <w:abstractNumId w:val="15"/>
  </w:num>
  <w:num w:numId="18">
    <w:abstractNumId w:val="22"/>
  </w:num>
  <w:num w:numId="19">
    <w:abstractNumId w:val="10"/>
  </w:num>
  <w:num w:numId="20">
    <w:abstractNumId w:val="28"/>
  </w:num>
  <w:num w:numId="21">
    <w:abstractNumId w:val="24"/>
  </w:num>
  <w:num w:numId="22">
    <w:abstractNumId w:val="26"/>
  </w:num>
  <w:num w:numId="23">
    <w:abstractNumId w:val="11"/>
  </w:num>
  <w:num w:numId="24">
    <w:abstractNumId w:val="2"/>
  </w:num>
  <w:num w:numId="25">
    <w:abstractNumId w:val="8"/>
  </w:num>
  <w:num w:numId="26">
    <w:abstractNumId w:val="18"/>
  </w:num>
  <w:num w:numId="27">
    <w:abstractNumId w:val="16"/>
  </w:num>
  <w:num w:numId="28">
    <w:abstractNumId w:val="32"/>
  </w:num>
  <w:num w:numId="29">
    <w:abstractNumId w:val="5"/>
  </w:num>
  <w:num w:numId="30">
    <w:abstractNumId w:val="13"/>
  </w:num>
  <w:num w:numId="31">
    <w:abstractNumId w:val="30"/>
  </w:num>
  <w:num w:numId="32">
    <w:abstractNumId w:val="20"/>
  </w:num>
  <w:num w:numId="33">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5721"/>
    <w:rsid w:val="00024D63"/>
    <w:rsid w:val="00040172"/>
    <w:rsid w:val="000434FA"/>
    <w:rsid w:val="0005476E"/>
    <w:rsid w:val="0006594F"/>
    <w:rsid w:val="000667F2"/>
    <w:rsid w:val="00072B1B"/>
    <w:rsid w:val="0008778E"/>
    <w:rsid w:val="0009334E"/>
    <w:rsid w:val="000A4731"/>
    <w:rsid w:val="000A4B5D"/>
    <w:rsid w:val="000A5361"/>
    <w:rsid w:val="000C3F4A"/>
    <w:rsid w:val="000C5A51"/>
    <w:rsid w:val="000D5447"/>
    <w:rsid w:val="000F51A5"/>
    <w:rsid w:val="00111128"/>
    <w:rsid w:val="00123EA6"/>
    <w:rsid w:val="00127C17"/>
    <w:rsid w:val="00157993"/>
    <w:rsid w:val="00160D56"/>
    <w:rsid w:val="00170AE9"/>
    <w:rsid w:val="0017719B"/>
    <w:rsid w:val="00182157"/>
    <w:rsid w:val="00191354"/>
    <w:rsid w:val="001A6D42"/>
    <w:rsid w:val="001B3C10"/>
    <w:rsid w:val="001B57A6"/>
    <w:rsid w:val="001E14C1"/>
    <w:rsid w:val="00203367"/>
    <w:rsid w:val="0022249E"/>
    <w:rsid w:val="002227A0"/>
    <w:rsid w:val="00224363"/>
    <w:rsid w:val="002401C2"/>
    <w:rsid w:val="002450B6"/>
    <w:rsid w:val="00284FD1"/>
    <w:rsid w:val="00291787"/>
    <w:rsid w:val="00296B7D"/>
    <w:rsid w:val="002B4853"/>
    <w:rsid w:val="002D0E97"/>
    <w:rsid w:val="002E5B3A"/>
    <w:rsid w:val="003137E4"/>
    <w:rsid w:val="003219FD"/>
    <w:rsid w:val="00353681"/>
    <w:rsid w:val="0038306E"/>
    <w:rsid w:val="003842F1"/>
    <w:rsid w:val="003A0FFD"/>
    <w:rsid w:val="003B15D0"/>
    <w:rsid w:val="003C4559"/>
    <w:rsid w:val="003C7382"/>
    <w:rsid w:val="003D1FAE"/>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2394"/>
    <w:rsid w:val="0052729E"/>
    <w:rsid w:val="00540F7F"/>
    <w:rsid w:val="005468A8"/>
    <w:rsid w:val="00572AB2"/>
    <w:rsid w:val="00583960"/>
    <w:rsid w:val="0058441F"/>
    <w:rsid w:val="00590D20"/>
    <w:rsid w:val="005F385F"/>
    <w:rsid w:val="006006DF"/>
    <w:rsid w:val="006074C9"/>
    <w:rsid w:val="006264CE"/>
    <w:rsid w:val="00653546"/>
    <w:rsid w:val="00680229"/>
    <w:rsid w:val="006871FF"/>
    <w:rsid w:val="006874AF"/>
    <w:rsid w:val="0069718E"/>
    <w:rsid w:val="006B14D2"/>
    <w:rsid w:val="006B55C4"/>
    <w:rsid w:val="006C4664"/>
    <w:rsid w:val="006D4630"/>
    <w:rsid w:val="006D5341"/>
    <w:rsid w:val="006E6D23"/>
    <w:rsid w:val="006F2A8F"/>
    <w:rsid w:val="006F6971"/>
    <w:rsid w:val="0070112D"/>
    <w:rsid w:val="00704520"/>
    <w:rsid w:val="0071528F"/>
    <w:rsid w:val="00723503"/>
    <w:rsid w:val="00735668"/>
    <w:rsid w:val="00746AD1"/>
    <w:rsid w:val="007B2854"/>
    <w:rsid w:val="007B5EF2"/>
    <w:rsid w:val="007B700E"/>
    <w:rsid w:val="007C2DD9"/>
    <w:rsid w:val="007F2B44"/>
    <w:rsid w:val="00804D03"/>
    <w:rsid w:val="00815320"/>
    <w:rsid w:val="008326A1"/>
    <w:rsid w:val="00832E09"/>
    <w:rsid w:val="008353DB"/>
    <w:rsid w:val="00891829"/>
    <w:rsid w:val="0089468F"/>
    <w:rsid w:val="008A211B"/>
    <w:rsid w:val="008C258A"/>
    <w:rsid w:val="008C2E3E"/>
    <w:rsid w:val="008C3103"/>
    <w:rsid w:val="008C3DDB"/>
    <w:rsid w:val="008C7CC5"/>
    <w:rsid w:val="008E1302"/>
    <w:rsid w:val="008E3856"/>
    <w:rsid w:val="008F4C05"/>
    <w:rsid w:val="00902033"/>
    <w:rsid w:val="00907BF8"/>
    <w:rsid w:val="009109AF"/>
    <w:rsid w:val="00913AA2"/>
    <w:rsid w:val="00913EEF"/>
    <w:rsid w:val="00923276"/>
    <w:rsid w:val="00926C7D"/>
    <w:rsid w:val="009366E8"/>
    <w:rsid w:val="00946EBE"/>
    <w:rsid w:val="00950BFF"/>
    <w:rsid w:val="00951C59"/>
    <w:rsid w:val="009714D3"/>
    <w:rsid w:val="0098428C"/>
    <w:rsid w:val="00990035"/>
    <w:rsid w:val="009B57D3"/>
    <w:rsid w:val="00A00B19"/>
    <w:rsid w:val="00A2799A"/>
    <w:rsid w:val="00A667F5"/>
    <w:rsid w:val="00A67D01"/>
    <w:rsid w:val="00A711C8"/>
    <w:rsid w:val="00A72866"/>
    <w:rsid w:val="00A743A3"/>
    <w:rsid w:val="00AE6D6F"/>
    <w:rsid w:val="00AF3441"/>
    <w:rsid w:val="00B00EFB"/>
    <w:rsid w:val="00B011BE"/>
    <w:rsid w:val="00B065DB"/>
    <w:rsid w:val="00B155B6"/>
    <w:rsid w:val="00B41B36"/>
    <w:rsid w:val="00B63204"/>
    <w:rsid w:val="00B8508E"/>
    <w:rsid w:val="00B8759F"/>
    <w:rsid w:val="00B94CE1"/>
    <w:rsid w:val="00B9538F"/>
    <w:rsid w:val="00B9733A"/>
    <w:rsid w:val="00BB016D"/>
    <w:rsid w:val="00BB207C"/>
    <w:rsid w:val="00BB336E"/>
    <w:rsid w:val="00BB49F4"/>
    <w:rsid w:val="00BC20BA"/>
    <w:rsid w:val="00BE25C2"/>
    <w:rsid w:val="00BF2E8A"/>
    <w:rsid w:val="00C05612"/>
    <w:rsid w:val="00C407C1"/>
    <w:rsid w:val="00C428BB"/>
    <w:rsid w:val="00C432EF"/>
    <w:rsid w:val="00C467A9"/>
    <w:rsid w:val="00C5146D"/>
    <w:rsid w:val="00C63428"/>
    <w:rsid w:val="00C64C40"/>
    <w:rsid w:val="00C7377B"/>
    <w:rsid w:val="00C7438D"/>
    <w:rsid w:val="00C776B4"/>
    <w:rsid w:val="00C82BDA"/>
    <w:rsid w:val="00C85038"/>
    <w:rsid w:val="00CA53DA"/>
    <w:rsid w:val="00CB06A5"/>
    <w:rsid w:val="00CB479E"/>
    <w:rsid w:val="00CE2C4A"/>
    <w:rsid w:val="00CF01EC"/>
    <w:rsid w:val="00D02957"/>
    <w:rsid w:val="00D13E46"/>
    <w:rsid w:val="00D16756"/>
    <w:rsid w:val="00D55F04"/>
    <w:rsid w:val="00D578C7"/>
    <w:rsid w:val="00D672C1"/>
    <w:rsid w:val="00D77283"/>
    <w:rsid w:val="00D77E5E"/>
    <w:rsid w:val="00D8180B"/>
    <w:rsid w:val="00D81E64"/>
    <w:rsid w:val="00D8687A"/>
    <w:rsid w:val="00D92EC4"/>
    <w:rsid w:val="00DB4017"/>
    <w:rsid w:val="00DC10D3"/>
    <w:rsid w:val="00DE2964"/>
    <w:rsid w:val="00DE330A"/>
    <w:rsid w:val="00E2741D"/>
    <w:rsid w:val="00E5020B"/>
    <w:rsid w:val="00E5193B"/>
    <w:rsid w:val="00E611DA"/>
    <w:rsid w:val="00E821B1"/>
    <w:rsid w:val="00E92C3E"/>
    <w:rsid w:val="00EA0555"/>
    <w:rsid w:val="00EB7598"/>
    <w:rsid w:val="00EC0858"/>
    <w:rsid w:val="00EC279D"/>
    <w:rsid w:val="00EE4C61"/>
    <w:rsid w:val="00F02D19"/>
    <w:rsid w:val="00F24245"/>
    <w:rsid w:val="00F26557"/>
    <w:rsid w:val="00F3160D"/>
    <w:rsid w:val="00F35D2B"/>
    <w:rsid w:val="00F36C9D"/>
    <w:rsid w:val="00F731F5"/>
    <w:rsid w:val="00F938DA"/>
    <w:rsid w:val="00F97D31"/>
    <w:rsid w:val="00FA0555"/>
    <w:rsid w:val="00FC778D"/>
    <w:rsid w:val="00FD3CE0"/>
    <w:rsid w:val="00FE0C43"/>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BE25C2"/>
    <w:pPr>
      <w:numPr>
        <w:numId w:val="1"/>
      </w:numPr>
      <w:shd w:val="clear" w:color="auto" w:fill="FFFFFF"/>
      <w:ind w:left="0" w:firstLine="0"/>
      <w:textAlignment w:val="baseline"/>
      <w:outlineLvl w:val="0"/>
    </w:pPr>
    <w:rPr>
      <w:rFonts w:ascii="Roboto" w:eastAsia="Times New Roman" w:hAnsi="Roboto" w:cs="Times New Roman (Títulos en alf"/>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F97D31"/>
    <w:pPr>
      <w:keepNext/>
      <w:keepLines/>
      <w:numPr>
        <w:ilvl w:val="1"/>
        <w:numId w:val="1"/>
      </w:numPr>
      <w:shd w:val="clear" w:color="auto" w:fill="FFFFFF"/>
      <w:spacing w:before="0" w:after="180" w:line="240" w:lineRule="auto"/>
      <w:ind w:left="0" w:firstLine="0"/>
      <w:textAlignment w:val="baseline"/>
      <w:outlineLvl w:val="1"/>
    </w:pPr>
    <w:rPr>
      <w:rFonts w:ascii="Roboto" w:eastAsiaTheme="majorEastAsia" w:hAnsi="Roboto" w:cstheme="majorBidi"/>
      <w:b/>
      <w:color w:val="12263F"/>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BE25C2"/>
    <w:rPr>
      <w:rFonts w:ascii="Roboto" w:eastAsia="Times New Roman" w:hAnsi="Roboto" w:cs="Times New Roman (Títulos en alf"/>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F97D31"/>
    <w:rPr>
      <w:rFonts w:ascii="Roboto" w:eastAsiaTheme="majorEastAsia" w:hAnsi="Roboto" w:cstheme="majorBidi"/>
      <w:b/>
      <w:color w:val="12263F"/>
      <w:kern w:val="0"/>
      <w:sz w:val="32"/>
      <w:szCs w:val="26"/>
      <w:shd w:val="clear" w:color="auto" w:fill="FFFFFF"/>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704520"/>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704520"/>
    <w:rPr>
      <w:rFonts w:ascii="Times New Roman" w:hAnsi="Times New Roman" w:cs="Times New Roman"/>
      <w:sz w:val="18"/>
      <w:szCs w:val="18"/>
    </w:rPr>
  </w:style>
  <w:style w:type="character" w:customStyle="1" w:styleId="normaltextrun">
    <w:name w:val="normaltextrun"/>
    <w:basedOn w:val="Fuentedeprrafopredeter"/>
    <w:rsid w:val="008C2E3E"/>
  </w:style>
  <w:style w:type="character" w:customStyle="1" w:styleId="eop">
    <w:name w:val="eop"/>
    <w:basedOn w:val="Fuentedeprrafopredeter"/>
    <w:rsid w:val="008C2E3E"/>
  </w:style>
  <w:style w:type="character" w:customStyle="1" w:styleId="tabchar">
    <w:name w:val="tabchar"/>
    <w:basedOn w:val="Fuentedeprrafopredeter"/>
    <w:rsid w:val="008C2E3E"/>
  </w:style>
  <w:style w:type="paragraph" w:customStyle="1" w:styleId="paragraph">
    <w:name w:val="paragraph"/>
    <w:basedOn w:val="Normal"/>
    <w:rsid w:val="008C2E3E"/>
    <w:pPr>
      <w:spacing w:before="100" w:beforeAutospacing="1" w:after="100" w:afterAutospacing="1" w:line="240" w:lineRule="auto"/>
      <w:ind w:firstLine="0"/>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04070">
      <w:bodyDiv w:val="1"/>
      <w:marLeft w:val="0"/>
      <w:marRight w:val="0"/>
      <w:marTop w:val="0"/>
      <w:marBottom w:val="0"/>
      <w:divBdr>
        <w:top w:val="none" w:sz="0" w:space="0" w:color="auto"/>
        <w:left w:val="none" w:sz="0" w:space="0" w:color="auto"/>
        <w:bottom w:val="none" w:sz="0" w:space="0" w:color="auto"/>
        <w:right w:val="none" w:sz="0" w:space="0" w:color="auto"/>
      </w:divBdr>
      <w:divsChild>
        <w:div w:id="2123768564">
          <w:marLeft w:val="0"/>
          <w:marRight w:val="0"/>
          <w:marTop w:val="0"/>
          <w:marBottom w:val="375"/>
          <w:divBdr>
            <w:top w:val="none" w:sz="0" w:space="0" w:color="auto"/>
            <w:left w:val="none" w:sz="0" w:space="0" w:color="auto"/>
            <w:bottom w:val="none" w:sz="0" w:space="0" w:color="auto"/>
            <w:right w:val="none" w:sz="0" w:space="0" w:color="auto"/>
          </w:divBdr>
          <w:divsChild>
            <w:div w:id="1462109494">
              <w:marLeft w:val="0"/>
              <w:marRight w:val="0"/>
              <w:marTop w:val="0"/>
              <w:marBottom w:val="0"/>
              <w:divBdr>
                <w:top w:val="none" w:sz="0" w:space="0" w:color="auto"/>
                <w:left w:val="none" w:sz="0" w:space="0" w:color="auto"/>
                <w:bottom w:val="none" w:sz="0" w:space="0" w:color="auto"/>
                <w:right w:val="none" w:sz="0" w:space="0" w:color="auto"/>
              </w:divBdr>
              <w:divsChild>
                <w:div w:id="10219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610220">
          <w:marLeft w:val="0"/>
          <w:marRight w:val="0"/>
          <w:marTop w:val="0"/>
          <w:marBottom w:val="0"/>
          <w:divBdr>
            <w:top w:val="none" w:sz="0" w:space="0" w:color="auto"/>
            <w:left w:val="none" w:sz="0" w:space="0" w:color="auto"/>
            <w:bottom w:val="none" w:sz="0" w:space="0" w:color="auto"/>
            <w:right w:val="none" w:sz="0" w:space="0" w:color="auto"/>
          </w:divBdr>
          <w:divsChild>
            <w:div w:id="679426221">
              <w:marLeft w:val="0"/>
              <w:marRight w:val="0"/>
              <w:marTop w:val="0"/>
              <w:marBottom w:val="0"/>
              <w:divBdr>
                <w:top w:val="none" w:sz="0" w:space="0" w:color="auto"/>
                <w:left w:val="none" w:sz="0" w:space="0" w:color="auto"/>
                <w:bottom w:val="none" w:sz="0" w:space="0" w:color="auto"/>
                <w:right w:val="none" w:sz="0" w:space="0" w:color="auto"/>
              </w:divBdr>
              <w:divsChild>
                <w:div w:id="439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54958">
      <w:bodyDiv w:val="1"/>
      <w:marLeft w:val="0"/>
      <w:marRight w:val="0"/>
      <w:marTop w:val="0"/>
      <w:marBottom w:val="0"/>
      <w:divBdr>
        <w:top w:val="none" w:sz="0" w:space="0" w:color="auto"/>
        <w:left w:val="none" w:sz="0" w:space="0" w:color="auto"/>
        <w:bottom w:val="none" w:sz="0" w:space="0" w:color="auto"/>
        <w:right w:val="none" w:sz="0" w:space="0" w:color="auto"/>
      </w:divBdr>
      <w:divsChild>
        <w:div w:id="1817255751">
          <w:marLeft w:val="0"/>
          <w:marRight w:val="0"/>
          <w:marTop w:val="0"/>
          <w:marBottom w:val="375"/>
          <w:divBdr>
            <w:top w:val="none" w:sz="0" w:space="0" w:color="auto"/>
            <w:left w:val="none" w:sz="0" w:space="0" w:color="auto"/>
            <w:bottom w:val="none" w:sz="0" w:space="0" w:color="auto"/>
            <w:right w:val="none" w:sz="0" w:space="0" w:color="auto"/>
          </w:divBdr>
          <w:divsChild>
            <w:div w:id="310644937">
              <w:marLeft w:val="0"/>
              <w:marRight w:val="0"/>
              <w:marTop w:val="0"/>
              <w:marBottom w:val="0"/>
              <w:divBdr>
                <w:top w:val="none" w:sz="0" w:space="0" w:color="auto"/>
                <w:left w:val="none" w:sz="0" w:space="0" w:color="auto"/>
                <w:bottom w:val="none" w:sz="0" w:space="0" w:color="auto"/>
                <w:right w:val="none" w:sz="0" w:space="0" w:color="auto"/>
              </w:divBdr>
              <w:divsChild>
                <w:div w:id="1088696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600937">
          <w:marLeft w:val="0"/>
          <w:marRight w:val="0"/>
          <w:marTop w:val="0"/>
          <w:marBottom w:val="0"/>
          <w:divBdr>
            <w:top w:val="none" w:sz="0" w:space="0" w:color="auto"/>
            <w:left w:val="none" w:sz="0" w:space="0" w:color="auto"/>
            <w:bottom w:val="none" w:sz="0" w:space="0" w:color="auto"/>
            <w:right w:val="none" w:sz="0" w:space="0" w:color="auto"/>
          </w:divBdr>
          <w:divsChild>
            <w:div w:id="1365981230">
              <w:marLeft w:val="0"/>
              <w:marRight w:val="0"/>
              <w:marTop w:val="0"/>
              <w:marBottom w:val="0"/>
              <w:divBdr>
                <w:top w:val="none" w:sz="0" w:space="0" w:color="auto"/>
                <w:left w:val="none" w:sz="0" w:space="0" w:color="auto"/>
                <w:bottom w:val="none" w:sz="0" w:space="0" w:color="auto"/>
                <w:right w:val="none" w:sz="0" w:space="0" w:color="auto"/>
              </w:divBdr>
              <w:divsChild>
                <w:div w:id="10396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34867">
      <w:bodyDiv w:val="1"/>
      <w:marLeft w:val="0"/>
      <w:marRight w:val="0"/>
      <w:marTop w:val="0"/>
      <w:marBottom w:val="0"/>
      <w:divBdr>
        <w:top w:val="none" w:sz="0" w:space="0" w:color="auto"/>
        <w:left w:val="none" w:sz="0" w:space="0" w:color="auto"/>
        <w:bottom w:val="none" w:sz="0" w:space="0" w:color="auto"/>
        <w:right w:val="none" w:sz="0" w:space="0" w:color="auto"/>
      </w:divBdr>
      <w:divsChild>
        <w:div w:id="1287590624">
          <w:marLeft w:val="0"/>
          <w:marRight w:val="0"/>
          <w:marTop w:val="0"/>
          <w:marBottom w:val="375"/>
          <w:divBdr>
            <w:top w:val="none" w:sz="0" w:space="0" w:color="auto"/>
            <w:left w:val="none" w:sz="0" w:space="0" w:color="auto"/>
            <w:bottom w:val="none" w:sz="0" w:space="0" w:color="auto"/>
            <w:right w:val="none" w:sz="0" w:space="0" w:color="auto"/>
          </w:divBdr>
          <w:divsChild>
            <w:div w:id="345597561">
              <w:marLeft w:val="0"/>
              <w:marRight w:val="0"/>
              <w:marTop w:val="0"/>
              <w:marBottom w:val="0"/>
              <w:divBdr>
                <w:top w:val="none" w:sz="0" w:space="0" w:color="auto"/>
                <w:left w:val="none" w:sz="0" w:space="0" w:color="auto"/>
                <w:bottom w:val="none" w:sz="0" w:space="0" w:color="auto"/>
                <w:right w:val="none" w:sz="0" w:space="0" w:color="auto"/>
              </w:divBdr>
              <w:divsChild>
                <w:div w:id="126113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80633">
          <w:marLeft w:val="0"/>
          <w:marRight w:val="0"/>
          <w:marTop w:val="0"/>
          <w:marBottom w:val="0"/>
          <w:divBdr>
            <w:top w:val="none" w:sz="0" w:space="0" w:color="auto"/>
            <w:left w:val="none" w:sz="0" w:space="0" w:color="auto"/>
            <w:bottom w:val="none" w:sz="0" w:space="0" w:color="auto"/>
            <w:right w:val="none" w:sz="0" w:space="0" w:color="auto"/>
          </w:divBdr>
          <w:divsChild>
            <w:div w:id="1879006762">
              <w:marLeft w:val="0"/>
              <w:marRight w:val="0"/>
              <w:marTop w:val="0"/>
              <w:marBottom w:val="0"/>
              <w:divBdr>
                <w:top w:val="none" w:sz="0" w:space="0" w:color="auto"/>
                <w:left w:val="none" w:sz="0" w:space="0" w:color="auto"/>
                <w:bottom w:val="none" w:sz="0" w:space="0" w:color="auto"/>
                <w:right w:val="none" w:sz="0" w:space="0" w:color="auto"/>
              </w:divBdr>
              <w:divsChild>
                <w:div w:id="88140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09377">
      <w:bodyDiv w:val="1"/>
      <w:marLeft w:val="0"/>
      <w:marRight w:val="0"/>
      <w:marTop w:val="0"/>
      <w:marBottom w:val="0"/>
      <w:divBdr>
        <w:top w:val="none" w:sz="0" w:space="0" w:color="auto"/>
        <w:left w:val="none" w:sz="0" w:space="0" w:color="auto"/>
        <w:bottom w:val="none" w:sz="0" w:space="0" w:color="auto"/>
        <w:right w:val="none" w:sz="0" w:space="0" w:color="auto"/>
      </w:divBdr>
    </w:div>
    <w:div w:id="156042185">
      <w:bodyDiv w:val="1"/>
      <w:marLeft w:val="0"/>
      <w:marRight w:val="0"/>
      <w:marTop w:val="0"/>
      <w:marBottom w:val="0"/>
      <w:divBdr>
        <w:top w:val="none" w:sz="0" w:space="0" w:color="auto"/>
        <w:left w:val="none" w:sz="0" w:space="0" w:color="auto"/>
        <w:bottom w:val="none" w:sz="0" w:space="0" w:color="auto"/>
        <w:right w:val="none" w:sz="0" w:space="0" w:color="auto"/>
      </w:divBdr>
    </w:div>
    <w:div w:id="198133265">
      <w:bodyDiv w:val="1"/>
      <w:marLeft w:val="0"/>
      <w:marRight w:val="0"/>
      <w:marTop w:val="0"/>
      <w:marBottom w:val="0"/>
      <w:divBdr>
        <w:top w:val="none" w:sz="0" w:space="0" w:color="auto"/>
        <w:left w:val="none" w:sz="0" w:space="0" w:color="auto"/>
        <w:bottom w:val="none" w:sz="0" w:space="0" w:color="auto"/>
        <w:right w:val="none" w:sz="0" w:space="0" w:color="auto"/>
      </w:divBdr>
    </w:div>
    <w:div w:id="200631992">
      <w:bodyDiv w:val="1"/>
      <w:marLeft w:val="0"/>
      <w:marRight w:val="0"/>
      <w:marTop w:val="0"/>
      <w:marBottom w:val="0"/>
      <w:divBdr>
        <w:top w:val="none" w:sz="0" w:space="0" w:color="auto"/>
        <w:left w:val="none" w:sz="0" w:space="0" w:color="auto"/>
        <w:bottom w:val="none" w:sz="0" w:space="0" w:color="auto"/>
        <w:right w:val="none" w:sz="0" w:space="0" w:color="auto"/>
      </w:divBdr>
      <w:divsChild>
        <w:div w:id="929581012">
          <w:marLeft w:val="0"/>
          <w:marRight w:val="0"/>
          <w:marTop w:val="0"/>
          <w:marBottom w:val="375"/>
          <w:divBdr>
            <w:top w:val="none" w:sz="0" w:space="0" w:color="auto"/>
            <w:left w:val="none" w:sz="0" w:space="0" w:color="auto"/>
            <w:bottom w:val="none" w:sz="0" w:space="0" w:color="auto"/>
            <w:right w:val="none" w:sz="0" w:space="0" w:color="auto"/>
          </w:divBdr>
          <w:divsChild>
            <w:div w:id="443960961">
              <w:marLeft w:val="0"/>
              <w:marRight w:val="0"/>
              <w:marTop w:val="0"/>
              <w:marBottom w:val="0"/>
              <w:divBdr>
                <w:top w:val="none" w:sz="0" w:space="0" w:color="auto"/>
                <w:left w:val="none" w:sz="0" w:space="0" w:color="auto"/>
                <w:bottom w:val="none" w:sz="0" w:space="0" w:color="auto"/>
                <w:right w:val="none" w:sz="0" w:space="0" w:color="auto"/>
              </w:divBdr>
              <w:divsChild>
                <w:div w:id="148624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27983">
          <w:marLeft w:val="0"/>
          <w:marRight w:val="0"/>
          <w:marTop w:val="0"/>
          <w:marBottom w:val="0"/>
          <w:divBdr>
            <w:top w:val="none" w:sz="0" w:space="0" w:color="auto"/>
            <w:left w:val="none" w:sz="0" w:space="0" w:color="auto"/>
            <w:bottom w:val="none" w:sz="0" w:space="0" w:color="auto"/>
            <w:right w:val="none" w:sz="0" w:space="0" w:color="auto"/>
          </w:divBdr>
          <w:divsChild>
            <w:div w:id="1911649355">
              <w:marLeft w:val="0"/>
              <w:marRight w:val="0"/>
              <w:marTop w:val="0"/>
              <w:marBottom w:val="0"/>
              <w:divBdr>
                <w:top w:val="none" w:sz="0" w:space="0" w:color="auto"/>
                <w:left w:val="none" w:sz="0" w:space="0" w:color="auto"/>
                <w:bottom w:val="none" w:sz="0" w:space="0" w:color="auto"/>
                <w:right w:val="none" w:sz="0" w:space="0" w:color="auto"/>
              </w:divBdr>
              <w:divsChild>
                <w:div w:id="77070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24548">
      <w:bodyDiv w:val="1"/>
      <w:marLeft w:val="0"/>
      <w:marRight w:val="0"/>
      <w:marTop w:val="0"/>
      <w:marBottom w:val="0"/>
      <w:divBdr>
        <w:top w:val="none" w:sz="0" w:space="0" w:color="auto"/>
        <w:left w:val="none" w:sz="0" w:space="0" w:color="auto"/>
        <w:bottom w:val="none" w:sz="0" w:space="0" w:color="auto"/>
        <w:right w:val="none" w:sz="0" w:space="0" w:color="auto"/>
      </w:divBdr>
      <w:divsChild>
        <w:div w:id="1764572644">
          <w:marLeft w:val="0"/>
          <w:marRight w:val="0"/>
          <w:marTop w:val="0"/>
          <w:marBottom w:val="375"/>
          <w:divBdr>
            <w:top w:val="none" w:sz="0" w:space="0" w:color="auto"/>
            <w:left w:val="none" w:sz="0" w:space="0" w:color="auto"/>
            <w:bottom w:val="none" w:sz="0" w:space="0" w:color="auto"/>
            <w:right w:val="none" w:sz="0" w:space="0" w:color="auto"/>
          </w:divBdr>
          <w:divsChild>
            <w:div w:id="629945023">
              <w:marLeft w:val="0"/>
              <w:marRight w:val="0"/>
              <w:marTop w:val="0"/>
              <w:marBottom w:val="0"/>
              <w:divBdr>
                <w:top w:val="none" w:sz="0" w:space="0" w:color="auto"/>
                <w:left w:val="none" w:sz="0" w:space="0" w:color="auto"/>
                <w:bottom w:val="none" w:sz="0" w:space="0" w:color="auto"/>
                <w:right w:val="none" w:sz="0" w:space="0" w:color="auto"/>
              </w:divBdr>
              <w:divsChild>
                <w:div w:id="206845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82247">
          <w:marLeft w:val="0"/>
          <w:marRight w:val="0"/>
          <w:marTop w:val="0"/>
          <w:marBottom w:val="0"/>
          <w:divBdr>
            <w:top w:val="none" w:sz="0" w:space="0" w:color="auto"/>
            <w:left w:val="none" w:sz="0" w:space="0" w:color="auto"/>
            <w:bottom w:val="none" w:sz="0" w:space="0" w:color="auto"/>
            <w:right w:val="none" w:sz="0" w:space="0" w:color="auto"/>
          </w:divBdr>
          <w:divsChild>
            <w:div w:id="2018844510">
              <w:marLeft w:val="0"/>
              <w:marRight w:val="0"/>
              <w:marTop w:val="0"/>
              <w:marBottom w:val="0"/>
              <w:divBdr>
                <w:top w:val="none" w:sz="0" w:space="0" w:color="auto"/>
                <w:left w:val="none" w:sz="0" w:space="0" w:color="auto"/>
                <w:bottom w:val="none" w:sz="0" w:space="0" w:color="auto"/>
                <w:right w:val="none" w:sz="0" w:space="0" w:color="auto"/>
              </w:divBdr>
              <w:divsChild>
                <w:div w:id="330564274">
                  <w:marLeft w:val="0"/>
                  <w:marRight w:val="0"/>
                  <w:marTop w:val="0"/>
                  <w:marBottom w:val="0"/>
                  <w:divBdr>
                    <w:top w:val="none" w:sz="0" w:space="0" w:color="auto"/>
                    <w:left w:val="none" w:sz="0" w:space="0" w:color="auto"/>
                    <w:bottom w:val="none" w:sz="0" w:space="0" w:color="auto"/>
                    <w:right w:val="none" w:sz="0" w:space="0" w:color="auto"/>
                  </w:divBdr>
                  <w:divsChild>
                    <w:div w:id="483664936">
                      <w:marLeft w:val="0"/>
                      <w:marRight w:val="0"/>
                      <w:marTop w:val="0"/>
                      <w:marBottom w:val="0"/>
                      <w:divBdr>
                        <w:top w:val="none" w:sz="0" w:space="0" w:color="auto"/>
                        <w:left w:val="none" w:sz="0" w:space="0" w:color="auto"/>
                        <w:bottom w:val="none" w:sz="0" w:space="0" w:color="auto"/>
                        <w:right w:val="none" w:sz="0" w:space="0" w:color="auto"/>
                      </w:divBdr>
                      <w:divsChild>
                        <w:div w:id="16182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4360734">
      <w:bodyDiv w:val="1"/>
      <w:marLeft w:val="0"/>
      <w:marRight w:val="0"/>
      <w:marTop w:val="0"/>
      <w:marBottom w:val="0"/>
      <w:divBdr>
        <w:top w:val="none" w:sz="0" w:space="0" w:color="auto"/>
        <w:left w:val="none" w:sz="0" w:space="0" w:color="auto"/>
        <w:bottom w:val="none" w:sz="0" w:space="0" w:color="auto"/>
        <w:right w:val="none" w:sz="0" w:space="0" w:color="auto"/>
      </w:divBdr>
    </w:div>
    <w:div w:id="305934725">
      <w:bodyDiv w:val="1"/>
      <w:marLeft w:val="0"/>
      <w:marRight w:val="0"/>
      <w:marTop w:val="0"/>
      <w:marBottom w:val="0"/>
      <w:divBdr>
        <w:top w:val="none" w:sz="0" w:space="0" w:color="auto"/>
        <w:left w:val="none" w:sz="0" w:space="0" w:color="auto"/>
        <w:bottom w:val="none" w:sz="0" w:space="0" w:color="auto"/>
        <w:right w:val="none" w:sz="0" w:space="0" w:color="auto"/>
      </w:divBdr>
      <w:divsChild>
        <w:div w:id="397750248">
          <w:marLeft w:val="0"/>
          <w:marRight w:val="0"/>
          <w:marTop w:val="0"/>
          <w:marBottom w:val="375"/>
          <w:divBdr>
            <w:top w:val="none" w:sz="0" w:space="0" w:color="auto"/>
            <w:left w:val="none" w:sz="0" w:space="0" w:color="auto"/>
            <w:bottom w:val="none" w:sz="0" w:space="0" w:color="auto"/>
            <w:right w:val="none" w:sz="0" w:space="0" w:color="auto"/>
          </w:divBdr>
          <w:divsChild>
            <w:div w:id="1031415658">
              <w:marLeft w:val="0"/>
              <w:marRight w:val="0"/>
              <w:marTop w:val="0"/>
              <w:marBottom w:val="0"/>
              <w:divBdr>
                <w:top w:val="none" w:sz="0" w:space="0" w:color="auto"/>
                <w:left w:val="none" w:sz="0" w:space="0" w:color="auto"/>
                <w:bottom w:val="none" w:sz="0" w:space="0" w:color="auto"/>
                <w:right w:val="none" w:sz="0" w:space="0" w:color="auto"/>
              </w:divBdr>
              <w:divsChild>
                <w:div w:id="57312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072261">
          <w:marLeft w:val="0"/>
          <w:marRight w:val="0"/>
          <w:marTop w:val="0"/>
          <w:marBottom w:val="0"/>
          <w:divBdr>
            <w:top w:val="none" w:sz="0" w:space="0" w:color="auto"/>
            <w:left w:val="none" w:sz="0" w:space="0" w:color="auto"/>
            <w:bottom w:val="none" w:sz="0" w:space="0" w:color="auto"/>
            <w:right w:val="none" w:sz="0" w:space="0" w:color="auto"/>
          </w:divBdr>
          <w:divsChild>
            <w:div w:id="1941908934">
              <w:marLeft w:val="0"/>
              <w:marRight w:val="0"/>
              <w:marTop w:val="0"/>
              <w:marBottom w:val="0"/>
              <w:divBdr>
                <w:top w:val="none" w:sz="0" w:space="0" w:color="auto"/>
                <w:left w:val="none" w:sz="0" w:space="0" w:color="auto"/>
                <w:bottom w:val="none" w:sz="0" w:space="0" w:color="auto"/>
                <w:right w:val="none" w:sz="0" w:space="0" w:color="auto"/>
              </w:divBdr>
              <w:divsChild>
                <w:div w:id="184235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81942">
      <w:bodyDiv w:val="1"/>
      <w:marLeft w:val="0"/>
      <w:marRight w:val="0"/>
      <w:marTop w:val="0"/>
      <w:marBottom w:val="0"/>
      <w:divBdr>
        <w:top w:val="none" w:sz="0" w:space="0" w:color="auto"/>
        <w:left w:val="none" w:sz="0" w:space="0" w:color="auto"/>
        <w:bottom w:val="none" w:sz="0" w:space="0" w:color="auto"/>
        <w:right w:val="none" w:sz="0" w:space="0" w:color="auto"/>
      </w:divBdr>
    </w:div>
    <w:div w:id="410853855">
      <w:bodyDiv w:val="1"/>
      <w:marLeft w:val="0"/>
      <w:marRight w:val="0"/>
      <w:marTop w:val="0"/>
      <w:marBottom w:val="0"/>
      <w:divBdr>
        <w:top w:val="none" w:sz="0" w:space="0" w:color="auto"/>
        <w:left w:val="none" w:sz="0" w:space="0" w:color="auto"/>
        <w:bottom w:val="none" w:sz="0" w:space="0" w:color="auto"/>
        <w:right w:val="none" w:sz="0" w:space="0" w:color="auto"/>
      </w:divBdr>
      <w:divsChild>
        <w:div w:id="81028773">
          <w:marLeft w:val="0"/>
          <w:marRight w:val="0"/>
          <w:marTop w:val="0"/>
          <w:marBottom w:val="0"/>
          <w:divBdr>
            <w:top w:val="none" w:sz="0" w:space="0" w:color="auto"/>
            <w:left w:val="none" w:sz="0" w:space="0" w:color="auto"/>
            <w:bottom w:val="none" w:sz="0" w:space="0" w:color="auto"/>
            <w:right w:val="none" w:sz="0" w:space="0" w:color="auto"/>
          </w:divBdr>
          <w:divsChild>
            <w:div w:id="1213032122">
              <w:marLeft w:val="0"/>
              <w:marRight w:val="0"/>
              <w:marTop w:val="0"/>
              <w:marBottom w:val="0"/>
              <w:divBdr>
                <w:top w:val="none" w:sz="0" w:space="0" w:color="auto"/>
                <w:left w:val="none" w:sz="0" w:space="0" w:color="auto"/>
                <w:bottom w:val="none" w:sz="0" w:space="0" w:color="auto"/>
                <w:right w:val="none" w:sz="0" w:space="0" w:color="auto"/>
              </w:divBdr>
            </w:div>
          </w:divsChild>
        </w:div>
        <w:div w:id="364143066">
          <w:marLeft w:val="0"/>
          <w:marRight w:val="0"/>
          <w:marTop w:val="0"/>
          <w:marBottom w:val="0"/>
          <w:divBdr>
            <w:top w:val="none" w:sz="0" w:space="0" w:color="auto"/>
            <w:left w:val="none" w:sz="0" w:space="0" w:color="auto"/>
            <w:bottom w:val="none" w:sz="0" w:space="0" w:color="auto"/>
            <w:right w:val="none" w:sz="0" w:space="0" w:color="auto"/>
          </w:divBdr>
          <w:divsChild>
            <w:div w:id="268588310">
              <w:marLeft w:val="0"/>
              <w:marRight w:val="0"/>
              <w:marTop w:val="0"/>
              <w:marBottom w:val="0"/>
              <w:divBdr>
                <w:top w:val="none" w:sz="0" w:space="0" w:color="auto"/>
                <w:left w:val="none" w:sz="0" w:space="0" w:color="auto"/>
                <w:bottom w:val="none" w:sz="0" w:space="0" w:color="auto"/>
                <w:right w:val="none" w:sz="0" w:space="0" w:color="auto"/>
              </w:divBdr>
              <w:divsChild>
                <w:div w:id="1720933206">
                  <w:marLeft w:val="0"/>
                  <w:marRight w:val="0"/>
                  <w:marTop w:val="0"/>
                  <w:marBottom w:val="0"/>
                  <w:divBdr>
                    <w:top w:val="none" w:sz="0" w:space="0" w:color="auto"/>
                    <w:left w:val="none" w:sz="0" w:space="0" w:color="auto"/>
                    <w:bottom w:val="none" w:sz="0" w:space="0" w:color="auto"/>
                    <w:right w:val="none" w:sz="0" w:space="0" w:color="auto"/>
                  </w:divBdr>
                </w:div>
              </w:divsChild>
            </w:div>
            <w:div w:id="1596327610">
              <w:marLeft w:val="0"/>
              <w:marRight w:val="0"/>
              <w:marTop w:val="0"/>
              <w:marBottom w:val="0"/>
              <w:divBdr>
                <w:top w:val="none" w:sz="0" w:space="0" w:color="auto"/>
                <w:left w:val="none" w:sz="0" w:space="0" w:color="auto"/>
                <w:bottom w:val="none" w:sz="0" w:space="0" w:color="auto"/>
                <w:right w:val="none" w:sz="0" w:space="0" w:color="auto"/>
              </w:divBdr>
            </w:div>
          </w:divsChild>
        </w:div>
        <w:div w:id="1656644362">
          <w:marLeft w:val="0"/>
          <w:marRight w:val="0"/>
          <w:marTop w:val="0"/>
          <w:marBottom w:val="0"/>
          <w:divBdr>
            <w:top w:val="none" w:sz="0" w:space="0" w:color="auto"/>
            <w:left w:val="none" w:sz="0" w:space="0" w:color="auto"/>
            <w:bottom w:val="none" w:sz="0" w:space="0" w:color="auto"/>
            <w:right w:val="none" w:sz="0" w:space="0" w:color="auto"/>
          </w:divBdr>
          <w:divsChild>
            <w:div w:id="1715427881">
              <w:marLeft w:val="0"/>
              <w:marRight w:val="0"/>
              <w:marTop w:val="0"/>
              <w:marBottom w:val="0"/>
              <w:divBdr>
                <w:top w:val="none" w:sz="0" w:space="0" w:color="auto"/>
                <w:left w:val="none" w:sz="0" w:space="0" w:color="auto"/>
                <w:bottom w:val="none" w:sz="0" w:space="0" w:color="auto"/>
                <w:right w:val="none" w:sz="0" w:space="0" w:color="auto"/>
              </w:divBdr>
              <w:divsChild>
                <w:div w:id="44911954">
                  <w:marLeft w:val="0"/>
                  <w:marRight w:val="0"/>
                  <w:marTop w:val="0"/>
                  <w:marBottom w:val="0"/>
                  <w:divBdr>
                    <w:top w:val="none" w:sz="0" w:space="0" w:color="auto"/>
                    <w:left w:val="none" w:sz="0" w:space="0" w:color="auto"/>
                    <w:bottom w:val="none" w:sz="0" w:space="0" w:color="auto"/>
                    <w:right w:val="none" w:sz="0" w:space="0" w:color="auto"/>
                  </w:divBdr>
                </w:div>
              </w:divsChild>
            </w:div>
            <w:div w:id="2134518432">
              <w:marLeft w:val="0"/>
              <w:marRight w:val="0"/>
              <w:marTop w:val="0"/>
              <w:marBottom w:val="0"/>
              <w:divBdr>
                <w:top w:val="none" w:sz="0" w:space="0" w:color="auto"/>
                <w:left w:val="none" w:sz="0" w:space="0" w:color="auto"/>
                <w:bottom w:val="none" w:sz="0" w:space="0" w:color="auto"/>
                <w:right w:val="none" w:sz="0" w:space="0" w:color="auto"/>
              </w:divBdr>
            </w:div>
          </w:divsChild>
        </w:div>
        <w:div w:id="1809590212">
          <w:marLeft w:val="0"/>
          <w:marRight w:val="0"/>
          <w:marTop w:val="0"/>
          <w:marBottom w:val="0"/>
          <w:divBdr>
            <w:top w:val="none" w:sz="0" w:space="0" w:color="auto"/>
            <w:left w:val="none" w:sz="0" w:space="0" w:color="auto"/>
            <w:bottom w:val="none" w:sz="0" w:space="0" w:color="auto"/>
            <w:right w:val="none" w:sz="0" w:space="0" w:color="auto"/>
          </w:divBdr>
          <w:divsChild>
            <w:div w:id="761145126">
              <w:marLeft w:val="0"/>
              <w:marRight w:val="0"/>
              <w:marTop w:val="0"/>
              <w:marBottom w:val="0"/>
              <w:divBdr>
                <w:top w:val="none" w:sz="0" w:space="0" w:color="auto"/>
                <w:left w:val="none" w:sz="0" w:space="0" w:color="auto"/>
                <w:bottom w:val="none" w:sz="0" w:space="0" w:color="auto"/>
                <w:right w:val="none" w:sz="0" w:space="0" w:color="auto"/>
              </w:divBdr>
              <w:divsChild>
                <w:div w:id="333847268">
                  <w:marLeft w:val="0"/>
                  <w:marRight w:val="0"/>
                  <w:marTop w:val="0"/>
                  <w:marBottom w:val="0"/>
                  <w:divBdr>
                    <w:top w:val="none" w:sz="0" w:space="0" w:color="auto"/>
                    <w:left w:val="none" w:sz="0" w:space="0" w:color="auto"/>
                    <w:bottom w:val="none" w:sz="0" w:space="0" w:color="auto"/>
                    <w:right w:val="none" w:sz="0" w:space="0" w:color="auto"/>
                  </w:divBdr>
                </w:div>
              </w:divsChild>
            </w:div>
            <w:div w:id="198753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633626">
      <w:bodyDiv w:val="1"/>
      <w:marLeft w:val="0"/>
      <w:marRight w:val="0"/>
      <w:marTop w:val="0"/>
      <w:marBottom w:val="0"/>
      <w:divBdr>
        <w:top w:val="none" w:sz="0" w:space="0" w:color="auto"/>
        <w:left w:val="none" w:sz="0" w:space="0" w:color="auto"/>
        <w:bottom w:val="none" w:sz="0" w:space="0" w:color="auto"/>
        <w:right w:val="none" w:sz="0" w:space="0" w:color="auto"/>
      </w:divBdr>
    </w:div>
    <w:div w:id="478498157">
      <w:bodyDiv w:val="1"/>
      <w:marLeft w:val="0"/>
      <w:marRight w:val="0"/>
      <w:marTop w:val="0"/>
      <w:marBottom w:val="0"/>
      <w:divBdr>
        <w:top w:val="none" w:sz="0" w:space="0" w:color="auto"/>
        <w:left w:val="none" w:sz="0" w:space="0" w:color="auto"/>
        <w:bottom w:val="none" w:sz="0" w:space="0" w:color="auto"/>
        <w:right w:val="none" w:sz="0" w:space="0" w:color="auto"/>
      </w:divBdr>
    </w:div>
    <w:div w:id="505094321">
      <w:bodyDiv w:val="1"/>
      <w:marLeft w:val="0"/>
      <w:marRight w:val="0"/>
      <w:marTop w:val="0"/>
      <w:marBottom w:val="0"/>
      <w:divBdr>
        <w:top w:val="none" w:sz="0" w:space="0" w:color="auto"/>
        <w:left w:val="none" w:sz="0" w:space="0" w:color="auto"/>
        <w:bottom w:val="none" w:sz="0" w:space="0" w:color="auto"/>
        <w:right w:val="none" w:sz="0" w:space="0" w:color="auto"/>
      </w:divBdr>
      <w:divsChild>
        <w:div w:id="127169038">
          <w:marLeft w:val="0"/>
          <w:marRight w:val="0"/>
          <w:marTop w:val="0"/>
          <w:marBottom w:val="0"/>
          <w:divBdr>
            <w:top w:val="none" w:sz="0" w:space="0" w:color="auto"/>
            <w:left w:val="none" w:sz="0" w:space="0" w:color="auto"/>
            <w:bottom w:val="none" w:sz="0" w:space="0" w:color="auto"/>
            <w:right w:val="none" w:sz="0" w:space="0" w:color="auto"/>
          </w:divBdr>
        </w:div>
        <w:div w:id="1061750722">
          <w:marLeft w:val="0"/>
          <w:marRight w:val="0"/>
          <w:marTop w:val="0"/>
          <w:marBottom w:val="0"/>
          <w:divBdr>
            <w:top w:val="none" w:sz="0" w:space="0" w:color="auto"/>
            <w:left w:val="none" w:sz="0" w:space="0" w:color="auto"/>
            <w:bottom w:val="none" w:sz="0" w:space="0" w:color="auto"/>
            <w:right w:val="none" w:sz="0" w:space="0" w:color="auto"/>
          </w:divBdr>
        </w:div>
        <w:div w:id="594095773">
          <w:marLeft w:val="0"/>
          <w:marRight w:val="0"/>
          <w:marTop w:val="0"/>
          <w:marBottom w:val="0"/>
          <w:divBdr>
            <w:top w:val="none" w:sz="0" w:space="0" w:color="auto"/>
            <w:left w:val="none" w:sz="0" w:space="0" w:color="auto"/>
            <w:bottom w:val="none" w:sz="0" w:space="0" w:color="auto"/>
            <w:right w:val="none" w:sz="0" w:space="0" w:color="auto"/>
          </w:divBdr>
        </w:div>
        <w:div w:id="1484271036">
          <w:marLeft w:val="0"/>
          <w:marRight w:val="0"/>
          <w:marTop w:val="0"/>
          <w:marBottom w:val="0"/>
          <w:divBdr>
            <w:top w:val="none" w:sz="0" w:space="0" w:color="auto"/>
            <w:left w:val="none" w:sz="0" w:space="0" w:color="auto"/>
            <w:bottom w:val="none" w:sz="0" w:space="0" w:color="auto"/>
            <w:right w:val="none" w:sz="0" w:space="0" w:color="auto"/>
          </w:divBdr>
        </w:div>
      </w:divsChild>
    </w:div>
    <w:div w:id="589657645">
      <w:bodyDiv w:val="1"/>
      <w:marLeft w:val="0"/>
      <w:marRight w:val="0"/>
      <w:marTop w:val="0"/>
      <w:marBottom w:val="0"/>
      <w:divBdr>
        <w:top w:val="none" w:sz="0" w:space="0" w:color="auto"/>
        <w:left w:val="none" w:sz="0" w:space="0" w:color="auto"/>
        <w:bottom w:val="none" w:sz="0" w:space="0" w:color="auto"/>
        <w:right w:val="none" w:sz="0" w:space="0" w:color="auto"/>
      </w:divBdr>
    </w:div>
    <w:div w:id="646862377">
      <w:bodyDiv w:val="1"/>
      <w:marLeft w:val="0"/>
      <w:marRight w:val="0"/>
      <w:marTop w:val="0"/>
      <w:marBottom w:val="0"/>
      <w:divBdr>
        <w:top w:val="none" w:sz="0" w:space="0" w:color="auto"/>
        <w:left w:val="none" w:sz="0" w:space="0" w:color="auto"/>
        <w:bottom w:val="none" w:sz="0" w:space="0" w:color="auto"/>
        <w:right w:val="none" w:sz="0" w:space="0" w:color="auto"/>
      </w:divBdr>
    </w:div>
    <w:div w:id="709189553">
      <w:bodyDiv w:val="1"/>
      <w:marLeft w:val="0"/>
      <w:marRight w:val="0"/>
      <w:marTop w:val="0"/>
      <w:marBottom w:val="0"/>
      <w:divBdr>
        <w:top w:val="none" w:sz="0" w:space="0" w:color="auto"/>
        <w:left w:val="none" w:sz="0" w:space="0" w:color="auto"/>
        <w:bottom w:val="none" w:sz="0" w:space="0" w:color="auto"/>
        <w:right w:val="none" w:sz="0" w:space="0" w:color="auto"/>
      </w:divBdr>
    </w:div>
    <w:div w:id="727534779">
      <w:bodyDiv w:val="1"/>
      <w:marLeft w:val="0"/>
      <w:marRight w:val="0"/>
      <w:marTop w:val="0"/>
      <w:marBottom w:val="0"/>
      <w:divBdr>
        <w:top w:val="none" w:sz="0" w:space="0" w:color="auto"/>
        <w:left w:val="none" w:sz="0" w:space="0" w:color="auto"/>
        <w:bottom w:val="none" w:sz="0" w:space="0" w:color="auto"/>
        <w:right w:val="none" w:sz="0" w:space="0" w:color="auto"/>
      </w:divBdr>
    </w:div>
    <w:div w:id="737942248">
      <w:bodyDiv w:val="1"/>
      <w:marLeft w:val="0"/>
      <w:marRight w:val="0"/>
      <w:marTop w:val="0"/>
      <w:marBottom w:val="0"/>
      <w:divBdr>
        <w:top w:val="none" w:sz="0" w:space="0" w:color="auto"/>
        <w:left w:val="none" w:sz="0" w:space="0" w:color="auto"/>
        <w:bottom w:val="none" w:sz="0" w:space="0" w:color="auto"/>
        <w:right w:val="none" w:sz="0" w:space="0" w:color="auto"/>
      </w:divBdr>
    </w:div>
    <w:div w:id="739207223">
      <w:bodyDiv w:val="1"/>
      <w:marLeft w:val="0"/>
      <w:marRight w:val="0"/>
      <w:marTop w:val="0"/>
      <w:marBottom w:val="0"/>
      <w:divBdr>
        <w:top w:val="none" w:sz="0" w:space="0" w:color="auto"/>
        <w:left w:val="none" w:sz="0" w:space="0" w:color="auto"/>
        <w:bottom w:val="none" w:sz="0" w:space="0" w:color="auto"/>
        <w:right w:val="none" w:sz="0" w:space="0" w:color="auto"/>
      </w:divBdr>
    </w:div>
    <w:div w:id="770710817">
      <w:bodyDiv w:val="1"/>
      <w:marLeft w:val="0"/>
      <w:marRight w:val="0"/>
      <w:marTop w:val="0"/>
      <w:marBottom w:val="0"/>
      <w:divBdr>
        <w:top w:val="none" w:sz="0" w:space="0" w:color="auto"/>
        <w:left w:val="none" w:sz="0" w:space="0" w:color="auto"/>
        <w:bottom w:val="none" w:sz="0" w:space="0" w:color="auto"/>
        <w:right w:val="none" w:sz="0" w:space="0" w:color="auto"/>
      </w:divBdr>
    </w:div>
    <w:div w:id="776412857">
      <w:bodyDiv w:val="1"/>
      <w:marLeft w:val="0"/>
      <w:marRight w:val="0"/>
      <w:marTop w:val="0"/>
      <w:marBottom w:val="0"/>
      <w:divBdr>
        <w:top w:val="none" w:sz="0" w:space="0" w:color="auto"/>
        <w:left w:val="none" w:sz="0" w:space="0" w:color="auto"/>
        <w:bottom w:val="none" w:sz="0" w:space="0" w:color="auto"/>
        <w:right w:val="none" w:sz="0" w:space="0" w:color="auto"/>
      </w:divBdr>
    </w:div>
    <w:div w:id="776868744">
      <w:bodyDiv w:val="1"/>
      <w:marLeft w:val="0"/>
      <w:marRight w:val="0"/>
      <w:marTop w:val="0"/>
      <w:marBottom w:val="0"/>
      <w:divBdr>
        <w:top w:val="none" w:sz="0" w:space="0" w:color="auto"/>
        <w:left w:val="none" w:sz="0" w:space="0" w:color="auto"/>
        <w:bottom w:val="none" w:sz="0" w:space="0" w:color="auto"/>
        <w:right w:val="none" w:sz="0" w:space="0" w:color="auto"/>
      </w:divBdr>
    </w:div>
    <w:div w:id="779300996">
      <w:bodyDiv w:val="1"/>
      <w:marLeft w:val="0"/>
      <w:marRight w:val="0"/>
      <w:marTop w:val="0"/>
      <w:marBottom w:val="0"/>
      <w:divBdr>
        <w:top w:val="none" w:sz="0" w:space="0" w:color="auto"/>
        <w:left w:val="none" w:sz="0" w:space="0" w:color="auto"/>
        <w:bottom w:val="none" w:sz="0" w:space="0" w:color="auto"/>
        <w:right w:val="none" w:sz="0" w:space="0" w:color="auto"/>
      </w:divBdr>
    </w:div>
    <w:div w:id="783967275">
      <w:bodyDiv w:val="1"/>
      <w:marLeft w:val="0"/>
      <w:marRight w:val="0"/>
      <w:marTop w:val="0"/>
      <w:marBottom w:val="0"/>
      <w:divBdr>
        <w:top w:val="none" w:sz="0" w:space="0" w:color="auto"/>
        <w:left w:val="none" w:sz="0" w:space="0" w:color="auto"/>
        <w:bottom w:val="none" w:sz="0" w:space="0" w:color="auto"/>
        <w:right w:val="none" w:sz="0" w:space="0" w:color="auto"/>
      </w:divBdr>
      <w:divsChild>
        <w:div w:id="109670042">
          <w:marLeft w:val="0"/>
          <w:marRight w:val="0"/>
          <w:marTop w:val="0"/>
          <w:marBottom w:val="375"/>
          <w:divBdr>
            <w:top w:val="none" w:sz="0" w:space="0" w:color="auto"/>
            <w:left w:val="none" w:sz="0" w:space="0" w:color="auto"/>
            <w:bottom w:val="none" w:sz="0" w:space="0" w:color="auto"/>
            <w:right w:val="none" w:sz="0" w:space="0" w:color="auto"/>
          </w:divBdr>
          <w:divsChild>
            <w:div w:id="1420103684">
              <w:marLeft w:val="0"/>
              <w:marRight w:val="0"/>
              <w:marTop w:val="0"/>
              <w:marBottom w:val="0"/>
              <w:divBdr>
                <w:top w:val="none" w:sz="0" w:space="0" w:color="auto"/>
                <w:left w:val="none" w:sz="0" w:space="0" w:color="auto"/>
                <w:bottom w:val="none" w:sz="0" w:space="0" w:color="auto"/>
                <w:right w:val="none" w:sz="0" w:space="0" w:color="auto"/>
              </w:divBdr>
              <w:divsChild>
                <w:div w:id="113097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40936">
          <w:marLeft w:val="0"/>
          <w:marRight w:val="0"/>
          <w:marTop w:val="0"/>
          <w:marBottom w:val="0"/>
          <w:divBdr>
            <w:top w:val="none" w:sz="0" w:space="0" w:color="auto"/>
            <w:left w:val="none" w:sz="0" w:space="0" w:color="auto"/>
            <w:bottom w:val="none" w:sz="0" w:space="0" w:color="auto"/>
            <w:right w:val="none" w:sz="0" w:space="0" w:color="auto"/>
          </w:divBdr>
          <w:divsChild>
            <w:div w:id="75714741">
              <w:marLeft w:val="0"/>
              <w:marRight w:val="0"/>
              <w:marTop w:val="0"/>
              <w:marBottom w:val="0"/>
              <w:divBdr>
                <w:top w:val="none" w:sz="0" w:space="0" w:color="auto"/>
                <w:left w:val="none" w:sz="0" w:space="0" w:color="auto"/>
                <w:bottom w:val="none" w:sz="0" w:space="0" w:color="auto"/>
                <w:right w:val="none" w:sz="0" w:space="0" w:color="auto"/>
              </w:divBdr>
              <w:divsChild>
                <w:div w:id="1077745622">
                  <w:marLeft w:val="0"/>
                  <w:marRight w:val="0"/>
                  <w:marTop w:val="0"/>
                  <w:marBottom w:val="0"/>
                  <w:divBdr>
                    <w:top w:val="none" w:sz="0" w:space="0" w:color="auto"/>
                    <w:left w:val="none" w:sz="0" w:space="0" w:color="auto"/>
                    <w:bottom w:val="none" w:sz="0" w:space="0" w:color="auto"/>
                    <w:right w:val="none" w:sz="0" w:space="0" w:color="auto"/>
                  </w:divBdr>
                  <w:divsChild>
                    <w:div w:id="1806661559">
                      <w:marLeft w:val="0"/>
                      <w:marRight w:val="0"/>
                      <w:marTop w:val="0"/>
                      <w:marBottom w:val="0"/>
                      <w:divBdr>
                        <w:top w:val="none" w:sz="0" w:space="0" w:color="auto"/>
                        <w:left w:val="none" w:sz="0" w:space="0" w:color="auto"/>
                        <w:bottom w:val="none" w:sz="0" w:space="0" w:color="auto"/>
                        <w:right w:val="none" w:sz="0" w:space="0" w:color="auto"/>
                      </w:divBdr>
                      <w:divsChild>
                        <w:div w:id="945891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0908637">
      <w:bodyDiv w:val="1"/>
      <w:marLeft w:val="0"/>
      <w:marRight w:val="0"/>
      <w:marTop w:val="0"/>
      <w:marBottom w:val="0"/>
      <w:divBdr>
        <w:top w:val="none" w:sz="0" w:space="0" w:color="auto"/>
        <w:left w:val="none" w:sz="0" w:space="0" w:color="auto"/>
        <w:bottom w:val="none" w:sz="0" w:space="0" w:color="auto"/>
        <w:right w:val="none" w:sz="0" w:space="0" w:color="auto"/>
      </w:divBdr>
    </w:div>
    <w:div w:id="820733040">
      <w:bodyDiv w:val="1"/>
      <w:marLeft w:val="0"/>
      <w:marRight w:val="0"/>
      <w:marTop w:val="0"/>
      <w:marBottom w:val="0"/>
      <w:divBdr>
        <w:top w:val="none" w:sz="0" w:space="0" w:color="auto"/>
        <w:left w:val="none" w:sz="0" w:space="0" w:color="auto"/>
        <w:bottom w:val="none" w:sz="0" w:space="0" w:color="auto"/>
        <w:right w:val="none" w:sz="0" w:space="0" w:color="auto"/>
      </w:divBdr>
    </w:div>
    <w:div w:id="826675048">
      <w:bodyDiv w:val="1"/>
      <w:marLeft w:val="0"/>
      <w:marRight w:val="0"/>
      <w:marTop w:val="0"/>
      <w:marBottom w:val="0"/>
      <w:divBdr>
        <w:top w:val="none" w:sz="0" w:space="0" w:color="auto"/>
        <w:left w:val="none" w:sz="0" w:space="0" w:color="auto"/>
        <w:bottom w:val="none" w:sz="0" w:space="0" w:color="auto"/>
        <w:right w:val="none" w:sz="0" w:space="0" w:color="auto"/>
      </w:divBdr>
    </w:div>
    <w:div w:id="862088459">
      <w:bodyDiv w:val="1"/>
      <w:marLeft w:val="0"/>
      <w:marRight w:val="0"/>
      <w:marTop w:val="0"/>
      <w:marBottom w:val="0"/>
      <w:divBdr>
        <w:top w:val="none" w:sz="0" w:space="0" w:color="auto"/>
        <w:left w:val="none" w:sz="0" w:space="0" w:color="auto"/>
        <w:bottom w:val="none" w:sz="0" w:space="0" w:color="auto"/>
        <w:right w:val="none" w:sz="0" w:space="0" w:color="auto"/>
      </w:divBdr>
      <w:divsChild>
        <w:div w:id="1082484087">
          <w:marLeft w:val="0"/>
          <w:marRight w:val="0"/>
          <w:marTop w:val="0"/>
          <w:marBottom w:val="0"/>
          <w:divBdr>
            <w:top w:val="none" w:sz="0" w:space="0" w:color="auto"/>
            <w:left w:val="none" w:sz="0" w:space="0" w:color="auto"/>
            <w:bottom w:val="none" w:sz="0" w:space="0" w:color="auto"/>
            <w:right w:val="none" w:sz="0" w:space="0" w:color="auto"/>
          </w:divBdr>
          <w:divsChild>
            <w:div w:id="116150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36872">
      <w:bodyDiv w:val="1"/>
      <w:marLeft w:val="0"/>
      <w:marRight w:val="0"/>
      <w:marTop w:val="0"/>
      <w:marBottom w:val="0"/>
      <w:divBdr>
        <w:top w:val="none" w:sz="0" w:space="0" w:color="auto"/>
        <w:left w:val="none" w:sz="0" w:space="0" w:color="auto"/>
        <w:bottom w:val="none" w:sz="0" w:space="0" w:color="auto"/>
        <w:right w:val="none" w:sz="0" w:space="0" w:color="auto"/>
      </w:divBdr>
    </w:div>
    <w:div w:id="950893195">
      <w:bodyDiv w:val="1"/>
      <w:marLeft w:val="0"/>
      <w:marRight w:val="0"/>
      <w:marTop w:val="0"/>
      <w:marBottom w:val="0"/>
      <w:divBdr>
        <w:top w:val="none" w:sz="0" w:space="0" w:color="auto"/>
        <w:left w:val="none" w:sz="0" w:space="0" w:color="auto"/>
        <w:bottom w:val="none" w:sz="0" w:space="0" w:color="auto"/>
        <w:right w:val="none" w:sz="0" w:space="0" w:color="auto"/>
      </w:divBdr>
    </w:div>
    <w:div w:id="954484460">
      <w:bodyDiv w:val="1"/>
      <w:marLeft w:val="0"/>
      <w:marRight w:val="0"/>
      <w:marTop w:val="0"/>
      <w:marBottom w:val="0"/>
      <w:divBdr>
        <w:top w:val="none" w:sz="0" w:space="0" w:color="auto"/>
        <w:left w:val="none" w:sz="0" w:space="0" w:color="auto"/>
        <w:bottom w:val="none" w:sz="0" w:space="0" w:color="auto"/>
        <w:right w:val="none" w:sz="0" w:space="0" w:color="auto"/>
      </w:divBdr>
    </w:div>
    <w:div w:id="1010566319">
      <w:bodyDiv w:val="1"/>
      <w:marLeft w:val="0"/>
      <w:marRight w:val="0"/>
      <w:marTop w:val="0"/>
      <w:marBottom w:val="0"/>
      <w:divBdr>
        <w:top w:val="none" w:sz="0" w:space="0" w:color="auto"/>
        <w:left w:val="none" w:sz="0" w:space="0" w:color="auto"/>
        <w:bottom w:val="none" w:sz="0" w:space="0" w:color="auto"/>
        <w:right w:val="none" w:sz="0" w:space="0" w:color="auto"/>
      </w:divBdr>
    </w:div>
    <w:div w:id="1027221978">
      <w:bodyDiv w:val="1"/>
      <w:marLeft w:val="0"/>
      <w:marRight w:val="0"/>
      <w:marTop w:val="0"/>
      <w:marBottom w:val="0"/>
      <w:divBdr>
        <w:top w:val="none" w:sz="0" w:space="0" w:color="auto"/>
        <w:left w:val="none" w:sz="0" w:space="0" w:color="auto"/>
        <w:bottom w:val="none" w:sz="0" w:space="0" w:color="auto"/>
        <w:right w:val="none" w:sz="0" w:space="0" w:color="auto"/>
      </w:divBdr>
    </w:div>
    <w:div w:id="1093478970">
      <w:bodyDiv w:val="1"/>
      <w:marLeft w:val="0"/>
      <w:marRight w:val="0"/>
      <w:marTop w:val="0"/>
      <w:marBottom w:val="0"/>
      <w:divBdr>
        <w:top w:val="none" w:sz="0" w:space="0" w:color="auto"/>
        <w:left w:val="none" w:sz="0" w:space="0" w:color="auto"/>
        <w:bottom w:val="none" w:sz="0" w:space="0" w:color="auto"/>
        <w:right w:val="none" w:sz="0" w:space="0" w:color="auto"/>
      </w:divBdr>
      <w:divsChild>
        <w:div w:id="774402701">
          <w:marLeft w:val="0"/>
          <w:marRight w:val="0"/>
          <w:marTop w:val="0"/>
          <w:marBottom w:val="0"/>
          <w:divBdr>
            <w:top w:val="none" w:sz="0" w:space="0" w:color="auto"/>
            <w:left w:val="none" w:sz="0" w:space="0" w:color="auto"/>
            <w:bottom w:val="none" w:sz="0" w:space="0" w:color="auto"/>
            <w:right w:val="none" w:sz="0" w:space="0" w:color="auto"/>
          </w:divBdr>
        </w:div>
        <w:div w:id="886648311">
          <w:marLeft w:val="0"/>
          <w:marRight w:val="0"/>
          <w:marTop w:val="0"/>
          <w:marBottom w:val="0"/>
          <w:divBdr>
            <w:top w:val="none" w:sz="0" w:space="0" w:color="auto"/>
            <w:left w:val="none" w:sz="0" w:space="0" w:color="auto"/>
            <w:bottom w:val="none" w:sz="0" w:space="0" w:color="auto"/>
            <w:right w:val="none" w:sz="0" w:space="0" w:color="auto"/>
          </w:divBdr>
        </w:div>
        <w:div w:id="1949046137">
          <w:marLeft w:val="0"/>
          <w:marRight w:val="0"/>
          <w:marTop w:val="0"/>
          <w:marBottom w:val="0"/>
          <w:divBdr>
            <w:top w:val="none" w:sz="0" w:space="0" w:color="auto"/>
            <w:left w:val="none" w:sz="0" w:space="0" w:color="auto"/>
            <w:bottom w:val="none" w:sz="0" w:space="0" w:color="auto"/>
            <w:right w:val="none" w:sz="0" w:space="0" w:color="auto"/>
          </w:divBdr>
        </w:div>
      </w:divsChild>
    </w:div>
    <w:div w:id="1110318281">
      <w:bodyDiv w:val="1"/>
      <w:marLeft w:val="0"/>
      <w:marRight w:val="0"/>
      <w:marTop w:val="0"/>
      <w:marBottom w:val="0"/>
      <w:divBdr>
        <w:top w:val="none" w:sz="0" w:space="0" w:color="auto"/>
        <w:left w:val="none" w:sz="0" w:space="0" w:color="auto"/>
        <w:bottom w:val="none" w:sz="0" w:space="0" w:color="auto"/>
        <w:right w:val="none" w:sz="0" w:space="0" w:color="auto"/>
      </w:divBdr>
    </w:div>
    <w:div w:id="1111049890">
      <w:bodyDiv w:val="1"/>
      <w:marLeft w:val="0"/>
      <w:marRight w:val="0"/>
      <w:marTop w:val="0"/>
      <w:marBottom w:val="0"/>
      <w:divBdr>
        <w:top w:val="none" w:sz="0" w:space="0" w:color="auto"/>
        <w:left w:val="none" w:sz="0" w:space="0" w:color="auto"/>
        <w:bottom w:val="none" w:sz="0" w:space="0" w:color="auto"/>
        <w:right w:val="none" w:sz="0" w:space="0" w:color="auto"/>
      </w:divBdr>
    </w:div>
    <w:div w:id="1118915109">
      <w:bodyDiv w:val="1"/>
      <w:marLeft w:val="0"/>
      <w:marRight w:val="0"/>
      <w:marTop w:val="0"/>
      <w:marBottom w:val="0"/>
      <w:divBdr>
        <w:top w:val="none" w:sz="0" w:space="0" w:color="auto"/>
        <w:left w:val="none" w:sz="0" w:space="0" w:color="auto"/>
        <w:bottom w:val="none" w:sz="0" w:space="0" w:color="auto"/>
        <w:right w:val="none" w:sz="0" w:space="0" w:color="auto"/>
      </w:divBdr>
    </w:div>
    <w:div w:id="1120605534">
      <w:bodyDiv w:val="1"/>
      <w:marLeft w:val="0"/>
      <w:marRight w:val="0"/>
      <w:marTop w:val="0"/>
      <w:marBottom w:val="0"/>
      <w:divBdr>
        <w:top w:val="none" w:sz="0" w:space="0" w:color="auto"/>
        <w:left w:val="none" w:sz="0" w:space="0" w:color="auto"/>
        <w:bottom w:val="none" w:sz="0" w:space="0" w:color="auto"/>
        <w:right w:val="none" w:sz="0" w:space="0" w:color="auto"/>
      </w:divBdr>
    </w:div>
    <w:div w:id="1135096809">
      <w:bodyDiv w:val="1"/>
      <w:marLeft w:val="0"/>
      <w:marRight w:val="0"/>
      <w:marTop w:val="0"/>
      <w:marBottom w:val="0"/>
      <w:divBdr>
        <w:top w:val="none" w:sz="0" w:space="0" w:color="auto"/>
        <w:left w:val="none" w:sz="0" w:space="0" w:color="auto"/>
        <w:bottom w:val="none" w:sz="0" w:space="0" w:color="auto"/>
        <w:right w:val="none" w:sz="0" w:space="0" w:color="auto"/>
      </w:divBdr>
    </w:div>
    <w:div w:id="1150056202">
      <w:bodyDiv w:val="1"/>
      <w:marLeft w:val="0"/>
      <w:marRight w:val="0"/>
      <w:marTop w:val="0"/>
      <w:marBottom w:val="0"/>
      <w:divBdr>
        <w:top w:val="none" w:sz="0" w:space="0" w:color="auto"/>
        <w:left w:val="none" w:sz="0" w:space="0" w:color="auto"/>
        <w:bottom w:val="none" w:sz="0" w:space="0" w:color="auto"/>
        <w:right w:val="none" w:sz="0" w:space="0" w:color="auto"/>
      </w:divBdr>
    </w:div>
    <w:div w:id="1151674010">
      <w:bodyDiv w:val="1"/>
      <w:marLeft w:val="0"/>
      <w:marRight w:val="0"/>
      <w:marTop w:val="0"/>
      <w:marBottom w:val="0"/>
      <w:divBdr>
        <w:top w:val="none" w:sz="0" w:space="0" w:color="auto"/>
        <w:left w:val="none" w:sz="0" w:space="0" w:color="auto"/>
        <w:bottom w:val="none" w:sz="0" w:space="0" w:color="auto"/>
        <w:right w:val="none" w:sz="0" w:space="0" w:color="auto"/>
      </w:divBdr>
      <w:divsChild>
        <w:div w:id="1083910329">
          <w:marLeft w:val="0"/>
          <w:marRight w:val="0"/>
          <w:marTop w:val="0"/>
          <w:marBottom w:val="375"/>
          <w:divBdr>
            <w:top w:val="none" w:sz="0" w:space="0" w:color="auto"/>
            <w:left w:val="none" w:sz="0" w:space="0" w:color="auto"/>
            <w:bottom w:val="none" w:sz="0" w:space="0" w:color="auto"/>
            <w:right w:val="none" w:sz="0" w:space="0" w:color="auto"/>
          </w:divBdr>
          <w:divsChild>
            <w:div w:id="1968583939">
              <w:marLeft w:val="0"/>
              <w:marRight w:val="0"/>
              <w:marTop w:val="0"/>
              <w:marBottom w:val="0"/>
              <w:divBdr>
                <w:top w:val="none" w:sz="0" w:space="0" w:color="auto"/>
                <w:left w:val="none" w:sz="0" w:space="0" w:color="auto"/>
                <w:bottom w:val="none" w:sz="0" w:space="0" w:color="auto"/>
                <w:right w:val="none" w:sz="0" w:space="0" w:color="auto"/>
              </w:divBdr>
              <w:divsChild>
                <w:div w:id="27021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100385">
          <w:marLeft w:val="0"/>
          <w:marRight w:val="0"/>
          <w:marTop w:val="0"/>
          <w:marBottom w:val="0"/>
          <w:divBdr>
            <w:top w:val="none" w:sz="0" w:space="0" w:color="auto"/>
            <w:left w:val="none" w:sz="0" w:space="0" w:color="auto"/>
            <w:bottom w:val="none" w:sz="0" w:space="0" w:color="auto"/>
            <w:right w:val="none" w:sz="0" w:space="0" w:color="auto"/>
          </w:divBdr>
          <w:divsChild>
            <w:div w:id="755788379">
              <w:marLeft w:val="0"/>
              <w:marRight w:val="0"/>
              <w:marTop w:val="0"/>
              <w:marBottom w:val="0"/>
              <w:divBdr>
                <w:top w:val="none" w:sz="0" w:space="0" w:color="auto"/>
                <w:left w:val="none" w:sz="0" w:space="0" w:color="auto"/>
                <w:bottom w:val="none" w:sz="0" w:space="0" w:color="auto"/>
                <w:right w:val="none" w:sz="0" w:space="0" w:color="auto"/>
              </w:divBdr>
              <w:divsChild>
                <w:div w:id="165734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492018">
      <w:bodyDiv w:val="1"/>
      <w:marLeft w:val="0"/>
      <w:marRight w:val="0"/>
      <w:marTop w:val="0"/>
      <w:marBottom w:val="0"/>
      <w:divBdr>
        <w:top w:val="none" w:sz="0" w:space="0" w:color="auto"/>
        <w:left w:val="none" w:sz="0" w:space="0" w:color="auto"/>
        <w:bottom w:val="none" w:sz="0" w:space="0" w:color="auto"/>
        <w:right w:val="none" w:sz="0" w:space="0" w:color="auto"/>
      </w:divBdr>
    </w:div>
    <w:div w:id="1208950961">
      <w:bodyDiv w:val="1"/>
      <w:marLeft w:val="0"/>
      <w:marRight w:val="0"/>
      <w:marTop w:val="0"/>
      <w:marBottom w:val="0"/>
      <w:divBdr>
        <w:top w:val="none" w:sz="0" w:space="0" w:color="auto"/>
        <w:left w:val="none" w:sz="0" w:space="0" w:color="auto"/>
        <w:bottom w:val="none" w:sz="0" w:space="0" w:color="auto"/>
        <w:right w:val="none" w:sz="0" w:space="0" w:color="auto"/>
      </w:divBdr>
    </w:div>
    <w:div w:id="1269965420">
      <w:bodyDiv w:val="1"/>
      <w:marLeft w:val="0"/>
      <w:marRight w:val="0"/>
      <w:marTop w:val="0"/>
      <w:marBottom w:val="0"/>
      <w:divBdr>
        <w:top w:val="none" w:sz="0" w:space="0" w:color="auto"/>
        <w:left w:val="none" w:sz="0" w:space="0" w:color="auto"/>
        <w:bottom w:val="none" w:sz="0" w:space="0" w:color="auto"/>
        <w:right w:val="none" w:sz="0" w:space="0" w:color="auto"/>
      </w:divBdr>
      <w:divsChild>
        <w:div w:id="706370334">
          <w:marLeft w:val="0"/>
          <w:marRight w:val="0"/>
          <w:marTop w:val="0"/>
          <w:marBottom w:val="375"/>
          <w:divBdr>
            <w:top w:val="none" w:sz="0" w:space="0" w:color="auto"/>
            <w:left w:val="none" w:sz="0" w:space="0" w:color="auto"/>
            <w:bottom w:val="none" w:sz="0" w:space="0" w:color="auto"/>
            <w:right w:val="none" w:sz="0" w:space="0" w:color="auto"/>
          </w:divBdr>
          <w:divsChild>
            <w:div w:id="1083914475">
              <w:marLeft w:val="0"/>
              <w:marRight w:val="0"/>
              <w:marTop w:val="0"/>
              <w:marBottom w:val="0"/>
              <w:divBdr>
                <w:top w:val="none" w:sz="0" w:space="0" w:color="auto"/>
                <w:left w:val="none" w:sz="0" w:space="0" w:color="auto"/>
                <w:bottom w:val="none" w:sz="0" w:space="0" w:color="auto"/>
                <w:right w:val="none" w:sz="0" w:space="0" w:color="auto"/>
              </w:divBdr>
              <w:divsChild>
                <w:div w:id="34101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20939">
          <w:marLeft w:val="0"/>
          <w:marRight w:val="0"/>
          <w:marTop w:val="0"/>
          <w:marBottom w:val="0"/>
          <w:divBdr>
            <w:top w:val="none" w:sz="0" w:space="0" w:color="auto"/>
            <w:left w:val="none" w:sz="0" w:space="0" w:color="auto"/>
            <w:bottom w:val="none" w:sz="0" w:space="0" w:color="auto"/>
            <w:right w:val="none" w:sz="0" w:space="0" w:color="auto"/>
          </w:divBdr>
          <w:divsChild>
            <w:div w:id="263730428">
              <w:marLeft w:val="0"/>
              <w:marRight w:val="0"/>
              <w:marTop w:val="0"/>
              <w:marBottom w:val="0"/>
              <w:divBdr>
                <w:top w:val="none" w:sz="0" w:space="0" w:color="auto"/>
                <w:left w:val="none" w:sz="0" w:space="0" w:color="auto"/>
                <w:bottom w:val="none" w:sz="0" w:space="0" w:color="auto"/>
                <w:right w:val="none" w:sz="0" w:space="0" w:color="auto"/>
              </w:divBdr>
              <w:divsChild>
                <w:div w:id="952008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18747">
      <w:bodyDiv w:val="1"/>
      <w:marLeft w:val="0"/>
      <w:marRight w:val="0"/>
      <w:marTop w:val="0"/>
      <w:marBottom w:val="0"/>
      <w:divBdr>
        <w:top w:val="none" w:sz="0" w:space="0" w:color="auto"/>
        <w:left w:val="none" w:sz="0" w:space="0" w:color="auto"/>
        <w:bottom w:val="none" w:sz="0" w:space="0" w:color="auto"/>
        <w:right w:val="none" w:sz="0" w:space="0" w:color="auto"/>
      </w:divBdr>
    </w:div>
    <w:div w:id="1279602242">
      <w:bodyDiv w:val="1"/>
      <w:marLeft w:val="0"/>
      <w:marRight w:val="0"/>
      <w:marTop w:val="0"/>
      <w:marBottom w:val="0"/>
      <w:divBdr>
        <w:top w:val="none" w:sz="0" w:space="0" w:color="auto"/>
        <w:left w:val="none" w:sz="0" w:space="0" w:color="auto"/>
        <w:bottom w:val="none" w:sz="0" w:space="0" w:color="auto"/>
        <w:right w:val="none" w:sz="0" w:space="0" w:color="auto"/>
      </w:divBdr>
    </w:div>
    <w:div w:id="1296370132">
      <w:bodyDiv w:val="1"/>
      <w:marLeft w:val="0"/>
      <w:marRight w:val="0"/>
      <w:marTop w:val="0"/>
      <w:marBottom w:val="0"/>
      <w:divBdr>
        <w:top w:val="none" w:sz="0" w:space="0" w:color="auto"/>
        <w:left w:val="none" w:sz="0" w:space="0" w:color="auto"/>
        <w:bottom w:val="none" w:sz="0" w:space="0" w:color="auto"/>
        <w:right w:val="none" w:sz="0" w:space="0" w:color="auto"/>
      </w:divBdr>
    </w:div>
    <w:div w:id="1367177566">
      <w:bodyDiv w:val="1"/>
      <w:marLeft w:val="0"/>
      <w:marRight w:val="0"/>
      <w:marTop w:val="0"/>
      <w:marBottom w:val="0"/>
      <w:divBdr>
        <w:top w:val="none" w:sz="0" w:space="0" w:color="auto"/>
        <w:left w:val="none" w:sz="0" w:space="0" w:color="auto"/>
        <w:bottom w:val="none" w:sz="0" w:space="0" w:color="auto"/>
        <w:right w:val="none" w:sz="0" w:space="0" w:color="auto"/>
      </w:divBdr>
    </w:div>
    <w:div w:id="1367873596">
      <w:bodyDiv w:val="1"/>
      <w:marLeft w:val="0"/>
      <w:marRight w:val="0"/>
      <w:marTop w:val="0"/>
      <w:marBottom w:val="0"/>
      <w:divBdr>
        <w:top w:val="none" w:sz="0" w:space="0" w:color="auto"/>
        <w:left w:val="none" w:sz="0" w:space="0" w:color="auto"/>
        <w:bottom w:val="none" w:sz="0" w:space="0" w:color="auto"/>
        <w:right w:val="none" w:sz="0" w:space="0" w:color="auto"/>
      </w:divBdr>
    </w:div>
    <w:div w:id="1381202826">
      <w:bodyDiv w:val="1"/>
      <w:marLeft w:val="0"/>
      <w:marRight w:val="0"/>
      <w:marTop w:val="0"/>
      <w:marBottom w:val="0"/>
      <w:divBdr>
        <w:top w:val="none" w:sz="0" w:space="0" w:color="auto"/>
        <w:left w:val="none" w:sz="0" w:space="0" w:color="auto"/>
        <w:bottom w:val="none" w:sz="0" w:space="0" w:color="auto"/>
        <w:right w:val="none" w:sz="0" w:space="0" w:color="auto"/>
      </w:divBdr>
    </w:div>
    <w:div w:id="1489402950">
      <w:bodyDiv w:val="1"/>
      <w:marLeft w:val="0"/>
      <w:marRight w:val="0"/>
      <w:marTop w:val="0"/>
      <w:marBottom w:val="0"/>
      <w:divBdr>
        <w:top w:val="none" w:sz="0" w:space="0" w:color="auto"/>
        <w:left w:val="none" w:sz="0" w:space="0" w:color="auto"/>
        <w:bottom w:val="none" w:sz="0" w:space="0" w:color="auto"/>
        <w:right w:val="none" w:sz="0" w:space="0" w:color="auto"/>
      </w:divBdr>
      <w:divsChild>
        <w:div w:id="1705062570">
          <w:marLeft w:val="0"/>
          <w:marRight w:val="0"/>
          <w:marTop w:val="0"/>
          <w:marBottom w:val="0"/>
          <w:divBdr>
            <w:top w:val="none" w:sz="0" w:space="0" w:color="auto"/>
            <w:left w:val="none" w:sz="0" w:space="0" w:color="auto"/>
            <w:bottom w:val="none" w:sz="0" w:space="0" w:color="auto"/>
            <w:right w:val="none" w:sz="0" w:space="0" w:color="auto"/>
          </w:divBdr>
        </w:div>
        <w:div w:id="2032294270">
          <w:marLeft w:val="0"/>
          <w:marRight w:val="0"/>
          <w:marTop w:val="0"/>
          <w:marBottom w:val="0"/>
          <w:divBdr>
            <w:top w:val="none" w:sz="0" w:space="0" w:color="auto"/>
            <w:left w:val="none" w:sz="0" w:space="0" w:color="auto"/>
            <w:bottom w:val="none" w:sz="0" w:space="0" w:color="auto"/>
            <w:right w:val="none" w:sz="0" w:space="0" w:color="auto"/>
          </w:divBdr>
        </w:div>
        <w:div w:id="1713308350">
          <w:marLeft w:val="0"/>
          <w:marRight w:val="0"/>
          <w:marTop w:val="0"/>
          <w:marBottom w:val="0"/>
          <w:divBdr>
            <w:top w:val="none" w:sz="0" w:space="0" w:color="auto"/>
            <w:left w:val="none" w:sz="0" w:space="0" w:color="auto"/>
            <w:bottom w:val="none" w:sz="0" w:space="0" w:color="auto"/>
            <w:right w:val="none" w:sz="0" w:space="0" w:color="auto"/>
          </w:divBdr>
        </w:div>
        <w:div w:id="1137605796">
          <w:marLeft w:val="0"/>
          <w:marRight w:val="0"/>
          <w:marTop w:val="0"/>
          <w:marBottom w:val="0"/>
          <w:divBdr>
            <w:top w:val="none" w:sz="0" w:space="0" w:color="auto"/>
            <w:left w:val="none" w:sz="0" w:space="0" w:color="auto"/>
            <w:bottom w:val="none" w:sz="0" w:space="0" w:color="auto"/>
            <w:right w:val="none" w:sz="0" w:space="0" w:color="auto"/>
          </w:divBdr>
        </w:div>
      </w:divsChild>
    </w:div>
    <w:div w:id="1540816899">
      <w:bodyDiv w:val="1"/>
      <w:marLeft w:val="0"/>
      <w:marRight w:val="0"/>
      <w:marTop w:val="0"/>
      <w:marBottom w:val="0"/>
      <w:divBdr>
        <w:top w:val="none" w:sz="0" w:space="0" w:color="auto"/>
        <w:left w:val="none" w:sz="0" w:space="0" w:color="auto"/>
        <w:bottom w:val="none" w:sz="0" w:space="0" w:color="auto"/>
        <w:right w:val="none" w:sz="0" w:space="0" w:color="auto"/>
      </w:divBdr>
    </w:div>
    <w:div w:id="1572348378">
      <w:bodyDiv w:val="1"/>
      <w:marLeft w:val="0"/>
      <w:marRight w:val="0"/>
      <w:marTop w:val="0"/>
      <w:marBottom w:val="0"/>
      <w:divBdr>
        <w:top w:val="none" w:sz="0" w:space="0" w:color="auto"/>
        <w:left w:val="none" w:sz="0" w:space="0" w:color="auto"/>
        <w:bottom w:val="none" w:sz="0" w:space="0" w:color="auto"/>
        <w:right w:val="none" w:sz="0" w:space="0" w:color="auto"/>
      </w:divBdr>
    </w:div>
    <w:div w:id="1574000331">
      <w:bodyDiv w:val="1"/>
      <w:marLeft w:val="0"/>
      <w:marRight w:val="0"/>
      <w:marTop w:val="0"/>
      <w:marBottom w:val="0"/>
      <w:divBdr>
        <w:top w:val="none" w:sz="0" w:space="0" w:color="auto"/>
        <w:left w:val="none" w:sz="0" w:space="0" w:color="auto"/>
        <w:bottom w:val="none" w:sz="0" w:space="0" w:color="auto"/>
        <w:right w:val="none" w:sz="0" w:space="0" w:color="auto"/>
      </w:divBdr>
    </w:div>
    <w:div w:id="1578515331">
      <w:bodyDiv w:val="1"/>
      <w:marLeft w:val="0"/>
      <w:marRight w:val="0"/>
      <w:marTop w:val="0"/>
      <w:marBottom w:val="0"/>
      <w:divBdr>
        <w:top w:val="none" w:sz="0" w:space="0" w:color="auto"/>
        <w:left w:val="none" w:sz="0" w:space="0" w:color="auto"/>
        <w:bottom w:val="none" w:sz="0" w:space="0" w:color="auto"/>
        <w:right w:val="none" w:sz="0" w:space="0" w:color="auto"/>
      </w:divBdr>
    </w:div>
    <w:div w:id="1579292471">
      <w:bodyDiv w:val="1"/>
      <w:marLeft w:val="0"/>
      <w:marRight w:val="0"/>
      <w:marTop w:val="0"/>
      <w:marBottom w:val="0"/>
      <w:divBdr>
        <w:top w:val="none" w:sz="0" w:space="0" w:color="auto"/>
        <w:left w:val="none" w:sz="0" w:space="0" w:color="auto"/>
        <w:bottom w:val="none" w:sz="0" w:space="0" w:color="auto"/>
        <w:right w:val="none" w:sz="0" w:space="0" w:color="auto"/>
      </w:divBdr>
    </w:div>
    <w:div w:id="1642417188">
      <w:bodyDiv w:val="1"/>
      <w:marLeft w:val="0"/>
      <w:marRight w:val="0"/>
      <w:marTop w:val="0"/>
      <w:marBottom w:val="0"/>
      <w:divBdr>
        <w:top w:val="none" w:sz="0" w:space="0" w:color="auto"/>
        <w:left w:val="none" w:sz="0" w:space="0" w:color="auto"/>
        <w:bottom w:val="none" w:sz="0" w:space="0" w:color="auto"/>
        <w:right w:val="none" w:sz="0" w:space="0" w:color="auto"/>
      </w:divBdr>
    </w:div>
    <w:div w:id="1681202955">
      <w:bodyDiv w:val="1"/>
      <w:marLeft w:val="0"/>
      <w:marRight w:val="0"/>
      <w:marTop w:val="0"/>
      <w:marBottom w:val="0"/>
      <w:divBdr>
        <w:top w:val="none" w:sz="0" w:space="0" w:color="auto"/>
        <w:left w:val="none" w:sz="0" w:space="0" w:color="auto"/>
        <w:bottom w:val="none" w:sz="0" w:space="0" w:color="auto"/>
        <w:right w:val="none" w:sz="0" w:space="0" w:color="auto"/>
      </w:divBdr>
      <w:divsChild>
        <w:div w:id="1904364712">
          <w:marLeft w:val="0"/>
          <w:marRight w:val="0"/>
          <w:marTop w:val="0"/>
          <w:marBottom w:val="0"/>
          <w:divBdr>
            <w:top w:val="none" w:sz="0" w:space="0" w:color="auto"/>
            <w:left w:val="none" w:sz="0" w:space="0" w:color="auto"/>
            <w:bottom w:val="none" w:sz="0" w:space="0" w:color="auto"/>
            <w:right w:val="none" w:sz="0" w:space="0" w:color="auto"/>
          </w:divBdr>
          <w:divsChild>
            <w:div w:id="442304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176205">
      <w:bodyDiv w:val="1"/>
      <w:marLeft w:val="0"/>
      <w:marRight w:val="0"/>
      <w:marTop w:val="0"/>
      <w:marBottom w:val="0"/>
      <w:divBdr>
        <w:top w:val="none" w:sz="0" w:space="0" w:color="auto"/>
        <w:left w:val="none" w:sz="0" w:space="0" w:color="auto"/>
        <w:bottom w:val="none" w:sz="0" w:space="0" w:color="auto"/>
        <w:right w:val="none" w:sz="0" w:space="0" w:color="auto"/>
      </w:divBdr>
    </w:div>
    <w:div w:id="1701320407">
      <w:bodyDiv w:val="1"/>
      <w:marLeft w:val="0"/>
      <w:marRight w:val="0"/>
      <w:marTop w:val="0"/>
      <w:marBottom w:val="0"/>
      <w:divBdr>
        <w:top w:val="none" w:sz="0" w:space="0" w:color="auto"/>
        <w:left w:val="none" w:sz="0" w:space="0" w:color="auto"/>
        <w:bottom w:val="none" w:sz="0" w:space="0" w:color="auto"/>
        <w:right w:val="none" w:sz="0" w:space="0" w:color="auto"/>
      </w:divBdr>
      <w:divsChild>
        <w:div w:id="221134329">
          <w:marLeft w:val="0"/>
          <w:marRight w:val="0"/>
          <w:marTop w:val="0"/>
          <w:marBottom w:val="375"/>
          <w:divBdr>
            <w:top w:val="none" w:sz="0" w:space="0" w:color="auto"/>
            <w:left w:val="none" w:sz="0" w:space="0" w:color="auto"/>
            <w:bottom w:val="none" w:sz="0" w:space="0" w:color="auto"/>
            <w:right w:val="none" w:sz="0" w:space="0" w:color="auto"/>
          </w:divBdr>
          <w:divsChild>
            <w:div w:id="1444836057">
              <w:marLeft w:val="0"/>
              <w:marRight w:val="0"/>
              <w:marTop w:val="0"/>
              <w:marBottom w:val="0"/>
              <w:divBdr>
                <w:top w:val="none" w:sz="0" w:space="0" w:color="auto"/>
                <w:left w:val="none" w:sz="0" w:space="0" w:color="auto"/>
                <w:bottom w:val="none" w:sz="0" w:space="0" w:color="auto"/>
                <w:right w:val="none" w:sz="0" w:space="0" w:color="auto"/>
              </w:divBdr>
              <w:divsChild>
                <w:div w:id="16424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7769">
          <w:marLeft w:val="0"/>
          <w:marRight w:val="0"/>
          <w:marTop w:val="0"/>
          <w:marBottom w:val="0"/>
          <w:divBdr>
            <w:top w:val="none" w:sz="0" w:space="0" w:color="auto"/>
            <w:left w:val="none" w:sz="0" w:space="0" w:color="auto"/>
            <w:bottom w:val="none" w:sz="0" w:space="0" w:color="auto"/>
            <w:right w:val="none" w:sz="0" w:space="0" w:color="auto"/>
          </w:divBdr>
          <w:divsChild>
            <w:div w:id="1020469023">
              <w:marLeft w:val="0"/>
              <w:marRight w:val="0"/>
              <w:marTop w:val="0"/>
              <w:marBottom w:val="0"/>
              <w:divBdr>
                <w:top w:val="none" w:sz="0" w:space="0" w:color="auto"/>
                <w:left w:val="none" w:sz="0" w:space="0" w:color="auto"/>
                <w:bottom w:val="none" w:sz="0" w:space="0" w:color="auto"/>
                <w:right w:val="none" w:sz="0" w:space="0" w:color="auto"/>
              </w:divBdr>
              <w:divsChild>
                <w:div w:id="1250843783">
                  <w:marLeft w:val="0"/>
                  <w:marRight w:val="0"/>
                  <w:marTop w:val="0"/>
                  <w:marBottom w:val="0"/>
                  <w:divBdr>
                    <w:top w:val="none" w:sz="0" w:space="0" w:color="auto"/>
                    <w:left w:val="none" w:sz="0" w:space="0" w:color="auto"/>
                    <w:bottom w:val="none" w:sz="0" w:space="0" w:color="auto"/>
                    <w:right w:val="none" w:sz="0" w:space="0" w:color="auto"/>
                  </w:divBdr>
                  <w:divsChild>
                    <w:div w:id="11155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13676">
      <w:bodyDiv w:val="1"/>
      <w:marLeft w:val="0"/>
      <w:marRight w:val="0"/>
      <w:marTop w:val="0"/>
      <w:marBottom w:val="0"/>
      <w:divBdr>
        <w:top w:val="none" w:sz="0" w:space="0" w:color="auto"/>
        <w:left w:val="none" w:sz="0" w:space="0" w:color="auto"/>
        <w:bottom w:val="none" w:sz="0" w:space="0" w:color="auto"/>
        <w:right w:val="none" w:sz="0" w:space="0" w:color="auto"/>
      </w:divBdr>
      <w:divsChild>
        <w:div w:id="1723095819">
          <w:marLeft w:val="0"/>
          <w:marRight w:val="0"/>
          <w:marTop w:val="0"/>
          <w:marBottom w:val="375"/>
          <w:divBdr>
            <w:top w:val="none" w:sz="0" w:space="0" w:color="auto"/>
            <w:left w:val="none" w:sz="0" w:space="0" w:color="auto"/>
            <w:bottom w:val="none" w:sz="0" w:space="0" w:color="auto"/>
            <w:right w:val="none" w:sz="0" w:space="0" w:color="auto"/>
          </w:divBdr>
          <w:divsChild>
            <w:div w:id="721058864">
              <w:marLeft w:val="0"/>
              <w:marRight w:val="0"/>
              <w:marTop w:val="0"/>
              <w:marBottom w:val="0"/>
              <w:divBdr>
                <w:top w:val="none" w:sz="0" w:space="0" w:color="auto"/>
                <w:left w:val="none" w:sz="0" w:space="0" w:color="auto"/>
                <w:bottom w:val="none" w:sz="0" w:space="0" w:color="auto"/>
                <w:right w:val="none" w:sz="0" w:space="0" w:color="auto"/>
              </w:divBdr>
              <w:divsChild>
                <w:div w:id="1485471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520123">
          <w:marLeft w:val="0"/>
          <w:marRight w:val="0"/>
          <w:marTop w:val="0"/>
          <w:marBottom w:val="0"/>
          <w:divBdr>
            <w:top w:val="none" w:sz="0" w:space="0" w:color="auto"/>
            <w:left w:val="none" w:sz="0" w:space="0" w:color="auto"/>
            <w:bottom w:val="none" w:sz="0" w:space="0" w:color="auto"/>
            <w:right w:val="none" w:sz="0" w:space="0" w:color="auto"/>
          </w:divBdr>
          <w:divsChild>
            <w:div w:id="1756779603">
              <w:marLeft w:val="0"/>
              <w:marRight w:val="0"/>
              <w:marTop w:val="0"/>
              <w:marBottom w:val="0"/>
              <w:divBdr>
                <w:top w:val="none" w:sz="0" w:space="0" w:color="auto"/>
                <w:left w:val="none" w:sz="0" w:space="0" w:color="auto"/>
                <w:bottom w:val="none" w:sz="0" w:space="0" w:color="auto"/>
                <w:right w:val="none" w:sz="0" w:space="0" w:color="auto"/>
              </w:divBdr>
              <w:divsChild>
                <w:div w:id="15326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0001809">
      <w:bodyDiv w:val="1"/>
      <w:marLeft w:val="0"/>
      <w:marRight w:val="0"/>
      <w:marTop w:val="0"/>
      <w:marBottom w:val="0"/>
      <w:divBdr>
        <w:top w:val="none" w:sz="0" w:space="0" w:color="auto"/>
        <w:left w:val="none" w:sz="0" w:space="0" w:color="auto"/>
        <w:bottom w:val="none" w:sz="0" w:space="0" w:color="auto"/>
        <w:right w:val="none" w:sz="0" w:space="0" w:color="auto"/>
      </w:divBdr>
    </w:div>
    <w:div w:id="1800343464">
      <w:bodyDiv w:val="1"/>
      <w:marLeft w:val="0"/>
      <w:marRight w:val="0"/>
      <w:marTop w:val="0"/>
      <w:marBottom w:val="0"/>
      <w:divBdr>
        <w:top w:val="none" w:sz="0" w:space="0" w:color="auto"/>
        <w:left w:val="none" w:sz="0" w:space="0" w:color="auto"/>
        <w:bottom w:val="none" w:sz="0" w:space="0" w:color="auto"/>
        <w:right w:val="none" w:sz="0" w:space="0" w:color="auto"/>
      </w:divBdr>
    </w:div>
    <w:div w:id="1804733718">
      <w:bodyDiv w:val="1"/>
      <w:marLeft w:val="0"/>
      <w:marRight w:val="0"/>
      <w:marTop w:val="0"/>
      <w:marBottom w:val="0"/>
      <w:divBdr>
        <w:top w:val="none" w:sz="0" w:space="0" w:color="auto"/>
        <w:left w:val="none" w:sz="0" w:space="0" w:color="auto"/>
        <w:bottom w:val="none" w:sz="0" w:space="0" w:color="auto"/>
        <w:right w:val="none" w:sz="0" w:space="0" w:color="auto"/>
      </w:divBdr>
    </w:div>
    <w:div w:id="1898085664">
      <w:bodyDiv w:val="1"/>
      <w:marLeft w:val="0"/>
      <w:marRight w:val="0"/>
      <w:marTop w:val="0"/>
      <w:marBottom w:val="0"/>
      <w:divBdr>
        <w:top w:val="none" w:sz="0" w:space="0" w:color="auto"/>
        <w:left w:val="none" w:sz="0" w:space="0" w:color="auto"/>
        <w:bottom w:val="none" w:sz="0" w:space="0" w:color="auto"/>
        <w:right w:val="none" w:sz="0" w:space="0" w:color="auto"/>
      </w:divBdr>
      <w:divsChild>
        <w:div w:id="953098343">
          <w:marLeft w:val="0"/>
          <w:marRight w:val="0"/>
          <w:marTop w:val="0"/>
          <w:marBottom w:val="375"/>
          <w:divBdr>
            <w:top w:val="none" w:sz="0" w:space="0" w:color="auto"/>
            <w:left w:val="none" w:sz="0" w:space="0" w:color="auto"/>
            <w:bottom w:val="none" w:sz="0" w:space="0" w:color="auto"/>
            <w:right w:val="none" w:sz="0" w:space="0" w:color="auto"/>
          </w:divBdr>
          <w:divsChild>
            <w:div w:id="1909609339">
              <w:marLeft w:val="0"/>
              <w:marRight w:val="0"/>
              <w:marTop w:val="0"/>
              <w:marBottom w:val="0"/>
              <w:divBdr>
                <w:top w:val="none" w:sz="0" w:space="0" w:color="auto"/>
                <w:left w:val="none" w:sz="0" w:space="0" w:color="auto"/>
                <w:bottom w:val="none" w:sz="0" w:space="0" w:color="auto"/>
                <w:right w:val="none" w:sz="0" w:space="0" w:color="auto"/>
              </w:divBdr>
              <w:divsChild>
                <w:div w:id="78689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00355">
          <w:marLeft w:val="0"/>
          <w:marRight w:val="0"/>
          <w:marTop w:val="0"/>
          <w:marBottom w:val="0"/>
          <w:divBdr>
            <w:top w:val="none" w:sz="0" w:space="0" w:color="auto"/>
            <w:left w:val="none" w:sz="0" w:space="0" w:color="auto"/>
            <w:bottom w:val="none" w:sz="0" w:space="0" w:color="auto"/>
            <w:right w:val="none" w:sz="0" w:space="0" w:color="auto"/>
          </w:divBdr>
          <w:divsChild>
            <w:div w:id="1221554205">
              <w:marLeft w:val="0"/>
              <w:marRight w:val="0"/>
              <w:marTop w:val="0"/>
              <w:marBottom w:val="0"/>
              <w:divBdr>
                <w:top w:val="none" w:sz="0" w:space="0" w:color="auto"/>
                <w:left w:val="none" w:sz="0" w:space="0" w:color="auto"/>
                <w:bottom w:val="none" w:sz="0" w:space="0" w:color="auto"/>
                <w:right w:val="none" w:sz="0" w:space="0" w:color="auto"/>
              </w:divBdr>
              <w:divsChild>
                <w:div w:id="1056703990">
                  <w:marLeft w:val="0"/>
                  <w:marRight w:val="0"/>
                  <w:marTop w:val="0"/>
                  <w:marBottom w:val="0"/>
                  <w:divBdr>
                    <w:top w:val="none" w:sz="0" w:space="0" w:color="auto"/>
                    <w:left w:val="none" w:sz="0" w:space="0" w:color="auto"/>
                    <w:bottom w:val="none" w:sz="0" w:space="0" w:color="auto"/>
                    <w:right w:val="none" w:sz="0" w:space="0" w:color="auto"/>
                  </w:divBdr>
                  <w:divsChild>
                    <w:div w:id="2078622363">
                      <w:marLeft w:val="0"/>
                      <w:marRight w:val="0"/>
                      <w:marTop w:val="0"/>
                      <w:marBottom w:val="0"/>
                      <w:divBdr>
                        <w:top w:val="none" w:sz="0" w:space="0" w:color="auto"/>
                        <w:left w:val="none" w:sz="0" w:space="0" w:color="auto"/>
                        <w:bottom w:val="none" w:sz="0" w:space="0" w:color="auto"/>
                        <w:right w:val="none" w:sz="0" w:space="0" w:color="auto"/>
                      </w:divBdr>
                      <w:divsChild>
                        <w:div w:id="34186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3559730">
      <w:bodyDiv w:val="1"/>
      <w:marLeft w:val="0"/>
      <w:marRight w:val="0"/>
      <w:marTop w:val="0"/>
      <w:marBottom w:val="0"/>
      <w:divBdr>
        <w:top w:val="none" w:sz="0" w:space="0" w:color="auto"/>
        <w:left w:val="none" w:sz="0" w:space="0" w:color="auto"/>
        <w:bottom w:val="none" w:sz="0" w:space="0" w:color="auto"/>
        <w:right w:val="none" w:sz="0" w:space="0" w:color="auto"/>
      </w:divBdr>
      <w:divsChild>
        <w:div w:id="732511217">
          <w:marLeft w:val="0"/>
          <w:marRight w:val="0"/>
          <w:marTop w:val="0"/>
          <w:marBottom w:val="375"/>
          <w:divBdr>
            <w:top w:val="none" w:sz="0" w:space="0" w:color="auto"/>
            <w:left w:val="none" w:sz="0" w:space="0" w:color="auto"/>
            <w:bottom w:val="none" w:sz="0" w:space="0" w:color="auto"/>
            <w:right w:val="none" w:sz="0" w:space="0" w:color="auto"/>
          </w:divBdr>
          <w:divsChild>
            <w:div w:id="432551023">
              <w:marLeft w:val="0"/>
              <w:marRight w:val="0"/>
              <w:marTop w:val="0"/>
              <w:marBottom w:val="0"/>
              <w:divBdr>
                <w:top w:val="none" w:sz="0" w:space="0" w:color="auto"/>
                <w:left w:val="none" w:sz="0" w:space="0" w:color="auto"/>
                <w:bottom w:val="none" w:sz="0" w:space="0" w:color="auto"/>
                <w:right w:val="none" w:sz="0" w:space="0" w:color="auto"/>
              </w:divBdr>
              <w:divsChild>
                <w:div w:id="1386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7653">
          <w:marLeft w:val="0"/>
          <w:marRight w:val="0"/>
          <w:marTop w:val="0"/>
          <w:marBottom w:val="0"/>
          <w:divBdr>
            <w:top w:val="none" w:sz="0" w:space="0" w:color="auto"/>
            <w:left w:val="none" w:sz="0" w:space="0" w:color="auto"/>
            <w:bottom w:val="none" w:sz="0" w:space="0" w:color="auto"/>
            <w:right w:val="none" w:sz="0" w:space="0" w:color="auto"/>
          </w:divBdr>
          <w:divsChild>
            <w:div w:id="2073771118">
              <w:marLeft w:val="0"/>
              <w:marRight w:val="0"/>
              <w:marTop w:val="0"/>
              <w:marBottom w:val="0"/>
              <w:divBdr>
                <w:top w:val="none" w:sz="0" w:space="0" w:color="auto"/>
                <w:left w:val="none" w:sz="0" w:space="0" w:color="auto"/>
                <w:bottom w:val="none" w:sz="0" w:space="0" w:color="auto"/>
                <w:right w:val="none" w:sz="0" w:space="0" w:color="auto"/>
              </w:divBdr>
              <w:divsChild>
                <w:div w:id="1748917044">
                  <w:marLeft w:val="0"/>
                  <w:marRight w:val="0"/>
                  <w:marTop w:val="0"/>
                  <w:marBottom w:val="0"/>
                  <w:divBdr>
                    <w:top w:val="none" w:sz="0" w:space="0" w:color="auto"/>
                    <w:left w:val="none" w:sz="0" w:space="0" w:color="auto"/>
                    <w:bottom w:val="none" w:sz="0" w:space="0" w:color="auto"/>
                    <w:right w:val="none" w:sz="0" w:space="0" w:color="auto"/>
                  </w:divBdr>
                  <w:divsChild>
                    <w:div w:id="72892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777223">
      <w:bodyDiv w:val="1"/>
      <w:marLeft w:val="0"/>
      <w:marRight w:val="0"/>
      <w:marTop w:val="0"/>
      <w:marBottom w:val="0"/>
      <w:divBdr>
        <w:top w:val="none" w:sz="0" w:space="0" w:color="auto"/>
        <w:left w:val="none" w:sz="0" w:space="0" w:color="auto"/>
        <w:bottom w:val="none" w:sz="0" w:space="0" w:color="auto"/>
        <w:right w:val="none" w:sz="0" w:space="0" w:color="auto"/>
      </w:divBdr>
    </w:div>
    <w:div w:id="1939824924">
      <w:bodyDiv w:val="1"/>
      <w:marLeft w:val="0"/>
      <w:marRight w:val="0"/>
      <w:marTop w:val="0"/>
      <w:marBottom w:val="0"/>
      <w:divBdr>
        <w:top w:val="none" w:sz="0" w:space="0" w:color="auto"/>
        <w:left w:val="none" w:sz="0" w:space="0" w:color="auto"/>
        <w:bottom w:val="none" w:sz="0" w:space="0" w:color="auto"/>
        <w:right w:val="none" w:sz="0" w:space="0" w:color="auto"/>
      </w:divBdr>
      <w:divsChild>
        <w:div w:id="413745971">
          <w:marLeft w:val="0"/>
          <w:marRight w:val="0"/>
          <w:marTop w:val="0"/>
          <w:marBottom w:val="375"/>
          <w:divBdr>
            <w:top w:val="none" w:sz="0" w:space="0" w:color="auto"/>
            <w:left w:val="none" w:sz="0" w:space="0" w:color="auto"/>
            <w:bottom w:val="none" w:sz="0" w:space="0" w:color="auto"/>
            <w:right w:val="none" w:sz="0" w:space="0" w:color="auto"/>
          </w:divBdr>
          <w:divsChild>
            <w:div w:id="615136708">
              <w:marLeft w:val="0"/>
              <w:marRight w:val="0"/>
              <w:marTop w:val="0"/>
              <w:marBottom w:val="0"/>
              <w:divBdr>
                <w:top w:val="none" w:sz="0" w:space="0" w:color="auto"/>
                <w:left w:val="none" w:sz="0" w:space="0" w:color="auto"/>
                <w:bottom w:val="none" w:sz="0" w:space="0" w:color="auto"/>
                <w:right w:val="none" w:sz="0" w:space="0" w:color="auto"/>
              </w:divBdr>
              <w:divsChild>
                <w:div w:id="17949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3838">
          <w:marLeft w:val="0"/>
          <w:marRight w:val="0"/>
          <w:marTop w:val="0"/>
          <w:marBottom w:val="0"/>
          <w:divBdr>
            <w:top w:val="none" w:sz="0" w:space="0" w:color="auto"/>
            <w:left w:val="none" w:sz="0" w:space="0" w:color="auto"/>
            <w:bottom w:val="none" w:sz="0" w:space="0" w:color="auto"/>
            <w:right w:val="none" w:sz="0" w:space="0" w:color="auto"/>
          </w:divBdr>
          <w:divsChild>
            <w:div w:id="1235579356">
              <w:marLeft w:val="0"/>
              <w:marRight w:val="0"/>
              <w:marTop w:val="0"/>
              <w:marBottom w:val="0"/>
              <w:divBdr>
                <w:top w:val="none" w:sz="0" w:space="0" w:color="auto"/>
                <w:left w:val="none" w:sz="0" w:space="0" w:color="auto"/>
                <w:bottom w:val="none" w:sz="0" w:space="0" w:color="auto"/>
                <w:right w:val="none" w:sz="0" w:space="0" w:color="auto"/>
              </w:divBdr>
              <w:divsChild>
                <w:div w:id="163132501">
                  <w:marLeft w:val="0"/>
                  <w:marRight w:val="0"/>
                  <w:marTop w:val="0"/>
                  <w:marBottom w:val="0"/>
                  <w:divBdr>
                    <w:top w:val="none" w:sz="0" w:space="0" w:color="auto"/>
                    <w:left w:val="none" w:sz="0" w:space="0" w:color="auto"/>
                    <w:bottom w:val="none" w:sz="0" w:space="0" w:color="auto"/>
                    <w:right w:val="none" w:sz="0" w:space="0" w:color="auto"/>
                  </w:divBdr>
                  <w:divsChild>
                    <w:div w:id="262497307">
                      <w:marLeft w:val="0"/>
                      <w:marRight w:val="0"/>
                      <w:marTop w:val="0"/>
                      <w:marBottom w:val="0"/>
                      <w:divBdr>
                        <w:top w:val="none" w:sz="0" w:space="0" w:color="auto"/>
                        <w:left w:val="none" w:sz="0" w:space="0" w:color="auto"/>
                        <w:bottom w:val="none" w:sz="0" w:space="0" w:color="auto"/>
                        <w:right w:val="none" w:sz="0" w:space="0" w:color="auto"/>
                      </w:divBdr>
                      <w:divsChild>
                        <w:div w:id="358512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5622311">
      <w:bodyDiv w:val="1"/>
      <w:marLeft w:val="0"/>
      <w:marRight w:val="0"/>
      <w:marTop w:val="0"/>
      <w:marBottom w:val="0"/>
      <w:divBdr>
        <w:top w:val="none" w:sz="0" w:space="0" w:color="auto"/>
        <w:left w:val="none" w:sz="0" w:space="0" w:color="auto"/>
        <w:bottom w:val="none" w:sz="0" w:space="0" w:color="auto"/>
        <w:right w:val="none" w:sz="0" w:space="0" w:color="auto"/>
      </w:divBdr>
    </w:div>
    <w:div w:id="1967155717">
      <w:bodyDiv w:val="1"/>
      <w:marLeft w:val="0"/>
      <w:marRight w:val="0"/>
      <w:marTop w:val="0"/>
      <w:marBottom w:val="0"/>
      <w:divBdr>
        <w:top w:val="none" w:sz="0" w:space="0" w:color="auto"/>
        <w:left w:val="none" w:sz="0" w:space="0" w:color="auto"/>
        <w:bottom w:val="none" w:sz="0" w:space="0" w:color="auto"/>
        <w:right w:val="none" w:sz="0" w:space="0" w:color="auto"/>
      </w:divBdr>
    </w:div>
    <w:div w:id="2031908703">
      <w:bodyDiv w:val="1"/>
      <w:marLeft w:val="0"/>
      <w:marRight w:val="0"/>
      <w:marTop w:val="0"/>
      <w:marBottom w:val="0"/>
      <w:divBdr>
        <w:top w:val="none" w:sz="0" w:space="0" w:color="auto"/>
        <w:left w:val="none" w:sz="0" w:space="0" w:color="auto"/>
        <w:bottom w:val="none" w:sz="0" w:space="0" w:color="auto"/>
        <w:right w:val="none" w:sz="0" w:space="0" w:color="auto"/>
      </w:divBdr>
    </w:div>
    <w:div w:id="2079745298">
      <w:bodyDiv w:val="1"/>
      <w:marLeft w:val="0"/>
      <w:marRight w:val="0"/>
      <w:marTop w:val="0"/>
      <w:marBottom w:val="0"/>
      <w:divBdr>
        <w:top w:val="none" w:sz="0" w:space="0" w:color="auto"/>
        <w:left w:val="none" w:sz="0" w:space="0" w:color="auto"/>
        <w:bottom w:val="none" w:sz="0" w:space="0" w:color="auto"/>
        <w:right w:val="none" w:sz="0" w:space="0" w:color="auto"/>
      </w:divBdr>
    </w:div>
    <w:div w:id="2079786979">
      <w:bodyDiv w:val="1"/>
      <w:marLeft w:val="0"/>
      <w:marRight w:val="0"/>
      <w:marTop w:val="0"/>
      <w:marBottom w:val="0"/>
      <w:divBdr>
        <w:top w:val="none" w:sz="0" w:space="0" w:color="auto"/>
        <w:left w:val="none" w:sz="0" w:space="0" w:color="auto"/>
        <w:bottom w:val="none" w:sz="0" w:space="0" w:color="auto"/>
        <w:right w:val="none" w:sz="0" w:space="0" w:color="auto"/>
      </w:divBdr>
      <w:divsChild>
        <w:div w:id="1169366857">
          <w:marLeft w:val="0"/>
          <w:marRight w:val="0"/>
          <w:marTop w:val="0"/>
          <w:marBottom w:val="375"/>
          <w:divBdr>
            <w:top w:val="none" w:sz="0" w:space="0" w:color="auto"/>
            <w:left w:val="none" w:sz="0" w:space="0" w:color="auto"/>
            <w:bottom w:val="none" w:sz="0" w:space="0" w:color="auto"/>
            <w:right w:val="none" w:sz="0" w:space="0" w:color="auto"/>
          </w:divBdr>
          <w:divsChild>
            <w:div w:id="1678194837">
              <w:marLeft w:val="0"/>
              <w:marRight w:val="0"/>
              <w:marTop w:val="0"/>
              <w:marBottom w:val="0"/>
              <w:divBdr>
                <w:top w:val="none" w:sz="0" w:space="0" w:color="auto"/>
                <w:left w:val="none" w:sz="0" w:space="0" w:color="auto"/>
                <w:bottom w:val="none" w:sz="0" w:space="0" w:color="auto"/>
                <w:right w:val="none" w:sz="0" w:space="0" w:color="auto"/>
              </w:divBdr>
              <w:divsChild>
                <w:div w:id="17072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57246">
          <w:marLeft w:val="0"/>
          <w:marRight w:val="0"/>
          <w:marTop w:val="0"/>
          <w:marBottom w:val="0"/>
          <w:divBdr>
            <w:top w:val="none" w:sz="0" w:space="0" w:color="auto"/>
            <w:left w:val="none" w:sz="0" w:space="0" w:color="auto"/>
            <w:bottom w:val="none" w:sz="0" w:space="0" w:color="auto"/>
            <w:right w:val="none" w:sz="0" w:space="0" w:color="auto"/>
          </w:divBdr>
          <w:divsChild>
            <w:div w:id="1900282826">
              <w:marLeft w:val="0"/>
              <w:marRight w:val="0"/>
              <w:marTop w:val="0"/>
              <w:marBottom w:val="0"/>
              <w:divBdr>
                <w:top w:val="none" w:sz="0" w:space="0" w:color="auto"/>
                <w:left w:val="none" w:sz="0" w:space="0" w:color="auto"/>
                <w:bottom w:val="none" w:sz="0" w:space="0" w:color="auto"/>
                <w:right w:val="none" w:sz="0" w:space="0" w:color="auto"/>
              </w:divBdr>
              <w:divsChild>
                <w:div w:id="103889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242265">
      <w:bodyDiv w:val="1"/>
      <w:marLeft w:val="0"/>
      <w:marRight w:val="0"/>
      <w:marTop w:val="0"/>
      <w:marBottom w:val="0"/>
      <w:divBdr>
        <w:top w:val="none" w:sz="0" w:space="0" w:color="auto"/>
        <w:left w:val="none" w:sz="0" w:space="0" w:color="auto"/>
        <w:bottom w:val="none" w:sz="0" w:space="0" w:color="auto"/>
        <w:right w:val="none" w:sz="0" w:space="0" w:color="auto"/>
      </w:divBdr>
      <w:divsChild>
        <w:div w:id="1846087719">
          <w:marLeft w:val="0"/>
          <w:marRight w:val="0"/>
          <w:marTop w:val="0"/>
          <w:marBottom w:val="375"/>
          <w:divBdr>
            <w:top w:val="none" w:sz="0" w:space="0" w:color="auto"/>
            <w:left w:val="none" w:sz="0" w:space="0" w:color="auto"/>
            <w:bottom w:val="none" w:sz="0" w:space="0" w:color="auto"/>
            <w:right w:val="none" w:sz="0" w:space="0" w:color="auto"/>
          </w:divBdr>
          <w:divsChild>
            <w:div w:id="235824121">
              <w:marLeft w:val="0"/>
              <w:marRight w:val="0"/>
              <w:marTop w:val="0"/>
              <w:marBottom w:val="0"/>
              <w:divBdr>
                <w:top w:val="none" w:sz="0" w:space="0" w:color="auto"/>
                <w:left w:val="none" w:sz="0" w:space="0" w:color="auto"/>
                <w:bottom w:val="none" w:sz="0" w:space="0" w:color="auto"/>
                <w:right w:val="none" w:sz="0" w:space="0" w:color="auto"/>
              </w:divBdr>
              <w:divsChild>
                <w:div w:id="1989942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63502">
          <w:marLeft w:val="0"/>
          <w:marRight w:val="0"/>
          <w:marTop w:val="0"/>
          <w:marBottom w:val="0"/>
          <w:divBdr>
            <w:top w:val="none" w:sz="0" w:space="0" w:color="auto"/>
            <w:left w:val="none" w:sz="0" w:space="0" w:color="auto"/>
            <w:bottom w:val="none" w:sz="0" w:space="0" w:color="auto"/>
            <w:right w:val="none" w:sz="0" w:space="0" w:color="auto"/>
          </w:divBdr>
          <w:divsChild>
            <w:div w:id="466507385">
              <w:marLeft w:val="0"/>
              <w:marRight w:val="0"/>
              <w:marTop w:val="0"/>
              <w:marBottom w:val="0"/>
              <w:divBdr>
                <w:top w:val="none" w:sz="0" w:space="0" w:color="auto"/>
                <w:left w:val="none" w:sz="0" w:space="0" w:color="auto"/>
                <w:bottom w:val="none" w:sz="0" w:space="0" w:color="auto"/>
                <w:right w:val="none" w:sz="0" w:space="0" w:color="auto"/>
              </w:divBdr>
              <w:divsChild>
                <w:div w:id="64416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945449">
      <w:bodyDiv w:val="1"/>
      <w:marLeft w:val="0"/>
      <w:marRight w:val="0"/>
      <w:marTop w:val="0"/>
      <w:marBottom w:val="0"/>
      <w:divBdr>
        <w:top w:val="none" w:sz="0" w:space="0" w:color="auto"/>
        <w:left w:val="none" w:sz="0" w:space="0" w:color="auto"/>
        <w:bottom w:val="none" w:sz="0" w:space="0" w:color="auto"/>
        <w:right w:val="none" w:sz="0" w:space="0" w:color="auto"/>
      </w:divBdr>
    </w:div>
    <w:div w:id="2117358431">
      <w:bodyDiv w:val="1"/>
      <w:marLeft w:val="0"/>
      <w:marRight w:val="0"/>
      <w:marTop w:val="0"/>
      <w:marBottom w:val="0"/>
      <w:divBdr>
        <w:top w:val="none" w:sz="0" w:space="0" w:color="auto"/>
        <w:left w:val="none" w:sz="0" w:space="0" w:color="auto"/>
        <w:bottom w:val="none" w:sz="0" w:space="0" w:color="auto"/>
        <w:right w:val="none" w:sz="0" w:space="0" w:color="auto"/>
      </w:divBdr>
    </w:div>
    <w:div w:id="2132548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vQvO-9K-pNU" TargetMode="External"/><Relationship Id="rId18" Type="http://schemas.openxmlformats.org/officeDocument/2006/relationships/hyperlink" Target="https://ri.itba.edu.ar/server/api/core/bitstreams/799820b7-b9df-406e-ab36-1c45db60629f/content"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svg"/><Relationship Id="rId25"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4TEXJespKAE" TargetMode="External"/><Relationship Id="rId24"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hyperlink" Target="https://www.youtube.com/watch?v=IeEZ4SkQA08" TargetMode="External"/><Relationship Id="rId23" Type="http://schemas.openxmlformats.org/officeDocument/2006/relationships/customXml" Target="../customXml/item2.xml"/><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4C69689C-C217-4A0B-898B-714A4400FFBD}"/>
</file>

<file path=customXml/itemProps3.xml><?xml version="1.0" encoding="utf-8"?>
<ds:datastoreItem xmlns:ds="http://schemas.openxmlformats.org/officeDocument/2006/customXml" ds:itemID="{6A6F2D63-A13F-4912-8B64-9BE6D4564ADF}"/>
</file>

<file path=customXml/itemProps4.xml><?xml version="1.0" encoding="utf-8"?>
<ds:datastoreItem xmlns:ds="http://schemas.openxmlformats.org/officeDocument/2006/customXml" ds:itemID="{BBCB8035-2493-4DA5-A246-66385FC021A9}"/>
</file>

<file path=docProps/app.xml><?xml version="1.0" encoding="utf-8"?>
<Properties xmlns="http://schemas.openxmlformats.org/officeDocument/2006/extended-properties" xmlns:vt="http://schemas.openxmlformats.org/officeDocument/2006/docPropsVTypes">
  <Template>Normal</Template>
  <TotalTime>127</TotalTime>
  <Pages>1</Pages>
  <Words>4173</Words>
  <Characters>22955</Characters>
  <Application>Microsoft Office Word</Application>
  <DocSecurity>0</DocSecurity>
  <Lines>191</Lines>
  <Paragraphs>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Gestión de dispositivos de cómputo y servicios de red</vt:lpstr>
      <vt:lpstr>Gestión de dispositivos de cómputo y servicios de red</vt:lpstr>
    </vt:vector>
  </TitlesOfParts>
  <Manager/>
  <Company/>
  <LinksUpToDate>false</LinksUpToDate>
  <CharactersWithSpaces>27074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dispositivos de cómputo y servicios de red</dc:title>
  <dc:subject/>
  <dc:creator>SENA</dc:creator>
  <cp:keywords/>
  <dc:description/>
  <cp:lastModifiedBy>Catalina Cordoba</cp:lastModifiedBy>
  <cp:revision>49</cp:revision>
  <cp:lastPrinted>2023-11-16T18:14:00Z</cp:lastPrinted>
  <dcterms:created xsi:type="dcterms:W3CDTF">2023-06-26T06:28:00Z</dcterms:created>
  <dcterms:modified xsi:type="dcterms:W3CDTF">2023-11-16T18:14:00Z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