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line="240" w:lineRule="auto"/>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b w:val="0"/>
                <w:sz w:val="20"/>
                <w:szCs w:val="20"/>
              </w:rPr>
            </w:pPr>
            <w:r w:rsidDel="00000000" w:rsidR="00000000" w:rsidRPr="00000000">
              <w:rPr>
                <w:b w:val="0"/>
                <w:sz w:val="20"/>
                <w:szCs w:val="20"/>
                <w:rtl w:val="0"/>
              </w:rPr>
              <w:t xml:space="preserve">Programación de </w:t>
            </w:r>
            <w:r w:rsidDel="00000000" w:rsidR="00000000" w:rsidRPr="00000000">
              <w:rPr>
                <w:b w:val="0"/>
                <w:i w:val="1"/>
                <w:sz w:val="20"/>
                <w:szCs w:val="20"/>
                <w:rtl w:val="0"/>
              </w:rPr>
              <w:t xml:space="preserve">software</w:t>
            </w:r>
            <w:r w:rsidDel="00000000" w:rsidR="00000000" w:rsidRPr="00000000">
              <w:rPr>
                <w:rtl w:val="0"/>
              </w:rPr>
            </w:r>
          </w:p>
        </w:tc>
      </w:tr>
    </w:tbl>
    <w:p w:rsidR="00000000" w:rsidDel="00000000" w:rsidP="00000000" w:rsidRDefault="00000000" w:rsidRPr="00000000" w14:paraId="00000005">
      <w:pPr>
        <w:spacing w:line="240" w:lineRule="auto"/>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sz w:val="20"/>
                <w:szCs w:val="20"/>
                <w:rtl w:val="0"/>
              </w:rPr>
              <w:t xml:space="preserve">220501096 - Desarrollar la solución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de acuerdo con el diseño y metodologías de desarrollo.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b w:val="0"/>
                <w:sz w:val="20"/>
                <w:szCs w:val="20"/>
                <w:rtl w:val="0"/>
              </w:rPr>
              <w:t xml:space="preserve">220501096-03 - Codificar 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empleando el lenguaje de programación seleccionado.</w:t>
            </w:r>
          </w:p>
        </w:tc>
      </w:tr>
    </w:tbl>
    <w:p w:rsidR="00000000" w:rsidDel="00000000" w:rsidP="00000000" w:rsidRDefault="00000000" w:rsidRPr="00000000" w14:paraId="0000000A">
      <w:pPr>
        <w:spacing w:line="240" w:lineRule="auto"/>
        <w:rPr>
          <w:sz w:val="20"/>
          <w:szCs w:val="20"/>
        </w:rPr>
      </w:pPr>
      <w:r w:rsidDel="00000000" w:rsidR="00000000" w:rsidRPr="00000000">
        <w:rPr>
          <w:rtl w:val="0"/>
        </w:rPr>
      </w:r>
    </w:p>
    <w:p w:rsidR="00000000" w:rsidDel="00000000" w:rsidP="00000000" w:rsidRDefault="00000000" w:rsidRPr="00000000" w14:paraId="0000000B">
      <w:pPr>
        <w:spacing w:line="240" w:lineRule="auto"/>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rPr>
                <w:b w:val="0"/>
                <w:sz w:val="20"/>
                <w:szCs w:val="20"/>
              </w:rPr>
            </w:pPr>
            <w:r w:rsidDel="00000000" w:rsidR="00000000" w:rsidRPr="00000000">
              <w:rPr>
                <w:b w:val="0"/>
                <w:sz w:val="20"/>
                <w:szCs w:val="20"/>
                <w:rtl w:val="0"/>
              </w:rPr>
              <w:t xml:space="preserve">15</w:t>
            </w:r>
          </w:p>
        </w:tc>
      </w:tr>
      <w:tr>
        <w:trPr>
          <w:cantSplit w:val="0"/>
          <w:trHeight w:val="340" w:hRule="atLeast"/>
          <w:tblHeader w:val="0"/>
        </w:trPr>
        <w:tc>
          <w:tcP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rPr>
                <w:b w:val="0"/>
                <w:sz w:val="20"/>
                <w:szCs w:val="20"/>
              </w:rPr>
            </w:pPr>
            <w:r w:rsidDel="00000000" w:rsidR="00000000" w:rsidRPr="00000000">
              <w:rPr>
                <w:b w:val="0"/>
                <w:sz w:val="20"/>
                <w:szCs w:val="20"/>
                <w:rtl w:val="0"/>
              </w:rPr>
              <w:t xml:space="preserve">Pruebas unitarias </w:t>
            </w:r>
          </w:p>
        </w:tc>
      </w:tr>
      <w:tr>
        <w:trPr>
          <w:cantSplit w:val="0"/>
          <w:trHeight w:val="340" w:hRule="atLeast"/>
          <w:tblHeader w:val="0"/>
        </w:trPr>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jc w:val="both"/>
              <w:rPr>
                <w:b w:val="0"/>
                <w:sz w:val="20"/>
                <w:szCs w:val="20"/>
              </w:rPr>
            </w:pPr>
            <w:r w:rsidDel="00000000" w:rsidR="00000000" w:rsidRPr="00000000">
              <w:rPr>
                <w:b w:val="0"/>
                <w:sz w:val="20"/>
                <w:szCs w:val="20"/>
                <w:rtl w:val="0"/>
              </w:rPr>
              <w:t xml:space="preserve">Este componente formativo aborda aspectos clave de las pruebas unitarias en la programación de herramientas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Con su estudio responsable el aprendiz se afianzará en la conceptualización básica y en la configuración de herramientas de pruebas, tales como plantillas, modelos, plan de pruebas, informe de pruebas y construcción de </w:t>
            </w:r>
            <w:r w:rsidDel="00000000" w:rsidR="00000000" w:rsidRPr="00000000">
              <w:rPr>
                <w:b w:val="0"/>
                <w:i w:val="1"/>
                <w:sz w:val="20"/>
                <w:szCs w:val="20"/>
                <w:rtl w:val="0"/>
              </w:rPr>
              <w:t xml:space="preserve">test </w:t>
            </w:r>
            <w:r w:rsidDel="00000000" w:rsidR="00000000" w:rsidRPr="00000000">
              <w:rPr>
                <w:b w:val="0"/>
                <w:sz w:val="20"/>
                <w:szCs w:val="20"/>
                <w:rtl w:val="0"/>
              </w:rPr>
              <w:t xml:space="preserve">unitarios con base en la normativa.</w:t>
            </w:r>
          </w:p>
        </w:tc>
      </w:tr>
      <w:tr>
        <w:trPr>
          <w:cantSplit w:val="0"/>
          <w:trHeight w:val="340" w:hRule="atLeast"/>
          <w:tblHeader w:val="0"/>
        </w:trPr>
        <w:tc>
          <w:tcPr>
            <w:vAlign w:val="center"/>
          </w:tcPr>
          <w:p w:rsidR="00000000" w:rsidDel="00000000" w:rsidP="00000000" w:rsidRDefault="00000000" w:rsidRPr="00000000" w14:paraId="00000012">
            <w:pPr>
              <w:rPr>
                <w:b w:val="0"/>
                <w:sz w:val="20"/>
                <w:szCs w:val="20"/>
              </w:rPr>
            </w:pPr>
            <w:r w:rsidDel="00000000" w:rsidR="00000000" w:rsidRPr="00000000">
              <w:rPr>
                <w:b w:val="0"/>
                <w:sz w:val="20"/>
                <w:szCs w:val="20"/>
                <w:rtl w:val="0"/>
              </w:rPr>
              <w:t xml:space="preserve">PALABRAS CLAVE</w:t>
            </w:r>
          </w:p>
        </w:tc>
        <w:tc>
          <w:tcPr>
            <w:vAlign w:val="center"/>
          </w:tcPr>
          <w:p w:rsidR="00000000" w:rsidDel="00000000" w:rsidP="00000000" w:rsidRDefault="00000000" w:rsidRPr="00000000" w14:paraId="00000013">
            <w:pPr>
              <w:rPr>
                <w:b w:val="0"/>
                <w:sz w:val="20"/>
                <w:szCs w:val="20"/>
              </w:rPr>
            </w:pPr>
            <w:r w:rsidDel="00000000" w:rsidR="00000000" w:rsidRPr="00000000">
              <w:rPr>
                <w:b w:val="0"/>
                <w:sz w:val="20"/>
                <w:szCs w:val="20"/>
                <w:rtl w:val="0"/>
              </w:rPr>
              <w:t xml:space="preserve">Metodología, plantillas, pruebas, </w:t>
            </w:r>
            <w:r w:rsidDel="00000000" w:rsidR="00000000" w:rsidRPr="00000000">
              <w:rPr>
                <w:b w:val="0"/>
                <w:i w:val="1"/>
                <w:sz w:val="20"/>
                <w:szCs w:val="20"/>
                <w:rtl w:val="0"/>
              </w:rPr>
              <w:t xml:space="preserve">stakeholders</w:t>
            </w:r>
            <w:r w:rsidDel="00000000" w:rsidR="00000000" w:rsidRPr="00000000">
              <w:rPr>
                <w:b w:val="0"/>
                <w:sz w:val="20"/>
                <w:szCs w:val="20"/>
                <w:rtl w:val="0"/>
              </w:rPr>
              <w:t xml:space="preserve">, técnicas.</w:t>
            </w:r>
          </w:p>
        </w:tc>
      </w:tr>
    </w:tbl>
    <w:p w:rsidR="00000000" w:rsidDel="00000000" w:rsidP="00000000" w:rsidRDefault="00000000" w:rsidRPr="00000000" w14:paraId="00000014">
      <w:pPr>
        <w:spacing w:line="240" w:lineRule="auto"/>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rPr>
                <w:b w:val="0"/>
                <w:sz w:val="20"/>
                <w:szCs w:val="20"/>
              </w:rPr>
            </w:pPr>
            <w:r w:rsidDel="00000000" w:rsidR="00000000" w:rsidRPr="00000000">
              <w:rPr>
                <w:b w:val="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7">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spacing w:line="240" w:lineRule="auto"/>
        <w:rPr>
          <w:sz w:val="20"/>
          <w:szCs w:val="20"/>
        </w:rPr>
      </w:pPr>
      <w:r w:rsidDel="00000000" w:rsidR="00000000" w:rsidRPr="00000000">
        <w:rPr>
          <w:rtl w:val="0"/>
        </w:rPr>
      </w:r>
    </w:p>
    <w:p w:rsidR="00000000" w:rsidDel="00000000" w:rsidP="00000000" w:rsidRDefault="00000000" w:rsidRPr="00000000" w14:paraId="0000001A">
      <w:pPr>
        <w:spacing w:line="240" w:lineRule="auto"/>
        <w:rPr>
          <w:sz w:val="20"/>
          <w:szCs w:val="20"/>
        </w:rPr>
      </w:pPr>
      <w:r w:rsidDel="00000000" w:rsidR="00000000" w:rsidRPr="00000000">
        <w:rPr>
          <w:rtl w:val="0"/>
        </w:rPr>
      </w:r>
    </w:p>
    <w:p w:rsidR="00000000" w:rsidDel="00000000" w:rsidP="00000000" w:rsidRDefault="00000000" w:rsidRPr="00000000" w14:paraId="0000001B">
      <w:pPr>
        <w:numPr>
          <w:ilvl w:val="0"/>
          <w:numId w:val="4"/>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C">
      <w:pPr>
        <w:spacing w:line="240" w:lineRule="auto"/>
        <w:rPr>
          <w:b w:val="1"/>
          <w:sz w:val="20"/>
          <w:szCs w:val="20"/>
        </w:rPr>
      </w:pPr>
      <w:r w:rsidDel="00000000" w:rsidR="00000000" w:rsidRPr="00000000">
        <w:rPr>
          <w:rtl w:val="0"/>
        </w:rPr>
      </w:r>
    </w:p>
    <w:p w:rsidR="00000000" w:rsidDel="00000000" w:rsidP="00000000" w:rsidRDefault="00000000" w:rsidRPr="00000000" w14:paraId="0000001D">
      <w:pPr>
        <w:spacing w:line="240" w:lineRule="auto"/>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spacing w:line="240" w:lineRule="auto"/>
        <w:ind w:left="284" w:firstLine="0"/>
        <w:rPr>
          <w:b w:val="1"/>
          <w:sz w:val="20"/>
          <w:szCs w:val="20"/>
        </w:rPr>
      </w:pPr>
      <w:r w:rsidDel="00000000" w:rsidR="00000000" w:rsidRPr="00000000">
        <w:rPr>
          <w:rtl w:val="0"/>
        </w:rPr>
      </w:r>
    </w:p>
    <w:p w:rsidR="00000000" w:rsidDel="00000000" w:rsidP="00000000" w:rsidRDefault="00000000" w:rsidRPr="00000000" w14:paraId="0000001F">
      <w:pPr>
        <w:numPr>
          <w:ilvl w:val="1"/>
          <w:numId w:val="5"/>
        </w:numPr>
        <w:pBdr>
          <w:top w:space="0" w:sz="0" w:val="nil"/>
          <w:left w:space="0" w:sz="0" w:val="nil"/>
          <w:bottom w:space="0" w:sz="0" w:val="nil"/>
          <w:right w:space="0" w:sz="0" w:val="nil"/>
          <w:between w:space="0" w:sz="0" w:val="nil"/>
        </w:pBdr>
        <w:spacing w:line="240" w:lineRule="auto"/>
        <w:ind w:left="567" w:hanging="283"/>
        <w:rPr>
          <w:b w:val="1"/>
          <w:color w:val="000000"/>
          <w:sz w:val="20"/>
          <w:szCs w:val="20"/>
        </w:rPr>
      </w:pPr>
      <w:r w:rsidDel="00000000" w:rsidR="00000000" w:rsidRPr="00000000">
        <w:rPr>
          <w:b w:val="1"/>
          <w:color w:val="000000"/>
          <w:sz w:val="20"/>
          <w:szCs w:val="20"/>
          <w:rtl w:val="0"/>
        </w:rPr>
        <w:t xml:space="preserve">Conceptos generales</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ind w:left="567" w:firstLine="0"/>
        <w:rPr>
          <w:b w:val="1"/>
          <w:color w:val="000000"/>
          <w:sz w:val="20"/>
          <w:szCs w:val="20"/>
        </w:rPr>
      </w:pPr>
      <w:r w:rsidDel="00000000" w:rsidR="00000000" w:rsidRPr="00000000">
        <w:rPr>
          <w:rtl w:val="0"/>
        </w:rPr>
      </w:r>
    </w:p>
    <w:p w:rsidR="00000000" w:rsidDel="00000000" w:rsidP="00000000" w:rsidRDefault="00000000" w:rsidRPr="00000000" w14:paraId="00000021">
      <w:pPr>
        <w:numPr>
          <w:ilvl w:val="1"/>
          <w:numId w:val="5"/>
        </w:numPr>
        <w:pBdr>
          <w:top w:space="0" w:sz="0" w:val="nil"/>
          <w:left w:space="0" w:sz="0" w:val="nil"/>
          <w:bottom w:space="0" w:sz="0" w:val="nil"/>
          <w:right w:space="0" w:sz="0" w:val="nil"/>
          <w:between w:space="0" w:sz="0" w:val="nil"/>
        </w:pBdr>
        <w:spacing w:line="240" w:lineRule="auto"/>
        <w:ind w:left="567" w:hanging="283"/>
        <w:rPr>
          <w:b w:val="1"/>
          <w:color w:val="000000"/>
          <w:sz w:val="20"/>
          <w:szCs w:val="20"/>
        </w:rPr>
      </w:pPr>
      <w:r w:rsidDel="00000000" w:rsidR="00000000" w:rsidRPr="00000000">
        <w:rPr>
          <w:b w:val="1"/>
          <w:color w:val="000000"/>
          <w:sz w:val="20"/>
          <w:szCs w:val="20"/>
          <w:rtl w:val="0"/>
        </w:rPr>
        <w:t xml:space="preserve">Configuración de herramientas</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ind w:left="567" w:firstLine="0"/>
        <w:rPr>
          <w:color w:val="000000"/>
          <w:sz w:val="20"/>
          <w:szCs w:val="20"/>
        </w:rPr>
      </w:pPr>
      <w:r w:rsidDel="00000000" w:rsidR="00000000" w:rsidRPr="00000000">
        <w:rPr>
          <w:color w:val="000000"/>
          <w:sz w:val="20"/>
          <w:szCs w:val="20"/>
          <w:rtl w:val="0"/>
        </w:rPr>
        <w:t xml:space="preserve">2.1. Plantillas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ind w:left="567" w:firstLine="0"/>
        <w:rPr>
          <w:color w:val="000000"/>
          <w:sz w:val="20"/>
          <w:szCs w:val="20"/>
        </w:rPr>
      </w:pPr>
      <w:r w:rsidDel="00000000" w:rsidR="00000000" w:rsidRPr="00000000">
        <w:rPr>
          <w:color w:val="000000"/>
          <w:sz w:val="20"/>
          <w:szCs w:val="20"/>
          <w:rtl w:val="0"/>
        </w:rPr>
        <w:t xml:space="preserve">2.2. Plantilla del plan de pruebas de </w:t>
      </w:r>
      <w:r w:rsidDel="00000000" w:rsidR="00000000" w:rsidRPr="00000000">
        <w:rPr>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ind w:left="567" w:firstLine="0"/>
        <w:rPr>
          <w:color w:val="000000"/>
          <w:sz w:val="20"/>
          <w:szCs w:val="20"/>
        </w:rPr>
      </w:pPr>
      <w:r w:rsidDel="00000000" w:rsidR="00000000" w:rsidRPr="00000000">
        <w:rPr>
          <w:color w:val="000000"/>
          <w:sz w:val="20"/>
          <w:szCs w:val="20"/>
          <w:rtl w:val="0"/>
        </w:rPr>
        <w:t xml:space="preserve">2.3. Modelo de informe de ejecución de pruebas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26">
      <w:pPr>
        <w:numPr>
          <w:ilvl w:val="1"/>
          <w:numId w:val="5"/>
        </w:numPr>
        <w:pBdr>
          <w:top w:space="0" w:sz="0" w:val="nil"/>
          <w:left w:space="0" w:sz="0" w:val="nil"/>
          <w:bottom w:space="0" w:sz="0" w:val="nil"/>
          <w:right w:space="0" w:sz="0" w:val="nil"/>
          <w:between w:space="0" w:sz="0" w:val="nil"/>
        </w:pBdr>
        <w:spacing w:line="240" w:lineRule="auto"/>
        <w:ind w:left="566" w:hanging="283"/>
        <w:rPr>
          <w:b w:val="1"/>
          <w:color w:val="000000"/>
          <w:sz w:val="20"/>
          <w:szCs w:val="20"/>
        </w:rPr>
      </w:pPr>
      <w:r w:rsidDel="00000000" w:rsidR="00000000" w:rsidRPr="00000000">
        <w:rPr>
          <w:b w:val="1"/>
          <w:color w:val="000000"/>
          <w:sz w:val="20"/>
          <w:szCs w:val="20"/>
          <w:rtl w:val="0"/>
        </w:rPr>
        <w:t xml:space="preserve">Tipos de pruebas de </w:t>
      </w:r>
      <w:r w:rsidDel="00000000" w:rsidR="00000000" w:rsidRPr="00000000">
        <w:rPr>
          <w:b w:val="1"/>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ind w:left="566" w:firstLine="0"/>
        <w:rPr>
          <w:b w:val="1"/>
          <w:color w:val="000000"/>
          <w:sz w:val="20"/>
          <w:szCs w:val="20"/>
        </w:rPr>
      </w:pPr>
      <w:r w:rsidDel="00000000" w:rsidR="00000000" w:rsidRPr="00000000">
        <w:rPr>
          <w:rtl w:val="0"/>
        </w:rPr>
      </w:r>
    </w:p>
    <w:p w:rsidR="00000000" w:rsidDel="00000000" w:rsidP="00000000" w:rsidRDefault="00000000" w:rsidRPr="00000000" w14:paraId="00000028">
      <w:pPr>
        <w:numPr>
          <w:ilvl w:val="1"/>
          <w:numId w:val="5"/>
        </w:numPr>
        <w:pBdr>
          <w:top w:space="0" w:sz="0" w:val="nil"/>
          <w:left w:space="0" w:sz="0" w:val="nil"/>
          <w:bottom w:space="0" w:sz="0" w:val="nil"/>
          <w:right w:space="0" w:sz="0" w:val="nil"/>
          <w:between w:space="0" w:sz="0" w:val="nil"/>
        </w:pBdr>
        <w:spacing w:line="240" w:lineRule="auto"/>
        <w:ind w:left="566" w:hanging="283"/>
        <w:rPr>
          <w:b w:val="1"/>
          <w:color w:val="000000"/>
          <w:sz w:val="20"/>
          <w:szCs w:val="20"/>
        </w:rPr>
      </w:pPr>
      <w:r w:rsidDel="00000000" w:rsidR="00000000" w:rsidRPr="00000000">
        <w:rPr>
          <w:b w:val="1"/>
          <w:color w:val="000000"/>
          <w:sz w:val="20"/>
          <w:szCs w:val="20"/>
          <w:rtl w:val="0"/>
        </w:rPr>
        <w:t xml:space="preserve">Construcción de </w:t>
      </w:r>
      <w:r w:rsidDel="00000000" w:rsidR="00000000" w:rsidRPr="00000000">
        <w:rPr>
          <w:b w:val="1"/>
          <w:i w:val="1"/>
          <w:color w:val="000000"/>
          <w:sz w:val="20"/>
          <w:szCs w:val="20"/>
          <w:rtl w:val="0"/>
        </w:rPr>
        <w:t xml:space="preserve">test</w:t>
      </w:r>
      <w:r w:rsidDel="00000000" w:rsidR="00000000" w:rsidRPr="00000000">
        <w:rPr>
          <w:b w:val="1"/>
          <w:color w:val="000000"/>
          <w:sz w:val="20"/>
          <w:szCs w:val="20"/>
          <w:rtl w:val="0"/>
        </w:rPr>
        <w:t xml:space="preserve"> unitarios</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Aquí comienza el estudio del componente formativo </w:t>
      </w:r>
      <w:r w:rsidDel="00000000" w:rsidR="00000000" w:rsidRPr="00000000">
        <w:rPr>
          <w:b w:val="1"/>
          <w:sz w:val="20"/>
          <w:szCs w:val="20"/>
          <w:rtl w:val="0"/>
        </w:rPr>
        <w:t xml:space="preserve">“Pruebas unitarias”</w:t>
      </w:r>
      <w:r w:rsidDel="00000000" w:rsidR="00000000" w:rsidRPr="00000000">
        <w:rPr>
          <w:sz w:val="20"/>
          <w:szCs w:val="20"/>
          <w:rtl w:val="0"/>
        </w:rPr>
        <w:t xml:space="preserve">, un recorrido temático pensado para su avance. Comience por visualizar el video que se muestra enseguid</w:t>
      </w:r>
      <w:commentRangeStart w:id="0"/>
      <w:r w:rsidDel="00000000" w:rsidR="00000000" w:rsidRPr="00000000">
        <w:rPr>
          <w:sz w:val="20"/>
          <w:szCs w:val="20"/>
          <w:rtl w:val="0"/>
        </w:rPr>
        <w:t xml:space="preserve">a.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Adelante</w:t>
      </w:r>
      <w:r w:rsidDel="00000000" w:rsidR="00000000" w:rsidRPr="00000000">
        <w:rPr>
          <w:sz w:val="20"/>
          <w:szCs w:val="20"/>
          <w:rtl w:val="0"/>
        </w:rPr>
        <w:t xml:space="preserve">!</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Pr>
        <mc:AlternateContent>
          <mc:Choice Requires="wpg">
            <w:drawing>
              <wp:inline distB="0" distT="0" distL="0" distR="0">
                <wp:extent cx="3762375" cy="388382"/>
                <wp:effectExtent b="0" l="0" r="0" t="0"/>
                <wp:docPr id="3" name=""/>
                <a:graphic>
                  <a:graphicData uri="http://schemas.microsoft.com/office/word/2010/wordprocessingShape">
                    <wps:wsp>
                      <wps:cNvSpPr/>
                      <wps:cNvPr id="4" name="Shape 4"/>
                      <wps:spPr>
                        <a:xfrm>
                          <a:off x="3474338" y="3595334"/>
                          <a:ext cx="37433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DI_CF15_0_Video_Introduccion</w:t>
                            </w:r>
                          </w:p>
                        </w:txbxContent>
                      </wps:txbx>
                      <wps:bodyPr anchorCtr="0" anchor="t" bIns="45700" lIns="91425" spcFirstLastPara="1" rIns="91425" wrap="square" tIns="45700">
                        <a:noAutofit/>
                      </wps:bodyPr>
                    </wps:wsp>
                  </a:graphicData>
                </a:graphic>
              </wp:inline>
            </w:drawing>
          </mc:Choice>
          <mc:Fallback>
            <w:drawing>
              <wp:inline distB="0" distT="0" distL="0" distR="0">
                <wp:extent cx="3762375" cy="388382"/>
                <wp:effectExtent b="0" l="0" r="0" t="0"/>
                <wp:docPr id="3"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3762375" cy="388382"/>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i w:val="0"/>
          <w:smallCaps w:val="0"/>
          <w:strike w:val="0"/>
          <w:color w:val="000000"/>
          <w:sz w:val="20"/>
          <w:szCs w:val="20"/>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Conceptos generales</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caracterización de un caso de prueba se refleja cuando tiene una entrada conocida y una salida esperada, lo cual se debe haber formulado mediante un escrito antes de que se ejecute la prueba.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1"/>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124200" cy="2082800"/>
            <wp:effectExtent b="0" l="0" r="0" t="0"/>
            <wp:docPr descr="Source PC website developer. Real software development code. JavaScript code in text editor.  Computer interface. Abstract technology background. Java Software engineer concept." id="32" name="image8.jpg"/>
            <a:graphic>
              <a:graphicData uri="http://schemas.openxmlformats.org/drawingml/2006/picture">
                <pic:pic>
                  <pic:nvPicPr>
                    <pic:cNvPr descr="Source PC website developer. Real software development code. JavaScript code in text editor.  Computer interface. Abstract technology background. Java Software engineer concept." id="0" name="image8.jpg"/>
                    <pic:cNvPicPr preferRelativeResize="0"/>
                  </pic:nvPicPr>
                  <pic:blipFill>
                    <a:blip r:embed="rId8"/>
                    <a:srcRect b="0" l="0" r="0" t="0"/>
                    <a:stretch>
                      <a:fillRect/>
                    </a:stretch>
                  </pic:blipFill>
                  <pic:spPr>
                    <a:xfrm>
                      <a:off x="0" y="0"/>
                      <a:ext cx="3124200" cy="20828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entrada conocida se debe determinar con unas precondiciones establecidas en el documento, el cual se desarrollará probando una poscondición de la salida esperada.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 referente a la caracterización de casos de prueba tenga en cuenta los siguientes aspectos: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3762375" cy="388382"/>
                <wp:effectExtent b="0" l="0" r="0" t="0"/>
                <wp:docPr id="1" name=""/>
                <a:graphic>
                  <a:graphicData uri="http://schemas.microsoft.com/office/word/2010/wordprocessingShape">
                    <wps:wsp>
                      <wps:cNvSpPr/>
                      <wps:cNvPr id="2" name="Shape 2"/>
                      <wps:spPr>
                        <a:xfrm>
                          <a:off x="3474338" y="3595334"/>
                          <a:ext cx="37433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DI_CF15_1_InofgrafiaInteractiva_CasosDePruebas</w:t>
                            </w:r>
                          </w:p>
                        </w:txbxContent>
                      </wps:txbx>
                      <wps:bodyPr anchorCtr="0" anchor="t" bIns="45700" lIns="91425" spcFirstLastPara="1" rIns="91425" wrap="square" tIns="45700">
                        <a:noAutofit/>
                      </wps:bodyPr>
                    </wps:wsp>
                  </a:graphicData>
                </a:graphic>
              </wp:inline>
            </w:drawing>
          </mc:Choice>
          <mc:Fallback>
            <w:drawing>
              <wp:inline distB="0" distT="0" distL="0" distR="0">
                <wp:extent cx="3762375" cy="388382"/>
                <wp:effectExtent b="0" l="0" r="0" t="0"/>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3762375"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de diseño de casos de prueba</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fases de prueba son muy importantes en el desarrollo del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pruebas ayudan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determinar la calidad del producto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también lo modifican y actualizan para la facilidad y uso del usuario final.</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3"/>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68467" cy="1899351"/>
            <wp:effectExtent b="0" l="0" r="0" t="0"/>
            <wp:docPr descr="Futuristic Technology abstract background with business person hand touching virtual circular infographic on virtual screen with copy-space, innovation, network, big data and internet concept" id="34" name="image13.jpg"/>
            <a:graphic>
              <a:graphicData uri="http://schemas.openxmlformats.org/drawingml/2006/picture">
                <pic:pic>
                  <pic:nvPicPr>
                    <pic:cNvPr descr="Futuristic Technology abstract background with business person hand touching virtual circular infographic on virtual screen with copy-space, innovation, network, big data and internet concept" id="0" name="image13.jpg"/>
                    <pic:cNvPicPr preferRelativeResize="0"/>
                  </pic:nvPicPr>
                  <pic:blipFill>
                    <a:blip r:embed="rId10"/>
                    <a:srcRect b="0" l="0" r="0" t="0"/>
                    <a:stretch>
                      <a:fillRect/>
                    </a:stretch>
                  </pic:blipFill>
                  <pic:spPr>
                    <a:xfrm>
                      <a:off x="0" y="0"/>
                      <a:ext cx="3268467" cy="1899351"/>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casos de prueba son bloques construidos, fundamentales para combinarlos y lograr conformar la fase de prueba.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Algunos puntos que debe tener presente sobre las técnicas de diseño de casos de prueba son: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4476750" cy="388382"/>
                <wp:effectExtent b="0" l="0" r="0" t="0"/>
                <wp:docPr id="6" name=""/>
                <a:graphic>
                  <a:graphicData uri="http://schemas.microsoft.com/office/word/2010/wordprocessingShape">
                    <wps:wsp>
                      <wps:cNvSpPr/>
                      <wps:cNvPr id="7" name="Shape 7"/>
                      <wps:spPr>
                        <a:xfrm>
                          <a:off x="3117150" y="3595334"/>
                          <a:ext cx="44577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DI_CF15_1_InofgrafiaInteractiva_TecnicasDeDiseñoDeCasosDePruebas</w:t>
                            </w:r>
                          </w:p>
                        </w:txbxContent>
                      </wps:txbx>
                      <wps:bodyPr anchorCtr="0" anchor="t" bIns="45700" lIns="91425" spcFirstLastPara="1" rIns="91425" wrap="square" tIns="45700">
                        <a:noAutofit/>
                      </wps:bodyPr>
                    </wps:wsp>
                  </a:graphicData>
                </a:graphic>
              </wp:inline>
            </w:drawing>
          </mc:Choice>
          <mc:Fallback>
            <w:drawing>
              <wp:inline distB="0" distT="0" distL="0" distR="0">
                <wp:extent cx="4476750" cy="388382"/>
                <wp:effectExtent b="0" l="0" r="0" t="0"/>
                <wp:docPr id="6"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4476750"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Analice la figura que se muestra enseguida y afiance sus conocimientos sobre el diseño de casos de prueba. Tenga en cuenta los elementos más destacados que allí se mencionan y lleve registro de ello en su libreta personal de apuntes.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Diseño de los casos de pruebas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commentRangeStart w:id="5"/>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078169" cy="3309862"/>
            <wp:effectExtent b="0" l="0" r="0" t="0"/>
            <wp:docPr id="3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078169" cy="3309862"/>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6"/>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1238250" cy="447675"/>
                <wp:effectExtent b="0" l="0" r="0" t="0"/>
                <wp:docPr id="5" name=""/>
                <a:graphic>
                  <a:graphicData uri="http://schemas.microsoft.com/office/word/2010/wordprocessingShape">
                    <wps:wsp>
                      <wps:cNvSpPr/>
                      <wps:cNvPr id="6" name="Shape 6"/>
                      <wps:spPr>
                        <a:xfrm>
                          <a:off x="4736400" y="3565688"/>
                          <a:ext cx="1219200" cy="4286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38250" cy="447675"/>
                <wp:effectExtent b="0" l="0" r="0" t="0"/>
                <wp:docPr id="5"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1238250" cy="447675"/>
                        </a:xfrm>
                        <a:prstGeom prst="rect"/>
                        <a:ln/>
                      </pic:spPr>
                    </pic:pic>
                  </a:graphicData>
                </a:graphic>
              </wp:inline>
            </w:drawing>
          </mc:Fallback>
        </mc:AlternateContent>
      </w:r>
      <w:commentRangeEnd w:id="6"/>
      <w:r w:rsidDel="00000000" w:rsidR="00000000" w:rsidRPr="00000000">
        <w:commentReference w:id="6"/>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3442334</wp:posOffset>
            </wp:positionH>
            <wp:positionV relativeFrom="paragraph">
              <wp:posOffset>234315</wp:posOffset>
            </wp:positionV>
            <wp:extent cx="285750" cy="321562"/>
            <wp:effectExtent b="0" l="0" r="0" t="0"/>
            <wp:wrapNone/>
            <wp:docPr descr="Dedo Índice, Señalando, Puntero, Mano" id="37" name="image1.png"/>
            <a:graphic>
              <a:graphicData uri="http://schemas.openxmlformats.org/drawingml/2006/picture">
                <pic:pic>
                  <pic:nvPicPr>
                    <pic:cNvPr descr="Dedo Índice, Señalando, Puntero, Mano" id="0" name="image1.png"/>
                    <pic:cNvPicPr preferRelativeResize="0"/>
                  </pic:nvPicPr>
                  <pic:blipFill>
                    <a:blip r:embed="rId14"/>
                    <a:srcRect b="0" l="0" r="0" t="0"/>
                    <a:stretch>
                      <a:fillRect/>
                    </a:stretch>
                  </pic:blipFill>
                  <pic:spPr>
                    <a:xfrm>
                      <a:off x="0" y="0"/>
                      <a:ext cx="285750" cy="321562"/>
                    </a:xfrm>
                    <a:prstGeom prst="rect"/>
                    <a:ln/>
                  </pic:spPr>
                </pic:pic>
              </a:graphicData>
            </a:graphic>
          </wp:anchor>
        </w:drawing>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Otros tipos de técnicas de pruebas son:</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294.80314960629937"/>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 de humo vs. Prueba de cordura.</w:t>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294.80314960629937"/>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 de selenio.</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294.80314960629937"/>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 de caja blanca.</w:t>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294.80314960629937"/>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 de caja gris.</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4" w:right="0" w:hanging="357"/>
        <w:jc w:val="left"/>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Configuración de herramientas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realizar cualquier aplicación o producto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equipo de desarrollo debe guiarse con una serie de pasos que se ajustan al ciclo de vida del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SDLC.</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7"/>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895600" cy="1930400"/>
            <wp:effectExtent b="0" l="0" r="0" t="0"/>
            <wp:docPr descr="Conceptual keyboard - SDLC (blue key)" id="35" name="image10.jpg"/>
            <a:graphic>
              <a:graphicData uri="http://schemas.openxmlformats.org/drawingml/2006/picture">
                <pic:pic>
                  <pic:nvPicPr>
                    <pic:cNvPr descr="Conceptual keyboard - SDLC (blue key)" id="0" name="image10.jpg"/>
                    <pic:cNvPicPr preferRelativeResize="0"/>
                  </pic:nvPicPr>
                  <pic:blipFill>
                    <a:blip r:embed="rId15"/>
                    <a:srcRect b="0" l="0" r="0" t="0"/>
                    <a:stretch>
                      <a:fillRect/>
                    </a:stretch>
                  </pic:blipFill>
                  <pic:spPr>
                    <a:xfrm>
                      <a:off x="0" y="0"/>
                      <a:ext cx="2895600" cy="19304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lo tanto, las pruebas hacen parte de una de las fases, donde se tiene que garantizar la calidad del producto o aplicación y se logra comparar ese funcionamiento con diferentes tipos de parámetros, basados en el diseño y la ejecución de las pruebas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9"/>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981075" cy="514350"/>
                <wp:effectExtent b="0" l="0" r="0" t="0"/>
                <wp:docPr id="8" name=""/>
                <a:graphic>
                  <a:graphicData uri="http://schemas.microsoft.com/office/word/2010/wordprocessingShape">
                    <wps:wsp>
                      <wps:cNvSpPr/>
                      <wps:cNvPr id="9" name="Shape 9"/>
                      <wps:spPr>
                        <a:xfrm>
                          <a:off x="4864988" y="3532350"/>
                          <a:ext cx="962025" cy="4953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Nota</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981075" cy="514350"/>
                <wp:effectExtent b="0" l="0" r="0" t="0"/>
                <wp:docPr id="8"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981075" cy="514350"/>
                        </a:xfrm>
                        <a:prstGeom prst="rect"/>
                        <a:ln/>
                      </pic:spPr>
                    </pic:pic>
                  </a:graphicData>
                </a:graphic>
              </wp:inline>
            </w:drawing>
          </mc:Fallback>
        </mc:AlternateContent>
      </w: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3289935</wp:posOffset>
            </wp:positionH>
            <wp:positionV relativeFrom="paragraph">
              <wp:posOffset>260984</wp:posOffset>
            </wp:positionV>
            <wp:extent cx="285750" cy="321310"/>
            <wp:effectExtent b="0" l="0" r="0" t="0"/>
            <wp:wrapNone/>
            <wp:docPr descr="Dedo Índice, Señalando, Puntero, Mano" id="40" name="image1.png"/>
            <a:graphic>
              <a:graphicData uri="http://schemas.openxmlformats.org/drawingml/2006/picture">
                <pic:pic>
                  <pic:nvPicPr>
                    <pic:cNvPr descr="Dedo Índice, Señalando, Puntero, Mano" id="0" name="image1.png"/>
                    <pic:cNvPicPr preferRelativeResize="0"/>
                  </pic:nvPicPr>
                  <pic:blipFill>
                    <a:blip r:embed="rId14"/>
                    <a:srcRect b="0" l="0" r="0" t="0"/>
                    <a:stretch>
                      <a:fillRect/>
                    </a:stretch>
                  </pic:blipFill>
                  <pic:spPr>
                    <a:xfrm>
                      <a:off x="0" y="0"/>
                      <a:ext cx="285750" cy="321310"/>
                    </a:xfrm>
                    <a:prstGeom prst="rect"/>
                    <a:ln/>
                  </pic:spPr>
                </pic:pic>
              </a:graphicData>
            </a:graphic>
          </wp:anchor>
        </w:drawing>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Plantillas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deben utilizar los elementos útiles al momento de ejecutar los proyectos de desarrollo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elementos a utilizar son plantillas de gerencia de proyectos como:</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Actas de proyecto.</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Definiciones de alcance.</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Cronogramas.</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Tablas de Gantt.</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Planes de gestión de riesgos.</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Planes de comunicaciones, entre otras.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plantillas de gerencia de proyectos son importantes porque ayudan a ahorrar tiempo, se evita cometer errores y se selecciona un tipo de metodología adecuada.</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características de las plantillas para la gerencia de proyectos son: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4476750" cy="388382"/>
                <wp:effectExtent b="0" l="0" r="0" t="0"/>
                <wp:docPr id="7" name=""/>
                <a:graphic>
                  <a:graphicData uri="http://schemas.microsoft.com/office/word/2010/wordprocessingShape">
                    <wps:wsp>
                      <wps:cNvSpPr/>
                      <wps:cNvPr id="8" name="Shape 8"/>
                      <wps:spPr>
                        <a:xfrm>
                          <a:off x="3117150" y="3595334"/>
                          <a:ext cx="44577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DI_CF15_2-1_InfografiaInteractiva_CaracteristicasPlantillasProyectos</w:t>
                            </w:r>
                          </w:p>
                        </w:txbxContent>
                      </wps:txbx>
                      <wps:bodyPr anchorCtr="0" anchor="t" bIns="45700" lIns="91425" spcFirstLastPara="1" rIns="91425" wrap="square" tIns="45700">
                        <a:noAutofit/>
                      </wps:bodyPr>
                    </wps:wsp>
                  </a:graphicData>
                </a:graphic>
              </wp:inline>
            </w:drawing>
          </mc:Choice>
          <mc:Fallback>
            <w:drawing>
              <wp:inline distB="0" distT="0" distL="0" distR="0">
                <wp:extent cx="4476750" cy="388382"/>
                <wp:effectExtent b="0" l="0" r="0" t="0"/>
                <wp:docPr id="7"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4476750"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jc w:val="both"/>
        <w:rPr>
          <w:sz w:val="20"/>
          <w:szCs w:val="20"/>
        </w:rPr>
      </w:pPr>
      <w:commentRangeStart w:id="11"/>
      <w:r w:rsidDel="00000000" w:rsidR="00000000" w:rsidRPr="00000000">
        <w:rPr>
          <w:sz w:val="20"/>
          <w:szCs w:val="20"/>
          <w:rtl w:val="0"/>
        </w:rPr>
        <w:t xml:space="preserve">La Oficina de Gestión de Proyectos PMO desarrolla la metodología que se necesita para gestionar, de muy buena manera, los proyectos empresariales. De igual modo comparte buenas prácticas, lineamientos y metodologías, promoviendo una cultura de gestión de proyectos en todas las empresas. El ideal es capacitar y entrenar a los líderes de los proyectos junto a sus equipos.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drawing>
          <wp:inline distB="0" distT="0" distL="0" distR="0">
            <wp:extent cx="3076575" cy="2051050"/>
            <wp:effectExtent b="0" l="0" r="0" t="0"/>
            <wp:docPr descr="Project Manager Using Agile Software" id="36" name="image16.jpg"/>
            <a:graphic>
              <a:graphicData uri="http://schemas.openxmlformats.org/drawingml/2006/picture">
                <pic:pic>
                  <pic:nvPicPr>
                    <pic:cNvPr descr="Project Manager Using Agile Software" id="0" name="image16.jpg"/>
                    <pic:cNvPicPr preferRelativeResize="0"/>
                  </pic:nvPicPr>
                  <pic:blipFill>
                    <a:blip r:embed="rId18"/>
                    <a:srcRect b="0" l="0" r="0" t="0"/>
                    <a:stretch>
                      <a:fillRect/>
                    </a:stretch>
                  </pic:blipFill>
                  <pic:spPr>
                    <a:xfrm>
                      <a:off x="0" y="0"/>
                      <a:ext cx="3076575" cy="2051050"/>
                    </a:xfrm>
                    <a:prstGeom prst="rect"/>
                    <a:ln/>
                  </pic:spPr>
                </pic:pic>
              </a:graphicData>
            </a:graphic>
          </wp:inline>
        </w:drawing>
      </w:r>
      <w:r w:rsidDel="00000000" w:rsidR="00000000" w:rsidRPr="00000000">
        <w:rPr>
          <w:sz w:val="20"/>
          <w:szCs w:val="20"/>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Por su parte y como herramientas clave del desarrollo de </w:t>
      </w:r>
      <w:r w:rsidDel="00000000" w:rsidR="00000000" w:rsidRPr="00000000">
        <w:rPr>
          <w:i w:val="1"/>
          <w:sz w:val="20"/>
          <w:szCs w:val="20"/>
          <w:rtl w:val="0"/>
        </w:rPr>
        <w:t xml:space="preserve">software</w:t>
      </w:r>
      <w:r w:rsidDel="00000000" w:rsidR="00000000" w:rsidRPr="00000000">
        <w:rPr>
          <w:sz w:val="20"/>
          <w:szCs w:val="20"/>
          <w:rtl w:val="0"/>
        </w:rPr>
        <w:t xml:space="preserve"> para la gerencia de proyectos están también las plantillas de </w:t>
      </w:r>
      <w:r w:rsidDel="00000000" w:rsidR="00000000" w:rsidRPr="00000000">
        <w:rPr>
          <w:i w:val="1"/>
          <w:sz w:val="20"/>
          <w:szCs w:val="20"/>
          <w:rtl w:val="0"/>
        </w:rPr>
        <w:t xml:space="preserve">curriculum vitae</w:t>
      </w:r>
      <w:r w:rsidDel="00000000" w:rsidR="00000000" w:rsidRPr="00000000">
        <w:rPr>
          <w:sz w:val="20"/>
          <w:szCs w:val="20"/>
          <w:rtl w:val="0"/>
        </w:rPr>
        <w:t xml:space="preserve">, estas son:</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curriculum vitae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el gerente de proyecto (por logros).</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curriculum vitae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el gerente de proyecto (por responsabilidades).</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curriculum vitae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el analista programador.</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curriculum vitae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el analista de QA.</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En el mismo sentido y con el mismo nivel de utilidad están las plantillas de gerencia de proyectos que se enuncian a continuación:</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40" w:lineRule="auto"/>
        <w:rPr>
          <w:i w:val="1"/>
          <w:sz w:val="20"/>
          <w:szCs w:val="20"/>
        </w:rPr>
      </w:pPr>
      <w:r w:rsidDel="00000000" w:rsidR="00000000" w:rsidRPr="00000000">
        <w:rPr>
          <w:i w:val="1"/>
          <w:sz w:val="20"/>
          <w:szCs w:val="20"/>
          <w:rtl w:val="0"/>
        </w:rPr>
        <w:t xml:space="preserve">Plantillas de gerencia de proyectos</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40" w:lineRule="auto"/>
        <w:rPr>
          <w:i w:val="1"/>
          <w:sz w:val="20"/>
          <w:szCs w:val="20"/>
        </w:rPr>
      </w:pPr>
      <w:r w:rsidDel="00000000" w:rsidR="00000000" w:rsidRPr="00000000">
        <w:rPr>
          <w:rtl w:val="0"/>
        </w:rPr>
      </w:r>
    </w:p>
    <w:tbl>
      <w:tblPr>
        <w:tblStyle w:val="Table5"/>
        <w:tblW w:w="821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5954"/>
        <w:tblGridChange w:id="0">
          <w:tblGrid>
            <w:gridCol w:w="2258"/>
            <w:gridCol w:w="5954"/>
          </w:tblGrid>
        </w:tblGridChange>
      </w:tblGrid>
      <w:tr>
        <w:trPr>
          <w:cantSplit w:val="0"/>
          <w:trHeight w:val="570" w:hRule="atLeast"/>
          <w:tblHeader w:val="0"/>
        </w:trPr>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Servicios</w:t>
            </w:r>
          </w:p>
        </w:tc>
        <w:tc>
          <w:tcPr>
            <w:shd w:fill="auto" w:val="clear"/>
            <w:tcMar>
              <w:top w:w="100.0" w:type="dxa"/>
              <w:left w:w="100.0" w:type="dxa"/>
              <w:bottom w:w="100.0" w:type="dxa"/>
              <w:right w:w="100.0" w:type="dxa"/>
            </w:tcMar>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Modelo de cómo hacer una propuesta de servicios</w:t>
            </w:r>
          </w:p>
        </w:tc>
      </w:tr>
      <w:tr>
        <w:trPr>
          <w:cantSplit w:val="0"/>
          <w:trHeight w:val="420" w:hRule="atLeast"/>
          <w:tblHeader w:val="0"/>
        </w:trPr>
        <w:tc>
          <w:tcPr>
            <w:shd w:fill="ebf1dd" w:val="clea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Factibilidad</w:t>
            </w:r>
          </w:p>
        </w:tc>
        <w:tc>
          <w:tcPr>
            <w:shd w:fill="ebf1dd" w:val="clear"/>
            <w:tcMar>
              <w:top w:w="100.0" w:type="dxa"/>
              <w:left w:w="100.0" w:type="dxa"/>
              <w:bottom w:w="100.0" w:type="dxa"/>
              <w:right w:w="100.0" w:type="dxa"/>
            </w:tcMa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Modelo de estudio de factibilidad de un proyecto</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Operación</w:t>
            </w:r>
          </w:p>
        </w:tc>
        <w:tc>
          <w:tcPr>
            <w:shd w:fill="auto" w:val="clear"/>
            <w:tcMar>
              <w:top w:w="100.0" w:type="dxa"/>
              <w:left w:w="100.0" w:type="dxa"/>
              <w:bottom w:w="100.0" w:type="dxa"/>
              <w:right w:w="100.0" w:type="dxa"/>
            </w:tcMar>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Modelo de plan de trabajo de un proyecto</w:t>
            </w:r>
          </w:p>
        </w:tc>
      </w:tr>
      <w:tr>
        <w:trPr>
          <w:cantSplit w:val="0"/>
          <w:trHeight w:val="420" w:hRule="atLeast"/>
          <w:tblHeader w:val="0"/>
        </w:trPr>
        <w:tc>
          <w:tcPr>
            <w:shd w:fill="ebf1dd"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Constitución</w:t>
            </w:r>
          </w:p>
        </w:tc>
        <w:tc>
          <w:tcPr>
            <w:shd w:fill="ebf1dd" w:val="clear"/>
            <w:tcMar>
              <w:top w:w="100.0" w:type="dxa"/>
              <w:left w:w="100.0" w:type="dxa"/>
              <w:bottom w:w="100.0" w:type="dxa"/>
              <w:right w:w="100.0" w:type="dxa"/>
            </w:tcMa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acta de constitución de proyecto</w:t>
            </w:r>
          </w:p>
        </w:tc>
      </w:tr>
      <w:tr>
        <w:trPr>
          <w:cantSplit w:val="0"/>
          <w:trHeight w:val="420" w:hRule="atLeast"/>
          <w:tblHeader w:val="0"/>
        </w:trPr>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Acta</w:t>
            </w:r>
          </w:p>
        </w:tc>
        <w:tc>
          <w:tcPr>
            <w:shd w:fill="auto" w:val="clear"/>
            <w:tcMar>
              <w:top w:w="100.0" w:type="dxa"/>
              <w:left w:w="100.0" w:type="dxa"/>
              <w:bottom w:w="100.0" w:type="dxa"/>
              <w:right w:w="100.0" w:type="dxa"/>
            </w:tcMar>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acta de proyecto resumida</w:t>
            </w:r>
          </w:p>
        </w:tc>
      </w:tr>
      <w:tr>
        <w:trPr>
          <w:cantSplit w:val="0"/>
          <w:trHeight w:val="420" w:hRule="atLeast"/>
          <w:tblHeader w:val="0"/>
        </w:trPr>
        <w:tc>
          <w:tcPr>
            <w:shd w:fill="ebf1dd"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Dirección</w:t>
            </w:r>
          </w:p>
        </w:tc>
        <w:tc>
          <w:tcPr>
            <w:shd w:fill="ebf1dd" w:val="clear"/>
            <w:tcMar>
              <w:top w:w="100.0" w:type="dxa"/>
              <w:left w:w="100.0" w:type="dxa"/>
              <w:bottom w:w="100.0" w:type="dxa"/>
              <w:right w:w="100.0" w:type="dxa"/>
            </w:tcMa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Modelo de plan de dirección de proyecto</w:t>
            </w:r>
          </w:p>
        </w:tc>
      </w:tr>
      <w:tr>
        <w:trPr>
          <w:cantSplit w:val="0"/>
          <w:trHeight w:val="420" w:hRule="atLeast"/>
          <w:tblHeader w:val="0"/>
        </w:trPr>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Cierre</w:t>
            </w:r>
          </w:p>
        </w:tc>
        <w:tc>
          <w:tcPr>
            <w:shd w:fill="auto" w:val="clear"/>
            <w:tcMar>
              <w:top w:w="100.0" w:type="dxa"/>
              <w:left w:w="100.0" w:type="dxa"/>
              <w:bottom w:w="100.0" w:type="dxa"/>
              <w:right w:w="100.0" w:type="dxa"/>
            </w:tcMar>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acta de cierre de proyecto</w:t>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c>
      </w:tr>
      <w:tr>
        <w:trPr>
          <w:cantSplit w:val="0"/>
          <w:trHeight w:val="420" w:hRule="atLeast"/>
          <w:tblHeader w:val="0"/>
        </w:trPr>
        <w:tc>
          <w:tcPr>
            <w:shd w:fill="ebf1dd"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Negocio</w:t>
            </w:r>
          </w:p>
        </w:tc>
        <w:tc>
          <w:tcPr>
            <w:shd w:fill="ebf1dd" w:val="clear"/>
            <w:tcMar>
              <w:top w:w="100.0" w:type="dxa"/>
              <w:left w:w="100.0" w:type="dxa"/>
              <w:bottom w:w="100.0" w:type="dxa"/>
              <w:right w:w="100.0" w:type="dxa"/>
            </w:tcMar>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caso de negocio para un proyecto</w:t>
            </w:r>
          </w:p>
        </w:tc>
      </w:tr>
      <w:tr>
        <w:trPr>
          <w:cantSplit w:val="0"/>
          <w:trHeight w:val="420" w:hRule="atLeast"/>
          <w:tblHeader w:val="0"/>
        </w:trPr>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Distribución operativa</w:t>
            </w:r>
          </w:p>
        </w:tc>
        <w:tc>
          <w:tcPr>
            <w:shd w:fill="auto" w:val="clear"/>
            <w:tcMar>
              <w:top w:w="100.0" w:type="dxa"/>
              <w:left w:w="100.0" w:type="dxa"/>
              <w:bottom w:w="100.0" w:type="dxa"/>
              <w:right w:w="100.0" w:type="dxa"/>
            </w:tcMar>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estructura de desglose de trabajo (EDT)</w:t>
            </w:r>
          </w:p>
        </w:tc>
      </w:tr>
      <w:tr>
        <w:trPr>
          <w:cantSplit w:val="0"/>
          <w:trHeight w:val="420" w:hRule="atLeast"/>
          <w:tblHeader w:val="0"/>
        </w:trPr>
        <w:tc>
          <w:tcPr>
            <w:shd w:fill="ebf1dd"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Memoria</w:t>
            </w:r>
          </w:p>
        </w:tc>
        <w:tc>
          <w:tcPr>
            <w:shd w:fill="ebf1dd" w:val="clear"/>
            <w:tcMar>
              <w:top w:w="100.0" w:type="dxa"/>
              <w:left w:w="100.0" w:type="dxa"/>
              <w:bottom w:w="100.0" w:type="dxa"/>
              <w:right w:w="100.0" w:type="dxa"/>
            </w:tcMar>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para documentar lecciones aprendidas</w:t>
            </w:r>
          </w:p>
        </w:tc>
      </w:tr>
      <w:tr>
        <w:trPr>
          <w:cantSplit w:val="0"/>
          <w:trHeight w:val="420" w:hRule="atLeast"/>
          <w:tblHeader w:val="0"/>
        </w:trPr>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Trazabilidad</w:t>
            </w:r>
          </w:p>
        </w:tc>
        <w:tc>
          <w:tcPr>
            <w:shd w:fill="auto" w:val="clear"/>
            <w:tcMar>
              <w:top w:w="100.0" w:type="dxa"/>
              <w:left w:w="100.0" w:type="dxa"/>
              <w:bottom w:w="100.0" w:type="dxa"/>
              <w:right w:w="100.0" w:type="dxa"/>
            </w:tcMa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matriz de trazabilidad de requisitos</w:t>
            </w:r>
          </w:p>
        </w:tc>
      </w:tr>
      <w:tr>
        <w:trPr>
          <w:cantSplit w:val="0"/>
          <w:trHeight w:val="420" w:hRule="atLeast"/>
          <w:tblHeader w:val="0"/>
        </w:trPr>
        <w:tc>
          <w:tcPr>
            <w:shd w:fill="ebf1dd"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Responsabilidades</w:t>
            </w:r>
          </w:p>
        </w:tc>
        <w:tc>
          <w:tcPr>
            <w:shd w:fill="ebf1dd" w:val="clear"/>
            <w:tcMar>
              <w:top w:w="100.0" w:type="dxa"/>
              <w:left w:w="100.0" w:type="dxa"/>
              <w:bottom w:w="100.0" w:type="dxa"/>
              <w:right w:w="100.0" w:type="dxa"/>
            </w:tcMar>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matriz RAM de asignación de responsabilidades</w:t>
            </w:r>
          </w:p>
        </w:tc>
      </w:tr>
      <w:tr>
        <w:trPr>
          <w:cantSplit w:val="0"/>
          <w:trHeight w:val="420" w:hRule="atLeast"/>
          <w:tblHeader w:val="0"/>
        </w:trPr>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Roles</w:t>
            </w:r>
          </w:p>
        </w:tc>
        <w:tc>
          <w:tcPr>
            <w:shd w:fill="auto" w:val="clear"/>
            <w:tcMar>
              <w:top w:w="100.0" w:type="dxa"/>
              <w:left w:w="100.0" w:type="dxa"/>
              <w:bottom w:w="100.0" w:type="dxa"/>
              <w:right w:w="100.0" w:type="dxa"/>
            </w:tcMar>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matriz de RACI de asignación de roles y responsabilidades</w:t>
            </w:r>
          </w:p>
        </w:tc>
      </w:tr>
      <w:tr>
        <w:trPr>
          <w:cantSplit w:val="0"/>
          <w:trHeight w:val="420" w:hRule="atLeast"/>
          <w:tblHeader w:val="0"/>
        </w:trPr>
        <w:tc>
          <w:tcPr>
            <w:shd w:fill="ebf1dd"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Cambios</w:t>
            </w:r>
          </w:p>
        </w:tc>
        <w:tc>
          <w:tcPr>
            <w:shd w:fill="ebf1dd" w:val="clear"/>
            <w:tcMar>
              <w:top w:w="100.0" w:type="dxa"/>
              <w:left w:w="100.0" w:type="dxa"/>
              <w:bottom w:w="100.0" w:type="dxa"/>
              <w:right w:w="100.0" w:type="dxa"/>
            </w:tcMar>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solicitud de cambios en proyectos</w:t>
            </w:r>
          </w:p>
        </w:tc>
      </w:tr>
      <w:tr>
        <w:trPr>
          <w:cantSplit w:val="0"/>
          <w:trHeight w:val="420" w:hRule="atLeast"/>
          <w:tblHeader w:val="0"/>
        </w:trPr>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i w:val="1"/>
                <w:sz w:val="20"/>
                <w:szCs w:val="20"/>
                <w:rtl w:val="0"/>
              </w:rPr>
              <w:t xml:space="preserve">Stakeholders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del registro de los interesados (</w:t>
            </w:r>
            <w:r w:rsidDel="00000000" w:rsidR="00000000" w:rsidRPr="00000000">
              <w:rPr>
                <w:i w:val="1"/>
                <w:sz w:val="20"/>
                <w:szCs w:val="20"/>
                <w:rtl w:val="0"/>
              </w:rPr>
              <w:t xml:space="preserve">Stakeholders</w:t>
            </w:r>
            <w:r w:rsidDel="00000000" w:rsidR="00000000" w:rsidRPr="00000000">
              <w:rPr>
                <w:sz w:val="20"/>
                <w:szCs w:val="20"/>
                <w:rtl w:val="0"/>
              </w:rPr>
              <w:t xml:space="preserve">)</w:t>
            </w:r>
          </w:p>
        </w:tc>
      </w:tr>
      <w:tr>
        <w:trPr>
          <w:cantSplit w:val="0"/>
          <w:trHeight w:val="420" w:hRule="atLeast"/>
          <w:tblHeader w:val="0"/>
        </w:trPr>
        <w:tc>
          <w:tcPr>
            <w:shd w:fill="ebf1dd"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Requerimientos</w:t>
            </w:r>
          </w:p>
        </w:tc>
        <w:tc>
          <w:tcPr>
            <w:shd w:fill="ebf1dd" w:val="clear"/>
            <w:tcMar>
              <w:top w:w="100.0" w:type="dxa"/>
              <w:left w:w="100.0" w:type="dxa"/>
              <w:bottom w:w="100.0" w:type="dxa"/>
              <w:right w:w="100.0" w:type="dxa"/>
            </w:tcMa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requerimientos de comunicaciones del proyecto</w:t>
            </w:r>
          </w:p>
        </w:tc>
      </w:tr>
      <w:tr>
        <w:trPr>
          <w:cantSplit w:val="0"/>
          <w:trHeight w:val="420" w:hRule="atLeast"/>
          <w:tblHeader w:val="0"/>
        </w:trPr>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Partes interesadas</w:t>
            </w:r>
          </w:p>
        </w:tc>
        <w:tc>
          <w:tcPr>
            <w:shd w:fill="auto" w:val="clear"/>
            <w:tcMar>
              <w:top w:w="100.0" w:type="dxa"/>
              <w:left w:w="100.0" w:type="dxa"/>
              <w:bottom w:w="100.0" w:type="dxa"/>
              <w:right w:w="100.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plan de gestión de los interesados</w:t>
            </w:r>
          </w:p>
        </w:tc>
      </w:tr>
      <w:tr>
        <w:trPr>
          <w:cantSplit w:val="0"/>
          <w:trHeight w:val="420" w:hRule="atLeast"/>
          <w:tblHeader w:val="0"/>
        </w:trPr>
        <w:tc>
          <w:tcPr>
            <w:shd w:fill="ebf1dd"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Riesgos</w:t>
            </w:r>
          </w:p>
        </w:tc>
        <w:tc>
          <w:tcPr>
            <w:shd w:fill="ebf1dd" w:val="clear"/>
            <w:tcMar>
              <w:top w:w="100.0" w:type="dxa"/>
              <w:left w:w="100.0" w:type="dxa"/>
              <w:bottom w:w="100.0" w:type="dxa"/>
              <w:right w:w="100.0" w:type="dxa"/>
            </w:tcMar>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plan de gestión de riesgos en proyectos</w:t>
            </w:r>
          </w:p>
        </w:tc>
      </w:tr>
      <w:tr>
        <w:trPr>
          <w:cantSplit w:val="0"/>
          <w:trHeight w:val="420" w:hRule="atLeast"/>
          <w:tblHeader w:val="0"/>
        </w:trPr>
        <w:tc>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Presupuesto</w:t>
            </w:r>
          </w:p>
        </w:tc>
        <w:tc>
          <w:tcPr>
            <w:shd w:fill="auto" w:val="clear"/>
            <w:tcMar>
              <w:top w:w="100.0" w:type="dxa"/>
              <w:left w:w="100.0" w:type="dxa"/>
              <w:bottom w:w="100.0" w:type="dxa"/>
              <w:right w:w="100.0" w:type="dxa"/>
            </w:tcMar>
          </w:tcPr>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Plantilla de presupuesto de un proyecto</w:t>
            </w:r>
          </w:p>
        </w:tc>
      </w:tr>
      <w:tr>
        <w:trPr>
          <w:cantSplit w:val="0"/>
          <w:trHeight w:val="420" w:hRule="atLeast"/>
          <w:tblHeader w:val="0"/>
        </w:trPr>
        <w:tc>
          <w:tcPr>
            <w:shd w:fill="ebf1dd"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Seguimiento</w:t>
            </w:r>
          </w:p>
        </w:tc>
        <w:tc>
          <w:tcPr>
            <w:shd w:fill="ebf1dd" w:val="clear"/>
            <w:tcMar>
              <w:top w:w="100.0" w:type="dxa"/>
              <w:left w:w="100.0" w:type="dxa"/>
              <w:bottom w:w="100.0" w:type="dxa"/>
              <w:right w:w="100.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para el registro y el seguimiento de los riesgos en proyectos</w:t>
            </w:r>
          </w:p>
        </w:tc>
      </w:tr>
      <w:tr>
        <w:trPr>
          <w:cantSplit w:val="0"/>
          <w:trHeight w:val="420" w:hRule="atLeast"/>
          <w:tblHeader w:val="0"/>
        </w:trPr>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Reportes</w:t>
            </w:r>
          </w:p>
        </w:tc>
        <w:tc>
          <w:tcPr>
            <w:shd w:fill="auto" w:val="clear"/>
            <w:tcMar>
              <w:top w:w="100.0" w:type="dxa"/>
              <w:left w:w="100.0" w:type="dxa"/>
              <w:bottom w:w="100.0" w:type="dxa"/>
              <w:right w:w="100.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Plantilla de reporte de avances del proyecto</w:t>
            </w:r>
          </w:p>
        </w:tc>
      </w:tr>
    </w:tbl>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jc w:val="center"/>
        <w:rPr>
          <w:color w:val="7f7f7f"/>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rPr>
          <w:color w:val="ff0000"/>
          <w:sz w:val="20"/>
          <w:szCs w:val="20"/>
        </w:rPr>
      </w:pPr>
      <w:r w:rsidDel="00000000" w:rsidR="00000000" w:rsidRPr="00000000">
        <w:rPr>
          <w:sz w:val="20"/>
          <w:szCs w:val="20"/>
          <w:rtl w:val="0"/>
        </w:rPr>
        <w:t xml:space="preserve">Para la aplicación de metodologías ágiles existen también algunas plantillas de mucha utilidad como:</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40" w:lineRule="auto"/>
        <w:jc w:val="both"/>
        <w:rPr>
          <w:i w:val="1"/>
          <w:sz w:val="20"/>
          <w:szCs w:val="20"/>
        </w:rPr>
      </w:pPr>
      <w:r w:rsidDel="00000000" w:rsidR="00000000" w:rsidRPr="00000000">
        <w:rPr>
          <w:i w:val="1"/>
          <w:sz w:val="20"/>
          <w:szCs w:val="20"/>
          <w:rtl w:val="0"/>
        </w:rPr>
        <w:t xml:space="preserve">Metodologías ágiles, plantillas</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40" w:lineRule="auto"/>
        <w:jc w:val="center"/>
        <w:rPr>
          <w:i w:val="1"/>
          <w:sz w:val="20"/>
          <w:szCs w:val="20"/>
        </w:rPr>
      </w:pPr>
      <w:commentRangeStart w:id="12"/>
      <w:r w:rsidDel="00000000" w:rsidR="00000000" w:rsidRPr="00000000">
        <w:rPr/>
        <w:drawing>
          <wp:inline distB="0" distT="0" distL="0" distR="0">
            <wp:extent cx="4894469" cy="2573816"/>
            <wp:effectExtent b="0" l="0" r="0" t="0"/>
            <wp:docPr id="39" name="image11.png"/>
            <a:graphic>
              <a:graphicData uri="http://schemas.openxmlformats.org/drawingml/2006/picture">
                <pic:pic>
                  <pic:nvPicPr>
                    <pic:cNvPr id="0" name="image11.png"/>
                    <pic:cNvPicPr preferRelativeResize="0"/>
                  </pic:nvPicPr>
                  <pic:blipFill>
                    <a:blip r:embed="rId19"/>
                    <a:srcRect b="23754" l="9326" r="20879" t="10968"/>
                    <a:stretch>
                      <a:fillRect/>
                    </a:stretch>
                  </pic:blipFill>
                  <pic:spPr>
                    <a:xfrm>
                      <a:off x="0" y="0"/>
                      <a:ext cx="4894469" cy="257381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40" w:lineRule="auto"/>
        <w:rPr>
          <w:color w:val="7f7f7f"/>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40" w:lineRule="auto"/>
        <w:jc w:val="center"/>
        <w:rPr>
          <w:i w:val="1"/>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2.2. Plantilla del plan de pruebas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el desarrollo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fase de pruebas, se puede caracterizar de manera crítica para que se logre asegurar el producto y para que sea enviado al equipo de producción con la calidad esperada por el cliente o el usuario final. </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40" w:lineRule="auto"/>
        <w:rPr>
          <w:sz w:val="20"/>
          <w:szCs w:val="20"/>
        </w:rPr>
      </w:pPr>
      <w:commentRangeStart w:id="13"/>
      <w:r w:rsidDel="00000000" w:rsidR="00000000" w:rsidRPr="00000000">
        <w:rPr/>
        <w:drawing>
          <wp:inline distB="0" distT="0" distL="0" distR="0">
            <wp:extent cx="3133725" cy="2089150"/>
            <wp:effectExtent b="0" l="0" r="0" t="0"/>
            <wp:docPr descr="Software development. Data Digital Programs System Technology Concept" id="38" name="image12.jpg"/>
            <a:graphic>
              <a:graphicData uri="http://schemas.openxmlformats.org/drawingml/2006/picture">
                <pic:pic>
                  <pic:nvPicPr>
                    <pic:cNvPr descr="Software development. Data Digital Programs System Technology Concept" id="0" name="image12.jpg"/>
                    <pic:cNvPicPr preferRelativeResize="0"/>
                  </pic:nvPicPr>
                  <pic:blipFill>
                    <a:blip r:embed="rId20"/>
                    <a:srcRect b="0" l="0" r="0" t="0"/>
                    <a:stretch>
                      <a:fillRect/>
                    </a:stretch>
                  </pic:blipFill>
                  <pic:spPr>
                    <a:xfrm>
                      <a:off x="0" y="0"/>
                      <a:ext cx="3133725" cy="208915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1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igual forma se hace necesario e indispensable contar con un muy buen plan de pruebas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lograr la especificación de las funciones que se prueban, de la manera como serán ejecutadas las pruebas, asignar a los responsables y el cronograma para lograr las entregas finales.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15"/>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1419225" cy="533400"/>
                <wp:effectExtent b="0" l="0" r="0" t="0"/>
                <wp:docPr id="10" name=""/>
                <a:graphic>
                  <a:graphicData uri="http://schemas.microsoft.com/office/word/2010/wordprocessingShape">
                    <wps:wsp>
                      <wps:cNvSpPr/>
                      <wps:cNvPr id="11" name="Shape 11"/>
                      <wps:spPr>
                        <a:xfrm>
                          <a:off x="4645913" y="3522825"/>
                          <a:ext cx="1400175" cy="5143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419225" cy="533400"/>
                <wp:effectExtent b="0" l="0" r="0" t="0"/>
                <wp:docPr id="10"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1419225" cy="533400"/>
                        </a:xfrm>
                        <a:prstGeom prst="rect"/>
                        <a:ln/>
                      </pic:spPr>
                    </pic:pic>
                  </a:graphicData>
                </a:graphic>
              </wp:inline>
            </w:drawing>
          </mc:Fallback>
        </mc:AlternateContent>
      </w: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3457575</wp:posOffset>
            </wp:positionH>
            <wp:positionV relativeFrom="paragraph">
              <wp:posOffset>266065</wp:posOffset>
            </wp:positionV>
            <wp:extent cx="285750" cy="321310"/>
            <wp:effectExtent b="0" l="0" r="0" t="0"/>
            <wp:wrapNone/>
            <wp:docPr descr="Dedo Índice, Señalando, Puntero, Mano" id="23" name="image1.png"/>
            <a:graphic>
              <a:graphicData uri="http://schemas.openxmlformats.org/drawingml/2006/picture">
                <pic:pic>
                  <pic:nvPicPr>
                    <pic:cNvPr descr="Dedo Índice, Señalando, Puntero, Mano" id="0" name="image1.png"/>
                    <pic:cNvPicPr preferRelativeResize="0"/>
                  </pic:nvPicPr>
                  <pic:blipFill>
                    <a:blip r:embed="rId14"/>
                    <a:srcRect b="0" l="0" r="0" t="0"/>
                    <a:stretch>
                      <a:fillRect/>
                    </a:stretch>
                  </pic:blipFill>
                  <pic:spPr>
                    <a:xfrm>
                      <a:off x="0" y="0"/>
                      <a:ext cx="285750" cy="321310"/>
                    </a:xfrm>
                    <a:prstGeom prst="rect"/>
                    <a:ln/>
                  </pic:spPr>
                </pic:pic>
              </a:graphicData>
            </a:graphic>
          </wp:anchor>
        </w:drawing>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16"/>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029200" cy="676275"/>
                <wp:effectExtent b="0" l="0" r="0" t="0"/>
                <wp:docPr id="9" name=""/>
                <a:graphic>
                  <a:graphicData uri="http://schemas.microsoft.com/office/word/2010/wordprocessingShape">
                    <wps:wsp>
                      <wps:cNvSpPr/>
                      <wps:cNvPr id="10" name="Shape 10"/>
                      <wps:spPr>
                        <a:xfrm>
                          <a:off x="2840925" y="3451388"/>
                          <a:ext cx="5010150" cy="6572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Acceda a la plantilla del plan de pruebas de </w:t>
                            </w:r>
                            <w:r w:rsidDel="00000000" w:rsidR="00000000" w:rsidRPr="00000000">
                              <w:rPr>
                                <w:rFonts w:ascii="Arial" w:cs="Arial" w:eastAsia="Arial" w:hAnsi="Arial"/>
                                <w:b w:val="0"/>
                                <w:i w:val="1"/>
                                <w:smallCaps w:val="0"/>
                                <w:strike w:val="0"/>
                                <w:color w:val="000000"/>
                                <w:sz w:val="20"/>
                                <w:vertAlign w:val="baseline"/>
                              </w:rPr>
                              <w:t xml:space="preserve">software</w:t>
                            </w:r>
                            <w:r w:rsidDel="00000000" w:rsidR="00000000" w:rsidRPr="00000000">
                              <w:rPr>
                                <w:rFonts w:ascii="Arial" w:cs="Arial" w:eastAsia="Arial" w:hAnsi="Arial"/>
                                <w:b w:val="0"/>
                                <w:i w:val="0"/>
                                <w:smallCaps w:val="0"/>
                                <w:strike w:val="0"/>
                                <w:color w:val="000000"/>
                                <w:sz w:val="20"/>
                                <w:vertAlign w:val="baseline"/>
                              </w:rPr>
                              <w:t xml:space="preserve">, explorando y estudiando el contenido del </w:t>
                            </w:r>
                            <w:r w:rsidDel="00000000" w:rsidR="00000000" w:rsidRPr="00000000">
                              <w:rPr>
                                <w:rFonts w:ascii="Arial" w:cs="Arial" w:eastAsia="Arial" w:hAnsi="Arial"/>
                                <w:b w:val="1"/>
                                <w:i w:val="0"/>
                                <w:smallCaps w:val="0"/>
                                <w:strike w:val="0"/>
                                <w:color w:val="ffffff"/>
                                <w:sz w:val="20"/>
                                <w:vertAlign w:val="baseline"/>
                              </w:rPr>
                              <w:t xml:space="preserve">Anexo_1_PlantillaDePlanDePruebasSoftware</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5029200" cy="676275"/>
                <wp:effectExtent b="0" l="0" r="0" t="0"/>
                <wp:docPr id="9"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5029200" cy="676275"/>
                        </a:xfrm>
                        <a:prstGeom prst="rect"/>
                        <a:ln/>
                      </pic:spPr>
                    </pic:pic>
                  </a:graphicData>
                </a:graphic>
              </wp:inline>
            </w:drawing>
          </mc:Fallback>
        </mc:AlternateContent>
      </w:r>
      <w:commentRangeEnd w:id="16"/>
      <w:r w:rsidDel="00000000" w:rsidR="00000000" w:rsidRPr="00000000">
        <w:commentReference w:id="1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4978400</wp:posOffset>
                </wp:positionH>
                <wp:positionV relativeFrom="paragraph">
                  <wp:posOffset>330200</wp:posOffset>
                </wp:positionV>
                <wp:extent cx="393700" cy="480695"/>
                <wp:effectExtent b="0" l="0" r="0" t="0"/>
                <wp:wrapNone/>
                <wp:docPr id="12" name=""/>
                <a:graphic>
                  <a:graphicData uri="http://schemas.microsoft.com/office/word/2010/wordprocessingShape">
                    <wps:wsp>
                      <wps:cNvSpPr/>
                      <wps:cNvPr id="13" name="Shape 13"/>
                      <wps:spPr>
                        <a:xfrm>
                          <a:off x="5174550" y="3565053"/>
                          <a:ext cx="342900" cy="429895"/>
                        </a:xfrm>
                        <a:custGeom>
                          <a:rect b="b" l="l" r="r" t="t"/>
                          <a:pathLst>
                            <a:path extrusionOk="0" h="120000" w="120000">
                              <a:moveTo>
                                <a:pt x="0" y="0"/>
                              </a:moveTo>
                              <a:lnTo>
                                <a:pt x="120000" y="0"/>
                              </a:lnTo>
                              <a:lnTo>
                                <a:pt x="120000" y="120000"/>
                              </a:lnTo>
                              <a:lnTo>
                                <a:pt x="0" y="120000"/>
                              </a:lnTo>
                              <a:close/>
                              <a:moveTo>
                                <a:pt x="26250" y="24106"/>
                              </a:moveTo>
                              <a:lnTo>
                                <a:pt x="71250" y="24106"/>
                              </a:lnTo>
                              <a:lnTo>
                                <a:pt x="93750" y="42053"/>
                              </a:lnTo>
                              <a:lnTo>
                                <a:pt x="93750" y="95894"/>
                              </a:lnTo>
                              <a:lnTo>
                                <a:pt x="26250" y="95894"/>
                              </a:lnTo>
                              <a:close/>
                            </a:path>
                            <a:path extrusionOk="0" fill="darkenLess" h="120000" w="120000">
                              <a:moveTo>
                                <a:pt x="26250" y="24106"/>
                              </a:moveTo>
                              <a:lnTo>
                                <a:pt x="71250" y="24106"/>
                              </a:lnTo>
                              <a:lnTo>
                                <a:pt x="71250" y="42053"/>
                              </a:lnTo>
                              <a:lnTo>
                                <a:pt x="93750" y="42053"/>
                              </a:lnTo>
                              <a:lnTo>
                                <a:pt x="93750" y="95894"/>
                              </a:lnTo>
                              <a:lnTo>
                                <a:pt x="26250" y="95894"/>
                              </a:lnTo>
                              <a:close/>
                            </a:path>
                            <a:path extrusionOk="0" fill="darken" h="120000" w="120000">
                              <a:moveTo>
                                <a:pt x="71250" y="24106"/>
                              </a:moveTo>
                              <a:lnTo>
                                <a:pt x="71250" y="42053"/>
                              </a:lnTo>
                              <a:lnTo>
                                <a:pt x="93750" y="42053"/>
                              </a:lnTo>
                              <a:close/>
                            </a:path>
                            <a:path extrusionOk="0" fill="none" h="120000" w="120000">
                              <a:moveTo>
                                <a:pt x="26250" y="24106"/>
                              </a:moveTo>
                              <a:lnTo>
                                <a:pt x="71250" y="24106"/>
                              </a:lnTo>
                              <a:lnTo>
                                <a:pt x="93750" y="42053"/>
                              </a:lnTo>
                              <a:lnTo>
                                <a:pt x="93750" y="95894"/>
                              </a:lnTo>
                              <a:lnTo>
                                <a:pt x="26250" y="95894"/>
                              </a:lnTo>
                              <a:close/>
                              <a:moveTo>
                                <a:pt x="93750" y="42053"/>
                              </a:moveTo>
                              <a:lnTo>
                                <a:pt x="71250" y="42053"/>
                              </a:lnTo>
                              <a:lnTo>
                                <a:pt x="71250" y="24106"/>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4978400</wp:posOffset>
                </wp:positionH>
                <wp:positionV relativeFrom="paragraph">
                  <wp:posOffset>330200</wp:posOffset>
                </wp:positionV>
                <wp:extent cx="393700" cy="480695"/>
                <wp:effectExtent b="0" l="0" r="0" t="0"/>
                <wp:wrapNone/>
                <wp:docPr id="12" name="image26.png"/>
                <a:graphic>
                  <a:graphicData uri="http://schemas.openxmlformats.org/drawingml/2006/picture">
                    <pic:pic>
                      <pic:nvPicPr>
                        <pic:cNvPr id="0" name="image26.png"/>
                        <pic:cNvPicPr preferRelativeResize="0"/>
                      </pic:nvPicPr>
                      <pic:blipFill>
                        <a:blip r:embed="rId23"/>
                        <a:srcRect/>
                        <a:stretch>
                          <a:fillRect/>
                        </a:stretch>
                      </pic:blipFill>
                      <pic:spPr>
                        <a:xfrm>
                          <a:off x="0" y="0"/>
                          <a:ext cx="393700" cy="480695"/>
                        </a:xfrm>
                        <a:prstGeom prst="rect"/>
                        <a:ln/>
                      </pic:spPr>
                    </pic:pic>
                  </a:graphicData>
                </a:graphic>
              </wp:anchor>
            </w:drawing>
          </mc:Fallback>
        </mc:AlternateConten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Secciones de la plantilla del plan de pruebas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Hacen referencia a los pasos por seguir, en su orden, para la consecución del desarrollo óptimo de las pruebas y verificación de la calidad del producto.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Analice el siguiente esquema y profundice en la comprensión de las secciones de plantilla del plan de pruebas: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4476750" cy="388382"/>
                <wp:effectExtent b="0" l="0" r="0" t="0"/>
                <wp:docPr id="11" name=""/>
                <a:graphic>
                  <a:graphicData uri="http://schemas.microsoft.com/office/word/2010/wordprocessingShape">
                    <wps:wsp>
                      <wps:cNvSpPr/>
                      <wps:cNvPr id="12" name="Shape 12"/>
                      <wps:spPr>
                        <a:xfrm>
                          <a:off x="3117150" y="3595334"/>
                          <a:ext cx="44577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DI_CF15_2-2_InfografiaEstatica_SeccionesPlantillaPlanPruebas</w:t>
                            </w:r>
                          </w:p>
                        </w:txbxContent>
                      </wps:txbx>
                      <wps:bodyPr anchorCtr="0" anchor="t" bIns="45700" lIns="91425" spcFirstLastPara="1" rIns="91425" wrap="square" tIns="45700">
                        <a:noAutofit/>
                      </wps:bodyPr>
                    </wps:wsp>
                  </a:graphicData>
                </a:graphic>
              </wp:inline>
            </w:drawing>
          </mc:Choice>
          <mc:Fallback>
            <w:drawing>
              <wp:inline distB="0" distT="0" distL="0" distR="0">
                <wp:extent cx="4476750" cy="388382"/>
                <wp:effectExtent b="0" l="0" r="0" t="0"/>
                <wp:docPr id="11" name="image25.png"/>
                <a:graphic>
                  <a:graphicData uri="http://schemas.openxmlformats.org/drawingml/2006/picture">
                    <pic:pic>
                      <pic:nvPicPr>
                        <pic:cNvPr id="0" name="image25.png"/>
                        <pic:cNvPicPr preferRelativeResize="0"/>
                      </pic:nvPicPr>
                      <pic:blipFill>
                        <a:blip r:embed="rId24"/>
                        <a:srcRect/>
                        <a:stretch>
                          <a:fillRect/>
                        </a:stretch>
                      </pic:blipFill>
                      <pic:spPr>
                        <a:xfrm>
                          <a:off x="0" y="0"/>
                          <a:ext cx="4476750"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Plantilla de casos de prueba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principal producto que se elabora durante la fase de análisis de pruebas en el proyecto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especificación del diseño de casos de prueba y los respectivos datos de entrada.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17"/>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321003" cy="1867945"/>
            <wp:effectExtent b="0" l="0" r="0" t="0"/>
            <wp:docPr descr="Programming or Software development abstract concept. Top view at screen laptop with business icons, programming language or fragments coding. Technology banner of Software developer company" id="41" name="image37.jpg"/>
            <a:graphic>
              <a:graphicData uri="http://schemas.openxmlformats.org/drawingml/2006/picture">
                <pic:pic>
                  <pic:nvPicPr>
                    <pic:cNvPr descr="Programming or Software development abstract concept. Top view at screen laptop with business icons, programming language or fragments coding. Technology banner of Software developer company" id="0" name="image37.jpg"/>
                    <pic:cNvPicPr preferRelativeResize="0"/>
                  </pic:nvPicPr>
                  <pic:blipFill>
                    <a:blip r:embed="rId25"/>
                    <a:srcRect b="0" l="0" r="0" t="0"/>
                    <a:stretch>
                      <a:fillRect/>
                    </a:stretch>
                  </pic:blipFill>
                  <pic:spPr>
                    <a:xfrm>
                      <a:off x="0" y="0"/>
                      <a:ext cx="3321003" cy="1867945"/>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Estos datos se utilizan para evaluar la calidad del producto y ayuda a determinar si cumple con los requisitos solicitados por el cliente.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19"/>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4581525" cy="638175"/>
                <wp:effectExtent b="0" l="0" r="0" t="0"/>
                <wp:docPr id="19" name=""/>
                <a:graphic>
                  <a:graphicData uri="http://schemas.microsoft.com/office/word/2010/wordprocessingShape">
                    <wps:wsp>
                      <wps:cNvSpPr/>
                      <wps:cNvPr id="20" name="Shape 20"/>
                      <wps:spPr>
                        <a:xfrm>
                          <a:off x="3064763" y="3470438"/>
                          <a:ext cx="4562475" cy="6191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Acceda a la plantilla de casos de prueba, explorando el contenido del </w:t>
                            </w:r>
                            <w:r w:rsidDel="00000000" w:rsidR="00000000" w:rsidRPr="00000000">
                              <w:rPr>
                                <w:rFonts w:ascii="Arial" w:cs="Arial" w:eastAsia="Arial" w:hAnsi="Arial"/>
                                <w:b w:val="1"/>
                                <w:i w:val="0"/>
                                <w:smallCaps w:val="0"/>
                                <w:strike w:val="0"/>
                                <w:color w:val="ffffff"/>
                                <w:sz w:val="20"/>
                                <w:vertAlign w:val="baseline"/>
                              </w:rPr>
                              <w:t xml:space="preserve">Anexo_2_PlantillaDeCasosDePrueba</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4581525" cy="638175"/>
                <wp:effectExtent b="0" l="0" r="0" t="0"/>
                <wp:docPr id="19" name="image34.png"/>
                <a:graphic>
                  <a:graphicData uri="http://schemas.openxmlformats.org/drawingml/2006/picture">
                    <pic:pic>
                      <pic:nvPicPr>
                        <pic:cNvPr id="0" name="image34.png"/>
                        <pic:cNvPicPr preferRelativeResize="0"/>
                      </pic:nvPicPr>
                      <pic:blipFill>
                        <a:blip r:embed="rId26"/>
                        <a:srcRect/>
                        <a:stretch>
                          <a:fillRect/>
                        </a:stretch>
                      </pic:blipFill>
                      <pic:spPr>
                        <a:xfrm>
                          <a:off x="0" y="0"/>
                          <a:ext cx="4581525" cy="638175"/>
                        </a:xfrm>
                        <a:prstGeom prst="rect"/>
                        <a:ln/>
                      </pic:spPr>
                    </pic:pic>
                  </a:graphicData>
                </a:graphic>
              </wp:inline>
            </w:drawing>
          </mc:Fallback>
        </mc:AlternateContent>
      </w:r>
      <w:commentRangeEnd w:id="19"/>
      <w:r w:rsidDel="00000000" w:rsidR="00000000" w:rsidRPr="00000000">
        <w:commentReference w:id="19"/>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4470400</wp:posOffset>
                </wp:positionH>
                <wp:positionV relativeFrom="paragraph">
                  <wp:posOffset>330200</wp:posOffset>
                </wp:positionV>
                <wp:extent cx="365125" cy="422275"/>
                <wp:effectExtent b="0" l="0" r="0" t="0"/>
                <wp:wrapNone/>
                <wp:docPr id="13" name=""/>
                <a:graphic>
                  <a:graphicData uri="http://schemas.microsoft.com/office/word/2010/wordprocessingShape">
                    <wps:wsp>
                      <wps:cNvSpPr/>
                      <wps:cNvPr id="14" name="Shape 14"/>
                      <wps:spPr>
                        <a:xfrm>
                          <a:off x="5188838" y="3594263"/>
                          <a:ext cx="314325" cy="371475"/>
                        </a:xfrm>
                        <a:custGeom>
                          <a:rect b="b" l="l" r="r" t="t"/>
                          <a:pathLst>
                            <a:path extrusionOk="0" h="120000" w="120000">
                              <a:moveTo>
                                <a:pt x="0" y="0"/>
                              </a:moveTo>
                              <a:lnTo>
                                <a:pt x="120000" y="0"/>
                              </a:lnTo>
                              <a:lnTo>
                                <a:pt x="120000" y="120000"/>
                              </a:lnTo>
                              <a:lnTo>
                                <a:pt x="0" y="120000"/>
                              </a:lnTo>
                              <a:close/>
                              <a:moveTo>
                                <a:pt x="26250" y="21923"/>
                              </a:moveTo>
                              <a:lnTo>
                                <a:pt x="71250" y="21923"/>
                              </a:lnTo>
                              <a:lnTo>
                                <a:pt x="93750" y="40962"/>
                              </a:lnTo>
                              <a:lnTo>
                                <a:pt x="93750" y="98077"/>
                              </a:lnTo>
                              <a:lnTo>
                                <a:pt x="26250" y="98077"/>
                              </a:lnTo>
                              <a:close/>
                            </a:path>
                            <a:path extrusionOk="0" fill="darkenLess" h="120000" w="120000">
                              <a:moveTo>
                                <a:pt x="26250" y="21923"/>
                              </a:moveTo>
                              <a:lnTo>
                                <a:pt x="71250" y="21923"/>
                              </a:lnTo>
                              <a:lnTo>
                                <a:pt x="71250" y="40962"/>
                              </a:lnTo>
                              <a:lnTo>
                                <a:pt x="93750" y="40962"/>
                              </a:lnTo>
                              <a:lnTo>
                                <a:pt x="93750" y="98077"/>
                              </a:lnTo>
                              <a:lnTo>
                                <a:pt x="26250" y="98077"/>
                              </a:lnTo>
                              <a:close/>
                            </a:path>
                            <a:path extrusionOk="0" fill="darken" h="120000" w="120000">
                              <a:moveTo>
                                <a:pt x="71250" y="21923"/>
                              </a:moveTo>
                              <a:lnTo>
                                <a:pt x="71250" y="40962"/>
                              </a:lnTo>
                              <a:lnTo>
                                <a:pt x="93750" y="40962"/>
                              </a:lnTo>
                              <a:close/>
                            </a:path>
                            <a:path extrusionOk="0" fill="none" h="120000" w="120000">
                              <a:moveTo>
                                <a:pt x="26250" y="21923"/>
                              </a:moveTo>
                              <a:lnTo>
                                <a:pt x="71250" y="21923"/>
                              </a:lnTo>
                              <a:lnTo>
                                <a:pt x="93750" y="40962"/>
                              </a:lnTo>
                              <a:lnTo>
                                <a:pt x="93750" y="98077"/>
                              </a:lnTo>
                              <a:lnTo>
                                <a:pt x="26250" y="98077"/>
                              </a:lnTo>
                              <a:close/>
                              <a:moveTo>
                                <a:pt x="93750" y="40962"/>
                              </a:moveTo>
                              <a:lnTo>
                                <a:pt x="71250" y="40962"/>
                              </a:lnTo>
                              <a:lnTo>
                                <a:pt x="71250" y="21923"/>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330200</wp:posOffset>
                </wp:positionV>
                <wp:extent cx="365125" cy="422275"/>
                <wp:effectExtent b="0" l="0" r="0" t="0"/>
                <wp:wrapNone/>
                <wp:docPr id="13" name="image28.png"/>
                <a:graphic>
                  <a:graphicData uri="http://schemas.openxmlformats.org/drawingml/2006/picture">
                    <pic:pic>
                      <pic:nvPicPr>
                        <pic:cNvPr id="0" name="image28.png"/>
                        <pic:cNvPicPr preferRelativeResize="0"/>
                      </pic:nvPicPr>
                      <pic:blipFill>
                        <a:blip r:embed="rId27"/>
                        <a:srcRect/>
                        <a:stretch>
                          <a:fillRect/>
                        </a:stretch>
                      </pic:blipFill>
                      <pic:spPr>
                        <a:xfrm>
                          <a:off x="0" y="0"/>
                          <a:ext cx="365125" cy="422275"/>
                        </a:xfrm>
                        <a:prstGeom prst="rect"/>
                        <a:ln/>
                      </pic:spPr>
                    </pic:pic>
                  </a:graphicData>
                </a:graphic>
              </wp:anchor>
            </w:drawing>
          </mc:Fallback>
        </mc:AlternateConten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su parte, la plantilla de casos de prueba presenta en su orden el contenido que se menciona a continuación: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w:t>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 de prueba.</w:t>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w:t>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funcional / subproceso.</w:t>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Funcionalidad o característica.</w:t>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Datos y acciones de entrada.</w:t>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Datos de salida.</w:t>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de los ambientes de prueba.</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2.3. Modelo de informe de ejecución de pruebas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momento de ejecutar los proyectos de desarrollo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fase de pruebas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 Testing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suele volverse crítica y los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stakeholders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(interesados) buscan información inmediata sobre el estado de la calidad del producto que se está ejecutando.</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20"/>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36928" cy="1909692"/>
            <wp:effectExtent b="0" l="0" r="0" t="0"/>
            <wp:docPr descr="Programmers Working On Software In Office" id="42" name="image14.jpg"/>
            <a:graphic>
              <a:graphicData uri="http://schemas.openxmlformats.org/drawingml/2006/picture">
                <pic:pic>
                  <pic:nvPicPr>
                    <pic:cNvPr descr="Programmers Working On Software In Office" id="0" name="image14.jpg"/>
                    <pic:cNvPicPr preferRelativeResize="0"/>
                  </pic:nvPicPr>
                  <pic:blipFill>
                    <a:blip r:embed="rId28"/>
                    <a:srcRect b="0" l="0" r="0" t="0"/>
                    <a:stretch>
                      <a:fillRect/>
                    </a:stretch>
                  </pic:blipFill>
                  <pic:spPr>
                    <a:xfrm>
                      <a:off x="0" y="0"/>
                      <a:ext cx="3236928" cy="1909692"/>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este tipo de evento se suele manejar un informe del avance de las pruebas, desarrollo y funciones, el cual representa la situación actual de las pruebas, los errores, los eventos críticos y los casos por ejecutar</w:t>
      </w:r>
      <w:commentRangeEnd w:id="21"/>
      <w:r w:rsidDel="00000000" w:rsidR="00000000" w:rsidRPr="00000000">
        <w:commentReference w:id="21"/>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22"/>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019675" cy="790575"/>
                <wp:effectExtent b="0" l="0" r="0" t="0"/>
                <wp:docPr id="18" name=""/>
                <a:graphic>
                  <a:graphicData uri="http://schemas.microsoft.com/office/word/2010/wordprocessingShape">
                    <wps:wsp>
                      <wps:cNvSpPr/>
                      <wps:cNvPr id="19" name="Shape 19"/>
                      <wps:spPr>
                        <a:xfrm>
                          <a:off x="2845688" y="3394238"/>
                          <a:ext cx="5000625" cy="7715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Conozca la plantilla del informe de ejecución de pruebas, explorando el </w:t>
                            </w:r>
                            <w:r w:rsidDel="00000000" w:rsidR="00000000" w:rsidRPr="00000000">
                              <w:rPr>
                                <w:rFonts w:ascii="Arial" w:cs="Arial" w:eastAsia="Arial" w:hAnsi="Arial"/>
                                <w:b w:val="1"/>
                                <w:i w:val="0"/>
                                <w:smallCaps w:val="0"/>
                                <w:strike w:val="0"/>
                                <w:color w:val="ffffff"/>
                                <w:sz w:val="20"/>
                                <w:vertAlign w:val="baseline"/>
                              </w:rPr>
                              <w:t xml:space="preserve">Anexo_3_InformeDeEjecucionDePruebas</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5019675" cy="790575"/>
                <wp:effectExtent b="0" l="0" r="0" t="0"/>
                <wp:docPr id="18" name="image33.png"/>
                <a:graphic>
                  <a:graphicData uri="http://schemas.openxmlformats.org/drawingml/2006/picture">
                    <pic:pic>
                      <pic:nvPicPr>
                        <pic:cNvPr id="0" name="image33.png"/>
                        <pic:cNvPicPr preferRelativeResize="0"/>
                      </pic:nvPicPr>
                      <pic:blipFill>
                        <a:blip r:embed="rId29"/>
                        <a:srcRect/>
                        <a:stretch>
                          <a:fillRect/>
                        </a:stretch>
                      </pic:blipFill>
                      <pic:spPr>
                        <a:xfrm>
                          <a:off x="0" y="0"/>
                          <a:ext cx="5019675" cy="790575"/>
                        </a:xfrm>
                        <a:prstGeom prst="rect"/>
                        <a:ln/>
                      </pic:spPr>
                    </pic:pic>
                  </a:graphicData>
                </a:graphic>
              </wp:inline>
            </w:drawing>
          </mc:Fallback>
        </mc:AlternateContent>
      </w:r>
      <w:commentRangeEnd w:id="22"/>
      <w:r w:rsidDel="00000000" w:rsidR="00000000" w:rsidRPr="00000000">
        <w:commentReference w:id="22"/>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482600</wp:posOffset>
                </wp:positionV>
                <wp:extent cx="365125" cy="422275"/>
                <wp:effectExtent b="0" l="0" r="0" t="0"/>
                <wp:wrapNone/>
                <wp:docPr id="14" name=""/>
                <a:graphic>
                  <a:graphicData uri="http://schemas.microsoft.com/office/word/2010/wordprocessingShape">
                    <wps:wsp>
                      <wps:cNvSpPr/>
                      <wps:cNvPr id="15" name="Shape 15"/>
                      <wps:spPr>
                        <a:xfrm>
                          <a:off x="5188838" y="3594263"/>
                          <a:ext cx="314325" cy="371475"/>
                        </a:xfrm>
                        <a:custGeom>
                          <a:rect b="b" l="l" r="r" t="t"/>
                          <a:pathLst>
                            <a:path extrusionOk="0" h="120000" w="120000">
                              <a:moveTo>
                                <a:pt x="0" y="0"/>
                              </a:moveTo>
                              <a:lnTo>
                                <a:pt x="120000" y="0"/>
                              </a:lnTo>
                              <a:lnTo>
                                <a:pt x="120000" y="120000"/>
                              </a:lnTo>
                              <a:lnTo>
                                <a:pt x="0" y="120000"/>
                              </a:lnTo>
                              <a:close/>
                              <a:moveTo>
                                <a:pt x="26250" y="21923"/>
                              </a:moveTo>
                              <a:lnTo>
                                <a:pt x="71250" y="21923"/>
                              </a:lnTo>
                              <a:lnTo>
                                <a:pt x="93750" y="40962"/>
                              </a:lnTo>
                              <a:lnTo>
                                <a:pt x="93750" y="98077"/>
                              </a:lnTo>
                              <a:lnTo>
                                <a:pt x="26250" y="98077"/>
                              </a:lnTo>
                              <a:close/>
                            </a:path>
                            <a:path extrusionOk="0" fill="darkenLess" h="120000" w="120000">
                              <a:moveTo>
                                <a:pt x="26250" y="21923"/>
                              </a:moveTo>
                              <a:lnTo>
                                <a:pt x="71250" y="21923"/>
                              </a:lnTo>
                              <a:lnTo>
                                <a:pt x="71250" y="40962"/>
                              </a:lnTo>
                              <a:lnTo>
                                <a:pt x="93750" y="40962"/>
                              </a:lnTo>
                              <a:lnTo>
                                <a:pt x="93750" y="98077"/>
                              </a:lnTo>
                              <a:lnTo>
                                <a:pt x="26250" y="98077"/>
                              </a:lnTo>
                              <a:close/>
                            </a:path>
                            <a:path extrusionOk="0" fill="darken" h="120000" w="120000">
                              <a:moveTo>
                                <a:pt x="71250" y="21923"/>
                              </a:moveTo>
                              <a:lnTo>
                                <a:pt x="71250" y="40962"/>
                              </a:lnTo>
                              <a:lnTo>
                                <a:pt x="93750" y="40962"/>
                              </a:lnTo>
                              <a:close/>
                            </a:path>
                            <a:path extrusionOk="0" fill="none" h="120000" w="120000">
                              <a:moveTo>
                                <a:pt x="26250" y="21923"/>
                              </a:moveTo>
                              <a:lnTo>
                                <a:pt x="71250" y="21923"/>
                              </a:lnTo>
                              <a:lnTo>
                                <a:pt x="93750" y="40962"/>
                              </a:lnTo>
                              <a:lnTo>
                                <a:pt x="93750" y="98077"/>
                              </a:lnTo>
                              <a:lnTo>
                                <a:pt x="26250" y="98077"/>
                              </a:lnTo>
                              <a:close/>
                              <a:moveTo>
                                <a:pt x="93750" y="40962"/>
                              </a:moveTo>
                              <a:lnTo>
                                <a:pt x="71250" y="40962"/>
                              </a:lnTo>
                              <a:lnTo>
                                <a:pt x="71250" y="21923"/>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482600</wp:posOffset>
                </wp:positionV>
                <wp:extent cx="365125" cy="422275"/>
                <wp:effectExtent b="0" l="0" r="0" t="0"/>
                <wp:wrapNone/>
                <wp:docPr id="14"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365125" cy="422275"/>
                        </a:xfrm>
                        <a:prstGeom prst="rect"/>
                        <a:ln/>
                      </pic:spPr>
                    </pic:pic>
                  </a:graphicData>
                </a:graphic>
              </wp:anchor>
            </w:drawing>
          </mc:Fallback>
        </mc:AlternateConten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siguientes son los datos de la plantilla del plan de pruebas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 asociado al proyecto.</w:t>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proyecto.</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de comienzo planificada.</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de finalización planificada.</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Casos de prueba.</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Casos planificados.</w:t>
      </w:r>
    </w:p>
    <w:p w:rsidR="00000000" w:rsidDel="00000000" w:rsidP="00000000" w:rsidRDefault="00000000" w:rsidRPr="00000000" w14:paraId="000001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Casos exitosos.</w:t>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Avance planificado.</w:t>
      </w:r>
    </w:p>
    <w:p w:rsidR="00000000" w:rsidDel="00000000" w:rsidP="00000000" w:rsidRDefault="00000000" w:rsidRPr="00000000" w14:paraId="000001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Avance real.</w:t>
      </w:r>
    </w:p>
    <w:p w:rsidR="00000000" w:rsidDel="00000000" w:rsidP="00000000" w:rsidRDefault="00000000" w:rsidRPr="00000000" w14:paraId="000001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Desviación.</w:t>
      </w:r>
    </w:p>
    <w:p w:rsidR="00000000" w:rsidDel="00000000" w:rsidP="00000000" w:rsidRDefault="00000000" w:rsidRPr="00000000" w14:paraId="000001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Días de desviación.</w:t>
      </w:r>
    </w:p>
    <w:p w:rsidR="00000000" w:rsidDel="00000000" w:rsidP="00000000" w:rsidRDefault="00000000" w:rsidRPr="00000000" w14:paraId="000001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final del pronóstico.</w:t>
      </w:r>
    </w:p>
    <w:p w:rsidR="00000000" w:rsidDel="00000000" w:rsidP="00000000" w:rsidRDefault="00000000" w:rsidRPr="00000000" w14:paraId="000001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Casos con incidencia.</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En relación con la situación actual de los casos de prueba tenga presente estos elementos:</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Pr>
        <mc:AlternateContent>
          <mc:Choice Requires="wpg">
            <w:drawing>
              <wp:inline distB="0" distT="0" distL="0" distR="0">
                <wp:extent cx="4476750" cy="388382"/>
                <wp:effectExtent b="0" l="0" r="0" t="0"/>
                <wp:docPr id="17" name=""/>
                <a:graphic>
                  <a:graphicData uri="http://schemas.microsoft.com/office/word/2010/wordprocessingShape">
                    <wps:wsp>
                      <wps:cNvSpPr/>
                      <wps:cNvPr id="18" name="Shape 18"/>
                      <wps:spPr>
                        <a:xfrm>
                          <a:off x="3117150" y="3595334"/>
                          <a:ext cx="44577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DI_CF15_2-3_Slide_SituacionActualCasosPrueba</w:t>
                            </w:r>
                          </w:p>
                        </w:txbxContent>
                      </wps:txbx>
                      <wps:bodyPr anchorCtr="0" anchor="t" bIns="45700" lIns="91425" spcFirstLastPara="1" rIns="91425" wrap="square" tIns="45700">
                        <a:noAutofit/>
                      </wps:bodyPr>
                    </wps:wsp>
                  </a:graphicData>
                </a:graphic>
              </wp:inline>
            </w:drawing>
          </mc:Choice>
          <mc:Fallback>
            <w:drawing>
              <wp:inline distB="0" distT="0" distL="0" distR="0">
                <wp:extent cx="4476750" cy="388382"/>
                <wp:effectExtent b="0" l="0" r="0" t="0"/>
                <wp:docPr id="17"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4476750"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En relación con la situación actual de defectos considere:</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40" w:lineRule="auto"/>
        <w:rPr>
          <w:i w:val="1"/>
          <w:sz w:val="20"/>
          <w:szCs w:val="20"/>
        </w:rPr>
      </w:pPr>
      <w:r w:rsidDel="00000000" w:rsidR="00000000" w:rsidRPr="00000000">
        <w:rPr>
          <w:rtl w:val="0"/>
        </w:rPr>
      </w:r>
    </w:p>
    <w:tbl>
      <w:tblPr>
        <w:tblStyle w:val="Table6"/>
        <w:tblW w:w="8921.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6946"/>
        <w:tblGridChange w:id="0">
          <w:tblGrid>
            <w:gridCol w:w="1975"/>
            <w:gridCol w:w="6946"/>
          </w:tblGrid>
        </w:tblGridChange>
      </w:tblGrid>
      <w:tr>
        <w:trPr>
          <w:cantSplit w:val="0"/>
          <w:trHeight w:val="344" w:hRule="atLeast"/>
          <w:tblHeader w:val="0"/>
        </w:trPr>
        <w:tc>
          <w:tcPr>
            <w:shd w:fill="ebf1dd" w:val="clear"/>
            <w:tcMar>
              <w:top w:w="100.0" w:type="dxa"/>
              <w:left w:w="100.0" w:type="dxa"/>
              <w:bottom w:w="100.0" w:type="dxa"/>
              <w:right w:w="100.0" w:type="dxa"/>
            </w:tcMa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40" w:lineRule="auto"/>
              <w:jc w:val="center"/>
              <w:rPr>
                <w:b w:val="1"/>
                <w:sz w:val="20"/>
                <w:szCs w:val="20"/>
              </w:rPr>
            </w:pPr>
            <w:commentRangeStart w:id="23"/>
            <w:r w:rsidDel="00000000" w:rsidR="00000000" w:rsidRPr="00000000">
              <w:rPr>
                <w:b w:val="1"/>
                <w:sz w:val="20"/>
                <w:szCs w:val="20"/>
                <w:rtl w:val="0"/>
              </w:rPr>
              <w:t xml:space="preserve">Reportados</w:t>
            </w:r>
          </w:p>
        </w:tc>
        <w:tc>
          <w:tcPr>
            <w:shd w:fill="auto" w:val="clear"/>
            <w:tcMar>
              <w:top w:w="100.0" w:type="dxa"/>
              <w:left w:w="100.0" w:type="dxa"/>
              <w:bottom w:w="100.0" w:type="dxa"/>
              <w:right w:w="100.0" w:type="dxa"/>
            </w:tcMa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sz w:val="20"/>
                <w:szCs w:val="20"/>
                <w:rtl w:val="0"/>
              </w:rPr>
              <w:t xml:space="preserve">Se reportan la totalidad de defectos o incidencias a la fecha del reporte.</w:t>
            </w:r>
            <w:r w:rsidDel="00000000" w:rsidR="00000000" w:rsidRPr="00000000">
              <w:rPr>
                <w:rtl w:val="0"/>
              </w:rPr>
            </w:r>
          </w:p>
        </w:tc>
      </w:tr>
      <w:tr>
        <w:trPr>
          <w:cantSplit w:val="0"/>
          <w:trHeight w:val="420" w:hRule="atLeast"/>
          <w:tblHeader w:val="0"/>
        </w:trPr>
        <w:tc>
          <w:tcPr>
            <w:shd w:fill="ebf1dd" w:val="clear"/>
            <w:tcMar>
              <w:top w:w="100.0" w:type="dxa"/>
              <w:left w:w="100.0" w:type="dxa"/>
              <w:bottom w:w="100.0" w:type="dxa"/>
              <w:right w:w="100.0" w:type="dxa"/>
            </w:tcMa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En análisis</w:t>
            </w:r>
          </w:p>
        </w:tc>
        <w:tc>
          <w:tcPr>
            <w:shd w:fill="auto" w:val="clear"/>
            <w:tcMar>
              <w:top w:w="100.0" w:type="dxa"/>
              <w:left w:w="100.0" w:type="dxa"/>
              <w:bottom w:w="100.0" w:type="dxa"/>
              <w:right w:w="100.0" w:type="dxa"/>
            </w:tcMar>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sz w:val="20"/>
                <w:szCs w:val="20"/>
                <w:rtl w:val="0"/>
              </w:rPr>
              <w:t xml:space="preserve">Se reportan la cantidad de defectos que se encuentran en análisis, aún no son aceptados.</w:t>
            </w:r>
            <w:r w:rsidDel="00000000" w:rsidR="00000000" w:rsidRPr="00000000">
              <w:rPr>
                <w:rtl w:val="0"/>
              </w:rPr>
            </w:r>
          </w:p>
        </w:tc>
      </w:tr>
      <w:tr>
        <w:trPr>
          <w:cantSplit w:val="0"/>
          <w:trHeight w:val="420" w:hRule="atLeast"/>
          <w:tblHeader w:val="0"/>
        </w:trPr>
        <w:tc>
          <w:tcPr>
            <w:shd w:fill="ebf1dd" w:val="clear"/>
            <w:tcMar>
              <w:top w:w="100.0" w:type="dxa"/>
              <w:left w:w="100.0" w:type="dxa"/>
              <w:bottom w:w="100.0" w:type="dxa"/>
              <w:right w:w="100.0" w:type="dxa"/>
            </w:tcMar>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Descartados</w:t>
            </w:r>
          </w:p>
        </w:tc>
        <w:tc>
          <w:tcPr>
            <w:shd w:fill="auto" w:val="clear"/>
            <w:tcMar>
              <w:top w:w="100.0" w:type="dxa"/>
              <w:left w:w="100.0" w:type="dxa"/>
              <w:bottom w:w="100.0" w:type="dxa"/>
              <w:right w:w="100.0" w:type="dxa"/>
            </w:tcMar>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sz w:val="20"/>
                <w:szCs w:val="20"/>
                <w:rtl w:val="0"/>
              </w:rPr>
              <w:t xml:space="preserve">Son los defectos que se descartan porque no aplican en la prueba por el </w:t>
            </w:r>
            <w:r w:rsidDel="00000000" w:rsidR="00000000" w:rsidRPr="00000000">
              <w:rPr>
                <w:i w:val="1"/>
                <w:sz w:val="20"/>
                <w:szCs w:val="20"/>
                <w:rtl w:val="0"/>
              </w:rPr>
              <w:t xml:space="preserve">tester</w:t>
            </w:r>
            <w:r w:rsidDel="00000000" w:rsidR="00000000" w:rsidRPr="00000000">
              <w:rPr>
                <w:sz w:val="20"/>
                <w:szCs w:val="20"/>
                <w:rtl w:val="0"/>
              </w:rPr>
              <w:t xml:space="preserve">.</w:t>
            </w:r>
            <w:r w:rsidDel="00000000" w:rsidR="00000000" w:rsidRPr="00000000">
              <w:rPr>
                <w:rtl w:val="0"/>
              </w:rPr>
            </w:r>
          </w:p>
        </w:tc>
      </w:tr>
      <w:tr>
        <w:trPr>
          <w:cantSplit w:val="0"/>
          <w:trHeight w:val="420" w:hRule="atLeast"/>
          <w:tblHeader w:val="0"/>
        </w:trPr>
        <w:tc>
          <w:tcPr>
            <w:shd w:fill="ebf1dd" w:val="clear"/>
            <w:tcMar>
              <w:top w:w="100.0" w:type="dxa"/>
              <w:left w:w="100.0" w:type="dxa"/>
              <w:bottom w:w="100.0" w:type="dxa"/>
              <w:right w:w="100.0" w:type="dxa"/>
            </w:tcMar>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En proceso</w:t>
            </w:r>
          </w:p>
        </w:tc>
        <w:tc>
          <w:tcPr>
            <w:shd w:fill="auto" w:val="clear"/>
            <w:tcMar>
              <w:top w:w="100.0" w:type="dxa"/>
              <w:left w:w="100.0" w:type="dxa"/>
              <w:bottom w:w="100.0" w:type="dxa"/>
              <w:right w:w="100.0" w:type="dxa"/>
            </w:tcMar>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sz w:val="20"/>
                <w:szCs w:val="20"/>
                <w:rtl w:val="0"/>
              </w:rPr>
              <w:t xml:space="preserve">Se refiere a la cantidad de defectos que se analizaron y están nuevamente en desarrollo.</w:t>
            </w:r>
            <w:r w:rsidDel="00000000" w:rsidR="00000000" w:rsidRPr="00000000">
              <w:rPr>
                <w:rtl w:val="0"/>
              </w:rPr>
            </w:r>
          </w:p>
        </w:tc>
      </w:tr>
      <w:tr>
        <w:trPr>
          <w:cantSplit w:val="0"/>
          <w:trHeight w:val="420" w:hRule="atLeast"/>
          <w:tblHeader w:val="0"/>
        </w:trPr>
        <w:tc>
          <w:tcPr>
            <w:shd w:fill="ebf1dd" w:val="clear"/>
            <w:tcMar>
              <w:top w:w="100.0" w:type="dxa"/>
              <w:left w:w="100.0" w:type="dxa"/>
              <w:bottom w:w="100.0" w:type="dxa"/>
              <w:right w:w="100.0" w:type="dxa"/>
            </w:tcMar>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Corregidos</w:t>
            </w:r>
          </w:p>
        </w:tc>
        <w:tc>
          <w:tcPr>
            <w:shd w:fill="auto" w:val="clear"/>
            <w:tcMar>
              <w:top w:w="100.0" w:type="dxa"/>
              <w:left w:w="100.0" w:type="dxa"/>
              <w:bottom w:w="100.0" w:type="dxa"/>
              <w:right w:w="100.0" w:type="dxa"/>
            </w:tcMar>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sz w:val="20"/>
                <w:szCs w:val="20"/>
                <w:rtl w:val="0"/>
              </w:rPr>
              <w:t xml:space="preserve">Son la cantidad de defectos que ya se corrigieron, por lo tanto, ya se puede cerrar el caso.</w:t>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pruebas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software</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Es importante diferenciar los tipos de pruebas de </w:t>
      </w:r>
      <w:r w:rsidDel="00000000" w:rsidR="00000000" w:rsidRPr="00000000">
        <w:rPr>
          <w:i w:val="1"/>
          <w:sz w:val="20"/>
          <w:szCs w:val="20"/>
          <w:rtl w:val="0"/>
        </w:rPr>
        <w:t xml:space="preserve">software</w:t>
      </w:r>
      <w:r w:rsidDel="00000000" w:rsidR="00000000" w:rsidRPr="00000000">
        <w:rPr>
          <w:sz w:val="20"/>
          <w:szCs w:val="20"/>
          <w:rtl w:val="0"/>
        </w:rPr>
        <w:t xml:space="preserve"> entre manuales y automatizadas. Las manuales se realizan en persona, se hace clic a través de la aplicación, interactuando con el </w:t>
      </w:r>
      <w:r w:rsidDel="00000000" w:rsidR="00000000" w:rsidRPr="00000000">
        <w:rPr>
          <w:i w:val="1"/>
          <w:sz w:val="20"/>
          <w:szCs w:val="20"/>
          <w:rtl w:val="0"/>
        </w:rPr>
        <w:t xml:space="preserve">software</w:t>
      </w:r>
      <w:r w:rsidDel="00000000" w:rsidR="00000000" w:rsidRPr="00000000">
        <w:rPr>
          <w:sz w:val="20"/>
          <w:szCs w:val="20"/>
          <w:rtl w:val="0"/>
        </w:rPr>
        <w:t xml:space="preserve"> y las herramientas adecuadas para la prueba.</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40" w:lineRule="auto"/>
        <w:jc w:val="both"/>
        <w:rPr>
          <w:sz w:val="20"/>
          <w:szCs w:val="20"/>
        </w:rPr>
      </w:pPr>
      <w:commentRangeStart w:id="24"/>
      <w:r w:rsidDel="00000000" w:rsidR="00000000" w:rsidRPr="00000000">
        <w:rPr/>
        <w:drawing>
          <wp:inline distB="0" distT="0" distL="0" distR="0">
            <wp:extent cx="3148068" cy="2075650"/>
            <wp:effectExtent b="0" l="0" r="0" t="0"/>
            <wp:docPr descr="Financial technology flowchart and basic income mining cryptocurrency with blockchain startup unicorn crypto money virtual diagram.StartUp Programming Team. Website designer working " id="43" name="image15.jpg"/>
            <a:graphic>
              <a:graphicData uri="http://schemas.openxmlformats.org/drawingml/2006/picture">
                <pic:pic>
                  <pic:nvPicPr>
                    <pic:cNvPr descr="Financial technology flowchart and basic income mining cryptocurrency with blockchain startup unicorn crypto money virtual diagram.StartUp Programming Team. Website designer working " id="0" name="image15.jpg"/>
                    <pic:cNvPicPr preferRelativeResize="0"/>
                  </pic:nvPicPr>
                  <pic:blipFill>
                    <a:blip r:embed="rId32"/>
                    <a:srcRect b="0" l="0" r="0" t="0"/>
                    <a:stretch>
                      <a:fillRect/>
                    </a:stretch>
                  </pic:blipFill>
                  <pic:spPr>
                    <a:xfrm>
                      <a:off x="0" y="0"/>
                      <a:ext cx="3148068" cy="207565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40" w:lineRule="auto"/>
        <w:jc w:val="both"/>
        <w:rPr>
          <w:sz w:val="20"/>
          <w:szCs w:val="20"/>
        </w:rPr>
      </w:pPr>
      <w:commentRangeStart w:id="25"/>
      <w:r w:rsidDel="00000000" w:rsidR="00000000" w:rsidRPr="00000000">
        <w:rPr>
          <w:sz w:val="20"/>
          <w:szCs w:val="20"/>
          <w:rtl w:val="0"/>
        </w:rPr>
        <w:t xml:space="preserve">En ocasiones suelen ser muy costosas, puesto que se requiere la configuración del entorno y su ejecución, y suelen estar propensas a errores, ya sea por error humano al omitir alguna funcionalidad o al añadir pasos erróneos de la prueba al ejecutarlo con la aplicación.</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40" w:lineRule="auto"/>
        <w:jc w:val="center"/>
        <w:rPr>
          <w:sz w:val="20"/>
          <w:szCs w:val="20"/>
        </w:rPr>
      </w:pPr>
      <w:commentRangeStart w:id="26"/>
      <w:r w:rsidDel="00000000" w:rsidR="00000000" w:rsidRPr="00000000">
        <w:rPr>
          <w:sz w:val="20"/>
          <w:szCs w:val="20"/>
        </w:rPr>
        <mc:AlternateContent>
          <mc:Choice Requires="wpg">
            <w:drawing>
              <wp:inline distB="0" distT="0" distL="0" distR="0">
                <wp:extent cx="1619250" cy="523875"/>
                <wp:effectExtent b="0" l="0" r="0" t="0"/>
                <wp:docPr id="15" name=""/>
                <a:graphic>
                  <a:graphicData uri="http://schemas.microsoft.com/office/word/2010/wordprocessingShape">
                    <wps:wsp>
                      <wps:cNvSpPr/>
                      <wps:cNvPr id="16" name="Shape 16"/>
                      <wps:spPr>
                        <a:xfrm>
                          <a:off x="4545900" y="3527588"/>
                          <a:ext cx="1600200" cy="5048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Nota importante</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619250" cy="523875"/>
                <wp:effectExtent b="0" l="0" r="0" t="0"/>
                <wp:docPr id="15" name="image30.png"/>
                <a:graphic>
                  <a:graphicData uri="http://schemas.openxmlformats.org/drawingml/2006/picture">
                    <pic:pic>
                      <pic:nvPicPr>
                        <pic:cNvPr id="0" name="image30.png"/>
                        <pic:cNvPicPr preferRelativeResize="0"/>
                      </pic:nvPicPr>
                      <pic:blipFill>
                        <a:blip r:embed="rId33"/>
                        <a:srcRect/>
                        <a:stretch>
                          <a:fillRect/>
                        </a:stretch>
                      </pic:blipFill>
                      <pic:spPr>
                        <a:xfrm>
                          <a:off x="0" y="0"/>
                          <a:ext cx="1619250" cy="523875"/>
                        </a:xfrm>
                        <a:prstGeom prst="rect"/>
                        <a:ln/>
                      </pic:spPr>
                    </pic:pic>
                  </a:graphicData>
                </a:graphic>
              </wp:inline>
            </w:drawing>
          </mc:Fallback>
        </mc:AlternateContent>
      </w: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3667125</wp:posOffset>
            </wp:positionH>
            <wp:positionV relativeFrom="paragraph">
              <wp:posOffset>294640</wp:posOffset>
            </wp:positionV>
            <wp:extent cx="285750" cy="321310"/>
            <wp:effectExtent b="0" l="0" r="0" t="0"/>
            <wp:wrapNone/>
            <wp:docPr descr="Dedo Índice, Señalando, Puntero, Mano" id="31" name="image1.png"/>
            <a:graphic>
              <a:graphicData uri="http://schemas.openxmlformats.org/drawingml/2006/picture">
                <pic:pic>
                  <pic:nvPicPr>
                    <pic:cNvPr descr="Dedo Índice, Señalando, Puntero, Mano" id="0" name="image1.png"/>
                    <pic:cNvPicPr preferRelativeResize="0"/>
                  </pic:nvPicPr>
                  <pic:blipFill>
                    <a:blip r:embed="rId14"/>
                    <a:srcRect b="0" l="0" r="0" t="0"/>
                    <a:stretch>
                      <a:fillRect/>
                    </a:stretch>
                  </pic:blipFill>
                  <pic:spPr>
                    <a:xfrm>
                      <a:off x="0" y="0"/>
                      <a:ext cx="285750" cy="321310"/>
                    </a:xfrm>
                    <a:prstGeom prst="rect"/>
                    <a:ln/>
                  </pic:spPr>
                </pic:pic>
              </a:graphicData>
            </a:graphic>
          </wp:anchor>
        </w:drawing>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En la siguiente figura se muestran los tipos de pruebas de </w:t>
      </w:r>
      <w:r w:rsidDel="00000000" w:rsidR="00000000" w:rsidRPr="00000000">
        <w:rPr>
          <w:i w:val="1"/>
          <w:sz w:val="20"/>
          <w:szCs w:val="20"/>
          <w:rtl w:val="0"/>
        </w:rPr>
        <w:t xml:space="preserve">software</w:t>
      </w:r>
      <w:r w:rsidDel="00000000" w:rsidR="00000000" w:rsidRPr="00000000">
        <w:rPr>
          <w:sz w:val="20"/>
          <w:szCs w:val="20"/>
          <w:rtl w:val="0"/>
        </w:rPr>
        <w:t xml:space="preserve">; lleve registro de estos en su libreta personal de apuntes:</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40" w:lineRule="auto"/>
        <w:rPr>
          <w:i w:val="1"/>
          <w:sz w:val="20"/>
          <w:szCs w:val="20"/>
        </w:rPr>
      </w:pPr>
      <w:r w:rsidDel="00000000" w:rsidR="00000000" w:rsidRPr="00000000">
        <w:rPr>
          <w:i w:val="1"/>
          <w:sz w:val="20"/>
          <w:szCs w:val="20"/>
          <w:rtl w:val="0"/>
        </w:rPr>
        <w:t xml:space="preserve">Tipos de pruebas de software</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40" w:lineRule="auto"/>
        <w:jc w:val="center"/>
        <w:rPr>
          <w:i w:val="1"/>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40" w:lineRule="auto"/>
        <w:jc w:val="center"/>
        <w:rPr>
          <w:sz w:val="20"/>
          <w:szCs w:val="20"/>
        </w:rPr>
      </w:pPr>
      <w:commentRangeStart w:id="27"/>
      <w:r w:rsidDel="00000000" w:rsidR="00000000" w:rsidRPr="00000000">
        <w:rPr>
          <w:sz w:val="20"/>
          <w:szCs w:val="20"/>
        </w:rPr>
        <w:drawing>
          <wp:inline distB="0" distT="0" distL="0" distR="0">
            <wp:extent cx="5606415" cy="1824355"/>
            <wp:effectExtent b="0" l="0" r="0" t="0"/>
            <wp:docPr id="44" name="image27.jpg"/>
            <a:graphic>
              <a:graphicData uri="http://schemas.openxmlformats.org/drawingml/2006/picture">
                <pic:pic>
                  <pic:nvPicPr>
                    <pic:cNvPr id="0" name="image27.jpg"/>
                    <pic:cNvPicPr preferRelativeResize="0"/>
                  </pic:nvPicPr>
                  <pic:blipFill>
                    <a:blip r:embed="rId34"/>
                    <a:srcRect b="0" l="0" r="0" t="0"/>
                    <a:stretch>
                      <a:fillRect/>
                    </a:stretch>
                  </pic:blipFill>
                  <pic:spPr>
                    <a:xfrm>
                      <a:off x="0" y="0"/>
                      <a:ext cx="5606415" cy="182435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left"/>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Construcción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test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unitarios</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40" w:lineRule="auto"/>
        <w:ind w:firstLine="720"/>
        <w:jc w:val="both"/>
        <w:rPr>
          <w:b w:val="1"/>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Para lograr determinar la calidad y la funcionalidad de la aplicación se deben diseñar uno o varios casos de prueba donde se integren todas las características posibles, trabajando conjuntamente con el equipo de desarrollo, para así lograr hacer las entregas a tiempo al usuario, velando por su continua funcionalidad y prestación del servicio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40" w:lineRule="auto"/>
        <w:jc w:val="both"/>
        <w:rPr>
          <w:sz w:val="20"/>
          <w:szCs w:val="20"/>
        </w:rPr>
      </w:pPr>
      <w:commentRangeStart w:id="28"/>
      <w:r w:rsidDel="00000000" w:rsidR="00000000" w:rsidRPr="00000000">
        <w:rPr/>
        <w:drawing>
          <wp:inline distB="0" distT="0" distL="0" distR="0">
            <wp:extent cx="3022007" cy="2072233"/>
            <wp:effectExtent b="0" l="0" r="0" t="0"/>
            <wp:docPr descr="Digital technology concept, internet network connection. Computer programmer working on laptop computer and smart city, data link, software development" id="45" name="image35.jpg"/>
            <a:graphic>
              <a:graphicData uri="http://schemas.openxmlformats.org/drawingml/2006/picture">
                <pic:pic>
                  <pic:nvPicPr>
                    <pic:cNvPr descr="Digital technology concept, internet network connection. Computer programmer working on laptop computer and smart city, data link, software development" id="0" name="image35.jpg"/>
                    <pic:cNvPicPr preferRelativeResize="0"/>
                  </pic:nvPicPr>
                  <pic:blipFill>
                    <a:blip r:embed="rId35"/>
                    <a:srcRect b="0" l="0" r="0" t="0"/>
                    <a:stretch>
                      <a:fillRect/>
                    </a:stretch>
                  </pic:blipFill>
                  <pic:spPr>
                    <a:xfrm>
                      <a:off x="0" y="0"/>
                      <a:ext cx="3022007" cy="2072233"/>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40" w:lineRule="auto"/>
        <w:ind w:firstLine="720"/>
        <w:jc w:val="both"/>
        <w:rPr>
          <w:b w:val="1"/>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40" w:lineRule="auto"/>
        <w:ind w:left="-680" w:firstLine="720"/>
        <w:jc w:val="both"/>
        <w:rPr>
          <w:b w:val="1"/>
          <w:sz w:val="20"/>
          <w:szCs w:val="20"/>
        </w:rPr>
      </w:pPr>
      <w:r w:rsidDel="00000000" w:rsidR="00000000" w:rsidRPr="00000000">
        <w:rPr>
          <w:b w:val="1"/>
          <w:sz w:val="20"/>
          <w:szCs w:val="20"/>
          <w:rtl w:val="0"/>
        </w:rPr>
        <w:t xml:space="preserve">Pruebas unitarias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Este tipo de pruebas son también conocidas como </w:t>
      </w:r>
      <w:r w:rsidDel="00000000" w:rsidR="00000000" w:rsidRPr="00000000">
        <w:rPr>
          <w:i w:val="1"/>
          <w:sz w:val="20"/>
          <w:szCs w:val="20"/>
          <w:rtl w:val="0"/>
        </w:rPr>
        <w:t xml:space="preserve">unit testing</w:t>
      </w:r>
      <w:r w:rsidDel="00000000" w:rsidR="00000000" w:rsidRPr="00000000">
        <w:rPr>
          <w:sz w:val="20"/>
          <w:szCs w:val="20"/>
          <w:rtl w:val="0"/>
        </w:rPr>
        <w:t xml:space="preserve"> o </w:t>
      </w:r>
      <w:r w:rsidDel="00000000" w:rsidR="00000000" w:rsidRPr="00000000">
        <w:rPr>
          <w:i w:val="1"/>
          <w:sz w:val="20"/>
          <w:szCs w:val="20"/>
          <w:rtl w:val="0"/>
        </w:rPr>
        <w:t xml:space="preserve">test</w:t>
      </w:r>
      <w:r w:rsidDel="00000000" w:rsidR="00000000" w:rsidRPr="00000000">
        <w:rPr>
          <w:sz w:val="20"/>
          <w:szCs w:val="20"/>
          <w:rtl w:val="0"/>
        </w:rPr>
        <w:t xml:space="preserve"> unitarios. Se describen como el mecanismo de la comprobación del funcionamiento de las unidades de menor tamaño de una aplicación.</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40" w:lineRule="auto"/>
        <w:jc w:val="both"/>
        <w:rPr>
          <w:sz w:val="20"/>
          <w:szCs w:val="20"/>
        </w:rPr>
      </w:pPr>
      <w:commentRangeStart w:id="29"/>
      <w:r w:rsidDel="00000000" w:rsidR="00000000" w:rsidRPr="00000000">
        <w:rPr/>
        <w:drawing>
          <wp:inline distB="0" distT="0" distL="0" distR="0">
            <wp:extent cx="2172129" cy="1448086"/>
            <wp:effectExtent b="0" l="0" r="0" t="0"/>
            <wp:docPr descr="Hands typing the keyboard to create innovative software to change the world and provide a completely new service. Close up shot. Hologram tech graphs. Concept of Dev team." id="46" name="image36.jpg"/>
            <a:graphic>
              <a:graphicData uri="http://schemas.openxmlformats.org/drawingml/2006/picture">
                <pic:pic>
                  <pic:nvPicPr>
                    <pic:cNvPr descr="Hands typing the keyboard to create innovative software to change the world and provide a completely new service. Close up shot. Hologram tech graphs. Concept of Dev team." id="0" name="image36.jpg"/>
                    <pic:cNvPicPr preferRelativeResize="0"/>
                  </pic:nvPicPr>
                  <pic:blipFill>
                    <a:blip r:embed="rId36"/>
                    <a:srcRect b="0" l="0" r="0" t="0"/>
                    <a:stretch>
                      <a:fillRect/>
                    </a:stretch>
                  </pic:blipFill>
                  <pic:spPr>
                    <a:xfrm>
                      <a:off x="0" y="0"/>
                      <a:ext cx="2172129" cy="1448086"/>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jc w:val="both"/>
        <w:rPr>
          <w:sz w:val="20"/>
          <w:szCs w:val="20"/>
        </w:rPr>
      </w:pPr>
      <w:commentRangeStart w:id="30"/>
      <w:r w:rsidDel="00000000" w:rsidR="00000000" w:rsidRPr="00000000">
        <w:rPr>
          <w:sz w:val="20"/>
          <w:szCs w:val="20"/>
          <w:rtl w:val="0"/>
        </w:rPr>
        <w:t xml:space="preserve">Se trata, en definitiva, de trozos de código diseñado para la comprobación de que el código del programa funciona como se espera, según los requerimientos y la funcionalidad del sistema solicitado por el cliente.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40" w:lineRule="auto"/>
        <w:jc w:val="center"/>
        <w:rPr>
          <w:sz w:val="20"/>
          <w:szCs w:val="20"/>
        </w:rPr>
      </w:pPr>
      <w:commentRangeStart w:id="31"/>
      <w:r w:rsidDel="00000000" w:rsidR="00000000" w:rsidRPr="00000000">
        <w:rPr>
          <w:sz w:val="20"/>
          <w:szCs w:val="20"/>
        </w:rPr>
        <mc:AlternateContent>
          <mc:Choice Requires="wpg">
            <w:drawing>
              <wp:inline distB="0" distT="0" distL="0" distR="0">
                <wp:extent cx="1295400" cy="485775"/>
                <wp:effectExtent b="0" l="0" r="0" t="0"/>
                <wp:docPr id="16" name=""/>
                <a:graphic>
                  <a:graphicData uri="http://schemas.microsoft.com/office/word/2010/wordprocessingShape">
                    <wps:wsp>
                      <wps:cNvSpPr/>
                      <wps:cNvPr id="17" name="Shape 17"/>
                      <wps:spPr>
                        <a:xfrm>
                          <a:off x="4707825" y="3546638"/>
                          <a:ext cx="1276350" cy="4667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95400" cy="485775"/>
                <wp:effectExtent b="0" l="0" r="0" t="0"/>
                <wp:docPr id="16" name="image31.png"/>
                <a:graphic>
                  <a:graphicData uri="http://schemas.openxmlformats.org/drawingml/2006/picture">
                    <pic:pic>
                      <pic:nvPicPr>
                        <pic:cNvPr id="0" name="image31.png"/>
                        <pic:cNvPicPr preferRelativeResize="0"/>
                      </pic:nvPicPr>
                      <pic:blipFill>
                        <a:blip r:embed="rId37"/>
                        <a:srcRect/>
                        <a:stretch>
                          <a:fillRect/>
                        </a:stretch>
                      </pic:blipFill>
                      <pic:spPr>
                        <a:xfrm>
                          <a:off x="0" y="0"/>
                          <a:ext cx="1295400" cy="485775"/>
                        </a:xfrm>
                        <a:prstGeom prst="rect"/>
                        <a:ln/>
                      </pic:spPr>
                    </pic:pic>
                  </a:graphicData>
                </a:graphic>
              </wp:inline>
            </w:drawing>
          </mc:Fallback>
        </mc:AlternateContent>
      </w:r>
      <w:commentRangeEnd w:id="31"/>
      <w:r w:rsidDel="00000000" w:rsidR="00000000" w:rsidRPr="00000000">
        <w:commentReference w:id="3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3448050</wp:posOffset>
            </wp:positionH>
            <wp:positionV relativeFrom="paragraph">
              <wp:posOffset>227965</wp:posOffset>
            </wp:positionV>
            <wp:extent cx="285750" cy="321310"/>
            <wp:effectExtent b="0" l="0" r="0" t="0"/>
            <wp:wrapNone/>
            <wp:docPr descr="Dedo Índice, Señalando, Puntero, Mano" id="30" name="image1.png"/>
            <a:graphic>
              <a:graphicData uri="http://schemas.openxmlformats.org/drawingml/2006/picture">
                <pic:pic>
                  <pic:nvPicPr>
                    <pic:cNvPr descr="Dedo Índice, Señalando, Puntero, Mano" id="0" name="image1.png"/>
                    <pic:cNvPicPr preferRelativeResize="0"/>
                  </pic:nvPicPr>
                  <pic:blipFill>
                    <a:blip r:embed="rId14"/>
                    <a:srcRect b="0" l="0" r="0" t="0"/>
                    <a:stretch>
                      <a:fillRect/>
                    </a:stretch>
                  </pic:blipFill>
                  <pic:spPr>
                    <a:xfrm>
                      <a:off x="0" y="0"/>
                      <a:ext cx="285750" cy="321310"/>
                    </a:xfrm>
                    <a:prstGeom prst="rect"/>
                    <a:ln/>
                  </pic:spPr>
                </pic:pic>
              </a:graphicData>
            </a:graphic>
          </wp:anchor>
        </w:drawing>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En cuanto a las pruebas unitarias tenga en cuenta aspectos como los que se mencionan a continuación:</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Pr>
        <mc:AlternateContent>
          <mc:Choice Requires="wpg">
            <w:drawing>
              <wp:inline distB="0" distT="0" distL="0" distR="0">
                <wp:extent cx="4476750" cy="388382"/>
                <wp:effectExtent b="0" l="0" r="0" t="0"/>
                <wp:docPr id="21" name=""/>
                <a:graphic>
                  <a:graphicData uri="http://schemas.microsoft.com/office/word/2010/wordprocessingShape">
                    <wps:wsp>
                      <wps:cNvSpPr/>
                      <wps:cNvPr id="22" name="Shape 22"/>
                      <wps:spPr>
                        <a:xfrm>
                          <a:off x="3117150" y="3595334"/>
                          <a:ext cx="44577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DI_CF15_4_Slide_AspectosClavePruebasUnitarias</w:t>
                            </w:r>
                          </w:p>
                        </w:txbxContent>
                      </wps:txbx>
                      <wps:bodyPr anchorCtr="0" anchor="t" bIns="45700" lIns="91425" spcFirstLastPara="1" rIns="91425" wrap="square" tIns="45700">
                        <a:noAutofit/>
                      </wps:bodyPr>
                    </wps:wsp>
                  </a:graphicData>
                </a:graphic>
              </wp:inline>
            </w:drawing>
          </mc:Choice>
          <mc:Fallback>
            <w:drawing>
              <wp:inline distB="0" distT="0" distL="0" distR="0">
                <wp:extent cx="4476750" cy="388382"/>
                <wp:effectExtent b="0" l="0" r="0" t="0"/>
                <wp:docPr id="21" name="image39.png"/>
                <a:graphic>
                  <a:graphicData uri="http://schemas.openxmlformats.org/drawingml/2006/picture">
                    <pic:pic>
                      <pic:nvPicPr>
                        <pic:cNvPr id="0" name="image39.png"/>
                        <pic:cNvPicPr preferRelativeResize="0"/>
                      </pic:nvPicPr>
                      <pic:blipFill>
                        <a:blip r:embed="rId38"/>
                        <a:srcRect/>
                        <a:stretch>
                          <a:fillRect/>
                        </a:stretch>
                      </pic:blipFill>
                      <pic:spPr>
                        <a:xfrm>
                          <a:off x="0" y="0"/>
                          <a:ext cx="4476750"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3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pruebas unitarias se caracterizan porque se logran ejecutar si necesidad de la intervención manual. De igual modo, esta característica posibilita la automatización de su ejecución. Este tipo de pruebas se pueden repetir gran cantidad de veces. Por tal motivo, la rapidez de las pruebas es clave. </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Otros factores que sobre las pruebas unitarias se deben tener presentes son:</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pruebas pueden cubrir casi la totalidad del código del programa desarrollado. </w:t>
      </w:r>
    </w:p>
    <w:p w:rsidR="00000000" w:rsidDel="00000000" w:rsidP="00000000" w:rsidRDefault="00000000" w:rsidRPr="00000000" w14:paraId="000001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prueba excelente debido a su gran cobertura en el código.</w:t>
      </w:r>
    </w:p>
    <w:p w:rsidR="00000000" w:rsidDel="00000000" w:rsidP="00000000" w:rsidRDefault="00000000" w:rsidRPr="00000000" w14:paraId="000001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pruebas unitarias se deben poder ejecutar de manera independiente del estado al entorno de desarrollo.</w:t>
      </w:r>
    </w:p>
    <w:p w:rsidR="00000000" w:rsidDel="00000000" w:rsidP="00000000" w:rsidRDefault="00000000" w:rsidRPr="00000000" w14:paraId="000001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deben lograr ejecutar en cualquier ordenador del equipo de desarrollo.</w:t>
      </w:r>
    </w:p>
    <w:p w:rsidR="00000000" w:rsidDel="00000000" w:rsidP="00000000" w:rsidRDefault="00000000" w:rsidRPr="00000000" w14:paraId="000001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ejecutar este tipo de prueba, su ejecución no puede afectar la de otra prueba. </w:t>
      </w:r>
    </w:p>
    <w:p w:rsidR="00000000" w:rsidDel="00000000" w:rsidP="00000000" w:rsidRDefault="00000000" w:rsidRPr="00000000" w14:paraId="000001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Luego de la ejecución de la prueba, el entorno del desarrollo debe quedar igual que al inicio.</w:t>
      </w:r>
    </w:p>
    <w:p w:rsidR="00000000" w:rsidDel="00000000" w:rsidP="00000000" w:rsidRDefault="00000000" w:rsidRPr="00000000" w14:paraId="000001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relaciones entre los módulos deben ser simuladas para que no dependan de otros módulos.</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33"/>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1266825" cy="485775"/>
                <wp:effectExtent b="0" l="0" r="0" t="0"/>
                <wp:docPr id="22" name=""/>
                <a:graphic>
                  <a:graphicData uri="http://schemas.microsoft.com/office/word/2010/wordprocessingShape">
                    <wps:wsp>
                      <wps:cNvSpPr/>
                      <wps:cNvPr id="23" name="Shape 23"/>
                      <wps:spPr>
                        <a:xfrm>
                          <a:off x="4722113" y="3546638"/>
                          <a:ext cx="1247775" cy="4667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66825" cy="485775"/>
                <wp:effectExtent b="0" l="0" r="0" t="0"/>
                <wp:docPr id="22" name="image40.png"/>
                <a:graphic>
                  <a:graphicData uri="http://schemas.openxmlformats.org/drawingml/2006/picture">
                    <pic:pic>
                      <pic:nvPicPr>
                        <pic:cNvPr id="0" name="image40.png"/>
                        <pic:cNvPicPr preferRelativeResize="0"/>
                      </pic:nvPicPr>
                      <pic:blipFill>
                        <a:blip r:embed="rId39"/>
                        <a:srcRect/>
                        <a:stretch>
                          <a:fillRect/>
                        </a:stretch>
                      </pic:blipFill>
                      <pic:spPr>
                        <a:xfrm>
                          <a:off x="0" y="0"/>
                          <a:ext cx="1266825" cy="485775"/>
                        </a:xfrm>
                        <a:prstGeom prst="rect"/>
                        <a:ln/>
                      </pic:spPr>
                    </pic:pic>
                  </a:graphicData>
                </a:graphic>
              </wp:inline>
            </w:drawing>
          </mc:Fallback>
        </mc:AlternateContent>
      </w:r>
      <w:commentRangeEnd w:id="33"/>
      <w:r w:rsidDel="00000000" w:rsidR="00000000" w:rsidRPr="00000000">
        <w:commentReference w:id="33"/>
      </w:r>
      <w:commentRangeStart w:id="34"/>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1266825" cy="485775"/>
                <wp:effectExtent b="0" l="0" r="0" t="0"/>
                <wp:docPr id="20" name=""/>
                <a:graphic>
                  <a:graphicData uri="http://schemas.microsoft.com/office/word/2010/wordprocessingShape">
                    <wps:wsp>
                      <wps:cNvSpPr/>
                      <wps:cNvPr id="21" name="Shape 21"/>
                      <wps:spPr>
                        <a:xfrm>
                          <a:off x="4722113" y="3546638"/>
                          <a:ext cx="1247775" cy="4667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66825" cy="485775"/>
                <wp:effectExtent b="0" l="0" r="0" t="0"/>
                <wp:docPr id="20" name="image38.png"/>
                <a:graphic>
                  <a:graphicData uri="http://schemas.openxmlformats.org/drawingml/2006/picture">
                    <pic:pic>
                      <pic:nvPicPr>
                        <pic:cNvPr id="0" name="image38.png"/>
                        <pic:cNvPicPr preferRelativeResize="0"/>
                      </pic:nvPicPr>
                      <pic:blipFill>
                        <a:blip r:embed="rId40"/>
                        <a:srcRect/>
                        <a:stretch>
                          <a:fillRect/>
                        </a:stretch>
                      </pic:blipFill>
                      <pic:spPr>
                        <a:xfrm>
                          <a:off x="0" y="0"/>
                          <a:ext cx="1266825" cy="485775"/>
                        </a:xfrm>
                        <a:prstGeom prst="rect"/>
                        <a:ln/>
                      </pic:spPr>
                    </pic:pic>
                  </a:graphicData>
                </a:graphic>
              </wp:inline>
            </w:drawing>
          </mc:Fallback>
        </mc:AlternateContent>
      </w:r>
      <w:commentRangeEnd w:id="34"/>
      <w:r w:rsidDel="00000000" w:rsidR="00000000" w:rsidRPr="00000000">
        <w:commentReference w:id="3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2800350</wp:posOffset>
            </wp:positionH>
            <wp:positionV relativeFrom="paragraph">
              <wp:posOffset>266065</wp:posOffset>
            </wp:positionV>
            <wp:extent cx="285750" cy="321310"/>
            <wp:effectExtent b="0" l="0" r="0" t="0"/>
            <wp:wrapNone/>
            <wp:docPr descr="Dedo Índice, Señalando, Puntero, Mano" id="29" name="image1.png"/>
            <a:graphic>
              <a:graphicData uri="http://schemas.openxmlformats.org/drawingml/2006/picture">
                <pic:pic>
                  <pic:nvPicPr>
                    <pic:cNvPr descr="Dedo Índice, Señalando, Puntero, Mano" id="0" name="image1.png"/>
                    <pic:cNvPicPr preferRelativeResize="0"/>
                  </pic:nvPicPr>
                  <pic:blipFill>
                    <a:blip r:embed="rId14"/>
                    <a:srcRect b="0" l="0" r="0" t="0"/>
                    <a:stretch>
                      <a:fillRect/>
                    </a:stretch>
                  </pic:blipFill>
                  <pic:spPr>
                    <a:xfrm>
                      <a:off x="0" y="0"/>
                      <a:ext cx="285750" cy="3213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4166234</wp:posOffset>
            </wp:positionH>
            <wp:positionV relativeFrom="paragraph">
              <wp:posOffset>241300</wp:posOffset>
            </wp:positionV>
            <wp:extent cx="285750" cy="321310"/>
            <wp:effectExtent b="0" l="0" r="0" t="0"/>
            <wp:wrapNone/>
            <wp:docPr descr="Dedo Índice, Señalando, Puntero, Mano" id="28" name="image1.png"/>
            <a:graphic>
              <a:graphicData uri="http://schemas.openxmlformats.org/drawingml/2006/picture">
                <pic:pic>
                  <pic:nvPicPr>
                    <pic:cNvPr descr="Dedo Índice, Señalando, Puntero, Mano" id="0" name="image1.png"/>
                    <pic:cNvPicPr preferRelativeResize="0"/>
                  </pic:nvPicPr>
                  <pic:blipFill>
                    <a:blip r:embed="rId14"/>
                    <a:srcRect b="0" l="0" r="0" t="0"/>
                    <a:stretch>
                      <a:fillRect/>
                    </a:stretch>
                  </pic:blipFill>
                  <pic:spPr>
                    <a:xfrm>
                      <a:off x="0" y="0"/>
                      <a:ext cx="285750" cy="321310"/>
                    </a:xfrm>
                    <a:prstGeom prst="rect"/>
                    <a:ln/>
                  </pic:spPr>
                </pic:pic>
              </a:graphicData>
            </a:graphic>
          </wp:anchor>
        </w:drawing>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3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implementación de pruebas unitarias dentro de un equipo de desarrollo implica también una gran inversión de capacitación. En las primeras ejecuciones de las pruebas unitarias se tardará más tiempo en lograr ejecutarlas bien, ya que implica la familiarización de las herramientas con las cuales se ejecutan dichas pruebas.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735701" cy="1727811"/>
            <wp:effectExtent b="0" l="0" r="0" t="0"/>
            <wp:docPr descr="Digital transformation, IoT, Internet of Things, Software technology development concept. Software engineer coding on laptop computer with innovation technology interface" id="26" name="image5.jpg"/>
            <a:graphic>
              <a:graphicData uri="http://schemas.openxmlformats.org/drawingml/2006/picture">
                <pic:pic>
                  <pic:nvPicPr>
                    <pic:cNvPr descr="Digital transformation, IoT, Internet of Things, Software technology development concept. Software engineer coding on laptop computer with innovation technology interface" id="0" name="image5.jpg"/>
                    <pic:cNvPicPr preferRelativeResize="0"/>
                  </pic:nvPicPr>
                  <pic:blipFill>
                    <a:blip r:embed="rId41"/>
                    <a:srcRect b="0" l="0" r="0" t="0"/>
                    <a:stretch>
                      <a:fillRect/>
                    </a:stretch>
                  </pic:blipFill>
                  <pic:spPr>
                    <a:xfrm>
                      <a:off x="0" y="0"/>
                      <a:ext cx="2735701" cy="1727811"/>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Analice el siguiente esquema y conozca más sobre los tipos de pruebas unitarias: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4476750" cy="388382"/>
                <wp:effectExtent b="0" l="0" r="0" t="0"/>
                <wp:docPr id="2" name=""/>
                <a:graphic>
                  <a:graphicData uri="http://schemas.microsoft.com/office/word/2010/wordprocessingShape">
                    <wps:wsp>
                      <wps:cNvSpPr/>
                      <wps:cNvPr id="3" name="Shape 3"/>
                      <wps:spPr>
                        <a:xfrm>
                          <a:off x="3117150" y="3595334"/>
                          <a:ext cx="44577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DI_CF15_4_InfografiaEstatica_SobreTiposDePruebasUnitarias</w:t>
                            </w:r>
                          </w:p>
                        </w:txbxContent>
                      </wps:txbx>
                      <wps:bodyPr anchorCtr="0" anchor="t" bIns="45700" lIns="91425" spcFirstLastPara="1" rIns="91425" wrap="square" tIns="45700">
                        <a:noAutofit/>
                      </wps:bodyPr>
                    </wps:wsp>
                  </a:graphicData>
                </a:graphic>
              </wp:inline>
            </w:drawing>
          </mc:Choice>
          <mc:Fallback>
            <w:drawing>
              <wp:inline distB="0" distT="0" distL="0" distR="0">
                <wp:extent cx="4476750" cy="388382"/>
                <wp:effectExtent b="0" l="0" r="0" t="0"/>
                <wp:docPr id="2" name="image6.png"/>
                <a:graphic>
                  <a:graphicData uri="http://schemas.openxmlformats.org/drawingml/2006/picture">
                    <pic:pic>
                      <pic:nvPicPr>
                        <pic:cNvPr id="0" name="image6.png"/>
                        <pic:cNvPicPr preferRelativeResize="0"/>
                      </pic:nvPicPr>
                      <pic:blipFill>
                        <a:blip r:embed="rId42"/>
                        <a:srcRect/>
                        <a:stretch>
                          <a:fillRect/>
                        </a:stretch>
                      </pic:blipFill>
                      <pic:spPr>
                        <a:xfrm>
                          <a:off x="0" y="0"/>
                          <a:ext cx="4476750"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36"/>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019675" cy="790575"/>
                <wp:effectExtent b="0" l="0" r="0" t="0"/>
                <wp:docPr id="4" name=""/>
                <a:graphic>
                  <a:graphicData uri="http://schemas.microsoft.com/office/word/2010/wordprocessingShape">
                    <wps:wsp>
                      <wps:cNvSpPr/>
                      <wps:cNvPr id="5" name="Shape 5"/>
                      <wps:spPr>
                        <a:xfrm>
                          <a:off x="2845688" y="3394238"/>
                          <a:ext cx="5000625" cy="7715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Para finalizar, el siguiente video muestra un ejemplo rápido de prueba unitaria. Obsérvelo con atención y asimile los pasos para su creación: </w:t>
                            </w:r>
                          </w:p>
                        </w:txbxContent>
                      </wps:txbx>
                      <wps:bodyPr anchorCtr="0" anchor="ctr" bIns="45700" lIns="91425" spcFirstLastPara="1" rIns="91425" wrap="square" tIns="45700">
                        <a:noAutofit/>
                      </wps:bodyPr>
                    </wps:wsp>
                  </a:graphicData>
                </a:graphic>
              </wp:inline>
            </w:drawing>
          </mc:Choice>
          <mc:Fallback>
            <w:drawing>
              <wp:inline distB="0" distT="0" distL="0" distR="0">
                <wp:extent cx="5019675" cy="790575"/>
                <wp:effectExtent b="0" l="0" r="0" t="0"/>
                <wp:docPr id="4" name="image18.png"/>
                <a:graphic>
                  <a:graphicData uri="http://schemas.openxmlformats.org/drawingml/2006/picture">
                    <pic:pic>
                      <pic:nvPicPr>
                        <pic:cNvPr id="0" name="image18.png"/>
                        <pic:cNvPicPr preferRelativeResize="0"/>
                      </pic:nvPicPr>
                      <pic:blipFill>
                        <a:blip r:embed="rId43"/>
                        <a:srcRect/>
                        <a:stretch>
                          <a:fillRect/>
                        </a:stretch>
                      </pic:blipFill>
                      <pic:spPr>
                        <a:xfrm>
                          <a:off x="0" y="0"/>
                          <a:ext cx="5019675" cy="790575"/>
                        </a:xfrm>
                        <a:prstGeom prst="rect"/>
                        <a:ln/>
                      </pic:spPr>
                    </pic:pic>
                  </a:graphicData>
                </a:graphic>
              </wp:inline>
            </w:drawing>
          </mc:Fallback>
        </mc:AlternateContent>
      </w:r>
      <w:commentRangeEnd w:id="36"/>
      <w:r w:rsidDel="00000000" w:rsidR="00000000" w:rsidRPr="00000000">
        <w:commentReference w:id="3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5114925</wp:posOffset>
            </wp:positionH>
            <wp:positionV relativeFrom="paragraph">
              <wp:posOffset>402590</wp:posOffset>
            </wp:positionV>
            <wp:extent cx="393758" cy="361950"/>
            <wp:effectExtent b="0" l="0" r="0" t="0"/>
            <wp:wrapNone/>
            <wp:docPr id="2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393758" cy="361950"/>
                    </a:xfrm>
                    <a:prstGeom prst="rect"/>
                    <a:ln/>
                  </pic:spPr>
                </pic:pic>
              </a:graphicData>
            </a:graphic>
          </wp:anchor>
        </w:drawing>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6F">
      <w:pPr>
        <w:spacing w:line="240" w:lineRule="auto"/>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70">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71">
      <w:pPr>
        <w:spacing w:line="240" w:lineRule="auto"/>
        <w:jc w:val="both"/>
        <w:rPr>
          <w:sz w:val="20"/>
          <w:szCs w:val="20"/>
        </w:rPr>
      </w:pPr>
      <w:r w:rsidDel="00000000" w:rsidR="00000000" w:rsidRPr="00000000">
        <w:rPr>
          <w:sz w:val="20"/>
          <w:szCs w:val="20"/>
          <w:rtl w:val="0"/>
        </w:rPr>
        <w:t xml:space="preserve">Aquí finaliza el estudio de las temáticas de este componente formativo. En este punto haga un análisis de la estructura que se muestra enseguida y registre su propia síntesis en su libreta personal de apuntes. Además, haga un repaso de los temas que considere necesarios. </w:t>
      </w:r>
    </w:p>
    <w:p w:rsidR="00000000" w:rsidDel="00000000" w:rsidP="00000000" w:rsidRDefault="00000000" w:rsidRPr="00000000" w14:paraId="00000172">
      <w:pPr>
        <w:spacing w:line="240" w:lineRule="auto"/>
        <w:jc w:val="both"/>
        <w:rPr>
          <w:sz w:val="20"/>
          <w:szCs w:val="20"/>
        </w:rPr>
      </w:pPr>
      <w:r w:rsidDel="00000000" w:rsidR="00000000" w:rsidRPr="00000000">
        <w:rPr>
          <w:rtl w:val="0"/>
        </w:rPr>
      </w:r>
    </w:p>
    <w:p w:rsidR="00000000" w:rsidDel="00000000" w:rsidP="00000000" w:rsidRDefault="00000000" w:rsidRPr="00000000" w14:paraId="00000173">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jc w:val="center"/>
        <w:rPr>
          <w:sz w:val="20"/>
          <w:szCs w:val="20"/>
        </w:rPr>
      </w:pPr>
      <w:commentRangeStart w:id="37"/>
      <w:r w:rsidDel="00000000" w:rsidR="00000000" w:rsidRPr="00000000">
        <w:rPr/>
        <w:drawing>
          <wp:inline distB="0" distT="0" distL="0" distR="0">
            <wp:extent cx="5975003" cy="3725974"/>
            <wp:effectExtent b="0" l="0" r="0" t="0"/>
            <wp:docPr id="27" name="image7.jpg"/>
            <a:graphic>
              <a:graphicData uri="http://schemas.openxmlformats.org/drawingml/2006/picture">
                <pic:pic>
                  <pic:nvPicPr>
                    <pic:cNvPr id="0" name="image7.jpg"/>
                    <pic:cNvPicPr preferRelativeResize="0"/>
                  </pic:nvPicPr>
                  <pic:blipFill>
                    <a:blip r:embed="rId45"/>
                    <a:srcRect b="0" l="0" r="0" t="0"/>
                    <a:stretch>
                      <a:fillRect/>
                    </a:stretch>
                  </pic:blipFill>
                  <pic:spPr>
                    <a:xfrm>
                      <a:off x="0" y="0"/>
                      <a:ext cx="5975003" cy="3725974"/>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77">
      <w:pPr>
        <w:numPr>
          <w:ilvl w:val="0"/>
          <w:numId w:val="4"/>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(Se debe incorporar mínimo 1, máximo 2)</w:t>
      </w:r>
    </w:p>
    <w:p w:rsidR="00000000" w:rsidDel="00000000" w:rsidP="00000000" w:rsidRDefault="00000000" w:rsidRPr="00000000" w14:paraId="00000178">
      <w:pPr>
        <w:spacing w:line="240" w:lineRule="auto"/>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79">
            <w:pPr>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450" w:hRule="atLeast"/>
          <w:tblHeader w:val="0"/>
        </w:trPr>
        <w:tc>
          <w:tcPr>
            <w:shd w:fill="fac896" w:val="clear"/>
            <w:vAlign w:val="center"/>
          </w:tcPr>
          <w:p w:rsidR="00000000" w:rsidDel="00000000" w:rsidP="00000000" w:rsidRDefault="00000000" w:rsidRPr="00000000" w14:paraId="0000017B">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7C">
            <w:pPr>
              <w:rPr>
                <w:b w:val="0"/>
                <w:color w:val="000000"/>
                <w:sz w:val="20"/>
                <w:szCs w:val="20"/>
              </w:rPr>
            </w:pPr>
            <w:r w:rsidDel="00000000" w:rsidR="00000000" w:rsidRPr="00000000">
              <w:rPr>
                <w:b w:val="0"/>
                <w:color w:val="000000"/>
                <w:sz w:val="20"/>
                <w:szCs w:val="20"/>
                <w:rtl w:val="0"/>
              </w:rPr>
              <w:t xml:space="preserve">Creando pruebas unitarias de </w:t>
            </w:r>
            <w:r w:rsidDel="00000000" w:rsidR="00000000" w:rsidRPr="00000000">
              <w:rPr>
                <w:b w:val="0"/>
                <w:i w:val="1"/>
                <w:color w:val="000000"/>
                <w:sz w:val="20"/>
                <w:szCs w:val="20"/>
                <w:rtl w:val="0"/>
              </w:rPr>
              <w:t xml:space="preserve">software</w:t>
            </w:r>
            <w:r w:rsidDel="00000000" w:rsidR="00000000" w:rsidRPr="00000000">
              <w:rPr>
                <w:rtl w:val="0"/>
              </w:rPr>
            </w:r>
          </w:p>
        </w:tc>
      </w:tr>
      <w:tr>
        <w:trPr>
          <w:cantSplit w:val="0"/>
          <w:trHeight w:val="570" w:hRule="atLeast"/>
          <w:tblHeader w:val="0"/>
        </w:trPr>
        <w:tc>
          <w:tcPr>
            <w:shd w:fill="fac896" w:val="clear"/>
            <w:vAlign w:val="center"/>
          </w:tcPr>
          <w:p w:rsidR="00000000" w:rsidDel="00000000" w:rsidP="00000000" w:rsidRDefault="00000000" w:rsidRPr="00000000" w14:paraId="0000017D">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7E">
            <w:pPr>
              <w:jc w:val="both"/>
              <w:rPr>
                <w:b w:val="0"/>
                <w:color w:val="000000"/>
                <w:sz w:val="20"/>
                <w:szCs w:val="20"/>
              </w:rPr>
            </w:pPr>
            <w:r w:rsidDel="00000000" w:rsidR="00000000" w:rsidRPr="00000000">
              <w:rPr>
                <w:b w:val="0"/>
                <w:color w:val="000000"/>
                <w:sz w:val="20"/>
                <w:szCs w:val="20"/>
                <w:rtl w:val="0"/>
              </w:rPr>
              <w:t xml:space="preserve">Fortalecer los conceptos y habilidades de aplicación para pruebas unitarias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con base en los contenidos del componente formativo.</w:t>
            </w:r>
          </w:p>
        </w:tc>
      </w:tr>
      <w:tr>
        <w:trPr>
          <w:cantSplit w:val="0"/>
          <w:trHeight w:val="407" w:hRule="atLeast"/>
          <w:tblHeader w:val="0"/>
        </w:trPr>
        <w:tc>
          <w:tcPr>
            <w:shd w:fill="fac896" w:val="clear"/>
            <w:vAlign w:val="center"/>
          </w:tcPr>
          <w:p w:rsidR="00000000" w:rsidDel="00000000" w:rsidP="00000000" w:rsidRDefault="00000000" w:rsidRPr="00000000" w14:paraId="0000017F">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80">
            <w:pPr>
              <w:rPr>
                <w:b w:val="0"/>
                <w:color w:val="000000"/>
                <w:sz w:val="20"/>
                <w:szCs w:val="20"/>
              </w:rPr>
            </w:pPr>
            <w:r w:rsidDel="00000000" w:rsidR="00000000" w:rsidRPr="00000000">
              <w:rPr>
                <w:b w:val="0"/>
                <w:sz w:val="20"/>
                <w:szCs w:val="20"/>
                <w:rtl w:val="0"/>
              </w:rPr>
              <w:t xml:space="preserve">Preguntas de falso - verdadero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1">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82">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83">
            <w:pPr>
              <w:rPr>
                <w:b w:val="0"/>
                <w:sz w:val="20"/>
                <w:szCs w:val="20"/>
              </w:rPr>
            </w:pPr>
            <w:r w:rsidDel="00000000" w:rsidR="00000000" w:rsidRPr="00000000">
              <w:rPr>
                <w:b w:val="0"/>
                <w:sz w:val="20"/>
                <w:szCs w:val="20"/>
                <w:rtl w:val="0"/>
              </w:rPr>
              <w:t xml:space="preserve">Anexos:</w:t>
            </w:r>
          </w:p>
          <w:p w:rsidR="00000000" w:rsidDel="00000000" w:rsidP="00000000" w:rsidRDefault="00000000" w:rsidRPr="00000000" w14:paraId="00000184">
            <w:pPr>
              <w:rPr>
                <w:b w:val="0"/>
                <w:sz w:val="20"/>
                <w:szCs w:val="20"/>
              </w:rPr>
            </w:pPr>
            <w:r w:rsidDel="00000000" w:rsidR="00000000" w:rsidRPr="00000000">
              <w:rPr>
                <w:rtl w:val="0"/>
              </w:rPr>
            </w:r>
          </w:p>
          <w:p w:rsidR="00000000" w:rsidDel="00000000" w:rsidP="00000000" w:rsidRDefault="00000000" w:rsidRPr="00000000" w14:paraId="00000185">
            <w:pPr>
              <w:rPr>
                <w:color w:val="999999"/>
                <w:sz w:val="20"/>
                <w:szCs w:val="20"/>
              </w:rPr>
            </w:pPr>
            <w:r w:rsidDel="00000000" w:rsidR="00000000" w:rsidRPr="00000000">
              <w:rPr>
                <w:sz w:val="20"/>
                <w:szCs w:val="20"/>
                <w:rtl w:val="0"/>
              </w:rPr>
              <w:t xml:space="preserve">Actividad_Didactica_1</w:t>
            </w:r>
            <w:r w:rsidDel="00000000" w:rsidR="00000000" w:rsidRPr="00000000">
              <w:rPr>
                <w:rtl w:val="0"/>
              </w:rPr>
            </w:r>
          </w:p>
        </w:tc>
      </w:tr>
    </w:tbl>
    <w:p w:rsidR="00000000" w:rsidDel="00000000" w:rsidP="00000000" w:rsidRDefault="00000000" w:rsidRPr="00000000" w14:paraId="00000186">
      <w:pPr>
        <w:spacing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87">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88">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18A">
      <w:pPr>
        <w:spacing w:line="240" w:lineRule="auto"/>
        <w:rPr>
          <w:sz w:val="20"/>
          <w:szCs w:val="20"/>
        </w:rPr>
      </w:pPr>
      <w:r w:rsidDel="00000000" w:rsidR="00000000" w:rsidRPr="00000000">
        <w:rPr>
          <w:rtl w:val="0"/>
        </w:rPr>
      </w:r>
    </w:p>
    <w:tbl>
      <w:tblPr>
        <w:tblStyle w:val="Table8"/>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3260"/>
        <w:gridCol w:w="2410"/>
        <w:gridCol w:w="2280"/>
        <w:tblGridChange w:id="0">
          <w:tblGrid>
            <w:gridCol w:w="2122"/>
            <w:gridCol w:w="3260"/>
            <w:gridCol w:w="2410"/>
            <w:gridCol w:w="2280"/>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8B">
            <w:pPr>
              <w:jc w:val="center"/>
              <w:rPr>
                <w:sz w:val="20"/>
                <w:szCs w:val="20"/>
              </w:rPr>
            </w:pPr>
            <w:bookmarkStart w:colFirst="0" w:colLast="0" w:name="_gjdgxs" w:id="0"/>
            <w:bookmarkEnd w:id="0"/>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C">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D">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8E">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F">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90">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1">
            <w:pPr>
              <w:rPr>
                <w:sz w:val="20"/>
                <w:szCs w:val="20"/>
              </w:rPr>
            </w:pPr>
            <w:r w:rsidDel="00000000" w:rsidR="00000000" w:rsidRPr="00000000">
              <w:rPr>
                <w:rtl w:val="0"/>
              </w:rPr>
            </w:r>
          </w:p>
          <w:p w:rsidR="00000000" w:rsidDel="00000000" w:rsidP="00000000" w:rsidRDefault="00000000" w:rsidRPr="00000000" w14:paraId="00000192">
            <w:pPr>
              <w:rPr>
                <w:b w:val="0"/>
                <w:sz w:val="20"/>
                <w:szCs w:val="20"/>
              </w:rPr>
            </w:pPr>
            <w:r w:rsidDel="00000000" w:rsidR="00000000" w:rsidRPr="00000000">
              <w:rPr>
                <w:sz w:val="20"/>
                <w:szCs w:val="20"/>
                <w:rtl w:val="0"/>
              </w:rPr>
              <w:t xml:space="preserve">Configuración de herramientas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3">
            <w:pPr>
              <w:rPr>
                <w:b w:val="0"/>
                <w:sz w:val="20"/>
                <w:szCs w:val="20"/>
              </w:rPr>
            </w:pPr>
            <w:r w:rsidDel="00000000" w:rsidR="00000000" w:rsidRPr="00000000">
              <w:rPr>
                <w:b w:val="0"/>
                <w:sz w:val="20"/>
                <w:szCs w:val="20"/>
                <w:rtl w:val="0"/>
              </w:rPr>
              <w:t xml:space="preserve">Ramírez, S. (2020). </w:t>
            </w:r>
            <w:r w:rsidDel="00000000" w:rsidR="00000000" w:rsidRPr="00000000">
              <w:rPr>
                <w:b w:val="0"/>
                <w:i w:val="1"/>
                <w:sz w:val="20"/>
                <w:szCs w:val="20"/>
                <w:rtl w:val="0"/>
              </w:rPr>
              <w:t xml:space="preserve">Instalar librería JUnit manualmente para Java Netbeans + prueba unitaria</w:t>
            </w:r>
            <w:r w:rsidDel="00000000" w:rsidR="00000000" w:rsidRPr="00000000">
              <w:rPr>
                <w:b w:val="0"/>
                <w:sz w:val="20"/>
                <w:szCs w:val="20"/>
                <w:rtl w:val="0"/>
              </w:rPr>
              <w:t xml:space="preserve"> [video]. YouTube.</w:t>
            </w:r>
            <w:r w:rsidDel="00000000" w:rsidR="00000000" w:rsidRPr="00000000">
              <w:rPr>
                <w:rtl w:val="0"/>
              </w:rPr>
              <w:t xml:space="preserve"> </w:t>
            </w:r>
            <w:hyperlink r:id="rId46">
              <w:r w:rsidDel="00000000" w:rsidR="00000000" w:rsidRPr="00000000">
                <w:rPr>
                  <w:b w:val="0"/>
                  <w:color w:val="0000ff"/>
                  <w:sz w:val="20"/>
                  <w:szCs w:val="20"/>
                  <w:u w:val="single"/>
                  <w:rtl w:val="0"/>
                </w:rPr>
                <w:t xml:space="preserve">https://www.youtube.com/watch?v=cMx8jsgmXII</w:t>
              </w:r>
            </w:hyperlink>
            <w:r w:rsidDel="00000000" w:rsidR="00000000" w:rsidRPr="00000000">
              <w:rPr>
                <w:rtl w:val="0"/>
              </w:rPr>
            </w:r>
          </w:p>
          <w:p w:rsidR="00000000" w:rsidDel="00000000" w:rsidP="00000000" w:rsidRDefault="00000000" w:rsidRPr="00000000" w14:paraId="00000194">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5">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96">
            <w:pPr>
              <w:rPr>
                <w:b w:val="0"/>
                <w:sz w:val="20"/>
                <w:szCs w:val="20"/>
              </w:rPr>
            </w:pPr>
            <w:hyperlink r:id="rId47">
              <w:r w:rsidDel="00000000" w:rsidR="00000000" w:rsidRPr="00000000">
                <w:rPr>
                  <w:b w:val="0"/>
                  <w:color w:val="0000ff"/>
                  <w:sz w:val="20"/>
                  <w:szCs w:val="20"/>
                  <w:u w:val="single"/>
                  <w:rtl w:val="0"/>
                </w:rPr>
                <w:t xml:space="preserve">https://www.youtube.com/watch?v=cMx8jsgmXII</w:t>
              </w:r>
            </w:hyperlink>
            <w:r w:rsidDel="00000000" w:rsidR="00000000" w:rsidRPr="00000000">
              <w:rPr>
                <w:rtl w:val="0"/>
              </w:rPr>
            </w:r>
          </w:p>
          <w:p w:rsidR="00000000" w:rsidDel="00000000" w:rsidP="00000000" w:rsidRDefault="00000000" w:rsidRPr="00000000" w14:paraId="00000197">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98">
            <w:pPr>
              <w:rPr>
                <w:b w:val="0"/>
                <w:sz w:val="20"/>
                <w:szCs w:val="20"/>
              </w:rPr>
            </w:pPr>
            <w:r w:rsidDel="00000000" w:rsidR="00000000" w:rsidRPr="00000000">
              <w:rPr>
                <w:sz w:val="20"/>
                <w:szCs w:val="20"/>
                <w:rtl w:val="0"/>
              </w:rPr>
              <w:t xml:space="preserve">Construcción de </w:t>
            </w:r>
            <w:r w:rsidDel="00000000" w:rsidR="00000000" w:rsidRPr="00000000">
              <w:rPr>
                <w:i w:val="1"/>
                <w:sz w:val="20"/>
                <w:szCs w:val="20"/>
                <w:rtl w:val="0"/>
              </w:rPr>
              <w:t xml:space="preserve">test</w:t>
            </w:r>
            <w:r w:rsidDel="00000000" w:rsidR="00000000" w:rsidRPr="00000000">
              <w:rPr>
                <w:sz w:val="20"/>
                <w:szCs w:val="20"/>
                <w:rtl w:val="0"/>
              </w:rPr>
              <w:t xml:space="preserve"> unitarios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9">
            <w:pPr>
              <w:rPr>
                <w:b w:val="0"/>
                <w:sz w:val="20"/>
                <w:szCs w:val="20"/>
              </w:rPr>
            </w:pPr>
            <w:r w:rsidDel="00000000" w:rsidR="00000000" w:rsidRPr="00000000">
              <w:rPr>
                <w:b w:val="0"/>
                <w:sz w:val="20"/>
                <w:szCs w:val="20"/>
                <w:rtl w:val="0"/>
              </w:rPr>
              <w:t xml:space="preserve">Miranda, M. (2015). </w:t>
            </w:r>
            <w:r w:rsidDel="00000000" w:rsidR="00000000" w:rsidRPr="00000000">
              <w:rPr>
                <w:b w:val="0"/>
                <w:i w:val="1"/>
                <w:sz w:val="20"/>
                <w:szCs w:val="20"/>
                <w:rtl w:val="0"/>
              </w:rPr>
              <w:t xml:space="preserve">Pruebas unitarias con JUnit en Netbeans</w:t>
            </w:r>
            <w:r w:rsidDel="00000000" w:rsidR="00000000" w:rsidRPr="00000000">
              <w:rPr>
                <w:b w:val="0"/>
                <w:sz w:val="20"/>
                <w:szCs w:val="20"/>
                <w:rtl w:val="0"/>
              </w:rPr>
              <w:t xml:space="preserve"> [video]. YouTube.</w:t>
            </w:r>
            <w:r w:rsidDel="00000000" w:rsidR="00000000" w:rsidRPr="00000000">
              <w:rPr>
                <w:rtl w:val="0"/>
              </w:rPr>
              <w:t xml:space="preserve"> </w:t>
            </w:r>
            <w:hyperlink r:id="rId48">
              <w:r w:rsidDel="00000000" w:rsidR="00000000" w:rsidRPr="00000000">
                <w:rPr>
                  <w:b w:val="0"/>
                  <w:color w:val="0000ff"/>
                  <w:sz w:val="20"/>
                  <w:szCs w:val="20"/>
                  <w:u w:val="single"/>
                  <w:rtl w:val="0"/>
                </w:rPr>
                <w:t xml:space="preserve">https://www.youtube.com/watch?v=fyPfiEXt5i8&amp;t=173s&amp;ab_channel=MynorMiranda</w:t>
              </w:r>
            </w:hyperlink>
            <w:r w:rsidDel="00000000" w:rsidR="00000000" w:rsidRPr="00000000">
              <w:rPr>
                <w:rtl w:val="0"/>
              </w:rPr>
            </w:r>
          </w:p>
          <w:p w:rsidR="00000000" w:rsidDel="00000000" w:rsidP="00000000" w:rsidRDefault="00000000" w:rsidRPr="00000000" w14:paraId="0000019A">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B">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9C">
            <w:pPr>
              <w:rPr>
                <w:b w:val="0"/>
                <w:sz w:val="20"/>
                <w:szCs w:val="20"/>
              </w:rPr>
            </w:pPr>
            <w:hyperlink r:id="rId49">
              <w:r w:rsidDel="00000000" w:rsidR="00000000" w:rsidRPr="00000000">
                <w:rPr>
                  <w:b w:val="0"/>
                  <w:color w:val="0000ff"/>
                  <w:sz w:val="20"/>
                  <w:szCs w:val="20"/>
                  <w:u w:val="single"/>
                  <w:rtl w:val="0"/>
                </w:rPr>
                <w:t xml:space="preserve">https://www.youtube.com/watch?v=fyPfiEXt5i8&amp;t=173s&amp;ab_channel=MynorMiranda</w:t>
              </w:r>
            </w:hyperlink>
            <w:r w:rsidDel="00000000" w:rsidR="00000000" w:rsidRPr="00000000">
              <w:rPr>
                <w:rtl w:val="0"/>
              </w:rPr>
            </w:r>
          </w:p>
          <w:p w:rsidR="00000000" w:rsidDel="00000000" w:rsidP="00000000" w:rsidRDefault="00000000" w:rsidRPr="00000000" w14:paraId="0000019D">
            <w:pPr>
              <w:rPr>
                <w:b w:val="0"/>
                <w:sz w:val="20"/>
                <w:szCs w:val="20"/>
              </w:rPr>
            </w:pPr>
            <w:r w:rsidDel="00000000" w:rsidR="00000000" w:rsidRPr="00000000">
              <w:rPr>
                <w:rtl w:val="0"/>
              </w:rPr>
            </w:r>
          </w:p>
        </w:tc>
      </w:tr>
    </w:tbl>
    <w:p w:rsidR="00000000" w:rsidDel="00000000" w:rsidP="00000000" w:rsidRDefault="00000000" w:rsidRPr="00000000" w14:paraId="0000019E">
      <w:pPr>
        <w:spacing w:line="240" w:lineRule="auto"/>
        <w:rPr>
          <w:sz w:val="20"/>
          <w:szCs w:val="20"/>
        </w:rPr>
      </w:pPr>
      <w:r w:rsidDel="00000000" w:rsidR="00000000" w:rsidRPr="00000000">
        <w:rPr>
          <w:rtl w:val="0"/>
        </w:rPr>
      </w:r>
    </w:p>
    <w:p w:rsidR="00000000" w:rsidDel="00000000" w:rsidP="00000000" w:rsidRDefault="00000000" w:rsidRPr="00000000" w14:paraId="0000019F">
      <w:pPr>
        <w:spacing w:line="240" w:lineRule="auto"/>
        <w:rPr>
          <w:sz w:val="20"/>
          <w:szCs w:val="20"/>
        </w:rPr>
      </w:pPr>
      <w:r w:rsidDel="00000000" w:rsidR="00000000" w:rsidRPr="00000000">
        <w:rPr>
          <w:rtl w:val="0"/>
        </w:rPr>
      </w:r>
    </w:p>
    <w:p w:rsidR="00000000" w:rsidDel="00000000" w:rsidP="00000000" w:rsidRDefault="00000000" w:rsidRPr="00000000" w14:paraId="000001A0">
      <w:pPr>
        <w:numPr>
          <w:ilvl w:val="0"/>
          <w:numId w:val="4"/>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40" w:lineRule="auto"/>
        <w:ind w:left="426" w:firstLine="0"/>
        <w:jc w:val="both"/>
        <w:rPr>
          <w:color w:val="000000"/>
          <w:sz w:val="20"/>
          <w:szCs w:val="20"/>
        </w:rPr>
      </w:pPr>
      <w:r w:rsidDel="00000000" w:rsidR="00000000" w:rsidRPr="00000000">
        <w:rPr>
          <w:rtl w:val="0"/>
        </w:rPr>
      </w:r>
    </w:p>
    <w:tbl>
      <w:tblPr>
        <w:tblStyle w:val="Table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2">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A3">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4">
            <w:pPr>
              <w:rPr>
                <w:i w:val="1"/>
                <w:sz w:val="20"/>
                <w:szCs w:val="20"/>
              </w:rPr>
            </w:pPr>
            <w:r w:rsidDel="00000000" w:rsidR="00000000" w:rsidRPr="00000000">
              <w:rPr>
                <w:i w:val="1"/>
                <w:sz w:val="20"/>
                <w:szCs w:val="20"/>
                <w:rtl w:val="0"/>
              </w:rPr>
              <w:t xml:space="preserve">Development</w:t>
            </w:r>
          </w:p>
        </w:tc>
        <w:tc>
          <w:tcPr>
            <w:tcMar>
              <w:top w:w="100.0" w:type="dxa"/>
              <w:left w:w="100.0" w:type="dxa"/>
              <w:bottom w:w="100.0" w:type="dxa"/>
              <w:right w:w="100.0" w:type="dxa"/>
            </w:tcMar>
          </w:tcPr>
          <w:p w:rsidR="00000000" w:rsidDel="00000000" w:rsidP="00000000" w:rsidRDefault="00000000" w:rsidRPr="00000000" w14:paraId="000001A5">
            <w:pPr>
              <w:jc w:val="both"/>
              <w:rPr>
                <w:b w:val="0"/>
                <w:sz w:val="20"/>
                <w:szCs w:val="20"/>
              </w:rPr>
            </w:pPr>
            <w:r w:rsidDel="00000000" w:rsidR="00000000" w:rsidRPr="00000000">
              <w:rPr>
                <w:b w:val="0"/>
                <w:sz w:val="20"/>
                <w:szCs w:val="20"/>
                <w:rtl w:val="0"/>
              </w:rPr>
              <w:t xml:space="preserve">Es el conjunto de profesionales que desarrollan el producto con ciertas habilidades técnicas.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6">
            <w:pPr>
              <w:rPr>
                <w:sz w:val="20"/>
                <w:szCs w:val="20"/>
              </w:rPr>
            </w:pPr>
            <w:r w:rsidDel="00000000" w:rsidR="00000000" w:rsidRPr="00000000">
              <w:rPr>
                <w:sz w:val="20"/>
                <w:szCs w:val="20"/>
                <w:rtl w:val="0"/>
              </w:rPr>
              <w:t xml:space="preserve">Diseño</w:t>
            </w:r>
          </w:p>
        </w:tc>
        <w:tc>
          <w:tcPr>
            <w:tcMar>
              <w:top w:w="100.0" w:type="dxa"/>
              <w:left w:w="100.0" w:type="dxa"/>
              <w:bottom w:w="100.0" w:type="dxa"/>
              <w:right w:w="100.0" w:type="dxa"/>
            </w:tcMar>
          </w:tcPr>
          <w:p w:rsidR="00000000" w:rsidDel="00000000" w:rsidP="00000000" w:rsidRDefault="00000000" w:rsidRPr="00000000" w14:paraId="000001A7">
            <w:pPr>
              <w:jc w:val="both"/>
              <w:rPr>
                <w:sz w:val="20"/>
                <w:szCs w:val="20"/>
              </w:rPr>
            </w:pPr>
            <w:r w:rsidDel="00000000" w:rsidR="00000000" w:rsidRPr="00000000">
              <w:rPr>
                <w:b w:val="0"/>
                <w:sz w:val="20"/>
                <w:szCs w:val="20"/>
                <w:rtl w:val="0"/>
              </w:rPr>
              <w:t xml:space="preserve">Actividad creativa que proyecta objetos útiles.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8">
            <w:pPr>
              <w:rPr>
                <w:sz w:val="20"/>
                <w:szCs w:val="20"/>
              </w:rPr>
            </w:pPr>
            <w:r w:rsidDel="00000000" w:rsidR="00000000" w:rsidRPr="00000000">
              <w:rPr>
                <w:sz w:val="20"/>
                <w:szCs w:val="20"/>
                <w:rtl w:val="0"/>
              </w:rPr>
              <w:t xml:space="preserve">Plantilla</w:t>
            </w:r>
          </w:p>
        </w:tc>
        <w:tc>
          <w:tcPr>
            <w:tcMar>
              <w:top w:w="100.0" w:type="dxa"/>
              <w:left w:w="100.0" w:type="dxa"/>
              <w:bottom w:w="100.0" w:type="dxa"/>
              <w:right w:w="100.0" w:type="dxa"/>
            </w:tcMar>
          </w:tcPr>
          <w:p w:rsidR="00000000" w:rsidDel="00000000" w:rsidP="00000000" w:rsidRDefault="00000000" w:rsidRPr="00000000" w14:paraId="000001A9">
            <w:pPr>
              <w:jc w:val="both"/>
              <w:rPr>
                <w:b w:val="0"/>
                <w:sz w:val="20"/>
                <w:szCs w:val="20"/>
              </w:rPr>
            </w:pPr>
            <w:r w:rsidDel="00000000" w:rsidR="00000000" w:rsidRPr="00000000">
              <w:rPr>
                <w:b w:val="0"/>
                <w:sz w:val="20"/>
                <w:szCs w:val="20"/>
                <w:rtl w:val="0"/>
              </w:rPr>
              <w:t xml:space="preserve">Pieza que sirve de modelo o guía para ejecutar algo.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A">
            <w:pPr>
              <w:rPr>
                <w:sz w:val="20"/>
                <w:szCs w:val="20"/>
              </w:rPr>
            </w:pPr>
            <w:r w:rsidDel="00000000" w:rsidR="00000000" w:rsidRPr="00000000">
              <w:rPr>
                <w:sz w:val="20"/>
                <w:szCs w:val="20"/>
                <w:rtl w:val="0"/>
              </w:rPr>
              <w:t xml:space="preserve">Prueba</w:t>
            </w:r>
          </w:p>
        </w:tc>
        <w:tc>
          <w:tcPr>
            <w:tcMar>
              <w:top w:w="100.0" w:type="dxa"/>
              <w:left w:w="100.0" w:type="dxa"/>
              <w:bottom w:w="100.0" w:type="dxa"/>
              <w:right w:w="100.0" w:type="dxa"/>
            </w:tcMar>
          </w:tcPr>
          <w:p w:rsidR="00000000" w:rsidDel="00000000" w:rsidP="00000000" w:rsidRDefault="00000000" w:rsidRPr="00000000" w14:paraId="000001AB">
            <w:pPr>
              <w:jc w:val="both"/>
              <w:rPr>
                <w:b w:val="0"/>
                <w:sz w:val="20"/>
                <w:szCs w:val="20"/>
              </w:rPr>
            </w:pPr>
            <w:r w:rsidDel="00000000" w:rsidR="00000000" w:rsidRPr="00000000">
              <w:rPr>
                <w:b w:val="0"/>
                <w:sz w:val="20"/>
                <w:szCs w:val="20"/>
                <w:rtl w:val="0"/>
              </w:rPr>
              <w:t xml:space="preserve">Acción o efecto de probar cualquier especie de razón o medio.</w:t>
            </w:r>
          </w:p>
        </w:tc>
      </w:tr>
    </w:tbl>
    <w:p w:rsidR="00000000" w:rsidDel="00000000" w:rsidP="00000000" w:rsidRDefault="00000000" w:rsidRPr="00000000" w14:paraId="000001AC">
      <w:pPr>
        <w:spacing w:line="240" w:lineRule="auto"/>
        <w:rPr>
          <w:sz w:val="20"/>
          <w:szCs w:val="20"/>
        </w:rPr>
      </w:pPr>
      <w:r w:rsidDel="00000000" w:rsidR="00000000" w:rsidRPr="00000000">
        <w:rPr>
          <w:rtl w:val="0"/>
        </w:rPr>
      </w:r>
    </w:p>
    <w:p w:rsidR="00000000" w:rsidDel="00000000" w:rsidP="00000000" w:rsidRDefault="00000000" w:rsidRPr="00000000" w14:paraId="000001AD">
      <w:pPr>
        <w:spacing w:line="240" w:lineRule="auto"/>
        <w:rPr>
          <w:sz w:val="20"/>
          <w:szCs w:val="20"/>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1AF">
      <w:pPr>
        <w:spacing w:line="240" w:lineRule="auto"/>
        <w:rPr>
          <w:sz w:val="20"/>
          <w:szCs w:val="20"/>
        </w:rPr>
      </w:pPr>
      <w:r w:rsidDel="00000000" w:rsidR="00000000" w:rsidRPr="00000000">
        <w:rPr>
          <w:rtl w:val="0"/>
        </w:rPr>
      </w:r>
    </w:p>
    <w:p w:rsidR="00000000" w:rsidDel="00000000" w:rsidP="00000000" w:rsidRDefault="00000000" w:rsidRPr="00000000" w14:paraId="000001B0">
      <w:pPr>
        <w:ind w:left="720" w:hanging="720"/>
        <w:rPr>
          <w:sz w:val="20"/>
          <w:szCs w:val="20"/>
        </w:rPr>
      </w:pPr>
      <w:r w:rsidDel="00000000" w:rsidR="00000000" w:rsidRPr="00000000">
        <w:rPr>
          <w:rtl w:val="0"/>
        </w:rPr>
      </w:r>
    </w:p>
    <w:p w:rsidR="00000000" w:rsidDel="00000000" w:rsidP="00000000" w:rsidRDefault="00000000" w:rsidRPr="00000000" w14:paraId="000001B1">
      <w:pPr>
        <w:rPr>
          <w:sz w:val="20"/>
          <w:szCs w:val="20"/>
        </w:rPr>
      </w:pPr>
      <w:r w:rsidDel="00000000" w:rsidR="00000000" w:rsidRPr="00000000">
        <w:rPr>
          <w:sz w:val="20"/>
          <w:szCs w:val="20"/>
          <w:rtl w:val="0"/>
        </w:rPr>
        <w:t xml:space="preserve">Acervo Lima. (s.f.). </w:t>
      </w:r>
      <w:r w:rsidDel="00000000" w:rsidR="00000000" w:rsidRPr="00000000">
        <w:rPr>
          <w:i w:val="1"/>
          <w:sz w:val="20"/>
          <w:szCs w:val="20"/>
          <w:rtl w:val="0"/>
        </w:rPr>
        <w:t xml:space="preserve">Entorno de prueba para pruebas de software</w:t>
      </w:r>
      <w:r w:rsidDel="00000000" w:rsidR="00000000" w:rsidRPr="00000000">
        <w:rPr>
          <w:sz w:val="20"/>
          <w:szCs w:val="20"/>
          <w:rtl w:val="0"/>
        </w:rPr>
        <w:t xml:space="preserve">. Acervo Lima. </w:t>
      </w:r>
    </w:p>
    <w:p w:rsidR="00000000" w:rsidDel="00000000" w:rsidP="00000000" w:rsidRDefault="00000000" w:rsidRPr="00000000" w14:paraId="000001B2">
      <w:pPr>
        <w:rPr>
          <w:sz w:val="20"/>
          <w:szCs w:val="20"/>
        </w:rPr>
      </w:pPr>
      <w:hyperlink r:id="rId50">
        <w:r w:rsidDel="00000000" w:rsidR="00000000" w:rsidRPr="00000000">
          <w:rPr>
            <w:color w:val="0000ff"/>
            <w:sz w:val="20"/>
            <w:szCs w:val="20"/>
            <w:u w:val="single"/>
            <w:rtl w:val="0"/>
          </w:rPr>
          <w:t xml:space="preserve">https://es.acervolima.com/entorno-de-prueba-para-pruebas-de-software/</w:t>
        </w:r>
      </w:hyperlink>
      <w:r w:rsidDel="00000000" w:rsidR="00000000" w:rsidRPr="00000000">
        <w:rPr>
          <w:sz w:val="20"/>
          <w:szCs w:val="20"/>
          <w:rtl w:val="0"/>
        </w:rPr>
        <w:t xml:space="preserve"> </w:t>
      </w:r>
    </w:p>
    <w:p w:rsidR="00000000" w:rsidDel="00000000" w:rsidP="00000000" w:rsidRDefault="00000000" w:rsidRPr="00000000" w14:paraId="000001B3">
      <w:pPr>
        <w:rPr>
          <w:sz w:val="20"/>
          <w:szCs w:val="20"/>
        </w:rPr>
      </w:pPr>
      <w:r w:rsidDel="00000000" w:rsidR="00000000" w:rsidRPr="00000000">
        <w:rPr>
          <w:rtl w:val="0"/>
        </w:rPr>
      </w:r>
    </w:p>
    <w:p w:rsidR="00000000" w:rsidDel="00000000" w:rsidP="00000000" w:rsidRDefault="00000000" w:rsidRPr="00000000" w14:paraId="000001B4">
      <w:pPr>
        <w:jc w:val="both"/>
        <w:rPr>
          <w:sz w:val="20"/>
          <w:szCs w:val="20"/>
        </w:rPr>
      </w:pPr>
      <w:r w:rsidDel="00000000" w:rsidR="00000000" w:rsidRPr="00000000">
        <w:rPr>
          <w:sz w:val="20"/>
          <w:szCs w:val="20"/>
          <w:rtl w:val="0"/>
        </w:rPr>
        <w:t xml:space="preserve">Atlassian. (2022). </w:t>
      </w:r>
      <w:r w:rsidDel="00000000" w:rsidR="00000000" w:rsidRPr="00000000">
        <w:rPr>
          <w:i w:val="1"/>
          <w:sz w:val="20"/>
          <w:szCs w:val="20"/>
          <w:rtl w:val="0"/>
        </w:rPr>
        <w:t xml:space="preserve">Los distintos tipos de pruebas en software. </w:t>
      </w:r>
      <w:r w:rsidDel="00000000" w:rsidR="00000000" w:rsidRPr="00000000">
        <w:rPr>
          <w:sz w:val="20"/>
          <w:szCs w:val="20"/>
          <w:rtl w:val="0"/>
        </w:rPr>
        <w:t xml:space="preserve">Atlassian. </w:t>
      </w:r>
      <w:hyperlink r:id="rId51">
        <w:r w:rsidDel="00000000" w:rsidR="00000000" w:rsidRPr="00000000">
          <w:rPr>
            <w:color w:val="0000ff"/>
            <w:sz w:val="20"/>
            <w:szCs w:val="20"/>
            <w:u w:val="single"/>
            <w:rtl w:val="0"/>
          </w:rPr>
          <w:t xml:space="preserve">https://www.atlassian.com/es/continuous-delivery/software-testing/types-of-software-testing</w:t>
        </w:r>
      </w:hyperlink>
      <w:r w:rsidDel="00000000" w:rsidR="00000000" w:rsidRPr="00000000">
        <w:rPr>
          <w:rtl w:val="0"/>
        </w:rPr>
      </w:r>
    </w:p>
    <w:p w:rsidR="00000000" w:rsidDel="00000000" w:rsidP="00000000" w:rsidRDefault="00000000" w:rsidRPr="00000000" w14:paraId="000001B5">
      <w:pPr>
        <w:jc w:val="both"/>
        <w:rPr>
          <w:sz w:val="20"/>
          <w:szCs w:val="20"/>
        </w:rPr>
      </w:pPr>
      <w:r w:rsidDel="00000000" w:rsidR="00000000" w:rsidRPr="00000000">
        <w:rPr>
          <w:rtl w:val="0"/>
        </w:rPr>
      </w:r>
    </w:p>
    <w:p w:rsidR="00000000" w:rsidDel="00000000" w:rsidP="00000000" w:rsidRDefault="00000000" w:rsidRPr="00000000" w14:paraId="000001B6">
      <w:pPr>
        <w:jc w:val="both"/>
        <w:rPr>
          <w:sz w:val="20"/>
          <w:szCs w:val="20"/>
        </w:rPr>
      </w:pPr>
      <w:r w:rsidDel="00000000" w:rsidR="00000000" w:rsidRPr="00000000">
        <w:rPr>
          <w:sz w:val="20"/>
          <w:szCs w:val="20"/>
          <w:rtl w:val="0"/>
        </w:rPr>
        <w:t xml:space="preserve">Quality Stream. (2020). </w:t>
      </w:r>
      <w:r w:rsidDel="00000000" w:rsidR="00000000" w:rsidRPr="00000000">
        <w:rPr>
          <w:i w:val="1"/>
          <w:sz w:val="20"/>
          <w:szCs w:val="20"/>
          <w:rtl w:val="0"/>
        </w:rPr>
        <w:t xml:space="preserve">Cómo escribir casos de pruebas</w:t>
      </w:r>
      <w:r w:rsidDel="00000000" w:rsidR="00000000" w:rsidRPr="00000000">
        <w:rPr>
          <w:sz w:val="20"/>
          <w:szCs w:val="20"/>
          <w:rtl w:val="0"/>
        </w:rPr>
        <w:t xml:space="preserve"> </w:t>
      </w:r>
      <w:r w:rsidDel="00000000" w:rsidR="00000000" w:rsidRPr="00000000">
        <w:rPr>
          <w:i w:val="1"/>
          <w:sz w:val="20"/>
          <w:szCs w:val="20"/>
          <w:rtl w:val="0"/>
        </w:rPr>
        <w:t xml:space="preserve">paso a paso </w:t>
      </w:r>
      <w:r w:rsidDel="00000000" w:rsidR="00000000" w:rsidRPr="00000000">
        <w:rPr>
          <w:sz w:val="20"/>
          <w:szCs w:val="20"/>
          <w:rtl w:val="0"/>
        </w:rPr>
        <w:t xml:space="preserve">[video]. YouTube.</w:t>
      </w:r>
      <w:r w:rsidDel="00000000" w:rsidR="00000000" w:rsidRPr="00000000">
        <w:rPr>
          <w:rtl w:val="0"/>
        </w:rPr>
        <w:t xml:space="preserve"> </w:t>
      </w:r>
      <w:hyperlink r:id="rId52">
        <w:r w:rsidDel="00000000" w:rsidR="00000000" w:rsidRPr="00000000">
          <w:rPr>
            <w:color w:val="0000ff"/>
            <w:sz w:val="20"/>
            <w:szCs w:val="20"/>
            <w:u w:val="single"/>
            <w:rtl w:val="0"/>
          </w:rPr>
          <w:t xml:space="preserve">https://www.youtube.com/watch?v=laawNIdX9js&amp;ab_channel=Quality-Stream</w:t>
        </w:r>
      </w:hyperlink>
      <w:r w:rsidDel="00000000" w:rsidR="00000000" w:rsidRPr="00000000">
        <w:rPr>
          <w:rtl w:val="0"/>
        </w:rPr>
      </w:r>
    </w:p>
    <w:p w:rsidR="00000000" w:rsidDel="00000000" w:rsidP="00000000" w:rsidRDefault="00000000" w:rsidRPr="00000000" w14:paraId="000001B7">
      <w:pPr>
        <w:jc w:val="both"/>
        <w:rPr>
          <w:sz w:val="20"/>
          <w:szCs w:val="20"/>
        </w:rPr>
      </w:pPr>
      <w:r w:rsidDel="00000000" w:rsidR="00000000" w:rsidRPr="00000000">
        <w:rPr>
          <w:rtl w:val="0"/>
        </w:rPr>
      </w:r>
    </w:p>
    <w:p w:rsidR="00000000" w:rsidDel="00000000" w:rsidP="00000000" w:rsidRDefault="00000000" w:rsidRPr="00000000" w14:paraId="000001B8">
      <w:pPr>
        <w:jc w:val="both"/>
        <w:rPr>
          <w:sz w:val="20"/>
          <w:szCs w:val="20"/>
        </w:rPr>
      </w:pPr>
      <w:r w:rsidDel="00000000" w:rsidR="00000000" w:rsidRPr="00000000">
        <w:rPr>
          <w:sz w:val="20"/>
          <w:szCs w:val="20"/>
          <w:rtl w:val="0"/>
        </w:rPr>
        <w:t xml:space="preserve">Quality Stream. (2020). ¿</w:t>
      </w:r>
      <w:r w:rsidDel="00000000" w:rsidR="00000000" w:rsidRPr="00000000">
        <w:rPr>
          <w:i w:val="1"/>
          <w:sz w:val="20"/>
          <w:szCs w:val="20"/>
          <w:rtl w:val="0"/>
        </w:rPr>
        <w:t xml:space="preserve">Qué necesitas saber para empezar como tester?</w:t>
      </w:r>
      <w:r w:rsidDel="00000000" w:rsidR="00000000" w:rsidRPr="00000000">
        <w:rPr>
          <w:sz w:val="20"/>
          <w:szCs w:val="20"/>
          <w:rtl w:val="0"/>
        </w:rPr>
        <w:t xml:space="preserve"> [video]. YouTube. </w:t>
      </w:r>
      <w:hyperlink r:id="rId53">
        <w:r w:rsidDel="00000000" w:rsidR="00000000" w:rsidRPr="00000000">
          <w:rPr>
            <w:color w:val="0000ff"/>
            <w:sz w:val="20"/>
            <w:szCs w:val="20"/>
            <w:u w:val="single"/>
            <w:rtl w:val="0"/>
          </w:rPr>
          <w:t xml:space="preserve">https://www.youtube.com/watch?v=vDhAgZMoRlM&amp;ab_channel=Quality-Stream</w:t>
        </w:r>
      </w:hyperlink>
      <w:r w:rsidDel="00000000" w:rsidR="00000000" w:rsidRPr="00000000">
        <w:rPr>
          <w:rtl w:val="0"/>
        </w:rPr>
      </w:r>
    </w:p>
    <w:p w:rsidR="00000000" w:rsidDel="00000000" w:rsidP="00000000" w:rsidRDefault="00000000" w:rsidRPr="00000000" w14:paraId="000001B9">
      <w:pPr>
        <w:jc w:val="both"/>
        <w:rPr>
          <w:sz w:val="20"/>
          <w:szCs w:val="20"/>
        </w:rPr>
      </w:pPr>
      <w:r w:rsidDel="00000000" w:rsidR="00000000" w:rsidRPr="00000000">
        <w:rPr>
          <w:rtl w:val="0"/>
        </w:rPr>
      </w:r>
    </w:p>
    <w:p w:rsidR="00000000" w:rsidDel="00000000" w:rsidP="00000000" w:rsidRDefault="00000000" w:rsidRPr="00000000" w14:paraId="000001BA">
      <w:pPr>
        <w:jc w:val="both"/>
        <w:rPr>
          <w:color w:val="0000ff"/>
          <w:sz w:val="20"/>
          <w:szCs w:val="20"/>
          <w:u w:val="single"/>
        </w:rPr>
      </w:pPr>
      <w:r w:rsidDel="00000000" w:rsidR="00000000" w:rsidRPr="00000000">
        <w:rPr>
          <w:sz w:val="20"/>
          <w:szCs w:val="20"/>
          <w:rtl w:val="0"/>
        </w:rPr>
        <w:t xml:space="preserve">Ramírez, S. (2020). </w:t>
      </w:r>
      <w:r w:rsidDel="00000000" w:rsidR="00000000" w:rsidRPr="00000000">
        <w:rPr>
          <w:i w:val="1"/>
          <w:sz w:val="20"/>
          <w:szCs w:val="20"/>
          <w:rtl w:val="0"/>
        </w:rPr>
        <w:t xml:space="preserve">Instalar librería JUnit manualmente para Java Netbeans + prueba unitaria</w:t>
      </w:r>
      <w:r w:rsidDel="00000000" w:rsidR="00000000" w:rsidRPr="00000000">
        <w:rPr>
          <w:sz w:val="20"/>
          <w:szCs w:val="20"/>
          <w:rtl w:val="0"/>
        </w:rPr>
        <w:t xml:space="preserve"> [video]. YouTube.</w:t>
      </w:r>
      <w:r w:rsidDel="00000000" w:rsidR="00000000" w:rsidRPr="00000000">
        <w:rPr>
          <w:rtl w:val="0"/>
        </w:rPr>
        <w:t xml:space="preserve"> </w:t>
      </w:r>
      <w:hyperlink r:id="rId54">
        <w:r w:rsidDel="00000000" w:rsidR="00000000" w:rsidRPr="00000000">
          <w:rPr>
            <w:color w:val="0000ff"/>
            <w:sz w:val="20"/>
            <w:szCs w:val="20"/>
            <w:u w:val="single"/>
            <w:rtl w:val="0"/>
          </w:rPr>
          <w:t xml:space="preserve">https://www.youtube.com/watch?v=cMx8jsgmXII&amp;ab_channel=SANTIAGORAMIREZ</w:t>
        </w:r>
      </w:hyperlink>
      <w:r w:rsidDel="00000000" w:rsidR="00000000" w:rsidRPr="00000000">
        <w:rPr>
          <w:rtl w:val="0"/>
        </w:rPr>
      </w:r>
    </w:p>
    <w:p w:rsidR="00000000" w:rsidDel="00000000" w:rsidP="00000000" w:rsidRDefault="00000000" w:rsidRPr="00000000" w14:paraId="000001BB">
      <w:pPr>
        <w:jc w:val="both"/>
        <w:rPr>
          <w:sz w:val="20"/>
          <w:szCs w:val="20"/>
        </w:rPr>
      </w:pPr>
      <w:r w:rsidDel="00000000" w:rsidR="00000000" w:rsidRPr="00000000">
        <w:rPr>
          <w:rtl w:val="0"/>
        </w:rPr>
      </w:r>
    </w:p>
    <w:p w:rsidR="00000000" w:rsidDel="00000000" w:rsidP="00000000" w:rsidRDefault="00000000" w:rsidRPr="00000000" w14:paraId="000001BC">
      <w:pPr>
        <w:jc w:val="both"/>
        <w:rPr>
          <w:sz w:val="20"/>
          <w:szCs w:val="20"/>
        </w:rPr>
      </w:pPr>
      <w:r w:rsidDel="00000000" w:rsidR="00000000" w:rsidRPr="00000000">
        <w:rPr>
          <w:sz w:val="20"/>
          <w:szCs w:val="20"/>
          <w:rtl w:val="0"/>
        </w:rPr>
        <w:t xml:space="preserve">Spanish Software Testing Qualifications Board. (2022). </w:t>
      </w:r>
      <w:r w:rsidDel="00000000" w:rsidR="00000000" w:rsidRPr="00000000">
        <w:rPr>
          <w:i w:val="1"/>
          <w:sz w:val="20"/>
          <w:szCs w:val="20"/>
          <w:rtl w:val="0"/>
        </w:rPr>
        <w:t xml:space="preserve">Objetivos del SSTQB</w:t>
      </w:r>
      <w:r w:rsidDel="00000000" w:rsidR="00000000" w:rsidRPr="00000000">
        <w:rPr>
          <w:sz w:val="20"/>
          <w:szCs w:val="20"/>
          <w:rtl w:val="0"/>
        </w:rPr>
        <w:t xml:space="preserve">. SSTQB. </w:t>
      </w:r>
      <w:hyperlink r:id="rId55">
        <w:r w:rsidDel="00000000" w:rsidR="00000000" w:rsidRPr="00000000">
          <w:rPr>
            <w:color w:val="0000ff"/>
            <w:sz w:val="20"/>
            <w:szCs w:val="20"/>
            <w:u w:val="single"/>
            <w:rtl w:val="0"/>
          </w:rPr>
          <w:t xml:space="preserve">https://es.sstqb.com</w:t>
        </w:r>
      </w:hyperlink>
      <w:r w:rsidDel="00000000" w:rsidR="00000000" w:rsidRPr="00000000">
        <w:rPr>
          <w:rtl w:val="0"/>
        </w:rPr>
      </w:r>
    </w:p>
    <w:p w:rsidR="00000000" w:rsidDel="00000000" w:rsidP="00000000" w:rsidRDefault="00000000" w:rsidRPr="00000000" w14:paraId="000001BD">
      <w:pPr>
        <w:spacing w:line="240" w:lineRule="auto"/>
        <w:jc w:val="both"/>
        <w:rPr>
          <w:sz w:val="20"/>
          <w:szCs w:val="20"/>
        </w:rPr>
      </w:pPr>
      <w:r w:rsidDel="00000000" w:rsidR="00000000" w:rsidRPr="00000000">
        <w:rPr>
          <w:rtl w:val="0"/>
        </w:rPr>
      </w:r>
    </w:p>
    <w:p w:rsidR="00000000" w:rsidDel="00000000" w:rsidP="00000000" w:rsidRDefault="00000000" w:rsidRPr="00000000" w14:paraId="000001BE">
      <w:pPr>
        <w:spacing w:line="240" w:lineRule="auto"/>
        <w:jc w:val="both"/>
        <w:rPr>
          <w:sz w:val="20"/>
          <w:szCs w:val="20"/>
        </w:rPr>
      </w:pPr>
      <w:r w:rsidDel="00000000" w:rsidR="00000000" w:rsidRPr="00000000">
        <w:rPr>
          <w:rtl w:val="0"/>
        </w:rPr>
      </w:r>
    </w:p>
    <w:p w:rsidR="00000000" w:rsidDel="00000000" w:rsidP="00000000" w:rsidRDefault="00000000" w:rsidRPr="00000000" w14:paraId="000001BF">
      <w:pPr>
        <w:spacing w:line="240" w:lineRule="auto"/>
        <w:jc w:val="both"/>
        <w:rPr>
          <w:sz w:val="20"/>
          <w:szCs w:val="20"/>
        </w:rPr>
      </w:pPr>
      <w:r w:rsidDel="00000000" w:rsidR="00000000" w:rsidRPr="00000000">
        <w:rPr>
          <w:rtl w:val="0"/>
        </w:rPr>
      </w:r>
    </w:p>
    <w:p w:rsidR="00000000" w:rsidDel="00000000" w:rsidP="00000000" w:rsidRDefault="00000000" w:rsidRPr="00000000" w14:paraId="000001C0">
      <w:pPr>
        <w:spacing w:line="240" w:lineRule="auto"/>
        <w:rPr>
          <w:sz w:val="20"/>
          <w:szCs w:val="20"/>
        </w:rPr>
      </w:pPr>
      <w:r w:rsidDel="00000000" w:rsidR="00000000" w:rsidRPr="00000000">
        <w:rPr>
          <w:rtl w:val="0"/>
        </w:rPr>
      </w:r>
    </w:p>
    <w:p w:rsidR="00000000" w:rsidDel="00000000" w:rsidP="00000000" w:rsidRDefault="00000000" w:rsidRPr="00000000" w14:paraId="000001C1">
      <w:pPr>
        <w:numPr>
          <w:ilvl w:val="0"/>
          <w:numId w:val="4"/>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C2">
      <w:pPr>
        <w:spacing w:line="240" w:lineRule="auto"/>
        <w:jc w:val="both"/>
        <w:rPr>
          <w:b w:val="1"/>
          <w:sz w:val="20"/>
          <w:szCs w:val="20"/>
        </w:rPr>
      </w:pPr>
      <w:r w:rsidDel="00000000" w:rsidR="00000000" w:rsidRPr="00000000">
        <w:rPr>
          <w:rtl w:val="0"/>
        </w:rPr>
      </w:r>
    </w:p>
    <w:tbl>
      <w:tblPr>
        <w:tblStyle w:val="Table10"/>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3">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C4">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C5">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C6">
            <w:pP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1C7">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C8">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C9">
            <w:pPr>
              <w:jc w:val="both"/>
              <w:rPr>
                <w:b w:val="0"/>
                <w:sz w:val="20"/>
                <w:szCs w:val="20"/>
              </w:rPr>
            </w:pPr>
            <w:r w:rsidDel="00000000" w:rsidR="00000000" w:rsidRPr="00000000">
              <w:rPr>
                <w:b w:val="0"/>
                <w:sz w:val="20"/>
                <w:szCs w:val="20"/>
                <w:rtl w:val="0"/>
              </w:rPr>
              <w:t xml:space="preserve">Luis Eyder Ortiz</w:t>
            </w:r>
          </w:p>
        </w:tc>
        <w:tc>
          <w:tcPr/>
          <w:p w:rsidR="00000000" w:rsidDel="00000000" w:rsidP="00000000" w:rsidRDefault="00000000" w:rsidRPr="00000000" w14:paraId="000001CA">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CB">
            <w:pPr>
              <w:jc w:val="both"/>
              <w:rPr>
                <w:b w:val="0"/>
                <w:sz w:val="20"/>
                <w:szCs w:val="20"/>
                <w:highlight w:val="yellow"/>
              </w:rPr>
            </w:pPr>
            <w:r w:rsidDel="00000000" w:rsidR="00000000" w:rsidRPr="00000000">
              <w:rPr>
                <w:b w:val="0"/>
                <w:sz w:val="20"/>
                <w:szCs w:val="20"/>
                <w:rtl w:val="0"/>
              </w:rPr>
              <w:t xml:space="preserve">Regional Norte de Santander – Centro de la Industria, la Empresa y los Servicios</w:t>
            </w:r>
            <w:r w:rsidDel="00000000" w:rsidR="00000000" w:rsidRPr="00000000">
              <w:rPr>
                <w:rtl w:val="0"/>
              </w:rPr>
            </w:r>
          </w:p>
        </w:tc>
        <w:tc>
          <w:tcPr/>
          <w:p w:rsidR="00000000" w:rsidDel="00000000" w:rsidP="00000000" w:rsidRDefault="00000000" w:rsidRPr="00000000" w14:paraId="000001CC">
            <w:pPr>
              <w:jc w:val="both"/>
              <w:rPr>
                <w:b w:val="0"/>
                <w:sz w:val="20"/>
                <w:szCs w:val="20"/>
              </w:rPr>
            </w:pPr>
            <w:r w:rsidDel="00000000" w:rsidR="00000000" w:rsidRPr="00000000">
              <w:rPr>
                <w:b w:val="0"/>
                <w:sz w:val="20"/>
                <w:szCs w:val="20"/>
                <w:rtl w:val="0"/>
              </w:rPr>
              <w:t xml:space="preserve">Septiembre de 2022</w:t>
            </w:r>
          </w:p>
        </w:tc>
      </w:tr>
      <w:tr>
        <w:trPr>
          <w:cantSplit w:val="0"/>
          <w:trHeight w:val="340" w:hRule="atLeast"/>
          <w:tblHeader w:val="0"/>
        </w:trPr>
        <w:tc>
          <w:tcPr>
            <w:vMerge w:val="continue"/>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CE">
            <w:pPr>
              <w:jc w:val="both"/>
              <w:rPr>
                <w:b w:val="0"/>
                <w:sz w:val="20"/>
                <w:szCs w:val="20"/>
              </w:rPr>
            </w:pPr>
            <w:r w:rsidDel="00000000" w:rsidR="00000000" w:rsidRPr="00000000">
              <w:rPr>
                <w:b w:val="0"/>
                <w:sz w:val="20"/>
                <w:szCs w:val="20"/>
                <w:rtl w:val="0"/>
              </w:rPr>
              <w:t xml:space="preserve">Javier Ricardo Luna Pineda</w:t>
            </w:r>
          </w:p>
        </w:tc>
        <w:tc>
          <w:tcPr/>
          <w:p w:rsidR="00000000" w:rsidDel="00000000" w:rsidP="00000000" w:rsidRDefault="00000000" w:rsidRPr="00000000" w14:paraId="000001CF">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1D0">
            <w:pPr>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p w:rsidR="00000000" w:rsidDel="00000000" w:rsidP="00000000" w:rsidRDefault="00000000" w:rsidRPr="00000000" w14:paraId="000001D1">
            <w:pPr>
              <w:jc w:val="both"/>
              <w:rPr>
                <w:b w:val="0"/>
                <w:sz w:val="20"/>
                <w:szCs w:val="20"/>
              </w:rPr>
            </w:pPr>
            <w:r w:rsidDel="00000000" w:rsidR="00000000" w:rsidRPr="00000000">
              <w:rPr>
                <w:b w:val="0"/>
                <w:sz w:val="20"/>
                <w:szCs w:val="20"/>
                <w:rtl w:val="0"/>
              </w:rPr>
              <w:t xml:space="preserve">Septiembre de 2022</w:t>
            </w:r>
          </w:p>
        </w:tc>
      </w:tr>
      <w:tr>
        <w:trPr>
          <w:cantSplit w:val="0"/>
          <w:trHeight w:val="340" w:hRule="atLeast"/>
          <w:tblHeader w:val="0"/>
        </w:trPr>
        <w:tc>
          <w:tcPr>
            <w:vMerge w:val="continue"/>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3">
            <w:pPr>
              <w:jc w:val="both"/>
              <w:rPr>
                <w:b w:val="0"/>
                <w:sz w:val="20"/>
                <w:szCs w:val="20"/>
              </w:rPr>
            </w:pPr>
            <w:r w:rsidDel="00000000" w:rsidR="00000000" w:rsidRPr="00000000">
              <w:rPr>
                <w:b w:val="0"/>
                <w:sz w:val="20"/>
                <w:szCs w:val="20"/>
                <w:rtl w:val="0"/>
              </w:rPr>
              <w:t xml:space="preserve">Fabián Leonardo Correa Díaz</w:t>
            </w:r>
          </w:p>
        </w:tc>
        <w:tc>
          <w:tcPr/>
          <w:p w:rsidR="00000000" w:rsidDel="00000000" w:rsidP="00000000" w:rsidRDefault="00000000" w:rsidRPr="00000000" w14:paraId="000001D4">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1D5">
            <w:pPr>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p w:rsidR="00000000" w:rsidDel="00000000" w:rsidP="00000000" w:rsidRDefault="00000000" w:rsidRPr="00000000" w14:paraId="000001D6">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8">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1D9">
            <w:pPr>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1DA">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DB">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D">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1DE">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1DF">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1E0">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E2">
            <w:pPr>
              <w:jc w:val="both"/>
              <w:rPr>
                <w:b w:val="0"/>
                <w:sz w:val="20"/>
                <w:szCs w:val="20"/>
              </w:rPr>
            </w:pPr>
            <w:r w:rsidDel="00000000" w:rsidR="00000000" w:rsidRPr="00000000">
              <w:rPr>
                <w:b w:val="0"/>
                <w:sz w:val="20"/>
                <w:szCs w:val="20"/>
                <w:rtl w:val="0"/>
              </w:rPr>
              <w:t xml:space="preserve">Julia Isabel Roberto</w:t>
            </w:r>
          </w:p>
        </w:tc>
        <w:tc>
          <w:tcPr/>
          <w:p w:rsidR="00000000" w:rsidDel="00000000" w:rsidP="00000000" w:rsidRDefault="00000000" w:rsidRPr="00000000" w14:paraId="000001E3">
            <w:pPr>
              <w:jc w:val="both"/>
              <w:rPr>
                <w:b w:val="0"/>
                <w:sz w:val="20"/>
                <w:szCs w:val="20"/>
              </w:rPr>
            </w:pPr>
            <w:r w:rsidDel="00000000" w:rsidR="00000000" w:rsidRPr="00000000">
              <w:rPr>
                <w:b w:val="0"/>
                <w:sz w:val="20"/>
                <w:szCs w:val="20"/>
                <w:rtl w:val="0"/>
              </w:rPr>
              <w:t xml:space="preserve">Correctora de estilo</w:t>
            </w:r>
          </w:p>
        </w:tc>
        <w:tc>
          <w:tcPr/>
          <w:p w:rsidR="00000000" w:rsidDel="00000000" w:rsidP="00000000" w:rsidRDefault="00000000" w:rsidRPr="00000000" w14:paraId="000001E4">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E5">
            <w:pPr>
              <w:jc w:val="both"/>
              <w:rPr>
                <w:b w:val="0"/>
                <w:sz w:val="20"/>
                <w:szCs w:val="20"/>
              </w:rPr>
            </w:pPr>
            <w:r w:rsidDel="00000000" w:rsidR="00000000" w:rsidRPr="00000000">
              <w:rPr>
                <w:b w:val="0"/>
                <w:sz w:val="20"/>
                <w:szCs w:val="20"/>
                <w:rtl w:val="0"/>
              </w:rPr>
              <w:t xml:space="preserve">Octubre de 2022</w:t>
            </w:r>
          </w:p>
        </w:tc>
      </w:tr>
    </w:tbl>
    <w:p w:rsidR="00000000" w:rsidDel="00000000" w:rsidP="00000000" w:rsidRDefault="00000000" w:rsidRPr="00000000" w14:paraId="000001E6">
      <w:pPr>
        <w:spacing w:line="240" w:lineRule="auto"/>
        <w:rPr>
          <w:sz w:val="20"/>
          <w:szCs w:val="20"/>
        </w:rPr>
      </w:pPr>
      <w:r w:rsidDel="00000000" w:rsidR="00000000" w:rsidRPr="00000000">
        <w:rPr>
          <w:rtl w:val="0"/>
        </w:rPr>
      </w:r>
    </w:p>
    <w:p w:rsidR="00000000" w:rsidDel="00000000" w:rsidP="00000000" w:rsidRDefault="00000000" w:rsidRPr="00000000" w14:paraId="000001E7">
      <w:pPr>
        <w:spacing w:line="240" w:lineRule="auto"/>
        <w:rPr>
          <w:sz w:val="20"/>
          <w:szCs w:val="20"/>
        </w:rPr>
      </w:pPr>
      <w:r w:rsidDel="00000000" w:rsidR="00000000" w:rsidRPr="00000000">
        <w:rPr>
          <w:rtl w:val="0"/>
        </w:rPr>
      </w:r>
    </w:p>
    <w:p w:rsidR="00000000" w:rsidDel="00000000" w:rsidP="00000000" w:rsidRDefault="00000000" w:rsidRPr="00000000" w14:paraId="000001E8">
      <w:pPr>
        <w:numPr>
          <w:ilvl w:val="0"/>
          <w:numId w:val="4"/>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E9">
      <w:pPr>
        <w:spacing w:line="240" w:lineRule="auto"/>
        <w:rPr>
          <w:sz w:val="20"/>
          <w:szCs w:val="20"/>
        </w:rPr>
      </w:pPr>
      <w:r w:rsidDel="00000000" w:rsidR="00000000" w:rsidRPr="00000000">
        <w:rPr>
          <w:rtl w:val="0"/>
        </w:rPr>
      </w:r>
    </w:p>
    <w:tbl>
      <w:tblPr>
        <w:tblStyle w:val="Table11"/>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EA">
            <w:pPr>
              <w:jc w:val="both"/>
              <w:rPr>
                <w:sz w:val="20"/>
                <w:szCs w:val="20"/>
              </w:rPr>
            </w:pPr>
            <w:r w:rsidDel="00000000" w:rsidR="00000000" w:rsidRPr="00000000">
              <w:rPr>
                <w:rtl w:val="0"/>
              </w:rPr>
            </w:r>
          </w:p>
        </w:tc>
        <w:tc>
          <w:tcPr/>
          <w:p w:rsidR="00000000" w:rsidDel="00000000" w:rsidP="00000000" w:rsidRDefault="00000000" w:rsidRPr="00000000" w14:paraId="000001EB">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EC">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ED">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EF">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F0">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F1">
            <w:pPr>
              <w:jc w:val="both"/>
              <w:rPr>
                <w:sz w:val="20"/>
                <w:szCs w:val="20"/>
              </w:rPr>
            </w:pPr>
            <w:r w:rsidDel="00000000" w:rsidR="00000000" w:rsidRPr="00000000">
              <w:rPr>
                <w:rtl w:val="0"/>
              </w:rPr>
            </w:r>
          </w:p>
        </w:tc>
        <w:tc>
          <w:tcPr/>
          <w:p w:rsidR="00000000" w:rsidDel="00000000" w:rsidP="00000000" w:rsidRDefault="00000000" w:rsidRPr="00000000" w14:paraId="000001F2">
            <w:pPr>
              <w:jc w:val="both"/>
              <w:rPr>
                <w:sz w:val="20"/>
                <w:szCs w:val="20"/>
              </w:rPr>
            </w:pPr>
            <w:r w:rsidDel="00000000" w:rsidR="00000000" w:rsidRPr="00000000">
              <w:rPr>
                <w:rtl w:val="0"/>
              </w:rPr>
            </w:r>
          </w:p>
        </w:tc>
        <w:tc>
          <w:tcPr/>
          <w:p w:rsidR="00000000" w:rsidDel="00000000" w:rsidP="00000000" w:rsidRDefault="00000000" w:rsidRPr="00000000" w14:paraId="000001F3">
            <w:pPr>
              <w:jc w:val="both"/>
              <w:rPr>
                <w:sz w:val="20"/>
                <w:szCs w:val="20"/>
              </w:rPr>
            </w:pPr>
            <w:r w:rsidDel="00000000" w:rsidR="00000000" w:rsidRPr="00000000">
              <w:rPr>
                <w:rtl w:val="0"/>
              </w:rPr>
            </w:r>
          </w:p>
        </w:tc>
        <w:tc>
          <w:tcPr/>
          <w:p w:rsidR="00000000" w:rsidDel="00000000" w:rsidP="00000000" w:rsidRDefault="00000000" w:rsidRPr="00000000" w14:paraId="000001F4">
            <w:pPr>
              <w:jc w:val="both"/>
              <w:rPr>
                <w:sz w:val="20"/>
                <w:szCs w:val="20"/>
              </w:rPr>
            </w:pPr>
            <w:r w:rsidDel="00000000" w:rsidR="00000000" w:rsidRPr="00000000">
              <w:rPr>
                <w:rtl w:val="0"/>
              </w:rPr>
            </w:r>
          </w:p>
        </w:tc>
        <w:tc>
          <w:tcPr/>
          <w:p w:rsidR="00000000" w:rsidDel="00000000" w:rsidP="00000000" w:rsidRDefault="00000000" w:rsidRPr="00000000" w14:paraId="000001F5">
            <w:pPr>
              <w:jc w:val="both"/>
              <w:rPr>
                <w:sz w:val="20"/>
                <w:szCs w:val="20"/>
              </w:rPr>
            </w:pPr>
            <w:r w:rsidDel="00000000" w:rsidR="00000000" w:rsidRPr="00000000">
              <w:rPr>
                <w:rtl w:val="0"/>
              </w:rPr>
            </w:r>
          </w:p>
        </w:tc>
      </w:tr>
    </w:tbl>
    <w:p w:rsidR="00000000" w:rsidDel="00000000" w:rsidP="00000000" w:rsidRDefault="00000000" w:rsidRPr="00000000" w14:paraId="000001F6">
      <w:pPr>
        <w:spacing w:line="240" w:lineRule="auto"/>
        <w:rPr>
          <w:sz w:val="20"/>
          <w:szCs w:val="20"/>
        </w:rPr>
      </w:pPr>
      <w:r w:rsidDel="00000000" w:rsidR="00000000" w:rsidRPr="00000000">
        <w:rPr>
          <w:sz w:val="20"/>
          <w:szCs w:val="20"/>
          <w:rtl w:val="0"/>
        </w:rPr>
        <w:t xml:space="preserve"> </w:t>
      </w:r>
    </w:p>
    <w:sectPr>
      <w:headerReference r:id="rId56" w:type="default"/>
      <w:footerReference r:id="rId5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an" w:id="24" w:date="2022-10-14T12:43:00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https://t3.ftcdn.net/jpg/02/21/01/74/240_F_221017427_oBuwH8HEByi3pcqBPq343Z99lmljpvIU.jpg</w:t>
      </w:r>
    </w:p>
  </w:comment>
  <w:comment w:author="Fabian" w:id="25" w:date="2022-10-14T12:44: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8" w:date="2022-10-14T12:05: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6" w:date="2022-10-14T11:42: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Anexo_1_PlantillaDePlanDePruebasSoftware</w:t>
      </w:r>
    </w:p>
  </w:comment>
  <w:comment w:author="Fabian" w:id="30" w:date="2022-10-14T12:55:00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 w:date="2022-10-13T17:15:00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6" w:date="2022-10-14T12:16: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Incrustar el video tutorial realizado por el experto:</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VideoTutorialExperto</w:t>
      </w:r>
    </w:p>
  </w:comment>
  <w:comment w:author="Fabian" w:id="8" w:date="2022-10-13T18:32: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9" w:date="2022-10-13T18:34: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esto es importante conocer todas las herramientas posibles que indiquen la manera más eficiente de verificar la calidad del programa desarrollado.</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https://t3.ftcdn.net/jpg/03/09/68/60/240_F_309686057_82KPfh3FGSFfK4tQo9GBb3SLYYA1HUFG.jpg</w:t>
      </w:r>
    </w:p>
  </w:comment>
  <w:comment w:author="Fabian" w:id="27" w:date="2022-10-14T12:48: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esquema como este.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del mismo son:</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pruebas de software</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unitarias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humo</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integración</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rendimiento</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aceptación</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funcionales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integrales</w:t>
      </w:r>
    </w:p>
  </w:comment>
  <w:comment w:author="Fabian" w:id="13" w:date="2022-10-14T11:28:0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https://t4.ftcdn.net/jpg/01/58/95/65/240_F_158956584_34TqOSg3VXcawqtm4uSS9UUJvIhWrygl.jpg</w:t>
      </w:r>
    </w:p>
  </w:comment>
  <w:comment w:author="ZULEIDY MARIA RUIZ TORRES" w:id="0" w:date="2022-10-26T22:23:55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Fabian" w:id="32" w:date="2022-10-14T13:05: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0" w:date="2022-10-13T18:37:0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color.</w:t>
      </w:r>
    </w:p>
  </w:comment>
  <w:comment w:author="Fabian" w:id="15" w:date="2022-10-14T11:33:00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plan de pruebas se debe aplicar para todo el proyecto de software. Del mismo modo, se puede acotar por iteraciones, o casos, igual se pueden definir por jerarquías o casos de prueba para ser considerados.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https://t3.ftcdn.net/jpg/02/58/66/94/240_F_258669413_rLs4pnnhkUkExE9m8EZuhGbnkJI0izgQ.jpg</w:t>
      </w:r>
    </w:p>
  </w:comment>
  <w:comment w:author="Fabian" w:id="21" w:date="2022-10-14T12:14: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3" w:date="2022-10-14T13:09: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conocer con claridad y exactitud el objetivo de la prueba. El desarrollador debe estar enterado del objetivo de la prueba para comprender la calidad del producto o de la aplicación.</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https://t3.ftcdn.net/jpg/02/98/07/02/240_F_298070224_KxYtJg0ONgNhDNfTlTUz37BDSqrfyZB8.jpg</w:t>
      </w:r>
    </w:p>
  </w:comment>
  <w:comment w:author="Fabian" w:id="5" w:date="2022-10-19T09:40: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 este esquema se encuentra en la carpeta Anexos: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DiseñoDeLosCasosDePruebas</w:t>
      </w:r>
    </w:p>
  </w:comment>
  <w:comment w:author="Fabian" w:id="37" w:date="2022-10-14T14:24: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 este esquema se encuentra en carpeta Anexos: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Sintesis_CF15</w:t>
      </w:r>
    </w:p>
  </w:comment>
  <w:comment w:author="Fabian" w:id="34" w:date="2022-10-14T13:10: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medida que se avanza en la prueba se obtiene más experiencia en la aplicación junto al equipo de desarrollo para optimizar tiempos de entrega y calidad del programa</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https://t3.ftcdn.net/jpg/01/71/83/12/240_F_171831257_EbqPa9Kn0Y1Za0WB3i783e15eXLzgU2k.jpg</w:t>
      </w:r>
    </w:p>
  </w:comment>
  <w:comment w:author="Usuario" w:id="23" w:date="2022-10-19T21:23:0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pestañas para esta información.</w:t>
      </w:r>
    </w:p>
  </w:comment>
  <w:comment w:author="Fabian" w:id="17" w:date="2022-10-14T12:05:0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https://t4.ftcdn.net/jpg/02/25/82/97/240_F_225829756_t3zKb8mU9NeJaWO7LjniYGSzjGbq9BYs.jpg</w:t>
      </w:r>
    </w:p>
  </w:comment>
  <w:comment w:author="Fabian" w:id="22" w:date="2022-10-14T12:16:0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Anexo_3_InformeDeEjecucionDePruebas</w:t>
      </w:r>
    </w:p>
  </w:comment>
  <w:comment w:author="Fabian" w:id="2" w:date="2022-10-13T17:05: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2" w:date="2022-10-19T10:24: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 este esquema se encuentra en la carpeta Anexos: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MetodologiasAgilesPlantillas</w:t>
      </w:r>
    </w:p>
  </w:comment>
  <w:comment w:author="Fabian" w:id="11" w:date="2022-10-14T10:12: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con imagen.</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https://t4.ftcdn.net/jpg/05/18/24/61/240_F_518246118_2SVtvtMWmJk7X6hMH0aSrSzYsGnFFlXR.jpg</w:t>
      </w:r>
    </w:p>
  </w:comment>
  <w:comment w:author="Fabian" w:id="1" w:date="2022-10-13T17:04:0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https://t4.ftcdn.net/jpg/02/53/62/87/240_F_253628720_yOkqWyvDcizrpBc5XoytmHH2oXzYft3U.jpg</w:t>
      </w:r>
    </w:p>
  </w:comment>
  <w:comment w:author="Fabian" w:id="20" w:date="2022-10-14T12:13:00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https://t4.ftcdn.net/jpg/02/13/63/47/240_F_213634747_7onnOfb7aGF9QLNuuPSCAQokGzzUJVbH.jpg</w:t>
      </w:r>
    </w:p>
  </w:comment>
  <w:comment w:author="Fabian" w:id="7" w:date="2022-10-13T18:32: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https://t3.ftcdn.net/jpg/03/20/76/32/240_F_320763226_AiVzRpq5uePNKngqcW0482qXdy3TZ2ba.jpg</w:t>
      </w:r>
    </w:p>
  </w:comment>
  <w:comment w:author="Fabian" w:id="14" w:date="2022-10-14T11:32:0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1" w:date="2022-10-14T12:56: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tipos de pruebas son importantes para la detección de errores por fases del desarrollo.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https://t4.ftcdn.net/jpg/03/05/70/31/240_F_305703157_fDFhmKvVvQfi0yAisyjdrFTBE8l0TG4y.jpg</w:t>
      </w:r>
    </w:p>
  </w:comment>
  <w:comment w:author="Fabian" w:id="3" w:date="2022-10-13T17:14: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https://t4.ftcdn.net/jpg/03/25/59/95/240_F_325599555_ZjS5feQfnTGILBxxCS1SLaizu6x4AaEZ.jpg</w:t>
      </w:r>
    </w:p>
  </w:comment>
  <w:comment w:author="Fabian" w:id="28" w:date="2022-10-14T12:52:0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https://t4.ftcdn.net/jpg/04/97/92/65/240_F_497926575_QL7MuQPHC4cUEP06rb9HVDU6VsvO6O29.jpg</w:t>
      </w:r>
    </w:p>
  </w:comment>
  <w:comment w:author="Fabian" w:id="19" w:date="2022-10-14T12:07: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Anexo_2_PlantillaDeCasosDePrueba</w:t>
      </w:r>
    </w:p>
  </w:comment>
  <w:comment w:author="Fabian" w:id="29" w:date="2022-10-14T12:54:00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https://t3.ftcdn.net/jpg/04/13/81/94/240_F_413819487_OwsQa1Hd5kjcYlcxzPAEq0HRNkHPSX2g.jpg</w:t>
      </w:r>
    </w:p>
  </w:comment>
  <w:comment w:author="Fabian" w:id="35" w:date="2022-10-14T13:38: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https://t3.ftcdn.net/jpg/04/53/45/00/240_F_453450052_hJlO2cPfL4rBzcWlyrJOSyJwbcoWkCix.jpg</w:t>
      </w:r>
    </w:p>
  </w:comment>
  <w:comment w:author="Fabian" w:id="26" w:date="2022-10-14T12:45: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otro lado, las pruebas automatizadas se realizan a través de una aplicación, la cual ejecuta un script de la prueba, definido y diseñado con antelación. Este tipo de pruebas varían según el nivel de complejidad, desde los métodos más pequeños en el código hasta lograr probar los resultados generales en la interfaz.</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https://t3.ftcdn.net/jpg/00/99/95/64/240_F_99956429_ntHil5ERsSYgZD2zVoK1Tw4cDWWgRV65.jpg</w:t>
      </w:r>
    </w:p>
  </w:comment>
  <w:comment w:author="Fabian" w:id="6" w:date="2022-10-13T18:28: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seleccionar el mejor diseño de caso de pruebas, debe coincidir totalmente con los requisitos que conduzcan a unas pruebas efectivas y de entrega sin errores en la aplicación. Sin duda los resultados reflejarán un producto de muy buena calidad y mejorará la experiencia del usuario final.</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https://t4.ftcdn.net/jpg/02/22/59/13/240_F_222591309_FABssXrphPe57IZ7qru7PmoQ2JF0W9qc.jpg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F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5"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294.80314960629937"/>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6.png"/><Relationship Id="rId41" Type="http://schemas.openxmlformats.org/officeDocument/2006/relationships/image" Target="media/image5.jpg"/><Relationship Id="rId44" Type="http://schemas.openxmlformats.org/officeDocument/2006/relationships/image" Target="media/image3.png"/><Relationship Id="rId43" Type="http://schemas.openxmlformats.org/officeDocument/2006/relationships/image" Target="media/image18.png"/><Relationship Id="rId46" Type="http://schemas.openxmlformats.org/officeDocument/2006/relationships/hyperlink" Target="https://www.youtube.com/watch?v=cMx8jsgmXII" TargetMode="External"/><Relationship Id="rId45"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48" Type="http://schemas.openxmlformats.org/officeDocument/2006/relationships/hyperlink" Target="https://www.youtube.com/watch?v=fyPfiEXt5i8&amp;t=173s&amp;ab_channel=MynorMiranda" TargetMode="External"/><Relationship Id="rId47" Type="http://schemas.openxmlformats.org/officeDocument/2006/relationships/hyperlink" Target="https://www.youtube.com/watch?v=cMx8jsgmXII" TargetMode="External"/><Relationship Id="rId49" Type="http://schemas.openxmlformats.org/officeDocument/2006/relationships/hyperlink" Target="https://www.youtube.com/watch?v=fyPfiEXt5i8&amp;t=173s&amp;ab_channel=MynorMirand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7.png"/><Relationship Id="rId8" Type="http://schemas.openxmlformats.org/officeDocument/2006/relationships/image" Target="media/image8.jpg"/><Relationship Id="rId31" Type="http://schemas.openxmlformats.org/officeDocument/2006/relationships/image" Target="media/image32.png"/><Relationship Id="rId30" Type="http://schemas.openxmlformats.org/officeDocument/2006/relationships/image" Target="media/image29.png"/><Relationship Id="rId33" Type="http://schemas.openxmlformats.org/officeDocument/2006/relationships/image" Target="media/image30.png"/><Relationship Id="rId32" Type="http://schemas.openxmlformats.org/officeDocument/2006/relationships/image" Target="media/image15.jpg"/><Relationship Id="rId35" Type="http://schemas.openxmlformats.org/officeDocument/2006/relationships/image" Target="media/image35.jpg"/><Relationship Id="rId34" Type="http://schemas.openxmlformats.org/officeDocument/2006/relationships/image" Target="media/image27.jpg"/><Relationship Id="rId37" Type="http://schemas.openxmlformats.org/officeDocument/2006/relationships/image" Target="media/image31.png"/><Relationship Id="rId36" Type="http://schemas.openxmlformats.org/officeDocument/2006/relationships/image" Target="media/image36.jpg"/><Relationship Id="rId39" Type="http://schemas.openxmlformats.org/officeDocument/2006/relationships/image" Target="media/image40.png"/><Relationship Id="rId38" Type="http://schemas.openxmlformats.org/officeDocument/2006/relationships/image" Target="media/image39.png"/><Relationship Id="rId20" Type="http://schemas.openxmlformats.org/officeDocument/2006/relationships/image" Target="media/image12.jpg"/><Relationship Id="rId22" Type="http://schemas.openxmlformats.org/officeDocument/2006/relationships/image" Target="media/image23.png"/><Relationship Id="rId21" Type="http://schemas.openxmlformats.org/officeDocument/2006/relationships/image" Target="media/image24.png"/><Relationship Id="rId24" Type="http://schemas.openxmlformats.org/officeDocument/2006/relationships/image" Target="media/image25.png"/><Relationship Id="rId23" Type="http://schemas.openxmlformats.org/officeDocument/2006/relationships/image" Target="media/image26.png"/><Relationship Id="rId26" Type="http://schemas.openxmlformats.org/officeDocument/2006/relationships/image" Target="media/image34.png"/><Relationship Id="rId25" Type="http://schemas.openxmlformats.org/officeDocument/2006/relationships/image" Target="media/image37.jpg"/><Relationship Id="rId28" Type="http://schemas.openxmlformats.org/officeDocument/2006/relationships/image" Target="media/image14.jpg"/><Relationship Id="rId27" Type="http://schemas.openxmlformats.org/officeDocument/2006/relationships/image" Target="media/image28.png"/><Relationship Id="rId29" Type="http://schemas.openxmlformats.org/officeDocument/2006/relationships/image" Target="media/image33.png"/><Relationship Id="rId51" Type="http://schemas.openxmlformats.org/officeDocument/2006/relationships/hyperlink" Target="https://www.atlassian.com/es/continuous-delivery/software-testing/types-of-software-testing" TargetMode="External"/><Relationship Id="rId50" Type="http://schemas.openxmlformats.org/officeDocument/2006/relationships/hyperlink" Target="https://es.acervolima.com/entorno-de-prueba-para-pruebas-de-software/" TargetMode="External"/><Relationship Id="rId53" Type="http://schemas.openxmlformats.org/officeDocument/2006/relationships/hyperlink" Target="https://www.youtube.com/watch?v=vDhAgZMoRlM&amp;ab_channel=Quality-Stream" TargetMode="External"/><Relationship Id="rId52" Type="http://schemas.openxmlformats.org/officeDocument/2006/relationships/hyperlink" Target="https://www.youtube.com/watch?v=laawNIdX9js&amp;ab_channel=Quality-Stream" TargetMode="External"/><Relationship Id="rId11" Type="http://schemas.openxmlformats.org/officeDocument/2006/relationships/image" Target="media/image20.png"/><Relationship Id="rId55" Type="http://schemas.openxmlformats.org/officeDocument/2006/relationships/hyperlink" Target="https://es.sstqb.com" TargetMode="External"/><Relationship Id="rId10" Type="http://schemas.openxmlformats.org/officeDocument/2006/relationships/image" Target="media/image13.jpg"/><Relationship Id="rId54" Type="http://schemas.openxmlformats.org/officeDocument/2006/relationships/hyperlink" Target="https://www.youtube.com/watch?v=cMx8jsgmXII&amp;ab_channel=SANTIAGORAMIREZ" TargetMode="External"/><Relationship Id="rId13" Type="http://schemas.openxmlformats.org/officeDocument/2006/relationships/image" Target="media/image19.png"/><Relationship Id="rId57" Type="http://schemas.openxmlformats.org/officeDocument/2006/relationships/footer" Target="footer1.xml"/><Relationship Id="rId12" Type="http://schemas.openxmlformats.org/officeDocument/2006/relationships/image" Target="media/image9.png"/><Relationship Id="rId56" Type="http://schemas.openxmlformats.org/officeDocument/2006/relationships/header" Target="header1.xml"/><Relationship Id="rId15" Type="http://schemas.openxmlformats.org/officeDocument/2006/relationships/image" Target="media/image10.jpg"/><Relationship Id="rId14" Type="http://schemas.openxmlformats.org/officeDocument/2006/relationships/image" Target="media/image1.png"/><Relationship Id="rId17" Type="http://schemas.openxmlformats.org/officeDocument/2006/relationships/image" Target="media/image21.png"/><Relationship Id="rId16" Type="http://schemas.openxmlformats.org/officeDocument/2006/relationships/image" Target="media/image22.png"/><Relationship Id="rId19" Type="http://schemas.openxmlformats.org/officeDocument/2006/relationships/image" Target="media/image11.pn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