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5BAE8A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18367254">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18818B42"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271E2F0">
                <wp:simplePos x="0" y="0"/>
                <wp:positionH relativeFrom="column">
                  <wp:posOffset>-253365</wp:posOffset>
                </wp:positionH>
                <wp:positionV relativeFrom="paragraph">
                  <wp:posOffset>184785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0FF75E03" w14:textId="5D2CB5CF" w:rsidR="00BD6843" w:rsidRPr="006912C0" w:rsidRDefault="006912C0" w:rsidP="00BD6843">
                            <w:pPr>
                              <w:pStyle w:val="TituloPortada"/>
                              <w:ind w:left="360" w:firstLine="0"/>
                              <w:rPr>
                                <w:bCs/>
                                <w:lang w:val="es-CO"/>
                              </w:rPr>
                            </w:pPr>
                            <w:r w:rsidRPr="006912C0">
                              <w:rPr>
                                <w:bCs/>
                                <w:lang w:val="es-ES"/>
                              </w:rPr>
                              <w:t>Técnicas de análisis e indicadores financieros</w:t>
                            </w:r>
                          </w:p>
                          <w:p w14:paraId="13999F63" w14:textId="513F99AD" w:rsidR="00005140" w:rsidRPr="003758F7" w:rsidRDefault="00005140" w:rsidP="006C497A">
                            <w:pPr>
                              <w:pStyle w:val="TituloPortada"/>
                              <w:ind w:firstLine="0"/>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4.5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" filled="f" stroked="f">
                <v:textbox>
                  <w:txbxContent>
                    <w:p w14:paraId="0FF75E03" w14:textId="5D2CB5CF" w:rsidR="00BD6843" w:rsidRPr="006912C0" w:rsidRDefault="006912C0" w:rsidP="00BD6843">
                      <w:pPr>
                        <w:pStyle w:val="TituloPortada"/>
                        <w:ind w:left="360" w:firstLine="0"/>
                        <w:rPr>
                          <w:bCs/>
                          <w:lang w:val="es-CO"/>
                        </w:rPr>
                      </w:pPr>
                      <w:r w:rsidRPr="006912C0">
                        <w:rPr>
                          <w:bCs/>
                          <w:lang w:val="es-ES"/>
                        </w:rPr>
                        <w:t>Técnicas de análisis e indicadores financieros</w:t>
                      </w:r>
                    </w:p>
                    <w:p w14:paraId="13999F63" w14:textId="513F99AD" w:rsidR="00005140" w:rsidRPr="003758F7" w:rsidRDefault="00005140" w:rsidP="006C497A">
                      <w:pPr>
                        <w:pStyle w:val="TituloPortada"/>
                        <w:ind w:firstLine="0"/>
                        <w:rPr>
                          <w:lang w:val="es-CO"/>
                        </w:rPr>
                      </w:pP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20111796" w:rsidR="000F49F4" w:rsidRDefault="00DE262F" w:rsidP="00E071A6">
      <w:pPr>
        <w:pBdr>
          <w:bottom w:val="single" w:sz="12" w:space="1" w:color="auto"/>
        </w:pBdr>
        <w:rPr>
          <w:rFonts w:ascii="Calibri" w:hAnsi="Calibri"/>
          <w:color w:val="000000" w:themeColor="text1"/>
          <w:kern w:val="0"/>
          <w14:ligatures w14:val="none"/>
        </w:rPr>
      </w:pPr>
      <w:r w:rsidRPr="00DE262F">
        <w:rPr>
          <w:rFonts w:ascii="Calibri" w:hAnsi="Calibri"/>
          <w:color w:val="000000" w:themeColor="text1"/>
          <w:kern w:val="0"/>
          <w14:ligatures w14:val="none"/>
        </w:rPr>
        <w:t xml:space="preserve">Es importante realizar el análisis de los estados financieros, mediante la aplicación de técnicas como el análisis vertical y horizontal, indicadores financieros y de gestión; aunado a ello, el cálculo de punto de equilibrio, el EBITDA y el </w:t>
      </w:r>
      <w:r w:rsidR="00C75FF9" w:rsidRPr="00DE262F">
        <w:rPr>
          <w:rFonts w:ascii="Calibri" w:hAnsi="Calibri"/>
          <w:color w:val="000000" w:themeColor="text1"/>
          <w:kern w:val="0"/>
          <w14:ligatures w14:val="none"/>
        </w:rPr>
        <w:t>V</w:t>
      </w:r>
      <w:r w:rsidRPr="00DE262F">
        <w:rPr>
          <w:rFonts w:ascii="Calibri" w:hAnsi="Calibri"/>
          <w:color w:val="000000" w:themeColor="text1"/>
          <w:kern w:val="0"/>
          <w14:ligatures w14:val="none"/>
        </w:rPr>
        <w:t xml:space="preserve">alor </w:t>
      </w:r>
      <w:r w:rsidR="00C75FF9" w:rsidRPr="00DE262F">
        <w:rPr>
          <w:rFonts w:ascii="Calibri" w:hAnsi="Calibri"/>
          <w:color w:val="000000" w:themeColor="text1"/>
          <w:kern w:val="0"/>
          <w14:ligatures w14:val="none"/>
        </w:rPr>
        <w:t>E</w:t>
      </w:r>
      <w:r w:rsidRPr="00DE262F">
        <w:rPr>
          <w:rFonts w:ascii="Calibri" w:hAnsi="Calibri"/>
          <w:color w:val="000000" w:themeColor="text1"/>
          <w:kern w:val="0"/>
          <w14:ligatures w14:val="none"/>
        </w:rPr>
        <w:t xml:space="preserve">conómico </w:t>
      </w:r>
      <w:r w:rsidR="00C75FF9" w:rsidRPr="00DE262F">
        <w:rPr>
          <w:rFonts w:ascii="Calibri" w:hAnsi="Calibri"/>
          <w:color w:val="000000" w:themeColor="text1"/>
          <w:kern w:val="0"/>
          <w14:ligatures w14:val="none"/>
        </w:rPr>
        <w:t>A</w:t>
      </w:r>
      <w:r w:rsidRPr="00DE262F">
        <w:rPr>
          <w:rFonts w:ascii="Calibri" w:hAnsi="Calibri"/>
          <w:color w:val="000000" w:themeColor="text1"/>
          <w:kern w:val="0"/>
          <w14:ligatures w14:val="none"/>
        </w:rPr>
        <w:t>gregado (EVA), además, de otros elementos que contribuyen a la generación e implementación de estrategias con valor agregado para la organización.</w:t>
      </w:r>
    </w:p>
    <w:p w14:paraId="68E05279" w14:textId="77777777" w:rsidR="00526096" w:rsidRDefault="00526096" w:rsidP="00E071A6">
      <w:pPr>
        <w:pBdr>
          <w:bottom w:val="single" w:sz="12" w:space="1" w:color="auto"/>
        </w:pBdr>
        <w:rPr>
          <w:rFonts w:ascii="Calibri" w:hAnsi="Calibri"/>
          <w:color w:val="000000" w:themeColor="text1"/>
          <w:kern w:val="0"/>
          <w14:ligatures w14:val="none"/>
        </w:rPr>
      </w:pP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5E2AACA1" w:rsidR="00C407C1" w:rsidRPr="003758F7" w:rsidRDefault="00DE262F" w:rsidP="00C407C1">
      <w:pPr>
        <w:jc w:val="center"/>
      </w:pPr>
      <w:r>
        <w:rPr>
          <w:rFonts w:ascii="Calibri" w:hAnsi="Calibri"/>
          <w:b/>
          <w:bCs/>
          <w:color w:val="000000" w:themeColor="text1"/>
          <w:kern w:val="0"/>
          <w14:ligatures w14:val="none"/>
        </w:rPr>
        <w:t>M</w:t>
      </w:r>
      <w:r w:rsidR="00411364">
        <w:rPr>
          <w:rFonts w:ascii="Calibri" w:hAnsi="Calibri"/>
          <w:b/>
          <w:bCs/>
          <w:color w:val="000000" w:themeColor="text1"/>
          <w:kern w:val="0"/>
          <w14:ligatures w14:val="none"/>
        </w:rPr>
        <w:t>ayo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424560B4" w14:textId="0E8DC6B1" w:rsidR="00C50D23"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0570008" w:history="1">
            <w:r w:rsidR="00C50D23" w:rsidRPr="00C6073E">
              <w:rPr>
                <w:rStyle w:val="Hipervnculo"/>
                <w:noProof/>
              </w:rPr>
              <w:t>Introducción</w:t>
            </w:r>
            <w:r w:rsidR="00C50D23">
              <w:rPr>
                <w:noProof/>
                <w:webHidden/>
              </w:rPr>
              <w:tab/>
            </w:r>
            <w:r w:rsidR="00C50D23">
              <w:rPr>
                <w:noProof/>
                <w:webHidden/>
              </w:rPr>
              <w:fldChar w:fldCharType="begin"/>
            </w:r>
            <w:r w:rsidR="00C50D23">
              <w:rPr>
                <w:noProof/>
                <w:webHidden/>
              </w:rPr>
              <w:instrText xml:space="preserve"> PAGEREF _Toc200570008 \h </w:instrText>
            </w:r>
            <w:r w:rsidR="00C50D23">
              <w:rPr>
                <w:noProof/>
                <w:webHidden/>
              </w:rPr>
            </w:r>
            <w:r w:rsidR="00C50D23">
              <w:rPr>
                <w:noProof/>
                <w:webHidden/>
              </w:rPr>
              <w:fldChar w:fldCharType="separate"/>
            </w:r>
            <w:r w:rsidR="00734820">
              <w:rPr>
                <w:noProof/>
                <w:webHidden/>
              </w:rPr>
              <w:t>4</w:t>
            </w:r>
            <w:r w:rsidR="00C50D23">
              <w:rPr>
                <w:noProof/>
                <w:webHidden/>
              </w:rPr>
              <w:fldChar w:fldCharType="end"/>
            </w:r>
          </w:hyperlink>
        </w:p>
        <w:p w14:paraId="7A9BBCD1" w14:textId="39DC8D20" w:rsidR="00C50D23" w:rsidRDefault="00000000">
          <w:pPr>
            <w:pStyle w:val="TDC1"/>
            <w:tabs>
              <w:tab w:val="left" w:pos="1200"/>
              <w:tab w:val="right" w:leader="dot" w:pos="9962"/>
            </w:tabs>
            <w:rPr>
              <w:rFonts w:eastAsiaTheme="minorEastAsia"/>
              <w:noProof/>
              <w:sz w:val="24"/>
              <w:szCs w:val="24"/>
              <w:lang w:eastAsia="es-CO"/>
            </w:rPr>
          </w:pPr>
          <w:hyperlink w:anchor="_Toc200570009" w:history="1">
            <w:r w:rsidR="00C50D23" w:rsidRPr="00C6073E">
              <w:rPr>
                <w:rStyle w:val="Hipervnculo"/>
                <w:noProof/>
              </w:rPr>
              <w:t>1.</w:t>
            </w:r>
            <w:r w:rsidR="00C50D23">
              <w:rPr>
                <w:rFonts w:eastAsiaTheme="minorEastAsia"/>
                <w:noProof/>
                <w:sz w:val="24"/>
                <w:szCs w:val="24"/>
                <w:lang w:eastAsia="es-CO"/>
              </w:rPr>
              <w:tab/>
            </w:r>
            <w:r w:rsidR="00C50D23" w:rsidRPr="00C6073E">
              <w:rPr>
                <w:rStyle w:val="Hipervnculo"/>
                <w:noProof/>
              </w:rPr>
              <w:t>Análisis financiero</w:t>
            </w:r>
            <w:r w:rsidR="00C50D23">
              <w:rPr>
                <w:noProof/>
                <w:webHidden/>
              </w:rPr>
              <w:tab/>
            </w:r>
            <w:r w:rsidR="00C50D23">
              <w:rPr>
                <w:noProof/>
                <w:webHidden/>
              </w:rPr>
              <w:fldChar w:fldCharType="begin"/>
            </w:r>
            <w:r w:rsidR="00C50D23">
              <w:rPr>
                <w:noProof/>
                <w:webHidden/>
              </w:rPr>
              <w:instrText xml:space="preserve"> PAGEREF _Toc200570009 \h </w:instrText>
            </w:r>
            <w:r w:rsidR="00C50D23">
              <w:rPr>
                <w:noProof/>
                <w:webHidden/>
              </w:rPr>
            </w:r>
            <w:r w:rsidR="00C50D23">
              <w:rPr>
                <w:noProof/>
                <w:webHidden/>
              </w:rPr>
              <w:fldChar w:fldCharType="separate"/>
            </w:r>
            <w:r w:rsidR="00734820">
              <w:rPr>
                <w:noProof/>
                <w:webHidden/>
              </w:rPr>
              <w:t>5</w:t>
            </w:r>
            <w:r w:rsidR="00C50D23">
              <w:rPr>
                <w:noProof/>
                <w:webHidden/>
              </w:rPr>
              <w:fldChar w:fldCharType="end"/>
            </w:r>
          </w:hyperlink>
        </w:p>
        <w:p w14:paraId="43A79F8D" w14:textId="01E22895" w:rsidR="00C50D23" w:rsidRDefault="00000000">
          <w:pPr>
            <w:pStyle w:val="TDC2"/>
            <w:tabs>
              <w:tab w:val="left" w:pos="1680"/>
              <w:tab w:val="right" w:leader="dot" w:pos="9962"/>
            </w:tabs>
            <w:rPr>
              <w:rFonts w:eastAsiaTheme="minorEastAsia"/>
              <w:noProof/>
              <w:sz w:val="24"/>
              <w:szCs w:val="24"/>
              <w:lang w:eastAsia="es-CO"/>
            </w:rPr>
          </w:pPr>
          <w:hyperlink w:anchor="_Toc200570010" w:history="1">
            <w:r w:rsidR="00C50D23" w:rsidRPr="00C6073E">
              <w:rPr>
                <w:rStyle w:val="Hipervnculo"/>
                <w:noProof/>
                <w14:scene3d>
                  <w14:camera w14:prst="orthographicFront"/>
                  <w14:lightRig w14:rig="threePt" w14:dir="t">
                    <w14:rot w14:lat="0" w14:lon="0" w14:rev="0"/>
                  </w14:lightRig>
                </w14:scene3d>
              </w:rPr>
              <w:t>1.1.</w:t>
            </w:r>
            <w:r w:rsidR="00C50D23">
              <w:rPr>
                <w:rFonts w:eastAsiaTheme="minorEastAsia"/>
                <w:noProof/>
                <w:sz w:val="24"/>
                <w:szCs w:val="24"/>
                <w:lang w:eastAsia="es-CO"/>
              </w:rPr>
              <w:tab/>
            </w:r>
            <w:r w:rsidR="00C50D23" w:rsidRPr="00C6073E">
              <w:rPr>
                <w:rStyle w:val="Hipervnculo"/>
                <w:noProof/>
              </w:rPr>
              <w:t>Técnicas de análisis financiero</w:t>
            </w:r>
            <w:r w:rsidR="00C50D23">
              <w:rPr>
                <w:noProof/>
                <w:webHidden/>
              </w:rPr>
              <w:tab/>
            </w:r>
            <w:r w:rsidR="00C50D23">
              <w:rPr>
                <w:noProof/>
                <w:webHidden/>
              </w:rPr>
              <w:fldChar w:fldCharType="begin"/>
            </w:r>
            <w:r w:rsidR="00C50D23">
              <w:rPr>
                <w:noProof/>
                <w:webHidden/>
              </w:rPr>
              <w:instrText xml:space="preserve"> PAGEREF _Toc200570010 \h </w:instrText>
            </w:r>
            <w:r w:rsidR="00C50D23">
              <w:rPr>
                <w:noProof/>
                <w:webHidden/>
              </w:rPr>
            </w:r>
            <w:r w:rsidR="00C50D23">
              <w:rPr>
                <w:noProof/>
                <w:webHidden/>
              </w:rPr>
              <w:fldChar w:fldCharType="separate"/>
            </w:r>
            <w:r w:rsidR="00734820">
              <w:rPr>
                <w:noProof/>
                <w:webHidden/>
              </w:rPr>
              <w:t>6</w:t>
            </w:r>
            <w:r w:rsidR="00C50D23">
              <w:rPr>
                <w:noProof/>
                <w:webHidden/>
              </w:rPr>
              <w:fldChar w:fldCharType="end"/>
            </w:r>
          </w:hyperlink>
        </w:p>
        <w:p w14:paraId="10A0C75B" w14:textId="73DE8088" w:rsidR="00C50D23" w:rsidRDefault="00000000">
          <w:pPr>
            <w:pStyle w:val="TDC2"/>
            <w:tabs>
              <w:tab w:val="left" w:pos="1680"/>
              <w:tab w:val="right" w:leader="dot" w:pos="9962"/>
            </w:tabs>
            <w:rPr>
              <w:rFonts w:eastAsiaTheme="minorEastAsia"/>
              <w:noProof/>
              <w:sz w:val="24"/>
              <w:szCs w:val="24"/>
              <w:lang w:eastAsia="es-CO"/>
            </w:rPr>
          </w:pPr>
          <w:hyperlink w:anchor="_Toc200570011" w:history="1">
            <w:r w:rsidR="00C50D23" w:rsidRPr="00C6073E">
              <w:rPr>
                <w:rStyle w:val="Hipervnculo"/>
                <w:noProof/>
                <w14:scene3d>
                  <w14:camera w14:prst="orthographicFront"/>
                  <w14:lightRig w14:rig="threePt" w14:dir="t">
                    <w14:rot w14:lat="0" w14:lon="0" w14:rev="0"/>
                  </w14:lightRig>
                </w14:scene3d>
              </w:rPr>
              <w:t>1.2.</w:t>
            </w:r>
            <w:r w:rsidR="00C50D23">
              <w:rPr>
                <w:rFonts w:eastAsiaTheme="minorEastAsia"/>
                <w:noProof/>
                <w:sz w:val="24"/>
                <w:szCs w:val="24"/>
                <w:lang w:eastAsia="es-CO"/>
              </w:rPr>
              <w:tab/>
            </w:r>
            <w:r w:rsidR="00C50D23" w:rsidRPr="00C6073E">
              <w:rPr>
                <w:rStyle w:val="Hipervnculo"/>
                <w:noProof/>
              </w:rPr>
              <w:t>Metodología de cálculo de las técnicas de análisis horizontal y vertical</w:t>
            </w:r>
            <w:r w:rsidR="00C50D23">
              <w:rPr>
                <w:noProof/>
                <w:webHidden/>
              </w:rPr>
              <w:tab/>
            </w:r>
            <w:r w:rsidR="00C50D23">
              <w:rPr>
                <w:noProof/>
                <w:webHidden/>
              </w:rPr>
              <w:fldChar w:fldCharType="begin"/>
            </w:r>
            <w:r w:rsidR="00C50D23">
              <w:rPr>
                <w:noProof/>
                <w:webHidden/>
              </w:rPr>
              <w:instrText xml:space="preserve"> PAGEREF _Toc200570011 \h </w:instrText>
            </w:r>
            <w:r w:rsidR="00C50D23">
              <w:rPr>
                <w:noProof/>
                <w:webHidden/>
              </w:rPr>
            </w:r>
            <w:r w:rsidR="00C50D23">
              <w:rPr>
                <w:noProof/>
                <w:webHidden/>
              </w:rPr>
              <w:fldChar w:fldCharType="separate"/>
            </w:r>
            <w:r w:rsidR="00734820">
              <w:rPr>
                <w:noProof/>
                <w:webHidden/>
              </w:rPr>
              <w:t>7</w:t>
            </w:r>
            <w:r w:rsidR="00C50D23">
              <w:rPr>
                <w:noProof/>
                <w:webHidden/>
              </w:rPr>
              <w:fldChar w:fldCharType="end"/>
            </w:r>
          </w:hyperlink>
        </w:p>
        <w:p w14:paraId="030CAD74" w14:textId="2827D77E" w:rsidR="00C50D23" w:rsidRDefault="00000000">
          <w:pPr>
            <w:pStyle w:val="TDC1"/>
            <w:tabs>
              <w:tab w:val="left" w:pos="1200"/>
              <w:tab w:val="right" w:leader="dot" w:pos="9962"/>
            </w:tabs>
            <w:rPr>
              <w:rFonts w:eastAsiaTheme="minorEastAsia"/>
              <w:noProof/>
              <w:sz w:val="24"/>
              <w:szCs w:val="24"/>
              <w:lang w:eastAsia="es-CO"/>
            </w:rPr>
          </w:pPr>
          <w:hyperlink w:anchor="_Toc200570012" w:history="1">
            <w:r w:rsidR="00C50D23" w:rsidRPr="00C6073E">
              <w:rPr>
                <w:rStyle w:val="Hipervnculo"/>
                <w:noProof/>
              </w:rPr>
              <w:t>2.</w:t>
            </w:r>
            <w:r w:rsidR="00C50D23">
              <w:rPr>
                <w:rFonts w:eastAsiaTheme="minorEastAsia"/>
                <w:noProof/>
                <w:sz w:val="24"/>
                <w:szCs w:val="24"/>
                <w:lang w:eastAsia="es-CO"/>
              </w:rPr>
              <w:tab/>
            </w:r>
            <w:r w:rsidR="00C50D23" w:rsidRPr="00C6073E">
              <w:rPr>
                <w:rStyle w:val="Hipervnculo"/>
                <w:noProof/>
              </w:rPr>
              <w:t>Indicadores financieros y de gestión</w:t>
            </w:r>
            <w:r w:rsidR="00C50D23">
              <w:rPr>
                <w:noProof/>
                <w:webHidden/>
              </w:rPr>
              <w:tab/>
            </w:r>
            <w:r w:rsidR="00C50D23">
              <w:rPr>
                <w:noProof/>
                <w:webHidden/>
              </w:rPr>
              <w:fldChar w:fldCharType="begin"/>
            </w:r>
            <w:r w:rsidR="00C50D23">
              <w:rPr>
                <w:noProof/>
                <w:webHidden/>
              </w:rPr>
              <w:instrText xml:space="preserve"> PAGEREF _Toc200570012 \h </w:instrText>
            </w:r>
            <w:r w:rsidR="00C50D23">
              <w:rPr>
                <w:noProof/>
                <w:webHidden/>
              </w:rPr>
            </w:r>
            <w:r w:rsidR="00C50D23">
              <w:rPr>
                <w:noProof/>
                <w:webHidden/>
              </w:rPr>
              <w:fldChar w:fldCharType="separate"/>
            </w:r>
            <w:r w:rsidR="00734820">
              <w:rPr>
                <w:noProof/>
                <w:webHidden/>
              </w:rPr>
              <w:t>21</w:t>
            </w:r>
            <w:r w:rsidR="00C50D23">
              <w:rPr>
                <w:noProof/>
                <w:webHidden/>
              </w:rPr>
              <w:fldChar w:fldCharType="end"/>
            </w:r>
          </w:hyperlink>
        </w:p>
        <w:p w14:paraId="1866E1E2" w14:textId="0408C6E0" w:rsidR="00C50D23" w:rsidRDefault="00000000">
          <w:pPr>
            <w:pStyle w:val="TDC2"/>
            <w:tabs>
              <w:tab w:val="left" w:pos="1680"/>
              <w:tab w:val="right" w:leader="dot" w:pos="9962"/>
            </w:tabs>
            <w:rPr>
              <w:rFonts w:eastAsiaTheme="minorEastAsia"/>
              <w:noProof/>
              <w:sz w:val="24"/>
              <w:szCs w:val="24"/>
              <w:lang w:eastAsia="es-CO"/>
            </w:rPr>
          </w:pPr>
          <w:hyperlink w:anchor="_Toc200570013" w:history="1">
            <w:r w:rsidR="00C50D23" w:rsidRPr="00C6073E">
              <w:rPr>
                <w:rStyle w:val="Hipervnculo"/>
                <w:noProof/>
                <w14:scene3d>
                  <w14:camera w14:prst="orthographicFront"/>
                  <w14:lightRig w14:rig="threePt" w14:dir="t">
                    <w14:rot w14:lat="0" w14:lon="0" w14:rev="0"/>
                  </w14:lightRig>
                </w14:scene3d>
              </w:rPr>
              <w:t>2.1.</w:t>
            </w:r>
            <w:r w:rsidR="00C50D23">
              <w:rPr>
                <w:rFonts w:eastAsiaTheme="minorEastAsia"/>
                <w:noProof/>
                <w:sz w:val="24"/>
                <w:szCs w:val="24"/>
                <w:lang w:eastAsia="es-CO"/>
              </w:rPr>
              <w:tab/>
            </w:r>
            <w:r w:rsidR="00C50D23" w:rsidRPr="00C6073E">
              <w:rPr>
                <w:rStyle w:val="Hipervnculo"/>
                <w:noProof/>
              </w:rPr>
              <w:t>Indicadores de gestión</w:t>
            </w:r>
            <w:r w:rsidR="00C50D23">
              <w:rPr>
                <w:noProof/>
                <w:webHidden/>
              </w:rPr>
              <w:tab/>
            </w:r>
            <w:r w:rsidR="00C50D23">
              <w:rPr>
                <w:noProof/>
                <w:webHidden/>
              </w:rPr>
              <w:fldChar w:fldCharType="begin"/>
            </w:r>
            <w:r w:rsidR="00C50D23">
              <w:rPr>
                <w:noProof/>
                <w:webHidden/>
              </w:rPr>
              <w:instrText xml:space="preserve"> PAGEREF _Toc200570013 \h </w:instrText>
            </w:r>
            <w:r w:rsidR="00C50D23">
              <w:rPr>
                <w:noProof/>
                <w:webHidden/>
              </w:rPr>
            </w:r>
            <w:r w:rsidR="00C50D23">
              <w:rPr>
                <w:noProof/>
                <w:webHidden/>
              </w:rPr>
              <w:fldChar w:fldCharType="separate"/>
            </w:r>
            <w:r w:rsidR="00734820">
              <w:rPr>
                <w:noProof/>
                <w:webHidden/>
              </w:rPr>
              <w:t>21</w:t>
            </w:r>
            <w:r w:rsidR="00C50D23">
              <w:rPr>
                <w:noProof/>
                <w:webHidden/>
              </w:rPr>
              <w:fldChar w:fldCharType="end"/>
            </w:r>
          </w:hyperlink>
        </w:p>
        <w:p w14:paraId="3DF44B0F" w14:textId="3A89EB52" w:rsidR="00C50D23" w:rsidRDefault="00000000">
          <w:pPr>
            <w:pStyle w:val="TDC2"/>
            <w:tabs>
              <w:tab w:val="left" w:pos="1680"/>
              <w:tab w:val="right" w:leader="dot" w:pos="9962"/>
            </w:tabs>
            <w:rPr>
              <w:rFonts w:eastAsiaTheme="minorEastAsia"/>
              <w:noProof/>
              <w:sz w:val="24"/>
              <w:szCs w:val="24"/>
              <w:lang w:eastAsia="es-CO"/>
            </w:rPr>
          </w:pPr>
          <w:hyperlink w:anchor="_Toc200570014" w:history="1">
            <w:r w:rsidR="00C50D23" w:rsidRPr="00C6073E">
              <w:rPr>
                <w:rStyle w:val="Hipervnculo"/>
                <w:noProof/>
                <w14:scene3d>
                  <w14:camera w14:prst="orthographicFront"/>
                  <w14:lightRig w14:rig="threePt" w14:dir="t">
                    <w14:rot w14:lat="0" w14:lon="0" w14:rev="0"/>
                  </w14:lightRig>
                </w14:scene3d>
              </w:rPr>
              <w:t>2.2.</w:t>
            </w:r>
            <w:r w:rsidR="00C50D23">
              <w:rPr>
                <w:rFonts w:eastAsiaTheme="minorEastAsia"/>
                <w:noProof/>
                <w:sz w:val="24"/>
                <w:szCs w:val="24"/>
                <w:lang w:eastAsia="es-CO"/>
              </w:rPr>
              <w:tab/>
            </w:r>
            <w:r w:rsidR="00C50D23" w:rsidRPr="00C6073E">
              <w:rPr>
                <w:rStyle w:val="Hipervnculo"/>
                <w:noProof/>
              </w:rPr>
              <w:t>Indicadores financieros</w:t>
            </w:r>
            <w:r w:rsidR="00C50D23">
              <w:rPr>
                <w:noProof/>
                <w:webHidden/>
              </w:rPr>
              <w:tab/>
            </w:r>
            <w:r w:rsidR="00C50D23">
              <w:rPr>
                <w:noProof/>
                <w:webHidden/>
              </w:rPr>
              <w:fldChar w:fldCharType="begin"/>
            </w:r>
            <w:r w:rsidR="00C50D23">
              <w:rPr>
                <w:noProof/>
                <w:webHidden/>
              </w:rPr>
              <w:instrText xml:space="preserve"> PAGEREF _Toc200570014 \h </w:instrText>
            </w:r>
            <w:r w:rsidR="00C50D23">
              <w:rPr>
                <w:noProof/>
                <w:webHidden/>
              </w:rPr>
            </w:r>
            <w:r w:rsidR="00C50D23">
              <w:rPr>
                <w:noProof/>
                <w:webHidden/>
              </w:rPr>
              <w:fldChar w:fldCharType="separate"/>
            </w:r>
            <w:r w:rsidR="00734820">
              <w:rPr>
                <w:noProof/>
                <w:webHidden/>
              </w:rPr>
              <w:t>28</w:t>
            </w:r>
            <w:r w:rsidR="00C50D23">
              <w:rPr>
                <w:noProof/>
                <w:webHidden/>
              </w:rPr>
              <w:fldChar w:fldCharType="end"/>
            </w:r>
          </w:hyperlink>
        </w:p>
        <w:p w14:paraId="5FF05284" w14:textId="4CDF450C" w:rsidR="00C50D23" w:rsidRDefault="00000000">
          <w:pPr>
            <w:pStyle w:val="TDC1"/>
            <w:tabs>
              <w:tab w:val="left" w:pos="1200"/>
              <w:tab w:val="right" w:leader="dot" w:pos="9962"/>
            </w:tabs>
            <w:rPr>
              <w:rFonts w:eastAsiaTheme="minorEastAsia"/>
              <w:noProof/>
              <w:sz w:val="24"/>
              <w:szCs w:val="24"/>
              <w:lang w:eastAsia="es-CO"/>
            </w:rPr>
          </w:pPr>
          <w:hyperlink w:anchor="_Toc200570015" w:history="1">
            <w:r w:rsidR="00C50D23" w:rsidRPr="00C6073E">
              <w:rPr>
                <w:rStyle w:val="Hipervnculo"/>
                <w:noProof/>
              </w:rPr>
              <w:t>3.</w:t>
            </w:r>
            <w:r w:rsidR="00C50D23">
              <w:rPr>
                <w:rFonts w:eastAsiaTheme="minorEastAsia"/>
                <w:noProof/>
                <w:sz w:val="24"/>
                <w:szCs w:val="24"/>
                <w:lang w:eastAsia="es-CO"/>
              </w:rPr>
              <w:tab/>
            </w:r>
            <w:r w:rsidR="00C50D23" w:rsidRPr="00C6073E">
              <w:rPr>
                <w:rStyle w:val="Hipervnculo"/>
                <w:noProof/>
              </w:rPr>
              <w:t>Otras técnicas de análisis financiero</w:t>
            </w:r>
            <w:r w:rsidR="00C50D23">
              <w:rPr>
                <w:noProof/>
                <w:webHidden/>
              </w:rPr>
              <w:tab/>
            </w:r>
            <w:r w:rsidR="00C50D23">
              <w:rPr>
                <w:noProof/>
                <w:webHidden/>
              </w:rPr>
              <w:fldChar w:fldCharType="begin"/>
            </w:r>
            <w:r w:rsidR="00C50D23">
              <w:rPr>
                <w:noProof/>
                <w:webHidden/>
              </w:rPr>
              <w:instrText xml:space="preserve"> PAGEREF _Toc200570015 \h </w:instrText>
            </w:r>
            <w:r w:rsidR="00C50D23">
              <w:rPr>
                <w:noProof/>
                <w:webHidden/>
              </w:rPr>
            </w:r>
            <w:r w:rsidR="00C50D23">
              <w:rPr>
                <w:noProof/>
                <w:webHidden/>
              </w:rPr>
              <w:fldChar w:fldCharType="separate"/>
            </w:r>
            <w:r w:rsidR="00734820">
              <w:rPr>
                <w:noProof/>
                <w:webHidden/>
              </w:rPr>
              <w:t>40</w:t>
            </w:r>
            <w:r w:rsidR="00C50D23">
              <w:rPr>
                <w:noProof/>
                <w:webHidden/>
              </w:rPr>
              <w:fldChar w:fldCharType="end"/>
            </w:r>
          </w:hyperlink>
        </w:p>
        <w:p w14:paraId="219A8A84" w14:textId="48BECBE6" w:rsidR="00C50D23" w:rsidRDefault="00000000">
          <w:pPr>
            <w:pStyle w:val="TDC2"/>
            <w:tabs>
              <w:tab w:val="left" w:pos="1680"/>
              <w:tab w:val="right" w:leader="dot" w:pos="9962"/>
            </w:tabs>
            <w:rPr>
              <w:rFonts w:eastAsiaTheme="minorEastAsia"/>
              <w:noProof/>
              <w:sz w:val="24"/>
              <w:szCs w:val="24"/>
              <w:lang w:eastAsia="es-CO"/>
            </w:rPr>
          </w:pPr>
          <w:hyperlink w:anchor="_Toc200570016" w:history="1">
            <w:r w:rsidR="00C50D23" w:rsidRPr="00C6073E">
              <w:rPr>
                <w:rStyle w:val="Hipervnculo"/>
                <w:noProof/>
                <w14:scene3d>
                  <w14:camera w14:prst="orthographicFront"/>
                  <w14:lightRig w14:rig="threePt" w14:dir="t">
                    <w14:rot w14:lat="0" w14:lon="0" w14:rev="0"/>
                  </w14:lightRig>
                </w14:scene3d>
              </w:rPr>
              <w:t>3.1.</w:t>
            </w:r>
            <w:r w:rsidR="00C50D23">
              <w:rPr>
                <w:rFonts w:eastAsiaTheme="minorEastAsia"/>
                <w:noProof/>
                <w:sz w:val="24"/>
                <w:szCs w:val="24"/>
                <w:lang w:eastAsia="es-CO"/>
              </w:rPr>
              <w:tab/>
            </w:r>
            <w:r w:rsidR="00C50D23" w:rsidRPr="00C6073E">
              <w:rPr>
                <w:rStyle w:val="Hipervnculo"/>
                <w:noProof/>
              </w:rPr>
              <w:t>Valor Económico Agregado (EVA)</w:t>
            </w:r>
            <w:r w:rsidR="00C50D23">
              <w:rPr>
                <w:noProof/>
                <w:webHidden/>
              </w:rPr>
              <w:tab/>
            </w:r>
            <w:r w:rsidR="00C50D23">
              <w:rPr>
                <w:noProof/>
                <w:webHidden/>
              </w:rPr>
              <w:fldChar w:fldCharType="begin"/>
            </w:r>
            <w:r w:rsidR="00C50D23">
              <w:rPr>
                <w:noProof/>
                <w:webHidden/>
              </w:rPr>
              <w:instrText xml:space="preserve"> PAGEREF _Toc200570016 \h </w:instrText>
            </w:r>
            <w:r w:rsidR="00C50D23">
              <w:rPr>
                <w:noProof/>
                <w:webHidden/>
              </w:rPr>
            </w:r>
            <w:r w:rsidR="00C50D23">
              <w:rPr>
                <w:noProof/>
                <w:webHidden/>
              </w:rPr>
              <w:fldChar w:fldCharType="separate"/>
            </w:r>
            <w:r w:rsidR="00734820">
              <w:rPr>
                <w:noProof/>
                <w:webHidden/>
              </w:rPr>
              <w:t>40</w:t>
            </w:r>
            <w:r w:rsidR="00C50D23">
              <w:rPr>
                <w:noProof/>
                <w:webHidden/>
              </w:rPr>
              <w:fldChar w:fldCharType="end"/>
            </w:r>
          </w:hyperlink>
        </w:p>
        <w:p w14:paraId="40C0A765" w14:textId="6D9A7FE8" w:rsidR="00C50D23" w:rsidRDefault="00000000">
          <w:pPr>
            <w:pStyle w:val="TDC2"/>
            <w:tabs>
              <w:tab w:val="left" w:pos="1680"/>
              <w:tab w:val="right" w:leader="dot" w:pos="9962"/>
            </w:tabs>
            <w:rPr>
              <w:rFonts w:eastAsiaTheme="minorEastAsia"/>
              <w:noProof/>
              <w:sz w:val="24"/>
              <w:szCs w:val="24"/>
              <w:lang w:eastAsia="es-CO"/>
            </w:rPr>
          </w:pPr>
          <w:hyperlink w:anchor="_Toc200570017" w:history="1">
            <w:r w:rsidR="00C50D23" w:rsidRPr="00C6073E">
              <w:rPr>
                <w:rStyle w:val="Hipervnculo"/>
                <w:noProof/>
                <w14:scene3d>
                  <w14:camera w14:prst="orthographicFront"/>
                  <w14:lightRig w14:rig="threePt" w14:dir="t">
                    <w14:rot w14:lat="0" w14:lon="0" w14:rev="0"/>
                  </w14:lightRig>
                </w14:scene3d>
              </w:rPr>
              <w:t>3.2.</w:t>
            </w:r>
            <w:r w:rsidR="00C50D23">
              <w:rPr>
                <w:rFonts w:eastAsiaTheme="minorEastAsia"/>
                <w:noProof/>
                <w:sz w:val="24"/>
                <w:szCs w:val="24"/>
                <w:lang w:eastAsia="es-CO"/>
              </w:rPr>
              <w:tab/>
            </w:r>
            <w:r w:rsidR="00C50D23" w:rsidRPr="00C6073E">
              <w:rPr>
                <w:rStyle w:val="Hipervnculo"/>
                <w:noProof/>
              </w:rPr>
              <w:t>Beneficios antes de intereses, impuestos, depreciaciones y amortizaciones (EBITDA)</w:t>
            </w:r>
            <w:r w:rsidR="00C50D23">
              <w:rPr>
                <w:noProof/>
                <w:webHidden/>
              </w:rPr>
              <w:tab/>
            </w:r>
            <w:r w:rsidR="00C50D23">
              <w:rPr>
                <w:noProof/>
                <w:webHidden/>
              </w:rPr>
              <w:fldChar w:fldCharType="begin"/>
            </w:r>
            <w:r w:rsidR="00C50D23">
              <w:rPr>
                <w:noProof/>
                <w:webHidden/>
              </w:rPr>
              <w:instrText xml:space="preserve"> PAGEREF _Toc200570017 \h </w:instrText>
            </w:r>
            <w:r w:rsidR="00C50D23">
              <w:rPr>
                <w:noProof/>
                <w:webHidden/>
              </w:rPr>
            </w:r>
            <w:r w:rsidR="00C50D23">
              <w:rPr>
                <w:noProof/>
                <w:webHidden/>
              </w:rPr>
              <w:fldChar w:fldCharType="separate"/>
            </w:r>
            <w:r w:rsidR="00734820">
              <w:rPr>
                <w:noProof/>
                <w:webHidden/>
              </w:rPr>
              <w:t>49</w:t>
            </w:r>
            <w:r w:rsidR="00C50D23">
              <w:rPr>
                <w:noProof/>
                <w:webHidden/>
              </w:rPr>
              <w:fldChar w:fldCharType="end"/>
            </w:r>
          </w:hyperlink>
        </w:p>
        <w:p w14:paraId="39E2A56F" w14:textId="70E1BA62" w:rsidR="00C50D23" w:rsidRDefault="00000000">
          <w:pPr>
            <w:pStyle w:val="TDC2"/>
            <w:tabs>
              <w:tab w:val="left" w:pos="1680"/>
              <w:tab w:val="right" w:leader="dot" w:pos="9962"/>
            </w:tabs>
            <w:rPr>
              <w:rFonts w:eastAsiaTheme="minorEastAsia"/>
              <w:noProof/>
              <w:sz w:val="24"/>
              <w:szCs w:val="24"/>
              <w:lang w:eastAsia="es-CO"/>
            </w:rPr>
          </w:pPr>
          <w:hyperlink w:anchor="_Toc200570018" w:history="1">
            <w:r w:rsidR="00C50D23" w:rsidRPr="00C6073E">
              <w:rPr>
                <w:rStyle w:val="Hipervnculo"/>
                <w:noProof/>
                <w14:scene3d>
                  <w14:camera w14:prst="orthographicFront"/>
                  <w14:lightRig w14:rig="threePt" w14:dir="t">
                    <w14:rot w14:lat="0" w14:lon="0" w14:rev="0"/>
                  </w14:lightRig>
                </w14:scene3d>
              </w:rPr>
              <w:t>3.3.</w:t>
            </w:r>
            <w:r w:rsidR="00C50D23">
              <w:rPr>
                <w:rFonts w:eastAsiaTheme="minorEastAsia"/>
                <w:noProof/>
                <w:sz w:val="24"/>
                <w:szCs w:val="24"/>
                <w:lang w:eastAsia="es-CO"/>
              </w:rPr>
              <w:tab/>
            </w:r>
            <w:r w:rsidR="00C50D23" w:rsidRPr="00C6073E">
              <w:rPr>
                <w:rStyle w:val="Hipervnculo"/>
                <w:noProof/>
              </w:rPr>
              <w:t>Punto de equilibrio</w:t>
            </w:r>
            <w:r w:rsidR="00C50D23">
              <w:rPr>
                <w:noProof/>
                <w:webHidden/>
              </w:rPr>
              <w:tab/>
            </w:r>
            <w:r w:rsidR="00C50D23">
              <w:rPr>
                <w:noProof/>
                <w:webHidden/>
              </w:rPr>
              <w:fldChar w:fldCharType="begin"/>
            </w:r>
            <w:r w:rsidR="00C50D23">
              <w:rPr>
                <w:noProof/>
                <w:webHidden/>
              </w:rPr>
              <w:instrText xml:space="preserve"> PAGEREF _Toc200570018 \h </w:instrText>
            </w:r>
            <w:r w:rsidR="00C50D23">
              <w:rPr>
                <w:noProof/>
                <w:webHidden/>
              </w:rPr>
            </w:r>
            <w:r w:rsidR="00C50D23">
              <w:rPr>
                <w:noProof/>
                <w:webHidden/>
              </w:rPr>
              <w:fldChar w:fldCharType="separate"/>
            </w:r>
            <w:r w:rsidR="00734820">
              <w:rPr>
                <w:noProof/>
                <w:webHidden/>
              </w:rPr>
              <w:t>51</w:t>
            </w:r>
            <w:r w:rsidR="00C50D23">
              <w:rPr>
                <w:noProof/>
                <w:webHidden/>
              </w:rPr>
              <w:fldChar w:fldCharType="end"/>
            </w:r>
          </w:hyperlink>
        </w:p>
        <w:p w14:paraId="46F161B3" w14:textId="1912A397" w:rsidR="00C50D23" w:rsidRDefault="00000000">
          <w:pPr>
            <w:pStyle w:val="TDC2"/>
            <w:tabs>
              <w:tab w:val="left" w:pos="1680"/>
              <w:tab w:val="right" w:leader="dot" w:pos="9962"/>
            </w:tabs>
            <w:rPr>
              <w:rFonts w:eastAsiaTheme="minorEastAsia"/>
              <w:noProof/>
              <w:sz w:val="24"/>
              <w:szCs w:val="24"/>
              <w:lang w:eastAsia="es-CO"/>
            </w:rPr>
          </w:pPr>
          <w:hyperlink w:anchor="_Toc200570019" w:history="1">
            <w:r w:rsidR="00C50D23" w:rsidRPr="00C6073E">
              <w:rPr>
                <w:rStyle w:val="Hipervnculo"/>
                <w:noProof/>
                <w14:scene3d>
                  <w14:camera w14:prst="orthographicFront"/>
                  <w14:lightRig w14:rig="threePt" w14:dir="t">
                    <w14:rot w14:lat="0" w14:lon="0" w14:rev="0"/>
                  </w14:lightRig>
                </w14:scene3d>
              </w:rPr>
              <w:t>3.4.</w:t>
            </w:r>
            <w:r w:rsidR="00C50D23">
              <w:rPr>
                <w:rFonts w:eastAsiaTheme="minorEastAsia"/>
                <w:noProof/>
                <w:sz w:val="24"/>
                <w:szCs w:val="24"/>
                <w:lang w:eastAsia="es-CO"/>
              </w:rPr>
              <w:tab/>
            </w:r>
            <w:r w:rsidR="00C50D23" w:rsidRPr="00C6073E">
              <w:rPr>
                <w:rStyle w:val="Hipervnculo"/>
                <w:noProof/>
              </w:rPr>
              <w:t>Generación de informes</w:t>
            </w:r>
            <w:r w:rsidR="00C50D23">
              <w:rPr>
                <w:noProof/>
                <w:webHidden/>
              </w:rPr>
              <w:tab/>
            </w:r>
            <w:r w:rsidR="00C50D23">
              <w:rPr>
                <w:noProof/>
                <w:webHidden/>
              </w:rPr>
              <w:fldChar w:fldCharType="begin"/>
            </w:r>
            <w:r w:rsidR="00C50D23">
              <w:rPr>
                <w:noProof/>
                <w:webHidden/>
              </w:rPr>
              <w:instrText xml:space="preserve"> PAGEREF _Toc200570019 \h </w:instrText>
            </w:r>
            <w:r w:rsidR="00C50D23">
              <w:rPr>
                <w:noProof/>
                <w:webHidden/>
              </w:rPr>
            </w:r>
            <w:r w:rsidR="00C50D23">
              <w:rPr>
                <w:noProof/>
                <w:webHidden/>
              </w:rPr>
              <w:fldChar w:fldCharType="separate"/>
            </w:r>
            <w:r w:rsidR="00734820">
              <w:rPr>
                <w:noProof/>
                <w:webHidden/>
              </w:rPr>
              <w:t>57</w:t>
            </w:r>
            <w:r w:rsidR="00C50D23">
              <w:rPr>
                <w:noProof/>
                <w:webHidden/>
              </w:rPr>
              <w:fldChar w:fldCharType="end"/>
            </w:r>
          </w:hyperlink>
        </w:p>
        <w:p w14:paraId="353DE9B8" w14:textId="4537A3DA" w:rsidR="00C50D23" w:rsidRDefault="00000000">
          <w:pPr>
            <w:pStyle w:val="TDC1"/>
            <w:tabs>
              <w:tab w:val="right" w:leader="dot" w:pos="9962"/>
            </w:tabs>
            <w:rPr>
              <w:rFonts w:eastAsiaTheme="minorEastAsia"/>
              <w:noProof/>
              <w:sz w:val="24"/>
              <w:szCs w:val="24"/>
              <w:lang w:eastAsia="es-CO"/>
            </w:rPr>
          </w:pPr>
          <w:hyperlink w:anchor="_Toc200570020" w:history="1">
            <w:r w:rsidR="00C50D23" w:rsidRPr="00C6073E">
              <w:rPr>
                <w:rStyle w:val="Hipervnculo"/>
                <w:noProof/>
              </w:rPr>
              <w:t>Síntesis</w:t>
            </w:r>
            <w:r w:rsidR="00C50D23">
              <w:rPr>
                <w:noProof/>
                <w:webHidden/>
              </w:rPr>
              <w:tab/>
            </w:r>
            <w:r w:rsidR="00C50D23">
              <w:rPr>
                <w:noProof/>
                <w:webHidden/>
              </w:rPr>
              <w:fldChar w:fldCharType="begin"/>
            </w:r>
            <w:r w:rsidR="00C50D23">
              <w:rPr>
                <w:noProof/>
                <w:webHidden/>
              </w:rPr>
              <w:instrText xml:space="preserve"> PAGEREF _Toc200570020 \h </w:instrText>
            </w:r>
            <w:r w:rsidR="00C50D23">
              <w:rPr>
                <w:noProof/>
                <w:webHidden/>
              </w:rPr>
            </w:r>
            <w:r w:rsidR="00C50D23">
              <w:rPr>
                <w:noProof/>
                <w:webHidden/>
              </w:rPr>
              <w:fldChar w:fldCharType="separate"/>
            </w:r>
            <w:r w:rsidR="00734820">
              <w:rPr>
                <w:noProof/>
                <w:webHidden/>
              </w:rPr>
              <w:t>59</w:t>
            </w:r>
            <w:r w:rsidR="00C50D23">
              <w:rPr>
                <w:noProof/>
                <w:webHidden/>
              </w:rPr>
              <w:fldChar w:fldCharType="end"/>
            </w:r>
          </w:hyperlink>
        </w:p>
        <w:p w14:paraId="233BFB95" w14:textId="44F9BB57" w:rsidR="00C50D23" w:rsidRDefault="00000000">
          <w:pPr>
            <w:pStyle w:val="TDC1"/>
            <w:tabs>
              <w:tab w:val="right" w:leader="dot" w:pos="9962"/>
            </w:tabs>
            <w:rPr>
              <w:rFonts w:eastAsiaTheme="minorEastAsia"/>
              <w:noProof/>
              <w:sz w:val="24"/>
              <w:szCs w:val="24"/>
              <w:lang w:eastAsia="es-CO"/>
            </w:rPr>
          </w:pPr>
          <w:hyperlink w:anchor="_Toc200570021" w:history="1">
            <w:r w:rsidR="00C50D23" w:rsidRPr="00C6073E">
              <w:rPr>
                <w:rStyle w:val="Hipervnculo"/>
                <w:noProof/>
              </w:rPr>
              <w:t>Material complementario</w:t>
            </w:r>
            <w:r w:rsidR="00C50D23">
              <w:rPr>
                <w:noProof/>
                <w:webHidden/>
              </w:rPr>
              <w:tab/>
            </w:r>
            <w:r w:rsidR="00C50D23">
              <w:rPr>
                <w:noProof/>
                <w:webHidden/>
              </w:rPr>
              <w:fldChar w:fldCharType="begin"/>
            </w:r>
            <w:r w:rsidR="00C50D23">
              <w:rPr>
                <w:noProof/>
                <w:webHidden/>
              </w:rPr>
              <w:instrText xml:space="preserve"> PAGEREF _Toc200570021 \h </w:instrText>
            </w:r>
            <w:r w:rsidR="00C50D23">
              <w:rPr>
                <w:noProof/>
                <w:webHidden/>
              </w:rPr>
            </w:r>
            <w:r w:rsidR="00C50D23">
              <w:rPr>
                <w:noProof/>
                <w:webHidden/>
              </w:rPr>
              <w:fldChar w:fldCharType="separate"/>
            </w:r>
            <w:r w:rsidR="00734820">
              <w:rPr>
                <w:noProof/>
                <w:webHidden/>
              </w:rPr>
              <w:t>60</w:t>
            </w:r>
            <w:r w:rsidR="00C50D23">
              <w:rPr>
                <w:noProof/>
                <w:webHidden/>
              </w:rPr>
              <w:fldChar w:fldCharType="end"/>
            </w:r>
          </w:hyperlink>
        </w:p>
        <w:p w14:paraId="4F2F3E66" w14:textId="55495FE2" w:rsidR="00C50D23" w:rsidRDefault="00000000">
          <w:pPr>
            <w:pStyle w:val="TDC1"/>
            <w:tabs>
              <w:tab w:val="right" w:leader="dot" w:pos="9962"/>
            </w:tabs>
            <w:rPr>
              <w:rFonts w:eastAsiaTheme="minorEastAsia"/>
              <w:noProof/>
              <w:sz w:val="24"/>
              <w:szCs w:val="24"/>
              <w:lang w:eastAsia="es-CO"/>
            </w:rPr>
          </w:pPr>
          <w:hyperlink w:anchor="_Toc200570022" w:history="1">
            <w:r w:rsidR="00C50D23" w:rsidRPr="00C6073E">
              <w:rPr>
                <w:rStyle w:val="Hipervnculo"/>
                <w:noProof/>
              </w:rPr>
              <w:t>Glosario</w:t>
            </w:r>
            <w:r w:rsidR="00C50D23">
              <w:rPr>
                <w:noProof/>
                <w:webHidden/>
              </w:rPr>
              <w:tab/>
            </w:r>
            <w:r w:rsidR="00C50D23">
              <w:rPr>
                <w:noProof/>
                <w:webHidden/>
              </w:rPr>
              <w:fldChar w:fldCharType="begin"/>
            </w:r>
            <w:r w:rsidR="00C50D23">
              <w:rPr>
                <w:noProof/>
                <w:webHidden/>
              </w:rPr>
              <w:instrText xml:space="preserve"> PAGEREF _Toc200570022 \h </w:instrText>
            </w:r>
            <w:r w:rsidR="00C50D23">
              <w:rPr>
                <w:noProof/>
                <w:webHidden/>
              </w:rPr>
            </w:r>
            <w:r w:rsidR="00C50D23">
              <w:rPr>
                <w:noProof/>
                <w:webHidden/>
              </w:rPr>
              <w:fldChar w:fldCharType="separate"/>
            </w:r>
            <w:r w:rsidR="00734820">
              <w:rPr>
                <w:noProof/>
                <w:webHidden/>
              </w:rPr>
              <w:t>61</w:t>
            </w:r>
            <w:r w:rsidR="00C50D23">
              <w:rPr>
                <w:noProof/>
                <w:webHidden/>
              </w:rPr>
              <w:fldChar w:fldCharType="end"/>
            </w:r>
          </w:hyperlink>
        </w:p>
        <w:p w14:paraId="62799C87" w14:textId="700BBEF3" w:rsidR="00C50D23" w:rsidRDefault="00000000">
          <w:pPr>
            <w:pStyle w:val="TDC1"/>
            <w:tabs>
              <w:tab w:val="right" w:leader="dot" w:pos="9962"/>
            </w:tabs>
            <w:rPr>
              <w:rFonts w:eastAsiaTheme="minorEastAsia"/>
              <w:noProof/>
              <w:sz w:val="24"/>
              <w:szCs w:val="24"/>
              <w:lang w:eastAsia="es-CO"/>
            </w:rPr>
          </w:pPr>
          <w:hyperlink w:anchor="_Toc200570023" w:history="1">
            <w:r w:rsidR="00C50D23" w:rsidRPr="00C6073E">
              <w:rPr>
                <w:rStyle w:val="Hipervnculo"/>
                <w:noProof/>
              </w:rPr>
              <w:t>Referencias bibliográficas</w:t>
            </w:r>
            <w:r w:rsidR="00C50D23">
              <w:rPr>
                <w:noProof/>
                <w:webHidden/>
              </w:rPr>
              <w:tab/>
            </w:r>
            <w:r w:rsidR="00C50D23">
              <w:rPr>
                <w:noProof/>
                <w:webHidden/>
              </w:rPr>
              <w:fldChar w:fldCharType="begin"/>
            </w:r>
            <w:r w:rsidR="00C50D23">
              <w:rPr>
                <w:noProof/>
                <w:webHidden/>
              </w:rPr>
              <w:instrText xml:space="preserve"> PAGEREF _Toc200570023 \h </w:instrText>
            </w:r>
            <w:r w:rsidR="00C50D23">
              <w:rPr>
                <w:noProof/>
                <w:webHidden/>
              </w:rPr>
            </w:r>
            <w:r w:rsidR="00C50D23">
              <w:rPr>
                <w:noProof/>
                <w:webHidden/>
              </w:rPr>
              <w:fldChar w:fldCharType="separate"/>
            </w:r>
            <w:r w:rsidR="00734820">
              <w:rPr>
                <w:noProof/>
                <w:webHidden/>
              </w:rPr>
              <w:t>63</w:t>
            </w:r>
            <w:r w:rsidR="00C50D23">
              <w:rPr>
                <w:noProof/>
                <w:webHidden/>
              </w:rPr>
              <w:fldChar w:fldCharType="end"/>
            </w:r>
          </w:hyperlink>
        </w:p>
        <w:p w14:paraId="6E76E033" w14:textId="358F8FFD" w:rsidR="00C50D23" w:rsidRDefault="00000000">
          <w:pPr>
            <w:pStyle w:val="TDC1"/>
            <w:tabs>
              <w:tab w:val="right" w:leader="dot" w:pos="9962"/>
            </w:tabs>
            <w:rPr>
              <w:rFonts w:eastAsiaTheme="minorEastAsia"/>
              <w:noProof/>
              <w:sz w:val="24"/>
              <w:szCs w:val="24"/>
              <w:lang w:eastAsia="es-CO"/>
            </w:rPr>
          </w:pPr>
          <w:hyperlink w:anchor="_Toc200570024" w:history="1">
            <w:r w:rsidR="00C50D23" w:rsidRPr="00C6073E">
              <w:rPr>
                <w:rStyle w:val="Hipervnculo"/>
                <w:noProof/>
              </w:rPr>
              <w:t>Créditos</w:t>
            </w:r>
            <w:r w:rsidR="00C50D23">
              <w:rPr>
                <w:noProof/>
                <w:webHidden/>
              </w:rPr>
              <w:tab/>
            </w:r>
            <w:r w:rsidR="00C50D23">
              <w:rPr>
                <w:noProof/>
                <w:webHidden/>
              </w:rPr>
              <w:fldChar w:fldCharType="begin"/>
            </w:r>
            <w:r w:rsidR="00C50D23">
              <w:rPr>
                <w:noProof/>
                <w:webHidden/>
              </w:rPr>
              <w:instrText xml:space="preserve"> PAGEREF _Toc200570024 \h </w:instrText>
            </w:r>
            <w:r w:rsidR="00C50D23">
              <w:rPr>
                <w:noProof/>
                <w:webHidden/>
              </w:rPr>
            </w:r>
            <w:r w:rsidR="00C50D23">
              <w:rPr>
                <w:noProof/>
                <w:webHidden/>
              </w:rPr>
              <w:fldChar w:fldCharType="separate"/>
            </w:r>
            <w:r w:rsidR="00734820">
              <w:rPr>
                <w:noProof/>
                <w:webHidden/>
              </w:rPr>
              <w:t>65</w:t>
            </w:r>
            <w:r w:rsidR="00C50D23">
              <w:rPr>
                <w:noProof/>
                <w:webHidden/>
              </w:rPr>
              <w:fldChar w:fldCharType="end"/>
            </w:r>
          </w:hyperlink>
        </w:p>
        <w:p w14:paraId="3AFC5851" w14:textId="6183F9B7" w:rsidR="000434FA" w:rsidRPr="003758F7" w:rsidRDefault="00436C80">
          <w:r w:rsidRPr="003758F7">
            <w:lastRenderedPageBreak/>
            <w:fldChar w:fldCharType="end"/>
          </w:r>
        </w:p>
      </w:sdtContent>
    </w:sdt>
    <w:p w14:paraId="51859525" w14:textId="2759880B" w:rsidR="007F2B44" w:rsidRPr="003758F7" w:rsidRDefault="007F2B44" w:rsidP="00313731">
      <w:pPr>
        <w:pStyle w:val="Titulosgenerales"/>
      </w:pPr>
      <w:bookmarkStart w:id="0" w:name="_Toc200570008"/>
      <w:r w:rsidRPr="003758F7">
        <w:lastRenderedPageBreak/>
        <w:t>Introducción</w:t>
      </w:r>
      <w:bookmarkEnd w:id="0"/>
    </w:p>
    <w:p w14:paraId="2CA7D490" w14:textId="58826A4C" w:rsidR="00D1270C" w:rsidRDefault="00DE262F" w:rsidP="003758F7">
      <w:r w:rsidRPr="00DE262F">
        <w:t>El análisis financiero es una herramienta fundamental en la gestión contable, ya que permite conocer la situación económica de una empresa a través de sus estados financieros. A partir de esta información, se pueden identificar fortalezas y debilidades que influyen en la toma de decisiones estratégicas.</w:t>
      </w:r>
    </w:p>
    <w:p w14:paraId="69BB23C6" w14:textId="7ADB573B" w:rsidR="00DE262F" w:rsidRDefault="00DE262F" w:rsidP="003758F7">
      <w:r w:rsidRPr="00DE262F">
        <w:t>Dentro del análisis financiero, se aplican técnicas como el análisis vertical, horizontal y diversos indicadores que evalúan aspectos clave como la liquidez, rentabilidad, endeudamiento y eficiencia operativa. Estas herramientas ayudan a interpretar los resultados contables de manera objetiva y útil.</w:t>
      </w:r>
    </w:p>
    <w:p w14:paraId="1E3FA50C" w14:textId="240FD324" w:rsidR="00DE262F" w:rsidRDefault="00DE262F" w:rsidP="003758F7">
      <w:r w:rsidRPr="00DE262F">
        <w:t>Adicionalmente, otras metodologías como el EVA, el EBITDA y el punto de equilibrio permiten profundizar en el desempeño económico de la organización. Su correcta aplicación favorece la planificación, el control y la mejora continua, aportando valor agregado a los procesos financieros empresariales.</w:t>
      </w:r>
    </w:p>
    <w:p w14:paraId="15C684B8" w14:textId="77777777" w:rsidR="00DE262F" w:rsidRDefault="00DE262F" w:rsidP="003758F7"/>
    <w:p w14:paraId="1B19434E" w14:textId="77777777" w:rsidR="00DE262F" w:rsidRDefault="00DE262F" w:rsidP="003758F7"/>
    <w:p w14:paraId="7BD8914D" w14:textId="77777777" w:rsidR="00DE262F" w:rsidRDefault="00DE262F" w:rsidP="003758F7"/>
    <w:p w14:paraId="64E15E7E" w14:textId="77777777" w:rsidR="00DE262F" w:rsidRDefault="00DE262F" w:rsidP="003758F7"/>
    <w:p w14:paraId="6666E2F4" w14:textId="77777777" w:rsidR="00DE262F" w:rsidRDefault="00DE262F" w:rsidP="003758F7"/>
    <w:p w14:paraId="4DCEB911" w14:textId="77777777" w:rsidR="00DE262F" w:rsidRDefault="00DE262F" w:rsidP="003758F7"/>
    <w:p w14:paraId="778804C8" w14:textId="77777777" w:rsidR="00DE262F" w:rsidRDefault="00DE262F" w:rsidP="003758F7"/>
    <w:p w14:paraId="1CDD1449" w14:textId="77777777" w:rsidR="00DE262F" w:rsidRDefault="00DE262F" w:rsidP="003758F7"/>
    <w:p w14:paraId="47365B0D" w14:textId="41504E9E" w:rsidR="00DE262F" w:rsidRDefault="00DE262F" w:rsidP="00DE262F">
      <w:pPr>
        <w:pStyle w:val="Ttulo1"/>
      </w:pPr>
      <w:bookmarkStart w:id="1" w:name="_Toc200570009"/>
      <w:r w:rsidRPr="00DE262F">
        <w:lastRenderedPageBreak/>
        <w:t>Análisis financiero</w:t>
      </w:r>
      <w:bookmarkEnd w:id="1"/>
    </w:p>
    <w:p w14:paraId="266D05D1" w14:textId="32BDC5D0" w:rsidR="00DE262F" w:rsidRDefault="00DE262F" w:rsidP="00DE262F">
      <w:pPr>
        <w:rPr>
          <w:lang w:eastAsia="es-CO"/>
        </w:rPr>
      </w:pPr>
      <w:r w:rsidRPr="00DE262F">
        <w:rPr>
          <w:lang w:eastAsia="es-CO"/>
        </w:rPr>
        <w:t>La contabilidad refleja la realidad económica y financiera de la empresa, en la que se tiene en cuenta el ciclo contable para obtener como producto los estados financieros de propósito general. En cumplimiento de los estándares internacionales se aplican los criterios de reconocimiento, medición, presentación y revelación de los estados financieros, estipulados en las políticas contables diseñadas por la entidad, de acuerdo con la Norma Internacional de Información Financiera (NIIF) y los grupos de presentación de información financiera.</w:t>
      </w:r>
    </w:p>
    <w:p w14:paraId="1F0A772B" w14:textId="046A74C5" w:rsidR="00DE262F" w:rsidRDefault="00DE262F" w:rsidP="00DE262F">
      <w:pPr>
        <w:rPr>
          <w:lang w:eastAsia="es-CO"/>
        </w:rPr>
      </w:pPr>
      <w:r w:rsidRPr="00DE262F">
        <w:rPr>
          <w:lang w:eastAsia="es-CO"/>
        </w:rPr>
        <w:t>Cabe resaltar que los estados financieros que se generan requieren de la aplicación de técnicas de análisis e indicadores financieros; cuyo objetivo es interpretar los valores monetarios para la elaboración de informes comprensibles y útiles para la toma de decisiones de liquidez, solvencia y rentabilidad.</w:t>
      </w:r>
    </w:p>
    <w:p w14:paraId="7BA36009" w14:textId="79392965" w:rsidR="00DE262F" w:rsidRDefault="00DE262F" w:rsidP="00DE262F">
      <w:pPr>
        <w:rPr>
          <w:lang w:eastAsia="es-CO"/>
        </w:rPr>
      </w:pPr>
      <w:r w:rsidRPr="00DE262F">
        <w:rPr>
          <w:lang w:eastAsia="es-CO"/>
        </w:rPr>
        <w:t>El análisis financiero es una herramienta de apoyo a la gerencia porque establece los resultados financieros para identificar las debilidades y fortalezas, con el fin de diseñar e implementar estrategias para dar valor agregado a la empresa. Adicionalmente, es útil para las entidades financieras y acreedores, teniendo en cuenta que determinan la capacidad de endeudamiento y liquidez de la compañía. Finalmente, permite a los socios y propietarios conocer los niveles de rentabilidad de la inversión realizada.</w:t>
      </w:r>
    </w:p>
    <w:p w14:paraId="005C6ACF" w14:textId="602EA390" w:rsidR="00DE262F" w:rsidRDefault="00DE262F" w:rsidP="00DE262F">
      <w:pPr>
        <w:rPr>
          <w:lang w:eastAsia="es-CO"/>
        </w:rPr>
      </w:pPr>
      <w:r w:rsidRPr="00DE262F">
        <w:rPr>
          <w:lang w:eastAsia="es-CO"/>
        </w:rPr>
        <w:t xml:space="preserve">A partir de los cambios normativos en el ámbito internacional y con respecto a la norma local se establecen criterios y bases de medición diferentes que de cierta manera afectan los resultados finales. Es de resaltar que se manejan cambios en el reconocimiento y medición de las cuentas de activos diferidos, obligaciones financieras, </w:t>
      </w:r>
      <w:r w:rsidRPr="00DE262F">
        <w:rPr>
          <w:lang w:eastAsia="es-CO"/>
        </w:rPr>
        <w:lastRenderedPageBreak/>
        <w:t>deudores, cuentas por pagar y estimaciones contables como es el caso de la vida útil de propiedades, planta y equipo.</w:t>
      </w:r>
    </w:p>
    <w:p w14:paraId="70A9FDBD" w14:textId="13E0E036" w:rsidR="00DE262F" w:rsidRDefault="00DE262F" w:rsidP="00DE262F">
      <w:pPr>
        <w:rPr>
          <w:lang w:eastAsia="es-CO"/>
        </w:rPr>
      </w:pPr>
      <w:r w:rsidRPr="00DE262F">
        <w:rPr>
          <w:lang w:eastAsia="es-CO"/>
        </w:rPr>
        <w:t>Para realizar adecuadamente el análisis financiero es importante que la información financiera tenga en cuenta las cualidades fundamentales y de mejora que se relacionan a continuación:</w:t>
      </w:r>
    </w:p>
    <w:p w14:paraId="372902EB" w14:textId="689664D0" w:rsidR="00DE262F" w:rsidRDefault="00DE262F" w:rsidP="00DE262F">
      <w:pPr>
        <w:pStyle w:val="Prrafodelista"/>
        <w:numPr>
          <w:ilvl w:val="0"/>
          <w:numId w:val="58"/>
        </w:numPr>
        <w:rPr>
          <w:lang w:val="es-419" w:eastAsia="es-CO"/>
        </w:rPr>
      </w:pPr>
      <w:r w:rsidRPr="00DE262F">
        <w:rPr>
          <w:b/>
          <w:bCs/>
          <w:lang w:val="es-419" w:eastAsia="es-CO"/>
        </w:rPr>
        <w:t>Características cualitativas fundamentales</w:t>
      </w:r>
      <w:r>
        <w:rPr>
          <w:lang w:val="es-419" w:eastAsia="es-CO"/>
        </w:rPr>
        <w:t xml:space="preserve">. </w:t>
      </w:r>
    </w:p>
    <w:p w14:paraId="0AAE87F9" w14:textId="77777777" w:rsidR="00DE262F" w:rsidRPr="00DE262F" w:rsidRDefault="00DE262F" w:rsidP="00DE262F">
      <w:pPr>
        <w:pStyle w:val="Prrafodelista"/>
        <w:numPr>
          <w:ilvl w:val="1"/>
          <w:numId w:val="58"/>
        </w:numPr>
        <w:rPr>
          <w:lang w:val="es-419" w:eastAsia="es-CO"/>
        </w:rPr>
      </w:pPr>
      <w:r w:rsidRPr="00DE262F">
        <w:rPr>
          <w:lang w:val="es-419" w:eastAsia="es-CO"/>
        </w:rPr>
        <w:t>Relevancia.</w:t>
      </w:r>
    </w:p>
    <w:p w14:paraId="45EB88A4" w14:textId="5FC2C101" w:rsidR="00DE262F" w:rsidRDefault="00DE262F" w:rsidP="00DE262F">
      <w:pPr>
        <w:pStyle w:val="Prrafodelista"/>
        <w:numPr>
          <w:ilvl w:val="1"/>
          <w:numId w:val="58"/>
        </w:numPr>
        <w:rPr>
          <w:lang w:val="es-419" w:eastAsia="es-CO"/>
        </w:rPr>
      </w:pPr>
      <w:r w:rsidRPr="00DE262F">
        <w:rPr>
          <w:lang w:val="es-419" w:eastAsia="es-CO"/>
        </w:rPr>
        <w:t>Representación fiel.</w:t>
      </w:r>
    </w:p>
    <w:p w14:paraId="594D6AF2" w14:textId="4FEC3570" w:rsidR="00DE262F" w:rsidRPr="00DE262F" w:rsidRDefault="00DE262F" w:rsidP="00DE262F">
      <w:pPr>
        <w:pStyle w:val="Prrafodelista"/>
        <w:numPr>
          <w:ilvl w:val="0"/>
          <w:numId w:val="58"/>
        </w:numPr>
        <w:rPr>
          <w:lang w:val="es-419" w:eastAsia="es-CO"/>
        </w:rPr>
      </w:pPr>
      <w:r w:rsidRPr="00DE262F">
        <w:rPr>
          <w:b/>
          <w:bCs/>
          <w:lang w:eastAsia="es-CO"/>
        </w:rPr>
        <w:t>Características de mejora</w:t>
      </w:r>
      <w:r>
        <w:rPr>
          <w:b/>
          <w:bCs/>
          <w:lang w:eastAsia="es-CO"/>
        </w:rPr>
        <w:t>.</w:t>
      </w:r>
    </w:p>
    <w:p w14:paraId="0AEB927B" w14:textId="77777777" w:rsidR="00DE262F" w:rsidRPr="00DE262F" w:rsidRDefault="00DE262F" w:rsidP="00DE262F">
      <w:pPr>
        <w:pStyle w:val="Prrafodelista"/>
        <w:numPr>
          <w:ilvl w:val="1"/>
          <w:numId w:val="58"/>
        </w:numPr>
        <w:rPr>
          <w:lang w:val="es-419" w:eastAsia="es-CO"/>
        </w:rPr>
      </w:pPr>
      <w:r w:rsidRPr="00DE262F">
        <w:rPr>
          <w:lang w:val="es-419" w:eastAsia="es-CO"/>
        </w:rPr>
        <w:t>Comparabilidad.</w:t>
      </w:r>
    </w:p>
    <w:p w14:paraId="00A3CD45" w14:textId="77777777" w:rsidR="00DE262F" w:rsidRPr="00DE262F" w:rsidRDefault="00DE262F" w:rsidP="00DE262F">
      <w:pPr>
        <w:pStyle w:val="Prrafodelista"/>
        <w:numPr>
          <w:ilvl w:val="1"/>
          <w:numId w:val="58"/>
        </w:numPr>
        <w:rPr>
          <w:lang w:val="es-419" w:eastAsia="es-CO"/>
        </w:rPr>
      </w:pPr>
      <w:r w:rsidRPr="00DE262F">
        <w:rPr>
          <w:lang w:val="es-419" w:eastAsia="es-CO"/>
        </w:rPr>
        <w:t>Verificabilidad.</w:t>
      </w:r>
    </w:p>
    <w:p w14:paraId="3D8CF8B7" w14:textId="77777777" w:rsidR="00DE262F" w:rsidRPr="00DE262F" w:rsidRDefault="00DE262F" w:rsidP="00DE262F">
      <w:pPr>
        <w:pStyle w:val="Prrafodelista"/>
        <w:numPr>
          <w:ilvl w:val="1"/>
          <w:numId w:val="58"/>
        </w:numPr>
        <w:rPr>
          <w:lang w:val="es-419" w:eastAsia="es-CO"/>
        </w:rPr>
      </w:pPr>
      <w:r w:rsidRPr="00DE262F">
        <w:rPr>
          <w:lang w:val="es-419" w:eastAsia="es-CO"/>
        </w:rPr>
        <w:t>Oportunidad.</w:t>
      </w:r>
    </w:p>
    <w:p w14:paraId="08AD0D8C" w14:textId="62DDE63C" w:rsidR="00DE262F" w:rsidRPr="00DE262F" w:rsidRDefault="00DE262F" w:rsidP="00DE262F">
      <w:pPr>
        <w:pStyle w:val="Prrafodelista"/>
        <w:numPr>
          <w:ilvl w:val="1"/>
          <w:numId w:val="58"/>
        </w:numPr>
        <w:rPr>
          <w:lang w:val="es-419" w:eastAsia="es-CO"/>
        </w:rPr>
      </w:pPr>
      <w:r w:rsidRPr="00DE262F">
        <w:rPr>
          <w:lang w:val="es-419" w:eastAsia="es-CO"/>
        </w:rPr>
        <w:t>Comprensibilidad.</w:t>
      </w:r>
    </w:p>
    <w:p w14:paraId="132543C9" w14:textId="14CCC264" w:rsidR="00DE262F" w:rsidRDefault="007A3774" w:rsidP="007A3774">
      <w:pPr>
        <w:pStyle w:val="Ttulo2"/>
      </w:pPr>
      <w:bookmarkStart w:id="2" w:name="_Toc200570010"/>
      <w:r w:rsidRPr="007A3774">
        <w:t>Técnicas de análisis financiero</w:t>
      </w:r>
      <w:bookmarkEnd w:id="2"/>
    </w:p>
    <w:p w14:paraId="50E19699" w14:textId="2C86680E" w:rsidR="007A3774" w:rsidRDefault="007364C5" w:rsidP="007A3774">
      <w:pPr>
        <w:rPr>
          <w:lang w:eastAsia="es-CO"/>
        </w:rPr>
      </w:pPr>
      <w:r w:rsidRPr="007364C5">
        <w:rPr>
          <w:lang w:eastAsia="es-CO"/>
        </w:rPr>
        <w:t>Son las herramientas que se aplican para interpretar las cifras monetarias de los estados financieros comparativos, allí se analiza la capacidad de endeudamiento, rentabilidad, resultados alcanzados, entre otros.</w:t>
      </w:r>
    </w:p>
    <w:p w14:paraId="71B76005" w14:textId="2C1E1633" w:rsidR="007364C5" w:rsidRDefault="007364C5" w:rsidP="007A3774">
      <w:pPr>
        <w:rPr>
          <w:lang w:eastAsia="es-CO"/>
        </w:rPr>
      </w:pPr>
      <w:r w:rsidRPr="007364C5">
        <w:rPr>
          <w:lang w:eastAsia="es-CO"/>
        </w:rPr>
        <w:t xml:space="preserve">Para desarrollar dichas técnicas es importante conocer la información financiera, como mínimo de dos períodos, con el fin de revisar los aumentos, disminuciones y desempeño de la empresa. Los resultados generados, contribuyen en el diseño e implementación de estrategias que fortalecen la productividad y rentabilidad, además, de alcanzar los objetivos organizacionales en términos de eficiencia y eficacia. Las </w:t>
      </w:r>
      <w:r w:rsidRPr="007364C5">
        <w:rPr>
          <w:lang w:eastAsia="es-CO"/>
        </w:rPr>
        <w:lastRenderedPageBreak/>
        <w:t>herramientas que se utilizan para llevar a cabo el análisis financiero son: técnicas de análisis horizontal, análisis vertical y aplicación de indicadores financieros.</w:t>
      </w:r>
    </w:p>
    <w:p w14:paraId="34CA9179" w14:textId="310D77B1" w:rsidR="007364C5" w:rsidRDefault="007364C5" w:rsidP="007364C5">
      <w:pPr>
        <w:pStyle w:val="Ttulo2"/>
      </w:pPr>
      <w:bookmarkStart w:id="3" w:name="_Toc200570011"/>
      <w:r w:rsidRPr="007364C5">
        <w:t>Metodología de cálculo de las técnicas de análisis horizontal y vertical</w:t>
      </w:r>
      <w:bookmarkEnd w:id="3"/>
    </w:p>
    <w:p w14:paraId="0AAC4CAE" w14:textId="0BF0A9BD" w:rsidR="007364C5" w:rsidRDefault="007364C5" w:rsidP="007364C5">
      <w:pPr>
        <w:rPr>
          <w:lang w:eastAsia="es-CO"/>
        </w:rPr>
      </w:pPr>
      <w:r w:rsidRPr="007364C5">
        <w:rPr>
          <w:lang w:eastAsia="es-CO"/>
        </w:rPr>
        <w:t>Para aplicar la técnica de análisis vertical se requiere un estado financiero, teniendo en cuenta que se identifica la proporción o relación que tiene el total del elemento, con respecto a cada una de sus partes.</w:t>
      </w:r>
    </w:p>
    <w:p w14:paraId="724C860C" w14:textId="6376D7E0" w:rsidR="007364C5" w:rsidRDefault="007364C5" w:rsidP="007364C5">
      <w:pPr>
        <w:pStyle w:val="Ttulo3"/>
        <w:rPr>
          <w:lang w:val="es-CO"/>
        </w:rPr>
      </w:pPr>
      <w:r w:rsidRPr="007364C5">
        <w:rPr>
          <w:lang w:val="es-CO"/>
        </w:rPr>
        <w:t>Análisis vertical del estado de situación financiera</w:t>
      </w:r>
    </w:p>
    <w:p w14:paraId="3BFE7B7E" w14:textId="5FDD7B70" w:rsidR="007364C5" w:rsidRDefault="007364C5" w:rsidP="007364C5">
      <w:pPr>
        <w:rPr>
          <w:lang w:eastAsia="es-CO"/>
        </w:rPr>
      </w:pPr>
      <w:r>
        <w:rPr>
          <w:lang w:eastAsia="es-CO"/>
        </w:rPr>
        <w:t>E</w:t>
      </w:r>
      <w:r w:rsidRPr="007364C5">
        <w:rPr>
          <w:lang w:eastAsia="es-CO"/>
        </w:rPr>
        <w:t>n el caso del estado de situación financiera se tiene en cuenta un período y se analiza cada uno de sus elementos, por ejemplo, en el activo se toma como base el total del activo (100 %), posteriormente se identifica el porcentaje que representa cada una de las cuentas que se encuentran relacionadas en este concepto, para ello, se aplica la siguiente fórmula:</w:t>
      </w:r>
    </w:p>
    <w:p w14:paraId="6D1D863E" w14:textId="28922194" w:rsidR="007364C5" w:rsidRPr="007364C5" w:rsidRDefault="00081848" w:rsidP="00081848">
      <w:pPr>
        <w:jc w:val="center"/>
        <w:rPr>
          <w:lang w:eastAsia="es-CO"/>
        </w:rPr>
      </w:pPr>
      <w:r>
        <w:rPr>
          <w:noProof/>
          <w:lang w:eastAsia="es-CO"/>
        </w:rPr>
        <w:drawing>
          <wp:inline distT="0" distB="0" distL="0" distR="0" wp14:anchorId="44330BBF" wp14:editId="147CDE93">
            <wp:extent cx="3657600" cy="751687"/>
            <wp:effectExtent l="0" t="0" r="0" b="0"/>
            <wp:docPr id="534987874" name="Imagen 5" descr="Fórmula para calcular el porcentaje de activo: división entre una cuenta del activo, dividida por el total de activos, y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87874" name="Imagen 5" descr="Fórmula para calcular el porcentaje de activo: división entre una cuenta del activo, dividida por el total de activos, y multiplicado por 1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751687"/>
                    </a:xfrm>
                    <a:prstGeom prst="rect">
                      <a:avLst/>
                    </a:prstGeom>
                    <a:noFill/>
                  </pic:spPr>
                </pic:pic>
              </a:graphicData>
            </a:graphic>
          </wp:inline>
        </w:drawing>
      </w:r>
    </w:p>
    <w:p w14:paraId="609AB061" w14:textId="6BEA2804" w:rsidR="00DE262F" w:rsidRDefault="00E45D80" w:rsidP="003758F7">
      <w:r w:rsidRPr="00E45D80">
        <w:t>Para desarrollar el procedimiento en el pasivo y patrimonio se toma como base la sumatoria de pasivo y patrimonio, luego se calcula el porcentaje que representa cada una de las cuentas de estos elementos.</w:t>
      </w:r>
    </w:p>
    <w:p w14:paraId="361E16A9" w14:textId="5769E126" w:rsidR="00E45D80" w:rsidRDefault="00E45D80" w:rsidP="003758F7">
      <w:r w:rsidRPr="00E45D80">
        <w:t>Las fórmulas que se aplican son las siguientes:</w:t>
      </w:r>
    </w:p>
    <w:p w14:paraId="27AF9A43" w14:textId="6375C1DB" w:rsidR="00E45D80" w:rsidRDefault="00E45D80" w:rsidP="00E45D80">
      <w:pPr>
        <w:jc w:val="center"/>
      </w:pPr>
      <w:r>
        <w:rPr>
          <w:noProof/>
        </w:rPr>
        <w:drawing>
          <wp:inline distT="0" distB="0" distL="0" distR="0" wp14:anchorId="28238CBC" wp14:editId="5FBC9599">
            <wp:extent cx="3657600" cy="751687"/>
            <wp:effectExtent l="0" t="0" r="0" b="0"/>
            <wp:docPr id="963877248" name="Imagen 7" descr="Fórmula para calcular el porcentaje de pasivo: división entre una cuenta del pasivo dividido por la suma del total pasivo, más patrimonio,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77248" name="Imagen 7" descr="Fórmula para calcular el porcentaje de pasivo: división entre una cuenta del pasivo dividido por la suma del total pasivo, más patrimonio, multiplicado por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751687"/>
                    </a:xfrm>
                    <a:prstGeom prst="rect">
                      <a:avLst/>
                    </a:prstGeom>
                    <a:noFill/>
                  </pic:spPr>
                </pic:pic>
              </a:graphicData>
            </a:graphic>
          </wp:inline>
        </w:drawing>
      </w:r>
    </w:p>
    <w:p w14:paraId="48CD19CE" w14:textId="46C94BF6" w:rsidR="00E45D80" w:rsidRDefault="00E45D80" w:rsidP="00E45D80">
      <w:pPr>
        <w:jc w:val="center"/>
      </w:pPr>
      <w:r>
        <w:rPr>
          <w:noProof/>
        </w:rPr>
        <w:lastRenderedPageBreak/>
        <w:drawing>
          <wp:inline distT="0" distB="0" distL="0" distR="0" wp14:anchorId="4484365B" wp14:editId="382BE5AA">
            <wp:extent cx="3657600" cy="751687"/>
            <wp:effectExtent l="0" t="0" r="0" b="0"/>
            <wp:docPr id="546799282" name="Imagen 9" descr="Fórmula para calcular el porcentaje de patrimonio: relación entre una cuenta del patrimonio y la suma del total pasivo más patrimonio, multiplicada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99282" name="Imagen 9" descr="Fórmula para calcular el porcentaje de patrimonio: relación entre una cuenta del patrimonio y la suma del total pasivo más patrimonio, multiplicada por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751687"/>
                    </a:xfrm>
                    <a:prstGeom prst="rect">
                      <a:avLst/>
                    </a:prstGeom>
                    <a:noFill/>
                  </pic:spPr>
                </pic:pic>
              </a:graphicData>
            </a:graphic>
          </wp:inline>
        </w:drawing>
      </w:r>
    </w:p>
    <w:p w14:paraId="6488BBDF" w14:textId="14297A82" w:rsidR="00DE262F" w:rsidRDefault="00CD71C8" w:rsidP="003758F7">
      <w:r w:rsidRPr="00CD71C8">
        <w:rPr>
          <w:b/>
          <w:bCs/>
        </w:rPr>
        <w:t>Ejemplo:</w:t>
      </w:r>
      <w:r w:rsidRPr="00CD71C8">
        <w:t> la compañía Contable SAS presenta el siguiente estado de situación financiera, con el fin de determinar el análisis vertical de los elementos de activo, pasivo y patrimonio del año 2019.</w:t>
      </w:r>
    </w:p>
    <w:p w14:paraId="201E4DAB" w14:textId="56746C2C" w:rsidR="00CD71C8" w:rsidRDefault="00CD71C8" w:rsidP="003758F7">
      <w:r w:rsidRPr="00CD71C8">
        <w:t>A continuación, se observa en la columna final el resultado obtenido para el análisis vertical.</w:t>
      </w:r>
    </w:p>
    <w:p w14:paraId="1685627F" w14:textId="17851072" w:rsidR="00CD71C8" w:rsidRDefault="00E75765" w:rsidP="00CD71C8">
      <w:pPr>
        <w:pStyle w:val="Tabla"/>
      </w:pPr>
      <w:r w:rsidRPr="00E75765">
        <w:t xml:space="preserve">Análisis financiero y técnicas de evaluación de estados financieros - </w:t>
      </w:r>
      <w:r w:rsidR="00BF67E1">
        <w:t>a</w:t>
      </w:r>
      <w:r w:rsidRPr="00E75765">
        <w:t>ctivos corrientes</w:t>
      </w:r>
    </w:p>
    <w:tbl>
      <w:tblPr>
        <w:tblStyle w:val="SENA"/>
        <w:tblW w:w="0" w:type="auto"/>
        <w:tblLook w:val="04A0" w:firstRow="1" w:lastRow="0" w:firstColumn="1" w:lastColumn="0" w:noHBand="0" w:noVBand="1"/>
      </w:tblPr>
      <w:tblGrid>
        <w:gridCol w:w="3320"/>
        <w:gridCol w:w="3321"/>
        <w:gridCol w:w="3321"/>
      </w:tblGrid>
      <w:tr w:rsidR="00E75765" w14:paraId="4218504C" w14:textId="77777777" w:rsidTr="00082668">
        <w:trPr>
          <w:cnfStyle w:val="100000000000" w:firstRow="1" w:lastRow="0" w:firstColumn="0" w:lastColumn="0" w:oddVBand="0" w:evenVBand="0" w:oddHBand="0" w:evenHBand="0" w:firstRowFirstColumn="0" w:firstRowLastColumn="0" w:lastRowFirstColumn="0" w:lastRowLastColumn="0"/>
          <w:cantSplit/>
          <w:trHeight w:val="656"/>
          <w:tblHeader/>
        </w:trPr>
        <w:tc>
          <w:tcPr>
            <w:tcW w:w="9962" w:type="dxa"/>
            <w:gridSpan w:val="3"/>
          </w:tcPr>
          <w:p w14:paraId="70F6AB58" w14:textId="1394AC0C" w:rsidR="00E75765" w:rsidRDefault="00E75765" w:rsidP="00294F83">
            <w:pPr>
              <w:pStyle w:val="Tablas"/>
              <w:jc w:val="center"/>
            </w:pPr>
            <w:r w:rsidRPr="00E75765">
              <w:t>COMPAÑÍA CONTABLE SAS ESTADO DE SITUACIÓN FINANCIERA A 31 DE DICIEMBRE DE 2019 (Cifras expresadas en miles de pesos colombianos)</w:t>
            </w:r>
          </w:p>
        </w:tc>
      </w:tr>
      <w:tr w:rsidR="00E75765" w14:paraId="3D9F5E05" w14:textId="77777777" w:rsidTr="00082668">
        <w:trPr>
          <w:cnfStyle w:val="100000000000" w:firstRow="1" w:lastRow="0" w:firstColumn="0" w:lastColumn="0" w:oddVBand="0" w:evenVBand="0" w:oddHBand="0" w:evenHBand="0" w:firstRowFirstColumn="0" w:firstRowLastColumn="0" w:lastRowFirstColumn="0" w:lastRowLastColumn="0"/>
          <w:cantSplit/>
          <w:trHeight w:val="341"/>
          <w:tblHeader/>
        </w:trPr>
        <w:tc>
          <w:tcPr>
            <w:tcW w:w="3320" w:type="dxa"/>
          </w:tcPr>
          <w:p w14:paraId="6F29DD8E" w14:textId="758D987A" w:rsidR="00E75765" w:rsidRPr="000A119C" w:rsidRDefault="00E75765" w:rsidP="00294F83">
            <w:pPr>
              <w:pStyle w:val="Tablas"/>
            </w:pPr>
            <w:r w:rsidRPr="000A119C">
              <w:t>Activos corrientes</w:t>
            </w:r>
          </w:p>
        </w:tc>
        <w:tc>
          <w:tcPr>
            <w:tcW w:w="3321" w:type="dxa"/>
          </w:tcPr>
          <w:p w14:paraId="342574EA" w14:textId="541F6B8B" w:rsidR="00E75765" w:rsidRPr="000A119C" w:rsidRDefault="00E75765" w:rsidP="00294F83">
            <w:pPr>
              <w:pStyle w:val="Tablas"/>
              <w:jc w:val="center"/>
            </w:pPr>
            <w:r w:rsidRPr="000A119C">
              <w:t>2019</w:t>
            </w:r>
          </w:p>
        </w:tc>
        <w:tc>
          <w:tcPr>
            <w:tcW w:w="3321" w:type="dxa"/>
          </w:tcPr>
          <w:p w14:paraId="1C03173E" w14:textId="546D8AA3" w:rsidR="00E75765" w:rsidRPr="000A119C" w:rsidRDefault="00E75765" w:rsidP="00294F83">
            <w:pPr>
              <w:pStyle w:val="Tablas"/>
              <w:jc w:val="center"/>
            </w:pPr>
            <w:r w:rsidRPr="000A119C">
              <w:t>Análisis vertical</w:t>
            </w:r>
          </w:p>
        </w:tc>
      </w:tr>
      <w:tr w:rsidR="00DE18FD" w14:paraId="638CE48F" w14:textId="77777777" w:rsidTr="00082668">
        <w:trPr>
          <w:cnfStyle w:val="000000100000" w:firstRow="0" w:lastRow="0" w:firstColumn="0" w:lastColumn="0" w:oddVBand="0" w:evenVBand="0" w:oddHBand="1" w:evenHBand="0" w:firstRowFirstColumn="0" w:firstRowLastColumn="0" w:lastRowFirstColumn="0" w:lastRowLastColumn="0"/>
          <w:trHeight w:val="476"/>
        </w:trPr>
        <w:tc>
          <w:tcPr>
            <w:tcW w:w="3320" w:type="dxa"/>
          </w:tcPr>
          <w:p w14:paraId="39CD3ADE" w14:textId="415876CD" w:rsidR="00DE18FD" w:rsidRDefault="00DE18FD" w:rsidP="00294F83">
            <w:pPr>
              <w:pStyle w:val="Tablas"/>
            </w:pPr>
            <w:r w:rsidRPr="00EA46BA">
              <w:t>Efectivo y equivalentes de efectivo</w:t>
            </w:r>
          </w:p>
        </w:tc>
        <w:tc>
          <w:tcPr>
            <w:tcW w:w="3321" w:type="dxa"/>
          </w:tcPr>
          <w:p w14:paraId="11582686" w14:textId="79D274A8" w:rsidR="00DE18FD" w:rsidRDefault="00DE18FD" w:rsidP="00294F83">
            <w:pPr>
              <w:pStyle w:val="Tablas"/>
              <w:jc w:val="right"/>
            </w:pPr>
            <w:r w:rsidRPr="00EA46BA">
              <w:t>$362.458</w:t>
            </w:r>
          </w:p>
        </w:tc>
        <w:tc>
          <w:tcPr>
            <w:tcW w:w="3321" w:type="dxa"/>
          </w:tcPr>
          <w:p w14:paraId="7DCAAE47" w14:textId="19D2373C" w:rsidR="00DE18FD" w:rsidRDefault="00DE18FD" w:rsidP="00294F83">
            <w:pPr>
              <w:pStyle w:val="Tablas"/>
              <w:jc w:val="right"/>
            </w:pPr>
            <w:r w:rsidRPr="00EA46BA">
              <w:t>1,53 %</w:t>
            </w:r>
          </w:p>
        </w:tc>
      </w:tr>
      <w:tr w:rsidR="00DE18FD" w14:paraId="5FFE7FE8" w14:textId="77777777" w:rsidTr="00CD71C8">
        <w:tc>
          <w:tcPr>
            <w:tcW w:w="3320" w:type="dxa"/>
          </w:tcPr>
          <w:p w14:paraId="2F292B13" w14:textId="309DC959" w:rsidR="00DE18FD" w:rsidRDefault="00DE18FD" w:rsidP="00294F83">
            <w:pPr>
              <w:pStyle w:val="Tablas"/>
            </w:pPr>
            <w:r w:rsidRPr="00EA46BA">
              <w:t>Activos financieros</w:t>
            </w:r>
          </w:p>
        </w:tc>
        <w:tc>
          <w:tcPr>
            <w:tcW w:w="3321" w:type="dxa"/>
          </w:tcPr>
          <w:p w14:paraId="59664BAC" w14:textId="304218ED" w:rsidR="00DE18FD" w:rsidRDefault="00DE18FD" w:rsidP="00294F83">
            <w:pPr>
              <w:pStyle w:val="Tablas"/>
              <w:jc w:val="right"/>
            </w:pPr>
            <w:r w:rsidRPr="00EA46BA">
              <w:t>$856.355</w:t>
            </w:r>
          </w:p>
        </w:tc>
        <w:tc>
          <w:tcPr>
            <w:tcW w:w="3321" w:type="dxa"/>
          </w:tcPr>
          <w:p w14:paraId="4471E22C" w14:textId="72C2FB69" w:rsidR="00DE18FD" w:rsidRDefault="00DE18FD" w:rsidP="00294F83">
            <w:pPr>
              <w:pStyle w:val="Tablas"/>
              <w:jc w:val="right"/>
            </w:pPr>
            <w:r w:rsidRPr="00EA46BA">
              <w:t>3,60 %</w:t>
            </w:r>
          </w:p>
        </w:tc>
      </w:tr>
      <w:tr w:rsidR="00DE18FD" w14:paraId="77609749" w14:textId="77777777" w:rsidTr="00CD71C8">
        <w:trPr>
          <w:cnfStyle w:val="000000100000" w:firstRow="0" w:lastRow="0" w:firstColumn="0" w:lastColumn="0" w:oddVBand="0" w:evenVBand="0" w:oddHBand="1" w:evenHBand="0" w:firstRowFirstColumn="0" w:firstRowLastColumn="0" w:lastRowFirstColumn="0" w:lastRowLastColumn="0"/>
        </w:trPr>
        <w:tc>
          <w:tcPr>
            <w:tcW w:w="3320" w:type="dxa"/>
          </w:tcPr>
          <w:p w14:paraId="417DE3E3" w14:textId="3D33D7A4" w:rsidR="00DE18FD" w:rsidRDefault="00DE18FD" w:rsidP="00294F83">
            <w:pPr>
              <w:pStyle w:val="Tablas"/>
            </w:pPr>
            <w:r w:rsidRPr="00EA46BA">
              <w:t>Deudores comerciales y otros</w:t>
            </w:r>
          </w:p>
        </w:tc>
        <w:tc>
          <w:tcPr>
            <w:tcW w:w="3321" w:type="dxa"/>
          </w:tcPr>
          <w:p w14:paraId="159C57EE" w14:textId="08E48905" w:rsidR="00DE18FD" w:rsidRDefault="00DE18FD" w:rsidP="00294F83">
            <w:pPr>
              <w:pStyle w:val="Tablas"/>
              <w:jc w:val="right"/>
            </w:pPr>
            <w:r w:rsidRPr="00EA46BA">
              <w:t>$11.399.216</w:t>
            </w:r>
          </w:p>
        </w:tc>
        <w:tc>
          <w:tcPr>
            <w:tcW w:w="3321" w:type="dxa"/>
          </w:tcPr>
          <w:p w14:paraId="29E5FE7C" w14:textId="42694182" w:rsidR="00DE18FD" w:rsidRDefault="00DE18FD" w:rsidP="00294F83">
            <w:pPr>
              <w:pStyle w:val="Tablas"/>
              <w:jc w:val="right"/>
            </w:pPr>
            <w:r w:rsidRPr="00EA46BA">
              <w:t>47,97 %</w:t>
            </w:r>
          </w:p>
        </w:tc>
      </w:tr>
      <w:tr w:rsidR="00DE18FD" w14:paraId="09096C2A" w14:textId="77777777" w:rsidTr="00CD71C8">
        <w:tc>
          <w:tcPr>
            <w:tcW w:w="3320" w:type="dxa"/>
          </w:tcPr>
          <w:p w14:paraId="4F98CD38" w14:textId="5B02F702" w:rsidR="00DE18FD" w:rsidRDefault="00DE18FD" w:rsidP="00294F83">
            <w:pPr>
              <w:pStyle w:val="Tablas"/>
            </w:pPr>
            <w:r w:rsidRPr="00EA46BA">
              <w:t>Inventarios</w:t>
            </w:r>
          </w:p>
        </w:tc>
        <w:tc>
          <w:tcPr>
            <w:tcW w:w="3321" w:type="dxa"/>
          </w:tcPr>
          <w:p w14:paraId="3405C75E" w14:textId="1BCAFF51" w:rsidR="00DE18FD" w:rsidRDefault="00DE18FD" w:rsidP="00294F83">
            <w:pPr>
              <w:pStyle w:val="Tablas"/>
              <w:jc w:val="right"/>
            </w:pPr>
            <w:r w:rsidRPr="00EA46BA">
              <w:t>$3.919.395</w:t>
            </w:r>
          </w:p>
        </w:tc>
        <w:tc>
          <w:tcPr>
            <w:tcW w:w="3321" w:type="dxa"/>
          </w:tcPr>
          <w:p w14:paraId="5CBE3BCF" w14:textId="55B17601" w:rsidR="00DE18FD" w:rsidRDefault="00DE18FD" w:rsidP="00294F83">
            <w:pPr>
              <w:pStyle w:val="Tablas"/>
              <w:jc w:val="right"/>
            </w:pPr>
            <w:r w:rsidRPr="00EA46BA">
              <w:t>16,49 %</w:t>
            </w:r>
          </w:p>
        </w:tc>
      </w:tr>
      <w:tr w:rsidR="00DE18FD" w14:paraId="5E253D32" w14:textId="77777777" w:rsidTr="00CD71C8">
        <w:trPr>
          <w:cnfStyle w:val="000000100000" w:firstRow="0" w:lastRow="0" w:firstColumn="0" w:lastColumn="0" w:oddVBand="0" w:evenVBand="0" w:oddHBand="1" w:evenHBand="0" w:firstRowFirstColumn="0" w:firstRowLastColumn="0" w:lastRowFirstColumn="0" w:lastRowLastColumn="0"/>
        </w:trPr>
        <w:tc>
          <w:tcPr>
            <w:tcW w:w="3320" w:type="dxa"/>
          </w:tcPr>
          <w:p w14:paraId="49873351" w14:textId="1408EB51" w:rsidR="00DE18FD" w:rsidRDefault="00DE18FD" w:rsidP="00294F83">
            <w:pPr>
              <w:pStyle w:val="Tablas"/>
            </w:pPr>
            <w:r w:rsidRPr="00EA46BA">
              <w:t>Pagos anticipados</w:t>
            </w:r>
          </w:p>
        </w:tc>
        <w:tc>
          <w:tcPr>
            <w:tcW w:w="3321" w:type="dxa"/>
          </w:tcPr>
          <w:p w14:paraId="62C87CC5" w14:textId="35384BEE" w:rsidR="00DE18FD" w:rsidRDefault="00DE18FD" w:rsidP="00294F83">
            <w:pPr>
              <w:pStyle w:val="Tablas"/>
              <w:jc w:val="right"/>
            </w:pPr>
            <w:r w:rsidRPr="00EA46BA">
              <w:t>$45.690</w:t>
            </w:r>
          </w:p>
        </w:tc>
        <w:tc>
          <w:tcPr>
            <w:tcW w:w="3321" w:type="dxa"/>
          </w:tcPr>
          <w:p w14:paraId="4067834F" w14:textId="4BC5CA91" w:rsidR="00DE18FD" w:rsidRDefault="00DE18FD" w:rsidP="00294F83">
            <w:pPr>
              <w:pStyle w:val="Tablas"/>
              <w:jc w:val="right"/>
            </w:pPr>
            <w:r w:rsidRPr="00EA46BA">
              <w:t>0,19 %</w:t>
            </w:r>
          </w:p>
        </w:tc>
      </w:tr>
      <w:tr w:rsidR="00DE18FD" w14:paraId="10182372" w14:textId="77777777" w:rsidTr="00CD71C8">
        <w:tc>
          <w:tcPr>
            <w:tcW w:w="3320" w:type="dxa"/>
          </w:tcPr>
          <w:p w14:paraId="55A99CA7" w14:textId="608F4E72" w:rsidR="00DE18FD" w:rsidRPr="00054DEB" w:rsidRDefault="00DE18FD" w:rsidP="00294F83">
            <w:pPr>
              <w:pStyle w:val="Tablas"/>
              <w:rPr>
                <w:b/>
                <w:bCs w:val="0"/>
              </w:rPr>
            </w:pPr>
            <w:proofErr w:type="gramStart"/>
            <w:r w:rsidRPr="00054DEB">
              <w:rPr>
                <w:b/>
                <w:bCs w:val="0"/>
              </w:rPr>
              <w:t>Total</w:t>
            </w:r>
            <w:proofErr w:type="gramEnd"/>
            <w:r w:rsidRPr="00054DEB">
              <w:rPr>
                <w:b/>
                <w:bCs w:val="0"/>
              </w:rPr>
              <w:t xml:space="preserve"> activos corrientes</w:t>
            </w:r>
          </w:p>
        </w:tc>
        <w:tc>
          <w:tcPr>
            <w:tcW w:w="3321" w:type="dxa"/>
          </w:tcPr>
          <w:p w14:paraId="66EB8550" w14:textId="556BDCB9" w:rsidR="00DE18FD" w:rsidRPr="00054DEB" w:rsidRDefault="00DE18FD" w:rsidP="00294F83">
            <w:pPr>
              <w:pStyle w:val="Tablas"/>
              <w:jc w:val="right"/>
              <w:rPr>
                <w:b/>
                <w:bCs w:val="0"/>
              </w:rPr>
            </w:pPr>
            <w:r w:rsidRPr="00054DEB">
              <w:rPr>
                <w:b/>
                <w:bCs w:val="0"/>
              </w:rPr>
              <w:t>$16.583.114</w:t>
            </w:r>
          </w:p>
        </w:tc>
        <w:tc>
          <w:tcPr>
            <w:tcW w:w="3321" w:type="dxa"/>
          </w:tcPr>
          <w:p w14:paraId="74663550" w14:textId="25FF97ED" w:rsidR="00DE18FD" w:rsidRPr="00054DEB" w:rsidRDefault="00DE18FD" w:rsidP="00294F83">
            <w:pPr>
              <w:pStyle w:val="Tablas"/>
              <w:jc w:val="right"/>
              <w:rPr>
                <w:b/>
                <w:bCs w:val="0"/>
              </w:rPr>
            </w:pPr>
            <w:r w:rsidRPr="00054DEB">
              <w:rPr>
                <w:b/>
                <w:bCs w:val="0"/>
              </w:rPr>
              <w:t>69,78 %</w:t>
            </w:r>
          </w:p>
        </w:tc>
      </w:tr>
    </w:tbl>
    <w:p w14:paraId="39A732CD" w14:textId="41538A8F" w:rsidR="00CD71C8" w:rsidRPr="00CD71C8" w:rsidRDefault="00BF67E1" w:rsidP="00BF67E1">
      <w:pPr>
        <w:pStyle w:val="Tabla"/>
      </w:pPr>
      <w:r w:rsidRPr="00BF67E1">
        <w:t>Análisis financiero y técnicas de evaluación de estados financieros - activos no corrientes</w:t>
      </w:r>
    </w:p>
    <w:tbl>
      <w:tblPr>
        <w:tblStyle w:val="SENA"/>
        <w:tblW w:w="0" w:type="auto"/>
        <w:tblLook w:val="04A0" w:firstRow="1" w:lastRow="0" w:firstColumn="1" w:lastColumn="0" w:noHBand="0" w:noVBand="1"/>
      </w:tblPr>
      <w:tblGrid>
        <w:gridCol w:w="3320"/>
        <w:gridCol w:w="3321"/>
        <w:gridCol w:w="3321"/>
      </w:tblGrid>
      <w:tr w:rsidR="00BF67E1" w14:paraId="475E865B" w14:textId="77777777" w:rsidTr="00E27A48">
        <w:trPr>
          <w:cnfStyle w:val="100000000000" w:firstRow="1" w:lastRow="0" w:firstColumn="0" w:lastColumn="0" w:oddVBand="0" w:evenVBand="0" w:oddHBand="0" w:evenHBand="0" w:firstRowFirstColumn="0" w:firstRowLastColumn="0" w:lastRowFirstColumn="0" w:lastRowLastColumn="0"/>
          <w:cantSplit/>
          <w:trHeight w:val="323"/>
          <w:tblHeader/>
        </w:trPr>
        <w:tc>
          <w:tcPr>
            <w:tcW w:w="9962" w:type="dxa"/>
            <w:gridSpan w:val="3"/>
          </w:tcPr>
          <w:p w14:paraId="6E86E079" w14:textId="77777777" w:rsidR="00BF67E1" w:rsidRDefault="00BF67E1" w:rsidP="00294F83">
            <w:pPr>
              <w:pStyle w:val="Tablas"/>
              <w:jc w:val="center"/>
            </w:pPr>
            <w:r w:rsidRPr="00E75765">
              <w:t>COMPAÑÍA CONTABLE SAS ESTADO DE SITUACIÓN FINANCIERA A 31 DE DICIEMBRE DE 2019 (Cifras expresadas en miles de pesos colombianos)</w:t>
            </w:r>
          </w:p>
        </w:tc>
      </w:tr>
      <w:tr w:rsidR="00BF67E1" w14:paraId="12F67E0A" w14:textId="77777777" w:rsidTr="00082668">
        <w:trPr>
          <w:cnfStyle w:val="100000000000" w:firstRow="1" w:lastRow="0" w:firstColumn="0" w:lastColumn="0" w:oddVBand="0" w:evenVBand="0" w:oddHBand="0" w:evenHBand="0" w:firstRowFirstColumn="0" w:firstRowLastColumn="0" w:lastRowFirstColumn="0" w:lastRowLastColumn="0"/>
          <w:cantSplit/>
          <w:trHeight w:val="278"/>
          <w:tblHeader/>
        </w:trPr>
        <w:tc>
          <w:tcPr>
            <w:tcW w:w="3320" w:type="dxa"/>
          </w:tcPr>
          <w:p w14:paraId="10552967" w14:textId="5A0CCD30" w:rsidR="00BF67E1" w:rsidRPr="000A119C" w:rsidRDefault="00BF67E1" w:rsidP="00294F83">
            <w:pPr>
              <w:pStyle w:val="Tablas"/>
              <w:jc w:val="center"/>
            </w:pPr>
            <w:r w:rsidRPr="003B1562">
              <w:t>Activos no corrientes</w:t>
            </w:r>
          </w:p>
        </w:tc>
        <w:tc>
          <w:tcPr>
            <w:tcW w:w="3321" w:type="dxa"/>
          </w:tcPr>
          <w:p w14:paraId="2E220DD1" w14:textId="08BD230F" w:rsidR="00BF67E1" w:rsidRPr="000A119C" w:rsidRDefault="00BF67E1" w:rsidP="00294F83">
            <w:pPr>
              <w:pStyle w:val="Tablas"/>
              <w:jc w:val="center"/>
            </w:pPr>
            <w:r w:rsidRPr="003B1562">
              <w:t>2019</w:t>
            </w:r>
          </w:p>
        </w:tc>
        <w:tc>
          <w:tcPr>
            <w:tcW w:w="3321" w:type="dxa"/>
          </w:tcPr>
          <w:p w14:paraId="6B78C3A5" w14:textId="445D5535" w:rsidR="00BF67E1" w:rsidRPr="000A119C" w:rsidRDefault="00BF67E1" w:rsidP="00294F83">
            <w:pPr>
              <w:pStyle w:val="Tablas"/>
              <w:jc w:val="center"/>
            </w:pPr>
            <w:r w:rsidRPr="003B1562">
              <w:t>Análisis vertical</w:t>
            </w:r>
          </w:p>
        </w:tc>
      </w:tr>
      <w:tr w:rsidR="00BF67E1" w14:paraId="64F029E2" w14:textId="77777777" w:rsidTr="00082668">
        <w:trPr>
          <w:cnfStyle w:val="000000100000" w:firstRow="0" w:lastRow="0" w:firstColumn="0" w:lastColumn="0" w:oddVBand="0" w:evenVBand="0" w:oddHBand="1" w:evenHBand="0" w:firstRowFirstColumn="0" w:firstRowLastColumn="0" w:lastRowFirstColumn="0" w:lastRowLastColumn="0"/>
          <w:trHeight w:val="323"/>
        </w:trPr>
        <w:tc>
          <w:tcPr>
            <w:tcW w:w="3320" w:type="dxa"/>
          </w:tcPr>
          <w:p w14:paraId="154E0B18" w14:textId="736043CC" w:rsidR="00BF67E1" w:rsidRDefault="00BF67E1" w:rsidP="00294F83">
            <w:pPr>
              <w:pStyle w:val="Tablas"/>
            </w:pPr>
            <w:r w:rsidRPr="00C55669">
              <w:t>Activos financieros</w:t>
            </w:r>
          </w:p>
        </w:tc>
        <w:tc>
          <w:tcPr>
            <w:tcW w:w="3321" w:type="dxa"/>
          </w:tcPr>
          <w:p w14:paraId="6E0C59CE" w14:textId="12B38121" w:rsidR="00BF67E1" w:rsidRDefault="00BF67E1" w:rsidP="00294F83">
            <w:pPr>
              <w:pStyle w:val="Tablas"/>
              <w:jc w:val="right"/>
            </w:pPr>
            <w:r w:rsidRPr="00C55669">
              <w:t>$43.600</w:t>
            </w:r>
          </w:p>
        </w:tc>
        <w:tc>
          <w:tcPr>
            <w:tcW w:w="3321" w:type="dxa"/>
          </w:tcPr>
          <w:p w14:paraId="6ADE159D" w14:textId="072F52FF" w:rsidR="00BF67E1" w:rsidRDefault="00BF67E1" w:rsidP="00294F83">
            <w:pPr>
              <w:pStyle w:val="Tablas"/>
              <w:jc w:val="right"/>
            </w:pPr>
            <w:r w:rsidRPr="00C55669">
              <w:t>0,18 %</w:t>
            </w:r>
          </w:p>
        </w:tc>
      </w:tr>
      <w:tr w:rsidR="00BF67E1" w14:paraId="1BD485D2" w14:textId="77777777" w:rsidTr="00082668">
        <w:trPr>
          <w:trHeight w:val="206"/>
        </w:trPr>
        <w:tc>
          <w:tcPr>
            <w:tcW w:w="3320" w:type="dxa"/>
          </w:tcPr>
          <w:p w14:paraId="6C83BB0F" w14:textId="4C25F7E8" w:rsidR="00BF67E1" w:rsidRDefault="00BF67E1" w:rsidP="00294F83">
            <w:pPr>
              <w:pStyle w:val="Tablas"/>
            </w:pPr>
            <w:r w:rsidRPr="00C55669">
              <w:t>Deudores</w:t>
            </w:r>
          </w:p>
        </w:tc>
        <w:tc>
          <w:tcPr>
            <w:tcW w:w="3321" w:type="dxa"/>
          </w:tcPr>
          <w:p w14:paraId="14AC273D" w14:textId="273DE8F6" w:rsidR="00BF67E1" w:rsidRDefault="00BF67E1" w:rsidP="00294F83">
            <w:pPr>
              <w:pStyle w:val="Tablas"/>
              <w:jc w:val="right"/>
            </w:pPr>
            <w:r w:rsidRPr="00C55669">
              <w:t>$150.900</w:t>
            </w:r>
          </w:p>
        </w:tc>
        <w:tc>
          <w:tcPr>
            <w:tcW w:w="3321" w:type="dxa"/>
          </w:tcPr>
          <w:p w14:paraId="2B69FB25" w14:textId="766B65DE" w:rsidR="00BF67E1" w:rsidRDefault="00BF67E1" w:rsidP="00294F83">
            <w:pPr>
              <w:pStyle w:val="Tablas"/>
              <w:jc w:val="right"/>
            </w:pPr>
            <w:r w:rsidRPr="00C55669">
              <w:t>0,64 %</w:t>
            </w:r>
          </w:p>
        </w:tc>
      </w:tr>
      <w:tr w:rsidR="00BF67E1" w14:paraId="4E47F743" w14:textId="77777777" w:rsidTr="00786684">
        <w:trPr>
          <w:cnfStyle w:val="000000100000" w:firstRow="0" w:lastRow="0" w:firstColumn="0" w:lastColumn="0" w:oddVBand="0" w:evenVBand="0" w:oddHBand="1" w:evenHBand="0" w:firstRowFirstColumn="0" w:firstRowLastColumn="0" w:lastRowFirstColumn="0" w:lastRowLastColumn="0"/>
        </w:trPr>
        <w:tc>
          <w:tcPr>
            <w:tcW w:w="3320" w:type="dxa"/>
          </w:tcPr>
          <w:p w14:paraId="431E98CA" w14:textId="75373DB3" w:rsidR="00BF67E1" w:rsidRDefault="00BF67E1" w:rsidP="00294F83">
            <w:pPr>
              <w:pStyle w:val="Tablas"/>
            </w:pPr>
            <w:r w:rsidRPr="00C55669">
              <w:lastRenderedPageBreak/>
              <w:t>Propiedades de inversión</w:t>
            </w:r>
          </w:p>
        </w:tc>
        <w:tc>
          <w:tcPr>
            <w:tcW w:w="3321" w:type="dxa"/>
          </w:tcPr>
          <w:p w14:paraId="07D84C83" w14:textId="33616B1D" w:rsidR="00BF67E1" w:rsidRDefault="00BF67E1" w:rsidP="00294F83">
            <w:pPr>
              <w:pStyle w:val="Tablas"/>
              <w:jc w:val="right"/>
            </w:pPr>
            <w:r w:rsidRPr="00C55669">
              <w:t>$664.564</w:t>
            </w:r>
          </w:p>
        </w:tc>
        <w:tc>
          <w:tcPr>
            <w:tcW w:w="3321" w:type="dxa"/>
          </w:tcPr>
          <w:p w14:paraId="0FFBE9E0" w14:textId="136B2245" w:rsidR="00BF67E1" w:rsidRDefault="00BF67E1" w:rsidP="00294F83">
            <w:pPr>
              <w:pStyle w:val="Tablas"/>
              <w:jc w:val="right"/>
            </w:pPr>
            <w:r w:rsidRPr="00C55669">
              <w:t>2,80 %</w:t>
            </w:r>
          </w:p>
        </w:tc>
      </w:tr>
      <w:tr w:rsidR="00BF67E1" w14:paraId="32D786BA" w14:textId="77777777" w:rsidTr="00786684">
        <w:tc>
          <w:tcPr>
            <w:tcW w:w="3320" w:type="dxa"/>
          </w:tcPr>
          <w:p w14:paraId="39E5AAB8" w14:textId="14284F2E" w:rsidR="00BF67E1" w:rsidRDefault="00BF67E1" w:rsidP="00294F83">
            <w:pPr>
              <w:pStyle w:val="Tablas"/>
            </w:pPr>
            <w:r w:rsidRPr="00C55669">
              <w:t>Propiedades, planta y equipo</w:t>
            </w:r>
          </w:p>
        </w:tc>
        <w:tc>
          <w:tcPr>
            <w:tcW w:w="3321" w:type="dxa"/>
          </w:tcPr>
          <w:p w14:paraId="3AD32578" w14:textId="5FE96B8C" w:rsidR="00BF67E1" w:rsidRDefault="00BF67E1" w:rsidP="00294F83">
            <w:pPr>
              <w:pStyle w:val="Tablas"/>
              <w:jc w:val="right"/>
            </w:pPr>
            <w:r w:rsidRPr="00C55669">
              <w:t>$5.832.579</w:t>
            </w:r>
          </w:p>
        </w:tc>
        <w:tc>
          <w:tcPr>
            <w:tcW w:w="3321" w:type="dxa"/>
          </w:tcPr>
          <w:p w14:paraId="51513127" w14:textId="77F354BC" w:rsidR="00BF67E1" w:rsidRDefault="00BF67E1" w:rsidP="00294F83">
            <w:pPr>
              <w:pStyle w:val="Tablas"/>
              <w:jc w:val="right"/>
            </w:pPr>
            <w:r w:rsidRPr="00C55669">
              <w:t>24,54 %</w:t>
            </w:r>
          </w:p>
        </w:tc>
      </w:tr>
      <w:tr w:rsidR="00BF67E1" w14:paraId="12537457" w14:textId="77777777" w:rsidTr="00786684">
        <w:trPr>
          <w:cnfStyle w:val="000000100000" w:firstRow="0" w:lastRow="0" w:firstColumn="0" w:lastColumn="0" w:oddVBand="0" w:evenVBand="0" w:oddHBand="1" w:evenHBand="0" w:firstRowFirstColumn="0" w:firstRowLastColumn="0" w:lastRowFirstColumn="0" w:lastRowLastColumn="0"/>
        </w:trPr>
        <w:tc>
          <w:tcPr>
            <w:tcW w:w="3320" w:type="dxa"/>
          </w:tcPr>
          <w:p w14:paraId="11585415" w14:textId="10D9BC6D" w:rsidR="00BF67E1" w:rsidRDefault="00BF67E1" w:rsidP="00294F83">
            <w:pPr>
              <w:pStyle w:val="Tablas"/>
            </w:pPr>
            <w:r w:rsidRPr="00C55669">
              <w:t>Activos intangibles</w:t>
            </w:r>
          </w:p>
        </w:tc>
        <w:tc>
          <w:tcPr>
            <w:tcW w:w="3321" w:type="dxa"/>
          </w:tcPr>
          <w:p w14:paraId="049E5A30" w14:textId="0298ACBE" w:rsidR="00BF67E1" w:rsidRDefault="00BF67E1" w:rsidP="00294F83">
            <w:pPr>
              <w:pStyle w:val="Tablas"/>
              <w:jc w:val="right"/>
            </w:pPr>
            <w:r w:rsidRPr="00C55669">
              <w:t>$189.882</w:t>
            </w:r>
          </w:p>
        </w:tc>
        <w:tc>
          <w:tcPr>
            <w:tcW w:w="3321" w:type="dxa"/>
          </w:tcPr>
          <w:p w14:paraId="49F68B86" w14:textId="2A35EB26" w:rsidR="00BF67E1" w:rsidRDefault="00BF67E1" w:rsidP="00294F83">
            <w:pPr>
              <w:pStyle w:val="Tablas"/>
              <w:jc w:val="right"/>
            </w:pPr>
            <w:r w:rsidRPr="00C55669">
              <w:t>0,80 %</w:t>
            </w:r>
          </w:p>
        </w:tc>
      </w:tr>
      <w:tr w:rsidR="00BF67E1" w14:paraId="2ECB5915" w14:textId="77777777" w:rsidTr="00786684">
        <w:tc>
          <w:tcPr>
            <w:tcW w:w="3320" w:type="dxa"/>
          </w:tcPr>
          <w:p w14:paraId="70CEDB8A" w14:textId="79AEC9BB" w:rsidR="00BF67E1" w:rsidRPr="00EA46BA" w:rsidRDefault="00BF67E1" w:rsidP="00294F83">
            <w:pPr>
              <w:pStyle w:val="Tablas"/>
            </w:pPr>
            <w:r w:rsidRPr="00C55669">
              <w:t>Activos por impuestos diferidos</w:t>
            </w:r>
          </w:p>
        </w:tc>
        <w:tc>
          <w:tcPr>
            <w:tcW w:w="3321" w:type="dxa"/>
          </w:tcPr>
          <w:p w14:paraId="4AC93ED5" w14:textId="1A251EFC" w:rsidR="00BF67E1" w:rsidRPr="00EA46BA" w:rsidRDefault="00BF67E1" w:rsidP="00294F83">
            <w:pPr>
              <w:pStyle w:val="Tablas"/>
              <w:jc w:val="right"/>
            </w:pPr>
            <w:r w:rsidRPr="00C55669">
              <w:t>$298.835</w:t>
            </w:r>
          </w:p>
        </w:tc>
        <w:tc>
          <w:tcPr>
            <w:tcW w:w="3321" w:type="dxa"/>
          </w:tcPr>
          <w:p w14:paraId="257C5B68" w14:textId="4AB09CD8" w:rsidR="00BF67E1" w:rsidRPr="00EA46BA" w:rsidRDefault="00BF67E1" w:rsidP="00294F83">
            <w:pPr>
              <w:pStyle w:val="Tablas"/>
              <w:jc w:val="right"/>
            </w:pPr>
            <w:r w:rsidRPr="00C55669">
              <w:t>1,26 %</w:t>
            </w:r>
          </w:p>
        </w:tc>
      </w:tr>
      <w:tr w:rsidR="00BF67E1" w14:paraId="0F75215B" w14:textId="77777777" w:rsidTr="00786684">
        <w:trPr>
          <w:cnfStyle w:val="000000100000" w:firstRow="0" w:lastRow="0" w:firstColumn="0" w:lastColumn="0" w:oddVBand="0" w:evenVBand="0" w:oddHBand="1" w:evenHBand="0" w:firstRowFirstColumn="0" w:firstRowLastColumn="0" w:lastRowFirstColumn="0" w:lastRowLastColumn="0"/>
        </w:trPr>
        <w:tc>
          <w:tcPr>
            <w:tcW w:w="3320" w:type="dxa"/>
          </w:tcPr>
          <w:p w14:paraId="1E73F690" w14:textId="30009AEF" w:rsidR="00BF67E1" w:rsidRPr="00054DEB" w:rsidRDefault="00BF67E1" w:rsidP="00294F83">
            <w:pPr>
              <w:pStyle w:val="Tablas"/>
              <w:rPr>
                <w:b/>
                <w:bCs w:val="0"/>
              </w:rPr>
            </w:pPr>
            <w:proofErr w:type="gramStart"/>
            <w:r w:rsidRPr="00054DEB">
              <w:rPr>
                <w:b/>
                <w:bCs w:val="0"/>
              </w:rPr>
              <w:t>Total</w:t>
            </w:r>
            <w:proofErr w:type="gramEnd"/>
            <w:r w:rsidR="001F5C52">
              <w:rPr>
                <w:b/>
                <w:bCs w:val="0"/>
              </w:rPr>
              <w:t xml:space="preserve"> </w:t>
            </w:r>
            <w:r w:rsidRPr="00054DEB">
              <w:rPr>
                <w:b/>
                <w:bCs w:val="0"/>
              </w:rPr>
              <w:t>activos no corrientes</w:t>
            </w:r>
          </w:p>
        </w:tc>
        <w:tc>
          <w:tcPr>
            <w:tcW w:w="3321" w:type="dxa"/>
          </w:tcPr>
          <w:p w14:paraId="61C6C615" w14:textId="16F57588" w:rsidR="00BF67E1" w:rsidRPr="00054DEB" w:rsidRDefault="00BF67E1" w:rsidP="00294F83">
            <w:pPr>
              <w:pStyle w:val="Tablas"/>
              <w:jc w:val="right"/>
              <w:rPr>
                <w:b/>
                <w:bCs w:val="0"/>
              </w:rPr>
            </w:pPr>
            <w:r w:rsidRPr="00054DEB">
              <w:rPr>
                <w:b/>
                <w:bCs w:val="0"/>
              </w:rPr>
              <w:t>$7.180.360</w:t>
            </w:r>
          </w:p>
        </w:tc>
        <w:tc>
          <w:tcPr>
            <w:tcW w:w="3321" w:type="dxa"/>
          </w:tcPr>
          <w:p w14:paraId="21A9F051" w14:textId="6BA8E9B7" w:rsidR="00BF67E1" w:rsidRPr="00054DEB" w:rsidRDefault="00BF67E1" w:rsidP="00294F83">
            <w:pPr>
              <w:pStyle w:val="Tablas"/>
              <w:jc w:val="right"/>
              <w:rPr>
                <w:b/>
                <w:bCs w:val="0"/>
              </w:rPr>
            </w:pPr>
            <w:r w:rsidRPr="00054DEB">
              <w:rPr>
                <w:b/>
                <w:bCs w:val="0"/>
              </w:rPr>
              <w:t>30,22 %</w:t>
            </w:r>
          </w:p>
        </w:tc>
      </w:tr>
      <w:tr w:rsidR="00BF67E1" w14:paraId="6DCDC9DB" w14:textId="77777777" w:rsidTr="00786684">
        <w:tc>
          <w:tcPr>
            <w:tcW w:w="3320" w:type="dxa"/>
          </w:tcPr>
          <w:p w14:paraId="26A2ED39" w14:textId="22449BFE" w:rsidR="00BF67E1" w:rsidRPr="00054DEB" w:rsidRDefault="00BF67E1" w:rsidP="00294F83">
            <w:pPr>
              <w:pStyle w:val="Tablas"/>
              <w:rPr>
                <w:b/>
                <w:bCs w:val="0"/>
              </w:rPr>
            </w:pPr>
            <w:proofErr w:type="gramStart"/>
            <w:r w:rsidRPr="00054DEB">
              <w:rPr>
                <w:b/>
                <w:bCs w:val="0"/>
              </w:rPr>
              <w:t>Total</w:t>
            </w:r>
            <w:proofErr w:type="gramEnd"/>
            <w:r w:rsidRPr="00054DEB">
              <w:rPr>
                <w:b/>
                <w:bCs w:val="0"/>
              </w:rPr>
              <w:t xml:space="preserve"> activos</w:t>
            </w:r>
          </w:p>
        </w:tc>
        <w:tc>
          <w:tcPr>
            <w:tcW w:w="3321" w:type="dxa"/>
          </w:tcPr>
          <w:p w14:paraId="53735F59" w14:textId="26E006DE" w:rsidR="00BF67E1" w:rsidRPr="00054DEB" w:rsidRDefault="00BF67E1" w:rsidP="00294F83">
            <w:pPr>
              <w:pStyle w:val="Tablas"/>
              <w:jc w:val="right"/>
              <w:rPr>
                <w:b/>
                <w:bCs w:val="0"/>
              </w:rPr>
            </w:pPr>
            <w:r w:rsidRPr="00054DEB">
              <w:rPr>
                <w:b/>
                <w:bCs w:val="0"/>
              </w:rPr>
              <w:t>$23.763.474</w:t>
            </w:r>
          </w:p>
        </w:tc>
        <w:tc>
          <w:tcPr>
            <w:tcW w:w="3321" w:type="dxa"/>
          </w:tcPr>
          <w:p w14:paraId="0C1DC9A7" w14:textId="374E0D18" w:rsidR="00BF67E1" w:rsidRPr="00054DEB" w:rsidRDefault="00BF67E1" w:rsidP="00294F83">
            <w:pPr>
              <w:pStyle w:val="Tablas"/>
              <w:jc w:val="right"/>
              <w:rPr>
                <w:b/>
                <w:bCs w:val="0"/>
              </w:rPr>
            </w:pPr>
            <w:r w:rsidRPr="00054DEB">
              <w:rPr>
                <w:b/>
                <w:bCs w:val="0"/>
              </w:rPr>
              <w:t>100,00 %</w:t>
            </w:r>
          </w:p>
        </w:tc>
      </w:tr>
    </w:tbl>
    <w:p w14:paraId="4598ED1A" w14:textId="2FF02986" w:rsidR="00192C23" w:rsidRDefault="00192C23" w:rsidP="00192C23">
      <w:pPr>
        <w:pStyle w:val="Tabla"/>
      </w:pPr>
      <w:r w:rsidRPr="00192C23">
        <w:t>Análisis financiero y técnicas de evaluación de estados financieros - pasivos corrientes</w:t>
      </w:r>
    </w:p>
    <w:tbl>
      <w:tblPr>
        <w:tblStyle w:val="SENA"/>
        <w:tblW w:w="0" w:type="auto"/>
        <w:tblLook w:val="04A0" w:firstRow="1" w:lastRow="0" w:firstColumn="1" w:lastColumn="0" w:noHBand="0" w:noVBand="1"/>
      </w:tblPr>
      <w:tblGrid>
        <w:gridCol w:w="3320"/>
        <w:gridCol w:w="3321"/>
        <w:gridCol w:w="3321"/>
      </w:tblGrid>
      <w:tr w:rsidR="00192C23" w14:paraId="279A7E96" w14:textId="77777777" w:rsidTr="00E27A48">
        <w:trPr>
          <w:cnfStyle w:val="100000000000" w:firstRow="1" w:lastRow="0" w:firstColumn="0" w:lastColumn="0" w:oddVBand="0" w:evenVBand="0" w:oddHBand="0" w:evenHBand="0" w:firstRowFirstColumn="0" w:firstRowLastColumn="0" w:lastRowFirstColumn="0" w:lastRowLastColumn="0"/>
          <w:cantSplit/>
          <w:trHeight w:val="323"/>
          <w:tblHeader/>
        </w:trPr>
        <w:tc>
          <w:tcPr>
            <w:tcW w:w="9962" w:type="dxa"/>
            <w:gridSpan w:val="3"/>
          </w:tcPr>
          <w:p w14:paraId="36459CBB" w14:textId="77777777" w:rsidR="00192C23" w:rsidRDefault="00192C23" w:rsidP="00054DEB">
            <w:pPr>
              <w:pStyle w:val="Tablas"/>
              <w:jc w:val="center"/>
            </w:pPr>
            <w:r w:rsidRPr="00E75765">
              <w:t>COMPAÑÍA CONTABLE SAS ESTADO DE SITUACIÓN FINANCIERA A 31 DE DICIEMBRE DE 2019 (Cifras expresadas en miles de pesos colombianos)</w:t>
            </w:r>
          </w:p>
        </w:tc>
      </w:tr>
      <w:tr w:rsidR="00054DEB" w14:paraId="00EBE447" w14:textId="77777777" w:rsidTr="00082668">
        <w:trPr>
          <w:cnfStyle w:val="100000000000" w:firstRow="1" w:lastRow="0" w:firstColumn="0" w:lastColumn="0" w:oddVBand="0" w:evenVBand="0" w:oddHBand="0" w:evenHBand="0" w:firstRowFirstColumn="0" w:firstRowLastColumn="0" w:lastRowFirstColumn="0" w:lastRowLastColumn="0"/>
          <w:cantSplit/>
          <w:trHeight w:val="179"/>
          <w:tblHeader/>
        </w:trPr>
        <w:tc>
          <w:tcPr>
            <w:tcW w:w="3320" w:type="dxa"/>
          </w:tcPr>
          <w:p w14:paraId="6CF7135C" w14:textId="7A9AB5DD" w:rsidR="000278EA" w:rsidRPr="000A119C" w:rsidRDefault="000278EA" w:rsidP="00054DEB">
            <w:pPr>
              <w:pStyle w:val="Tablas"/>
              <w:jc w:val="center"/>
            </w:pPr>
            <w:r w:rsidRPr="00C2289D">
              <w:t>Pasivos corrientes</w:t>
            </w:r>
          </w:p>
        </w:tc>
        <w:tc>
          <w:tcPr>
            <w:tcW w:w="3321" w:type="dxa"/>
          </w:tcPr>
          <w:p w14:paraId="5DAEAC94" w14:textId="59876EEB" w:rsidR="000278EA" w:rsidRPr="000A119C" w:rsidRDefault="000278EA" w:rsidP="00054DEB">
            <w:pPr>
              <w:pStyle w:val="Tablas"/>
              <w:jc w:val="center"/>
            </w:pPr>
            <w:r w:rsidRPr="00C2289D">
              <w:t>2019</w:t>
            </w:r>
          </w:p>
        </w:tc>
        <w:tc>
          <w:tcPr>
            <w:tcW w:w="3321" w:type="dxa"/>
          </w:tcPr>
          <w:p w14:paraId="111F82DC" w14:textId="77BC12DD" w:rsidR="000278EA" w:rsidRPr="000A119C" w:rsidRDefault="000278EA" w:rsidP="00054DEB">
            <w:pPr>
              <w:pStyle w:val="Tablas"/>
              <w:jc w:val="center"/>
            </w:pPr>
            <w:r w:rsidRPr="00C2289D">
              <w:t>Análisis vertical</w:t>
            </w:r>
          </w:p>
        </w:tc>
      </w:tr>
      <w:tr w:rsidR="00054DEB" w14:paraId="5844AE85" w14:textId="77777777" w:rsidTr="00082668">
        <w:trPr>
          <w:cnfStyle w:val="000000100000" w:firstRow="0" w:lastRow="0" w:firstColumn="0" w:lastColumn="0" w:oddVBand="0" w:evenVBand="0" w:oddHBand="1" w:evenHBand="0" w:firstRowFirstColumn="0" w:firstRowLastColumn="0" w:lastRowFirstColumn="0" w:lastRowLastColumn="0"/>
          <w:trHeight w:val="179"/>
        </w:trPr>
        <w:tc>
          <w:tcPr>
            <w:tcW w:w="3320" w:type="dxa"/>
          </w:tcPr>
          <w:p w14:paraId="74A12DAA" w14:textId="5D43A8B2" w:rsidR="000278EA" w:rsidRDefault="000278EA" w:rsidP="00054DEB">
            <w:pPr>
              <w:pStyle w:val="Tablas"/>
            </w:pPr>
            <w:r w:rsidRPr="00AA420F">
              <w:t>Obligaciones financieras</w:t>
            </w:r>
          </w:p>
        </w:tc>
        <w:tc>
          <w:tcPr>
            <w:tcW w:w="3321" w:type="dxa"/>
          </w:tcPr>
          <w:p w14:paraId="6661C399" w14:textId="5C167611" w:rsidR="000278EA" w:rsidRDefault="000278EA" w:rsidP="00054DEB">
            <w:pPr>
              <w:pStyle w:val="Tablas"/>
              <w:jc w:val="right"/>
            </w:pPr>
            <w:r w:rsidRPr="00AA420F">
              <w:t>$2.193.035</w:t>
            </w:r>
          </w:p>
        </w:tc>
        <w:tc>
          <w:tcPr>
            <w:tcW w:w="3321" w:type="dxa"/>
          </w:tcPr>
          <w:p w14:paraId="4F99BF17" w14:textId="29167642" w:rsidR="000278EA" w:rsidRDefault="000278EA" w:rsidP="00054DEB">
            <w:pPr>
              <w:pStyle w:val="Tablas"/>
              <w:jc w:val="right"/>
            </w:pPr>
            <w:r w:rsidRPr="00AA420F">
              <w:t>9,23 %</w:t>
            </w:r>
          </w:p>
        </w:tc>
      </w:tr>
      <w:tr w:rsidR="000278EA" w14:paraId="467CE232" w14:textId="77777777" w:rsidTr="00E27A48">
        <w:tc>
          <w:tcPr>
            <w:tcW w:w="3320" w:type="dxa"/>
          </w:tcPr>
          <w:p w14:paraId="5DE80400" w14:textId="347CAFC1" w:rsidR="000278EA" w:rsidRDefault="000278EA" w:rsidP="00054DEB">
            <w:pPr>
              <w:pStyle w:val="Tablas"/>
            </w:pPr>
            <w:r w:rsidRPr="00AA420F">
              <w:t>Proveedores</w:t>
            </w:r>
          </w:p>
        </w:tc>
        <w:tc>
          <w:tcPr>
            <w:tcW w:w="3321" w:type="dxa"/>
          </w:tcPr>
          <w:p w14:paraId="28EE4C1E" w14:textId="7E8C7324" w:rsidR="000278EA" w:rsidRDefault="000278EA" w:rsidP="00054DEB">
            <w:pPr>
              <w:pStyle w:val="Tablas"/>
              <w:jc w:val="right"/>
            </w:pPr>
            <w:r w:rsidRPr="00AA420F">
              <w:t>$5.401.665</w:t>
            </w:r>
          </w:p>
        </w:tc>
        <w:tc>
          <w:tcPr>
            <w:tcW w:w="3321" w:type="dxa"/>
          </w:tcPr>
          <w:p w14:paraId="58EAE5C0" w14:textId="03B87183" w:rsidR="000278EA" w:rsidRDefault="000278EA" w:rsidP="00054DEB">
            <w:pPr>
              <w:pStyle w:val="Tablas"/>
              <w:jc w:val="right"/>
            </w:pPr>
            <w:r w:rsidRPr="00AA420F">
              <w:t>22,73 %</w:t>
            </w:r>
          </w:p>
        </w:tc>
      </w:tr>
      <w:tr w:rsidR="00054DEB" w14:paraId="002D0EB2"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3FFE8423" w14:textId="2B339A9F" w:rsidR="000278EA" w:rsidRDefault="000278EA" w:rsidP="00054DEB">
            <w:pPr>
              <w:pStyle w:val="Tablas"/>
            </w:pPr>
            <w:r w:rsidRPr="00AA420F">
              <w:t>Cuentas por pagar</w:t>
            </w:r>
          </w:p>
        </w:tc>
        <w:tc>
          <w:tcPr>
            <w:tcW w:w="3321" w:type="dxa"/>
          </w:tcPr>
          <w:p w14:paraId="222002BE" w14:textId="51B13BC2" w:rsidR="000278EA" w:rsidRDefault="000278EA" w:rsidP="00054DEB">
            <w:pPr>
              <w:pStyle w:val="Tablas"/>
              <w:jc w:val="right"/>
            </w:pPr>
            <w:r w:rsidRPr="00AA420F">
              <w:t>$1.433.856</w:t>
            </w:r>
          </w:p>
        </w:tc>
        <w:tc>
          <w:tcPr>
            <w:tcW w:w="3321" w:type="dxa"/>
          </w:tcPr>
          <w:p w14:paraId="4115E633" w14:textId="33710B57" w:rsidR="000278EA" w:rsidRDefault="000278EA" w:rsidP="00054DEB">
            <w:pPr>
              <w:pStyle w:val="Tablas"/>
              <w:jc w:val="right"/>
            </w:pPr>
            <w:r w:rsidRPr="00AA420F">
              <w:t>6,03 %</w:t>
            </w:r>
          </w:p>
        </w:tc>
      </w:tr>
      <w:tr w:rsidR="000278EA" w14:paraId="3F77350C" w14:textId="77777777" w:rsidTr="00E27A48">
        <w:tc>
          <w:tcPr>
            <w:tcW w:w="3320" w:type="dxa"/>
          </w:tcPr>
          <w:p w14:paraId="5B995FCF" w14:textId="591DC0D3" w:rsidR="000278EA" w:rsidRDefault="000278EA" w:rsidP="00054DEB">
            <w:pPr>
              <w:pStyle w:val="Tablas"/>
            </w:pPr>
            <w:r w:rsidRPr="00AA420F">
              <w:t>Impuestos corrientes por pagar</w:t>
            </w:r>
          </w:p>
        </w:tc>
        <w:tc>
          <w:tcPr>
            <w:tcW w:w="3321" w:type="dxa"/>
          </w:tcPr>
          <w:p w14:paraId="25FD7B4B" w14:textId="47A5583B" w:rsidR="000278EA" w:rsidRDefault="000278EA" w:rsidP="00054DEB">
            <w:pPr>
              <w:pStyle w:val="Tablas"/>
              <w:jc w:val="right"/>
            </w:pPr>
            <w:r w:rsidRPr="00AA420F">
              <w:t>$279.188</w:t>
            </w:r>
          </w:p>
        </w:tc>
        <w:tc>
          <w:tcPr>
            <w:tcW w:w="3321" w:type="dxa"/>
          </w:tcPr>
          <w:p w14:paraId="086FAE1D" w14:textId="279DD65C" w:rsidR="000278EA" w:rsidRDefault="000278EA" w:rsidP="00054DEB">
            <w:pPr>
              <w:pStyle w:val="Tablas"/>
              <w:jc w:val="right"/>
            </w:pPr>
            <w:r w:rsidRPr="00AA420F">
              <w:t>1,17 %</w:t>
            </w:r>
          </w:p>
        </w:tc>
      </w:tr>
      <w:tr w:rsidR="00054DEB" w14:paraId="7B6EDD62"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5B3AF522" w14:textId="2FBF489B" w:rsidR="000278EA" w:rsidRDefault="000278EA" w:rsidP="00054DEB">
            <w:pPr>
              <w:pStyle w:val="Tablas"/>
            </w:pPr>
            <w:r w:rsidRPr="00AA420F">
              <w:t>Obligaciones laborales</w:t>
            </w:r>
          </w:p>
        </w:tc>
        <w:tc>
          <w:tcPr>
            <w:tcW w:w="3321" w:type="dxa"/>
          </w:tcPr>
          <w:p w14:paraId="7FDB0924" w14:textId="3CBFEF08" w:rsidR="000278EA" w:rsidRDefault="000278EA" w:rsidP="00054DEB">
            <w:pPr>
              <w:pStyle w:val="Tablas"/>
              <w:jc w:val="right"/>
            </w:pPr>
            <w:r w:rsidRPr="00AA420F">
              <w:t>$362.752</w:t>
            </w:r>
          </w:p>
        </w:tc>
        <w:tc>
          <w:tcPr>
            <w:tcW w:w="3321" w:type="dxa"/>
          </w:tcPr>
          <w:p w14:paraId="10FAAA95" w14:textId="3D56A6DE" w:rsidR="000278EA" w:rsidRDefault="000278EA" w:rsidP="00054DEB">
            <w:pPr>
              <w:pStyle w:val="Tablas"/>
              <w:jc w:val="right"/>
            </w:pPr>
            <w:r w:rsidRPr="00AA420F">
              <w:t>1,53 %</w:t>
            </w:r>
          </w:p>
        </w:tc>
      </w:tr>
      <w:tr w:rsidR="000278EA" w14:paraId="342F3070" w14:textId="77777777" w:rsidTr="00E27A48">
        <w:tc>
          <w:tcPr>
            <w:tcW w:w="3320" w:type="dxa"/>
          </w:tcPr>
          <w:p w14:paraId="672FEED6" w14:textId="4F18C703" w:rsidR="000278EA" w:rsidRPr="00EA46BA" w:rsidRDefault="000278EA" w:rsidP="00054DEB">
            <w:pPr>
              <w:pStyle w:val="Tablas"/>
            </w:pPr>
            <w:r w:rsidRPr="00AA420F">
              <w:t>Anticipos y avances recibidos</w:t>
            </w:r>
          </w:p>
        </w:tc>
        <w:tc>
          <w:tcPr>
            <w:tcW w:w="3321" w:type="dxa"/>
          </w:tcPr>
          <w:p w14:paraId="34EA79DC" w14:textId="48390549" w:rsidR="000278EA" w:rsidRPr="00EA46BA" w:rsidRDefault="000278EA" w:rsidP="00054DEB">
            <w:pPr>
              <w:pStyle w:val="Tablas"/>
              <w:jc w:val="right"/>
            </w:pPr>
            <w:r w:rsidRPr="00AA420F">
              <w:t>$65.983</w:t>
            </w:r>
          </w:p>
        </w:tc>
        <w:tc>
          <w:tcPr>
            <w:tcW w:w="3321" w:type="dxa"/>
          </w:tcPr>
          <w:p w14:paraId="2251B8E7" w14:textId="04225F3C" w:rsidR="000278EA" w:rsidRPr="00EA46BA" w:rsidRDefault="000278EA" w:rsidP="00054DEB">
            <w:pPr>
              <w:pStyle w:val="Tablas"/>
              <w:jc w:val="right"/>
            </w:pPr>
            <w:r w:rsidRPr="00AA420F">
              <w:t>0,28 %</w:t>
            </w:r>
          </w:p>
        </w:tc>
      </w:tr>
      <w:tr w:rsidR="000278EA" w14:paraId="7AABD1FD"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11620D36" w14:textId="3D211898" w:rsidR="000278EA" w:rsidRPr="00054DEB" w:rsidRDefault="000278EA" w:rsidP="00054DEB">
            <w:pPr>
              <w:pStyle w:val="Tablas"/>
              <w:rPr>
                <w:b/>
                <w:bCs w:val="0"/>
              </w:rPr>
            </w:pPr>
            <w:proofErr w:type="gramStart"/>
            <w:r w:rsidRPr="00054DEB">
              <w:rPr>
                <w:b/>
                <w:bCs w:val="0"/>
              </w:rPr>
              <w:t>Total</w:t>
            </w:r>
            <w:proofErr w:type="gramEnd"/>
            <w:r w:rsidRPr="00054DEB">
              <w:rPr>
                <w:b/>
                <w:bCs w:val="0"/>
              </w:rPr>
              <w:t xml:space="preserve"> pasivos corrientes</w:t>
            </w:r>
          </w:p>
        </w:tc>
        <w:tc>
          <w:tcPr>
            <w:tcW w:w="3321" w:type="dxa"/>
          </w:tcPr>
          <w:p w14:paraId="79A17FE5" w14:textId="0DB54D52" w:rsidR="000278EA" w:rsidRPr="00054DEB" w:rsidRDefault="000278EA" w:rsidP="00054DEB">
            <w:pPr>
              <w:pStyle w:val="Tablas"/>
              <w:jc w:val="right"/>
              <w:rPr>
                <w:b/>
                <w:bCs w:val="0"/>
              </w:rPr>
            </w:pPr>
            <w:r w:rsidRPr="00054DEB">
              <w:rPr>
                <w:b/>
                <w:bCs w:val="0"/>
              </w:rPr>
              <w:t>$9.736.480</w:t>
            </w:r>
          </w:p>
        </w:tc>
        <w:tc>
          <w:tcPr>
            <w:tcW w:w="3321" w:type="dxa"/>
          </w:tcPr>
          <w:p w14:paraId="43B465A2" w14:textId="3A8F0D7E" w:rsidR="000278EA" w:rsidRPr="00054DEB" w:rsidRDefault="000278EA" w:rsidP="00054DEB">
            <w:pPr>
              <w:pStyle w:val="Tablas"/>
              <w:jc w:val="right"/>
              <w:rPr>
                <w:b/>
                <w:bCs w:val="0"/>
              </w:rPr>
            </w:pPr>
            <w:r w:rsidRPr="00054DEB">
              <w:rPr>
                <w:b/>
                <w:bCs w:val="0"/>
              </w:rPr>
              <w:t>40,97 %</w:t>
            </w:r>
          </w:p>
        </w:tc>
      </w:tr>
    </w:tbl>
    <w:p w14:paraId="7717E887" w14:textId="4E4C48A4" w:rsidR="000278EA" w:rsidRPr="00192C23" w:rsidRDefault="00963470" w:rsidP="00963470">
      <w:pPr>
        <w:pStyle w:val="Tabla"/>
      </w:pPr>
      <w:r w:rsidRPr="00963470">
        <w:t xml:space="preserve">Análisis financiero y técnicas de evaluación de estados financieros - pasivos </w:t>
      </w:r>
      <w:r>
        <w:t xml:space="preserve">no </w:t>
      </w:r>
      <w:r w:rsidRPr="00963470">
        <w:t>corrientes</w:t>
      </w:r>
    </w:p>
    <w:tbl>
      <w:tblPr>
        <w:tblStyle w:val="SENA"/>
        <w:tblW w:w="0" w:type="auto"/>
        <w:tblLook w:val="04A0" w:firstRow="1" w:lastRow="0" w:firstColumn="1" w:lastColumn="0" w:noHBand="0" w:noVBand="1"/>
      </w:tblPr>
      <w:tblGrid>
        <w:gridCol w:w="3320"/>
        <w:gridCol w:w="3321"/>
        <w:gridCol w:w="3321"/>
      </w:tblGrid>
      <w:tr w:rsidR="00963470" w14:paraId="0B5B5974" w14:textId="77777777" w:rsidTr="00747854">
        <w:trPr>
          <w:cnfStyle w:val="100000000000" w:firstRow="1" w:lastRow="0" w:firstColumn="0" w:lastColumn="0" w:oddVBand="0" w:evenVBand="0" w:oddHBand="0" w:evenHBand="0" w:firstRowFirstColumn="0" w:firstRowLastColumn="0" w:lastRowFirstColumn="0" w:lastRowLastColumn="0"/>
          <w:cantSplit/>
          <w:trHeight w:val="521"/>
          <w:tblHeader/>
        </w:trPr>
        <w:tc>
          <w:tcPr>
            <w:tcW w:w="9962" w:type="dxa"/>
            <w:gridSpan w:val="3"/>
          </w:tcPr>
          <w:p w14:paraId="5557260B" w14:textId="77777777" w:rsidR="00963470" w:rsidRDefault="00963470" w:rsidP="00054DEB">
            <w:pPr>
              <w:pStyle w:val="Tablas"/>
              <w:jc w:val="center"/>
            </w:pPr>
            <w:r w:rsidRPr="00E75765">
              <w:t>COMPAÑÍA CONTABLE SAS ESTADO DE SITUACIÓN FINANCIERA A 31 DE DICIEMBRE DE 2019 (Cifras expresadas en miles de pesos colombianos)</w:t>
            </w:r>
          </w:p>
        </w:tc>
      </w:tr>
      <w:tr w:rsidR="00963470" w14:paraId="5B525A9A" w14:textId="77777777" w:rsidTr="00747854">
        <w:trPr>
          <w:cnfStyle w:val="100000000000" w:firstRow="1" w:lastRow="0" w:firstColumn="0" w:lastColumn="0" w:oddVBand="0" w:evenVBand="0" w:oddHBand="0" w:evenHBand="0" w:firstRowFirstColumn="0" w:firstRowLastColumn="0" w:lastRowFirstColumn="0" w:lastRowLastColumn="0"/>
          <w:cantSplit/>
          <w:trHeight w:val="296"/>
          <w:tblHeader/>
        </w:trPr>
        <w:tc>
          <w:tcPr>
            <w:tcW w:w="3320" w:type="dxa"/>
          </w:tcPr>
          <w:p w14:paraId="4A83685E" w14:textId="57AC7414" w:rsidR="00963470" w:rsidRPr="000A119C" w:rsidRDefault="00963470" w:rsidP="00054DEB">
            <w:pPr>
              <w:pStyle w:val="Tablas"/>
              <w:jc w:val="center"/>
            </w:pPr>
            <w:r w:rsidRPr="006149D6">
              <w:t>Pasivos no corrientes</w:t>
            </w:r>
          </w:p>
        </w:tc>
        <w:tc>
          <w:tcPr>
            <w:tcW w:w="3321" w:type="dxa"/>
          </w:tcPr>
          <w:p w14:paraId="2E47C4F4" w14:textId="7D087281" w:rsidR="00963470" w:rsidRPr="000A119C" w:rsidRDefault="00963470" w:rsidP="00054DEB">
            <w:pPr>
              <w:pStyle w:val="Tablas"/>
              <w:jc w:val="center"/>
            </w:pPr>
            <w:r w:rsidRPr="006149D6">
              <w:t>2019</w:t>
            </w:r>
          </w:p>
        </w:tc>
        <w:tc>
          <w:tcPr>
            <w:tcW w:w="3321" w:type="dxa"/>
          </w:tcPr>
          <w:p w14:paraId="125B8036" w14:textId="38182245" w:rsidR="00963470" w:rsidRPr="000A119C" w:rsidRDefault="00963470" w:rsidP="00054DEB">
            <w:pPr>
              <w:pStyle w:val="Tablas"/>
              <w:jc w:val="center"/>
            </w:pPr>
            <w:r w:rsidRPr="006149D6">
              <w:t>Análisis vertical</w:t>
            </w:r>
          </w:p>
        </w:tc>
      </w:tr>
      <w:tr w:rsidR="00963470" w14:paraId="55C87649" w14:textId="77777777" w:rsidTr="00747854">
        <w:trPr>
          <w:cnfStyle w:val="000000100000" w:firstRow="0" w:lastRow="0" w:firstColumn="0" w:lastColumn="0" w:oddVBand="0" w:evenVBand="0" w:oddHBand="1" w:evenHBand="0" w:firstRowFirstColumn="0" w:firstRowLastColumn="0" w:lastRowFirstColumn="0" w:lastRowLastColumn="0"/>
          <w:trHeight w:val="161"/>
        </w:trPr>
        <w:tc>
          <w:tcPr>
            <w:tcW w:w="3320" w:type="dxa"/>
          </w:tcPr>
          <w:p w14:paraId="016AAEA0" w14:textId="66BFEAB3" w:rsidR="00963470" w:rsidRDefault="00963470" w:rsidP="00054DEB">
            <w:pPr>
              <w:pStyle w:val="Tablas"/>
            </w:pPr>
            <w:r w:rsidRPr="00B75836">
              <w:t>Obligaciones financieras</w:t>
            </w:r>
          </w:p>
        </w:tc>
        <w:tc>
          <w:tcPr>
            <w:tcW w:w="3321" w:type="dxa"/>
          </w:tcPr>
          <w:p w14:paraId="74B9DA15" w14:textId="505C37A1" w:rsidR="00963470" w:rsidRDefault="00963470" w:rsidP="00054DEB">
            <w:pPr>
              <w:pStyle w:val="Tablas"/>
              <w:jc w:val="right"/>
            </w:pPr>
            <w:r w:rsidRPr="00B75836">
              <w:t>$4.896.265</w:t>
            </w:r>
          </w:p>
        </w:tc>
        <w:tc>
          <w:tcPr>
            <w:tcW w:w="3321" w:type="dxa"/>
          </w:tcPr>
          <w:p w14:paraId="18F04D0C" w14:textId="2986F61F" w:rsidR="00963470" w:rsidRDefault="00963470" w:rsidP="00054DEB">
            <w:pPr>
              <w:pStyle w:val="Tablas"/>
              <w:jc w:val="right"/>
            </w:pPr>
            <w:r w:rsidRPr="00B75836">
              <w:t>20,60 %</w:t>
            </w:r>
          </w:p>
        </w:tc>
      </w:tr>
      <w:tr w:rsidR="00963470" w14:paraId="060074DE" w14:textId="77777777" w:rsidTr="00082668">
        <w:trPr>
          <w:trHeight w:val="70"/>
        </w:trPr>
        <w:tc>
          <w:tcPr>
            <w:tcW w:w="3320" w:type="dxa"/>
          </w:tcPr>
          <w:p w14:paraId="066EBFD1" w14:textId="505411B4" w:rsidR="00963470" w:rsidRDefault="00963470" w:rsidP="00054DEB">
            <w:pPr>
              <w:pStyle w:val="Tablas"/>
            </w:pPr>
            <w:r w:rsidRPr="00B75836">
              <w:t>Provisiones</w:t>
            </w:r>
          </w:p>
        </w:tc>
        <w:tc>
          <w:tcPr>
            <w:tcW w:w="3321" w:type="dxa"/>
          </w:tcPr>
          <w:p w14:paraId="61C15A9D" w14:textId="36DD4188" w:rsidR="00963470" w:rsidRDefault="00963470" w:rsidP="00054DEB">
            <w:pPr>
              <w:pStyle w:val="Tablas"/>
              <w:jc w:val="right"/>
            </w:pPr>
            <w:r w:rsidRPr="00B75836">
              <w:t>$238.524</w:t>
            </w:r>
          </w:p>
        </w:tc>
        <w:tc>
          <w:tcPr>
            <w:tcW w:w="3321" w:type="dxa"/>
          </w:tcPr>
          <w:p w14:paraId="51BE20E3" w14:textId="514C32CC" w:rsidR="00963470" w:rsidRDefault="00963470" w:rsidP="00054DEB">
            <w:pPr>
              <w:pStyle w:val="Tablas"/>
              <w:jc w:val="right"/>
            </w:pPr>
            <w:r w:rsidRPr="00B75836">
              <w:t>1,00 %</w:t>
            </w:r>
          </w:p>
        </w:tc>
      </w:tr>
      <w:tr w:rsidR="00963470" w14:paraId="3722CDE3"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5A90184D" w14:textId="52B578FF" w:rsidR="00963470" w:rsidRDefault="00963470" w:rsidP="00054DEB">
            <w:pPr>
              <w:pStyle w:val="Tablas"/>
            </w:pPr>
            <w:r w:rsidRPr="00B75836">
              <w:t>Pasivos por impuesto diferido</w:t>
            </w:r>
          </w:p>
        </w:tc>
        <w:tc>
          <w:tcPr>
            <w:tcW w:w="3321" w:type="dxa"/>
          </w:tcPr>
          <w:p w14:paraId="65012FE4" w14:textId="03D719B8" w:rsidR="00963470" w:rsidRDefault="00963470" w:rsidP="00054DEB">
            <w:pPr>
              <w:pStyle w:val="Tablas"/>
              <w:jc w:val="right"/>
            </w:pPr>
            <w:r w:rsidRPr="00B75836">
              <w:t>$1.168.244</w:t>
            </w:r>
          </w:p>
        </w:tc>
        <w:tc>
          <w:tcPr>
            <w:tcW w:w="3321" w:type="dxa"/>
          </w:tcPr>
          <w:p w14:paraId="79972992" w14:textId="6C1CE2F5" w:rsidR="00963470" w:rsidRDefault="00963470" w:rsidP="00054DEB">
            <w:pPr>
              <w:pStyle w:val="Tablas"/>
              <w:jc w:val="right"/>
            </w:pPr>
            <w:r w:rsidRPr="00B75836">
              <w:t>4,92 %</w:t>
            </w:r>
          </w:p>
        </w:tc>
      </w:tr>
      <w:tr w:rsidR="00963470" w14:paraId="7F9D3927" w14:textId="77777777" w:rsidTr="00E27A48">
        <w:tc>
          <w:tcPr>
            <w:tcW w:w="3320" w:type="dxa"/>
          </w:tcPr>
          <w:p w14:paraId="4D413D14" w14:textId="39B95756" w:rsidR="00963470" w:rsidRPr="00054DEB" w:rsidRDefault="00963470" w:rsidP="00054DEB">
            <w:pPr>
              <w:pStyle w:val="Tablas"/>
              <w:rPr>
                <w:b/>
                <w:bCs w:val="0"/>
              </w:rPr>
            </w:pPr>
            <w:proofErr w:type="gramStart"/>
            <w:r w:rsidRPr="00054DEB">
              <w:rPr>
                <w:b/>
                <w:bCs w:val="0"/>
              </w:rPr>
              <w:t>Total</w:t>
            </w:r>
            <w:proofErr w:type="gramEnd"/>
            <w:r w:rsidRPr="00054DEB">
              <w:rPr>
                <w:b/>
                <w:bCs w:val="0"/>
              </w:rPr>
              <w:t xml:space="preserve"> pasivos no corrientes</w:t>
            </w:r>
          </w:p>
        </w:tc>
        <w:tc>
          <w:tcPr>
            <w:tcW w:w="3321" w:type="dxa"/>
          </w:tcPr>
          <w:p w14:paraId="5AD10A45" w14:textId="29C84A62" w:rsidR="00963470" w:rsidRPr="00054DEB" w:rsidRDefault="00963470" w:rsidP="00054DEB">
            <w:pPr>
              <w:pStyle w:val="Tablas"/>
              <w:jc w:val="right"/>
              <w:rPr>
                <w:b/>
                <w:bCs w:val="0"/>
              </w:rPr>
            </w:pPr>
            <w:r w:rsidRPr="00054DEB">
              <w:rPr>
                <w:b/>
                <w:bCs w:val="0"/>
              </w:rPr>
              <w:t>$6.303.033</w:t>
            </w:r>
          </w:p>
        </w:tc>
        <w:tc>
          <w:tcPr>
            <w:tcW w:w="3321" w:type="dxa"/>
          </w:tcPr>
          <w:p w14:paraId="2083E963" w14:textId="6D7DFE0A" w:rsidR="00963470" w:rsidRPr="00054DEB" w:rsidRDefault="00963470" w:rsidP="00054DEB">
            <w:pPr>
              <w:pStyle w:val="Tablas"/>
              <w:jc w:val="right"/>
              <w:rPr>
                <w:b/>
                <w:bCs w:val="0"/>
              </w:rPr>
            </w:pPr>
            <w:r w:rsidRPr="00054DEB">
              <w:rPr>
                <w:b/>
                <w:bCs w:val="0"/>
              </w:rPr>
              <w:t>26,52 %</w:t>
            </w:r>
          </w:p>
        </w:tc>
      </w:tr>
      <w:tr w:rsidR="00963470" w14:paraId="4E15679C"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4DA6843B" w14:textId="16584919" w:rsidR="00963470" w:rsidRPr="00054DEB" w:rsidRDefault="00963470" w:rsidP="00054DEB">
            <w:pPr>
              <w:pStyle w:val="Tablas"/>
              <w:rPr>
                <w:b/>
                <w:bCs w:val="0"/>
              </w:rPr>
            </w:pPr>
            <w:proofErr w:type="gramStart"/>
            <w:r w:rsidRPr="00054DEB">
              <w:rPr>
                <w:b/>
                <w:bCs w:val="0"/>
              </w:rPr>
              <w:lastRenderedPageBreak/>
              <w:t>Total</w:t>
            </w:r>
            <w:proofErr w:type="gramEnd"/>
            <w:r w:rsidRPr="00054DEB">
              <w:rPr>
                <w:b/>
                <w:bCs w:val="0"/>
              </w:rPr>
              <w:t xml:space="preserve"> pasivos</w:t>
            </w:r>
          </w:p>
        </w:tc>
        <w:tc>
          <w:tcPr>
            <w:tcW w:w="3321" w:type="dxa"/>
          </w:tcPr>
          <w:p w14:paraId="082B970A" w14:textId="1704A230" w:rsidR="00963470" w:rsidRPr="00054DEB" w:rsidRDefault="00963470" w:rsidP="00054DEB">
            <w:pPr>
              <w:pStyle w:val="Tablas"/>
              <w:jc w:val="right"/>
              <w:rPr>
                <w:b/>
                <w:bCs w:val="0"/>
              </w:rPr>
            </w:pPr>
            <w:r w:rsidRPr="00054DEB">
              <w:rPr>
                <w:b/>
                <w:bCs w:val="0"/>
              </w:rPr>
              <w:t>$16.039.513</w:t>
            </w:r>
          </w:p>
        </w:tc>
        <w:tc>
          <w:tcPr>
            <w:tcW w:w="3321" w:type="dxa"/>
          </w:tcPr>
          <w:p w14:paraId="0B4E18AD" w14:textId="4090536A" w:rsidR="00963470" w:rsidRPr="00054DEB" w:rsidRDefault="00963470" w:rsidP="00054DEB">
            <w:pPr>
              <w:pStyle w:val="Tablas"/>
              <w:jc w:val="right"/>
              <w:rPr>
                <w:b/>
                <w:bCs w:val="0"/>
              </w:rPr>
            </w:pPr>
            <w:r w:rsidRPr="00054DEB">
              <w:rPr>
                <w:b/>
                <w:bCs w:val="0"/>
              </w:rPr>
              <w:t>67,50 %</w:t>
            </w:r>
          </w:p>
        </w:tc>
      </w:tr>
    </w:tbl>
    <w:p w14:paraId="2C009EDA" w14:textId="6C1FD716" w:rsidR="004A6F3D" w:rsidRDefault="004A6F3D" w:rsidP="004A6F3D">
      <w:pPr>
        <w:pStyle w:val="Tabla"/>
      </w:pPr>
      <w:r w:rsidRPr="004A6F3D">
        <w:t>Análisis financiero y técnicas de evaluación de estados financieros - pa</w:t>
      </w:r>
      <w:r>
        <w:t>trimonio</w:t>
      </w:r>
    </w:p>
    <w:tbl>
      <w:tblPr>
        <w:tblStyle w:val="SENA"/>
        <w:tblW w:w="0" w:type="auto"/>
        <w:tblLook w:val="04A0" w:firstRow="1" w:lastRow="0" w:firstColumn="1" w:lastColumn="0" w:noHBand="0" w:noVBand="1"/>
      </w:tblPr>
      <w:tblGrid>
        <w:gridCol w:w="3320"/>
        <w:gridCol w:w="3321"/>
        <w:gridCol w:w="3321"/>
      </w:tblGrid>
      <w:tr w:rsidR="00481D68" w14:paraId="038044B3" w14:textId="77777777" w:rsidTr="00747854">
        <w:trPr>
          <w:cnfStyle w:val="100000000000" w:firstRow="1" w:lastRow="0" w:firstColumn="0" w:lastColumn="0" w:oddVBand="0" w:evenVBand="0" w:oddHBand="0" w:evenHBand="0" w:firstRowFirstColumn="0" w:firstRowLastColumn="0" w:lastRowFirstColumn="0" w:lastRowLastColumn="0"/>
          <w:cantSplit/>
          <w:trHeight w:val="458"/>
          <w:tblHeader/>
        </w:trPr>
        <w:tc>
          <w:tcPr>
            <w:tcW w:w="9962" w:type="dxa"/>
            <w:gridSpan w:val="3"/>
          </w:tcPr>
          <w:p w14:paraId="081407EA" w14:textId="77777777" w:rsidR="00481D68" w:rsidRDefault="00481D68" w:rsidP="00054DEB">
            <w:pPr>
              <w:pStyle w:val="Tablas"/>
              <w:jc w:val="center"/>
            </w:pPr>
            <w:r w:rsidRPr="00E75765">
              <w:t>COMPAÑÍA CONTABLE SAS ESTADO DE SITUACIÓN FINANCIERA A 31 DE DICIEMBRE DE 2019 (Cifras expresadas en miles de pesos colombianos)</w:t>
            </w:r>
          </w:p>
        </w:tc>
      </w:tr>
      <w:tr w:rsidR="00481D68" w14:paraId="2F19D1AC" w14:textId="77777777" w:rsidTr="008B2BAC">
        <w:trPr>
          <w:cnfStyle w:val="100000000000" w:firstRow="1" w:lastRow="0" w:firstColumn="0" w:lastColumn="0" w:oddVBand="0" w:evenVBand="0" w:oddHBand="0" w:evenHBand="0" w:firstRowFirstColumn="0" w:firstRowLastColumn="0" w:lastRowFirstColumn="0" w:lastRowLastColumn="0"/>
          <w:cantSplit/>
          <w:trHeight w:val="233"/>
          <w:tblHeader/>
        </w:trPr>
        <w:tc>
          <w:tcPr>
            <w:tcW w:w="3320" w:type="dxa"/>
          </w:tcPr>
          <w:p w14:paraId="6AD82C57" w14:textId="57D8B5EB" w:rsidR="00481D68" w:rsidRPr="000A119C" w:rsidRDefault="00481D68" w:rsidP="00054DEB">
            <w:pPr>
              <w:pStyle w:val="Tablas"/>
              <w:jc w:val="center"/>
            </w:pPr>
            <w:r w:rsidRPr="00377987">
              <w:t>Patrimonio</w:t>
            </w:r>
          </w:p>
        </w:tc>
        <w:tc>
          <w:tcPr>
            <w:tcW w:w="3321" w:type="dxa"/>
          </w:tcPr>
          <w:p w14:paraId="0229F0FB" w14:textId="1F56D91C" w:rsidR="00481D68" w:rsidRPr="000A119C" w:rsidRDefault="00481D68" w:rsidP="00054DEB">
            <w:pPr>
              <w:pStyle w:val="Tablas"/>
              <w:jc w:val="center"/>
            </w:pPr>
            <w:r w:rsidRPr="00377987">
              <w:t>2019</w:t>
            </w:r>
          </w:p>
        </w:tc>
        <w:tc>
          <w:tcPr>
            <w:tcW w:w="3321" w:type="dxa"/>
          </w:tcPr>
          <w:p w14:paraId="1E0E8BE7" w14:textId="17666D88" w:rsidR="00481D68" w:rsidRPr="000A119C" w:rsidRDefault="00481D68" w:rsidP="00054DEB">
            <w:pPr>
              <w:pStyle w:val="Tablas"/>
              <w:jc w:val="center"/>
            </w:pPr>
            <w:r w:rsidRPr="00377987">
              <w:t>Análisis vertical</w:t>
            </w:r>
          </w:p>
        </w:tc>
      </w:tr>
      <w:tr w:rsidR="00481D68" w14:paraId="13928FAE" w14:textId="77777777" w:rsidTr="00082668">
        <w:trPr>
          <w:cnfStyle w:val="000000100000" w:firstRow="0" w:lastRow="0" w:firstColumn="0" w:lastColumn="0" w:oddVBand="0" w:evenVBand="0" w:oddHBand="1" w:evenHBand="0" w:firstRowFirstColumn="0" w:firstRowLastColumn="0" w:lastRowFirstColumn="0" w:lastRowLastColumn="0"/>
          <w:trHeight w:val="314"/>
        </w:trPr>
        <w:tc>
          <w:tcPr>
            <w:tcW w:w="3320" w:type="dxa"/>
          </w:tcPr>
          <w:p w14:paraId="0C8D792C" w14:textId="783BE94C" w:rsidR="00481D68" w:rsidRDefault="00481D68" w:rsidP="00054DEB">
            <w:pPr>
              <w:pStyle w:val="Tablas"/>
            </w:pPr>
            <w:r w:rsidRPr="00E202E7">
              <w:t>Capital suscrito y pagado</w:t>
            </w:r>
          </w:p>
        </w:tc>
        <w:tc>
          <w:tcPr>
            <w:tcW w:w="3321" w:type="dxa"/>
          </w:tcPr>
          <w:p w14:paraId="2A6E3D9D" w14:textId="09CED07D" w:rsidR="00481D68" w:rsidRDefault="00481D68" w:rsidP="00054DEB">
            <w:pPr>
              <w:pStyle w:val="Tablas"/>
              <w:jc w:val="right"/>
            </w:pPr>
            <w:r w:rsidRPr="00E202E7">
              <w:t>$550.000</w:t>
            </w:r>
          </w:p>
        </w:tc>
        <w:tc>
          <w:tcPr>
            <w:tcW w:w="3321" w:type="dxa"/>
          </w:tcPr>
          <w:p w14:paraId="623E8574" w14:textId="34CAA606" w:rsidR="00481D68" w:rsidRDefault="00481D68" w:rsidP="00054DEB">
            <w:pPr>
              <w:pStyle w:val="Tablas"/>
              <w:jc w:val="right"/>
            </w:pPr>
            <w:r w:rsidRPr="00E202E7">
              <w:t>2,31 %</w:t>
            </w:r>
          </w:p>
        </w:tc>
      </w:tr>
      <w:tr w:rsidR="00481D68" w14:paraId="25338DD9" w14:textId="77777777" w:rsidTr="00E27A48">
        <w:tc>
          <w:tcPr>
            <w:tcW w:w="3320" w:type="dxa"/>
          </w:tcPr>
          <w:p w14:paraId="789EC632" w14:textId="610620B5" w:rsidR="00481D68" w:rsidRDefault="00481D68" w:rsidP="00054DEB">
            <w:pPr>
              <w:pStyle w:val="Tablas"/>
            </w:pPr>
            <w:r w:rsidRPr="00E202E7">
              <w:t>Superávit de capital</w:t>
            </w:r>
          </w:p>
        </w:tc>
        <w:tc>
          <w:tcPr>
            <w:tcW w:w="3321" w:type="dxa"/>
          </w:tcPr>
          <w:p w14:paraId="7E267102" w14:textId="7AAF5228" w:rsidR="00481D68" w:rsidRDefault="00481D68" w:rsidP="00054DEB">
            <w:pPr>
              <w:pStyle w:val="Tablas"/>
              <w:jc w:val="right"/>
            </w:pPr>
            <w:r w:rsidRPr="00E202E7">
              <w:t>$2.568.000</w:t>
            </w:r>
          </w:p>
        </w:tc>
        <w:tc>
          <w:tcPr>
            <w:tcW w:w="3321" w:type="dxa"/>
          </w:tcPr>
          <w:p w14:paraId="23CA5BE1" w14:textId="3145A4E1" w:rsidR="00481D68" w:rsidRDefault="00481D68" w:rsidP="00054DEB">
            <w:pPr>
              <w:pStyle w:val="Tablas"/>
              <w:jc w:val="right"/>
            </w:pPr>
            <w:r w:rsidRPr="00E202E7">
              <w:t>10,81 %</w:t>
            </w:r>
          </w:p>
        </w:tc>
      </w:tr>
      <w:tr w:rsidR="00481D68" w14:paraId="0883A148"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45D57FC5" w14:textId="586426CF" w:rsidR="00481D68" w:rsidRDefault="00481D68" w:rsidP="00054DEB">
            <w:pPr>
              <w:pStyle w:val="Tablas"/>
            </w:pPr>
            <w:r w:rsidRPr="00E202E7">
              <w:t>Reservas</w:t>
            </w:r>
          </w:p>
        </w:tc>
        <w:tc>
          <w:tcPr>
            <w:tcW w:w="3321" w:type="dxa"/>
          </w:tcPr>
          <w:p w14:paraId="2A937C6A" w14:textId="3112646A" w:rsidR="00481D68" w:rsidRDefault="00481D68" w:rsidP="00054DEB">
            <w:pPr>
              <w:pStyle w:val="Tablas"/>
              <w:jc w:val="right"/>
            </w:pPr>
            <w:r w:rsidRPr="00E202E7">
              <w:t>$1.292.000</w:t>
            </w:r>
          </w:p>
        </w:tc>
        <w:tc>
          <w:tcPr>
            <w:tcW w:w="3321" w:type="dxa"/>
          </w:tcPr>
          <w:p w14:paraId="7718ABCC" w14:textId="6CEB3834" w:rsidR="00481D68" w:rsidRDefault="00481D68" w:rsidP="00054DEB">
            <w:pPr>
              <w:pStyle w:val="Tablas"/>
              <w:jc w:val="right"/>
            </w:pPr>
            <w:r w:rsidRPr="00E202E7">
              <w:t>5,44 %</w:t>
            </w:r>
          </w:p>
        </w:tc>
      </w:tr>
      <w:tr w:rsidR="00481D68" w14:paraId="5B078852" w14:textId="77777777" w:rsidTr="00E27A48">
        <w:tc>
          <w:tcPr>
            <w:tcW w:w="3320" w:type="dxa"/>
          </w:tcPr>
          <w:p w14:paraId="3CCEF77C" w14:textId="7B4312D9" w:rsidR="00481D68" w:rsidRPr="004A6F3D" w:rsidRDefault="00481D68" w:rsidP="00054DEB">
            <w:pPr>
              <w:pStyle w:val="Tablas"/>
            </w:pPr>
            <w:r w:rsidRPr="00E202E7">
              <w:t>Ganancias acumuladas</w:t>
            </w:r>
          </w:p>
        </w:tc>
        <w:tc>
          <w:tcPr>
            <w:tcW w:w="3321" w:type="dxa"/>
          </w:tcPr>
          <w:p w14:paraId="6AF92FF4" w14:textId="735A5FD8" w:rsidR="00481D68" w:rsidRPr="004A6F3D" w:rsidRDefault="00481D68" w:rsidP="00054DEB">
            <w:pPr>
              <w:pStyle w:val="Tablas"/>
              <w:jc w:val="right"/>
            </w:pPr>
            <w:r w:rsidRPr="00E202E7">
              <w:t>$3.313.961</w:t>
            </w:r>
          </w:p>
        </w:tc>
        <w:tc>
          <w:tcPr>
            <w:tcW w:w="3321" w:type="dxa"/>
          </w:tcPr>
          <w:p w14:paraId="74B190A9" w14:textId="5E299DC9" w:rsidR="00481D68" w:rsidRPr="004A6F3D" w:rsidRDefault="00481D68" w:rsidP="00054DEB">
            <w:pPr>
              <w:pStyle w:val="Tablas"/>
              <w:jc w:val="right"/>
            </w:pPr>
            <w:r w:rsidRPr="00E202E7">
              <w:t>13,95 %</w:t>
            </w:r>
          </w:p>
        </w:tc>
      </w:tr>
      <w:tr w:rsidR="00481D68" w14:paraId="329D837F"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4B05A567" w14:textId="53F9092A" w:rsidR="00481D68" w:rsidRPr="00054DEB" w:rsidRDefault="00481D68" w:rsidP="00054DEB">
            <w:pPr>
              <w:pStyle w:val="Tablas"/>
              <w:rPr>
                <w:b/>
                <w:bCs w:val="0"/>
              </w:rPr>
            </w:pPr>
            <w:proofErr w:type="gramStart"/>
            <w:r w:rsidRPr="00054DEB">
              <w:rPr>
                <w:b/>
                <w:bCs w:val="0"/>
              </w:rPr>
              <w:t>Total</w:t>
            </w:r>
            <w:proofErr w:type="gramEnd"/>
            <w:r w:rsidRPr="00054DEB">
              <w:rPr>
                <w:b/>
                <w:bCs w:val="0"/>
              </w:rPr>
              <w:t xml:space="preserve"> patrimonio</w:t>
            </w:r>
          </w:p>
        </w:tc>
        <w:tc>
          <w:tcPr>
            <w:tcW w:w="3321" w:type="dxa"/>
          </w:tcPr>
          <w:p w14:paraId="32A744AC" w14:textId="745A2234" w:rsidR="00481D68" w:rsidRPr="00054DEB" w:rsidRDefault="00481D68" w:rsidP="00054DEB">
            <w:pPr>
              <w:pStyle w:val="Tablas"/>
              <w:jc w:val="right"/>
              <w:rPr>
                <w:b/>
                <w:bCs w:val="0"/>
              </w:rPr>
            </w:pPr>
            <w:r w:rsidRPr="00054DEB">
              <w:rPr>
                <w:b/>
                <w:bCs w:val="0"/>
              </w:rPr>
              <w:t>$7.723.961</w:t>
            </w:r>
          </w:p>
        </w:tc>
        <w:tc>
          <w:tcPr>
            <w:tcW w:w="3321" w:type="dxa"/>
          </w:tcPr>
          <w:p w14:paraId="560255AC" w14:textId="48E17B05" w:rsidR="00481D68" w:rsidRPr="00054DEB" w:rsidRDefault="00481D68" w:rsidP="00054DEB">
            <w:pPr>
              <w:pStyle w:val="Tablas"/>
              <w:jc w:val="right"/>
              <w:rPr>
                <w:b/>
                <w:bCs w:val="0"/>
              </w:rPr>
            </w:pPr>
            <w:r w:rsidRPr="00054DEB">
              <w:rPr>
                <w:b/>
                <w:bCs w:val="0"/>
              </w:rPr>
              <w:t>32,50 %</w:t>
            </w:r>
          </w:p>
        </w:tc>
      </w:tr>
      <w:tr w:rsidR="00481D68" w14:paraId="2830DF74" w14:textId="77777777" w:rsidTr="00E27A48">
        <w:tc>
          <w:tcPr>
            <w:tcW w:w="3320" w:type="dxa"/>
          </w:tcPr>
          <w:p w14:paraId="7E71B04B" w14:textId="13E17C3C" w:rsidR="00481D68" w:rsidRPr="00054DEB" w:rsidRDefault="00481D68" w:rsidP="00054DEB">
            <w:pPr>
              <w:pStyle w:val="Tablas"/>
              <w:rPr>
                <w:b/>
                <w:bCs w:val="0"/>
              </w:rPr>
            </w:pPr>
            <w:proofErr w:type="gramStart"/>
            <w:r w:rsidRPr="00054DEB">
              <w:rPr>
                <w:b/>
                <w:bCs w:val="0"/>
              </w:rPr>
              <w:t>Total</w:t>
            </w:r>
            <w:proofErr w:type="gramEnd"/>
            <w:r w:rsidRPr="00054DEB">
              <w:rPr>
                <w:b/>
                <w:bCs w:val="0"/>
              </w:rPr>
              <w:t xml:space="preserve"> pasivos y patrimonio</w:t>
            </w:r>
          </w:p>
        </w:tc>
        <w:tc>
          <w:tcPr>
            <w:tcW w:w="3321" w:type="dxa"/>
          </w:tcPr>
          <w:p w14:paraId="6A85237B" w14:textId="6BD5AD7B" w:rsidR="00481D68" w:rsidRPr="00054DEB" w:rsidRDefault="00481D68" w:rsidP="00054DEB">
            <w:pPr>
              <w:pStyle w:val="Tablas"/>
              <w:jc w:val="right"/>
              <w:rPr>
                <w:b/>
                <w:bCs w:val="0"/>
              </w:rPr>
            </w:pPr>
            <w:r w:rsidRPr="00054DEB">
              <w:rPr>
                <w:b/>
                <w:bCs w:val="0"/>
              </w:rPr>
              <w:t>$23.763.474</w:t>
            </w:r>
          </w:p>
        </w:tc>
        <w:tc>
          <w:tcPr>
            <w:tcW w:w="3321" w:type="dxa"/>
          </w:tcPr>
          <w:p w14:paraId="10AF17CD" w14:textId="7F6D4975" w:rsidR="00481D68" w:rsidRPr="00054DEB" w:rsidRDefault="00481D68" w:rsidP="00054DEB">
            <w:pPr>
              <w:pStyle w:val="Tablas"/>
              <w:jc w:val="right"/>
              <w:rPr>
                <w:b/>
                <w:bCs w:val="0"/>
              </w:rPr>
            </w:pPr>
            <w:r w:rsidRPr="00054DEB">
              <w:rPr>
                <w:b/>
                <w:bCs w:val="0"/>
              </w:rPr>
              <w:t>100,00 %</w:t>
            </w:r>
          </w:p>
        </w:tc>
      </w:tr>
    </w:tbl>
    <w:p w14:paraId="73B009A8" w14:textId="0CDE13A3" w:rsidR="002D03DB" w:rsidRDefault="00E762FC" w:rsidP="00E762FC">
      <w:pPr>
        <w:pStyle w:val="Ttulo3"/>
      </w:pPr>
      <w:r w:rsidRPr="00E762FC">
        <w:t>Activo</w:t>
      </w:r>
    </w:p>
    <w:p w14:paraId="35AE0423" w14:textId="22E7CB43" w:rsidR="00E762FC" w:rsidRDefault="00E762FC" w:rsidP="00E762FC">
      <w:pPr>
        <w:rPr>
          <w:lang w:eastAsia="es-CO"/>
        </w:rPr>
      </w:pPr>
      <w:r w:rsidRPr="00E762FC">
        <w:rPr>
          <w:lang w:eastAsia="es-CO"/>
        </w:rPr>
        <w:t>Se observa que en el año 2019 en la cuenta de efectivo y equivalentes de efectivo se encuentra registrado un valor de $362.458 y el total de activo es $23.763.474. Para calcular el porcentaje se divide el valor del efectivo sobre el total de activo, seguidamente se multiplica por 100, aplicando la fórmula se obtiene el siguiente resultado:</w:t>
      </w:r>
    </w:p>
    <w:p w14:paraId="37CCF98D" w14:textId="0903CACB" w:rsidR="00E762FC" w:rsidRPr="00E762FC" w:rsidRDefault="00E762FC" w:rsidP="00E762FC">
      <w:pPr>
        <w:jc w:val="center"/>
        <w:rPr>
          <w:lang w:val="es-419" w:eastAsia="es-CO"/>
        </w:rPr>
      </w:pPr>
      <w:r>
        <w:rPr>
          <w:noProof/>
          <w:lang w:val="es-419" w:eastAsia="es-CO"/>
        </w:rPr>
        <w:drawing>
          <wp:inline distT="0" distB="0" distL="0" distR="0" wp14:anchorId="4CE97090" wp14:editId="22578986">
            <wp:extent cx="2926080" cy="601349"/>
            <wp:effectExtent l="0" t="0" r="7620" b="8255"/>
            <wp:docPr id="141642792" name="Imagen 11" descr="Fórmula para calcular el porcentaje del efectivo sobre el total de activos: división del valor de la cuenta de efectivo entre el total de activos,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2792" name="Imagen 11" descr="Fórmula para calcular el porcentaje del efectivo sobre el total de activos: división del valor de la cuenta de efectivo entre el total de activos, multiplicado por 1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6080" cy="601349"/>
                    </a:xfrm>
                    <a:prstGeom prst="rect">
                      <a:avLst/>
                    </a:prstGeom>
                    <a:noFill/>
                  </pic:spPr>
                </pic:pic>
              </a:graphicData>
            </a:graphic>
          </wp:inline>
        </w:drawing>
      </w:r>
    </w:p>
    <w:p w14:paraId="19A2DB39" w14:textId="4E336103" w:rsidR="00CD71C8" w:rsidRDefault="00E762FC" w:rsidP="00E762FC">
      <w:pPr>
        <w:jc w:val="center"/>
      </w:pPr>
      <w:r>
        <w:rPr>
          <w:noProof/>
        </w:rPr>
        <w:drawing>
          <wp:inline distT="0" distB="0" distL="0" distR="0" wp14:anchorId="6D987416" wp14:editId="4873CE63">
            <wp:extent cx="2926080" cy="890700"/>
            <wp:effectExtent l="0" t="0" r="7620" b="5080"/>
            <wp:docPr id="596658818" name="Imagen 13" descr="Sustitución numérica en la fórmula anterior: división de 362,458 entre 23,763,474, multiplicado por 100, es igual a 1.5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58818" name="Imagen 13" descr="Sustitución numérica en la fórmula anterior: división de 362,458 entre 23,763,474, multiplicado por 100, es igual a 1.53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890700"/>
                    </a:xfrm>
                    <a:prstGeom prst="rect">
                      <a:avLst/>
                    </a:prstGeom>
                    <a:noFill/>
                  </pic:spPr>
                </pic:pic>
              </a:graphicData>
            </a:graphic>
          </wp:inline>
        </w:drawing>
      </w:r>
    </w:p>
    <w:p w14:paraId="5E40EB11" w14:textId="35E99076" w:rsidR="00CD71C8" w:rsidRDefault="00747854" w:rsidP="003758F7">
      <w:r w:rsidRPr="00747854">
        <w:lastRenderedPageBreak/>
        <w:t>De acuerdo con el resultado generado se puede decir que el efectivo representa el 1.53 % del activo total de la empresa.</w:t>
      </w:r>
    </w:p>
    <w:p w14:paraId="054C0D80" w14:textId="0BC47430" w:rsidR="00747854" w:rsidRDefault="00747854" w:rsidP="003758F7">
      <w:r w:rsidRPr="00747854">
        <w:t>En inventarios se tiene un valor de $3.919.395 y el activo total es $23.763.474. Para calcular el porcentaje se divide el valor de las inversiones sobre al activo total, como se relaciona a continuación:</w:t>
      </w:r>
    </w:p>
    <w:p w14:paraId="57B5CAD4" w14:textId="7D820B72" w:rsidR="00747854" w:rsidRDefault="00747854" w:rsidP="00747854">
      <w:pPr>
        <w:jc w:val="center"/>
      </w:pPr>
      <w:r>
        <w:rPr>
          <w:noProof/>
        </w:rPr>
        <w:drawing>
          <wp:inline distT="0" distB="0" distL="0" distR="0" wp14:anchorId="2A2253DA" wp14:editId="4247128F">
            <wp:extent cx="3474720" cy="714104"/>
            <wp:effectExtent l="0" t="0" r="0" b="0"/>
            <wp:docPr id="758724589" name="Imagen 15" descr="Fórmula para calcular el porcentaje de inventarios sobre el total de activos: división del valor de la cuenta de inventarios entre el total de activos,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24589" name="Imagen 15" descr="Fórmula para calcular el porcentaje de inventarios sobre el total de activos: división del valor de la cuenta de inventarios entre el total de activos, multiplicado por 1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714104"/>
                    </a:xfrm>
                    <a:prstGeom prst="rect">
                      <a:avLst/>
                    </a:prstGeom>
                    <a:noFill/>
                  </pic:spPr>
                </pic:pic>
              </a:graphicData>
            </a:graphic>
          </wp:inline>
        </w:drawing>
      </w:r>
    </w:p>
    <w:p w14:paraId="2DB1CB6C" w14:textId="57D1C3AC" w:rsidR="00747854" w:rsidRDefault="00747854" w:rsidP="00747854">
      <w:pPr>
        <w:jc w:val="center"/>
      </w:pPr>
      <w:r>
        <w:rPr>
          <w:noProof/>
        </w:rPr>
        <w:drawing>
          <wp:inline distT="0" distB="0" distL="0" distR="0" wp14:anchorId="5C568882" wp14:editId="549DFD5B">
            <wp:extent cx="3474720" cy="1079864"/>
            <wp:effectExtent l="0" t="0" r="0" b="6350"/>
            <wp:docPr id="650082752" name="Imagen 17" descr="Sustitución numérica en la fórmula anterior: división de 3,919,395 entre 23,763,474 multiplicado por 100, es igual a 16,4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82752" name="Imagen 17" descr="Sustitución numérica en la fórmula anterior: división de 3,919,395 entre 23,763,474 multiplicado por 100, es igual a 16,49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1079864"/>
                    </a:xfrm>
                    <a:prstGeom prst="rect">
                      <a:avLst/>
                    </a:prstGeom>
                    <a:noFill/>
                  </pic:spPr>
                </pic:pic>
              </a:graphicData>
            </a:graphic>
          </wp:inline>
        </w:drawing>
      </w:r>
    </w:p>
    <w:p w14:paraId="7F5A586D" w14:textId="3218CACA" w:rsidR="00CD71C8" w:rsidRDefault="00254DE2" w:rsidP="003758F7">
      <w:r w:rsidRPr="00254DE2">
        <w:t>Los inventarios representan el 16,49 % del activo total.</w:t>
      </w:r>
    </w:p>
    <w:p w14:paraId="34B96A02" w14:textId="669A2B48" w:rsidR="00254DE2" w:rsidRDefault="00254DE2" w:rsidP="00254DE2">
      <w:pPr>
        <w:pStyle w:val="Ttulo3"/>
      </w:pPr>
      <w:r w:rsidRPr="00254DE2">
        <w:t>Pasivo</w:t>
      </w:r>
    </w:p>
    <w:p w14:paraId="6FF326B0" w14:textId="24848D46" w:rsidR="00254DE2" w:rsidRDefault="00254DE2" w:rsidP="00254DE2">
      <w:pPr>
        <w:rPr>
          <w:lang w:val="es-419" w:eastAsia="es-CO"/>
        </w:rPr>
      </w:pPr>
      <w:r w:rsidRPr="00254DE2">
        <w:rPr>
          <w:lang w:val="es-419" w:eastAsia="es-CO"/>
        </w:rPr>
        <w:t>Para calcular la participación en las cuentas del pasivo se analiza el concepto de obligaciones financieras equivalente a $2.193.035, el pasivo total sumado con el patrimonio da un valor de $23.763.474.</w:t>
      </w:r>
    </w:p>
    <w:p w14:paraId="1A8E4F8D" w14:textId="31380A9D" w:rsidR="00254DE2" w:rsidRDefault="00254DE2" w:rsidP="00254DE2">
      <w:pPr>
        <w:jc w:val="center"/>
        <w:rPr>
          <w:lang w:val="es-419" w:eastAsia="es-CO"/>
        </w:rPr>
      </w:pPr>
      <w:r>
        <w:rPr>
          <w:noProof/>
          <w:lang w:val="es-419" w:eastAsia="es-CO"/>
        </w:rPr>
        <w:drawing>
          <wp:inline distT="0" distB="0" distL="0" distR="0" wp14:anchorId="00289FC7" wp14:editId="4D6AF546">
            <wp:extent cx="3474720" cy="714103"/>
            <wp:effectExtent l="0" t="0" r="0" b="0"/>
            <wp:docPr id="1739567321" name="Imagen 19" descr="Fórmula para calcular el porcentaje de obligaciones financieras sobre el total de pasivo y patrimonio: división del valor de la cuenta de obligaciones entre la suma del pasivo más patrimonio,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67321" name="Imagen 19" descr="Fórmula para calcular el porcentaje de obligaciones financieras sobre el total de pasivo y patrimonio: división del valor de la cuenta de obligaciones entre la suma del pasivo más patrimonio, multiplicado por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4720" cy="714103"/>
                    </a:xfrm>
                    <a:prstGeom prst="rect">
                      <a:avLst/>
                    </a:prstGeom>
                    <a:noFill/>
                  </pic:spPr>
                </pic:pic>
              </a:graphicData>
            </a:graphic>
          </wp:inline>
        </w:drawing>
      </w:r>
    </w:p>
    <w:p w14:paraId="56944DBB" w14:textId="1CCA6FAE" w:rsidR="00254DE2" w:rsidRPr="00254DE2" w:rsidRDefault="00254DE2" w:rsidP="00254DE2">
      <w:pPr>
        <w:jc w:val="center"/>
        <w:rPr>
          <w:lang w:val="es-419" w:eastAsia="es-CO"/>
        </w:rPr>
      </w:pPr>
      <w:r>
        <w:rPr>
          <w:noProof/>
          <w:lang w:val="es-419" w:eastAsia="es-CO"/>
        </w:rPr>
        <w:drawing>
          <wp:inline distT="0" distB="0" distL="0" distR="0" wp14:anchorId="01E85AD8" wp14:editId="62018FDC">
            <wp:extent cx="3474720" cy="1079863"/>
            <wp:effectExtent l="0" t="0" r="0" b="6350"/>
            <wp:docPr id="832278346" name="Imagen 21" descr="Sustitución numérica en la fórmula anterior: división de 2,193,095 entre 23,763,474, multiplicado por 100, es igual a 9,2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78346" name="Imagen 21" descr="Sustitución numérica en la fórmula anterior: división de 2,193,095 entre 23,763,474, multiplicado por 100, es igual a 9,23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4720" cy="1079863"/>
                    </a:xfrm>
                    <a:prstGeom prst="rect">
                      <a:avLst/>
                    </a:prstGeom>
                    <a:noFill/>
                  </pic:spPr>
                </pic:pic>
              </a:graphicData>
            </a:graphic>
          </wp:inline>
        </w:drawing>
      </w:r>
    </w:p>
    <w:p w14:paraId="2A526C76" w14:textId="7D104F27" w:rsidR="00CD71C8" w:rsidRDefault="002100D1" w:rsidP="003758F7">
      <w:r w:rsidRPr="002100D1">
        <w:lastRenderedPageBreak/>
        <w:t>Las obligaciones financieras representan el 9,23 % del total de pasivo más patrimonio.</w:t>
      </w:r>
    </w:p>
    <w:p w14:paraId="795FF69B" w14:textId="4925BDF4" w:rsidR="002100D1" w:rsidRDefault="002100D1" w:rsidP="002100D1">
      <w:pPr>
        <w:pStyle w:val="Ttulo3"/>
      </w:pPr>
      <w:r w:rsidRPr="002100D1">
        <w:t>Patrimonio</w:t>
      </w:r>
    </w:p>
    <w:p w14:paraId="2043E3FF" w14:textId="152A5C7C" w:rsidR="002100D1" w:rsidRPr="002100D1" w:rsidRDefault="002100D1" w:rsidP="002100D1">
      <w:pPr>
        <w:rPr>
          <w:lang w:val="es-419" w:eastAsia="es-CO"/>
        </w:rPr>
      </w:pPr>
      <w:r>
        <w:rPr>
          <w:lang w:eastAsia="es-CO"/>
        </w:rPr>
        <w:t>E</w:t>
      </w:r>
      <w:r w:rsidRPr="002100D1">
        <w:rPr>
          <w:lang w:eastAsia="es-CO"/>
        </w:rPr>
        <w:t>n el patrimonio el capital equivale a $550.000 y la suma del pasivo + patrimonio es $23.763.474.</w:t>
      </w:r>
    </w:p>
    <w:p w14:paraId="21A6762F" w14:textId="13123F60" w:rsidR="00CD71C8" w:rsidRDefault="002100D1" w:rsidP="002100D1">
      <w:pPr>
        <w:jc w:val="center"/>
        <w:rPr>
          <w:lang w:val="es-419"/>
        </w:rPr>
      </w:pPr>
      <w:r>
        <w:rPr>
          <w:noProof/>
          <w:lang w:val="es-419"/>
        </w:rPr>
        <w:drawing>
          <wp:inline distT="0" distB="0" distL="0" distR="0" wp14:anchorId="564E4A6A" wp14:editId="25FF4009">
            <wp:extent cx="3985864" cy="819150"/>
            <wp:effectExtent l="0" t="0" r="0" b="0"/>
            <wp:docPr id="2049052617" name="Imagen 23" descr="Fórmula para calcular el porcentaje del capital en el patrimonio: división del valor de la cuenta de capital entre la suma del pasivo más patrimonio,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2617" name="Imagen 23" descr="Fórmula para calcular el porcentaje del capital en el patrimonio: división del valor de la cuenta de capital entre la suma del pasivo más patrimonio, multiplicado por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9805" cy="819960"/>
                    </a:xfrm>
                    <a:prstGeom prst="rect">
                      <a:avLst/>
                    </a:prstGeom>
                    <a:noFill/>
                  </pic:spPr>
                </pic:pic>
              </a:graphicData>
            </a:graphic>
          </wp:inline>
        </w:drawing>
      </w:r>
    </w:p>
    <w:p w14:paraId="26018D44" w14:textId="4199F4CB" w:rsidR="00C75FF9" w:rsidRDefault="00C75FF9" w:rsidP="002100D1">
      <w:pPr>
        <w:jc w:val="center"/>
        <w:rPr>
          <w:lang w:val="es-419"/>
        </w:rPr>
      </w:pPr>
      <w:r>
        <w:rPr>
          <w:noProof/>
          <w:lang w:val="es-419"/>
        </w:rPr>
        <w:drawing>
          <wp:inline distT="0" distB="0" distL="0" distR="0" wp14:anchorId="22023A4C" wp14:editId="71DE1DCA">
            <wp:extent cx="4114800" cy="1371600"/>
            <wp:effectExtent l="0" t="0" r="0" b="0"/>
            <wp:docPr id="45556207" name="Imagen 4" descr="Sustitución numérica en la fórmula anterior: división de 550,000 entre 23,763,474, multiplicado por 100, es igual a 2,3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207" name="Imagen 4" descr="Sustitución numérica en la fórmula anterior: división de 550,000 entre 23,763,474, multiplicado por 100, es igual a 2,31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14:paraId="3D1E5EB1" w14:textId="1F0F550B" w:rsidR="00CD71C8" w:rsidRDefault="00F57866" w:rsidP="003758F7">
      <w:r w:rsidRPr="00F57866">
        <w:t>El capital representa el 2,31 % sobre el patrimonio total de pasivo más patrimonio.</w:t>
      </w:r>
    </w:p>
    <w:p w14:paraId="7EF8CF6A" w14:textId="06399D2C" w:rsidR="00F57866" w:rsidRDefault="00F57866" w:rsidP="003758F7">
      <w:r w:rsidRPr="00F57866">
        <w:t>Al finalizar el cálculo de cada una de las cuentas del activo debe dar la sumatoria del 100 % y la suma de los porcentajes de pasivo y patrimonio debe dar de igual forma, de esta manera se constata la ecuación contable, en la que el activo es igual a pasivo más patrimonio.</w:t>
      </w:r>
    </w:p>
    <w:p w14:paraId="5EAEADB4" w14:textId="745082D8" w:rsidR="00F57866" w:rsidRDefault="00F57866" w:rsidP="00F57866">
      <w:pPr>
        <w:pStyle w:val="Ttulo3"/>
      </w:pPr>
      <w:r w:rsidRPr="00F57866">
        <w:lastRenderedPageBreak/>
        <w:t>Análisis vertical del estado de resultados</w:t>
      </w:r>
    </w:p>
    <w:p w14:paraId="7724D778" w14:textId="15EC9073" w:rsidR="00F57866" w:rsidRDefault="00F57866" w:rsidP="00F57866">
      <w:pPr>
        <w:rPr>
          <w:lang w:eastAsia="es-CO"/>
        </w:rPr>
      </w:pPr>
      <w:r w:rsidRPr="00F57866">
        <w:rPr>
          <w:lang w:eastAsia="es-CO"/>
        </w:rPr>
        <w:t>Para determinar el análisis vertical en el estado de resultados se tiene como base el 100 % de las ventas o ingresos por actividades ordinarias; posteriormente, se calcula la participación de cada una de las cuentas que intervienen en dicho estado financiero.</w:t>
      </w:r>
    </w:p>
    <w:p w14:paraId="49E49D3E" w14:textId="0DEF964D" w:rsidR="00F57866" w:rsidRPr="00F57866" w:rsidRDefault="00F57866" w:rsidP="00F57866">
      <w:pPr>
        <w:jc w:val="center"/>
        <w:rPr>
          <w:lang w:val="es-419" w:eastAsia="es-CO"/>
        </w:rPr>
      </w:pPr>
      <w:r>
        <w:rPr>
          <w:noProof/>
          <w:lang w:val="es-419" w:eastAsia="es-CO"/>
        </w:rPr>
        <w:drawing>
          <wp:inline distT="0" distB="0" distL="0" distR="0" wp14:anchorId="551F8BA5" wp14:editId="7EF9BD6E">
            <wp:extent cx="3517514" cy="981075"/>
            <wp:effectExtent l="0" t="0" r="6985" b="0"/>
            <wp:docPr id="1506032238" name="Imagen 27" descr="Fórmula para calcular el porcentaje de una cuenta del estado de resultados: división del valor de la cuenta entre el total de ventas,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32238" name="Imagen 27" descr="Fórmula para calcular el porcentaje de una cuenta del estado de resultados: división del valor de la cuenta entre el total de ventas, multiplicado por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7172" cy="986558"/>
                    </a:xfrm>
                    <a:prstGeom prst="rect">
                      <a:avLst/>
                    </a:prstGeom>
                    <a:noFill/>
                  </pic:spPr>
                </pic:pic>
              </a:graphicData>
            </a:graphic>
          </wp:inline>
        </w:drawing>
      </w:r>
    </w:p>
    <w:p w14:paraId="5C3F74D7" w14:textId="56CF0278" w:rsidR="00CD71C8" w:rsidRDefault="00141BF2" w:rsidP="003758F7">
      <w:r w:rsidRPr="00141BF2">
        <w:rPr>
          <w:b/>
          <w:bCs/>
        </w:rPr>
        <w:t>Ejemplo:</w:t>
      </w:r>
      <w:r w:rsidRPr="00141BF2">
        <w:t> la compañía Contable SAS presenta el siguiente estado de resultados integral, con el fin de determinar el análisis vertical del año 2019.</w:t>
      </w:r>
    </w:p>
    <w:p w14:paraId="6A0B3308" w14:textId="5E7451A6" w:rsidR="00141BF2" w:rsidRDefault="00141BF2" w:rsidP="00141BF2">
      <w:pPr>
        <w:pStyle w:val="Tabla"/>
      </w:pPr>
      <w:r w:rsidRPr="00141BF2">
        <w:t>Estado de resultados integrales – análisis vertical 2019</w:t>
      </w:r>
    </w:p>
    <w:tbl>
      <w:tblPr>
        <w:tblStyle w:val="SENA"/>
        <w:tblW w:w="0" w:type="auto"/>
        <w:tblLook w:val="04A0" w:firstRow="1" w:lastRow="0" w:firstColumn="1" w:lastColumn="0" w:noHBand="0" w:noVBand="1"/>
      </w:tblPr>
      <w:tblGrid>
        <w:gridCol w:w="3595"/>
        <w:gridCol w:w="3046"/>
        <w:gridCol w:w="3321"/>
      </w:tblGrid>
      <w:tr w:rsidR="00141BF2" w14:paraId="7143DD18" w14:textId="77777777" w:rsidTr="00E27A48">
        <w:trPr>
          <w:cnfStyle w:val="100000000000" w:firstRow="1" w:lastRow="0" w:firstColumn="0" w:lastColumn="0" w:oddVBand="0" w:evenVBand="0" w:oddHBand="0" w:evenHBand="0" w:firstRowFirstColumn="0" w:firstRowLastColumn="0" w:lastRowFirstColumn="0" w:lastRowLastColumn="0"/>
          <w:cantSplit/>
          <w:trHeight w:val="458"/>
          <w:tblHeader/>
        </w:trPr>
        <w:tc>
          <w:tcPr>
            <w:tcW w:w="9962" w:type="dxa"/>
            <w:gridSpan w:val="3"/>
          </w:tcPr>
          <w:p w14:paraId="36D0546E" w14:textId="22261AE3" w:rsidR="00141BF2" w:rsidRDefault="00141BF2" w:rsidP="00E27A48">
            <w:pPr>
              <w:pStyle w:val="Tablas"/>
              <w:jc w:val="center"/>
            </w:pPr>
            <w:r w:rsidRPr="00141BF2">
              <w:t>COMPAÑÍA CONTABLE SAS ESTADO DEL RESULTADO INTEGRAL PARA LOS AÑOS TERMINADOS EL 31 DE DICIEMBRE DE 2019 (Cifras expresadas en miles de pesos colombianos)</w:t>
            </w:r>
          </w:p>
        </w:tc>
      </w:tr>
      <w:tr w:rsidR="00141BF2" w14:paraId="3DAC7214" w14:textId="77777777" w:rsidTr="00EE5A06">
        <w:trPr>
          <w:cnfStyle w:val="100000000000" w:firstRow="1" w:lastRow="0" w:firstColumn="0" w:lastColumn="0" w:oddVBand="0" w:evenVBand="0" w:oddHBand="0" w:evenHBand="0" w:firstRowFirstColumn="0" w:firstRowLastColumn="0" w:lastRowFirstColumn="0" w:lastRowLastColumn="0"/>
          <w:cantSplit/>
          <w:trHeight w:val="233"/>
          <w:tblHeader/>
        </w:trPr>
        <w:tc>
          <w:tcPr>
            <w:tcW w:w="3595" w:type="dxa"/>
          </w:tcPr>
          <w:p w14:paraId="5385D974" w14:textId="08FA3262" w:rsidR="00141BF2" w:rsidRPr="000A119C" w:rsidRDefault="00141BF2" w:rsidP="00141BF2">
            <w:pPr>
              <w:pStyle w:val="Tablas"/>
              <w:jc w:val="center"/>
            </w:pPr>
            <w:r w:rsidRPr="00442729">
              <w:t>Concepto</w:t>
            </w:r>
          </w:p>
        </w:tc>
        <w:tc>
          <w:tcPr>
            <w:tcW w:w="3046" w:type="dxa"/>
          </w:tcPr>
          <w:p w14:paraId="50F41B2B" w14:textId="15B40E14" w:rsidR="00141BF2" w:rsidRPr="000A119C" w:rsidRDefault="00141BF2" w:rsidP="00141BF2">
            <w:pPr>
              <w:pStyle w:val="Tablas"/>
              <w:jc w:val="center"/>
            </w:pPr>
            <w:r w:rsidRPr="00442729">
              <w:t>2019</w:t>
            </w:r>
          </w:p>
        </w:tc>
        <w:tc>
          <w:tcPr>
            <w:tcW w:w="3321" w:type="dxa"/>
          </w:tcPr>
          <w:p w14:paraId="3FC32D44" w14:textId="3170A201" w:rsidR="00141BF2" w:rsidRPr="000A119C" w:rsidRDefault="00141BF2" w:rsidP="00141BF2">
            <w:pPr>
              <w:pStyle w:val="Tablas"/>
              <w:jc w:val="center"/>
            </w:pPr>
            <w:r w:rsidRPr="00442729">
              <w:t>Análisis vertical</w:t>
            </w:r>
          </w:p>
        </w:tc>
      </w:tr>
      <w:tr w:rsidR="00141BF2" w14:paraId="1AE1B5C4" w14:textId="77777777" w:rsidTr="00EE5A06">
        <w:trPr>
          <w:cnfStyle w:val="000000100000" w:firstRow="0" w:lastRow="0" w:firstColumn="0" w:lastColumn="0" w:oddVBand="0" w:evenVBand="0" w:oddHBand="1" w:evenHBand="0" w:firstRowFirstColumn="0" w:firstRowLastColumn="0" w:lastRowFirstColumn="0" w:lastRowLastColumn="0"/>
          <w:trHeight w:val="314"/>
        </w:trPr>
        <w:tc>
          <w:tcPr>
            <w:tcW w:w="3595" w:type="dxa"/>
          </w:tcPr>
          <w:p w14:paraId="1BA14415" w14:textId="3FEA58D9" w:rsidR="00141BF2" w:rsidRDefault="00141BF2" w:rsidP="00141BF2">
            <w:pPr>
              <w:pStyle w:val="Tablas"/>
            </w:pPr>
            <w:r>
              <w:t>I</w:t>
            </w:r>
            <w:r w:rsidRPr="004A202C">
              <w:t>ngresos de actividades ordinarias</w:t>
            </w:r>
          </w:p>
        </w:tc>
        <w:tc>
          <w:tcPr>
            <w:tcW w:w="3046" w:type="dxa"/>
          </w:tcPr>
          <w:p w14:paraId="14BD92CD" w14:textId="76203E08" w:rsidR="00141BF2" w:rsidRDefault="00141BF2" w:rsidP="00141BF2">
            <w:pPr>
              <w:pStyle w:val="Tablas"/>
              <w:jc w:val="right"/>
            </w:pPr>
            <w:r w:rsidRPr="004A202C">
              <w:t>$30.771.232</w:t>
            </w:r>
          </w:p>
        </w:tc>
        <w:tc>
          <w:tcPr>
            <w:tcW w:w="3321" w:type="dxa"/>
          </w:tcPr>
          <w:p w14:paraId="47B58CA7" w14:textId="56FF7A3B" w:rsidR="00141BF2" w:rsidRDefault="00141BF2" w:rsidP="00141BF2">
            <w:pPr>
              <w:pStyle w:val="Tablas"/>
              <w:jc w:val="right"/>
            </w:pPr>
            <w:r w:rsidRPr="004A202C">
              <w:t>100 %</w:t>
            </w:r>
          </w:p>
        </w:tc>
      </w:tr>
      <w:tr w:rsidR="00141BF2" w14:paraId="122BCBA0" w14:textId="77777777" w:rsidTr="00EE5A06">
        <w:tc>
          <w:tcPr>
            <w:tcW w:w="3595" w:type="dxa"/>
          </w:tcPr>
          <w:p w14:paraId="6006E489" w14:textId="1BAB08D2" w:rsidR="00141BF2" w:rsidRDefault="00141BF2" w:rsidP="00141BF2">
            <w:pPr>
              <w:pStyle w:val="Tablas"/>
            </w:pPr>
            <w:r w:rsidRPr="004A202C">
              <w:t>Costo de ventas</w:t>
            </w:r>
          </w:p>
        </w:tc>
        <w:tc>
          <w:tcPr>
            <w:tcW w:w="3046" w:type="dxa"/>
          </w:tcPr>
          <w:p w14:paraId="037A4ECA" w14:textId="003067B7" w:rsidR="00141BF2" w:rsidRDefault="00141BF2" w:rsidP="00141BF2">
            <w:pPr>
              <w:pStyle w:val="Tablas"/>
              <w:jc w:val="right"/>
            </w:pPr>
            <w:r w:rsidRPr="004A202C">
              <w:t>$21.520.260</w:t>
            </w:r>
          </w:p>
        </w:tc>
        <w:tc>
          <w:tcPr>
            <w:tcW w:w="3321" w:type="dxa"/>
          </w:tcPr>
          <w:p w14:paraId="062D47E5" w14:textId="25E3E7C7" w:rsidR="00141BF2" w:rsidRDefault="00141BF2" w:rsidP="00141BF2">
            <w:pPr>
              <w:pStyle w:val="Tablas"/>
              <w:jc w:val="right"/>
            </w:pPr>
            <w:r w:rsidRPr="004A202C">
              <w:t>70 %</w:t>
            </w:r>
          </w:p>
        </w:tc>
      </w:tr>
      <w:tr w:rsidR="00141BF2" w14:paraId="03993888" w14:textId="77777777" w:rsidTr="00EE5A06">
        <w:trPr>
          <w:cnfStyle w:val="000000100000" w:firstRow="0" w:lastRow="0" w:firstColumn="0" w:lastColumn="0" w:oddVBand="0" w:evenVBand="0" w:oddHBand="1" w:evenHBand="0" w:firstRowFirstColumn="0" w:firstRowLastColumn="0" w:lastRowFirstColumn="0" w:lastRowLastColumn="0"/>
        </w:trPr>
        <w:tc>
          <w:tcPr>
            <w:tcW w:w="3595" w:type="dxa"/>
          </w:tcPr>
          <w:p w14:paraId="352F6BC7" w14:textId="26E6C3EF" w:rsidR="00141BF2" w:rsidRPr="00141BF2" w:rsidRDefault="00141BF2" w:rsidP="00141BF2">
            <w:pPr>
              <w:pStyle w:val="Tablas"/>
              <w:rPr>
                <w:b/>
                <w:bCs w:val="0"/>
              </w:rPr>
            </w:pPr>
            <w:r w:rsidRPr="00141BF2">
              <w:rPr>
                <w:b/>
                <w:bCs w:val="0"/>
              </w:rPr>
              <w:t>Utilidad bruta</w:t>
            </w:r>
          </w:p>
        </w:tc>
        <w:tc>
          <w:tcPr>
            <w:tcW w:w="3046" w:type="dxa"/>
          </w:tcPr>
          <w:p w14:paraId="77468309" w14:textId="1944DECE" w:rsidR="00141BF2" w:rsidRPr="00141BF2" w:rsidRDefault="00141BF2" w:rsidP="00141BF2">
            <w:pPr>
              <w:pStyle w:val="Tablas"/>
              <w:jc w:val="right"/>
              <w:rPr>
                <w:b/>
                <w:bCs w:val="0"/>
              </w:rPr>
            </w:pPr>
            <w:r w:rsidRPr="00141BF2">
              <w:rPr>
                <w:b/>
                <w:bCs w:val="0"/>
              </w:rPr>
              <w:t>$9.250.972</w:t>
            </w:r>
          </w:p>
        </w:tc>
        <w:tc>
          <w:tcPr>
            <w:tcW w:w="3321" w:type="dxa"/>
          </w:tcPr>
          <w:p w14:paraId="671DF6FD" w14:textId="45DE40B6" w:rsidR="00141BF2" w:rsidRPr="00141BF2" w:rsidRDefault="00141BF2" w:rsidP="00141BF2">
            <w:pPr>
              <w:pStyle w:val="Tablas"/>
              <w:jc w:val="right"/>
              <w:rPr>
                <w:b/>
                <w:bCs w:val="0"/>
              </w:rPr>
            </w:pPr>
            <w:r w:rsidRPr="00141BF2">
              <w:rPr>
                <w:b/>
                <w:bCs w:val="0"/>
              </w:rPr>
              <w:t>30 %</w:t>
            </w:r>
          </w:p>
        </w:tc>
      </w:tr>
      <w:tr w:rsidR="00141BF2" w14:paraId="23ECDCA0" w14:textId="77777777" w:rsidTr="00EE5A06">
        <w:tc>
          <w:tcPr>
            <w:tcW w:w="3595" w:type="dxa"/>
          </w:tcPr>
          <w:p w14:paraId="281A6D1C" w14:textId="207507C8" w:rsidR="00141BF2" w:rsidRPr="004A6F3D" w:rsidRDefault="00141BF2" w:rsidP="00141BF2">
            <w:pPr>
              <w:pStyle w:val="Tablas"/>
            </w:pPr>
            <w:r w:rsidRPr="004A202C">
              <w:t>Otros ingresos</w:t>
            </w:r>
          </w:p>
        </w:tc>
        <w:tc>
          <w:tcPr>
            <w:tcW w:w="3046" w:type="dxa"/>
          </w:tcPr>
          <w:p w14:paraId="18D88B63" w14:textId="6C8389DD" w:rsidR="00141BF2" w:rsidRPr="004A6F3D" w:rsidRDefault="00141BF2" w:rsidP="00141BF2">
            <w:pPr>
              <w:pStyle w:val="Tablas"/>
              <w:jc w:val="right"/>
            </w:pPr>
            <w:r w:rsidRPr="004A202C">
              <w:t>$451.971</w:t>
            </w:r>
          </w:p>
        </w:tc>
        <w:tc>
          <w:tcPr>
            <w:tcW w:w="3321" w:type="dxa"/>
          </w:tcPr>
          <w:p w14:paraId="466821FE" w14:textId="5678A9EB" w:rsidR="00141BF2" w:rsidRPr="004A6F3D" w:rsidRDefault="00141BF2" w:rsidP="00141BF2">
            <w:pPr>
              <w:pStyle w:val="Tablas"/>
              <w:jc w:val="right"/>
            </w:pPr>
            <w:r w:rsidRPr="004A202C">
              <w:t>1 %</w:t>
            </w:r>
          </w:p>
        </w:tc>
      </w:tr>
      <w:tr w:rsidR="00141BF2" w14:paraId="4FE3E0B7" w14:textId="77777777" w:rsidTr="00EE5A06">
        <w:trPr>
          <w:cnfStyle w:val="000000100000" w:firstRow="0" w:lastRow="0" w:firstColumn="0" w:lastColumn="0" w:oddVBand="0" w:evenVBand="0" w:oddHBand="1" w:evenHBand="0" w:firstRowFirstColumn="0" w:firstRowLastColumn="0" w:lastRowFirstColumn="0" w:lastRowLastColumn="0"/>
        </w:trPr>
        <w:tc>
          <w:tcPr>
            <w:tcW w:w="3595" w:type="dxa"/>
          </w:tcPr>
          <w:p w14:paraId="50D8A750" w14:textId="31A943BA" w:rsidR="00141BF2" w:rsidRPr="00054DEB" w:rsidRDefault="00141BF2" w:rsidP="00141BF2">
            <w:pPr>
              <w:pStyle w:val="Tablas"/>
              <w:rPr>
                <w:b/>
                <w:bCs w:val="0"/>
              </w:rPr>
            </w:pPr>
            <w:r w:rsidRPr="004A202C">
              <w:t>Gastos de ventas y distribución</w:t>
            </w:r>
          </w:p>
        </w:tc>
        <w:tc>
          <w:tcPr>
            <w:tcW w:w="3046" w:type="dxa"/>
          </w:tcPr>
          <w:p w14:paraId="229782F4" w14:textId="728FC249" w:rsidR="00141BF2" w:rsidRPr="00054DEB" w:rsidRDefault="00141BF2" w:rsidP="00141BF2">
            <w:pPr>
              <w:pStyle w:val="Tablas"/>
              <w:jc w:val="right"/>
              <w:rPr>
                <w:b/>
                <w:bCs w:val="0"/>
              </w:rPr>
            </w:pPr>
            <w:r w:rsidRPr="004A202C">
              <w:t>$5.390.590</w:t>
            </w:r>
          </w:p>
        </w:tc>
        <w:tc>
          <w:tcPr>
            <w:tcW w:w="3321" w:type="dxa"/>
          </w:tcPr>
          <w:p w14:paraId="29878AC8" w14:textId="4F723C8C" w:rsidR="00141BF2" w:rsidRPr="00054DEB" w:rsidRDefault="00141BF2" w:rsidP="00141BF2">
            <w:pPr>
              <w:pStyle w:val="Tablas"/>
              <w:jc w:val="right"/>
              <w:rPr>
                <w:b/>
                <w:bCs w:val="0"/>
              </w:rPr>
            </w:pPr>
            <w:r w:rsidRPr="004A202C">
              <w:t>18 %</w:t>
            </w:r>
          </w:p>
        </w:tc>
      </w:tr>
      <w:tr w:rsidR="00141BF2" w14:paraId="7252C9D6" w14:textId="77777777" w:rsidTr="00EE5A06">
        <w:tc>
          <w:tcPr>
            <w:tcW w:w="3595" w:type="dxa"/>
          </w:tcPr>
          <w:p w14:paraId="74309FF3" w14:textId="752EF87C" w:rsidR="00141BF2" w:rsidRPr="00054DEB" w:rsidRDefault="00141BF2" w:rsidP="00141BF2">
            <w:pPr>
              <w:pStyle w:val="Tablas"/>
              <w:rPr>
                <w:b/>
                <w:bCs w:val="0"/>
              </w:rPr>
            </w:pPr>
            <w:r w:rsidRPr="004A202C">
              <w:t>Gastos de administración</w:t>
            </w:r>
          </w:p>
        </w:tc>
        <w:tc>
          <w:tcPr>
            <w:tcW w:w="3046" w:type="dxa"/>
          </w:tcPr>
          <w:p w14:paraId="08751475" w14:textId="59592804" w:rsidR="00141BF2" w:rsidRPr="00054DEB" w:rsidRDefault="00141BF2" w:rsidP="00141BF2">
            <w:pPr>
              <w:pStyle w:val="Tablas"/>
              <w:jc w:val="right"/>
              <w:rPr>
                <w:b/>
                <w:bCs w:val="0"/>
              </w:rPr>
            </w:pPr>
            <w:r w:rsidRPr="004A202C">
              <w:t>$2.023.991</w:t>
            </w:r>
          </w:p>
        </w:tc>
        <w:tc>
          <w:tcPr>
            <w:tcW w:w="3321" w:type="dxa"/>
          </w:tcPr>
          <w:p w14:paraId="0E9E84A1" w14:textId="43E7EC21" w:rsidR="00141BF2" w:rsidRPr="00054DEB" w:rsidRDefault="00141BF2" w:rsidP="00141BF2">
            <w:pPr>
              <w:pStyle w:val="Tablas"/>
              <w:jc w:val="right"/>
              <w:rPr>
                <w:b/>
                <w:bCs w:val="0"/>
              </w:rPr>
            </w:pPr>
            <w:r w:rsidRPr="004A202C">
              <w:t>7 %</w:t>
            </w:r>
          </w:p>
        </w:tc>
      </w:tr>
      <w:tr w:rsidR="00141BF2" w14:paraId="367AD377" w14:textId="77777777" w:rsidTr="00EE5A06">
        <w:trPr>
          <w:cnfStyle w:val="000000100000" w:firstRow="0" w:lastRow="0" w:firstColumn="0" w:lastColumn="0" w:oddVBand="0" w:evenVBand="0" w:oddHBand="1" w:evenHBand="0" w:firstRowFirstColumn="0" w:firstRowLastColumn="0" w:lastRowFirstColumn="0" w:lastRowLastColumn="0"/>
        </w:trPr>
        <w:tc>
          <w:tcPr>
            <w:tcW w:w="3595" w:type="dxa"/>
          </w:tcPr>
          <w:p w14:paraId="3C21498C" w14:textId="335A79AB" w:rsidR="00141BF2" w:rsidRPr="00054DEB" w:rsidRDefault="00141BF2" w:rsidP="00141BF2">
            <w:pPr>
              <w:pStyle w:val="Tablas"/>
              <w:rPr>
                <w:b/>
                <w:bCs w:val="0"/>
              </w:rPr>
            </w:pPr>
            <w:r w:rsidRPr="004A202C">
              <w:t>Gastos financieros</w:t>
            </w:r>
          </w:p>
        </w:tc>
        <w:tc>
          <w:tcPr>
            <w:tcW w:w="3046" w:type="dxa"/>
          </w:tcPr>
          <w:p w14:paraId="640F56ED" w14:textId="30FA5A22" w:rsidR="00141BF2" w:rsidRPr="00054DEB" w:rsidRDefault="00141BF2" w:rsidP="00141BF2">
            <w:pPr>
              <w:pStyle w:val="Tablas"/>
              <w:jc w:val="right"/>
              <w:rPr>
                <w:b/>
                <w:bCs w:val="0"/>
              </w:rPr>
            </w:pPr>
            <w:r w:rsidRPr="004A202C">
              <w:t>$1.016.195</w:t>
            </w:r>
          </w:p>
        </w:tc>
        <w:tc>
          <w:tcPr>
            <w:tcW w:w="3321" w:type="dxa"/>
          </w:tcPr>
          <w:p w14:paraId="3B869E7C" w14:textId="0F6088FF" w:rsidR="00141BF2" w:rsidRPr="00054DEB" w:rsidRDefault="00141BF2" w:rsidP="00141BF2">
            <w:pPr>
              <w:pStyle w:val="Tablas"/>
              <w:jc w:val="right"/>
              <w:rPr>
                <w:b/>
                <w:bCs w:val="0"/>
              </w:rPr>
            </w:pPr>
            <w:r w:rsidRPr="004A202C">
              <w:t>3 %</w:t>
            </w:r>
          </w:p>
        </w:tc>
      </w:tr>
      <w:tr w:rsidR="00141BF2" w14:paraId="3BD2920E" w14:textId="77777777" w:rsidTr="00EE5A06">
        <w:tc>
          <w:tcPr>
            <w:tcW w:w="3595" w:type="dxa"/>
          </w:tcPr>
          <w:p w14:paraId="746137F7" w14:textId="05744C6C" w:rsidR="00141BF2" w:rsidRPr="00054DEB" w:rsidRDefault="00141BF2" w:rsidP="00141BF2">
            <w:pPr>
              <w:pStyle w:val="Tablas"/>
              <w:rPr>
                <w:b/>
                <w:bCs w:val="0"/>
              </w:rPr>
            </w:pPr>
            <w:r w:rsidRPr="004A202C">
              <w:t>Otros gastos</w:t>
            </w:r>
          </w:p>
        </w:tc>
        <w:tc>
          <w:tcPr>
            <w:tcW w:w="3046" w:type="dxa"/>
          </w:tcPr>
          <w:p w14:paraId="50ACEC93" w14:textId="59A47E09" w:rsidR="00141BF2" w:rsidRPr="00054DEB" w:rsidRDefault="00141BF2" w:rsidP="00141BF2">
            <w:pPr>
              <w:pStyle w:val="Tablas"/>
              <w:jc w:val="right"/>
              <w:rPr>
                <w:b/>
                <w:bCs w:val="0"/>
              </w:rPr>
            </w:pPr>
            <w:r w:rsidRPr="004A202C">
              <w:t>$95.344</w:t>
            </w:r>
          </w:p>
        </w:tc>
        <w:tc>
          <w:tcPr>
            <w:tcW w:w="3321" w:type="dxa"/>
          </w:tcPr>
          <w:p w14:paraId="14FCA855" w14:textId="1683FEF5" w:rsidR="00141BF2" w:rsidRPr="00054DEB" w:rsidRDefault="00141BF2" w:rsidP="00141BF2">
            <w:pPr>
              <w:pStyle w:val="Tablas"/>
              <w:jc w:val="right"/>
              <w:rPr>
                <w:b/>
                <w:bCs w:val="0"/>
              </w:rPr>
            </w:pPr>
            <w:r w:rsidRPr="004A202C">
              <w:t>0 %</w:t>
            </w:r>
          </w:p>
        </w:tc>
      </w:tr>
      <w:tr w:rsidR="00141BF2" w14:paraId="4109F6CF" w14:textId="77777777" w:rsidTr="00EE5A06">
        <w:trPr>
          <w:cnfStyle w:val="000000100000" w:firstRow="0" w:lastRow="0" w:firstColumn="0" w:lastColumn="0" w:oddVBand="0" w:evenVBand="0" w:oddHBand="1" w:evenHBand="0" w:firstRowFirstColumn="0" w:firstRowLastColumn="0" w:lastRowFirstColumn="0" w:lastRowLastColumn="0"/>
        </w:trPr>
        <w:tc>
          <w:tcPr>
            <w:tcW w:w="3595" w:type="dxa"/>
          </w:tcPr>
          <w:p w14:paraId="76F651CF" w14:textId="60D8AEC1" w:rsidR="00141BF2" w:rsidRPr="00141BF2" w:rsidRDefault="00141BF2" w:rsidP="00141BF2">
            <w:pPr>
              <w:pStyle w:val="Tablas"/>
              <w:rPr>
                <w:b/>
                <w:bCs w:val="0"/>
              </w:rPr>
            </w:pPr>
            <w:r w:rsidRPr="00141BF2">
              <w:rPr>
                <w:b/>
                <w:bCs w:val="0"/>
              </w:rPr>
              <w:t>Utilidad operacional</w:t>
            </w:r>
          </w:p>
        </w:tc>
        <w:tc>
          <w:tcPr>
            <w:tcW w:w="3046" w:type="dxa"/>
          </w:tcPr>
          <w:p w14:paraId="62AD7A7E" w14:textId="73B51354" w:rsidR="00141BF2" w:rsidRPr="00141BF2" w:rsidRDefault="00141BF2" w:rsidP="00141BF2">
            <w:pPr>
              <w:pStyle w:val="Tablas"/>
              <w:jc w:val="right"/>
              <w:rPr>
                <w:b/>
                <w:bCs w:val="0"/>
              </w:rPr>
            </w:pPr>
            <w:r w:rsidRPr="00141BF2">
              <w:rPr>
                <w:b/>
                <w:bCs w:val="0"/>
              </w:rPr>
              <w:t>$1.176.823</w:t>
            </w:r>
          </w:p>
        </w:tc>
        <w:tc>
          <w:tcPr>
            <w:tcW w:w="3321" w:type="dxa"/>
          </w:tcPr>
          <w:p w14:paraId="34411D33" w14:textId="04B368F7" w:rsidR="00141BF2" w:rsidRPr="00141BF2" w:rsidRDefault="00141BF2" w:rsidP="00141BF2">
            <w:pPr>
              <w:pStyle w:val="Tablas"/>
              <w:jc w:val="right"/>
              <w:rPr>
                <w:b/>
                <w:bCs w:val="0"/>
              </w:rPr>
            </w:pPr>
            <w:r w:rsidRPr="00141BF2">
              <w:rPr>
                <w:b/>
                <w:bCs w:val="0"/>
              </w:rPr>
              <w:t>4 %</w:t>
            </w:r>
          </w:p>
        </w:tc>
      </w:tr>
      <w:tr w:rsidR="00141BF2" w14:paraId="2D6A2B84" w14:textId="77777777" w:rsidTr="00EE5A06">
        <w:tc>
          <w:tcPr>
            <w:tcW w:w="3595" w:type="dxa"/>
          </w:tcPr>
          <w:p w14:paraId="4CECFAA6" w14:textId="71CE917C" w:rsidR="00141BF2" w:rsidRPr="00054DEB" w:rsidRDefault="00141BF2" w:rsidP="00141BF2">
            <w:pPr>
              <w:pStyle w:val="Tablas"/>
              <w:rPr>
                <w:b/>
                <w:bCs w:val="0"/>
              </w:rPr>
            </w:pPr>
            <w:r w:rsidRPr="004A202C">
              <w:t>Gasto por impuesto a la renta</w:t>
            </w:r>
          </w:p>
        </w:tc>
        <w:tc>
          <w:tcPr>
            <w:tcW w:w="3046" w:type="dxa"/>
          </w:tcPr>
          <w:p w14:paraId="3A58A04D" w14:textId="1CB0465F" w:rsidR="00141BF2" w:rsidRPr="00054DEB" w:rsidRDefault="00141BF2" w:rsidP="00141BF2">
            <w:pPr>
              <w:pStyle w:val="Tablas"/>
              <w:jc w:val="right"/>
              <w:rPr>
                <w:b/>
                <w:bCs w:val="0"/>
              </w:rPr>
            </w:pPr>
            <w:r w:rsidRPr="004A202C">
              <w:t>$388.352</w:t>
            </w:r>
          </w:p>
        </w:tc>
        <w:tc>
          <w:tcPr>
            <w:tcW w:w="3321" w:type="dxa"/>
          </w:tcPr>
          <w:p w14:paraId="750A7652" w14:textId="31887BF6" w:rsidR="00141BF2" w:rsidRPr="00054DEB" w:rsidRDefault="00141BF2" w:rsidP="00141BF2">
            <w:pPr>
              <w:pStyle w:val="Tablas"/>
              <w:jc w:val="right"/>
              <w:rPr>
                <w:b/>
                <w:bCs w:val="0"/>
              </w:rPr>
            </w:pPr>
            <w:r w:rsidRPr="004A202C">
              <w:t>1 %</w:t>
            </w:r>
          </w:p>
        </w:tc>
      </w:tr>
      <w:tr w:rsidR="00141BF2" w14:paraId="740BDBA3" w14:textId="77777777" w:rsidTr="00EE5A06">
        <w:trPr>
          <w:cnfStyle w:val="000000100000" w:firstRow="0" w:lastRow="0" w:firstColumn="0" w:lastColumn="0" w:oddVBand="0" w:evenVBand="0" w:oddHBand="1" w:evenHBand="0" w:firstRowFirstColumn="0" w:firstRowLastColumn="0" w:lastRowFirstColumn="0" w:lastRowLastColumn="0"/>
        </w:trPr>
        <w:tc>
          <w:tcPr>
            <w:tcW w:w="3595" w:type="dxa"/>
          </w:tcPr>
          <w:p w14:paraId="5E337502" w14:textId="5C0850DA" w:rsidR="00141BF2" w:rsidRPr="00141BF2" w:rsidRDefault="00141BF2" w:rsidP="00141BF2">
            <w:pPr>
              <w:pStyle w:val="Tablas"/>
              <w:rPr>
                <w:b/>
                <w:bCs w:val="0"/>
              </w:rPr>
            </w:pPr>
            <w:r w:rsidRPr="00141BF2">
              <w:rPr>
                <w:b/>
                <w:bCs w:val="0"/>
              </w:rPr>
              <w:t>Utilidad del período</w:t>
            </w:r>
          </w:p>
        </w:tc>
        <w:tc>
          <w:tcPr>
            <w:tcW w:w="3046" w:type="dxa"/>
          </w:tcPr>
          <w:p w14:paraId="771CC7EE" w14:textId="461295C9" w:rsidR="00141BF2" w:rsidRPr="00141BF2" w:rsidRDefault="00141BF2" w:rsidP="00141BF2">
            <w:pPr>
              <w:pStyle w:val="Tablas"/>
              <w:jc w:val="right"/>
              <w:rPr>
                <w:b/>
                <w:bCs w:val="0"/>
              </w:rPr>
            </w:pPr>
            <w:r w:rsidRPr="00141BF2">
              <w:rPr>
                <w:b/>
                <w:bCs w:val="0"/>
              </w:rPr>
              <w:t>$788.471</w:t>
            </w:r>
          </w:p>
        </w:tc>
        <w:tc>
          <w:tcPr>
            <w:tcW w:w="3321" w:type="dxa"/>
          </w:tcPr>
          <w:p w14:paraId="262EFF7B" w14:textId="52090AA6" w:rsidR="00141BF2" w:rsidRPr="00141BF2" w:rsidRDefault="00141BF2" w:rsidP="00141BF2">
            <w:pPr>
              <w:pStyle w:val="Tablas"/>
              <w:jc w:val="right"/>
              <w:rPr>
                <w:b/>
                <w:bCs w:val="0"/>
              </w:rPr>
            </w:pPr>
            <w:r w:rsidRPr="00141BF2">
              <w:rPr>
                <w:b/>
                <w:bCs w:val="0"/>
              </w:rPr>
              <w:t>3 %</w:t>
            </w:r>
          </w:p>
        </w:tc>
      </w:tr>
    </w:tbl>
    <w:p w14:paraId="0201833F" w14:textId="641603A2" w:rsidR="00CD71C8" w:rsidRDefault="00EE5A06" w:rsidP="003758F7">
      <w:r w:rsidRPr="00EE5A06">
        <w:t>El concepto de costo de ventas posee un valor de $21.520.260 y las ventas o ingresos de actividades ordinarias equivale a $30.771.232.</w:t>
      </w:r>
    </w:p>
    <w:p w14:paraId="1B2B0E00" w14:textId="662422EF" w:rsidR="00EE5A06" w:rsidRDefault="00EE5A06" w:rsidP="00EE5A06">
      <w:pPr>
        <w:jc w:val="center"/>
      </w:pPr>
      <w:r>
        <w:rPr>
          <w:noProof/>
        </w:rPr>
        <w:lastRenderedPageBreak/>
        <w:drawing>
          <wp:inline distT="0" distB="0" distL="0" distR="0" wp14:anchorId="22707BD2" wp14:editId="3AE602D3">
            <wp:extent cx="3291840" cy="918132"/>
            <wp:effectExtent l="0" t="0" r="3810" b="0"/>
            <wp:docPr id="974439346" name="Imagen 29" descr="Fórmula para calcular el porcentaje de una cuenta del estado de resultados: división del valor de la cuenta entre el total de ventas,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39346" name="Imagen 29" descr="Fórmula para calcular el porcentaje de una cuenta del estado de resultados: división del valor de la cuenta entre el total de ventas, multiplicado por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918132"/>
                    </a:xfrm>
                    <a:prstGeom prst="rect">
                      <a:avLst/>
                    </a:prstGeom>
                    <a:noFill/>
                  </pic:spPr>
                </pic:pic>
              </a:graphicData>
            </a:graphic>
          </wp:inline>
        </w:drawing>
      </w:r>
    </w:p>
    <w:p w14:paraId="742F4C6A" w14:textId="7E454363" w:rsidR="00EE5A06" w:rsidRDefault="00EE5A06" w:rsidP="00EE5A06">
      <w:pPr>
        <w:jc w:val="center"/>
      </w:pPr>
      <w:r>
        <w:rPr>
          <w:noProof/>
        </w:rPr>
        <w:drawing>
          <wp:inline distT="0" distB="0" distL="0" distR="0" wp14:anchorId="053D5A78" wp14:editId="45E6A9A5">
            <wp:extent cx="3291840" cy="1383689"/>
            <wp:effectExtent l="0" t="0" r="3810" b="6985"/>
            <wp:docPr id="516258749" name="Imagen 31" descr="Sustitución numérica en la fórmula anterior para el costo de ventas: división de 21,520,260 entre 30,771,232,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58749" name="Imagen 31" descr="Sustitución numérica en la fórmula anterior para el costo de ventas: división de 21,520,260 entre 30,771,232, multiplicado por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840" cy="1383689"/>
                    </a:xfrm>
                    <a:prstGeom prst="rect">
                      <a:avLst/>
                    </a:prstGeom>
                    <a:noFill/>
                  </pic:spPr>
                </pic:pic>
              </a:graphicData>
            </a:graphic>
          </wp:inline>
        </w:drawing>
      </w:r>
    </w:p>
    <w:p w14:paraId="5785168C" w14:textId="1C8E2174" w:rsidR="00EE5A06" w:rsidRDefault="00EE5A06" w:rsidP="00EE5A06">
      <w:r w:rsidRPr="00EE5A06">
        <w:t>El costo de ventas representa el 70 % del total de ingresos por actividades ordinarias.</w:t>
      </w:r>
    </w:p>
    <w:p w14:paraId="67D82CD6" w14:textId="6E5B2FA7" w:rsidR="00EE5A06" w:rsidRDefault="00EE5A06" w:rsidP="00EE5A06">
      <w:r w:rsidRPr="00EE5A06">
        <w:t>El resultado del ejercicio refleja una utilidad de $788.471 y las ventas o ingresos de actividades ordinarias a $30.771.232.</w:t>
      </w:r>
    </w:p>
    <w:p w14:paraId="41D3542D" w14:textId="4C72CC3E" w:rsidR="00EE5A06" w:rsidRDefault="00EE5A06" w:rsidP="00EE5A06">
      <w:pPr>
        <w:jc w:val="center"/>
      </w:pPr>
      <w:r>
        <w:rPr>
          <w:noProof/>
        </w:rPr>
        <w:drawing>
          <wp:inline distT="0" distB="0" distL="0" distR="0" wp14:anchorId="18DAE99A" wp14:editId="2C7E2DFA">
            <wp:extent cx="2800350" cy="781050"/>
            <wp:effectExtent l="0" t="0" r="0" b="0"/>
            <wp:docPr id="176911334" name="Imagen 33" descr="Fórmula para calcular el porcentaje de utilidad sobre ventas: división del valor de la utilidad entre el total de ventas,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1334" name="Imagen 33" descr="Fórmula para calcular el porcentaje de utilidad sobre ventas: división del valor de la utilidad entre el total de ventas, multiplicado por 1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inline>
        </w:drawing>
      </w:r>
    </w:p>
    <w:p w14:paraId="37C01000" w14:textId="366B3EB2" w:rsidR="00EE5A06" w:rsidRDefault="00EE5A06" w:rsidP="00EE5A06">
      <w:pPr>
        <w:jc w:val="center"/>
      </w:pPr>
      <w:r>
        <w:rPr>
          <w:noProof/>
        </w:rPr>
        <w:drawing>
          <wp:inline distT="0" distB="0" distL="0" distR="0" wp14:anchorId="1DA0399A" wp14:editId="0540A85D">
            <wp:extent cx="2809875" cy="1181100"/>
            <wp:effectExtent l="0" t="0" r="9525" b="0"/>
            <wp:docPr id="538873" name="Imagen 35" descr="Sustitución numérica en la fórmula anterior para la utilidad del ejercicio: división de 788,471 entre 30,771,232,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73" name="Imagen 35" descr="Sustitución numérica en la fórmula anterior para la utilidad del ejercicio: división de 788,471 entre 30,771,232, multiplicado por 1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9875" cy="1181100"/>
                    </a:xfrm>
                    <a:prstGeom prst="rect">
                      <a:avLst/>
                    </a:prstGeom>
                    <a:noFill/>
                  </pic:spPr>
                </pic:pic>
              </a:graphicData>
            </a:graphic>
          </wp:inline>
        </w:drawing>
      </w:r>
    </w:p>
    <w:p w14:paraId="79391301" w14:textId="788E95CF" w:rsidR="00EE5A06" w:rsidRDefault="00EE5A06" w:rsidP="00EE5A06">
      <w:r w:rsidRPr="00EE5A06">
        <w:t>La utilidad del ejercicio representa el 3 % del total de ingresos por actividades ordinarias.</w:t>
      </w:r>
    </w:p>
    <w:p w14:paraId="1C445874" w14:textId="4B5AD721" w:rsidR="00EE5A06" w:rsidRDefault="00EE5A06" w:rsidP="00EE5A06">
      <w:pPr>
        <w:pStyle w:val="Ttulo3"/>
      </w:pPr>
      <w:r w:rsidRPr="00EE5A06">
        <w:lastRenderedPageBreak/>
        <w:t>Análisis horizontal</w:t>
      </w:r>
    </w:p>
    <w:p w14:paraId="3BD2A228" w14:textId="5D3AE93E" w:rsidR="00EE5A06" w:rsidRDefault="00EE5A06" w:rsidP="00EE5A06">
      <w:pPr>
        <w:rPr>
          <w:lang w:eastAsia="es-CO"/>
        </w:rPr>
      </w:pPr>
      <w:r w:rsidRPr="00EE5A06">
        <w:rPr>
          <w:lang w:eastAsia="es-CO"/>
        </w:rPr>
        <w:t>Para desarrollar esta técnica se requiere mínimo dos estados financieros homogéneos de períodos consecutivos, cuyo objetivo es realizar el comparativo y determinar los aumentos o disminuciones generados de un período al otro, con el fin de tomar decisiones oportunamente. Cabe resaltar que esta técnica se puede aplicar a dos o más períodos, con el fin de analizar la trazabilidad de la empresa y evaluar el desempeño de esta.</w:t>
      </w:r>
    </w:p>
    <w:p w14:paraId="59456300" w14:textId="28206B69" w:rsidR="00EE5A06" w:rsidRDefault="00EE5A06" w:rsidP="00EE5A06">
      <w:pPr>
        <w:rPr>
          <w:lang w:eastAsia="es-CO"/>
        </w:rPr>
      </w:pPr>
      <w:r w:rsidRPr="00EE5A06">
        <w:rPr>
          <w:lang w:eastAsia="es-CO"/>
        </w:rPr>
        <w:t>El procedimiento que se desarrolla para aplicar dicha técnica consiste en determinar la variación absoluta y variación relativa, con el fin de analizar los aumentos o disminuciones generados en los períodos analizados:</w:t>
      </w:r>
    </w:p>
    <w:p w14:paraId="48D79351" w14:textId="49325AF2" w:rsidR="00EE5A06" w:rsidRPr="00142967" w:rsidRDefault="00EE5A06" w:rsidP="00EE5A06">
      <w:pPr>
        <w:pStyle w:val="Prrafodelista"/>
        <w:numPr>
          <w:ilvl w:val="0"/>
          <w:numId w:val="59"/>
        </w:numPr>
        <w:rPr>
          <w:lang w:val="es-419" w:eastAsia="es-CO"/>
        </w:rPr>
      </w:pPr>
      <w:r w:rsidRPr="00EE5A06">
        <w:rPr>
          <w:b/>
          <w:bCs/>
          <w:lang w:val="es-419" w:eastAsia="es-CO"/>
        </w:rPr>
        <w:t>Variación absoluta</w:t>
      </w:r>
      <w:r>
        <w:rPr>
          <w:lang w:val="es-419" w:eastAsia="es-CO"/>
        </w:rPr>
        <w:t xml:space="preserve">. </w:t>
      </w:r>
      <w:r w:rsidRPr="00EE5A06">
        <w:rPr>
          <w:lang w:eastAsia="es-CO"/>
        </w:rPr>
        <w:t>Para hallar la variación absoluta se toman los datos de dos períodos, restando el año actual y el año anterior, el cual se representa en valores monetarios. La fórmula aplicable es la siguiente:</w:t>
      </w:r>
    </w:p>
    <w:p w14:paraId="7B3E0FBF" w14:textId="298E5B85" w:rsidR="00142967" w:rsidRPr="00EE5A06" w:rsidRDefault="00116FD9" w:rsidP="00142967">
      <w:pPr>
        <w:pStyle w:val="Prrafodelista"/>
        <w:ind w:left="1429" w:firstLine="0"/>
        <w:jc w:val="center"/>
        <w:rPr>
          <w:lang w:val="es-419" w:eastAsia="es-CO"/>
        </w:rPr>
      </w:pPr>
      <w:r w:rsidRPr="00116FD9">
        <w:rPr>
          <w:noProof/>
          <w:lang w:val="es-419" w:eastAsia="es-CO"/>
        </w:rPr>
        <w:drawing>
          <wp:inline distT="0" distB="0" distL="0" distR="0" wp14:anchorId="5559C625" wp14:editId="7A529180">
            <wp:extent cx="3362325" cy="647700"/>
            <wp:effectExtent l="0" t="0" r="9525" b="0"/>
            <wp:docPr id="1081150862" name="Gráfico 1" descr="Fórmula de variación absoluta: resta del valor del año actual menos el valor del año an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50862" name="Gráfico 1" descr="Fórmula de variación absoluta: resta del valor del año actual menos el valor del año anterior."/>
                    <pic:cNvPicPr/>
                  </pic:nvPicPr>
                  <pic:blipFill>
                    <a:blip r:embed="rId28">
                      <a:extLst>
                        <a:ext uri="{96DAC541-7B7A-43D3-8B79-37D633B846F1}">
                          <asvg:svgBlip xmlns:asvg="http://schemas.microsoft.com/office/drawing/2016/SVG/main" r:embed="rId29"/>
                        </a:ext>
                      </a:extLst>
                    </a:blip>
                    <a:stretch>
                      <a:fillRect/>
                    </a:stretch>
                  </pic:blipFill>
                  <pic:spPr>
                    <a:xfrm>
                      <a:off x="0" y="0"/>
                      <a:ext cx="3362325" cy="647700"/>
                    </a:xfrm>
                    <a:prstGeom prst="rect">
                      <a:avLst/>
                    </a:prstGeom>
                  </pic:spPr>
                </pic:pic>
              </a:graphicData>
            </a:graphic>
          </wp:inline>
        </w:drawing>
      </w:r>
    </w:p>
    <w:p w14:paraId="2B5BB9D4" w14:textId="116009DC" w:rsidR="00CD71C8" w:rsidRDefault="00EE5A06" w:rsidP="00EE5A06">
      <w:pPr>
        <w:pStyle w:val="Prrafodelista"/>
        <w:numPr>
          <w:ilvl w:val="0"/>
          <w:numId w:val="59"/>
        </w:numPr>
      </w:pPr>
      <w:r w:rsidRPr="00EE5A06">
        <w:rPr>
          <w:b/>
          <w:bCs/>
        </w:rPr>
        <w:t>Variación relativa</w:t>
      </w:r>
      <w:r>
        <w:t xml:space="preserve">. </w:t>
      </w:r>
      <w:r w:rsidRPr="00EE5A06">
        <w:t>En el caso de la variación relativa se tiene en cuenta la variación absoluta (año actual – año anterior), dividido en el año anterior, cabe resaltar que se multiplica por 100 para obtener el porcentaje.</w:t>
      </w:r>
    </w:p>
    <w:p w14:paraId="456809BB" w14:textId="5DFBEDBA" w:rsidR="00EE5A06" w:rsidRDefault="00EE5A06" w:rsidP="00EE5A06">
      <w:pPr>
        <w:pStyle w:val="Prrafodelista"/>
        <w:ind w:left="1429" w:firstLine="0"/>
        <w:jc w:val="center"/>
      </w:pPr>
      <w:r>
        <w:rPr>
          <w:noProof/>
        </w:rPr>
        <w:drawing>
          <wp:inline distT="0" distB="0" distL="0" distR="0" wp14:anchorId="1CC81B4A" wp14:editId="704618BD">
            <wp:extent cx="3990975" cy="706825"/>
            <wp:effectExtent l="0" t="0" r="0" b="0"/>
            <wp:docPr id="584897850" name="Imagen 39" descr="Fórmula de variación relativa: resta del valor del año actual menos el valor del año anterior, dividido entre el valor del año anterior y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97850" name="Imagen 39" descr="Fórmula de variación relativa: resta del valor del año actual menos el valor del año anterior, dividido entre el valor del año anterior y multiplicado por 1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1422" cy="710446"/>
                    </a:xfrm>
                    <a:prstGeom prst="rect">
                      <a:avLst/>
                    </a:prstGeom>
                    <a:noFill/>
                  </pic:spPr>
                </pic:pic>
              </a:graphicData>
            </a:graphic>
          </wp:inline>
        </w:drawing>
      </w:r>
    </w:p>
    <w:p w14:paraId="6239D832" w14:textId="0BA90AD7" w:rsidR="00CD71C8" w:rsidRDefault="00E55E86" w:rsidP="003758F7">
      <w:r w:rsidRPr="00E55E86">
        <w:rPr>
          <w:b/>
          <w:bCs/>
        </w:rPr>
        <w:t>Ejemplo:</w:t>
      </w:r>
      <w:r w:rsidRPr="00E55E86">
        <w:t> la compañía Contable SAS presenta la siguiente información correspondiente a los años 2019 y 2018, calculando la variación absoluta y variación relativa a través de la técnica horizontal.</w:t>
      </w:r>
    </w:p>
    <w:p w14:paraId="1C0B6146" w14:textId="5789DDB9" w:rsidR="00E55E86" w:rsidRDefault="00E55E86" w:rsidP="00E55E86">
      <w:pPr>
        <w:pStyle w:val="Tabla"/>
      </w:pPr>
      <w:r w:rsidRPr="00E55E86">
        <w:lastRenderedPageBreak/>
        <w:t>Procedimiento: estado de situación financiera</w:t>
      </w:r>
    </w:p>
    <w:tbl>
      <w:tblPr>
        <w:tblStyle w:val="SENA"/>
        <w:tblW w:w="0" w:type="auto"/>
        <w:tblLook w:val="04A0" w:firstRow="1" w:lastRow="0" w:firstColumn="1" w:lastColumn="0" w:noHBand="0" w:noVBand="1"/>
      </w:tblPr>
      <w:tblGrid>
        <w:gridCol w:w="3415"/>
        <w:gridCol w:w="1530"/>
        <w:gridCol w:w="1620"/>
        <w:gridCol w:w="1710"/>
        <w:gridCol w:w="1687"/>
      </w:tblGrid>
      <w:tr w:rsidR="00201B84" w14:paraId="77373878" w14:textId="77777777" w:rsidTr="00201B84">
        <w:trPr>
          <w:cnfStyle w:val="100000000000" w:firstRow="1" w:lastRow="0" w:firstColumn="0" w:lastColumn="0" w:oddVBand="0" w:evenVBand="0" w:oddHBand="0" w:evenHBand="0" w:firstRowFirstColumn="0" w:firstRowLastColumn="0" w:lastRowFirstColumn="0" w:lastRowLastColumn="0"/>
          <w:cantSplit/>
          <w:tblHeader/>
        </w:trPr>
        <w:tc>
          <w:tcPr>
            <w:tcW w:w="3415" w:type="dxa"/>
          </w:tcPr>
          <w:p w14:paraId="18D5C9D6" w14:textId="532E00EF" w:rsidR="00201B84" w:rsidRDefault="00201B84" w:rsidP="00201B84">
            <w:pPr>
              <w:pStyle w:val="Tablas"/>
              <w:jc w:val="center"/>
            </w:pPr>
            <w:r w:rsidRPr="00962114">
              <w:t>Concepto</w:t>
            </w:r>
          </w:p>
        </w:tc>
        <w:tc>
          <w:tcPr>
            <w:tcW w:w="1530" w:type="dxa"/>
          </w:tcPr>
          <w:p w14:paraId="5CACD468" w14:textId="26E6A379" w:rsidR="00201B84" w:rsidRDefault="00201B84" w:rsidP="00201B84">
            <w:pPr>
              <w:pStyle w:val="Tablas"/>
              <w:jc w:val="center"/>
            </w:pPr>
            <w:r w:rsidRPr="00962114">
              <w:t>2019</w:t>
            </w:r>
          </w:p>
        </w:tc>
        <w:tc>
          <w:tcPr>
            <w:tcW w:w="1620" w:type="dxa"/>
          </w:tcPr>
          <w:p w14:paraId="6D5D866D" w14:textId="791A19D7" w:rsidR="00201B84" w:rsidRDefault="00201B84" w:rsidP="00201B84">
            <w:pPr>
              <w:pStyle w:val="Tablas"/>
              <w:jc w:val="center"/>
            </w:pPr>
            <w:r w:rsidRPr="00962114">
              <w:t>2018</w:t>
            </w:r>
          </w:p>
        </w:tc>
        <w:tc>
          <w:tcPr>
            <w:tcW w:w="1710" w:type="dxa"/>
          </w:tcPr>
          <w:p w14:paraId="37FAEBF9" w14:textId="795E58D8" w:rsidR="00201B84" w:rsidRDefault="00201B84" w:rsidP="00201B84">
            <w:pPr>
              <w:pStyle w:val="Tablas"/>
              <w:jc w:val="center"/>
            </w:pPr>
            <w:r w:rsidRPr="00962114">
              <w:t>Variación Absoluta</w:t>
            </w:r>
          </w:p>
        </w:tc>
        <w:tc>
          <w:tcPr>
            <w:tcW w:w="1687" w:type="dxa"/>
          </w:tcPr>
          <w:p w14:paraId="303B8A59" w14:textId="33834D88" w:rsidR="00201B84" w:rsidRDefault="00201B84" w:rsidP="00201B84">
            <w:pPr>
              <w:pStyle w:val="Tablas"/>
              <w:jc w:val="center"/>
            </w:pPr>
            <w:r w:rsidRPr="00962114">
              <w:t>Variación Relativa</w:t>
            </w:r>
          </w:p>
        </w:tc>
      </w:tr>
      <w:tr w:rsidR="00201B84" w14:paraId="21AD30EF" w14:textId="77777777" w:rsidTr="00201B84">
        <w:trPr>
          <w:cnfStyle w:val="000000100000" w:firstRow="0" w:lastRow="0" w:firstColumn="0" w:lastColumn="0" w:oddVBand="0" w:evenVBand="0" w:oddHBand="1" w:evenHBand="0" w:firstRowFirstColumn="0" w:firstRowLastColumn="0" w:lastRowFirstColumn="0" w:lastRowLastColumn="0"/>
        </w:trPr>
        <w:tc>
          <w:tcPr>
            <w:tcW w:w="3415" w:type="dxa"/>
          </w:tcPr>
          <w:p w14:paraId="1C7E4004" w14:textId="7C9F7E97" w:rsidR="00201B84" w:rsidRDefault="00201B84" w:rsidP="00201B84">
            <w:pPr>
              <w:pStyle w:val="Tablas"/>
            </w:pPr>
            <w:r w:rsidRPr="00523542">
              <w:t>Efectivo y equivalentes de efectivo</w:t>
            </w:r>
          </w:p>
        </w:tc>
        <w:tc>
          <w:tcPr>
            <w:tcW w:w="1530" w:type="dxa"/>
          </w:tcPr>
          <w:p w14:paraId="326AAD00" w14:textId="0DC861E4" w:rsidR="00201B84" w:rsidRDefault="00201B84" w:rsidP="00201B84">
            <w:pPr>
              <w:pStyle w:val="Tablas"/>
              <w:jc w:val="right"/>
            </w:pPr>
            <w:r w:rsidRPr="00523542">
              <w:t>$362.458</w:t>
            </w:r>
          </w:p>
        </w:tc>
        <w:tc>
          <w:tcPr>
            <w:tcW w:w="1620" w:type="dxa"/>
          </w:tcPr>
          <w:p w14:paraId="417BA0C8" w14:textId="5B602531" w:rsidR="00201B84" w:rsidRDefault="00201B84" w:rsidP="00201B84">
            <w:pPr>
              <w:pStyle w:val="Tablas"/>
              <w:jc w:val="right"/>
            </w:pPr>
            <w:r w:rsidRPr="00523542">
              <w:t>$689.032</w:t>
            </w:r>
          </w:p>
        </w:tc>
        <w:tc>
          <w:tcPr>
            <w:tcW w:w="1710" w:type="dxa"/>
          </w:tcPr>
          <w:p w14:paraId="3ED3F2F2" w14:textId="127FBFF1" w:rsidR="00201B84" w:rsidRPr="00201B84" w:rsidRDefault="00201B84" w:rsidP="00201B84">
            <w:pPr>
              <w:pStyle w:val="Tablas"/>
              <w:jc w:val="right"/>
              <w:rPr>
                <w:b/>
                <w:bCs w:val="0"/>
              </w:rPr>
            </w:pPr>
            <w:r w:rsidRPr="00201B84">
              <w:rPr>
                <w:b/>
                <w:bCs w:val="0"/>
              </w:rPr>
              <w:t>-$326.575</w:t>
            </w:r>
          </w:p>
        </w:tc>
        <w:tc>
          <w:tcPr>
            <w:tcW w:w="1687" w:type="dxa"/>
          </w:tcPr>
          <w:p w14:paraId="641C0308" w14:textId="49F32CAF" w:rsidR="00201B84" w:rsidRPr="00201B84" w:rsidRDefault="00201B84" w:rsidP="00201B84">
            <w:pPr>
              <w:pStyle w:val="Tablas"/>
              <w:jc w:val="right"/>
              <w:rPr>
                <w:b/>
                <w:bCs w:val="0"/>
              </w:rPr>
            </w:pPr>
            <w:r w:rsidRPr="00201B84">
              <w:rPr>
                <w:b/>
                <w:bCs w:val="0"/>
              </w:rPr>
              <w:t>-47,40 %</w:t>
            </w:r>
          </w:p>
        </w:tc>
      </w:tr>
    </w:tbl>
    <w:p w14:paraId="35351FA9" w14:textId="4B8AF194" w:rsidR="00B74842" w:rsidRDefault="0084794B" w:rsidP="005B1A48">
      <w:pPr>
        <w:jc w:val="center"/>
      </w:pPr>
      <w:r>
        <w:rPr>
          <w:noProof/>
        </w:rPr>
        <w:drawing>
          <wp:inline distT="0" distB="0" distL="0" distR="0" wp14:anchorId="077231B4" wp14:editId="76A66EA6">
            <wp:extent cx="4200525" cy="2478385"/>
            <wp:effectExtent l="0" t="0" r="0" b="0"/>
            <wp:docPr id="1967703364" name="Imagen 5" descr="Imagen con fórmulas de variación absoluta y relativa que incluyen su expresión general y un ejemplo numérico con valores de 362,458 y 689,032, resultando en una variación absoluta de -362,575 y una variación relativa de -47.4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03364" name="Imagen 5" descr="Imagen con fórmulas de variación absoluta y relativa que incluyen su expresión general y un ejemplo numérico con valores de 362,458 y 689,032, resultando en una variación absoluta de -362,575 y una variación relativa de -47.40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6456" cy="2487784"/>
                    </a:xfrm>
                    <a:prstGeom prst="rect">
                      <a:avLst/>
                    </a:prstGeom>
                    <a:noFill/>
                    <a:ln>
                      <a:noFill/>
                    </a:ln>
                  </pic:spPr>
                </pic:pic>
              </a:graphicData>
            </a:graphic>
          </wp:inline>
        </w:drawing>
      </w:r>
    </w:p>
    <w:p w14:paraId="75CD60B8" w14:textId="5F6AA9BA" w:rsidR="00CD71C8" w:rsidRDefault="00A20988" w:rsidP="003758F7">
      <w:r w:rsidRPr="00A20988">
        <w:rPr>
          <w:b/>
          <w:bCs/>
        </w:rPr>
        <w:t>Interpretación:</w:t>
      </w:r>
      <w:r w:rsidRPr="00A20988">
        <w:t> se observa que la cuenta de efectivo y equivalente de efectivo de la empresa Contable SAS presentó una disminución de </w:t>
      </w:r>
      <w:r w:rsidRPr="00A20988">
        <w:rPr>
          <w:b/>
          <w:bCs/>
        </w:rPr>
        <w:t>-$326.575</w:t>
      </w:r>
      <w:r w:rsidRPr="00A20988">
        <w:t xml:space="preserve">, equivalente a </w:t>
      </w:r>
      <w:r>
        <w:t xml:space="preserve">             </w:t>
      </w:r>
      <w:r w:rsidRPr="00A20988">
        <w:rPr>
          <w:b/>
          <w:bCs/>
        </w:rPr>
        <w:t>-47,40 %</w:t>
      </w:r>
      <w:r w:rsidRPr="00A20988">
        <w:t>, respecto al año anterior.</w:t>
      </w:r>
    </w:p>
    <w:p w14:paraId="241E80A5" w14:textId="678C1AAF" w:rsidR="00A20988" w:rsidRDefault="00A20988" w:rsidP="003758F7">
      <w:r w:rsidRPr="00A20988">
        <w:t>El estado de situación financiera presenta las siguientes variaciones absolutas y relativas:</w:t>
      </w:r>
    </w:p>
    <w:p w14:paraId="07EF82B6" w14:textId="06C91123" w:rsidR="00A20988" w:rsidRDefault="00A20988" w:rsidP="00A20988">
      <w:pPr>
        <w:pStyle w:val="Tabla"/>
      </w:pPr>
      <w:r w:rsidRPr="00A20988">
        <w:t>Análisis financiero integral de la compañía contable SAS - análisis horizontal - activos corrientes</w:t>
      </w:r>
    </w:p>
    <w:tbl>
      <w:tblPr>
        <w:tblStyle w:val="SENA"/>
        <w:tblW w:w="0" w:type="auto"/>
        <w:tblLook w:val="04A0" w:firstRow="1" w:lastRow="0" w:firstColumn="1" w:lastColumn="0" w:noHBand="0" w:noVBand="1"/>
      </w:tblPr>
      <w:tblGrid>
        <w:gridCol w:w="3595"/>
        <w:gridCol w:w="1530"/>
        <w:gridCol w:w="1539"/>
        <w:gridCol w:w="1705"/>
        <w:gridCol w:w="1593"/>
      </w:tblGrid>
      <w:tr w:rsidR="001A3023" w14:paraId="0CCFB1E7" w14:textId="77777777" w:rsidTr="00B11FEA">
        <w:trPr>
          <w:cnfStyle w:val="100000000000" w:firstRow="1" w:lastRow="0" w:firstColumn="0" w:lastColumn="0" w:oddVBand="0" w:evenVBand="0" w:oddHBand="0" w:evenHBand="0" w:firstRowFirstColumn="0" w:firstRowLastColumn="0" w:lastRowFirstColumn="0" w:lastRowLastColumn="0"/>
          <w:cantSplit/>
          <w:tblHeader/>
        </w:trPr>
        <w:tc>
          <w:tcPr>
            <w:tcW w:w="9962" w:type="dxa"/>
            <w:gridSpan w:val="5"/>
          </w:tcPr>
          <w:p w14:paraId="600722D2" w14:textId="33EB343F" w:rsidR="001A3023" w:rsidRDefault="001A3023" w:rsidP="001A3023">
            <w:pPr>
              <w:pStyle w:val="Tablas"/>
              <w:jc w:val="center"/>
            </w:pPr>
            <w:r w:rsidRPr="001A3023">
              <w:t>COMPAÑÍA CONTABLE SAS ESTADO DE SITUACIÓN FINANCIERA AL 31 DE DICIEMBRE DE 2019 y 2018 (Cifras expresadas en miles de pesos colombianos)</w:t>
            </w:r>
          </w:p>
        </w:tc>
      </w:tr>
      <w:tr w:rsidR="003149B6" w14:paraId="460DC983" w14:textId="77777777" w:rsidTr="003149B6">
        <w:trPr>
          <w:cnfStyle w:val="100000000000" w:firstRow="1" w:lastRow="0" w:firstColumn="0" w:lastColumn="0" w:oddVBand="0" w:evenVBand="0" w:oddHBand="0" w:evenHBand="0" w:firstRowFirstColumn="0" w:firstRowLastColumn="0" w:lastRowFirstColumn="0" w:lastRowLastColumn="0"/>
          <w:cantSplit/>
          <w:tblHeader/>
        </w:trPr>
        <w:tc>
          <w:tcPr>
            <w:tcW w:w="3595" w:type="dxa"/>
          </w:tcPr>
          <w:p w14:paraId="02FACC76" w14:textId="6EEE0E25" w:rsidR="001A3023" w:rsidRPr="009848F8" w:rsidRDefault="001A3023" w:rsidP="001A3023">
            <w:pPr>
              <w:pStyle w:val="Tablas"/>
              <w:jc w:val="center"/>
            </w:pPr>
            <w:r w:rsidRPr="009848F8">
              <w:t>Activos corrientes</w:t>
            </w:r>
          </w:p>
        </w:tc>
        <w:tc>
          <w:tcPr>
            <w:tcW w:w="1530" w:type="dxa"/>
          </w:tcPr>
          <w:p w14:paraId="6A828D7A" w14:textId="3DA184DF" w:rsidR="001A3023" w:rsidRPr="009848F8" w:rsidRDefault="001A3023" w:rsidP="001A3023">
            <w:pPr>
              <w:pStyle w:val="Tablas"/>
              <w:jc w:val="center"/>
            </w:pPr>
            <w:r w:rsidRPr="009848F8">
              <w:t>2019</w:t>
            </w:r>
          </w:p>
        </w:tc>
        <w:tc>
          <w:tcPr>
            <w:tcW w:w="1539" w:type="dxa"/>
          </w:tcPr>
          <w:p w14:paraId="2D7A6D85" w14:textId="787345E3" w:rsidR="001A3023" w:rsidRPr="009848F8" w:rsidRDefault="001A3023" w:rsidP="001A3023">
            <w:pPr>
              <w:pStyle w:val="Tablas"/>
              <w:jc w:val="center"/>
            </w:pPr>
            <w:r w:rsidRPr="009848F8">
              <w:t>2018</w:t>
            </w:r>
          </w:p>
        </w:tc>
        <w:tc>
          <w:tcPr>
            <w:tcW w:w="1705" w:type="dxa"/>
          </w:tcPr>
          <w:p w14:paraId="4CC85CE2" w14:textId="794CFE5C" w:rsidR="001A3023" w:rsidRPr="009848F8" w:rsidRDefault="001A3023" w:rsidP="001A3023">
            <w:pPr>
              <w:pStyle w:val="Tablas"/>
              <w:jc w:val="center"/>
            </w:pPr>
            <w:r w:rsidRPr="009848F8">
              <w:t>Variación absoluta</w:t>
            </w:r>
          </w:p>
        </w:tc>
        <w:tc>
          <w:tcPr>
            <w:tcW w:w="1593" w:type="dxa"/>
          </w:tcPr>
          <w:p w14:paraId="3DA03493" w14:textId="7D185F9F" w:rsidR="001A3023" w:rsidRPr="009848F8" w:rsidRDefault="001A3023" w:rsidP="001A3023">
            <w:pPr>
              <w:pStyle w:val="Tablas"/>
              <w:jc w:val="center"/>
            </w:pPr>
            <w:r w:rsidRPr="009848F8">
              <w:t xml:space="preserve">Variación </w:t>
            </w:r>
            <w:r w:rsidR="00B57EE6">
              <w:t>relativa</w:t>
            </w:r>
          </w:p>
        </w:tc>
      </w:tr>
      <w:tr w:rsidR="003149B6" w14:paraId="04611163" w14:textId="77777777" w:rsidTr="003149B6">
        <w:trPr>
          <w:cnfStyle w:val="000000100000" w:firstRow="0" w:lastRow="0" w:firstColumn="0" w:lastColumn="0" w:oddVBand="0" w:evenVBand="0" w:oddHBand="1" w:evenHBand="0" w:firstRowFirstColumn="0" w:firstRowLastColumn="0" w:lastRowFirstColumn="0" w:lastRowLastColumn="0"/>
        </w:trPr>
        <w:tc>
          <w:tcPr>
            <w:tcW w:w="3595" w:type="dxa"/>
          </w:tcPr>
          <w:p w14:paraId="23E5E54B" w14:textId="2A4E76CE" w:rsidR="003149B6" w:rsidRPr="009848F8" w:rsidRDefault="003149B6" w:rsidP="003149B6">
            <w:pPr>
              <w:pStyle w:val="Tablas"/>
            </w:pPr>
            <w:r w:rsidRPr="004B6750">
              <w:t>Efectivo y equivalentes de efectivo</w:t>
            </w:r>
          </w:p>
        </w:tc>
        <w:tc>
          <w:tcPr>
            <w:tcW w:w="1530" w:type="dxa"/>
          </w:tcPr>
          <w:p w14:paraId="459A2ACA" w14:textId="1F308598" w:rsidR="003149B6" w:rsidRPr="009848F8" w:rsidRDefault="003149B6" w:rsidP="003149B6">
            <w:pPr>
              <w:pStyle w:val="Tablas"/>
              <w:jc w:val="right"/>
            </w:pPr>
            <w:r w:rsidRPr="004B6750">
              <w:t>$362.458</w:t>
            </w:r>
          </w:p>
        </w:tc>
        <w:tc>
          <w:tcPr>
            <w:tcW w:w="1539" w:type="dxa"/>
          </w:tcPr>
          <w:p w14:paraId="4668583B" w14:textId="2381DA02" w:rsidR="003149B6" w:rsidRPr="009848F8" w:rsidRDefault="003149B6" w:rsidP="003149B6">
            <w:pPr>
              <w:pStyle w:val="Tablas"/>
              <w:jc w:val="right"/>
            </w:pPr>
            <w:r w:rsidRPr="004B6750">
              <w:t>$689.032</w:t>
            </w:r>
          </w:p>
        </w:tc>
        <w:tc>
          <w:tcPr>
            <w:tcW w:w="1705" w:type="dxa"/>
          </w:tcPr>
          <w:p w14:paraId="2C0DA8E6" w14:textId="479544A2" w:rsidR="003149B6" w:rsidRPr="002179D4" w:rsidRDefault="003149B6" w:rsidP="003149B6">
            <w:pPr>
              <w:pStyle w:val="Tablas"/>
              <w:jc w:val="right"/>
              <w:rPr>
                <w:b/>
                <w:bCs w:val="0"/>
              </w:rPr>
            </w:pPr>
            <w:r w:rsidRPr="002179D4">
              <w:rPr>
                <w:b/>
                <w:bCs w:val="0"/>
              </w:rPr>
              <w:t>-$326.575</w:t>
            </w:r>
          </w:p>
        </w:tc>
        <w:tc>
          <w:tcPr>
            <w:tcW w:w="1593" w:type="dxa"/>
          </w:tcPr>
          <w:p w14:paraId="231554C0" w14:textId="4476E6C0" w:rsidR="003149B6" w:rsidRPr="002179D4" w:rsidRDefault="003149B6" w:rsidP="003149B6">
            <w:pPr>
              <w:pStyle w:val="Tablas"/>
              <w:jc w:val="right"/>
              <w:rPr>
                <w:b/>
                <w:bCs w:val="0"/>
              </w:rPr>
            </w:pPr>
            <w:r w:rsidRPr="002179D4">
              <w:rPr>
                <w:b/>
                <w:bCs w:val="0"/>
              </w:rPr>
              <w:t>-47,40 %</w:t>
            </w:r>
          </w:p>
        </w:tc>
      </w:tr>
      <w:tr w:rsidR="003149B6" w14:paraId="5053EECE" w14:textId="77777777" w:rsidTr="003149B6">
        <w:tc>
          <w:tcPr>
            <w:tcW w:w="3595" w:type="dxa"/>
          </w:tcPr>
          <w:p w14:paraId="7805DD9E" w14:textId="207F1CCF" w:rsidR="003149B6" w:rsidRDefault="003149B6" w:rsidP="003149B6">
            <w:pPr>
              <w:pStyle w:val="Tablas"/>
            </w:pPr>
            <w:r w:rsidRPr="004B6750">
              <w:t>Activos financieros</w:t>
            </w:r>
          </w:p>
        </w:tc>
        <w:tc>
          <w:tcPr>
            <w:tcW w:w="1530" w:type="dxa"/>
          </w:tcPr>
          <w:p w14:paraId="1413E5BF" w14:textId="4780E87F" w:rsidR="003149B6" w:rsidRDefault="003149B6" w:rsidP="003149B6">
            <w:pPr>
              <w:pStyle w:val="Tablas"/>
              <w:jc w:val="right"/>
            </w:pPr>
            <w:r w:rsidRPr="004B6750">
              <w:t>$856.355</w:t>
            </w:r>
          </w:p>
        </w:tc>
        <w:tc>
          <w:tcPr>
            <w:tcW w:w="1539" w:type="dxa"/>
          </w:tcPr>
          <w:p w14:paraId="5A6180DD" w14:textId="37642BED" w:rsidR="003149B6" w:rsidRDefault="003149B6" w:rsidP="003149B6">
            <w:pPr>
              <w:pStyle w:val="Tablas"/>
              <w:jc w:val="right"/>
            </w:pPr>
            <w:r w:rsidRPr="004B6750">
              <w:t>$466.400</w:t>
            </w:r>
          </w:p>
        </w:tc>
        <w:tc>
          <w:tcPr>
            <w:tcW w:w="1705" w:type="dxa"/>
          </w:tcPr>
          <w:p w14:paraId="69998C21" w14:textId="18F5EA22" w:rsidR="003149B6" w:rsidRDefault="003149B6" w:rsidP="003149B6">
            <w:pPr>
              <w:pStyle w:val="Tablas"/>
              <w:jc w:val="right"/>
            </w:pPr>
            <w:r w:rsidRPr="004B6750">
              <w:t>$389.955</w:t>
            </w:r>
          </w:p>
        </w:tc>
        <w:tc>
          <w:tcPr>
            <w:tcW w:w="1593" w:type="dxa"/>
          </w:tcPr>
          <w:p w14:paraId="42A1B2C4" w14:textId="2D23D552" w:rsidR="003149B6" w:rsidRDefault="003149B6" w:rsidP="003149B6">
            <w:pPr>
              <w:pStyle w:val="Tablas"/>
              <w:jc w:val="right"/>
            </w:pPr>
            <w:r w:rsidRPr="004B6750">
              <w:t>83,61 %</w:t>
            </w:r>
          </w:p>
        </w:tc>
      </w:tr>
      <w:tr w:rsidR="003149B6" w14:paraId="549EDD40" w14:textId="77777777" w:rsidTr="003149B6">
        <w:trPr>
          <w:cnfStyle w:val="000000100000" w:firstRow="0" w:lastRow="0" w:firstColumn="0" w:lastColumn="0" w:oddVBand="0" w:evenVBand="0" w:oddHBand="1" w:evenHBand="0" w:firstRowFirstColumn="0" w:firstRowLastColumn="0" w:lastRowFirstColumn="0" w:lastRowLastColumn="0"/>
        </w:trPr>
        <w:tc>
          <w:tcPr>
            <w:tcW w:w="3595" w:type="dxa"/>
          </w:tcPr>
          <w:p w14:paraId="16E895B4" w14:textId="52BB82C1" w:rsidR="003149B6" w:rsidRDefault="003149B6" w:rsidP="003149B6">
            <w:pPr>
              <w:pStyle w:val="Tablas"/>
            </w:pPr>
            <w:r w:rsidRPr="004B6750">
              <w:lastRenderedPageBreak/>
              <w:t>Deudores comerciales y otros</w:t>
            </w:r>
          </w:p>
        </w:tc>
        <w:tc>
          <w:tcPr>
            <w:tcW w:w="1530" w:type="dxa"/>
          </w:tcPr>
          <w:p w14:paraId="73C3E95D" w14:textId="7E940964" w:rsidR="003149B6" w:rsidRDefault="003149B6" w:rsidP="003149B6">
            <w:pPr>
              <w:pStyle w:val="Tablas"/>
              <w:jc w:val="right"/>
            </w:pPr>
            <w:r w:rsidRPr="004B6750">
              <w:t>$11.399.216</w:t>
            </w:r>
          </w:p>
        </w:tc>
        <w:tc>
          <w:tcPr>
            <w:tcW w:w="1539" w:type="dxa"/>
          </w:tcPr>
          <w:p w14:paraId="3DDC7FDC" w14:textId="10393505" w:rsidR="003149B6" w:rsidRDefault="003149B6" w:rsidP="003149B6">
            <w:pPr>
              <w:pStyle w:val="Tablas"/>
              <w:jc w:val="right"/>
            </w:pPr>
            <w:r w:rsidRPr="004B6750">
              <w:t>$11.231.351</w:t>
            </w:r>
          </w:p>
        </w:tc>
        <w:tc>
          <w:tcPr>
            <w:tcW w:w="1705" w:type="dxa"/>
          </w:tcPr>
          <w:p w14:paraId="4F21E420" w14:textId="7DB3C5AC" w:rsidR="003149B6" w:rsidRDefault="003149B6" w:rsidP="003149B6">
            <w:pPr>
              <w:pStyle w:val="Tablas"/>
              <w:jc w:val="right"/>
            </w:pPr>
            <w:r w:rsidRPr="004B6750">
              <w:t>$167.865</w:t>
            </w:r>
          </w:p>
        </w:tc>
        <w:tc>
          <w:tcPr>
            <w:tcW w:w="1593" w:type="dxa"/>
          </w:tcPr>
          <w:p w14:paraId="62398B38" w14:textId="74B354E9" w:rsidR="003149B6" w:rsidRDefault="003149B6" w:rsidP="003149B6">
            <w:pPr>
              <w:pStyle w:val="Tablas"/>
              <w:jc w:val="right"/>
            </w:pPr>
            <w:r w:rsidRPr="004B6750">
              <w:t>1,49 %</w:t>
            </w:r>
          </w:p>
        </w:tc>
      </w:tr>
      <w:tr w:rsidR="003149B6" w14:paraId="70724425" w14:textId="77777777" w:rsidTr="003149B6">
        <w:tc>
          <w:tcPr>
            <w:tcW w:w="3595" w:type="dxa"/>
          </w:tcPr>
          <w:p w14:paraId="6D9ACE64" w14:textId="1ECD718C" w:rsidR="003149B6" w:rsidRDefault="003149B6" w:rsidP="003149B6">
            <w:pPr>
              <w:pStyle w:val="Tablas"/>
            </w:pPr>
            <w:r w:rsidRPr="004B6750">
              <w:t>Inventarios</w:t>
            </w:r>
          </w:p>
        </w:tc>
        <w:tc>
          <w:tcPr>
            <w:tcW w:w="1530" w:type="dxa"/>
          </w:tcPr>
          <w:p w14:paraId="66ECD2FA" w14:textId="4A89C7EC" w:rsidR="003149B6" w:rsidRDefault="003149B6" w:rsidP="003149B6">
            <w:pPr>
              <w:pStyle w:val="Tablas"/>
              <w:jc w:val="right"/>
            </w:pPr>
            <w:r w:rsidRPr="004B6750">
              <w:t>$3.919.395</w:t>
            </w:r>
          </w:p>
        </w:tc>
        <w:tc>
          <w:tcPr>
            <w:tcW w:w="1539" w:type="dxa"/>
          </w:tcPr>
          <w:p w14:paraId="2666BC61" w14:textId="22C78E30" w:rsidR="003149B6" w:rsidRDefault="003149B6" w:rsidP="003149B6">
            <w:pPr>
              <w:pStyle w:val="Tablas"/>
              <w:jc w:val="right"/>
            </w:pPr>
            <w:r w:rsidRPr="004B6750">
              <w:t>$3.859.334</w:t>
            </w:r>
          </w:p>
        </w:tc>
        <w:tc>
          <w:tcPr>
            <w:tcW w:w="1705" w:type="dxa"/>
          </w:tcPr>
          <w:p w14:paraId="4E559CDF" w14:textId="5CA69F07" w:rsidR="003149B6" w:rsidRDefault="003149B6" w:rsidP="003149B6">
            <w:pPr>
              <w:pStyle w:val="Tablas"/>
              <w:jc w:val="right"/>
            </w:pPr>
            <w:r w:rsidRPr="004B6750">
              <w:t>$60.061</w:t>
            </w:r>
          </w:p>
        </w:tc>
        <w:tc>
          <w:tcPr>
            <w:tcW w:w="1593" w:type="dxa"/>
          </w:tcPr>
          <w:p w14:paraId="456FE35D" w14:textId="7F2FB657" w:rsidR="003149B6" w:rsidRDefault="003149B6" w:rsidP="003149B6">
            <w:pPr>
              <w:pStyle w:val="Tablas"/>
              <w:jc w:val="right"/>
            </w:pPr>
            <w:r w:rsidRPr="004B6750">
              <w:t>1,56 %</w:t>
            </w:r>
          </w:p>
        </w:tc>
      </w:tr>
      <w:tr w:rsidR="003149B6" w14:paraId="2E0D76A6" w14:textId="77777777" w:rsidTr="003149B6">
        <w:trPr>
          <w:cnfStyle w:val="000000100000" w:firstRow="0" w:lastRow="0" w:firstColumn="0" w:lastColumn="0" w:oddVBand="0" w:evenVBand="0" w:oddHBand="1" w:evenHBand="0" w:firstRowFirstColumn="0" w:firstRowLastColumn="0" w:lastRowFirstColumn="0" w:lastRowLastColumn="0"/>
        </w:trPr>
        <w:tc>
          <w:tcPr>
            <w:tcW w:w="3595" w:type="dxa"/>
          </w:tcPr>
          <w:p w14:paraId="6AAD25B7" w14:textId="64732FE6" w:rsidR="003149B6" w:rsidRDefault="003149B6" w:rsidP="003149B6">
            <w:pPr>
              <w:pStyle w:val="Tablas"/>
            </w:pPr>
            <w:r w:rsidRPr="004B6750">
              <w:t>Pagos anticipados</w:t>
            </w:r>
          </w:p>
        </w:tc>
        <w:tc>
          <w:tcPr>
            <w:tcW w:w="1530" w:type="dxa"/>
          </w:tcPr>
          <w:p w14:paraId="0F8CDB70" w14:textId="320173FB" w:rsidR="003149B6" w:rsidRDefault="003149B6" w:rsidP="003149B6">
            <w:pPr>
              <w:pStyle w:val="Tablas"/>
              <w:jc w:val="right"/>
            </w:pPr>
            <w:r w:rsidRPr="004B6750">
              <w:t>$45.690</w:t>
            </w:r>
          </w:p>
        </w:tc>
        <w:tc>
          <w:tcPr>
            <w:tcW w:w="1539" w:type="dxa"/>
          </w:tcPr>
          <w:p w14:paraId="29CB1821" w14:textId="7CCB2D76" w:rsidR="003149B6" w:rsidRDefault="003149B6" w:rsidP="003149B6">
            <w:pPr>
              <w:pStyle w:val="Tablas"/>
              <w:jc w:val="right"/>
            </w:pPr>
            <w:r w:rsidRPr="004B6750">
              <w:t>$33.407</w:t>
            </w:r>
          </w:p>
        </w:tc>
        <w:tc>
          <w:tcPr>
            <w:tcW w:w="1705" w:type="dxa"/>
          </w:tcPr>
          <w:p w14:paraId="6F69658E" w14:textId="199BFA6F" w:rsidR="003149B6" w:rsidRDefault="003149B6" w:rsidP="003149B6">
            <w:pPr>
              <w:pStyle w:val="Tablas"/>
              <w:jc w:val="right"/>
            </w:pPr>
            <w:r w:rsidRPr="004B6750">
              <w:t>$12.284</w:t>
            </w:r>
          </w:p>
        </w:tc>
        <w:tc>
          <w:tcPr>
            <w:tcW w:w="1593" w:type="dxa"/>
          </w:tcPr>
          <w:p w14:paraId="3969E1F0" w14:textId="0FE343D4" w:rsidR="003149B6" w:rsidRDefault="003149B6" w:rsidP="003149B6">
            <w:pPr>
              <w:pStyle w:val="Tablas"/>
              <w:jc w:val="right"/>
            </w:pPr>
            <w:r w:rsidRPr="004B6750">
              <w:t>36,77 %</w:t>
            </w:r>
          </w:p>
        </w:tc>
      </w:tr>
      <w:tr w:rsidR="003149B6" w14:paraId="0AE466BE" w14:textId="77777777" w:rsidTr="003149B6">
        <w:tc>
          <w:tcPr>
            <w:tcW w:w="3595" w:type="dxa"/>
          </w:tcPr>
          <w:p w14:paraId="558D9C90" w14:textId="4C67B375" w:rsidR="003149B6" w:rsidRPr="002179D4" w:rsidRDefault="003149B6" w:rsidP="003149B6">
            <w:pPr>
              <w:pStyle w:val="Tablas"/>
              <w:rPr>
                <w:b/>
                <w:bCs w:val="0"/>
              </w:rPr>
            </w:pPr>
            <w:proofErr w:type="gramStart"/>
            <w:r w:rsidRPr="002179D4">
              <w:rPr>
                <w:b/>
                <w:bCs w:val="0"/>
              </w:rPr>
              <w:t>Total</w:t>
            </w:r>
            <w:proofErr w:type="gramEnd"/>
            <w:r w:rsidRPr="002179D4">
              <w:rPr>
                <w:b/>
                <w:bCs w:val="0"/>
              </w:rPr>
              <w:t xml:space="preserve"> activos corrientes</w:t>
            </w:r>
          </w:p>
        </w:tc>
        <w:tc>
          <w:tcPr>
            <w:tcW w:w="1530" w:type="dxa"/>
          </w:tcPr>
          <w:p w14:paraId="34BC2D7C" w14:textId="5162D8F0" w:rsidR="003149B6" w:rsidRPr="002179D4" w:rsidRDefault="003149B6" w:rsidP="003149B6">
            <w:pPr>
              <w:pStyle w:val="Tablas"/>
              <w:jc w:val="right"/>
              <w:rPr>
                <w:b/>
                <w:bCs w:val="0"/>
              </w:rPr>
            </w:pPr>
            <w:r w:rsidRPr="002179D4">
              <w:rPr>
                <w:b/>
                <w:bCs w:val="0"/>
              </w:rPr>
              <w:t>$16.583.114</w:t>
            </w:r>
          </w:p>
        </w:tc>
        <w:tc>
          <w:tcPr>
            <w:tcW w:w="1539" w:type="dxa"/>
          </w:tcPr>
          <w:p w14:paraId="3229BA7A" w14:textId="58295670" w:rsidR="003149B6" w:rsidRPr="002179D4" w:rsidRDefault="003149B6" w:rsidP="003149B6">
            <w:pPr>
              <w:pStyle w:val="Tablas"/>
              <w:jc w:val="right"/>
              <w:rPr>
                <w:b/>
                <w:bCs w:val="0"/>
              </w:rPr>
            </w:pPr>
            <w:r w:rsidRPr="002179D4">
              <w:rPr>
                <w:b/>
                <w:bCs w:val="0"/>
              </w:rPr>
              <w:t>$16.279.524</w:t>
            </w:r>
          </w:p>
        </w:tc>
        <w:tc>
          <w:tcPr>
            <w:tcW w:w="1705" w:type="dxa"/>
          </w:tcPr>
          <w:p w14:paraId="05E3984A" w14:textId="44E5EC11" w:rsidR="003149B6" w:rsidRPr="002179D4" w:rsidRDefault="003149B6" w:rsidP="003149B6">
            <w:pPr>
              <w:pStyle w:val="Tablas"/>
              <w:jc w:val="right"/>
              <w:rPr>
                <w:b/>
                <w:bCs w:val="0"/>
              </w:rPr>
            </w:pPr>
            <w:r w:rsidRPr="002179D4">
              <w:rPr>
                <w:b/>
                <w:bCs w:val="0"/>
              </w:rPr>
              <w:t>$303.590</w:t>
            </w:r>
          </w:p>
        </w:tc>
        <w:tc>
          <w:tcPr>
            <w:tcW w:w="1593" w:type="dxa"/>
          </w:tcPr>
          <w:p w14:paraId="07560AAE" w14:textId="439E18CC" w:rsidR="003149B6" w:rsidRPr="002179D4" w:rsidRDefault="003149B6" w:rsidP="003149B6">
            <w:pPr>
              <w:pStyle w:val="Tablas"/>
              <w:jc w:val="right"/>
              <w:rPr>
                <w:b/>
                <w:bCs w:val="0"/>
              </w:rPr>
            </w:pPr>
            <w:r w:rsidRPr="002179D4">
              <w:rPr>
                <w:b/>
                <w:bCs w:val="0"/>
              </w:rPr>
              <w:t>1,86 %</w:t>
            </w:r>
          </w:p>
        </w:tc>
      </w:tr>
    </w:tbl>
    <w:p w14:paraId="38E75156" w14:textId="79953996" w:rsidR="00CD71C8" w:rsidRDefault="00407C9F" w:rsidP="00407C9F">
      <w:pPr>
        <w:pStyle w:val="Tabla"/>
      </w:pPr>
      <w:r w:rsidRPr="00407C9F">
        <w:t>Análisis financiero integral de la compañía contable SAS - análisis horizontal - activos no corrientes</w:t>
      </w:r>
    </w:p>
    <w:tbl>
      <w:tblPr>
        <w:tblStyle w:val="SENA"/>
        <w:tblW w:w="0" w:type="auto"/>
        <w:tblLook w:val="04A0" w:firstRow="1" w:lastRow="0" w:firstColumn="1" w:lastColumn="0" w:noHBand="0" w:noVBand="1"/>
      </w:tblPr>
      <w:tblGrid>
        <w:gridCol w:w="3595"/>
        <w:gridCol w:w="1530"/>
        <w:gridCol w:w="1539"/>
        <w:gridCol w:w="1705"/>
        <w:gridCol w:w="1593"/>
      </w:tblGrid>
      <w:tr w:rsidR="00407C9F" w14:paraId="7923A7A9"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9962" w:type="dxa"/>
            <w:gridSpan w:val="5"/>
          </w:tcPr>
          <w:p w14:paraId="5C7E6CE0" w14:textId="77777777" w:rsidR="00407C9F" w:rsidRDefault="00407C9F" w:rsidP="00E27A48">
            <w:pPr>
              <w:pStyle w:val="Tablas"/>
              <w:jc w:val="center"/>
            </w:pPr>
            <w:r w:rsidRPr="001A3023">
              <w:t>COMPAÑÍA CONTABLE SAS ESTADO DE SITUACIÓN FINANCIERA AL 31 DE DICIEMBRE DE 2019 y 2018 (Cifras expresadas en miles de pesos colombianos)</w:t>
            </w:r>
          </w:p>
        </w:tc>
      </w:tr>
      <w:tr w:rsidR="00407C9F" w14:paraId="0E3A8D8C"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3595" w:type="dxa"/>
          </w:tcPr>
          <w:p w14:paraId="67E3F9E0" w14:textId="6D1F822B" w:rsidR="00407C9F" w:rsidRPr="009848F8" w:rsidRDefault="00407C9F" w:rsidP="00407C9F">
            <w:pPr>
              <w:pStyle w:val="Tablas"/>
              <w:jc w:val="center"/>
            </w:pPr>
            <w:r w:rsidRPr="0097726E">
              <w:t>Activos no corrientes</w:t>
            </w:r>
          </w:p>
        </w:tc>
        <w:tc>
          <w:tcPr>
            <w:tcW w:w="1530" w:type="dxa"/>
          </w:tcPr>
          <w:p w14:paraId="2FF5ED67" w14:textId="416C1E67" w:rsidR="00407C9F" w:rsidRPr="009848F8" w:rsidRDefault="00407C9F" w:rsidP="00407C9F">
            <w:pPr>
              <w:pStyle w:val="Tablas"/>
              <w:jc w:val="center"/>
            </w:pPr>
            <w:r w:rsidRPr="0097726E">
              <w:t>2019</w:t>
            </w:r>
          </w:p>
        </w:tc>
        <w:tc>
          <w:tcPr>
            <w:tcW w:w="1539" w:type="dxa"/>
          </w:tcPr>
          <w:p w14:paraId="08A158E5" w14:textId="372060F6" w:rsidR="00407C9F" w:rsidRPr="009848F8" w:rsidRDefault="00407C9F" w:rsidP="00407C9F">
            <w:pPr>
              <w:pStyle w:val="Tablas"/>
              <w:jc w:val="center"/>
            </w:pPr>
            <w:r w:rsidRPr="0097726E">
              <w:t>2018</w:t>
            </w:r>
          </w:p>
        </w:tc>
        <w:tc>
          <w:tcPr>
            <w:tcW w:w="1705" w:type="dxa"/>
          </w:tcPr>
          <w:p w14:paraId="30DBFFD1" w14:textId="2DAD9183" w:rsidR="00407C9F" w:rsidRPr="009848F8" w:rsidRDefault="00407C9F" w:rsidP="00407C9F">
            <w:pPr>
              <w:pStyle w:val="Tablas"/>
              <w:jc w:val="center"/>
            </w:pPr>
            <w:r w:rsidRPr="0097726E">
              <w:t>Variación absoluta</w:t>
            </w:r>
          </w:p>
        </w:tc>
        <w:tc>
          <w:tcPr>
            <w:tcW w:w="1593" w:type="dxa"/>
          </w:tcPr>
          <w:p w14:paraId="02F1B85E" w14:textId="09C65D43" w:rsidR="00407C9F" w:rsidRPr="009848F8" w:rsidRDefault="00407C9F" w:rsidP="00407C9F">
            <w:pPr>
              <w:pStyle w:val="Tablas"/>
              <w:jc w:val="center"/>
            </w:pPr>
            <w:r w:rsidRPr="0097726E">
              <w:t xml:space="preserve">Variación </w:t>
            </w:r>
            <w:r w:rsidR="00B57EE6">
              <w:t>relativa</w:t>
            </w:r>
          </w:p>
        </w:tc>
      </w:tr>
      <w:tr w:rsidR="00407C9F" w14:paraId="4427EDC2" w14:textId="77777777" w:rsidTr="00D3666F">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7754EB75" w14:textId="2D23EEF7" w:rsidR="00407C9F" w:rsidRPr="00407C9F" w:rsidRDefault="00407C9F" w:rsidP="00407C9F">
            <w:pPr>
              <w:pStyle w:val="Tablas"/>
            </w:pPr>
            <w:r w:rsidRPr="00407C9F">
              <w:t>Activos financieros</w:t>
            </w:r>
          </w:p>
        </w:tc>
        <w:tc>
          <w:tcPr>
            <w:tcW w:w="1530" w:type="dxa"/>
            <w:vAlign w:val="center"/>
          </w:tcPr>
          <w:p w14:paraId="0FD9CFCF" w14:textId="6934138C" w:rsidR="00407C9F" w:rsidRPr="00407C9F" w:rsidRDefault="00407C9F" w:rsidP="00407C9F">
            <w:pPr>
              <w:pStyle w:val="Tablas"/>
              <w:jc w:val="right"/>
            </w:pPr>
            <w:r w:rsidRPr="00407C9F">
              <w:t>$43.600</w:t>
            </w:r>
          </w:p>
        </w:tc>
        <w:tc>
          <w:tcPr>
            <w:tcW w:w="1539" w:type="dxa"/>
            <w:vAlign w:val="center"/>
          </w:tcPr>
          <w:p w14:paraId="3205E5AF" w14:textId="3A541455" w:rsidR="00407C9F" w:rsidRPr="00407C9F" w:rsidRDefault="00407C9F" w:rsidP="00407C9F">
            <w:pPr>
              <w:pStyle w:val="Tablas"/>
              <w:jc w:val="right"/>
            </w:pPr>
            <w:r w:rsidRPr="00407C9F">
              <w:t>$43.600</w:t>
            </w:r>
          </w:p>
        </w:tc>
        <w:tc>
          <w:tcPr>
            <w:tcW w:w="1705" w:type="dxa"/>
            <w:vAlign w:val="center"/>
          </w:tcPr>
          <w:p w14:paraId="274927DE" w14:textId="06C54175" w:rsidR="00407C9F" w:rsidRPr="00407C9F" w:rsidRDefault="00407C9F" w:rsidP="00407C9F">
            <w:pPr>
              <w:pStyle w:val="Tablas"/>
              <w:jc w:val="right"/>
            </w:pPr>
            <w:r w:rsidRPr="00407C9F">
              <w:t>$0</w:t>
            </w:r>
          </w:p>
        </w:tc>
        <w:tc>
          <w:tcPr>
            <w:tcW w:w="1593" w:type="dxa"/>
            <w:vAlign w:val="center"/>
          </w:tcPr>
          <w:p w14:paraId="3C8B3974" w14:textId="60CD3DE0" w:rsidR="00407C9F" w:rsidRPr="00407C9F" w:rsidRDefault="00407C9F" w:rsidP="00407C9F">
            <w:pPr>
              <w:pStyle w:val="Tablas"/>
              <w:jc w:val="right"/>
            </w:pPr>
            <w:r w:rsidRPr="00407C9F">
              <w:t>0,00 %</w:t>
            </w:r>
          </w:p>
        </w:tc>
      </w:tr>
      <w:tr w:rsidR="00407C9F" w14:paraId="54E2B269" w14:textId="77777777" w:rsidTr="00D3666F">
        <w:tc>
          <w:tcPr>
            <w:tcW w:w="3595" w:type="dxa"/>
            <w:vAlign w:val="center"/>
          </w:tcPr>
          <w:p w14:paraId="4AD9046B" w14:textId="69A2CC68" w:rsidR="00407C9F" w:rsidRPr="00407C9F" w:rsidRDefault="00407C9F" w:rsidP="00407C9F">
            <w:pPr>
              <w:pStyle w:val="Tablas"/>
            </w:pPr>
            <w:r w:rsidRPr="00407C9F">
              <w:t>Deudores</w:t>
            </w:r>
          </w:p>
        </w:tc>
        <w:tc>
          <w:tcPr>
            <w:tcW w:w="1530" w:type="dxa"/>
            <w:vAlign w:val="center"/>
          </w:tcPr>
          <w:p w14:paraId="028B47A7" w14:textId="07F8A408" w:rsidR="00407C9F" w:rsidRPr="00407C9F" w:rsidRDefault="00407C9F" w:rsidP="00407C9F">
            <w:pPr>
              <w:pStyle w:val="Tablas"/>
              <w:jc w:val="right"/>
            </w:pPr>
            <w:r w:rsidRPr="00407C9F">
              <w:t>$150.900</w:t>
            </w:r>
          </w:p>
        </w:tc>
        <w:tc>
          <w:tcPr>
            <w:tcW w:w="1539" w:type="dxa"/>
            <w:vAlign w:val="center"/>
          </w:tcPr>
          <w:p w14:paraId="34488FC9" w14:textId="316D32AF" w:rsidR="00407C9F" w:rsidRPr="00407C9F" w:rsidRDefault="00407C9F" w:rsidP="00407C9F">
            <w:pPr>
              <w:pStyle w:val="Tablas"/>
              <w:jc w:val="right"/>
            </w:pPr>
            <w:r w:rsidRPr="00407C9F">
              <w:t>$85.900</w:t>
            </w:r>
          </w:p>
        </w:tc>
        <w:tc>
          <w:tcPr>
            <w:tcW w:w="1705" w:type="dxa"/>
            <w:vAlign w:val="center"/>
          </w:tcPr>
          <w:p w14:paraId="5EC0DBC0" w14:textId="7F4E229C" w:rsidR="00407C9F" w:rsidRPr="00407C9F" w:rsidRDefault="00407C9F" w:rsidP="00407C9F">
            <w:pPr>
              <w:pStyle w:val="Tablas"/>
              <w:jc w:val="right"/>
            </w:pPr>
            <w:r w:rsidRPr="00407C9F">
              <w:t>$65.000</w:t>
            </w:r>
          </w:p>
        </w:tc>
        <w:tc>
          <w:tcPr>
            <w:tcW w:w="1593" w:type="dxa"/>
            <w:vAlign w:val="center"/>
          </w:tcPr>
          <w:p w14:paraId="27BB3B67" w14:textId="5C38163A" w:rsidR="00407C9F" w:rsidRPr="00407C9F" w:rsidRDefault="00407C9F" w:rsidP="00407C9F">
            <w:pPr>
              <w:pStyle w:val="Tablas"/>
              <w:jc w:val="right"/>
            </w:pPr>
            <w:r w:rsidRPr="00407C9F">
              <w:t>75,67 %</w:t>
            </w:r>
          </w:p>
        </w:tc>
      </w:tr>
      <w:tr w:rsidR="00407C9F" w14:paraId="7DA41AA4" w14:textId="77777777" w:rsidTr="00D3666F">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17E357BD" w14:textId="62A2F7D4" w:rsidR="00407C9F" w:rsidRPr="00407C9F" w:rsidRDefault="00407C9F" w:rsidP="00407C9F">
            <w:pPr>
              <w:pStyle w:val="Tablas"/>
            </w:pPr>
            <w:r w:rsidRPr="00407C9F">
              <w:t>Propiedades de inversión</w:t>
            </w:r>
          </w:p>
        </w:tc>
        <w:tc>
          <w:tcPr>
            <w:tcW w:w="1530" w:type="dxa"/>
            <w:vAlign w:val="center"/>
          </w:tcPr>
          <w:p w14:paraId="07A9AF3A" w14:textId="255F75A5" w:rsidR="00407C9F" w:rsidRPr="00407C9F" w:rsidRDefault="00407C9F" w:rsidP="00407C9F">
            <w:pPr>
              <w:pStyle w:val="Tablas"/>
              <w:jc w:val="right"/>
            </w:pPr>
            <w:r w:rsidRPr="00407C9F">
              <w:t>$664.564</w:t>
            </w:r>
          </w:p>
        </w:tc>
        <w:tc>
          <w:tcPr>
            <w:tcW w:w="1539" w:type="dxa"/>
            <w:vAlign w:val="center"/>
          </w:tcPr>
          <w:p w14:paraId="13B3F514" w14:textId="270B58EF" w:rsidR="00407C9F" w:rsidRPr="00407C9F" w:rsidRDefault="00407C9F" w:rsidP="00407C9F">
            <w:pPr>
              <w:pStyle w:val="Tablas"/>
              <w:jc w:val="right"/>
            </w:pPr>
            <w:r w:rsidRPr="00407C9F">
              <w:t>$650.000</w:t>
            </w:r>
          </w:p>
        </w:tc>
        <w:tc>
          <w:tcPr>
            <w:tcW w:w="1705" w:type="dxa"/>
            <w:vAlign w:val="center"/>
          </w:tcPr>
          <w:p w14:paraId="79CDABCC" w14:textId="63C532E1" w:rsidR="00407C9F" w:rsidRPr="00407C9F" w:rsidRDefault="00407C9F" w:rsidP="00407C9F">
            <w:pPr>
              <w:pStyle w:val="Tablas"/>
              <w:jc w:val="right"/>
            </w:pPr>
            <w:r w:rsidRPr="00407C9F">
              <w:t>$14.564</w:t>
            </w:r>
          </w:p>
        </w:tc>
        <w:tc>
          <w:tcPr>
            <w:tcW w:w="1593" w:type="dxa"/>
            <w:vAlign w:val="center"/>
          </w:tcPr>
          <w:p w14:paraId="62449F67" w14:textId="1F436394" w:rsidR="00407C9F" w:rsidRPr="00407C9F" w:rsidRDefault="00407C9F" w:rsidP="00407C9F">
            <w:pPr>
              <w:pStyle w:val="Tablas"/>
              <w:jc w:val="right"/>
            </w:pPr>
            <w:r w:rsidRPr="00407C9F">
              <w:t>2,24 %</w:t>
            </w:r>
          </w:p>
        </w:tc>
      </w:tr>
      <w:tr w:rsidR="00407C9F" w14:paraId="0DE9A717" w14:textId="77777777" w:rsidTr="00D3666F">
        <w:tc>
          <w:tcPr>
            <w:tcW w:w="3595" w:type="dxa"/>
            <w:vAlign w:val="center"/>
          </w:tcPr>
          <w:p w14:paraId="1B9EF8D2" w14:textId="4CF3D686" w:rsidR="00407C9F" w:rsidRPr="00407C9F" w:rsidRDefault="00407C9F" w:rsidP="00407C9F">
            <w:pPr>
              <w:pStyle w:val="Tablas"/>
            </w:pPr>
            <w:r w:rsidRPr="00407C9F">
              <w:t>Propiedades, planta y equipo</w:t>
            </w:r>
          </w:p>
        </w:tc>
        <w:tc>
          <w:tcPr>
            <w:tcW w:w="1530" w:type="dxa"/>
            <w:vAlign w:val="center"/>
          </w:tcPr>
          <w:p w14:paraId="3CBC51DA" w14:textId="73694129" w:rsidR="00407C9F" w:rsidRPr="00407C9F" w:rsidRDefault="00407C9F" w:rsidP="00407C9F">
            <w:pPr>
              <w:pStyle w:val="Tablas"/>
              <w:jc w:val="right"/>
            </w:pPr>
            <w:r w:rsidRPr="00407C9F">
              <w:t>$5.832.579</w:t>
            </w:r>
          </w:p>
        </w:tc>
        <w:tc>
          <w:tcPr>
            <w:tcW w:w="1539" w:type="dxa"/>
            <w:vAlign w:val="center"/>
          </w:tcPr>
          <w:p w14:paraId="1F9CEF90" w14:textId="1607FA2A" w:rsidR="00407C9F" w:rsidRPr="00407C9F" w:rsidRDefault="00407C9F" w:rsidP="00407C9F">
            <w:pPr>
              <w:pStyle w:val="Tablas"/>
              <w:jc w:val="right"/>
            </w:pPr>
            <w:r w:rsidRPr="00407C9F">
              <w:t>$5.394.558</w:t>
            </w:r>
          </w:p>
        </w:tc>
        <w:tc>
          <w:tcPr>
            <w:tcW w:w="1705" w:type="dxa"/>
            <w:vAlign w:val="center"/>
          </w:tcPr>
          <w:p w14:paraId="629F3935" w14:textId="7B644DC3" w:rsidR="00407C9F" w:rsidRPr="00407C9F" w:rsidRDefault="00407C9F" w:rsidP="00407C9F">
            <w:pPr>
              <w:pStyle w:val="Tablas"/>
              <w:jc w:val="right"/>
            </w:pPr>
            <w:r w:rsidRPr="00407C9F">
              <w:t>$438.021</w:t>
            </w:r>
          </w:p>
        </w:tc>
        <w:tc>
          <w:tcPr>
            <w:tcW w:w="1593" w:type="dxa"/>
            <w:vAlign w:val="center"/>
          </w:tcPr>
          <w:p w14:paraId="1162948D" w14:textId="20D631EA" w:rsidR="00407C9F" w:rsidRPr="00407C9F" w:rsidRDefault="00407C9F" w:rsidP="00407C9F">
            <w:pPr>
              <w:pStyle w:val="Tablas"/>
              <w:jc w:val="right"/>
            </w:pPr>
            <w:r w:rsidRPr="00407C9F">
              <w:t>8,12 %</w:t>
            </w:r>
          </w:p>
        </w:tc>
      </w:tr>
      <w:tr w:rsidR="00407C9F" w14:paraId="1C437F62" w14:textId="77777777" w:rsidTr="00D3666F">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57BBC3DE" w14:textId="0CB72A8A" w:rsidR="00407C9F" w:rsidRPr="00407C9F" w:rsidRDefault="00407C9F" w:rsidP="00407C9F">
            <w:pPr>
              <w:pStyle w:val="Tablas"/>
            </w:pPr>
            <w:r w:rsidRPr="00407C9F">
              <w:t>Activos intangibles</w:t>
            </w:r>
          </w:p>
        </w:tc>
        <w:tc>
          <w:tcPr>
            <w:tcW w:w="1530" w:type="dxa"/>
            <w:vAlign w:val="center"/>
          </w:tcPr>
          <w:p w14:paraId="5956036C" w14:textId="7890316A" w:rsidR="00407C9F" w:rsidRPr="00407C9F" w:rsidRDefault="00407C9F" w:rsidP="00407C9F">
            <w:pPr>
              <w:pStyle w:val="Tablas"/>
              <w:jc w:val="right"/>
            </w:pPr>
            <w:r w:rsidRPr="00407C9F">
              <w:t>$189.882</w:t>
            </w:r>
          </w:p>
        </w:tc>
        <w:tc>
          <w:tcPr>
            <w:tcW w:w="1539" w:type="dxa"/>
            <w:vAlign w:val="center"/>
          </w:tcPr>
          <w:p w14:paraId="53CE3607" w14:textId="6B3F434E" w:rsidR="00407C9F" w:rsidRPr="00407C9F" w:rsidRDefault="00407C9F" w:rsidP="00407C9F">
            <w:pPr>
              <w:pStyle w:val="Tablas"/>
              <w:jc w:val="right"/>
            </w:pPr>
            <w:r w:rsidRPr="00407C9F">
              <w:t>$289.380</w:t>
            </w:r>
          </w:p>
        </w:tc>
        <w:tc>
          <w:tcPr>
            <w:tcW w:w="1705" w:type="dxa"/>
            <w:vAlign w:val="center"/>
          </w:tcPr>
          <w:p w14:paraId="28FB84AF" w14:textId="03702A0E" w:rsidR="00407C9F" w:rsidRPr="00407C9F" w:rsidRDefault="00407C9F" w:rsidP="00407C9F">
            <w:pPr>
              <w:pStyle w:val="Tablas"/>
              <w:jc w:val="right"/>
              <w:rPr>
                <w:b/>
                <w:bCs w:val="0"/>
              </w:rPr>
            </w:pPr>
            <w:r w:rsidRPr="00407C9F">
              <w:rPr>
                <w:b/>
                <w:bCs w:val="0"/>
              </w:rPr>
              <w:t>-$99.498</w:t>
            </w:r>
          </w:p>
        </w:tc>
        <w:tc>
          <w:tcPr>
            <w:tcW w:w="1593" w:type="dxa"/>
            <w:vAlign w:val="center"/>
          </w:tcPr>
          <w:p w14:paraId="541DF4C1" w14:textId="7793165D" w:rsidR="00407C9F" w:rsidRPr="00407C9F" w:rsidRDefault="00407C9F" w:rsidP="00407C9F">
            <w:pPr>
              <w:pStyle w:val="Tablas"/>
              <w:jc w:val="right"/>
              <w:rPr>
                <w:b/>
                <w:bCs w:val="0"/>
              </w:rPr>
            </w:pPr>
            <w:r w:rsidRPr="00407C9F">
              <w:rPr>
                <w:b/>
                <w:bCs w:val="0"/>
              </w:rPr>
              <w:t>-34,38 %</w:t>
            </w:r>
          </w:p>
        </w:tc>
      </w:tr>
      <w:tr w:rsidR="00407C9F" w14:paraId="317158B7" w14:textId="77777777" w:rsidTr="00D3666F">
        <w:tc>
          <w:tcPr>
            <w:tcW w:w="3595" w:type="dxa"/>
            <w:vAlign w:val="center"/>
          </w:tcPr>
          <w:p w14:paraId="647AA253" w14:textId="56A026A9" w:rsidR="00407C9F" w:rsidRPr="00407C9F" w:rsidRDefault="00407C9F" w:rsidP="00407C9F">
            <w:pPr>
              <w:pStyle w:val="Tablas"/>
            </w:pPr>
            <w:r w:rsidRPr="00407C9F">
              <w:t>Activos por impuestos diferidos</w:t>
            </w:r>
          </w:p>
        </w:tc>
        <w:tc>
          <w:tcPr>
            <w:tcW w:w="1530" w:type="dxa"/>
            <w:vAlign w:val="center"/>
          </w:tcPr>
          <w:p w14:paraId="4FB22E2E" w14:textId="3F61FC75" w:rsidR="00407C9F" w:rsidRPr="00407C9F" w:rsidRDefault="00407C9F" w:rsidP="00407C9F">
            <w:pPr>
              <w:pStyle w:val="Tablas"/>
              <w:jc w:val="right"/>
            </w:pPr>
            <w:r w:rsidRPr="00407C9F">
              <w:t>$298.835</w:t>
            </w:r>
          </w:p>
        </w:tc>
        <w:tc>
          <w:tcPr>
            <w:tcW w:w="1539" w:type="dxa"/>
            <w:vAlign w:val="center"/>
          </w:tcPr>
          <w:p w14:paraId="01A2875C" w14:textId="1526691A" w:rsidR="00407C9F" w:rsidRPr="00407C9F" w:rsidRDefault="00407C9F" w:rsidP="00407C9F">
            <w:pPr>
              <w:pStyle w:val="Tablas"/>
              <w:jc w:val="right"/>
            </w:pPr>
            <w:r w:rsidRPr="00407C9F">
              <w:t>$201.948</w:t>
            </w:r>
          </w:p>
        </w:tc>
        <w:tc>
          <w:tcPr>
            <w:tcW w:w="1705" w:type="dxa"/>
            <w:vAlign w:val="center"/>
          </w:tcPr>
          <w:p w14:paraId="532F966F" w14:textId="374657F2" w:rsidR="00407C9F" w:rsidRPr="00407C9F" w:rsidRDefault="00407C9F" w:rsidP="00407C9F">
            <w:pPr>
              <w:pStyle w:val="Tablas"/>
              <w:jc w:val="right"/>
            </w:pPr>
            <w:r w:rsidRPr="00407C9F">
              <w:t>$96.887</w:t>
            </w:r>
          </w:p>
        </w:tc>
        <w:tc>
          <w:tcPr>
            <w:tcW w:w="1593" w:type="dxa"/>
            <w:vAlign w:val="center"/>
          </w:tcPr>
          <w:p w14:paraId="63AAFB23" w14:textId="03ECD3FB" w:rsidR="00407C9F" w:rsidRPr="00407C9F" w:rsidRDefault="00407C9F" w:rsidP="00407C9F">
            <w:pPr>
              <w:pStyle w:val="Tablas"/>
              <w:jc w:val="right"/>
            </w:pPr>
            <w:r w:rsidRPr="00407C9F">
              <w:t>47,98 %</w:t>
            </w:r>
          </w:p>
        </w:tc>
      </w:tr>
      <w:tr w:rsidR="00407C9F" w14:paraId="62EC22BB" w14:textId="77777777" w:rsidTr="00D3666F">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785C487B" w14:textId="6BD066F9" w:rsidR="00407C9F" w:rsidRPr="00407C9F" w:rsidRDefault="00407C9F" w:rsidP="00407C9F">
            <w:pPr>
              <w:pStyle w:val="Tablas"/>
              <w:rPr>
                <w:b/>
                <w:bCs w:val="0"/>
              </w:rPr>
            </w:pPr>
            <w:proofErr w:type="gramStart"/>
            <w:r w:rsidRPr="00407C9F">
              <w:rPr>
                <w:b/>
                <w:bCs w:val="0"/>
              </w:rPr>
              <w:t>Total</w:t>
            </w:r>
            <w:proofErr w:type="gramEnd"/>
            <w:r w:rsidRPr="00407C9F">
              <w:rPr>
                <w:b/>
                <w:bCs w:val="0"/>
              </w:rPr>
              <w:t xml:space="preserve"> activos no corrientes</w:t>
            </w:r>
          </w:p>
        </w:tc>
        <w:tc>
          <w:tcPr>
            <w:tcW w:w="1530" w:type="dxa"/>
            <w:vAlign w:val="center"/>
          </w:tcPr>
          <w:p w14:paraId="07558D73" w14:textId="0B026460" w:rsidR="00407C9F" w:rsidRPr="00407C9F" w:rsidRDefault="00407C9F" w:rsidP="00407C9F">
            <w:pPr>
              <w:pStyle w:val="Tablas"/>
              <w:jc w:val="right"/>
              <w:rPr>
                <w:b/>
                <w:bCs w:val="0"/>
              </w:rPr>
            </w:pPr>
            <w:r w:rsidRPr="00407C9F">
              <w:rPr>
                <w:b/>
                <w:bCs w:val="0"/>
              </w:rPr>
              <w:t>$7.180.360</w:t>
            </w:r>
          </w:p>
        </w:tc>
        <w:tc>
          <w:tcPr>
            <w:tcW w:w="1539" w:type="dxa"/>
            <w:vAlign w:val="center"/>
          </w:tcPr>
          <w:p w14:paraId="78202481" w14:textId="7D265928" w:rsidR="00407C9F" w:rsidRPr="00407C9F" w:rsidRDefault="00407C9F" w:rsidP="00407C9F">
            <w:pPr>
              <w:pStyle w:val="Tablas"/>
              <w:jc w:val="right"/>
              <w:rPr>
                <w:b/>
                <w:bCs w:val="0"/>
              </w:rPr>
            </w:pPr>
            <w:r w:rsidRPr="00407C9F">
              <w:rPr>
                <w:b/>
                <w:bCs w:val="0"/>
              </w:rPr>
              <w:t>$6.665.386</w:t>
            </w:r>
          </w:p>
        </w:tc>
        <w:tc>
          <w:tcPr>
            <w:tcW w:w="1705" w:type="dxa"/>
            <w:vAlign w:val="center"/>
          </w:tcPr>
          <w:p w14:paraId="04255DC1" w14:textId="3E491163" w:rsidR="00407C9F" w:rsidRPr="00407C9F" w:rsidRDefault="00407C9F" w:rsidP="00407C9F">
            <w:pPr>
              <w:pStyle w:val="Tablas"/>
              <w:jc w:val="right"/>
              <w:rPr>
                <w:b/>
                <w:bCs w:val="0"/>
              </w:rPr>
            </w:pPr>
            <w:r w:rsidRPr="00407C9F">
              <w:rPr>
                <w:b/>
                <w:bCs w:val="0"/>
              </w:rPr>
              <w:t>$514.974</w:t>
            </w:r>
          </w:p>
        </w:tc>
        <w:tc>
          <w:tcPr>
            <w:tcW w:w="1593" w:type="dxa"/>
            <w:vAlign w:val="center"/>
          </w:tcPr>
          <w:p w14:paraId="288A7661" w14:textId="1736C6FC" w:rsidR="00407C9F" w:rsidRPr="00407C9F" w:rsidRDefault="00407C9F" w:rsidP="00407C9F">
            <w:pPr>
              <w:pStyle w:val="Tablas"/>
              <w:jc w:val="right"/>
              <w:rPr>
                <w:b/>
                <w:bCs w:val="0"/>
              </w:rPr>
            </w:pPr>
            <w:r w:rsidRPr="00407C9F">
              <w:rPr>
                <w:b/>
                <w:bCs w:val="0"/>
              </w:rPr>
              <w:t>7,73 %</w:t>
            </w:r>
          </w:p>
        </w:tc>
      </w:tr>
      <w:tr w:rsidR="00407C9F" w14:paraId="5D829F3F" w14:textId="77777777" w:rsidTr="00D3666F">
        <w:tc>
          <w:tcPr>
            <w:tcW w:w="3595" w:type="dxa"/>
            <w:vAlign w:val="center"/>
          </w:tcPr>
          <w:p w14:paraId="13E48F3A" w14:textId="350B5ECF" w:rsidR="00407C9F" w:rsidRPr="00407C9F" w:rsidRDefault="00407C9F" w:rsidP="00407C9F">
            <w:pPr>
              <w:pStyle w:val="Tablas"/>
              <w:rPr>
                <w:b/>
                <w:bCs w:val="0"/>
              </w:rPr>
            </w:pPr>
            <w:proofErr w:type="gramStart"/>
            <w:r w:rsidRPr="00407C9F">
              <w:rPr>
                <w:b/>
                <w:bCs w:val="0"/>
              </w:rPr>
              <w:t>Total</w:t>
            </w:r>
            <w:proofErr w:type="gramEnd"/>
            <w:r w:rsidRPr="00407C9F">
              <w:rPr>
                <w:b/>
                <w:bCs w:val="0"/>
              </w:rPr>
              <w:t xml:space="preserve"> activos</w:t>
            </w:r>
          </w:p>
        </w:tc>
        <w:tc>
          <w:tcPr>
            <w:tcW w:w="1530" w:type="dxa"/>
            <w:vAlign w:val="center"/>
          </w:tcPr>
          <w:p w14:paraId="42576C14" w14:textId="76B47C4A" w:rsidR="00407C9F" w:rsidRPr="00407C9F" w:rsidRDefault="00407C9F" w:rsidP="00407C9F">
            <w:pPr>
              <w:pStyle w:val="Tablas"/>
              <w:jc w:val="right"/>
              <w:rPr>
                <w:b/>
                <w:bCs w:val="0"/>
              </w:rPr>
            </w:pPr>
            <w:r w:rsidRPr="00407C9F">
              <w:rPr>
                <w:b/>
                <w:bCs w:val="0"/>
              </w:rPr>
              <w:t>$23.763.474</w:t>
            </w:r>
          </w:p>
        </w:tc>
        <w:tc>
          <w:tcPr>
            <w:tcW w:w="1539" w:type="dxa"/>
            <w:vAlign w:val="center"/>
          </w:tcPr>
          <w:p w14:paraId="2EDA0419" w14:textId="7ECC2588" w:rsidR="00407C9F" w:rsidRPr="00407C9F" w:rsidRDefault="00407C9F" w:rsidP="00407C9F">
            <w:pPr>
              <w:pStyle w:val="Tablas"/>
              <w:jc w:val="right"/>
              <w:rPr>
                <w:b/>
                <w:bCs w:val="0"/>
              </w:rPr>
            </w:pPr>
            <w:r w:rsidRPr="00407C9F">
              <w:rPr>
                <w:b/>
                <w:bCs w:val="0"/>
              </w:rPr>
              <w:t>$22.944.910</w:t>
            </w:r>
          </w:p>
        </w:tc>
        <w:tc>
          <w:tcPr>
            <w:tcW w:w="1705" w:type="dxa"/>
            <w:vAlign w:val="center"/>
          </w:tcPr>
          <w:p w14:paraId="7CDBFBD6" w14:textId="47EEC2E7" w:rsidR="00407C9F" w:rsidRPr="00407C9F" w:rsidRDefault="00407C9F" w:rsidP="00407C9F">
            <w:pPr>
              <w:pStyle w:val="Tablas"/>
              <w:jc w:val="right"/>
              <w:rPr>
                <w:b/>
                <w:bCs w:val="0"/>
              </w:rPr>
            </w:pPr>
            <w:r w:rsidRPr="00407C9F">
              <w:rPr>
                <w:b/>
                <w:bCs w:val="0"/>
              </w:rPr>
              <w:t>$818.564</w:t>
            </w:r>
          </w:p>
        </w:tc>
        <w:tc>
          <w:tcPr>
            <w:tcW w:w="1593" w:type="dxa"/>
            <w:vAlign w:val="center"/>
          </w:tcPr>
          <w:p w14:paraId="1E5928E5" w14:textId="063DE015" w:rsidR="00407C9F" w:rsidRPr="00407C9F" w:rsidRDefault="00407C9F" w:rsidP="00407C9F">
            <w:pPr>
              <w:pStyle w:val="Tablas"/>
              <w:jc w:val="right"/>
              <w:rPr>
                <w:b/>
                <w:bCs w:val="0"/>
              </w:rPr>
            </w:pPr>
            <w:r w:rsidRPr="00407C9F">
              <w:rPr>
                <w:b/>
                <w:bCs w:val="0"/>
              </w:rPr>
              <w:t>3,57 %</w:t>
            </w:r>
          </w:p>
        </w:tc>
      </w:tr>
    </w:tbl>
    <w:p w14:paraId="72D13192" w14:textId="33768675" w:rsidR="00407C9F" w:rsidRDefault="00407C9F" w:rsidP="00407C9F">
      <w:pPr>
        <w:pStyle w:val="Tabla"/>
      </w:pPr>
      <w:r w:rsidRPr="00407C9F">
        <w:t>Análisis financiero integral de la compañía contable SAS - análisis horizontal - pasivos corrientes</w:t>
      </w:r>
    </w:p>
    <w:tbl>
      <w:tblPr>
        <w:tblStyle w:val="SENA"/>
        <w:tblW w:w="0" w:type="auto"/>
        <w:tblLook w:val="04A0" w:firstRow="1" w:lastRow="0" w:firstColumn="1" w:lastColumn="0" w:noHBand="0" w:noVBand="1"/>
      </w:tblPr>
      <w:tblGrid>
        <w:gridCol w:w="3595"/>
        <w:gridCol w:w="1530"/>
        <w:gridCol w:w="1539"/>
        <w:gridCol w:w="1705"/>
        <w:gridCol w:w="1593"/>
      </w:tblGrid>
      <w:tr w:rsidR="00407C9F" w14:paraId="480027D7"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9962" w:type="dxa"/>
            <w:gridSpan w:val="5"/>
          </w:tcPr>
          <w:p w14:paraId="012A1F51" w14:textId="77777777" w:rsidR="00407C9F" w:rsidRDefault="00407C9F" w:rsidP="00E27A48">
            <w:pPr>
              <w:pStyle w:val="Tablas"/>
              <w:jc w:val="center"/>
            </w:pPr>
            <w:r w:rsidRPr="001A3023">
              <w:t>COMPAÑÍA CONTABLE SAS ESTADO DE SITUACIÓN FINANCIERA AL 31 DE DICIEMBRE DE 2019 y 2018 (Cifras expresadas en miles de pesos colombianos)</w:t>
            </w:r>
          </w:p>
        </w:tc>
      </w:tr>
      <w:tr w:rsidR="00900624" w14:paraId="351893FE" w14:textId="77777777" w:rsidTr="00407C9F">
        <w:trPr>
          <w:cnfStyle w:val="100000000000" w:firstRow="1" w:lastRow="0" w:firstColumn="0" w:lastColumn="0" w:oddVBand="0" w:evenVBand="0" w:oddHBand="0" w:evenHBand="0" w:firstRowFirstColumn="0" w:firstRowLastColumn="0" w:lastRowFirstColumn="0" w:lastRowLastColumn="0"/>
          <w:cantSplit/>
          <w:trHeight w:val="521"/>
          <w:tblHeader/>
        </w:trPr>
        <w:tc>
          <w:tcPr>
            <w:tcW w:w="3595" w:type="dxa"/>
          </w:tcPr>
          <w:p w14:paraId="49052C89" w14:textId="045E7BB4" w:rsidR="00900624" w:rsidRPr="009848F8" w:rsidRDefault="00900624" w:rsidP="00900624">
            <w:pPr>
              <w:pStyle w:val="Tablas"/>
              <w:jc w:val="center"/>
            </w:pPr>
            <w:r w:rsidRPr="00B808AE">
              <w:t>Pasivos corrientes</w:t>
            </w:r>
          </w:p>
        </w:tc>
        <w:tc>
          <w:tcPr>
            <w:tcW w:w="1530" w:type="dxa"/>
          </w:tcPr>
          <w:p w14:paraId="668A695F" w14:textId="505C6279" w:rsidR="00900624" w:rsidRPr="009848F8" w:rsidRDefault="00900624" w:rsidP="00900624">
            <w:pPr>
              <w:pStyle w:val="Tablas"/>
              <w:jc w:val="center"/>
            </w:pPr>
            <w:r w:rsidRPr="00B808AE">
              <w:t>2019</w:t>
            </w:r>
          </w:p>
        </w:tc>
        <w:tc>
          <w:tcPr>
            <w:tcW w:w="1539" w:type="dxa"/>
          </w:tcPr>
          <w:p w14:paraId="66F9470A" w14:textId="7D295B65" w:rsidR="00900624" w:rsidRPr="009848F8" w:rsidRDefault="00900624" w:rsidP="00900624">
            <w:pPr>
              <w:pStyle w:val="Tablas"/>
              <w:jc w:val="center"/>
            </w:pPr>
            <w:r w:rsidRPr="00B808AE">
              <w:t>2018</w:t>
            </w:r>
          </w:p>
        </w:tc>
        <w:tc>
          <w:tcPr>
            <w:tcW w:w="1705" w:type="dxa"/>
          </w:tcPr>
          <w:p w14:paraId="04272932" w14:textId="51E1E079" w:rsidR="00900624" w:rsidRPr="009848F8" w:rsidRDefault="00900624" w:rsidP="00900624">
            <w:pPr>
              <w:pStyle w:val="Tablas"/>
              <w:jc w:val="center"/>
            </w:pPr>
            <w:r w:rsidRPr="00B808AE">
              <w:t>Variación absoluta</w:t>
            </w:r>
          </w:p>
        </w:tc>
        <w:tc>
          <w:tcPr>
            <w:tcW w:w="1593" w:type="dxa"/>
          </w:tcPr>
          <w:p w14:paraId="6D641F7B" w14:textId="02DCEDEA" w:rsidR="00900624" w:rsidRPr="009848F8" w:rsidRDefault="00900624" w:rsidP="00900624">
            <w:pPr>
              <w:pStyle w:val="Tablas"/>
              <w:jc w:val="center"/>
            </w:pPr>
            <w:r w:rsidRPr="00B808AE">
              <w:t xml:space="preserve">Variación </w:t>
            </w:r>
            <w:r w:rsidR="00B57EE6">
              <w:t>relativa</w:t>
            </w:r>
          </w:p>
        </w:tc>
      </w:tr>
      <w:tr w:rsidR="00900624" w14:paraId="655C59C8" w14:textId="77777777" w:rsidTr="00E27A48">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0AF236BE" w14:textId="4A24FC09" w:rsidR="00900624" w:rsidRPr="00900624" w:rsidRDefault="00900624" w:rsidP="00900624">
            <w:pPr>
              <w:pStyle w:val="Tablas"/>
            </w:pPr>
            <w:r w:rsidRPr="00900624">
              <w:t>Obligaciones financieras</w:t>
            </w:r>
          </w:p>
        </w:tc>
        <w:tc>
          <w:tcPr>
            <w:tcW w:w="1530" w:type="dxa"/>
            <w:vAlign w:val="center"/>
          </w:tcPr>
          <w:p w14:paraId="092AC4BC" w14:textId="14E13B56" w:rsidR="00900624" w:rsidRPr="00900624" w:rsidRDefault="00900624" w:rsidP="00900624">
            <w:pPr>
              <w:pStyle w:val="Tablas"/>
              <w:jc w:val="right"/>
            </w:pPr>
            <w:r w:rsidRPr="00900624">
              <w:t>$2.193.035</w:t>
            </w:r>
          </w:p>
        </w:tc>
        <w:tc>
          <w:tcPr>
            <w:tcW w:w="1539" w:type="dxa"/>
            <w:vAlign w:val="center"/>
          </w:tcPr>
          <w:p w14:paraId="48CA0C21" w14:textId="7493B931" w:rsidR="00900624" w:rsidRPr="00900624" w:rsidRDefault="00900624" w:rsidP="00900624">
            <w:pPr>
              <w:pStyle w:val="Tablas"/>
              <w:jc w:val="right"/>
            </w:pPr>
            <w:r w:rsidRPr="00900624">
              <w:t>$2.956.189</w:t>
            </w:r>
          </w:p>
        </w:tc>
        <w:tc>
          <w:tcPr>
            <w:tcW w:w="1705" w:type="dxa"/>
            <w:vAlign w:val="center"/>
          </w:tcPr>
          <w:p w14:paraId="0A4031CC" w14:textId="11FBB49A" w:rsidR="00900624" w:rsidRPr="00900624" w:rsidRDefault="00900624" w:rsidP="00900624">
            <w:pPr>
              <w:pStyle w:val="Tablas"/>
              <w:jc w:val="right"/>
              <w:rPr>
                <w:b/>
                <w:bCs w:val="0"/>
              </w:rPr>
            </w:pPr>
            <w:r w:rsidRPr="00900624">
              <w:rPr>
                <w:rStyle w:val="text-danger"/>
                <w:b/>
                <w:bCs w:val="0"/>
              </w:rPr>
              <w:t>-$763.154</w:t>
            </w:r>
          </w:p>
        </w:tc>
        <w:tc>
          <w:tcPr>
            <w:tcW w:w="1593" w:type="dxa"/>
            <w:vAlign w:val="center"/>
          </w:tcPr>
          <w:p w14:paraId="5BC3107C" w14:textId="08359CDD" w:rsidR="00900624" w:rsidRPr="00900624" w:rsidRDefault="00900624" w:rsidP="00900624">
            <w:pPr>
              <w:pStyle w:val="Tablas"/>
              <w:jc w:val="right"/>
              <w:rPr>
                <w:b/>
                <w:bCs w:val="0"/>
              </w:rPr>
            </w:pPr>
            <w:r w:rsidRPr="00900624">
              <w:rPr>
                <w:rStyle w:val="text-danger"/>
                <w:b/>
                <w:bCs w:val="0"/>
              </w:rPr>
              <w:t>-25,82 %</w:t>
            </w:r>
          </w:p>
        </w:tc>
      </w:tr>
      <w:tr w:rsidR="00900624" w14:paraId="2EFBD39B" w14:textId="77777777" w:rsidTr="00E27A48">
        <w:tc>
          <w:tcPr>
            <w:tcW w:w="3595" w:type="dxa"/>
            <w:vAlign w:val="center"/>
          </w:tcPr>
          <w:p w14:paraId="22ED4DB6" w14:textId="31636A0A" w:rsidR="00900624" w:rsidRPr="00900624" w:rsidRDefault="00900624" w:rsidP="00900624">
            <w:pPr>
              <w:pStyle w:val="Tablas"/>
            </w:pPr>
            <w:r w:rsidRPr="00900624">
              <w:t>Proveedores</w:t>
            </w:r>
          </w:p>
        </w:tc>
        <w:tc>
          <w:tcPr>
            <w:tcW w:w="1530" w:type="dxa"/>
            <w:vAlign w:val="center"/>
          </w:tcPr>
          <w:p w14:paraId="04CB02DB" w14:textId="4E72E96A" w:rsidR="00900624" w:rsidRPr="00900624" w:rsidRDefault="00900624" w:rsidP="00900624">
            <w:pPr>
              <w:pStyle w:val="Tablas"/>
              <w:jc w:val="right"/>
            </w:pPr>
            <w:r w:rsidRPr="00900624">
              <w:t>$5.401.665</w:t>
            </w:r>
          </w:p>
        </w:tc>
        <w:tc>
          <w:tcPr>
            <w:tcW w:w="1539" w:type="dxa"/>
            <w:vAlign w:val="center"/>
          </w:tcPr>
          <w:p w14:paraId="7B3946D3" w14:textId="7EC45896" w:rsidR="00900624" w:rsidRPr="00900624" w:rsidRDefault="00900624" w:rsidP="00900624">
            <w:pPr>
              <w:pStyle w:val="Tablas"/>
              <w:jc w:val="right"/>
            </w:pPr>
            <w:r w:rsidRPr="00900624">
              <w:t>$5.253.867</w:t>
            </w:r>
          </w:p>
        </w:tc>
        <w:tc>
          <w:tcPr>
            <w:tcW w:w="1705" w:type="dxa"/>
            <w:vAlign w:val="center"/>
          </w:tcPr>
          <w:p w14:paraId="5F5F007D" w14:textId="5E6ABDE1" w:rsidR="00900624" w:rsidRPr="00900624" w:rsidRDefault="00900624" w:rsidP="00900624">
            <w:pPr>
              <w:pStyle w:val="Tablas"/>
              <w:jc w:val="right"/>
            </w:pPr>
            <w:r w:rsidRPr="00900624">
              <w:t>$147.798</w:t>
            </w:r>
          </w:p>
        </w:tc>
        <w:tc>
          <w:tcPr>
            <w:tcW w:w="1593" w:type="dxa"/>
            <w:vAlign w:val="center"/>
          </w:tcPr>
          <w:p w14:paraId="5AA2B4B8" w14:textId="56EDF14F" w:rsidR="00900624" w:rsidRPr="00900624" w:rsidRDefault="00900624" w:rsidP="00900624">
            <w:pPr>
              <w:pStyle w:val="Tablas"/>
              <w:jc w:val="right"/>
            </w:pPr>
            <w:r w:rsidRPr="00900624">
              <w:t>2,81 %</w:t>
            </w:r>
          </w:p>
        </w:tc>
      </w:tr>
      <w:tr w:rsidR="00900624" w14:paraId="7B0CDF5B" w14:textId="77777777" w:rsidTr="00E27A48">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0DF1B635" w14:textId="574950B1" w:rsidR="00900624" w:rsidRPr="00900624" w:rsidRDefault="00900624" w:rsidP="00900624">
            <w:pPr>
              <w:pStyle w:val="Tablas"/>
            </w:pPr>
            <w:r w:rsidRPr="00900624">
              <w:lastRenderedPageBreak/>
              <w:t>Cuentas por pagar</w:t>
            </w:r>
          </w:p>
        </w:tc>
        <w:tc>
          <w:tcPr>
            <w:tcW w:w="1530" w:type="dxa"/>
            <w:vAlign w:val="center"/>
          </w:tcPr>
          <w:p w14:paraId="0CE7BB04" w14:textId="2C5C2E64" w:rsidR="00900624" w:rsidRPr="00900624" w:rsidRDefault="00900624" w:rsidP="00900624">
            <w:pPr>
              <w:pStyle w:val="Tablas"/>
              <w:jc w:val="right"/>
            </w:pPr>
            <w:r w:rsidRPr="00900624">
              <w:t>$1.433.856</w:t>
            </w:r>
          </w:p>
        </w:tc>
        <w:tc>
          <w:tcPr>
            <w:tcW w:w="1539" w:type="dxa"/>
            <w:vAlign w:val="center"/>
          </w:tcPr>
          <w:p w14:paraId="30FE3EED" w14:textId="4A6C9DBE" w:rsidR="00900624" w:rsidRPr="00900624" w:rsidRDefault="00900624" w:rsidP="00900624">
            <w:pPr>
              <w:pStyle w:val="Tablas"/>
              <w:jc w:val="right"/>
            </w:pPr>
            <w:r w:rsidRPr="00900624">
              <w:t>$1.410.168</w:t>
            </w:r>
          </w:p>
        </w:tc>
        <w:tc>
          <w:tcPr>
            <w:tcW w:w="1705" w:type="dxa"/>
            <w:vAlign w:val="center"/>
          </w:tcPr>
          <w:p w14:paraId="24C0E5F6" w14:textId="5BD252DF" w:rsidR="00900624" w:rsidRPr="00900624" w:rsidRDefault="00900624" w:rsidP="00900624">
            <w:pPr>
              <w:pStyle w:val="Tablas"/>
              <w:jc w:val="right"/>
            </w:pPr>
            <w:r w:rsidRPr="00900624">
              <w:t>$23.688</w:t>
            </w:r>
          </w:p>
        </w:tc>
        <w:tc>
          <w:tcPr>
            <w:tcW w:w="1593" w:type="dxa"/>
            <w:vAlign w:val="center"/>
          </w:tcPr>
          <w:p w14:paraId="1742DC5F" w14:textId="68CE6FB0" w:rsidR="00900624" w:rsidRPr="00900624" w:rsidRDefault="00900624" w:rsidP="00900624">
            <w:pPr>
              <w:pStyle w:val="Tablas"/>
              <w:jc w:val="right"/>
            </w:pPr>
            <w:r w:rsidRPr="00900624">
              <w:t>1,68 %</w:t>
            </w:r>
          </w:p>
        </w:tc>
      </w:tr>
      <w:tr w:rsidR="00900624" w14:paraId="3289B246" w14:textId="77777777" w:rsidTr="00E27A48">
        <w:tc>
          <w:tcPr>
            <w:tcW w:w="3595" w:type="dxa"/>
            <w:vAlign w:val="center"/>
          </w:tcPr>
          <w:p w14:paraId="37E1A4C3" w14:textId="52550D02" w:rsidR="00900624" w:rsidRPr="00900624" w:rsidRDefault="00900624" w:rsidP="00900624">
            <w:pPr>
              <w:pStyle w:val="Tablas"/>
            </w:pPr>
            <w:r w:rsidRPr="00900624">
              <w:t>Impuestos corrientes por pagar</w:t>
            </w:r>
          </w:p>
        </w:tc>
        <w:tc>
          <w:tcPr>
            <w:tcW w:w="1530" w:type="dxa"/>
            <w:vAlign w:val="center"/>
          </w:tcPr>
          <w:p w14:paraId="667AACAC" w14:textId="08BEE361" w:rsidR="00900624" w:rsidRPr="00900624" w:rsidRDefault="00900624" w:rsidP="00900624">
            <w:pPr>
              <w:pStyle w:val="Tablas"/>
              <w:jc w:val="right"/>
            </w:pPr>
            <w:r w:rsidRPr="00900624">
              <w:t>$279.188</w:t>
            </w:r>
          </w:p>
        </w:tc>
        <w:tc>
          <w:tcPr>
            <w:tcW w:w="1539" w:type="dxa"/>
            <w:vAlign w:val="center"/>
          </w:tcPr>
          <w:p w14:paraId="0B3F288A" w14:textId="2A186660" w:rsidR="00900624" w:rsidRPr="00900624" w:rsidRDefault="00900624" w:rsidP="00900624">
            <w:pPr>
              <w:pStyle w:val="Tablas"/>
              <w:jc w:val="right"/>
            </w:pPr>
            <w:r w:rsidRPr="00900624">
              <w:t>$276.858</w:t>
            </w:r>
          </w:p>
        </w:tc>
        <w:tc>
          <w:tcPr>
            <w:tcW w:w="1705" w:type="dxa"/>
            <w:vAlign w:val="center"/>
          </w:tcPr>
          <w:p w14:paraId="1102F8BF" w14:textId="2618466F" w:rsidR="00900624" w:rsidRPr="00900624" w:rsidRDefault="00900624" w:rsidP="00900624">
            <w:pPr>
              <w:pStyle w:val="Tablas"/>
              <w:jc w:val="right"/>
            </w:pPr>
            <w:r w:rsidRPr="00900624">
              <w:t>$2.330</w:t>
            </w:r>
          </w:p>
        </w:tc>
        <w:tc>
          <w:tcPr>
            <w:tcW w:w="1593" w:type="dxa"/>
            <w:vAlign w:val="center"/>
          </w:tcPr>
          <w:p w14:paraId="3A0D7D38" w14:textId="62B1ED27" w:rsidR="00900624" w:rsidRPr="00900624" w:rsidRDefault="00900624" w:rsidP="00900624">
            <w:pPr>
              <w:pStyle w:val="Tablas"/>
              <w:jc w:val="right"/>
            </w:pPr>
            <w:r w:rsidRPr="00900624">
              <w:t>0,84 %</w:t>
            </w:r>
          </w:p>
        </w:tc>
      </w:tr>
      <w:tr w:rsidR="00900624" w14:paraId="6A84A2D8" w14:textId="77777777" w:rsidTr="00E27A48">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6788F49B" w14:textId="6890281D" w:rsidR="00900624" w:rsidRPr="00900624" w:rsidRDefault="00900624" w:rsidP="00900624">
            <w:pPr>
              <w:pStyle w:val="Tablas"/>
            </w:pPr>
            <w:r w:rsidRPr="00900624">
              <w:t>Obligaciones laborales</w:t>
            </w:r>
          </w:p>
        </w:tc>
        <w:tc>
          <w:tcPr>
            <w:tcW w:w="1530" w:type="dxa"/>
            <w:vAlign w:val="center"/>
          </w:tcPr>
          <w:p w14:paraId="0C1CBB99" w14:textId="60B0D62D" w:rsidR="00900624" w:rsidRPr="00900624" w:rsidRDefault="00900624" w:rsidP="00900624">
            <w:pPr>
              <w:pStyle w:val="Tablas"/>
              <w:jc w:val="right"/>
            </w:pPr>
            <w:r w:rsidRPr="00900624">
              <w:t>$362.752</w:t>
            </w:r>
          </w:p>
        </w:tc>
        <w:tc>
          <w:tcPr>
            <w:tcW w:w="1539" w:type="dxa"/>
            <w:vAlign w:val="center"/>
          </w:tcPr>
          <w:p w14:paraId="45559587" w14:textId="01440B50" w:rsidR="00900624" w:rsidRPr="00900624" w:rsidRDefault="00900624" w:rsidP="00900624">
            <w:pPr>
              <w:pStyle w:val="Tablas"/>
              <w:jc w:val="right"/>
            </w:pPr>
            <w:r w:rsidRPr="00900624">
              <w:t>$331.846</w:t>
            </w:r>
          </w:p>
        </w:tc>
        <w:tc>
          <w:tcPr>
            <w:tcW w:w="1705" w:type="dxa"/>
            <w:vAlign w:val="center"/>
          </w:tcPr>
          <w:p w14:paraId="7F5637AD" w14:textId="0E857EA2" w:rsidR="00900624" w:rsidRPr="00900624" w:rsidRDefault="00900624" w:rsidP="00900624">
            <w:pPr>
              <w:pStyle w:val="Tablas"/>
              <w:jc w:val="right"/>
            </w:pPr>
            <w:r w:rsidRPr="00900624">
              <w:t>$30.906</w:t>
            </w:r>
          </w:p>
        </w:tc>
        <w:tc>
          <w:tcPr>
            <w:tcW w:w="1593" w:type="dxa"/>
            <w:vAlign w:val="center"/>
          </w:tcPr>
          <w:p w14:paraId="29A2EDAC" w14:textId="6E869513" w:rsidR="00900624" w:rsidRPr="00900624" w:rsidRDefault="00900624" w:rsidP="00900624">
            <w:pPr>
              <w:pStyle w:val="Tablas"/>
              <w:jc w:val="right"/>
            </w:pPr>
            <w:r w:rsidRPr="00900624">
              <w:t>9,31 %</w:t>
            </w:r>
          </w:p>
        </w:tc>
      </w:tr>
      <w:tr w:rsidR="00900624" w14:paraId="1C76B338" w14:textId="77777777" w:rsidTr="00E27A48">
        <w:tc>
          <w:tcPr>
            <w:tcW w:w="3595" w:type="dxa"/>
            <w:vAlign w:val="center"/>
          </w:tcPr>
          <w:p w14:paraId="7D681D9E" w14:textId="14D0AC68" w:rsidR="00900624" w:rsidRPr="00900624" w:rsidRDefault="00900624" w:rsidP="00900624">
            <w:pPr>
              <w:pStyle w:val="Tablas"/>
            </w:pPr>
            <w:r w:rsidRPr="00900624">
              <w:t>Anticipos y avances recibidos</w:t>
            </w:r>
          </w:p>
        </w:tc>
        <w:tc>
          <w:tcPr>
            <w:tcW w:w="1530" w:type="dxa"/>
            <w:vAlign w:val="center"/>
          </w:tcPr>
          <w:p w14:paraId="1E453ED8" w14:textId="64CC46B4" w:rsidR="00900624" w:rsidRPr="00900624" w:rsidRDefault="00900624" w:rsidP="00900624">
            <w:pPr>
              <w:pStyle w:val="Tablas"/>
              <w:jc w:val="right"/>
            </w:pPr>
            <w:r w:rsidRPr="00900624">
              <w:t>$65.983</w:t>
            </w:r>
          </w:p>
        </w:tc>
        <w:tc>
          <w:tcPr>
            <w:tcW w:w="1539" w:type="dxa"/>
            <w:vAlign w:val="center"/>
          </w:tcPr>
          <w:p w14:paraId="6188B577" w14:textId="128E07FA" w:rsidR="00900624" w:rsidRPr="00900624" w:rsidRDefault="00900624" w:rsidP="00900624">
            <w:pPr>
              <w:pStyle w:val="Tablas"/>
              <w:jc w:val="right"/>
            </w:pPr>
            <w:r w:rsidRPr="00900624">
              <w:t>$79.621</w:t>
            </w:r>
          </w:p>
        </w:tc>
        <w:tc>
          <w:tcPr>
            <w:tcW w:w="1705" w:type="dxa"/>
            <w:vAlign w:val="center"/>
          </w:tcPr>
          <w:p w14:paraId="54A67DA1" w14:textId="13FF9900" w:rsidR="00900624" w:rsidRPr="00900624" w:rsidRDefault="00900624" w:rsidP="00900624">
            <w:pPr>
              <w:pStyle w:val="Tablas"/>
              <w:jc w:val="right"/>
              <w:rPr>
                <w:b/>
                <w:bCs w:val="0"/>
              </w:rPr>
            </w:pPr>
            <w:r w:rsidRPr="00900624">
              <w:rPr>
                <w:rStyle w:val="text-danger"/>
                <w:b/>
                <w:bCs w:val="0"/>
              </w:rPr>
              <w:t>-$13.638</w:t>
            </w:r>
          </w:p>
        </w:tc>
        <w:tc>
          <w:tcPr>
            <w:tcW w:w="1593" w:type="dxa"/>
            <w:vAlign w:val="center"/>
          </w:tcPr>
          <w:p w14:paraId="122E7CCE" w14:textId="615C71B2" w:rsidR="00900624" w:rsidRPr="00900624" w:rsidRDefault="00900624" w:rsidP="00900624">
            <w:pPr>
              <w:pStyle w:val="Tablas"/>
              <w:jc w:val="right"/>
              <w:rPr>
                <w:b/>
                <w:bCs w:val="0"/>
              </w:rPr>
            </w:pPr>
            <w:r w:rsidRPr="00900624">
              <w:rPr>
                <w:rStyle w:val="text-danger"/>
                <w:b/>
                <w:bCs w:val="0"/>
              </w:rPr>
              <w:t>-17,13 %</w:t>
            </w:r>
          </w:p>
        </w:tc>
      </w:tr>
      <w:tr w:rsidR="00900624" w14:paraId="7736E926" w14:textId="77777777" w:rsidTr="00E27A48">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10C630A8" w14:textId="10410AE3" w:rsidR="00900624" w:rsidRPr="00900624" w:rsidRDefault="00900624" w:rsidP="00900624">
            <w:pPr>
              <w:pStyle w:val="Tablas"/>
              <w:rPr>
                <w:b/>
                <w:bCs w:val="0"/>
              </w:rPr>
            </w:pPr>
            <w:proofErr w:type="gramStart"/>
            <w:r w:rsidRPr="00900624">
              <w:rPr>
                <w:b/>
                <w:bCs w:val="0"/>
              </w:rPr>
              <w:t>Total</w:t>
            </w:r>
            <w:proofErr w:type="gramEnd"/>
            <w:r w:rsidRPr="00900624">
              <w:rPr>
                <w:b/>
                <w:bCs w:val="0"/>
              </w:rPr>
              <w:t xml:space="preserve"> pasivos corrientes</w:t>
            </w:r>
          </w:p>
        </w:tc>
        <w:tc>
          <w:tcPr>
            <w:tcW w:w="1530" w:type="dxa"/>
            <w:vAlign w:val="center"/>
          </w:tcPr>
          <w:p w14:paraId="1E45512F" w14:textId="72729429" w:rsidR="00900624" w:rsidRPr="00900624" w:rsidRDefault="00900624" w:rsidP="00900624">
            <w:pPr>
              <w:pStyle w:val="Tablas"/>
              <w:jc w:val="right"/>
              <w:rPr>
                <w:b/>
                <w:bCs w:val="0"/>
              </w:rPr>
            </w:pPr>
            <w:r w:rsidRPr="00900624">
              <w:rPr>
                <w:b/>
                <w:bCs w:val="0"/>
              </w:rPr>
              <w:t>$9.736.480</w:t>
            </w:r>
          </w:p>
        </w:tc>
        <w:tc>
          <w:tcPr>
            <w:tcW w:w="1539" w:type="dxa"/>
            <w:vAlign w:val="center"/>
          </w:tcPr>
          <w:p w14:paraId="64483BBC" w14:textId="23EBE1CD" w:rsidR="00900624" w:rsidRPr="00900624" w:rsidRDefault="00900624" w:rsidP="00900624">
            <w:pPr>
              <w:pStyle w:val="Tablas"/>
              <w:jc w:val="right"/>
              <w:rPr>
                <w:b/>
                <w:bCs w:val="0"/>
              </w:rPr>
            </w:pPr>
            <w:r w:rsidRPr="00900624">
              <w:rPr>
                <w:b/>
                <w:bCs w:val="0"/>
              </w:rPr>
              <w:t>$10.308.549</w:t>
            </w:r>
          </w:p>
        </w:tc>
        <w:tc>
          <w:tcPr>
            <w:tcW w:w="1705" w:type="dxa"/>
            <w:vAlign w:val="center"/>
          </w:tcPr>
          <w:p w14:paraId="422875F6" w14:textId="2826360A" w:rsidR="00900624" w:rsidRPr="00900624" w:rsidRDefault="00900624" w:rsidP="00900624">
            <w:pPr>
              <w:pStyle w:val="Tablas"/>
              <w:jc w:val="right"/>
              <w:rPr>
                <w:b/>
                <w:bCs w:val="0"/>
              </w:rPr>
            </w:pPr>
            <w:r w:rsidRPr="00900624">
              <w:rPr>
                <w:rStyle w:val="text-danger"/>
                <w:b/>
                <w:bCs w:val="0"/>
              </w:rPr>
              <w:t>-$572.069</w:t>
            </w:r>
          </w:p>
        </w:tc>
        <w:tc>
          <w:tcPr>
            <w:tcW w:w="1593" w:type="dxa"/>
            <w:vAlign w:val="center"/>
          </w:tcPr>
          <w:p w14:paraId="25422FF7" w14:textId="15921855" w:rsidR="00900624" w:rsidRPr="00900624" w:rsidRDefault="00900624" w:rsidP="00900624">
            <w:pPr>
              <w:pStyle w:val="Tablas"/>
              <w:jc w:val="right"/>
              <w:rPr>
                <w:b/>
                <w:bCs w:val="0"/>
              </w:rPr>
            </w:pPr>
            <w:r w:rsidRPr="00900624">
              <w:rPr>
                <w:rStyle w:val="text-danger"/>
                <w:b/>
                <w:bCs w:val="0"/>
              </w:rPr>
              <w:t>-5,55 %</w:t>
            </w:r>
          </w:p>
        </w:tc>
      </w:tr>
    </w:tbl>
    <w:p w14:paraId="7FB4B985" w14:textId="58F4D91A" w:rsidR="002C565F" w:rsidRDefault="002C565F" w:rsidP="002C565F">
      <w:pPr>
        <w:pStyle w:val="Tabla"/>
      </w:pPr>
      <w:r w:rsidRPr="00407C9F">
        <w:t xml:space="preserve">Análisis financiero integral de la compañía contable SAS - análisis horizontal - pasivos </w:t>
      </w:r>
      <w:r>
        <w:t xml:space="preserve">no </w:t>
      </w:r>
      <w:r w:rsidRPr="00407C9F">
        <w:t>corrientes</w:t>
      </w:r>
    </w:p>
    <w:tbl>
      <w:tblPr>
        <w:tblStyle w:val="SENA"/>
        <w:tblW w:w="0" w:type="auto"/>
        <w:tblLook w:val="04A0" w:firstRow="1" w:lastRow="0" w:firstColumn="1" w:lastColumn="0" w:noHBand="0" w:noVBand="1"/>
      </w:tblPr>
      <w:tblGrid>
        <w:gridCol w:w="3595"/>
        <w:gridCol w:w="1530"/>
        <w:gridCol w:w="1539"/>
        <w:gridCol w:w="1705"/>
        <w:gridCol w:w="1593"/>
      </w:tblGrid>
      <w:tr w:rsidR="002C565F" w14:paraId="11B49957"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9962" w:type="dxa"/>
            <w:gridSpan w:val="5"/>
          </w:tcPr>
          <w:p w14:paraId="533E223E" w14:textId="77777777" w:rsidR="002C565F" w:rsidRDefault="002C565F" w:rsidP="00E27A48">
            <w:pPr>
              <w:pStyle w:val="Tablas"/>
              <w:jc w:val="center"/>
            </w:pPr>
            <w:r w:rsidRPr="001A3023">
              <w:t>COMPAÑÍA CONTABLE SAS ESTADO DE SITUACIÓN FINANCIERA AL 31 DE DICIEMBRE DE 2019 y 2018 (Cifras expresadas en miles de pesos colombianos)</w:t>
            </w:r>
          </w:p>
        </w:tc>
      </w:tr>
      <w:tr w:rsidR="002C565F" w14:paraId="649E26EE" w14:textId="77777777" w:rsidTr="00B83546">
        <w:trPr>
          <w:cnfStyle w:val="100000000000" w:firstRow="1" w:lastRow="0" w:firstColumn="0" w:lastColumn="0" w:oddVBand="0" w:evenVBand="0" w:oddHBand="0" w:evenHBand="0" w:firstRowFirstColumn="0" w:firstRowLastColumn="0" w:lastRowFirstColumn="0" w:lastRowLastColumn="0"/>
          <w:cantSplit/>
          <w:trHeight w:val="521"/>
          <w:tblHeader/>
        </w:trPr>
        <w:tc>
          <w:tcPr>
            <w:tcW w:w="3595" w:type="dxa"/>
          </w:tcPr>
          <w:p w14:paraId="586B58E6" w14:textId="389563AB" w:rsidR="002C565F" w:rsidRPr="009848F8" w:rsidRDefault="002C565F" w:rsidP="002C565F">
            <w:pPr>
              <w:pStyle w:val="Tablas"/>
              <w:jc w:val="center"/>
            </w:pPr>
            <w:r w:rsidRPr="00015DC5">
              <w:t>Pasivos no corrientes</w:t>
            </w:r>
          </w:p>
        </w:tc>
        <w:tc>
          <w:tcPr>
            <w:tcW w:w="1530" w:type="dxa"/>
          </w:tcPr>
          <w:p w14:paraId="293E5589" w14:textId="40ABF440" w:rsidR="002C565F" w:rsidRPr="009848F8" w:rsidRDefault="002C565F" w:rsidP="002C565F">
            <w:pPr>
              <w:pStyle w:val="Tablas"/>
              <w:jc w:val="center"/>
            </w:pPr>
            <w:r w:rsidRPr="00015DC5">
              <w:t>2019</w:t>
            </w:r>
          </w:p>
        </w:tc>
        <w:tc>
          <w:tcPr>
            <w:tcW w:w="1539" w:type="dxa"/>
          </w:tcPr>
          <w:p w14:paraId="57642469" w14:textId="0ADF3F28" w:rsidR="002C565F" w:rsidRPr="009848F8" w:rsidRDefault="002C565F" w:rsidP="002C565F">
            <w:pPr>
              <w:pStyle w:val="Tablas"/>
              <w:jc w:val="center"/>
            </w:pPr>
            <w:r w:rsidRPr="00015DC5">
              <w:t>2018</w:t>
            </w:r>
          </w:p>
        </w:tc>
        <w:tc>
          <w:tcPr>
            <w:tcW w:w="1705" w:type="dxa"/>
          </w:tcPr>
          <w:p w14:paraId="37D5C076" w14:textId="11435418" w:rsidR="002C565F" w:rsidRPr="009848F8" w:rsidRDefault="002C565F" w:rsidP="002C565F">
            <w:pPr>
              <w:pStyle w:val="Tablas"/>
              <w:jc w:val="center"/>
            </w:pPr>
            <w:r w:rsidRPr="00015DC5">
              <w:t>Variación absoluta</w:t>
            </w:r>
          </w:p>
        </w:tc>
        <w:tc>
          <w:tcPr>
            <w:tcW w:w="1593" w:type="dxa"/>
          </w:tcPr>
          <w:p w14:paraId="1E45536C" w14:textId="4B08F745" w:rsidR="002C565F" w:rsidRPr="009848F8" w:rsidRDefault="002C565F" w:rsidP="002C565F">
            <w:pPr>
              <w:pStyle w:val="Tablas"/>
              <w:jc w:val="center"/>
            </w:pPr>
            <w:r w:rsidRPr="00015DC5">
              <w:t>Variación</w:t>
            </w:r>
            <w:r w:rsidR="00B57EE6">
              <w:t xml:space="preserve"> relativa</w:t>
            </w:r>
          </w:p>
        </w:tc>
      </w:tr>
      <w:tr w:rsidR="00955DCF" w14:paraId="7C509741" w14:textId="77777777" w:rsidTr="00A627CE">
        <w:trPr>
          <w:cnfStyle w:val="000000100000" w:firstRow="0" w:lastRow="0" w:firstColumn="0" w:lastColumn="0" w:oddVBand="0" w:evenVBand="0" w:oddHBand="1" w:evenHBand="0" w:firstRowFirstColumn="0" w:firstRowLastColumn="0" w:lastRowFirstColumn="0" w:lastRowLastColumn="0"/>
        </w:trPr>
        <w:tc>
          <w:tcPr>
            <w:tcW w:w="3595" w:type="dxa"/>
          </w:tcPr>
          <w:p w14:paraId="22486A5B" w14:textId="6DC321F9" w:rsidR="00955DCF" w:rsidRPr="00900624" w:rsidRDefault="00955DCF" w:rsidP="00955DCF">
            <w:pPr>
              <w:pStyle w:val="Tablas"/>
            </w:pPr>
            <w:r w:rsidRPr="00572F41">
              <w:t>Obligaciones financieras</w:t>
            </w:r>
          </w:p>
        </w:tc>
        <w:tc>
          <w:tcPr>
            <w:tcW w:w="1530" w:type="dxa"/>
          </w:tcPr>
          <w:p w14:paraId="4F24DC21" w14:textId="4EC87632" w:rsidR="00955DCF" w:rsidRPr="00900624" w:rsidRDefault="00955DCF" w:rsidP="00955DCF">
            <w:pPr>
              <w:pStyle w:val="Tablas"/>
              <w:jc w:val="right"/>
            </w:pPr>
            <w:r w:rsidRPr="00572F41">
              <w:t>$4.896.265</w:t>
            </w:r>
          </w:p>
        </w:tc>
        <w:tc>
          <w:tcPr>
            <w:tcW w:w="1539" w:type="dxa"/>
          </w:tcPr>
          <w:p w14:paraId="541DCB3C" w14:textId="5BE3CBF2" w:rsidR="00955DCF" w:rsidRPr="00900624" w:rsidRDefault="00955DCF" w:rsidP="00955DCF">
            <w:pPr>
              <w:pStyle w:val="Tablas"/>
              <w:jc w:val="right"/>
            </w:pPr>
            <w:r w:rsidRPr="00572F41">
              <w:t>$3.890.500</w:t>
            </w:r>
          </w:p>
        </w:tc>
        <w:tc>
          <w:tcPr>
            <w:tcW w:w="1705" w:type="dxa"/>
          </w:tcPr>
          <w:p w14:paraId="160A9032" w14:textId="11898170" w:rsidR="00955DCF" w:rsidRPr="00900624" w:rsidRDefault="00955DCF" w:rsidP="00955DCF">
            <w:pPr>
              <w:pStyle w:val="Tablas"/>
              <w:jc w:val="right"/>
              <w:rPr>
                <w:b/>
                <w:bCs w:val="0"/>
              </w:rPr>
            </w:pPr>
            <w:r w:rsidRPr="00572F41">
              <w:t>$1.005.765</w:t>
            </w:r>
          </w:p>
        </w:tc>
        <w:tc>
          <w:tcPr>
            <w:tcW w:w="1593" w:type="dxa"/>
          </w:tcPr>
          <w:p w14:paraId="2E4A8803" w14:textId="601C12A2" w:rsidR="00955DCF" w:rsidRPr="00900624" w:rsidRDefault="00955DCF" w:rsidP="00955DCF">
            <w:pPr>
              <w:pStyle w:val="Tablas"/>
              <w:jc w:val="right"/>
              <w:rPr>
                <w:b/>
                <w:bCs w:val="0"/>
              </w:rPr>
            </w:pPr>
            <w:r w:rsidRPr="00572F41">
              <w:t>25,85 %</w:t>
            </w:r>
          </w:p>
        </w:tc>
      </w:tr>
      <w:tr w:rsidR="00955DCF" w14:paraId="338764EF" w14:textId="77777777" w:rsidTr="00A627CE">
        <w:tc>
          <w:tcPr>
            <w:tcW w:w="3595" w:type="dxa"/>
          </w:tcPr>
          <w:p w14:paraId="3AC79359" w14:textId="17AC9A7E" w:rsidR="00955DCF" w:rsidRPr="00900624" w:rsidRDefault="00955DCF" w:rsidP="00955DCF">
            <w:pPr>
              <w:pStyle w:val="Tablas"/>
            </w:pPr>
            <w:r w:rsidRPr="00572F41">
              <w:t>Provisiones</w:t>
            </w:r>
          </w:p>
        </w:tc>
        <w:tc>
          <w:tcPr>
            <w:tcW w:w="1530" w:type="dxa"/>
          </w:tcPr>
          <w:p w14:paraId="156C8531" w14:textId="124B9840" w:rsidR="00955DCF" w:rsidRPr="00900624" w:rsidRDefault="00955DCF" w:rsidP="00955DCF">
            <w:pPr>
              <w:pStyle w:val="Tablas"/>
              <w:jc w:val="right"/>
            </w:pPr>
            <w:r w:rsidRPr="00572F41">
              <w:t>$238.524</w:t>
            </w:r>
          </w:p>
        </w:tc>
        <w:tc>
          <w:tcPr>
            <w:tcW w:w="1539" w:type="dxa"/>
          </w:tcPr>
          <w:p w14:paraId="7F3E63B1" w14:textId="55CFEB3E" w:rsidR="00955DCF" w:rsidRPr="00900624" w:rsidRDefault="00955DCF" w:rsidP="00955DCF">
            <w:pPr>
              <w:pStyle w:val="Tablas"/>
              <w:jc w:val="right"/>
            </w:pPr>
            <w:r w:rsidRPr="00572F41">
              <w:t>$213.118</w:t>
            </w:r>
          </w:p>
        </w:tc>
        <w:tc>
          <w:tcPr>
            <w:tcW w:w="1705" w:type="dxa"/>
          </w:tcPr>
          <w:p w14:paraId="178374AA" w14:textId="7130D8F9" w:rsidR="00955DCF" w:rsidRPr="00900624" w:rsidRDefault="00955DCF" w:rsidP="00955DCF">
            <w:pPr>
              <w:pStyle w:val="Tablas"/>
              <w:jc w:val="right"/>
            </w:pPr>
            <w:r w:rsidRPr="00572F41">
              <w:t>$25.406</w:t>
            </w:r>
          </w:p>
        </w:tc>
        <w:tc>
          <w:tcPr>
            <w:tcW w:w="1593" w:type="dxa"/>
          </w:tcPr>
          <w:p w14:paraId="291F5EDF" w14:textId="07C633AF" w:rsidR="00955DCF" w:rsidRPr="00900624" w:rsidRDefault="00955DCF" w:rsidP="00955DCF">
            <w:pPr>
              <w:pStyle w:val="Tablas"/>
              <w:jc w:val="right"/>
            </w:pPr>
            <w:r w:rsidRPr="00572F41">
              <w:t>11,92 %</w:t>
            </w:r>
          </w:p>
        </w:tc>
      </w:tr>
      <w:tr w:rsidR="00955DCF" w14:paraId="0150EBBE" w14:textId="77777777" w:rsidTr="00A627CE">
        <w:trPr>
          <w:cnfStyle w:val="000000100000" w:firstRow="0" w:lastRow="0" w:firstColumn="0" w:lastColumn="0" w:oddVBand="0" w:evenVBand="0" w:oddHBand="1" w:evenHBand="0" w:firstRowFirstColumn="0" w:firstRowLastColumn="0" w:lastRowFirstColumn="0" w:lastRowLastColumn="0"/>
        </w:trPr>
        <w:tc>
          <w:tcPr>
            <w:tcW w:w="3595" w:type="dxa"/>
          </w:tcPr>
          <w:p w14:paraId="6C37E915" w14:textId="3BB41C3D" w:rsidR="00955DCF" w:rsidRPr="00900624" w:rsidRDefault="00955DCF" w:rsidP="00955DCF">
            <w:pPr>
              <w:pStyle w:val="Tablas"/>
            </w:pPr>
            <w:r w:rsidRPr="00572F41">
              <w:t>Pasivos por impuesto diferido</w:t>
            </w:r>
          </w:p>
        </w:tc>
        <w:tc>
          <w:tcPr>
            <w:tcW w:w="1530" w:type="dxa"/>
          </w:tcPr>
          <w:p w14:paraId="37F5B6AD" w14:textId="72331AE9" w:rsidR="00955DCF" w:rsidRPr="00900624" w:rsidRDefault="00955DCF" w:rsidP="00955DCF">
            <w:pPr>
              <w:pStyle w:val="Tablas"/>
              <w:jc w:val="right"/>
            </w:pPr>
            <w:r w:rsidRPr="00572F41">
              <w:t>$1.168.244</w:t>
            </w:r>
          </w:p>
        </w:tc>
        <w:tc>
          <w:tcPr>
            <w:tcW w:w="1539" w:type="dxa"/>
          </w:tcPr>
          <w:p w14:paraId="686DE1FD" w14:textId="62A88251" w:rsidR="00955DCF" w:rsidRPr="00900624" w:rsidRDefault="00955DCF" w:rsidP="00955DCF">
            <w:pPr>
              <w:pStyle w:val="Tablas"/>
              <w:jc w:val="right"/>
            </w:pPr>
            <w:r w:rsidRPr="00572F41">
              <w:t>$1.059.184</w:t>
            </w:r>
          </w:p>
        </w:tc>
        <w:tc>
          <w:tcPr>
            <w:tcW w:w="1705" w:type="dxa"/>
          </w:tcPr>
          <w:p w14:paraId="5A838A44" w14:textId="0A7E9E23" w:rsidR="00955DCF" w:rsidRPr="00900624" w:rsidRDefault="00955DCF" w:rsidP="00955DCF">
            <w:pPr>
              <w:pStyle w:val="Tablas"/>
              <w:jc w:val="right"/>
            </w:pPr>
            <w:r w:rsidRPr="00572F41">
              <w:t>$109.061</w:t>
            </w:r>
          </w:p>
        </w:tc>
        <w:tc>
          <w:tcPr>
            <w:tcW w:w="1593" w:type="dxa"/>
          </w:tcPr>
          <w:p w14:paraId="035C2700" w14:textId="373B82F4" w:rsidR="00955DCF" w:rsidRPr="00900624" w:rsidRDefault="00955DCF" w:rsidP="00955DCF">
            <w:pPr>
              <w:pStyle w:val="Tablas"/>
              <w:jc w:val="right"/>
            </w:pPr>
            <w:r w:rsidRPr="00572F41">
              <w:t>10,30 %</w:t>
            </w:r>
          </w:p>
        </w:tc>
      </w:tr>
      <w:tr w:rsidR="00955DCF" w14:paraId="227764B1" w14:textId="77777777" w:rsidTr="00A627CE">
        <w:tc>
          <w:tcPr>
            <w:tcW w:w="3595" w:type="dxa"/>
          </w:tcPr>
          <w:p w14:paraId="1870891B" w14:textId="2A4B5838" w:rsidR="00955DCF" w:rsidRPr="00955DCF" w:rsidRDefault="00955DCF" w:rsidP="00955DCF">
            <w:pPr>
              <w:pStyle w:val="Tablas"/>
              <w:rPr>
                <w:b/>
                <w:bCs w:val="0"/>
              </w:rPr>
            </w:pPr>
            <w:proofErr w:type="gramStart"/>
            <w:r w:rsidRPr="00955DCF">
              <w:rPr>
                <w:b/>
                <w:bCs w:val="0"/>
              </w:rPr>
              <w:t>Total</w:t>
            </w:r>
            <w:proofErr w:type="gramEnd"/>
            <w:r w:rsidRPr="00955DCF">
              <w:rPr>
                <w:b/>
                <w:bCs w:val="0"/>
              </w:rPr>
              <w:t xml:space="preserve"> pasivos no corrientes</w:t>
            </w:r>
          </w:p>
        </w:tc>
        <w:tc>
          <w:tcPr>
            <w:tcW w:w="1530" w:type="dxa"/>
          </w:tcPr>
          <w:p w14:paraId="30488350" w14:textId="64264FCA" w:rsidR="00955DCF" w:rsidRPr="00955DCF" w:rsidRDefault="00955DCF" w:rsidP="00955DCF">
            <w:pPr>
              <w:pStyle w:val="Tablas"/>
              <w:jc w:val="right"/>
              <w:rPr>
                <w:b/>
                <w:bCs w:val="0"/>
              </w:rPr>
            </w:pPr>
            <w:r w:rsidRPr="00955DCF">
              <w:rPr>
                <w:b/>
                <w:bCs w:val="0"/>
              </w:rPr>
              <w:t>$6.303.033</w:t>
            </w:r>
          </w:p>
        </w:tc>
        <w:tc>
          <w:tcPr>
            <w:tcW w:w="1539" w:type="dxa"/>
          </w:tcPr>
          <w:p w14:paraId="68E2635F" w14:textId="3C437088" w:rsidR="00955DCF" w:rsidRPr="00955DCF" w:rsidRDefault="00955DCF" w:rsidP="00955DCF">
            <w:pPr>
              <w:pStyle w:val="Tablas"/>
              <w:jc w:val="right"/>
              <w:rPr>
                <w:b/>
                <w:bCs w:val="0"/>
              </w:rPr>
            </w:pPr>
            <w:r w:rsidRPr="00955DCF">
              <w:rPr>
                <w:b/>
                <w:bCs w:val="0"/>
              </w:rPr>
              <w:t>$5.162.802</w:t>
            </w:r>
          </w:p>
        </w:tc>
        <w:tc>
          <w:tcPr>
            <w:tcW w:w="1705" w:type="dxa"/>
          </w:tcPr>
          <w:p w14:paraId="500B2AC2" w14:textId="10A754E3" w:rsidR="00955DCF" w:rsidRPr="00955DCF" w:rsidRDefault="00955DCF" w:rsidP="00955DCF">
            <w:pPr>
              <w:pStyle w:val="Tablas"/>
              <w:jc w:val="right"/>
              <w:rPr>
                <w:b/>
                <w:bCs w:val="0"/>
              </w:rPr>
            </w:pPr>
            <w:r w:rsidRPr="00955DCF">
              <w:rPr>
                <w:b/>
                <w:bCs w:val="0"/>
              </w:rPr>
              <w:t>$1.140.231</w:t>
            </w:r>
          </w:p>
        </w:tc>
        <w:tc>
          <w:tcPr>
            <w:tcW w:w="1593" w:type="dxa"/>
          </w:tcPr>
          <w:p w14:paraId="57744491" w14:textId="355ED6B5" w:rsidR="00955DCF" w:rsidRPr="00955DCF" w:rsidRDefault="00955DCF" w:rsidP="00955DCF">
            <w:pPr>
              <w:pStyle w:val="Tablas"/>
              <w:jc w:val="right"/>
              <w:rPr>
                <w:b/>
                <w:bCs w:val="0"/>
              </w:rPr>
            </w:pPr>
            <w:r w:rsidRPr="00955DCF">
              <w:rPr>
                <w:b/>
                <w:bCs w:val="0"/>
              </w:rPr>
              <w:t>22,09 %</w:t>
            </w:r>
          </w:p>
        </w:tc>
      </w:tr>
      <w:tr w:rsidR="00955DCF" w14:paraId="1772A4DA" w14:textId="77777777" w:rsidTr="00A627CE">
        <w:trPr>
          <w:cnfStyle w:val="000000100000" w:firstRow="0" w:lastRow="0" w:firstColumn="0" w:lastColumn="0" w:oddVBand="0" w:evenVBand="0" w:oddHBand="1" w:evenHBand="0" w:firstRowFirstColumn="0" w:firstRowLastColumn="0" w:lastRowFirstColumn="0" w:lastRowLastColumn="0"/>
        </w:trPr>
        <w:tc>
          <w:tcPr>
            <w:tcW w:w="3595" w:type="dxa"/>
          </w:tcPr>
          <w:p w14:paraId="595E90FF" w14:textId="27842733" w:rsidR="00955DCF" w:rsidRPr="00955DCF" w:rsidRDefault="00955DCF" w:rsidP="00955DCF">
            <w:pPr>
              <w:pStyle w:val="Tablas"/>
              <w:rPr>
                <w:b/>
                <w:bCs w:val="0"/>
              </w:rPr>
            </w:pPr>
            <w:proofErr w:type="gramStart"/>
            <w:r w:rsidRPr="00955DCF">
              <w:rPr>
                <w:b/>
                <w:bCs w:val="0"/>
              </w:rPr>
              <w:t>Total</w:t>
            </w:r>
            <w:proofErr w:type="gramEnd"/>
            <w:r w:rsidRPr="00955DCF">
              <w:rPr>
                <w:b/>
                <w:bCs w:val="0"/>
              </w:rPr>
              <w:t xml:space="preserve"> pasivos</w:t>
            </w:r>
          </w:p>
        </w:tc>
        <w:tc>
          <w:tcPr>
            <w:tcW w:w="1530" w:type="dxa"/>
          </w:tcPr>
          <w:p w14:paraId="1BED7768" w14:textId="7A8AB398" w:rsidR="00955DCF" w:rsidRPr="00955DCF" w:rsidRDefault="00955DCF" w:rsidP="00955DCF">
            <w:pPr>
              <w:pStyle w:val="Tablas"/>
              <w:jc w:val="right"/>
              <w:rPr>
                <w:b/>
                <w:bCs w:val="0"/>
              </w:rPr>
            </w:pPr>
            <w:r w:rsidRPr="00955DCF">
              <w:rPr>
                <w:b/>
                <w:bCs w:val="0"/>
              </w:rPr>
              <w:t>$16.039.513</w:t>
            </w:r>
          </w:p>
        </w:tc>
        <w:tc>
          <w:tcPr>
            <w:tcW w:w="1539" w:type="dxa"/>
          </w:tcPr>
          <w:p w14:paraId="000A926C" w14:textId="7026FD64" w:rsidR="00955DCF" w:rsidRPr="00955DCF" w:rsidRDefault="00955DCF" w:rsidP="00955DCF">
            <w:pPr>
              <w:pStyle w:val="Tablas"/>
              <w:jc w:val="right"/>
              <w:rPr>
                <w:b/>
                <w:bCs w:val="0"/>
              </w:rPr>
            </w:pPr>
            <w:r w:rsidRPr="00955DCF">
              <w:rPr>
                <w:b/>
                <w:bCs w:val="0"/>
              </w:rPr>
              <w:t>$15.471.351</w:t>
            </w:r>
          </w:p>
        </w:tc>
        <w:tc>
          <w:tcPr>
            <w:tcW w:w="1705" w:type="dxa"/>
          </w:tcPr>
          <w:p w14:paraId="309FF135" w14:textId="33E31DB5" w:rsidR="00955DCF" w:rsidRPr="00955DCF" w:rsidRDefault="00955DCF" w:rsidP="00955DCF">
            <w:pPr>
              <w:pStyle w:val="Tablas"/>
              <w:jc w:val="right"/>
              <w:rPr>
                <w:b/>
                <w:bCs w:val="0"/>
              </w:rPr>
            </w:pPr>
            <w:r w:rsidRPr="00955DCF">
              <w:rPr>
                <w:b/>
                <w:bCs w:val="0"/>
              </w:rPr>
              <w:t>$568.162</w:t>
            </w:r>
          </w:p>
        </w:tc>
        <w:tc>
          <w:tcPr>
            <w:tcW w:w="1593" w:type="dxa"/>
          </w:tcPr>
          <w:p w14:paraId="02F54C09" w14:textId="718E1317" w:rsidR="00955DCF" w:rsidRPr="00955DCF" w:rsidRDefault="00955DCF" w:rsidP="00955DCF">
            <w:pPr>
              <w:pStyle w:val="Tablas"/>
              <w:jc w:val="right"/>
              <w:rPr>
                <w:b/>
                <w:bCs w:val="0"/>
              </w:rPr>
            </w:pPr>
            <w:r w:rsidRPr="00955DCF">
              <w:rPr>
                <w:b/>
                <w:bCs w:val="0"/>
              </w:rPr>
              <w:t>3,67 %</w:t>
            </w:r>
          </w:p>
        </w:tc>
      </w:tr>
    </w:tbl>
    <w:p w14:paraId="093361A0" w14:textId="47F5146D" w:rsidR="00955DCF" w:rsidRDefault="00955DCF" w:rsidP="00955DCF">
      <w:pPr>
        <w:pStyle w:val="Tabla"/>
      </w:pPr>
      <w:r w:rsidRPr="00407C9F">
        <w:t>Análisis financiero integral de la compañía contable SAS - análisis horizontal - pa</w:t>
      </w:r>
      <w:r>
        <w:t>trimonio</w:t>
      </w:r>
    </w:p>
    <w:tbl>
      <w:tblPr>
        <w:tblStyle w:val="SENA"/>
        <w:tblW w:w="0" w:type="auto"/>
        <w:tblLook w:val="04A0" w:firstRow="1" w:lastRow="0" w:firstColumn="1" w:lastColumn="0" w:noHBand="0" w:noVBand="1"/>
      </w:tblPr>
      <w:tblGrid>
        <w:gridCol w:w="3595"/>
        <w:gridCol w:w="1530"/>
        <w:gridCol w:w="1539"/>
        <w:gridCol w:w="1705"/>
        <w:gridCol w:w="1593"/>
      </w:tblGrid>
      <w:tr w:rsidR="00955DCF" w14:paraId="6DFC96EC"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9962" w:type="dxa"/>
            <w:gridSpan w:val="5"/>
          </w:tcPr>
          <w:p w14:paraId="1334DC85" w14:textId="77777777" w:rsidR="00955DCF" w:rsidRDefault="00955DCF" w:rsidP="00E27A48">
            <w:pPr>
              <w:pStyle w:val="Tablas"/>
              <w:jc w:val="center"/>
            </w:pPr>
            <w:r w:rsidRPr="001A3023">
              <w:t>COMPAÑÍA CONTABLE SAS ESTADO DE SITUACIÓN FINANCIERA AL 31 DE DICIEMBRE DE 2019 y 2018 (Cifras expresadas en miles de pesos colombianos)</w:t>
            </w:r>
          </w:p>
        </w:tc>
      </w:tr>
      <w:tr w:rsidR="00EC045B" w14:paraId="16AAB742" w14:textId="77777777" w:rsidTr="00654CDC">
        <w:trPr>
          <w:cnfStyle w:val="100000000000" w:firstRow="1" w:lastRow="0" w:firstColumn="0" w:lastColumn="0" w:oddVBand="0" w:evenVBand="0" w:oddHBand="0" w:evenHBand="0" w:firstRowFirstColumn="0" w:firstRowLastColumn="0" w:lastRowFirstColumn="0" w:lastRowLastColumn="0"/>
          <w:cantSplit/>
          <w:trHeight w:val="521"/>
          <w:tblHeader/>
        </w:trPr>
        <w:tc>
          <w:tcPr>
            <w:tcW w:w="3595" w:type="dxa"/>
          </w:tcPr>
          <w:p w14:paraId="0E36CAAB" w14:textId="3A8C4F2B" w:rsidR="00EC045B" w:rsidRPr="009848F8" w:rsidRDefault="00EC045B" w:rsidP="00EC045B">
            <w:pPr>
              <w:pStyle w:val="Tablas"/>
              <w:jc w:val="center"/>
            </w:pPr>
            <w:r w:rsidRPr="00A418BE">
              <w:t>Patrimonio</w:t>
            </w:r>
          </w:p>
        </w:tc>
        <w:tc>
          <w:tcPr>
            <w:tcW w:w="1530" w:type="dxa"/>
          </w:tcPr>
          <w:p w14:paraId="6709C5C7" w14:textId="4AEB6721" w:rsidR="00EC045B" w:rsidRPr="009848F8" w:rsidRDefault="00EC045B" w:rsidP="00EC045B">
            <w:pPr>
              <w:pStyle w:val="Tablas"/>
              <w:jc w:val="center"/>
            </w:pPr>
            <w:r w:rsidRPr="00A418BE">
              <w:t>2019</w:t>
            </w:r>
          </w:p>
        </w:tc>
        <w:tc>
          <w:tcPr>
            <w:tcW w:w="1539" w:type="dxa"/>
          </w:tcPr>
          <w:p w14:paraId="7CF56451" w14:textId="0BFA70D0" w:rsidR="00EC045B" w:rsidRPr="009848F8" w:rsidRDefault="00EC045B" w:rsidP="00EC045B">
            <w:pPr>
              <w:pStyle w:val="Tablas"/>
              <w:jc w:val="center"/>
            </w:pPr>
            <w:r w:rsidRPr="00A418BE">
              <w:t>2018</w:t>
            </w:r>
          </w:p>
        </w:tc>
        <w:tc>
          <w:tcPr>
            <w:tcW w:w="1705" w:type="dxa"/>
          </w:tcPr>
          <w:p w14:paraId="6D166F62" w14:textId="581153D3" w:rsidR="00EC045B" w:rsidRPr="009848F8" w:rsidRDefault="00EC045B" w:rsidP="00EC045B">
            <w:pPr>
              <w:pStyle w:val="Tablas"/>
              <w:jc w:val="center"/>
            </w:pPr>
            <w:r w:rsidRPr="00A418BE">
              <w:t>Variación absoluta</w:t>
            </w:r>
          </w:p>
        </w:tc>
        <w:tc>
          <w:tcPr>
            <w:tcW w:w="1593" w:type="dxa"/>
          </w:tcPr>
          <w:p w14:paraId="10BBFB77" w14:textId="0EAF3BB2" w:rsidR="00EC045B" w:rsidRPr="009848F8" w:rsidRDefault="00EC045B" w:rsidP="00EC045B">
            <w:pPr>
              <w:pStyle w:val="Tablas"/>
              <w:jc w:val="center"/>
            </w:pPr>
            <w:r w:rsidRPr="00A418BE">
              <w:t>Variación</w:t>
            </w:r>
            <w:r w:rsidR="00B57EE6">
              <w:t xml:space="preserve"> relativa</w:t>
            </w:r>
          </w:p>
        </w:tc>
      </w:tr>
      <w:tr w:rsidR="00EC045B" w14:paraId="625167F0" w14:textId="77777777" w:rsidTr="00727350">
        <w:trPr>
          <w:cnfStyle w:val="000000100000" w:firstRow="0" w:lastRow="0" w:firstColumn="0" w:lastColumn="0" w:oddVBand="0" w:evenVBand="0" w:oddHBand="1" w:evenHBand="0" w:firstRowFirstColumn="0" w:firstRowLastColumn="0" w:lastRowFirstColumn="0" w:lastRowLastColumn="0"/>
        </w:trPr>
        <w:tc>
          <w:tcPr>
            <w:tcW w:w="3595" w:type="dxa"/>
          </w:tcPr>
          <w:p w14:paraId="2E452D34" w14:textId="55BA4B1E" w:rsidR="00EC045B" w:rsidRPr="00900624" w:rsidRDefault="00EC045B" w:rsidP="00EC045B">
            <w:pPr>
              <w:pStyle w:val="Tablas"/>
            </w:pPr>
            <w:r w:rsidRPr="00273C76">
              <w:t>Capital suscrito y pagado</w:t>
            </w:r>
          </w:p>
        </w:tc>
        <w:tc>
          <w:tcPr>
            <w:tcW w:w="1530" w:type="dxa"/>
          </w:tcPr>
          <w:p w14:paraId="2EE3EFA5" w14:textId="550F7274" w:rsidR="00EC045B" w:rsidRPr="00900624" w:rsidRDefault="00EC045B" w:rsidP="00EC045B">
            <w:pPr>
              <w:pStyle w:val="Tablas"/>
              <w:jc w:val="right"/>
            </w:pPr>
            <w:r w:rsidRPr="00273C76">
              <w:t>$550.000</w:t>
            </w:r>
          </w:p>
        </w:tc>
        <w:tc>
          <w:tcPr>
            <w:tcW w:w="1539" w:type="dxa"/>
          </w:tcPr>
          <w:p w14:paraId="796D58EA" w14:textId="345390A7" w:rsidR="00EC045B" w:rsidRPr="00900624" w:rsidRDefault="00EC045B" w:rsidP="00EC045B">
            <w:pPr>
              <w:pStyle w:val="Tablas"/>
              <w:jc w:val="right"/>
            </w:pPr>
            <w:r w:rsidRPr="00273C76">
              <w:t>$500.000</w:t>
            </w:r>
          </w:p>
        </w:tc>
        <w:tc>
          <w:tcPr>
            <w:tcW w:w="1705" w:type="dxa"/>
          </w:tcPr>
          <w:p w14:paraId="72F91040" w14:textId="4CC9EB83" w:rsidR="00EC045B" w:rsidRPr="00900624" w:rsidRDefault="00EC045B" w:rsidP="00EC045B">
            <w:pPr>
              <w:pStyle w:val="Tablas"/>
              <w:jc w:val="right"/>
              <w:rPr>
                <w:b/>
                <w:bCs w:val="0"/>
              </w:rPr>
            </w:pPr>
            <w:r w:rsidRPr="00273C76">
              <w:t>$50.000</w:t>
            </w:r>
          </w:p>
        </w:tc>
        <w:tc>
          <w:tcPr>
            <w:tcW w:w="1593" w:type="dxa"/>
          </w:tcPr>
          <w:p w14:paraId="57F16235" w14:textId="7AEF5739" w:rsidR="00EC045B" w:rsidRPr="00900624" w:rsidRDefault="00EC045B" w:rsidP="00EC045B">
            <w:pPr>
              <w:pStyle w:val="Tablas"/>
              <w:jc w:val="right"/>
              <w:rPr>
                <w:b/>
                <w:bCs w:val="0"/>
              </w:rPr>
            </w:pPr>
            <w:r w:rsidRPr="00273C76">
              <w:t>10,00 %</w:t>
            </w:r>
          </w:p>
        </w:tc>
      </w:tr>
      <w:tr w:rsidR="00EC045B" w14:paraId="5275ED75" w14:textId="77777777" w:rsidTr="00727350">
        <w:tc>
          <w:tcPr>
            <w:tcW w:w="3595" w:type="dxa"/>
          </w:tcPr>
          <w:p w14:paraId="680D5679" w14:textId="46B0ACE0" w:rsidR="00EC045B" w:rsidRPr="00900624" w:rsidRDefault="00EC045B" w:rsidP="00EC045B">
            <w:pPr>
              <w:pStyle w:val="Tablas"/>
            </w:pPr>
            <w:r w:rsidRPr="00273C76">
              <w:t>Superávit de capital</w:t>
            </w:r>
          </w:p>
        </w:tc>
        <w:tc>
          <w:tcPr>
            <w:tcW w:w="1530" w:type="dxa"/>
          </w:tcPr>
          <w:p w14:paraId="62BB5C90" w14:textId="2108ABDB" w:rsidR="00EC045B" w:rsidRPr="00900624" w:rsidRDefault="00EC045B" w:rsidP="00EC045B">
            <w:pPr>
              <w:pStyle w:val="Tablas"/>
              <w:jc w:val="right"/>
            </w:pPr>
            <w:r w:rsidRPr="00273C76">
              <w:t>$2.568.000</w:t>
            </w:r>
          </w:p>
        </w:tc>
        <w:tc>
          <w:tcPr>
            <w:tcW w:w="1539" w:type="dxa"/>
          </w:tcPr>
          <w:p w14:paraId="48DADCC6" w14:textId="28F823B6" w:rsidR="00EC045B" w:rsidRPr="00900624" w:rsidRDefault="00EC045B" w:rsidP="00EC045B">
            <w:pPr>
              <w:pStyle w:val="Tablas"/>
              <w:jc w:val="right"/>
            </w:pPr>
            <w:r w:rsidRPr="00273C76">
              <w:t>$2.368.000</w:t>
            </w:r>
          </w:p>
        </w:tc>
        <w:tc>
          <w:tcPr>
            <w:tcW w:w="1705" w:type="dxa"/>
          </w:tcPr>
          <w:p w14:paraId="0F547751" w14:textId="64C4A0CC" w:rsidR="00EC045B" w:rsidRPr="00900624" w:rsidRDefault="00EC045B" w:rsidP="00EC045B">
            <w:pPr>
              <w:pStyle w:val="Tablas"/>
              <w:jc w:val="right"/>
            </w:pPr>
            <w:r w:rsidRPr="00273C76">
              <w:t>$200.000</w:t>
            </w:r>
          </w:p>
        </w:tc>
        <w:tc>
          <w:tcPr>
            <w:tcW w:w="1593" w:type="dxa"/>
          </w:tcPr>
          <w:p w14:paraId="36721AAB" w14:textId="184E8D6E" w:rsidR="00EC045B" w:rsidRPr="00900624" w:rsidRDefault="00EC045B" w:rsidP="00EC045B">
            <w:pPr>
              <w:pStyle w:val="Tablas"/>
              <w:jc w:val="right"/>
            </w:pPr>
            <w:r w:rsidRPr="00273C76">
              <w:t>8,45 %</w:t>
            </w:r>
          </w:p>
        </w:tc>
      </w:tr>
      <w:tr w:rsidR="00EC045B" w14:paraId="457BF682" w14:textId="77777777" w:rsidTr="00727350">
        <w:trPr>
          <w:cnfStyle w:val="000000100000" w:firstRow="0" w:lastRow="0" w:firstColumn="0" w:lastColumn="0" w:oddVBand="0" w:evenVBand="0" w:oddHBand="1" w:evenHBand="0" w:firstRowFirstColumn="0" w:firstRowLastColumn="0" w:lastRowFirstColumn="0" w:lastRowLastColumn="0"/>
        </w:trPr>
        <w:tc>
          <w:tcPr>
            <w:tcW w:w="3595" w:type="dxa"/>
          </w:tcPr>
          <w:p w14:paraId="11238B75" w14:textId="117A16B9" w:rsidR="00EC045B" w:rsidRPr="00900624" w:rsidRDefault="00EC045B" w:rsidP="00EC045B">
            <w:pPr>
              <w:pStyle w:val="Tablas"/>
            </w:pPr>
            <w:r w:rsidRPr="00273C76">
              <w:t>Reservas</w:t>
            </w:r>
          </w:p>
        </w:tc>
        <w:tc>
          <w:tcPr>
            <w:tcW w:w="1530" w:type="dxa"/>
          </w:tcPr>
          <w:p w14:paraId="1BA9B4D7" w14:textId="3FCEF809" w:rsidR="00EC045B" w:rsidRPr="00900624" w:rsidRDefault="00EC045B" w:rsidP="00EC045B">
            <w:pPr>
              <w:pStyle w:val="Tablas"/>
              <w:jc w:val="right"/>
            </w:pPr>
            <w:r w:rsidRPr="00273C76">
              <w:t>$1.292.000</w:t>
            </w:r>
          </w:p>
        </w:tc>
        <w:tc>
          <w:tcPr>
            <w:tcW w:w="1539" w:type="dxa"/>
          </w:tcPr>
          <w:p w14:paraId="588B4B75" w14:textId="7B866A45" w:rsidR="00EC045B" w:rsidRPr="00900624" w:rsidRDefault="00EC045B" w:rsidP="00EC045B">
            <w:pPr>
              <w:pStyle w:val="Tablas"/>
              <w:jc w:val="right"/>
            </w:pPr>
            <w:r w:rsidRPr="00273C76">
              <w:t>$930.000</w:t>
            </w:r>
          </w:p>
        </w:tc>
        <w:tc>
          <w:tcPr>
            <w:tcW w:w="1705" w:type="dxa"/>
          </w:tcPr>
          <w:p w14:paraId="72DABFE9" w14:textId="35DA30AD" w:rsidR="00EC045B" w:rsidRPr="00900624" w:rsidRDefault="00EC045B" w:rsidP="00EC045B">
            <w:pPr>
              <w:pStyle w:val="Tablas"/>
              <w:jc w:val="right"/>
            </w:pPr>
            <w:r w:rsidRPr="00273C76">
              <w:t>$362.000</w:t>
            </w:r>
          </w:p>
        </w:tc>
        <w:tc>
          <w:tcPr>
            <w:tcW w:w="1593" w:type="dxa"/>
          </w:tcPr>
          <w:p w14:paraId="4D0149E0" w14:textId="67219274" w:rsidR="00EC045B" w:rsidRPr="00900624" w:rsidRDefault="00EC045B" w:rsidP="00EC045B">
            <w:pPr>
              <w:pStyle w:val="Tablas"/>
              <w:jc w:val="right"/>
            </w:pPr>
            <w:r w:rsidRPr="00273C76">
              <w:t>38,92 %</w:t>
            </w:r>
          </w:p>
        </w:tc>
      </w:tr>
      <w:tr w:rsidR="00EC045B" w14:paraId="2B7C3A98" w14:textId="77777777" w:rsidTr="00727350">
        <w:tc>
          <w:tcPr>
            <w:tcW w:w="3595" w:type="dxa"/>
          </w:tcPr>
          <w:p w14:paraId="3FACB4CA" w14:textId="241AE894" w:rsidR="00EC045B" w:rsidRPr="00955DCF" w:rsidRDefault="00EC045B" w:rsidP="00EC045B">
            <w:pPr>
              <w:pStyle w:val="Tablas"/>
              <w:rPr>
                <w:b/>
                <w:bCs w:val="0"/>
              </w:rPr>
            </w:pPr>
            <w:r w:rsidRPr="00273C76">
              <w:t>Ganancias acumuladas</w:t>
            </w:r>
          </w:p>
        </w:tc>
        <w:tc>
          <w:tcPr>
            <w:tcW w:w="1530" w:type="dxa"/>
          </w:tcPr>
          <w:p w14:paraId="5FA081DF" w14:textId="765015FF" w:rsidR="00EC045B" w:rsidRPr="00955DCF" w:rsidRDefault="00EC045B" w:rsidP="00EC045B">
            <w:pPr>
              <w:pStyle w:val="Tablas"/>
              <w:jc w:val="right"/>
              <w:rPr>
                <w:b/>
                <w:bCs w:val="0"/>
              </w:rPr>
            </w:pPr>
            <w:r w:rsidRPr="00273C76">
              <w:t>$3.313.961</w:t>
            </w:r>
          </w:p>
        </w:tc>
        <w:tc>
          <w:tcPr>
            <w:tcW w:w="1539" w:type="dxa"/>
          </w:tcPr>
          <w:p w14:paraId="2BA335B5" w14:textId="46CE1D9C" w:rsidR="00EC045B" w:rsidRPr="00955DCF" w:rsidRDefault="00EC045B" w:rsidP="00EC045B">
            <w:pPr>
              <w:pStyle w:val="Tablas"/>
              <w:jc w:val="right"/>
              <w:rPr>
                <w:b/>
                <w:bCs w:val="0"/>
              </w:rPr>
            </w:pPr>
            <w:r w:rsidRPr="00273C76">
              <w:t>$3.675.559</w:t>
            </w:r>
          </w:p>
        </w:tc>
        <w:tc>
          <w:tcPr>
            <w:tcW w:w="1705" w:type="dxa"/>
          </w:tcPr>
          <w:p w14:paraId="2F503799" w14:textId="3F093FEA" w:rsidR="00EC045B" w:rsidRPr="00EC045B" w:rsidRDefault="00EC045B" w:rsidP="00EC045B">
            <w:pPr>
              <w:pStyle w:val="Tablas"/>
              <w:jc w:val="right"/>
              <w:rPr>
                <w:b/>
                <w:bCs w:val="0"/>
              </w:rPr>
            </w:pPr>
            <w:r w:rsidRPr="00EC045B">
              <w:rPr>
                <w:b/>
                <w:bCs w:val="0"/>
              </w:rPr>
              <w:t>-$361.598</w:t>
            </w:r>
          </w:p>
        </w:tc>
        <w:tc>
          <w:tcPr>
            <w:tcW w:w="1593" w:type="dxa"/>
          </w:tcPr>
          <w:p w14:paraId="3371B011" w14:textId="6D61351E" w:rsidR="00EC045B" w:rsidRPr="00EC045B" w:rsidRDefault="00EC045B" w:rsidP="00EC045B">
            <w:pPr>
              <w:pStyle w:val="Tablas"/>
              <w:jc w:val="right"/>
              <w:rPr>
                <w:b/>
                <w:bCs w:val="0"/>
              </w:rPr>
            </w:pPr>
            <w:r w:rsidRPr="00EC045B">
              <w:rPr>
                <w:b/>
                <w:bCs w:val="0"/>
              </w:rPr>
              <w:t>-9,84 %</w:t>
            </w:r>
          </w:p>
        </w:tc>
      </w:tr>
      <w:tr w:rsidR="00EC045B" w14:paraId="5943F61B" w14:textId="77777777" w:rsidTr="00727350">
        <w:trPr>
          <w:cnfStyle w:val="000000100000" w:firstRow="0" w:lastRow="0" w:firstColumn="0" w:lastColumn="0" w:oddVBand="0" w:evenVBand="0" w:oddHBand="1" w:evenHBand="0" w:firstRowFirstColumn="0" w:firstRowLastColumn="0" w:lastRowFirstColumn="0" w:lastRowLastColumn="0"/>
        </w:trPr>
        <w:tc>
          <w:tcPr>
            <w:tcW w:w="3595" w:type="dxa"/>
          </w:tcPr>
          <w:p w14:paraId="57E09875" w14:textId="13E0949D" w:rsidR="00EC045B" w:rsidRPr="00EC045B" w:rsidRDefault="00EC045B" w:rsidP="00EC045B">
            <w:pPr>
              <w:pStyle w:val="Tablas"/>
              <w:rPr>
                <w:b/>
                <w:bCs w:val="0"/>
              </w:rPr>
            </w:pPr>
            <w:proofErr w:type="gramStart"/>
            <w:r w:rsidRPr="00EC045B">
              <w:rPr>
                <w:b/>
                <w:bCs w:val="0"/>
              </w:rPr>
              <w:lastRenderedPageBreak/>
              <w:t>Total</w:t>
            </w:r>
            <w:proofErr w:type="gramEnd"/>
            <w:r w:rsidRPr="00EC045B">
              <w:rPr>
                <w:b/>
                <w:bCs w:val="0"/>
              </w:rPr>
              <w:t xml:space="preserve"> patrimonio</w:t>
            </w:r>
          </w:p>
        </w:tc>
        <w:tc>
          <w:tcPr>
            <w:tcW w:w="1530" w:type="dxa"/>
          </w:tcPr>
          <w:p w14:paraId="5E45A608" w14:textId="77889DB3" w:rsidR="00EC045B" w:rsidRPr="00EC045B" w:rsidRDefault="00EC045B" w:rsidP="00EC045B">
            <w:pPr>
              <w:pStyle w:val="Tablas"/>
              <w:jc w:val="right"/>
              <w:rPr>
                <w:b/>
                <w:bCs w:val="0"/>
              </w:rPr>
            </w:pPr>
            <w:r w:rsidRPr="00EC045B">
              <w:rPr>
                <w:b/>
                <w:bCs w:val="0"/>
              </w:rPr>
              <w:t>$7.723.961</w:t>
            </w:r>
          </w:p>
        </w:tc>
        <w:tc>
          <w:tcPr>
            <w:tcW w:w="1539" w:type="dxa"/>
          </w:tcPr>
          <w:p w14:paraId="30FF5F78" w14:textId="3BF18AD6" w:rsidR="00EC045B" w:rsidRPr="00EC045B" w:rsidRDefault="00EC045B" w:rsidP="00EC045B">
            <w:pPr>
              <w:pStyle w:val="Tablas"/>
              <w:jc w:val="right"/>
              <w:rPr>
                <w:b/>
                <w:bCs w:val="0"/>
              </w:rPr>
            </w:pPr>
            <w:r w:rsidRPr="00EC045B">
              <w:rPr>
                <w:b/>
                <w:bCs w:val="0"/>
              </w:rPr>
              <w:t>$7.473.559</w:t>
            </w:r>
          </w:p>
        </w:tc>
        <w:tc>
          <w:tcPr>
            <w:tcW w:w="1705" w:type="dxa"/>
          </w:tcPr>
          <w:p w14:paraId="4FFE3AE9" w14:textId="7C6E1ADC" w:rsidR="00EC045B" w:rsidRPr="00EC045B" w:rsidRDefault="00EC045B" w:rsidP="00EC045B">
            <w:pPr>
              <w:pStyle w:val="Tablas"/>
              <w:jc w:val="right"/>
              <w:rPr>
                <w:b/>
                <w:bCs w:val="0"/>
              </w:rPr>
            </w:pPr>
            <w:r w:rsidRPr="00EC045B">
              <w:rPr>
                <w:b/>
                <w:bCs w:val="0"/>
              </w:rPr>
              <w:t>$250.402</w:t>
            </w:r>
          </w:p>
        </w:tc>
        <w:tc>
          <w:tcPr>
            <w:tcW w:w="1593" w:type="dxa"/>
          </w:tcPr>
          <w:p w14:paraId="6726DEF3" w14:textId="30F0EB83" w:rsidR="00EC045B" w:rsidRPr="00EC045B" w:rsidRDefault="00EC045B" w:rsidP="00EC045B">
            <w:pPr>
              <w:pStyle w:val="Tablas"/>
              <w:jc w:val="right"/>
              <w:rPr>
                <w:b/>
                <w:bCs w:val="0"/>
              </w:rPr>
            </w:pPr>
            <w:r w:rsidRPr="00EC045B">
              <w:rPr>
                <w:b/>
                <w:bCs w:val="0"/>
              </w:rPr>
              <w:t>3,35 %</w:t>
            </w:r>
          </w:p>
        </w:tc>
      </w:tr>
      <w:tr w:rsidR="00EC045B" w14:paraId="3051FCFF" w14:textId="77777777" w:rsidTr="00727350">
        <w:tc>
          <w:tcPr>
            <w:tcW w:w="3595" w:type="dxa"/>
          </w:tcPr>
          <w:p w14:paraId="6F871AE0" w14:textId="29B210A5" w:rsidR="00EC045B" w:rsidRPr="00EC045B" w:rsidRDefault="00EC045B" w:rsidP="00EC045B">
            <w:pPr>
              <w:pStyle w:val="Tablas"/>
              <w:rPr>
                <w:b/>
                <w:bCs w:val="0"/>
              </w:rPr>
            </w:pPr>
            <w:proofErr w:type="gramStart"/>
            <w:r w:rsidRPr="00EC045B">
              <w:rPr>
                <w:b/>
                <w:bCs w:val="0"/>
              </w:rPr>
              <w:t>Total</w:t>
            </w:r>
            <w:proofErr w:type="gramEnd"/>
            <w:r w:rsidRPr="00EC045B">
              <w:rPr>
                <w:b/>
                <w:bCs w:val="0"/>
              </w:rPr>
              <w:t xml:space="preserve"> pasivos y patrimonio</w:t>
            </w:r>
          </w:p>
        </w:tc>
        <w:tc>
          <w:tcPr>
            <w:tcW w:w="1530" w:type="dxa"/>
          </w:tcPr>
          <w:p w14:paraId="2D1EFE1C" w14:textId="71E0B150" w:rsidR="00EC045B" w:rsidRPr="00EC045B" w:rsidRDefault="00EC045B" w:rsidP="00EC045B">
            <w:pPr>
              <w:pStyle w:val="Tablas"/>
              <w:jc w:val="right"/>
              <w:rPr>
                <w:b/>
                <w:bCs w:val="0"/>
              </w:rPr>
            </w:pPr>
            <w:r w:rsidRPr="00EC045B">
              <w:rPr>
                <w:b/>
                <w:bCs w:val="0"/>
              </w:rPr>
              <w:t>$23.763.474</w:t>
            </w:r>
          </w:p>
        </w:tc>
        <w:tc>
          <w:tcPr>
            <w:tcW w:w="1539" w:type="dxa"/>
          </w:tcPr>
          <w:p w14:paraId="19074008" w14:textId="01D41B6B" w:rsidR="00EC045B" w:rsidRPr="00EC045B" w:rsidRDefault="00EC045B" w:rsidP="00EC045B">
            <w:pPr>
              <w:pStyle w:val="Tablas"/>
              <w:jc w:val="right"/>
              <w:rPr>
                <w:b/>
                <w:bCs w:val="0"/>
              </w:rPr>
            </w:pPr>
            <w:r w:rsidRPr="00EC045B">
              <w:rPr>
                <w:b/>
                <w:bCs w:val="0"/>
              </w:rPr>
              <w:t>$22.944.910</w:t>
            </w:r>
          </w:p>
        </w:tc>
        <w:tc>
          <w:tcPr>
            <w:tcW w:w="1705" w:type="dxa"/>
          </w:tcPr>
          <w:p w14:paraId="46302DCD" w14:textId="67042ED2" w:rsidR="00EC045B" w:rsidRPr="00EC045B" w:rsidRDefault="00EC045B" w:rsidP="00EC045B">
            <w:pPr>
              <w:pStyle w:val="Tablas"/>
              <w:jc w:val="right"/>
              <w:rPr>
                <w:b/>
                <w:bCs w:val="0"/>
              </w:rPr>
            </w:pPr>
            <w:r w:rsidRPr="00EC045B">
              <w:rPr>
                <w:b/>
                <w:bCs w:val="0"/>
              </w:rPr>
              <w:t>$818.564</w:t>
            </w:r>
          </w:p>
        </w:tc>
        <w:tc>
          <w:tcPr>
            <w:tcW w:w="1593" w:type="dxa"/>
          </w:tcPr>
          <w:p w14:paraId="4159E278" w14:textId="5B758A8D" w:rsidR="00EC045B" w:rsidRPr="00EC045B" w:rsidRDefault="00EC045B" w:rsidP="00EC045B">
            <w:pPr>
              <w:pStyle w:val="Tablas"/>
              <w:jc w:val="right"/>
              <w:rPr>
                <w:b/>
                <w:bCs w:val="0"/>
              </w:rPr>
            </w:pPr>
            <w:r w:rsidRPr="00EC045B">
              <w:rPr>
                <w:b/>
                <w:bCs w:val="0"/>
              </w:rPr>
              <w:t>3,57 %</w:t>
            </w:r>
          </w:p>
        </w:tc>
      </w:tr>
    </w:tbl>
    <w:p w14:paraId="61042A6E" w14:textId="0A86C8B9" w:rsidR="00E86CC6" w:rsidRDefault="00E86CC6" w:rsidP="00407C9F">
      <w:r w:rsidRPr="00E86CC6">
        <w:rPr>
          <w:b/>
          <w:bCs/>
        </w:rPr>
        <w:t>Procedimiento</w:t>
      </w:r>
      <w:r w:rsidRPr="00E86CC6">
        <w:t>: estado de resultados integral.</w:t>
      </w:r>
    </w:p>
    <w:p w14:paraId="3DF9C648" w14:textId="57D8C4BE" w:rsidR="00E86CC6" w:rsidRPr="00407C9F" w:rsidRDefault="00E86CC6" w:rsidP="00E86CC6">
      <w:pPr>
        <w:pStyle w:val="Tabla"/>
      </w:pPr>
      <w:r w:rsidRPr="00E86CC6">
        <w:t>Variación absoluta y relativa</w:t>
      </w:r>
    </w:p>
    <w:tbl>
      <w:tblPr>
        <w:tblStyle w:val="SENA"/>
        <w:tblW w:w="0" w:type="auto"/>
        <w:tblLook w:val="04A0" w:firstRow="1" w:lastRow="0" w:firstColumn="1" w:lastColumn="0" w:noHBand="0" w:noVBand="1"/>
      </w:tblPr>
      <w:tblGrid>
        <w:gridCol w:w="3415"/>
        <w:gridCol w:w="1530"/>
        <w:gridCol w:w="1620"/>
        <w:gridCol w:w="1710"/>
        <w:gridCol w:w="1687"/>
      </w:tblGrid>
      <w:tr w:rsidR="00E86CC6" w14:paraId="19F9D3B6"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3415" w:type="dxa"/>
          </w:tcPr>
          <w:p w14:paraId="7DCE49B4" w14:textId="77777777" w:rsidR="00E86CC6" w:rsidRDefault="00E86CC6" w:rsidP="00E27A48">
            <w:pPr>
              <w:pStyle w:val="Tablas"/>
              <w:jc w:val="center"/>
            </w:pPr>
            <w:r w:rsidRPr="00962114">
              <w:t>Concepto</w:t>
            </w:r>
          </w:p>
        </w:tc>
        <w:tc>
          <w:tcPr>
            <w:tcW w:w="1530" w:type="dxa"/>
          </w:tcPr>
          <w:p w14:paraId="6DEE8436" w14:textId="77777777" w:rsidR="00E86CC6" w:rsidRDefault="00E86CC6" w:rsidP="00E27A48">
            <w:pPr>
              <w:pStyle w:val="Tablas"/>
              <w:jc w:val="center"/>
            </w:pPr>
            <w:r w:rsidRPr="00962114">
              <w:t>2019</w:t>
            </w:r>
          </w:p>
        </w:tc>
        <w:tc>
          <w:tcPr>
            <w:tcW w:w="1620" w:type="dxa"/>
          </w:tcPr>
          <w:p w14:paraId="7252F557" w14:textId="77777777" w:rsidR="00E86CC6" w:rsidRDefault="00E86CC6" w:rsidP="00E27A48">
            <w:pPr>
              <w:pStyle w:val="Tablas"/>
              <w:jc w:val="center"/>
            </w:pPr>
            <w:r w:rsidRPr="00962114">
              <w:t>2018</w:t>
            </w:r>
          </w:p>
        </w:tc>
        <w:tc>
          <w:tcPr>
            <w:tcW w:w="1710" w:type="dxa"/>
          </w:tcPr>
          <w:p w14:paraId="739AEFD5" w14:textId="3C656282" w:rsidR="00E86CC6" w:rsidRDefault="00E86CC6" w:rsidP="00E27A48">
            <w:pPr>
              <w:pStyle w:val="Tablas"/>
              <w:jc w:val="center"/>
            </w:pPr>
            <w:r w:rsidRPr="00962114">
              <w:t xml:space="preserve">Variación </w:t>
            </w:r>
            <w:r w:rsidR="00B57EE6" w:rsidRPr="00962114">
              <w:t>absoluta</w:t>
            </w:r>
          </w:p>
        </w:tc>
        <w:tc>
          <w:tcPr>
            <w:tcW w:w="1687" w:type="dxa"/>
          </w:tcPr>
          <w:p w14:paraId="19EFA782" w14:textId="253DB267" w:rsidR="00E86CC6" w:rsidRDefault="00E86CC6" w:rsidP="00E27A48">
            <w:pPr>
              <w:pStyle w:val="Tablas"/>
              <w:jc w:val="center"/>
            </w:pPr>
            <w:r w:rsidRPr="00962114">
              <w:t xml:space="preserve">Variación </w:t>
            </w:r>
            <w:r w:rsidR="00B57EE6" w:rsidRPr="00962114">
              <w:t>relativa</w:t>
            </w:r>
          </w:p>
        </w:tc>
      </w:tr>
      <w:tr w:rsidR="00E86CC6" w14:paraId="4A237E78" w14:textId="77777777" w:rsidTr="008B05D7">
        <w:trPr>
          <w:cnfStyle w:val="000000100000" w:firstRow="0" w:lastRow="0" w:firstColumn="0" w:lastColumn="0" w:oddVBand="0" w:evenVBand="0" w:oddHBand="1" w:evenHBand="0" w:firstRowFirstColumn="0" w:firstRowLastColumn="0" w:lastRowFirstColumn="0" w:lastRowLastColumn="0"/>
        </w:trPr>
        <w:tc>
          <w:tcPr>
            <w:tcW w:w="3415" w:type="dxa"/>
          </w:tcPr>
          <w:p w14:paraId="203BAA69" w14:textId="340AEAA0" w:rsidR="00E86CC6" w:rsidRDefault="00E86CC6" w:rsidP="00E86CC6">
            <w:pPr>
              <w:pStyle w:val="Tablas"/>
            </w:pPr>
            <w:r w:rsidRPr="00BA68C2">
              <w:t>Efectivo y equivalentes de efectivo</w:t>
            </w:r>
          </w:p>
        </w:tc>
        <w:tc>
          <w:tcPr>
            <w:tcW w:w="1530" w:type="dxa"/>
          </w:tcPr>
          <w:p w14:paraId="2C0547F3" w14:textId="13B9A1A7" w:rsidR="00E86CC6" w:rsidRDefault="00E86CC6" w:rsidP="00E86CC6">
            <w:pPr>
              <w:pStyle w:val="Tablas"/>
              <w:jc w:val="right"/>
            </w:pPr>
            <w:r w:rsidRPr="00BA68C2">
              <w:t>$</w:t>
            </w:r>
            <w:r w:rsidR="00746294">
              <w:t>5,390,590</w:t>
            </w:r>
          </w:p>
        </w:tc>
        <w:tc>
          <w:tcPr>
            <w:tcW w:w="1620" w:type="dxa"/>
          </w:tcPr>
          <w:p w14:paraId="61A60BE5" w14:textId="2683F469" w:rsidR="00E86CC6" w:rsidRDefault="00E86CC6" w:rsidP="00E86CC6">
            <w:pPr>
              <w:pStyle w:val="Tablas"/>
              <w:jc w:val="right"/>
            </w:pPr>
            <w:r w:rsidRPr="00BA68C2">
              <w:t>$</w:t>
            </w:r>
            <w:r w:rsidR="00746294">
              <w:t>4,949,773</w:t>
            </w:r>
          </w:p>
        </w:tc>
        <w:tc>
          <w:tcPr>
            <w:tcW w:w="1710" w:type="dxa"/>
          </w:tcPr>
          <w:p w14:paraId="3A232922" w14:textId="63DA23D8" w:rsidR="00E86CC6" w:rsidRPr="00E86CC6" w:rsidRDefault="00E86CC6" w:rsidP="00E86CC6">
            <w:pPr>
              <w:pStyle w:val="Tablas"/>
              <w:jc w:val="right"/>
              <w:rPr>
                <w:b/>
                <w:bCs w:val="0"/>
              </w:rPr>
            </w:pPr>
            <w:r w:rsidRPr="00E86CC6">
              <w:rPr>
                <w:b/>
                <w:bCs w:val="0"/>
              </w:rPr>
              <w:t>$</w:t>
            </w:r>
            <w:r w:rsidR="00746294">
              <w:rPr>
                <w:b/>
                <w:bCs w:val="0"/>
              </w:rPr>
              <w:t>440.817</w:t>
            </w:r>
          </w:p>
        </w:tc>
        <w:tc>
          <w:tcPr>
            <w:tcW w:w="1687" w:type="dxa"/>
          </w:tcPr>
          <w:p w14:paraId="71EDC821" w14:textId="2C74123C" w:rsidR="00E86CC6" w:rsidRPr="00E86CC6" w:rsidRDefault="00746294" w:rsidP="00E86CC6">
            <w:pPr>
              <w:pStyle w:val="Tablas"/>
              <w:jc w:val="right"/>
              <w:rPr>
                <w:b/>
                <w:bCs w:val="0"/>
              </w:rPr>
            </w:pPr>
            <w:r>
              <w:rPr>
                <w:b/>
                <w:bCs w:val="0"/>
              </w:rPr>
              <w:t>8,91</w:t>
            </w:r>
            <w:r w:rsidR="00E86CC6" w:rsidRPr="00E86CC6">
              <w:rPr>
                <w:b/>
                <w:bCs w:val="0"/>
              </w:rPr>
              <w:t xml:space="preserve"> %</w:t>
            </w:r>
          </w:p>
        </w:tc>
      </w:tr>
    </w:tbl>
    <w:p w14:paraId="2907381B" w14:textId="17A79401" w:rsidR="00E21E6F" w:rsidRDefault="00175F5F" w:rsidP="00E86CC6">
      <w:pPr>
        <w:jc w:val="center"/>
        <w:rPr>
          <w:noProof/>
        </w:rPr>
      </w:pPr>
      <w:r w:rsidRPr="00175F5F">
        <w:rPr>
          <w:noProof/>
        </w:rPr>
        <w:drawing>
          <wp:inline distT="0" distB="0" distL="0" distR="0" wp14:anchorId="12E5996C" wp14:editId="0197CCD7">
            <wp:extent cx="5343525" cy="3152775"/>
            <wp:effectExtent l="0" t="0" r="9525" b="9525"/>
            <wp:docPr id="619658847" name="Gráfico 1" descr="Imagen con fórmulas de variación absoluta y relativa que incluyen su expresión general y un ejemplo numérico con valores de 5,390,590 y 4,949,773, resultando en una variación absoluta de 440,817 y una variación relativa de 8,9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58847" name="Gráfico 1" descr="Imagen con fórmulas de variación absoluta y relativa que incluyen su expresión general y un ejemplo numérico con valores de 5,390,590 y 4,949,773, resultando en una variación absoluta de 440,817 y una variación relativa de 8,91 %."/>
                    <pic:cNvPicPr/>
                  </pic:nvPicPr>
                  <pic:blipFill>
                    <a:blip r:embed="rId32">
                      <a:extLst>
                        <a:ext uri="{96DAC541-7B7A-43D3-8B79-37D633B846F1}">
                          <asvg:svgBlip xmlns:asvg="http://schemas.microsoft.com/office/drawing/2016/SVG/main" r:embed="rId33"/>
                        </a:ext>
                      </a:extLst>
                    </a:blip>
                    <a:stretch>
                      <a:fillRect/>
                    </a:stretch>
                  </pic:blipFill>
                  <pic:spPr>
                    <a:xfrm>
                      <a:off x="0" y="0"/>
                      <a:ext cx="5343525" cy="3152775"/>
                    </a:xfrm>
                    <a:prstGeom prst="rect">
                      <a:avLst/>
                    </a:prstGeom>
                  </pic:spPr>
                </pic:pic>
              </a:graphicData>
            </a:graphic>
          </wp:inline>
        </w:drawing>
      </w:r>
    </w:p>
    <w:p w14:paraId="285C1F61" w14:textId="589C729B" w:rsidR="00CD71C8" w:rsidRDefault="00746294" w:rsidP="003758F7">
      <w:r w:rsidRPr="00746294">
        <w:rPr>
          <w:b/>
          <w:bCs/>
        </w:rPr>
        <w:t>Interpretación:</w:t>
      </w:r>
      <w:r w:rsidRPr="00746294">
        <w:t> se observa que los gastos de ventas y distribución de la empresa Contable SAS presentó un aumento de $440.817, equivalente a 8,91 %, respecto al año anterior.</w:t>
      </w:r>
    </w:p>
    <w:p w14:paraId="5922BC7B" w14:textId="66403088" w:rsidR="00CD71C8" w:rsidRDefault="00146E87" w:rsidP="003758F7">
      <w:r w:rsidRPr="00146E87">
        <w:lastRenderedPageBreak/>
        <w:t>El estado de resultados integral presenta las siguientes variaciones absolutas y relativas:</w:t>
      </w:r>
    </w:p>
    <w:p w14:paraId="40686D62" w14:textId="1D5C9B18" w:rsidR="00146E87" w:rsidRDefault="00146E87" w:rsidP="00146E87">
      <w:pPr>
        <w:pStyle w:val="Tabla"/>
      </w:pPr>
      <w:r w:rsidRPr="00146E87">
        <w:t>Análisis financiero comparativo de la compañía contable SAS - análisis horizontal</w:t>
      </w:r>
    </w:p>
    <w:tbl>
      <w:tblPr>
        <w:tblStyle w:val="SENA"/>
        <w:tblW w:w="0" w:type="auto"/>
        <w:tblLook w:val="04A0" w:firstRow="1" w:lastRow="0" w:firstColumn="1" w:lastColumn="0" w:noHBand="0" w:noVBand="1"/>
      </w:tblPr>
      <w:tblGrid>
        <w:gridCol w:w="3595"/>
        <w:gridCol w:w="1530"/>
        <w:gridCol w:w="1539"/>
        <w:gridCol w:w="1705"/>
        <w:gridCol w:w="1593"/>
      </w:tblGrid>
      <w:tr w:rsidR="00146E87" w14:paraId="3FFE216A"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9962" w:type="dxa"/>
            <w:gridSpan w:val="5"/>
          </w:tcPr>
          <w:p w14:paraId="31345719" w14:textId="14C304C2" w:rsidR="00146E87" w:rsidRDefault="00662997" w:rsidP="00E27A48">
            <w:pPr>
              <w:pStyle w:val="Tablas"/>
              <w:jc w:val="center"/>
            </w:pPr>
            <w:r w:rsidRPr="00662997">
              <w:t>COMPAÑÍA CONTABLE SAS ESTADO DEL RESULTADO INTEGRAL PARA LOS AÑOS TERMINADOS EL 31 DE DICIEMBRE DE 2019 Y 2018 (Cifras expresadas en miles de pesos colombianos)</w:t>
            </w:r>
          </w:p>
        </w:tc>
      </w:tr>
      <w:tr w:rsidR="00662997" w14:paraId="3E6C7424" w14:textId="77777777" w:rsidTr="002D6FE3">
        <w:trPr>
          <w:cnfStyle w:val="100000000000" w:firstRow="1" w:lastRow="0" w:firstColumn="0" w:lastColumn="0" w:oddVBand="0" w:evenVBand="0" w:oddHBand="0" w:evenHBand="0" w:firstRowFirstColumn="0" w:firstRowLastColumn="0" w:lastRowFirstColumn="0" w:lastRowLastColumn="0"/>
          <w:cantSplit/>
          <w:trHeight w:val="521"/>
          <w:tblHeader/>
        </w:trPr>
        <w:tc>
          <w:tcPr>
            <w:tcW w:w="3595" w:type="dxa"/>
          </w:tcPr>
          <w:p w14:paraId="1354B65A" w14:textId="0C23A6DB" w:rsidR="00662997" w:rsidRPr="009848F8" w:rsidRDefault="00662997" w:rsidP="00662997">
            <w:pPr>
              <w:pStyle w:val="Tablas"/>
              <w:jc w:val="center"/>
            </w:pPr>
            <w:r w:rsidRPr="0069515B">
              <w:t>Concepto</w:t>
            </w:r>
          </w:p>
        </w:tc>
        <w:tc>
          <w:tcPr>
            <w:tcW w:w="1530" w:type="dxa"/>
          </w:tcPr>
          <w:p w14:paraId="33E4622E" w14:textId="71705FF6" w:rsidR="00662997" w:rsidRPr="009848F8" w:rsidRDefault="00662997" w:rsidP="00662997">
            <w:pPr>
              <w:pStyle w:val="Tablas"/>
              <w:jc w:val="center"/>
            </w:pPr>
            <w:r w:rsidRPr="0069515B">
              <w:t>2019</w:t>
            </w:r>
          </w:p>
        </w:tc>
        <w:tc>
          <w:tcPr>
            <w:tcW w:w="1539" w:type="dxa"/>
          </w:tcPr>
          <w:p w14:paraId="5B973D20" w14:textId="4BBEEEF6" w:rsidR="00662997" w:rsidRPr="009848F8" w:rsidRDefault="00662997" w:rsidP="00662997">
            <w:pPr>
              <w:pStyle w:val="Tablas"/>
              <w:jc w:val="center"/>
            </w:pPr>
            <w:r w:rsidRPr="0069515B">
              <w:t>2018</w:t>
            </w:r>
          </w:p>
        </w:tc>
        <w:tc>
          <w:tcPr>
            <w:tcW w:w="1705" w:type="dxa"/>
          </w:tcPr>
          <w:p w14:paraId="5410DA3A" w14:textId="5D352433" w:rsidR="00662997" w:rsidRPr="009848F8" w:rsidRDefault="00662997" w:rsidP="00662997">
            <w:pPr>
              <w:pStyle w:val="Tablas"/>
              <w:jc w:val="center"/>
            </w:pPr>
            <w:r w:rsidRPr="0069515B">
              <w:t>Variación absoluta</w:t>
            </w:r>
          </w:p>
        </w:tc>
        <w:tc>
          <w:tcPr>
            <w:tcW w:w="1593" w:type="dxa"/>
          </w:tcPr>
          <w:p w14:paraId="2590C89A" w14:textId="478A3866" w:rsidR="00662997" w:rsidRPr="009848F8" w:rsidRDefault="00662997" w:rsidP="00662997">
            <w:pPr>
              <w:pStyle w:val="Tablas"/>
              <w:jc w:val="center"/>
            </w:pPr>
            <w:r w:rsidRPr="0069515B">
              <w:t>Variación relativa</w:t>
            </w:r>
          </w:p>
        </w:tc>
      </w:tr>
      <w:tr w:rsidR="00662997" w14:paraId="1C2EB344" w14:textId="77777777" w:rsidTr="000239DC">
        <w:trPr>
          <w:cnfStyle w:val="000000100000" w:firstRow="0" w:lastRow="0" w:firstColumn="0" w:lastColumn="0" w:oddVBand="0" w:evenVBand="0" w:oddHBand="1" w:evenHBand="0" w:firstRowFirstColumn="0" w:firstRowLastColumn="0" w:lastRowFirstColumn="0" w:lastRowLastColumn="0"/>
        </w:trPr>
        <w:tc>
          <w:tcPr>
            <w:tcW w:w="3595" w:type="dxa"/>
          </w:tcPr>
          <w:p w14:paraId="61B06BC2" w14:textId="1C00C939" w:rsidR="00662997" w:rsidRPr="00900624" w:rsidRDefault="00662997" w:rsidP="00662997">
            <w:pPr>
              <w:pStyle w:val="Tablas"/>
            </w:pPr>
            <w:r w:rsidRPr="00406A31">
              <w:t>Ingresos de actividades ordinarias</w:t>
            </w:r>
          </w:p>
        </w:tc>
        <w:tc>
          <w:tcPr>
            <w:tcW w:w="1530" w:type="dxa"/>
          </w:tcPr>
          <w:p w14:paraId="4822D3C8" w14:textId="214CF063" w:rsidR="00662997" w:rsidRPr="00900624" w:rsidRDefault="00662997" w:rsidP="00662997">
            <w:pPr>
              <w:pStyle w:val="Tablas"/>
              <w:jc w:val="right"/>
            </w:pPr>
            <w:r w:rsidRPr="00406A31">
              <w:t>$30.771.232</w:t>
            </w:r>
          </w:p>
        </w:tc>
        <w:tc>
          <w:tcPr>
            <w:tcW w:w="1539" w:type="dxa"/>
          </w:tcPr>
          <w:p w14:paraId="7B23857B" w14:textId="0E2C68CB" w:rsidR="00662997" w:rsidRPr="00900624" w:rsidRDefault="00662997" w:rsidP="00662997">
            <w:pPr>
              <w:pStyle w:val="Tablas"/>
              <w:jc w:val="right"/>
            </w:pPr>
            <w:r w:rsidRPr="00406A31">
              <w:t>$28.832.334</w:t>
            </w:r>
          </w:p>
        </w:tc>
        <w:tc>
          <w:tcPr>
            <w:tcW w:w="1705" w:type="dxa"/>
          </w:tcPr>
          <w:p w14:paraId="1CC4BA1E" w14:textId="63697715" w:rsidR="00662997" w:rsidRPr="00900624" w:rsidRDefault="00662997" w:rsidP="00662997">
            <w:pPr>
              <w:pStyle w:val="Tablas"/>
              <w:jc w:val="right"/>
              <w:rPr>
                <w:b/>
                <w:bCs w:val="0"/>
              </w:rPr>
            </w:pPr>
            <w:r w:rsidRPr="00406A31">
              <w:t>$1.938.898</w:t>
            </w:r>
          </w:p>
        </w:tc>
        <w:tc>
          <w:tcPr>
            <w:tcW w:w="1593" w:type="dxa"/>
          </w:tcPr>
          <w:p w14:paraId="4224E33F" w14:textId="060CC144" w:rsidR="00662997" w:rsidRPr="00900624" w:rsidRDefault="00662997" w:rsidP="00662997">
            <w:pPr>
              <w:pStyle w:val="Tablas"/>
              <w:jc w:val="right"/>
              <w:rPr>
                <w:b/>
                <w:bCs w:val="0"/>
              </w:rPr>
            </w:pPr>
            <w:r w:rsidRPr="00406A31">
              <w:t>6,72 %</w:t>
            </w:r>
          </w:p>
        </w:tc>
      </w:tr>
      <w:tr w:rsidR="00662997" w14:paraId="7CC835AC" w14:textId="77777777" w:rsidTr="000239DC">
        <w:tc>
          <w:tcPr>
            <w:tcW w:w="3595" w:type="dxa"/>
          </w:tcPr>
          <w:p w14:paraId="46A00734" w14:textId="021ECEFD" w:rsidR="00662997" w:rsidRPr="00900624" w:rsidRDefault="00662997" w:rsidP="00662997">
            <w:pPr>
              <w:pStyle w:val="Tablas"/>
            </w:pPr>
            <w:r w:rsidRPr="00406A31">
              <w:t>Costo de ventas</w:t>
            </w:r>
          </w:p>
        </w:tc>
        <w:tc>
          <w:tcPr>
            <w:tcW w:w="1530" w:type="dxa"/>
          </w:tcPr>
          <w:p w14:paraId="04412505" w14:textId="1C00D866" w:rsidR="00662997" w:rsidRPr="00900624" w:rsidRDefault="00662997" w:rsidP="00662997">
            <w:pPr>
              <w:pStyle w:val="Tablas"/>
              <w:jc w:val="right"/>
            </w:pPr>
            <w:r w:rsidRPr="00406A31">
              <w:t>$21.520.260</w:t>
            </w:r>
          </w:p>
        </w:tc>
        <w:tc>
          <w:tcPr>
            <w:tcW w:w="1539" w:type="dxa"/>
          </w:tcPr>
          <w:p w14:paraId="5235DD19" w14:textId="607C0F93" w:rsidR="00662997" w:rsidRPr="00900624" w:rsidRDefault="00662997" w:rsidP="00662997">
            <w:pPr>
              <w:pStyle w:val="Tablas"/>
              <w:jc w:val="right"/>
            </w:pPr>
            <w:r w:rsidRPr="00406A31">
              <w:t>$20.674.439</w:t>
            </w:r>
          </w:p>
        </w:tc>
        <w:tc>
          <w:tcPr>
            <w:tcW w:w="1705" w:type="dxa"/>
          </w:tcPr>
          <w:p w14:paraId="776FEF55" w14:textId="31FDEE05" w:rsidR="00662997" w:rsidRPr="00900624" w:rsidRDefault="00662997" w:rsidP="00662997">
            <w:pPr>
              <w:pStyle w:val="Tablas"/>
              <w:jc w:val="right"/>
            </w:pPr>
            <w:r w:rsidRPr="00406A31">
              <w:t>$845.821</w:t>
            </w:r>
          </w:p>
        </w:tc>
        <w:tc>
          <w:tcPr>
            <w:tcW w:w="1593" w:type="dxa"/>
          </w:tcPr>
          <w:p w14:paraId="1C3D7542" w14:textId="3AE8DF7C" w:rsidR="00662997" w:rsidRPr="00900624" w:rsidRDefault="00662997" w:rsidP="00662997">
            <w:pPr>
              <w:pStyle w:val="Tablas"/>
              <w:jc w:val="right"/>
            </w:pPr>
            <w:r w:rsidRPr="00406A31">
              <w:t>4,09 %</w:t>
            </w:r>
          </w:p>
        </w:tc>
      </w:tr>
      <w:tr w:rsidR="00662997" w14:paraId="151C67D1" w14:textId="77777777" w:rsidTr="000239DC">
        <w:trPr>
          <w:cnfStyle w:val="000000100000" w:firstRow="0" w:lastRow="0" w:firstColumn="0" w:lastColumn="0" w:oddVBand="0" w:evenVBand="0" w:oddHBand="1" w:evenHBand="0" w:firstRowFirstColumn="0" w:firstRowLastColumn="0" w:lastRowFirstColumn="0" w:lastRowLastColumn="0"/>
        </w:trPr>
        <w:tc>
          <w:tcPr>
            <w:tcW w:w="3595" w:type="dxa"/>
          </w:tcPr>
          <w:p w14:paraId="27BFF961" w14:textId="2E7EE21A" w:rsidR="00662997" w:rsidRPr="008A672B" w:rsidRDefault="00662997" w:rsidP="00662997">
            <w:pPr>
              <w:pStyle w:val="Tablas"/>
              <w:rPr>
                <w:b/>
                <w:bCs w:val="0"/>
              </w:rPr>
            </w:pPr>
            <w:r w:rsidRPr="008A672B">
              <w:rPr>
                <w:b/>
                <w:bCs w:val="0"/>
              </w:rPr>
              <w:t>Utilidad bruta</w:t>
            </w:r>
          </w:p>
        </w:tc>
        <w:tc>
          <w:tcPr>
            <w:tcW w:w="1530" w:type="dxa"/>
          </w:tcPr>
          <w:p w14:paraId="0ACEB550" w14:textId="39BE4EA8" w:rsidR="00662997" w:rsidRPr="008A672B" w:rsidRDefault="00662997" w:rsidP="00662997">
            <w:pPr>
              <w:pStyle w:val="Tablas"/>
              <w:jc w:val="right"/>
              <w:rPr>
                <w:b/>
                <w:bCs w:val="0"/>
              </w:rPr>
            </w:pPr>
            <w:r w:rsidRPr="008A672B">
              <w:rPr>
                <w:b/>
                <w:bCs w:val="0"/>
              </w:rPr>
              <w:t>$9.250.972</w:t>
            </w:r>
          </w:p>
        </w:tc>
        <w:tc>
          <w:tcPr>
            <w:tcW w:w="1539" w:type="dxa"/>
          </w:tcPr>
          <w:p w14:paraId="370E84F2" w14:textId="244E2F69" w:rsidR="00662997" w:rsidRPr="008A672B" w:rsidRDefault="00662997" w:rsidP="00662997">
            <w:pPr>
              <w:pStyle w:val="Tablas"/>
              <w:jc w:val="right"/>
              <w:rPr>
                <w:b/>
                <w:bCs w:val="0"/>
              </w:rPr>
            </w:pPr>
            <w:r w:rsidRPr="008A672B">
              <w:rPr>
                <w:b/>
                <w:bCs w:val="0"/>
              </w:rPr>
              <w:t>$8.157.895</w:t>
            </w:r>
          </w:p>
        </w:tc>
        <w:tc>
          <w:tcPr>
            <w:tcW w:w="1705" w:type="dxa"/>
          </w:tcPr>
          <w:p w14:paraId="430F0B4F" w14:textId="7B55F969" w:rsidR="00662997" w:rsidRPr="008A672B" w:rsidRDefault="00662997" w:rsidP="00662997">
            <w:pPr>
              <w:pStyle w:val="Tablas"/>
              <w:jc w:val="right"/>
              <w:rPr>
                <w:b/>
                <w:bCs w:val="0"/>
              </w:rPr>
            </w:pPr>
            <w:r w:rsidRPr="008A672B">
              <w:rPr>
                <w:b/>
                <w:bCs w:val="0"/>
              </w:rPr>
              <w:t>$1.093.077</w:t>
            </w:r>
          </w:p>
        </w:tc>
        <w:tc>
          <w:tcPr>
            <w:tcW w:w="1593" w:type="dxa"/>
          </w:tcPr>
          <w:p w14:paraId="3331B5E9" w14:textId="4B5E1C65" w:rsidR="00662997" w:rsidRPr="008A672B" w:rsidRDefault="00662997" w:rsidP="00662997">
            <w:pPr>
              <w:pStyle w:val="Tablas"/>
              <w:jc w:val="right"/>
              <w:rPr>
                <w:b/>
                <w:bCs w:val="0"/>
              </w:rPr>
            </w:pPr>
            <w:r w:rsidRPr="008A672B">
              <w:rPr>
                <w:b/>
                <w:bCs w:val="0"/>
              </w:rPr>
              <w:t>13,40 %</w:t>
            </w:r>
          </w:p>
        </w:tc>
      </w:tr>
      <w:tr w:rsidR="00662997" w14:paraId="30AFE465" w14:textId="77777777" w:rsidTr="000239DC">
        <w:tc>
          <w:tcPr>
            <w:tcW w:w="3595" w:type="dxa"/>
          </w:tcPr>
          <w:p w14:paraId="7DC76AEE" w14:textId="2643E697" w:rsidR="00662997" w:rsidRPr="00955DCF" w:rsidRDefault="00662997" w:rsidP="00662997">
            <w:pPr>
              <w:pStyle w:val="Tablas"/>
              <w:rPr>
                <w:b/>
                <w:bCs w:val="0"/>
              </w:rPr>
            </w:pPr>
            <w:r w:rsidRPr="00406A31">
              <w:t>Otros ingresos</w:t>
            </w:r>
          </w:p>
        </w:tc>
        <w:tc>
          <w:tcPr>
            <w:tcW w:w="1530" w:type="dxa"/>
          </w:tcPr>
          <w:p w14:paraId="665E1A87" w14:textId="7EAF4414" w:rsidR="00662997" w:rsidRPr="00955DCF" w:rsidRDefault="00662997" w:rsidP="00662997">
            <w:pPr>
              <w:pStyle w:val="Tablas"/>
              <w:jc w:val="right"/>
              <w:rPr>
                <w:b/>
                <w:bCs w:val="0"/>
              </w:rPr>
            </w:pPr>
            <w:r w:rsidRPr="00406A31">
              <w:t>$451.971</w:t>
            </w:r>
          </w:p>
        </w:tc>
        <w:tc>
          <w:tcPr>
            <w:tcW w:w="1539" w:type="dxa"/>
          </w:tcPr>
          <w:p w14:paraId="432CA6CD" w14:textId="66D86883" w:rsidR="00662997" w:rsidRPr="00955DCF" w:rsidRDefault="00662997" w:rsidP="00662997">
            <w:pPr>
              <w:pStyle w:val="Tablas"/>
              <w:jc w:val="right"/>
              <w:rPr>
                <w:b/>
                <w:bCs w:val="0"/>
              </w:rPr>
            </w:pPr>
            <w:r w:rsidRPr="00406A31">
              <w:t>$423.383</w:t>
            </w:r>
          </w:p>
        </w:tc>
        <w:tc>
          <w:tcPr>
            <w:tcW w:w="1705" w:type="dxa"/>
          </w:tcPr>
          <w:p w14:paraId="2307E6AF" w14:textId="6A330733" w:rsidR="00662997" w:rsidRPr="00EC045B" w:rsidRDefault="00662997" w:rsidP="00662997">
            <w:pPr>
              <w:pStyle w:val="Tablas"/>
              <w:jc w:val="right"/>
              <w:rPr>
                <w:b/>
                <w:bCs w:val="0"/>
              </w:rPr>
            </w:pPr>
            <w:r w:rsidRPr="00406A31">
              <w:t>$28.588</w:t>
            </w:r>
          </w:p>
        </w:tc>
        <w:tc>
          <w:tcPr>
            <w:tcW w:w="1593" w:type="dxa"/>
          </w:tcPr>
          <w:p w14:paraId="012983BF" w14:textId="49054D10" w:rsidR="00662997" w:rsidRPr="00EC045B" w:rsidRDefault="00662997" w:rsidP="00662997">
            <w:pPr>
              <w:pStyle w:val="Tablas"/>
              <w:jc w:val="right"/>
              <w:rPr>
                <w:b/>
                <w:bCs w:val="0"/>
              </w:rPr>
            </w:pPr>
            <w:r w:rsidRPr="00406A31">
              <w:t>6,75 %</w:t>
            </w:r>
          </w:p>
        </w:tc>
      </w:tr>
      <w:tr w:rsidR="00662997" w14:paraId="15B59E98" w14:textId="77777777" w:rsidTr="000239DC">
        <w:trPr>
          <w:cnfStyle w:val="000000100000" w:firstRow="0" w:lastRow="0" w:firstColumn="0" w:lastColumn="0" w:oddVBand="0" w:evenVBand="0" w:oddHBand="1" w:evenHBand="0" w:firstRowFirstColumn="0" w:firstRowLastColumn="0" w:lastRowFirstColumn="0" w:lastRowLastColumn="0"/>
        </w:trPr>
        <w:tc>
          <w:tcPr>
            <w:tcW w:w="3595" w:type="dxa"/>
          </w:tcPr>
          <w:p w14:paraId="66D9BE66" w14:textId="65374E66" w:rsidR="00662997" w:rsidRPr="00EC045B" w:rsidRDefault="00662997" w:rsidP="00662997">
            <w:pPr>
              <w:pStyle w:val="Tablas"/>
              <w:rPr>
                <w:b/>
                <w:bCs w:val="0"/>
              </w:rPr>
            </w:pPr>
            <w:r w:rsidRPr="00406A31">
              <w:t>Gastos de ventas y distribución</w:t>
            </w:r>
          </w:p>
        </w:tc>
        <w:tc>
          <w:tcPr>
            <w:tcW w:w="1530" w:type="dxa"/>
          </w:tcPr>
          <w:p w14:paraId="4A6A2DE0" w14:textId="22A361C7" w:rsidR="00662997" w:rsidRPr="00EC045B" w:rsidRDefault="00662997" w:rsidP="00662997">
            <w:pPr>
              <w:pStyle w:val="Tablas"/>
              <w:jc w:val="right"/>
              <w:rPr>
                <w:b/>
                <w:bCs w:val="0"/>
              </w:rPr>
            </w:pPr>
            <w:r w:rsidRPr="00406A31">
              <w:t>$5.390.590</w:t>
            </w:r>
          </w:p>
        </w:tc>
        <w:tc>
          <w:tcPr>
            <w:tcW w:w="1539" w:type="dxa"/>
          </w:tcPr>
          <w:p w14:paraId="666ED239" w14:textId="7A194768" w:rsidR="00662997" w:rsidRPr="00EC045B" w:rsidRDefault="00662997" w:rsidP="00662997">
            <w:pPr>
              <w:pStyle w:val="Tablas"/>
              <w:jc w:val="right"/>
              <w:rPr>
                <w:b/>
                <w:bCs w:val="0"/>
              </w:rPr>
            </w:pPr>
            <w:r w:rsidRPr="00406A31">
              <w:t>$4.949.773</w:t>
            </w:r>
          </w:p>
        </w:tc>
        <w:tc>
          <w:tcPr>
            <w:tcW w:w="1705" w:type="dxa"/>
          </w:tcPr>
          <w:p w14:paraId="4483CB78" w14:textId="31F980AD" w:rsidR="00662997" w:rsidRPr="00EC045B" w:rsidRDefault="00662997" w:rsidP="00662997">
            <w:pPr>
              <w:pStyle w:val="Tablas"/>
              <w:jc w:val="right"/>
              <w:rPr>
                <w:b/>
                <w:bCs w:val="0"/>
              </w:rPr>
            </w:pPr>
            <w:r w:rsidRPr="00406A31">
              <w:t>$440.817</w:t>
            </w:r>
          </w:p>
        </w:tc>
        <w:tc>
          <w:tcPr>
            <w:tcW w:w="1593" w:type="dxa"/>
          </w:tcPr>
          <w:p w14:paraId="0F21909D" w14:textId="27DBD892" w:rsidR="00662997" w:rsidRPr="00EC045B" w:rsidRDefault="00662997" w:rsidP="00662997">
            <w:pPr>
              <w:pStyle w:val="Tablas"/>
              <w:jc w:val="right"/>
              <w:rPr>
                <w:b/>
                <w:bCs w:val="0"/>
              </w:rPr>
            </w:pPr>
            <w:r w:rsidRPr="00406A31">
              <w:t>8,91 %</w:t>
            </w:r>
          </w:p>
        </w:tc>
      </w:tr>
      <w:tr w:rsidR="00662997" w14:paraId="022C78A4" w14:textId="77777777" w:rsidTr="000239DC">
        <w:tc>
          <w:tcPr>
            <w:tcW w:w="3595" w:type="dxa"/>
          </w:tcPr>
          <w:p w14:paraId="7391F299" w14:textId="5EE1A5E7" w:rsidR="00662997" w:rsidRPr="00EC045B" w:rsidRDefault="00662997" w:rsidP="00662997">
            <w:pPr>
              <w:pStyle w:val="Tablas"/>
              <w:rPr>
                <w:b/>
                <w:bCs w:val="0"/>
              </w:rPr>
            </w:pPr>
            <w:r w:rsidRPr="00406A31">
              <w:t>Gastos de administración</w:t>
            </w:r>
          </w:p>
        </w:tc>
        <w:tc>
          <w:tcPr>
            <w:tcW w:w="1530" w:type="dxa"/>
          </w:tcPr>
          <w:p w14:paraId="4114DF6D" w14:textId="3A103500" w:rsidR="00662997" w:rsidRPr="00EC045B" w:rsidRDefault="00662997" w:rsidP="00662997">
            <w:pPr>
              <w:pStyle w:val="Tablas"/>
              <w:jc w:val="right"/>
              <w:rPr>
                <w:b/>
                <w:bCs w:val="0"/>
              </w:rPr>
            </w:pPr>
            <w:r w:rsidRPr="00406A31">
              <w:t>$2.023.991</w:t>
            </w:r>
          </w:p>
        </w:tc>
        <w:tc>
          <w:tcPr>
            <w:tcW w:w="1539" w:type="dxa"/>
          </w:tcPr>
          <w:p w14:paraId="58CC3E93" w14:textId="6E86EBAF" w:rsidR="00662997" w:rsidRPr="00EC045B" w:rsidRDefault="00662997" w:rsidP="00662997">
            <w:pPr>
              <w:pStyle w:val="Tablas"/>
              <w:jc w:val="right"/>
              <w:rPr>
                <w:b/>
                <w:bCs w:val="0"/>
              </w:rPr>
            </w:pPr>
            <w:r w:rsidRPr="00406A31">
              <w:t>$1.955.391</w:t>
            </w:r>
          </w:p>
        </w:tc>
        <w:tc>
          <w:tcPr>
            <w:tcW w:w="1705" w:type="dxa"/>
          </w:tcPr>
          <w:p w14:paraId="2E896F69" w14:textId="7EB63101" w:rsidR="00662997" w:rsidRPr="00EC045B" w:rsidRDefault="00662997" w:rsidP="00662997">
            <w:pPr>
              <w:pStyle w:val="Tablas"/>
              <w:jc w:val="right"/>
              <w:rPr>
                <w:b/>
                <w:bCs w:val="0"/>
              </w:rPr>
            </w:pPr>
            <w:r w:rsidRPr="00406A31">
              <w:t>$68.600</w:t>
            </w:r>
          </w:p>
        </w:tc>
        <w:tc>
          <w:tcPr>
            <w:tcW w:w="1593" w:type="dxa"/>
          </w:tcPr>
          <w:p w14:paraId="6983D919" w14:textId="726D607C" w:rsidR="00662997" w:rsidRPr="00EC045B" w:rsidRDefault="00662997" w:rsidP="00662997">
            <w:pPr>
              <w:pStyle w:val="Tablas"/>
              <w:jc w:val="right"/>
              <w:rPr>
                <w:b/>
                <w:bCs w:val="0"/>
              </w:rPr>
            </w:pPr>
            <w:r w:rsidRPr="00406A31">
              <w:t>3,51 %</w:t>
            </w:r>
          </w:p>
        </w:tc>
      </w:tr>
      <w:tr w:rsidR="00662997" w14:paraId="32A514B6" w14:textId="77777777" w:rsidTr="000239DC">
        <w:trPr>
          <w:cnfStyle w:val="000000100000" w:firstRow="0" w:lastRow="0" w:firstColumn="0" w:lastColumn="0" w:oddVBand="0" w:evenVBand="0" w:oddHBand="1" w:evenHBand="0" w:firstRowFirstColumn="0" w:firstRowLastColumn="0" w:lastRowFirstColumn="0" w:lastRowLastColumn="0"/>
        </w:trPr>
        <w:tc>
          <w:tcPr>
            <w:tcW w:w="3595" w:type="dxa"/>
          </w:tcPr>
          <w:p w14:paraId="7F94256E" w14:textId="5AE7272B" w:rsidR="00662997" w:rsidRPr="00EC045B" w:rsidRDefault="00662997" w:rsidP="00662997">
            <w:pPr>
              <w:pStyle w:val="Tablas"/>
              <w:rPr>
                <w:b/>
                <w:bCs w:val="0"/>
              </w:rPr>
            </w:pPr>
            <w:r w:rsidRPr="00406A31">
              <w:t>Gastos financieros</w:t>
            </w:r>
          </w:p>
        </w:tc>
        <w:tc>
          <w:tcPr>
            <w:tcW w:w="1530" w:type="dxa"/>
          </w:tcPr>
          <w:p w14:paraId="716CF028" w14:textId="718ADC02" w:rsidR="00662997" w:rsidRPr="00EC045B" w:rsidRDefault="00662997" w:rsidP="00662997">
            <w:pPr>
              <w:pStyle w:val="Tablas"/>
              <w:jc w:val="right"/>
              <w:rPr>
                <w:b/>
                <w:bCs w:val="0"/>
              </w:rPr>
            </w:pPr>
            <w:r w:rsidRPr="00406A31">
              <w:t>$1.016.195</w:t>
            </w:r>
          </w:p>
        </w:tc>
        <w:tc>
          <w:tcPr>
            <w:tcW w:w="1539" w:type="dxa"/>
          </w:tcPr>
          <w:p w14:paraId="7B4630D4" w14:textId="32C641FD" w:rsidR="00662997" w:rsidRPr="00EC045B" w:rsidRDefault="00662997" w:rsidP="00662997">
            <w:pPr>
              <w:pStyle w:val="Tablas"/>
              <w:jc w:val="right"/>
              <w:rPr>
                <w:b/>
                <w:bCs w:val="0"/>
              </w:rPr>
            </w:pPr>
            <w:r w:rsidRPr="00406A31">
              <w:t>$464.731</w:t>
            </w:r>
          </w:p>
        </w:tc>
        <w:tc>
          <w:tcPr>
            <w:tcW w:w="1705" w:type="dxa"/>
          </w:tcPr>
          <w:p w14:paraId="4ECC306C" w14:textId="4157AA3B" w:rsidR="00662997" w:rsidRPr="00EC045B" w:rsidRDefault="00662997" w:rsidP="00662997">
            <w:pPr>
              <w:pStyle w:val="Tablas"/>
              <w:jc w:val="right"/>
              <w:rPr>
                <w:b/>
                <w:bCs w:val="0"/>
              </w:rPr>
            </w:pPr>
            <w:r w:rsidRPr="00406A31">
              <w:t>$551.464</w:t>
            </w:r>
          </w:p>
        </w:tc>
        <w:tc>
          <w:tcPr>
            <w:tcW w:w="1593" w:type="dxa"/>
          </w:tcPr>
          <w:p w14:paraId="0A6A7F5F" w14:textId="06C31409" w:rsidR="00662997" w:rsidRPr="00EC045B" w:rsidRDefault="00662997" w:rsidP="00662997">
            <w:pPr>
              <w:pStyle w:val="Tablas"/>
              <w:jc w:val="right"/>
              <w:rPr>
                <w:b/>
                <w:bCs w:val="0"/>
              </w:rPr>
            </w:pPr>
            <w:r w:rsidRPr="00406A31">
              <w:t>118,66 %</w:t>
            </w:r>
          </w:p>
        </w:tc>
      </w:tr>
      <w:tr w:rsidR="00662997" w14:paraId="5FB2D486" w14:textId="77777777" w:rsidTr="000239DC">
        <w:tc>
          <w:tcPr>
            <w:tcW w:w="3595" w:type="dxa"/>
          </w:tcPr>
          <w:p w14:paraId="7E9F2B44" w14:textId="47872F36" w:rsidR="00662997" w:rsidRPr="00EC045B" w:rsidRDefault="00662997" w:rsidP="00662997">
            <w:pPr>
              <w:pStyle w:val="Tablas"/>
              <w:rPr>
                <w:b/>
                <w:bCs w:val="0"/>
              </w:rPr>
            </w:pPr>
            <w:r w:rsidRPr="00406A31">
              <w:t>Otros gastos</w:t>
            </w:r>
          </w:p>
        </w:tc>
        <w:tc>
          <w:tcPr>
            <w:tcW w:w="1530" w:type="dxa"/>
          </w:tcPr>
          <w:p w14:paraId="3B4BC916" w14:textId="16484351" w:rsidR="00662997" w:rsidRPr="00EC045B" w:rsidRDefault="00662997" w:rsidP="00662997">
            <w:pPr>
              <w:pStyle w:val="Tablas"/>
              <w:jc w:val="right"/>
              <w:rPr>
                <w:b/>
                <w:bCs w:val="0"/>
              </w:rPr>
            </w:pPr>
            <w:r w:rsidRPr="00406A31">
              <w:t>$95.344</w:t>
            </w:r>
          </w:p>
        </w:tc>
        <w:tc>
          <w:tcPr>
            <w:tcW w:w="1539" w:type="dxa"/>
          </w:tcPr>
          <w:p w14:paraId="656E34B8" w14:textId="77F90AEA" w:rsidR="00662997" w:rsidRPr="00EC045B" w:rsidRDefault="00662997" w:rsidP="00662997">
            <w:pPr>
              <w:pStyle w:val="Tablas"/>
              <w:jc w:val="right"/>
              <w:rPr>
                <w:b/>
                <w:bCs w:val="0"/>
              </w:rPr>
            </w:pPr>
            <w:r w:rsidRPr="00406A31">
              <w:t>$164.881</w:t>
            </w:r>
          </w:p>
        </w:tc>
        <w:tc>
          <w:tcPr>
            <w:tcW w:w="1705" w:type="dxa"/>
          </w:tcPr>
          <w:p w14:paraId="4FE96DFB" w14:textId="7B7AA507" w:rsidR="00662997" w:rsidRPr="002E168E" w:rsidRDefault="00662997" w:rsidP="00662997">
            <w:pPr>
              <w:pStyle w:val="Tablas"/>
              <w:jc w:val="right"/>
            </w:pPr>
            <w:r w:rsidRPr="002E168E">
              <w:t>$69.537</w:t>
            </w:r>
          </w:p>
        </w:tc>
        <w:tc>
          <w:tcPr>
            <w:tcW w:w="1593" w:type="dxa"/>
          </w:tcPr>
          <w:p w14:paraId="492D08AE" w14:textId="72C2CD6F" w:rsidR="00662997" w:rsidRPr="00370E03" w:rsidRDefault="00662997" w:rsidP="00662997">
            <w:pPr>
              <w:pStyle w:val="Tablas"/>
              <w:jc w:val="right"/>
              <w:rPr>
                <w:b/>
                <w:bCs w:val="0"/>
              </w:rPr>
            </w:pPr>
            <w:r w:rsidRPr="00370E03">
              <w:rPr>
                <w:b/>
                <w:bCs w:val="0"/>
              </w:rPr>
              <w:t>-42,17 %</w:t>
            </w:r>
          </w:p>
        </w:tc>
      </w:tr>
      <w:tr w:rsidR="00662997" w14:paraId="6789B5E3" w14:textId="77777777" w:rsidTr="000239DC">
        <w:trPr>
          <w:cnfStyle w:val="000000100000" w:firstRow="0" w:lastRow="0" w:firstColumn="0" w:lastColumn="0" w:oddVBand="0" w:evenVBand="0" w:oddHBand="1" w:evenHBand="0" w:firstRowFirstColumn="0" w:firstRowLastColumn="0" w:lastRowFirstColumn="0" w:lastRowLastColumn="0"/>
        </w:trPr>
        <w:tc>
          <w:tcPr>
            <w:tcW w:w="3595" w:type="dxa"/>
          </w:tcPr>
          <w:p w14:paraId="44E50B9A" w14:textId="364EC90E" w:rsidR="00662997" w:rsidRPr="008A672B" w:rsidRDefault="00662997" w:rsidP="00662997">
            <w:pPr>
              <w:pStyle w:val="Tablas"/>
              <w:rPr>
                <w:b/>
                <w:bCs w:val="0"/>
              </w:rPr>
            </w:pPr>
            <w:r w:rsidRPr="008A672B">
              <w:rPr>
                <w:b/>
                <w:bCs w:val="0"/>
              </w:rPr>
              <w:t>Utilidad operacional</w:t>
            </w:r>
          </w:p>
        </w:tc>
        <w:tc>
          <w:tcPr>
            <w:tcW w:w="1530" w:type="dxa"/>
          </w:tcPr>
          <w:p w14:paraId="21FADD93" w14:textId="6B750028" w:rsidR="00662997" w:rsidRPr="008A672B" w:rsidRDefault="00662997" w:rsidP="00662997">
            <w:pPr>
              <w:pStyle w:val="Tablas"/>
              <w:jc w:val="right"/>
              <w:rPr>
                <w:b/>
                <w:bCs w:val="0"/>
              </w:rPr>
            </w:pPr>
            <w:r w:rsidRPr="008A672B">
              <w:rPr>
                <w:b/>
                <w:bCs w:val="0"/>
              </w:rPr>
              <w:t>$1.176.823</w:t>
            </w:r>
          </w:p>
        </w:tc>
        <w:tc>
          <w:tcPr>
            <w:tcW w:w="1539" w:type="dxa"/>
          </w:tcPr>
          <w:p w14:paraId="301326F2" w14:textId="014FF341" w:rsidR="00662997" w:rsidRPr="008A672B" w:rsidRDefault="00662997" w:rsidP="00662997">
            <w:pPr>
              <w:pStyle w:val="Tablas"/>
              <w:jc w:val="right"/>
              <w:rPr>
                <w:b/>
                <w:bCs w:val="0"/>
              </w:rPr>
            </w:pPr>
            <w:r w:rsidRPr="008A672B">
              <w:rPr>
                <w:b/>
                <w:bCs w:val="0"/>
              </w:rPr>
              <w:t>$1.046.502</w:t>
            </w:r>
          </w:p>
        </w:tc>
        <w:tc>
          <w:tcPr>
            <w:tcW w:w="1705" w:type="dxa"/>
          </w:tcPr>
          <w:p w14:paraId="69C9E3E2" w14:textId="21B45854" w:rsidR="00662997" w:rsidRPr="008A672B" w:rsidRDefault="00662997" w:rsidP="00662997">
            <w:pPr>
              <w:pStyle w:val="Tablas"/>
              <w:jc w:val="right"/>
              <w:rPr>
                <w:b/>
                <w:bCs w:val="0"/>
              </w:rPr>
            </w:pPr>
            <w:r w:rsidRPr="008A672B">
              <w:rPr>
                <w:b/>
                <w:bCs w:val="0"/>
              </w:rPr>
              <w:t>$130.321</w:t>
            </w:r>
          </w:p>
        </w:tc>
        <w:tc>
          <w:tcPr>
            <w:tcW w:w="1593" w:type="dxa"/>
          </w:tcPr>
          <w:p w14:paraId="01384A5E" w14:textId="7B95133B" w:rsidR="00662997" w:rsidRPr="008A672B" w:rsidRDefault="00662997" w:rsidP="00662997">
            <w:pPr>
              <w:pStyle w:val="Tablas"/>
              <w:jc w:val="right"/>
              <w:rPr>
                <w:b/>
                <w:bCs w:val="0"/>
              </w:rPr>
            </w:pPr>
            <w:r w:rsidRPr="008A672B">
              <w:rPr>
                <w:b/>
                <w:bCs w:val="0"/>
              </w:rPr>
              <w:t>12,45 %</w:t>
            </w:r>
          </w:p>
        </w:tc>
      </w:tr>
      <w:tr w:rsidR="00662997" w14:paraId="32AC6171" w14:textId="77777777" w:rsidTr="000239DC">
        <w:tc>
          <w:tcPr>
            <w:tcW w:w="3595" w:type="dxa"/>
          </w:tcPr>
          <w:p w14:paraId="45F7CE81" w14:textId="7239DA2B" w:rsidR="00662997" w:rsidRPr="00EC045B" w:rsidRDefault="00662997" w:rsidP="00662997">
            <w:pPr>
              <w:pStyle w:val="Tablas"/>
              <w:rPr>
                <w:b/>
                <w:bCs w:val="0"/>
              </w:rPr>
            </w:pPr>
            <w:r w:rsidRPr="00406A31">
              <w:t>Gasto por impuesto a la renta</w:t>
            </w:r>
          </w:p>
        </w:tc>
        <w:tc>
          <w:tcPr>
            <w:tcW w:w="1530" w:type="dxa"/>
          </w:tcPr>
          <w:p w14:paraId="4EBA0C58" w14:textId="5E275592" w:rsidR="00662997" w:rsidRPr="00EC045B" w:rsidRDefault="00662997" w:rsidP="00662997">
            <w:pPr>
              <w:pStyle w:val="Tablas"/>
              <w:jc w:val="right"/>
              <w:rPr>
                <w:b/>
                <w:bCs w:val="0"/>
              </w:rPr>
            </w:pPr>
            <w:r w:rsidRPr="00406A31">
              <w:t>$388.352</w:t>
            </w:r>
          </w:p>
        </w:tc>
        <w:tc>
          <w:tcPr>
            <w:tcW w:w="1539" w:type="dxa"/>
          </w:tcPr>
          <w:p w14:paraId="527871DF" w14:textId="0063F468" w:rsidR="00662997" w:rsidRPr="00EC045B" w:rsidRDefault="00662997" w:rsidP="00662997">
            <w:pPr>
              <w:pStyle w:val="Tablas"/>
              <w:jc w:val="right"/>
              <w:rPr>
                <w:b/>
                <w:bCs w:val="0"/>
              </w:rPr>
            </w:pPr>
            <w:r w:rsidRPr="00406A31">
              <w:t>$345.346</w:t>
            </w:r>
          </w:p>
        </w:tc>
        <w:tc>
          <w:tcPr>
            <w:tcW w:w="1705" w:type="dxa"/>
          </w:tcPr>
          <w:p w14:paraId="71B5530C" w14:textId="4ADAC548" w:rsidR="00662997" w:rsidRPr="00EC045B" w:rsidRDefault="00662997" w:rsidP="00662997">
            <w:pPr>
              <w:pStyle w:val="Tablas"/>
              <w:jc w:val="right"/>
              <w:rPr>
                <w:b/>
                <w:bCs w:val="0"/>
              </w:rPr>
            </w:pPr>
            <w:r w:rsidRPr="00406A31">
              <w:t>$43.006</w:t>
            </w:r>
          </w:p>
        </w:tc>
        <w:tc>
          <w:tcPr>
            <w:tcW w:w="1593" w:type="dxa"/>
          </w:tcPr>
          <w:p w14:paraId="543FE7CC" w14:textId="3A1EC9A0" w:rsidR="00662997" w:rsidRPr="00EC045B" w:rsidRDefault="00662997" w:rsidP="00662997">
            <w:pPr>
              <w:pStyle w:val="Tablas"/>
              <w:jc w:val="right"/>
              <w:rPr>
                <w:b/>
                <w:bCs w:val="0"/>
              </w:rPr>
            </w:pPr>
            <w:r w:rsidRPr="00406A31">
              <w:t>12,45 %</w:t>
            </w:r>
          </w:p>
        </w:tc>
      </w:tr>
      <w:tr w:rsidR="00662997" w14:paraId="42AFC477" w14:textId="77777777" w:rsidTr="000239DC">
        <w:trPr>
          <w:cnfStyle w:val="000000100000" w:firstRow="0" w:lastRow="0" w:firstColumn="0" w:lastColumn="0" w:oddVBand="0" w:evenVBand="0" w:oddHBand="1" w:evenHBand="0" w:firstRowFirstColumn="0" w:firstRowLastColumn="0" w:lastRowFirstColumn="0" w:lastRowLastColumn="0"/>
        </w:trPr>
        <w:tc>
          <w:tcPr>
            <w:tcW w:w="3595" w:type="dxa"/>
          </w:tcPr>
          <w:p w14:paraId="13235741" w14:textId="434A03D5" w:rsidR="00662997" w:rsidRPr="00370E03" w:rsidRDefault="00662997" w:rsidP="00662997">
            <w:pPr>
              <w:pStyle w:val="Tablas"/>
              <w:rPr>
                <w:b/>
                <w:bCs w:val="0"/>
              </w:rPr>
            </w:pPr>
            <w:r w:rsidRPr="00370E03">
              <w:rPr>
                <w:b/>
                <w:bCs w:val="0"/>
              </w:rPr>
              <w:t>Utilidad del período</w:t>
            </w:r>
          </w:p>
        </w:tc>
        <w:tc>
          <w:tcPr>
            <w:tcW w:w="1530" w:type="dxa"/>
          </w:tcPr>
          <w:p w14:paraId="4DD718AD" w14:textId="56239F6E" w:rsidR="00662997" w:rsidRPr="00370E03" w:rsidRDefault="00662997" w:rsidP="00662997">
            <w:pPr>
              <w:pStyle w:val="Tablas"/>
              <w:jc w:val="right"/>
              <w:rPr>
                <w:b/>
                <w:bCs w:val="0"/>
              </w:rPr>
            </w:pPr>
            <w:r w:rsidRPr="00370E03">
              <w:rPr>
                <w:b/>
                <w:bCs w:val="0"/>
              </w:rPr>
              <w:t>$788.471</w:t>
            </w:r>
          </w:p>
        </w:tc>
        <w:tc>
          <w:tcPr>
            <w:tcW w:w="1539" w:type="dxa"/>
          </w:tcPr>
          <w:p w14:paraId="4FDA8A4D" w14:textId="5DE08CBF" w:rsidR="00662997" w:rsidRPr="00370E03" w:rsidRDefault="00662997" w:rsidP="00662997">
            <w:pPr>
              <w:pStyle w:val="Tablas"/>
              <w:jc w:val="right"/>
              <w:rPr>
                <w:b/>
                <w:bCs w:val="0"/>
              </w:rPr>
            </w:pPr>
            <w:r w:rsidRPr="00370E03">
              <w:rPr>
                <w:b/>
                <w:bCs w:val="0"/>
              </w:rPr>
              <w:t>$701.156</w:t>
            </w:r>
          </w:p>
        </w:tc>
        <w:tc>
          <w:tcPr>
            <w:tcW w:w="1705" w:type="dxa"/>
          </w:tcPr>
          <w:p w14:paraId="0DF88391" w14:textId="165B2EFB" w:rsidR="00662997" w:rsidRPr="00370E03" w:rsidRDefault="00662997" w:rsidP="00662997">
            <w:pPr>
              <w:pStyle w:val="Tablas"/>
              <w:jc w:val="right"/>
              <w:rPr>
                <w:b/>
                <w:bCs w:val="0"/>
              </w:rPr>
            </w:pPr>
            <w:r w:rsidRPr="00370E03">
              <w:rPr>
                <w:b/>
                <w:bCs w:val="0"/>
              </w:rPr>
              <w:t>$87.315</w:t>
            </w:r>
          </w:p>
        </w:tc>
        <w:tc>
          <w:tcPr>
            <w:tcW w:w="1593" w:type="dxa"/>
          </w:tcPr>
          <w:p w14:paraId="11DC121E" w14:textId="25C60877" w:rsidR="00662997" w:rsidRPr="00370E03" w:rsidRDefault="00662997" w:rsidP="00662997">
            <w:pPr>
              <w:pStyle w:val="Tablas"/>
              <w:jc w:val="right"/>
              <w:rPr>
                <w:b/>
                <w:bCs w:val="0"/>
              </w:rPr>
            </w:pPr>
            <w:r w:rsidRPr="00370E03">
              <w:rPr>
                <w:b/>
                <w:bCs w:val="0"/>
              </w:rPr>
              <w:t>12,45 %</w:t>
            </w:r>
          </w:p>
        </w:tc>
      </w:tr>
    </w:tbl>
    <w:p w14:paraId="7EF4EDB6" w14:textId="77777777" w:rsidR="00CD71C8" w:rsidRDefault="00CD71C8" w:rsidP="003758F7"/>
    <w:p w14:paraId="7EF088DE" w14:textId="77777777" w:rsidR="00E136FC" w:rsidRDefault="00E136FC" w:rsidP="003758F7"/>
    <w:p w14:paraId="0FDB5E6E" w14:textId="77777777" w:rsidR="00E136FC" w:rsidRDefault="00E136FC" w:rsidP="003758F7"/>
    <w:p w14:paraId="56D55302" w14:textId="77777777" w:rsidR="00E136FC" w:rsidRDefault="00E136FC" w:rsidP="003758F7"/>
    <w:p w14:paraId="7E0FE5CA" w14:textId="77777777" w:rsidR="00E136FC" w:rsidRDefault="00E136FC" w:rsidP="003758F7"/>
    <w:p w14:paraId="765D78FB" w14:textId="77777777" w:rsidR="00E136FC" w:rsidRDefault="00E136FC" w:rsidP="003758F7"/>
    <w:p w14:paraId="0DD9AABA" w14:textId="72DBDD3F" w:rsidR="00E136FC" w:rsidRDefault="00E136FC" w:rsidP="00E136FC">
      <w:pPr>
        <w:pStyle w:val="Ttulo1"/>
      </w:pPr>
      <w:bookmarkStart w:id="4" w:name="_Toc200570012"/>
      <w:r w:rsidRPr="00E136FC">
        <w:lastRenderedPageBreak/>
        <w:t>Indicadores financieros y de gestión</w:t>
      </w:r>
      <w:bookmarkEnd w:id="4"/>
    </w:p>
    <w:p w14:paraId="263D8A5A" w14:textId="3B20FB3C" w:rsidR="00E136FC" w:rsidRDefault="00E136FC" w:rsidP="00E136FC">
      <w:pPr>
        <w:rPr>
          <w:lang w:eastAsia="es-CO"/>
        </w:rPr>
      </w:pPr>
      <w:r w:rsidRPr="00E136FC">
        <w:rPr>
          <w:lang w:eastAsia="es-CO"/>
        </w:rPr>
        <w:t>Las empresas se encuentran en constantes cambios por las variaciones generadas en el mercado; por lo tanto, las actividades deben ser modificadas conforme con los requerimientos y necesidades. Asimismo, se realiza el monitoreo y el seguimiento frecuentemente, por ello, para medir los resultados se diseñan e implementan indicadores que sean útiles y comprensibles para tomar decisiones que contribuyan al logro de los objetivos organizacionales.</w:t>
      </w:r>
    </w:p>
    <w:p w14:paraId="249C83F8" w14:textId="715EA94C" w:rsidR="00E136FC" w:rsidRDefault="00E136FC" w:rsidP="00E136FC">
      <w:pPr>
        <w:pStyle w:val="Ttulo2"/>
      </w:pPr>
      <w:bookmarkStart w:id="5" w:name="_Toc200570013"/>
      <w:r w:rsidRPr="00E136FC">
        <w:t>Indicadores de gestión</w:t>
      </w:r>
      <w:bookmarkEnd w:id="5"/>
    </w:p>
    <w:p w14:paraId="0F48FB5F" w14:textId="4E29D2B5" w:rsidR="00E136FC" w:rsidRDefault="00E136FC" w:rsidP="00E136FC">
      <w:pPr>
        <w:rPr>
          <w:lang w:val="es-419" w:eastAsia="es-CO"/>
        </w:rPr>
      </w:pPr>
      <w:r w:rsidRPr="00E136FC">
        <w:rPr>
          <w:lang w:val="es-419" w:eastAsia="es-CO"/>
        </w:rPr>
        <w:t>Los indicadores permiten que la gestión de las organizaciones sea efectiva y eficiente, puesto que facilita a los integrantes mejorar su desempeño, permitiéndoles evaluar la gestión y mejorar los niveles de aprendizaje en la organización.</w:t>
      </w:r>
    </w:p>
    <w:p w14:paraId="53F2163A" w14:textId="1DD05F0A" w:rsidR="00E136FC" w:rsidRDefault="00E136FC" w:rsidP="00E136FC">
      <w:pPr>
        <w:rPr>
          <w:lang w:eastAsia="es-CO"/>
        </w:rPr>
      </w:pPr>
      <w:r w:rsidRPr="00E136FC">
        <w:rPr>
          <w:lang w:eastAsia="es-CO"/>
        </w:rPr>
        <w:t>Un indicador es una medición cuantitativa o cualitativa, cuyo objetivo es verificar el cumplimiento de objetivos específicos. Los indicadores de gestión miden el cumplimiento de los objetivos estratégicos de la organización, teniendo en cuenta lo señalado en la planeación estratégica. Se enfocan en la medición del desempeño, eficiencia, eficacia, efectividad y productividad de la empresa, buscando la mejora continua de los procesos y procedimientos. Cabe resaltar que los indicadores se diseñan por las diferentes áreas de la organización de acuerdo con las actividades que se desean medir de forma cuantitativa o cualitativa (Roncancio, 2019).</w:t>
      </w:r>
    </w:p>
    <w:p w14:paraId="0EC87B23" w14:textId="48A87585" w:rsidR="00E136FC" w:rsidRDefault="00E136FC" w:rsidP="00E136FC">
      <w:pPr>
        <w:pStyle w:val="Ttulo3"/>
      </w:pPr>
      <w:r w:rsidRPr="00E136FC">
        <w:t>Metodología para definir indicadores</w:t>
      </w:r>
    </w:p>
    <w:p w14:paraId="0A530991" w14:textId="4845BD1D" w:rsidR="00E136FC" w:rsidRDefault="00E136FC" w:rsidP="00E136FC">
      <w:pPr>
        <w:rPr>
          <w:lang w:val="es-419" w:eastAsia="es-CO"/>
        </w:rPr>
      </w:pPr>
      <w:r w:rsidRPr="00E136FC">
        <w:rPr>
          <w:lang w:val="es-419" w:eastAsia="es-CO"/>
        </w:rPr>
        <w:t>A continuación</w:t>
      </w:r>
      <w:r>
        <w:rPr>
          <w:lang w:val="es-419" w:eastAsia="es-CO"/>
        </w:rPr>
        <w:t>,</w:t>
      </w:r>
      <w:r w:rsidRPr="00E136FC">
        <w:rPr>
          <w:lang w:val="es-419" w:eastAsia="es-CO"/>
        </w:rPr>
        <w:t xml:space="preserve"> se describen los pasos a seguir:</w:t>
      </w:r>
    </w:p>
    <w:p w14:paraId="4C15E445" w14:textId="77777777" w:rsidR="00E136FC" w:rsidRDefault="00E136FC" w:rsidP="00E136FC">
      <w:pPr>
        <w:rPr>
          <w:lang w:val="es-419" w:eastAsia="es-CO"/>
        </w:rPr>
      </w:pPr>
    </w:p>
    <w:p w14:paraId="3F273FFC" w14:textId="44D5317E" w:rsidR="00E136FC" w:rsidRPr="00E136FC" w:rsidRDefault="00E136FC" w:rsidP="00E136FC">
      <w:pPr>
        <w:pStyle w:val="Tabla"/>
        <w:rPr>
          <w:lang w:val="es-419" w:eastAsia="es-CO"/>
        </w:rPr>
      </w:pPr>
      <w:r w:rsidRPr="00E136FC">
        <w:rPr>
          <w:lang w:val="es-419" w:eastAsia="es-CO"/>
        </w:rPr>
        <w:lastRenderedPageBreak/>
        <w:t>Pasos para la definición y aplicación de indicadores de gestión</w:t>
      </w:r>
    </w:p>
    <w:tbl>
      <w:tblPr>
        <w:tblStyle w:val="SENA"/>
        <w:tblW w:w="0" w:type="auto"/>
        <w:tblLook w:val="04A0" w:firstRow="1" w:lastRow="0" w:firstColumn="1" w:lastColumn="0" w:noHBand="0" w:noVBand="1"/>
      </w:tblPr>
      <w:tblGrid>
        <w:gridCol w:w="4981"/>
        <w:gridCol w:w="4981"/>
      </w:tblGrid>
      <w:tr w:rsidR="00F7760E" w14:paraId="085B0D0E" w14:textId="77777777" w:rsidTr="00F7760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2B0ECCE" w14:textId="3EAB1527" w:rsidR="00F7760E" w:rsidRDefault="00F7760E" w:rsidP="00F7760E">
            <w:pPr>
              <w:pStyle w:val="Tablas"/>
              <w:jc w:val="center"/>
            </w:pPr>
            <w:r w:rsidRPr="007F3AF3">
              <w:t>Paso</w:t>
            </w:r>
          </w:p>
        </w:tc>
        <w:tc>
          <w:tcPr>
            <w:tcW w:w="4981" w:type="dxa"/>
          </w:tcPr>
          <w:p w14:paraId="1879811E" w14:textId="44574C6A" w:rsidR="00F7760E" w:rsidRDefault="00F7760E" w:rsidP="00F7760E">
            <w:pPr>
              <w:pStyle w:val="Tablas"/>
              <w:jc w:val="center"/>
            </w:pPr>
            <w:r w:rsidRPr="007F3AF3">
              <w:t>Descripción</w:t>
            </w:r>
          </w:p>
        </w:tc>
      </w:tr>
      <w:tr w:rsidR="00F7760E" w14:paraId="69D9D230" w14:textId="77777777" w:rsidTr="00AC70EF">
        <w:trPr>
          <w:cnfStyle w:val="000000100000" w:firstRow="0" w:lastRow="0" w:firstColumn="0" w:lastColumn="0" w:oddVBand="0" w:evenVBand="0" w:oddHBand="1" w:evenHBand="0" w:firstRowFirstColumn="0" w:firstRowLastColumn="0" w:lastRowFirstColumn="0" w:lastRowLastColumn="0"/>
        </w:trPr>
        <w:tc>
          <w:tcPr>
            <w:tcW w:w="4981" w:type="dxa"/>
          </w:tcPr>
          <w:p w14:paraId="28108B8F" w14:textId="58CD78BD" w:rsidR="00F7760E" w:rsidRDefault="00F7760E" w:rsidP="00F7760E">
            <w:pPr>
              <w:pStyle w:val="Tablas"/>
            </w:pPr>
            <w:r w:rsidRPr="008C4FC1">
              <w:t>Definir objetivos y estrategias</w:t>
            </w:r>
            <w:r>
              <w:t>.</w:t>
            </w:r>
          </w:p>
        </w:tc>
        <w:tc>
          <w:tcPr>
            <w:tcW w:w="4981" w:type="dxa"/>
          </w:tcPr>
          <w:p w14:paraId="1DC6ACA4" w14:textId="372CE31D" w:rsidR="00F7760E" w:rsidRDefault="00F7760E" w:rsidP="00F7760E">
            <w:pPr>
              <w:pStyle w:val="Tablas"/>
            </w:pPr>
            <w:r w:rsidRPr="008C4FC1">
              <w:t>Saber qué se va a medir y su propósito dentro de la organización.</w:t>
            </w:r>
          </w:p>
        </w:tc>
      </w:tr>
      <w:tr w:rsidR="00F7760E" w14:paraId="0E9243D6" w14:textId="77777777" w:rsidTr="00AC70EF">
        <w:tc>
          <w:tcPr>
            <w:tcW w:w="4981" w:type="dxa"/>
          </w:tcPr>
          <w:p w14:paraId="646167A2" w14:textId="5D9DCDCA" w:rsidR="00F7760E" w:rsidRDefault="00F7760E" w:rsidP="00F7760E">
            <w:pPr>
              <w:pStyle w:val="Tablas"/>
            </w:pPr>
            <w:r w:rsidRPr="008C4FC1">
              <w:t>Precisar los factores críticos de éxito (FCE)</w:t>
            </w:r>
            <w:r>
              <w:t>.</w:t>
            </w:r>
          </w:p>
        </w:tc>
        <w:tc>
          <w:tcPr>
            <w:tcW w:w="4981" w:type="dxa"/>
          </w:tcPr>
          <w:p w14:paraId="07D196C9" w14:textId="51732FD9" w:rsidR="00F7760E" w:rsidRDefault="00F7760E" w:rsidP="00F7760E">
            <w:pPr>
              <w:pStyle w:val="Tablas"/>
            </w:pPr>
            <w:r w:rsidRPr="008C4FC1">
              <w:t>Identificar variables internas y externas que afectan el logro de objetivos.</w:t>
            </w:r>
          </w:p>
        </w:tc>
      </w:tr>
      <w:tr w:rsidR="00F7760E" w14:paraId="0D3813D1" w14:textId="77777777" w:rsidTr="00AC70EF">
        <w:trPr>
          <w:cnfStyle w:val="000000100000" w:firstRow="0" w:lastRow="0" w:firstColumn="0" w:lastColumn="0" w:oddVBand="0" w:evenVBand="0" w:oddHBand="1" w:evenHBand="0" w:firstRowFirstColumn="0" w:firstRowLastColumn="0" w:lastRowFirstColumn="0" w:lastRowLastColumn="0"/>
        </w:trPr>
        <w:tc>
          <w:tcPr>
            <w:tcW w:w="4981" w:type="dxa"/>
          </w:tcPr>
          <w:p w14:paraId="1C411FAB" w14:textId="09ECA424" w:rsidR="00F7760E" w:rsidRDefault="00F7760E" w:rsidP="00F7760E">
            <w:pPr>
              <w:pStyle w:val="Tablas"/>
            </w:pPr>
            <w:r w:rsidRPr="008C4FC1">
              <w:t>Relacionar el indicador para cada FCE</w:t>
            </w:r>
            <w:r>
              <w:t>.</w:t>
            </w:r>
          </w:p>
        </w:tc>
        <w:tc>
          <w:tcPr>
            <w:tcW w:w="4981" w:type="dxa"/>
          </w:tcPr>
          <w:p w14:paraId="09689C12" w14:textId="445409AF" w:rsidR="00F7760E" w:rsidRDefault="00F7760E" w:rsidP="00F7760E">
            <w:pPr>
              <w:pStyle w:val="Tablas"/>
            </w:pPr>
            <w:r w:rsidRPr="008C4FC1">
              <w:t>Monitorear actividades asociadas a cada objetivo.</w:t>
            </w:r>
          </w:p>
        </w:tc>
      </w:tr>
      <w:tr w:rsidR="00F7760E" w14:paraId="3ECC3A8C" w14:textId="77777777" w:rsidTr="00AC70EF">
        <w:tc>
          <w:tcPr>
            <w:tcW w:w="4981" w:type="dxa"/>
          </w:tcPr>
          <w:p w14:paraId="3B5CF206" w14:textId="56619FD1" w:rsidR="00F7760E" w:rsidRDefault="00F7760E" w:rsidP="00F7760E">
            <w:pPr>
              <w:pStyle w:val="Tablas"/>
            </w:pPr>
            <w:r w:rsidRPr="008C4FC1">
              <w:t>Identificar el tipo de escala valorativa</w:t>
            </w:r>
            <w:r>
              <w:t>.</w:t>
            </w:r>
          </w:p>
        </w:tc>
        <w:tc>
          <w:tcPr>
            <w:tcW w:w="4981" w:type="dxa"/>
          </w:tcPr>
          <w:p w14:paraId="77BD9363" w14:textId="2B4DDCDD" w:rsidR="00F7760E" w:rsidRDefault="00F7760E" w:rsidP="00F7760E">
            <w:pPr>
              <w:pStyle w:val="Tablas"/>
            </w:pPr>
            <w:r w:rsidRPr="008C4FC1">
              <w:t>Utilizar escala: estado (valor inicial), umbral (meta) y rango de gestión (límites aceptables).</w:t>
            </w:r>
          </w:p>
        </w:tc>
      </w:tr>
      <w:tr w:rsidR="00F7760E" w14:paraId="1AF60E59" w14:textId="77777777" w:rsidTr="00AC70EF">
        <w:trPr>
          <w:cnfStyle w:val="000000100000" w:firstRow="0" w:lastRow="0" w:firstColumn="0" w:lastColumn="0" w:oddVBand="0" w:evenVBand="0" w:oddHBand="1" w:evenHBand="0" w:firstRowFirstColumn="0" w:firstRowLastColumn="0" w:lastRowFirstColumn="0" w:lastRowLastColumn="0"/>
        </w:trPr>
        <w:tc>
          <w:tcPr>
            <w:tcW w:w="4981" w:type="dxa"/>
          </w:tcPr>
          <w:p w14:paraId="3BEED0D2" w14:textId="7A3CEB3D" w:rsidR="00F7760E" w:rsidRDefault="00F7760E" w:rsidP="00F7760E">
            <w:pPr>
              <w:pStyle w:val="Tablas"/>
            </w:pPr>
            <w:r w:rsidRPr="008C4FC1">
              <w:t>Debe ser confiable y fácil de medir</w:t>
            </w:r>
            <w:r>
              <w:t>.</w:t>
            </w:r>
          </w:p>
        </w:tc>
        <w:tc>
          <w:tcPr>
            <w:tcW w:w="4981" w:type="dxa"/>
          </w:tcPr>
          <w:p w14:paraId="53CDD876" w14:textId="6C3F5B83" w:rsidR="00F7760E" w:rsidRDefault="00F7760E" w:rsidP="00F7760E">
            <w:pPr>
              <w:pStyle w:val="Tablas"/>
            </w:pPr>
            <w:r w:rsidRPr="008C4FC1">
              <w:t>Usar información verídica y métodos adecuados; asignar responsables del proceso.</w:t>
            </w:r>
          </w:p>
        </w:tc>
      </w:tr>
      <w:tr w:rsidR="00F7760E" w14:paraId="76F8AC1C" w14:textId="77777777" w:rsidTr="00AC70EF">
        <w:tc>
          <w:tcPr>
            <w:tcW w:w="4981" w:type="dxa"/>
          </w:tcPr>
          <w:p w14:paraId="6C9119E3" w14:textId="0E198CF5" w:rsidR="00F7760E" w:rsidRDefault="00F7760E" w:rsidP="00F7760E">
            <w:pPr>
              <w:pStyle w:val="Tablas"/>
            </w:pPr>
            <w:r w:rsidRPr="008C4FC1">
              <w:t>Establecer y asignar recursos</w:t>
            </w:r>
            <w:r>
              <w:t>.</w:t>
            </w:r>
          </w:p>
        </w:tc>
        <w:tc>
          <w:tcPr>
            <w:tcW w:w="4981" w:type="dxa"/>
          </w:tcPr>
          <w:p w14:paraId="159B0417" w14:textId="73D3F05B" w:rsidR="00F7760E" w:rsidRDefault="00F7760E" w:rsidP="00F7760E">
            <w:pPr>
              <w:pStyle w:val="Tablas"/>
            </w:pPr>
            <w:r w:rsidRPr="008C4FC1">
              <w:t>Determinar los recursos necesarios según los objetivos.</w:t>
            </w:r>
          </w:p>
        </w:tc>
      </w:tr>
      <w:tr w:rsidR="00F7760E" w14:paraId="4C87D5FA" w14:textId="77777777" w:rsidTr="00AC70EF">
        <w:trPr>
          <w:cnfStyle w:val="000000100000" w:firstRow="0" w:lastRow="0" w:firstColumn="0" w:lastColumn="0" w:oddVBand="0" w:evenVBand="0" w:oddHBand="1" w:evenHBand="0" w:firstRowFirstColumn="0" w:firstRowLastColumn="0" w:lastRowFirstColumn="0" w:lastRowLastColumn="0"/>
        </w:trPr>
        <w:tc>
          <w:tcPr>
            <w:tcW w:w="4981" w:type="dxa"/>
          </w:tcPr>
          <w:p w14:paraId="3CEFB27F" w14:textId="054147FB" w:rsidR="00F7760E" w:rsidRDefault="00F7760E" w:rsidP="00F7760E">
            <w:pPr>
              <w:pStyle w:val="Tablas"/>
            </w:pPr>
            <w:r w:rsidRPr="008C4FC1">
              <w:t>Medir y ajustar</w:t>
            </w:r>
            <w:r>
              <w:t>.</w:t>
            </w:r>
          </w:p>
        </w:tc>
        <w:tc>
          <w:tcPr>
            <w:tcW w:w="4981" w:type="dxa"/>
          </w:tcPr>
          <w:p w14:paraId="529F8395" w14:textId="5D3AD4F3" w:rsidR="00F7760E" w:rsidRDefault="00F7760E" w:rsidP="00F7760E">
            <w:pPr>
              <w:pStyle w:val="Tablas"/>
            </w:pPr>
            <w:r w:rsidRPr="008C4FC1">
              <w:t>Indicador debe ser claro, válido y útil para la toma de decisiones.</w:t>
            </w:r>
          </w:p>
        </w:tc>
      </w:tr>
      <w:tr w:rsidR="00F7760E" w14:paraId="4BC8F279" w14:textId="77777777" w:rsidTr="00AC70EF">
        <w:tc>
          <w:tcPr>
            <w:tcW w:w="4981" w:type="dxa"/>
          </w:tcPr>
          <w:p w14:paraId="1228B269" w14:textId="34732BC5" w:rsidR="00F7760E" w:rsidRDefault="00F7760E" w:rsidP="00F7760E">
            <w:pPr>
              <w:pStyle w:val="Tablas"/>
            </w:pPr>
            <w:r w:rsidRPr="008C4FC1">
              <w:t>Estandarizar y formalizar</w:t>
            </w:r>
            <w:r>
              <w:t>.</w:t>
            </w:r>
          </w:p>
        </w:tc>
        <w:tc>
          <w:tcPr>
            <w:tcW w:w="4981" w:type="dxa"/>
          </w:tcPr>
          <w:p w14:paraId="3E5130C6" w14:textId="1DD6E9A1" w:rsidR="00F7760E" w:rsidRDefault="00F7760E" w:rsidP="00F7760E">
            <w:pPr>
              <w:pStyle w:val="Tablas"/>
            </w:pPr>
            <w:r w:rsidRPr="008C4FC1">
              <w:t>Documentar, divulgar y dar a conocer los indicadores de gestión.</w:t>
            </w:r>
          </w:p>
        </w:tc>
      </w:tr>
    </w:tbl>
    <w:p w14:paraId="69E93DCB" w14:textId="672EAC3D" w:rsidR="00E136FC" w:rsidRDefault="00E43055" w:rsidP="003758F7">
      <w:r w:rsidRPr="00E43055">
        <w:t>Los indicadores poseen los siguientes elementos:</w:t>
      </w:r>
    </w:p>
    <w:p w14:paraId="7DE05AAD" w14:textId="77777777" w:rsidR="00E43055" w:rsidRDefault="00E43055" w:rsidP="00E43055">
      <w:pPr>
        <w:pStyle w:val="Prrafodelista"/>
        <w:numPr>
          <w:ilvl w:val="0"/>
          <w:numId w:val="59"/>
        </w:numPr>
      </w:pPr>
      <w:r w:rsidRPr="00E43055">
        <w:rPr>
          <w:b/>
          <w:bCs/>
        </w:rPr>
        <w:t>Nombre</w:t>
      </w:r>
      <w:r>
        <w:t>: debe ser claro y concreto.</w:t>
      </w:r>
    </w:p>
    <w:p w14:paraId="2303A725" w14:textId="77777777" w:rsidR="00E43055" w:rsidRDefault="00E43055" w:rsidP="00E43055">
      <w:pPr>
        <w:pStyle w:val="Prrafodelista"/>
        <w:numPr>
          <w:ilvl w:val="0"/>
          <w:numId w:val="59"/>
        </w:numPr>
      </w:pPr>
      <w:r w:rsidRPr="00E43055">
        <w:rPr>
          <w:b/>
          <w:bCs/>
        </w:rPr>
        <w:t>Fórmula</w:t>
      </w:r>
      <w:r>
        <w:t>: para calcular el indicador.</w:t>
      </w:r>
    </w:p>
    <w:p w14:paraId="5E2FF980" w14:textId="77777777" w:rsidR="00E43055" w:rsidRDefault="00E43055" w:rsidP="00E43055">
      <w:pPr>
        <w:pStyle w:val="Prrafodelista"/>
        <w:numPr>
          <w:ilvl w:val="0"/>
          <w:numId w:val="59"/>
        </w:numPr>
      </w:pPr>
      <w:r w:rsidRPr="00E43055">
        <w:rPr>
          <w:b/>
          <w:bCs/>
        </w:rPr>
        <w:t>Escala de medida</w:t>
      </w:r>
      <w:r>
        <w:t>: la forma como se presenta el resultado, por ejemplo, en porcentajes, unidades, etc.</w:t>
      </w:r>
    </w:p>
    <w:p w14:paraId="71839324" w14:textId="77777777" w:rsidR="00E43055" w:rsidRDefault="00E43055" w:rsidP="00E43055">
      <w:pPr>
        <w:pStyle w:val="Prrafodelista"/>
        <w:numPr>
          <w:ilvl w:val="0"/>
          <w:numId w:val="59"/>
        </w:numPr>
      </w:pPr>
      <w:r w:rsidRPr="00E43055">
        <w:rPr>
          <w:b/>
          <w:bCs/>
        </w:rPr>
        <w:t>Definición</w:t>
      </w:r>
      <w:r>
        <w:t>: expresa el concepto del indicador, lo que mide para el cumplimiento de los objetivos.</w:t>
      </w:r>
    </w:p>
    <w:p w14:paraId="05F6FA4B" w14:textId="2BCD5E83" w:rsidR="00E43055" w:rsidRDefault="00E43055" w:rsidP="00E43055">
      <w:r w:rsidRPr="00E43055">
        <w:t>Las ventajas de los indicadores de gestión son:</w:t>
      </w:r>
    </w:p>
    <w:p w14:paraId="50781DAC" w14:textId="77777777" w:rsidR="00E43055" w:rsidRDefault="00E43055" w:rsidP="00E43055">
      <w:pPr>
        <w:pStyle w:val="Prrafodelista"/>
        <w:numPr>
          <w:ilvl w:val="0"/>
          <w:numId w:val="60"/>
        </w:numPr>
      </w:pPr>
      <w:r>
        <w:t>Incentiva a los colaboradores a trabajar continuamente por el cumplimiento de los objetivos.</w:t>
      </w:r>
    </w:p>
    <w:p w14:paraId="2B171F82" w14:textId="77777777" w:rsidR="00E43055" w:rsidRDefault="00E43055" w:rsidP="00E43055">
      <w:pPr>
        <w:pStyle w:val="Prrafodelista"/>
        <w:numPr>
          <w:ilvl w:val="0"/>
          <w:numId w:val="60"/>
        </w:numPr>
      </w:pPr>
      <w:r>
        <w:t>Permite la mejora continua.</w:t>
      </w:r>
    </w:p>
    <w:p w14:paraId="312097C4" w14:textId="77777777" w:rsidR="00E43055" w:rsidRDefault="00E43055" w:rsidP="00E43055">
      <w:pPr>
        <w:pStyle w:val="Prrafodelista"/>
        <w:numPr>
          <w:ilvl w:val="0"/>
          <w:numId w:val="60"/>
        </w:numPr>
      </w:pPr>
      <w:r>
        <w:lastRenderedPageBreak/>
        <w:t>Fortalece el trabajo en equipo.</w:t>
      </w:r>
    </w:p>
    <w:p w14:paraId="4A6B165D" w14:textId="77777777" w:rsidR="00E43055" w:rsidRDefault="00E43055" w:rsidP="00E43055">
      <w:pPr>
        <w:pStyle w:val="Prrafodelista"/>
        <w:numPr>
          <w:ilvl w:val="0"/>
          <w:numId w:val="60"/>
        </w:numPr>
      </w:pPr>
      <w:r>
        <w:t>Motiva a desarrollar las actividades en términos de eficiencia, eficacia y productividad.</w:t>
      </w:r>
    </w:p>
    <w:p w14:paraId="0945D7AA" w14:textId="77777777" w:rsidR="00E43055" w:rsidRDefault="00E43055" w:rsidP="00E43055">
      <w:pPr>
        <w:pStyle w:val="Prrafodelista"/>
        <w:numPr>
          <w:ilvl w:val="0"/>
          <w:numId w:val="60"/>
        </w:numPr>
      </w:pPr>
      <w:r>
        <w:t>Permite realizar comparativos para el diseño e implementación de estrategias acorde con la planeación estratégica.</w:t>
      </w:r>
    </w:p>
    <w:p w14:paraId="576F3B1F" w14:textId="77777777" w:rsidR="00E43055" w:rsidRDefault="00E43055" w:rsidP="00E43055">
      <w:pPr>
        <w:pStyle w:val="Prrafodelista"/>
        <w:numPr>
          <w:ilvl w:val="0"/>
          <w:numId w:val="60"/>
        </w:numPr>
      </w:pPr>
      <w:r>
        <w:t>Presenta información oportuna para la toma de decisiones.</w:t>
      </w:r>
    </w:p>
    <w:p w14:paraId="6A41681E" w14:textId="208E2960" w:rsidR="00E43055" w:rsidRDefault="00E43055" w:rsidP="00E43055">
      <w:pPr>
        <w:pStyle w:val="Ttulo3"/>
      </w:pPr>
      <w:r w:rsidRPr="00E43055">
        <w:t>Clasificación</w:t>
      </w:r>
    </w:p>
    <w:p w14:paraId="14353C14" w14:textId="58F8B6B5" w:rsidR="00E43055" w:rsidRDefault="00E43055" w:rsidP="00E43055">
      <w:pPr>
        <w:rPr>
          <w:lang w:val="es-419" w:eastAsia="es-CO"/>
        </w:rPr>
      </w:pPr>
      <w:r w:rsidRPr="00E43055">
        <w:rPr>
          <w:lang w:val="es-419" w:eastAsia="es-CO"/>
        </w:rPr>
        <w:t>Para hablar de la clasificación es importante definir que se divide de acuerdo con su naturaleza y según su vigencia, ambas deben ser objeto de revisión.</w:t>
      </w:r>
    </w:p>
    <w:p w14:paraId="2ED8EAA3" w14:textId="0EFEBF43" w:rsidR="00E43055" w:rsidRDefault="00E43055" w:rsidP="00E43055">
      <w:pPr>
        <w:pStyle w:val="Ttulo3"/>
      </w:pPr>
      <w:r w:rsidRPr="00E43055">
        <w:t>De acuerdo con su naturaleza</w:t>
      </w:r>
    </w:p>
    <w:p w14:paraId="2F74E1B7" w14:textId="0900FD06" w:rsidR="00E43055" w:rsidRPr="00E43055" w:rsidRDefault="00E43055" w:rsidP="00E43055">
      <w:pPr>
        <w:pStyle w:val="Prrafodelista"/>
        <w:numPr>
          <w:ilvl w:val="0"/>
          <w:numId w:val="61"/>
        </w:numPr>
        <w:rPr>
          <w:lang w:val="es-419" w:eastAsia="es-CO"/>
        </w:rPr>
      </w:pPr>
      <w:r w:rsidRPr="00E43055">
        <w:rPr>
          <w:b/>
          <w:bCs/>
          <w:lang w:val="es-419" w:eastAsia="es-CO"/>
        </w:rPr>
        <w:t>Efectividad</w:t>
      </w:r>
      <w:r>
        <w:rPr>
          <w:lang w:val="es-419" w:eastAsia="es-CO"/>
        </w:rPr>
        <w:t xml:space="preserve">. </w:t>
      </w:r>
      <w:r w:rsidRPr="00E43055">
        <w:rPr>
          <w:lang w:eastAsia="es-CO"/>
        </w:rPr>
        <w:t>Mide el impacto en el logro de los resultados en términos de eficiencia y eficacia, de acuerdo con el grado de cumplimiento de los objetivos.</w:t>
      </w:r>
    </w:p>
    <w:p w14:paraId="4565C870" w14:textId="7E44531E" w:rsidR="00E43055" w:rsidRPr="00E43055" w:rsidRDefault="00E43055" w:rsidP="00E43055">
      <w:pPr>
        <w:pStyle w:val="Prrafodelista"/>
        <w:numPr>
          <w:ilvl w:val="0"/>
          <w:numId w:val="61"/>
        </w:numPr>
        <w:rPr>
          <w:lang w:val="es-419" w:eastAsia="es-CO"/>
        </w:rPr>
      </w:pPr>
      <w:r w:rsidRPr="00E43055">
        <w:rPr>
          <w:b/>
          <w:bCs/>
          <w:lang w:eastAsia="es-CO"/>
        </w:rPr>
        <w:t>Eficiencia</w:t>
      </w:r>
      <w:r>
        <w:rPr>
          <w:b/>
          <w:bCs/>
          <w:lang w:eastAsia="es-CO"/>
        </w:rPr>
        <w:t xml:space="preserve">. </w:t>
      </w:r>
      <w:r w:rsidRPr="00E43055">
        <w:rPr>
          <w:lang w:eastAsia="es-CO"/>
        </w:rPr>
        <w:t>Mide el cumplimiento de los objetivos, teniendo en cuenta realizar los procesos en el menor tiempo posible, así mismo, se enfoca en la reducción de costos.</w:t>
      </w:r>
    </w:p>
    <w:p w14:paraId="0A0712A5" w14:textId="5B56F28D" w:rsidR="00E43055" w:rsidRPr="00E43055" w:rsidRDefault="00E43055" w:rsidP="00E43055">
      <w:pPr>
        <w:pStyle w:val="Prrafodelista"/>
        <w:numPr>
          <w:ilvl w:val="0"/>
          <w:numId w:val="61"/>
        </w:numPr>
        <w:rPr>
          <w:lang w:val="es-419" w:eastAsia="es-CO"/>
        </w:rPr>
      </w:pPr>
      <w:r w:rsidRPr="00E43055">
        <w:rPr>
          <w:b/>
          <w:bCs/>
          <w:lang w:eastAsia="es-CO"/>
        </w:rPr>
        <w:t>Eficacia</w:t>
      </w:r>
      <w:r>
        <w:rPr>
          <w:b/>
          <w:bCs/>
          <w:lang w:eastAsia="es-CO"/>
        </w:rPr>
        <w:t xml:space="preserve">. </w:t>
      </w:r>
      <w:r w:rsidRPr="00E43055">
        <w:rPr>
          <w:lang w:eastAsia="es-CO"/>
        </w:rPr>
        <w:t>Mide el cumplimiento de los objetivos, teniendo en cuenta el logro de los resultados propuestos.</w:t>
      </w:r>
    </w:p>
    <w:p w14:paraId="7BCA781D" w14:textId="71C457FC" w:rsidR="00E43055" w:rsidRPr="00E43055" w:rsidRDefault="00E43055" w:rsidP="00E43055">
      <w:pPr>
        <w:pStyle w:val="Prrafodelista"/>
        <w:numPr>
          <w:ilvl w:val="0"/>
          <w:numId w:val="61"/>
        </w:numPr>
        <w:rPr>
          <w:lang w:val="es-419" w:eastAsia="es-CO"/>
        </w:rPr>
      </w:pPr>
      <w:r w:rsidRPr="00E43055">
        <w:rPr>
          <w:b/>
          <w:bCs/>
          <w:lang w:eastAsia="es-CO"/>
        </w:rPr>
        <w:t>Productividad</w:t>
      </w:r>
      <w:r>
        <w:rPr>
          <w:b/>
          <w:bCs/>
          <w:lang w:eastAsia="es-CO"/>
        </w:rPr>
        <w:t xml:space="preserve">. </w:t>
      </w:r>
      <w:r w:rsidRPr="00E43055">
        <w:rPr>
          <w:lang w:eastAsia="es-CO"/>
        </w:rPr>
        <w:t>Mide el rendimiento en los procesos, teniendo en cuenta optimizar resultados y disminuir gastos.</w:t>
      </w:r>
    </w:p>
    <w:p w14:paraId="4576A8D1" w14:textId="44A6758C" w:rsidR="00E136FC" w:rsidRDefault="00E43055" w:rsidP="00E43055">
      <w:pPr>
        <w:pStyle w:val="Ttulo3"/>
      </w:pPr>
      <w:r w:rsidRPr="00E43055">
        <w:lastRenderedPageBreak/>
        <w:t>Según la vigencia</w:t>
      </w:r>
    </w:p>
    <w:p w14:paraId="11898AE0" w14:textId="4D0437DA" w:rsidR="00E43055" w:rsidRPr="00E43055" w:rsidRDefault="00E43055" w:rsidP="00E43055">
      <w:pPr>
        <w:pStyle w:val="Prrafodelista"/>
        <w:numPr>
          <w:ilvl w:val="0"/>
          <w:numId w:val="62"/>
        </w:numPr>
        <w:rPr>
          <w:lang w:val="es-419" w:eastAsia="es-CO"/>
        </w:rPr>
      </w:pPr>
      <w:r w:rsidRPr="00E43055">
        <w:rPr>
          <w:b/>
          <w:bCs/>
          <w:lang w:eastAsia="es-CO"/>
        </w:rPr>
        <w:t>Permanentes</w:t>
      </w:r>
      <w:r>
        <w:rPr>
          <w:b/>
          <w:bCs/>
          <w:lang w:eastAsia="es-CO"/>
        </w:rPr>
        <w:t xml:space="preserve">. </w:t>
      </w:r>
      <w:r w:rsidRPr="00E43055">
        <w:rPr>
          <w:lang w:eastAsia="es-CO"/>
        </w:rPr>
        <w:t>Son indicadores que se diseñan para actividades específicas dentro de la organización, que son constantes y permanecen en el tiempo.</w:t>
      </w:r>
    </w:p>
    <w:p w14:paraId="5D534781" w14:textId="1BB5176C" w:rsidR="00E43055" w:rsidRPr="00E43055" w:rsidRDefault="00E43055" w:rsidP="00E43055">
      <w:pPr>
        <w:pStyle w:val="Prrafodelista"/>
        <w:numPr>
          <w:ilvl w:val="0"/>
          <w:numId w:val="62"/>
        </w:numPr>
        <w:rPr>
          <w:lang w:val="es-419" w:eastAsia="es-CO"/>
        </w:rPr>
      </w:pPr>
      <w:r w:rsidRPr="00E43055">
        <w:rPr>
          <w:b/>
          <w:bCs/>
          <w:lang w:eastAsia="es-CO"/>
        </w:rPr>
        <w:t>Temporales</w:t>
      </w:r>
      <w:r>
        <w:rPr>
          <w:b/>
          <w:bCs/>
          <w:lang w:eastAsia="es-CO"/>
        </w:rPr>
        <w:t xml:space="preserve">. </w:t>
      </w:r>
      <w:r w:rsidRPr="00E43055">
        <w:rPr>
          <w:lang w:eastAsia="es-CO"/>
        </w:rPr>
        <w:t>Generalmente se asocian al logro de objetivos de un proyecto o actividad, tiene</w:t>
      </w:r>
      <w:r w:rsidR="00DA24A2">
        <w:rPr>
          <w:lang w:eastAsia="es-CO"/>
        </w:rPr>
        <w:t>n</w:t>
      </w:r>
      <w:r w:rsidRPr="00E43055">
        <w:rPr>
          <w:lang w:eastAsia="es-CO"/>
        </w:rPr>
        <w:t xml:space="preserve"> fecha de vencimiento una vez finalice dicha tarea.</w:t>
      </w:r>
    </w:p>
    <w:p w14:paraId="4623AD05" w14:textId="3AE87A6D" w:rsidR="00CD71C8" w:rsidRDefault="00E43055" w:rsidP="00E43055">
      <w:pPr>
        <w:pStyle w:val="Ttulo3"/>
      </w:pPr>
      <w:r w:rsidRPr="00E43055">
        <w:t>Según el nivel de generación y utilización</w:t>
      </w:r>
    </w:p>
    <w:p w14:paraId="2EE47E8C" w14:textId="1D85DC3E" w:rsidR="00E43055" w:rsidRDefault="005F422B" w:rsidP="00E43055">
      <w:pPr>
        <w:rPr>
          <w:lang w:eastAsia="es-CO"/>
        </w:rPr>
      </w:pPr>
      <w:r w:rsidRPr="005F422B">
        <w:rPr>
          <w:lang w:eastAsia="es-CO"/>
        </w:rPr>
        <w:t>Los siguientes indicadores se encuentran relacionados con la organización y planeación estratégica para el cumplimiento de los objetivos propuestos. Los resultados obtenidos son el insumo para tomar decisiones:</w:t>
      </w:r>
    </w:p>
    <w:p w14:paraId="0F2E4789" w14:textId="73C4B1DD" w:rsidR="005F422B" w:rsidRPr="005F422B" w:rsidRDefault="005F422B" w:rsidP="005F422B">
      <w:pPr>
        <w:pStyle w:val="Prrafodelista"/>
        <w:numPr>
          <w:ilvl w:val="0"/>
          <w:numId w:val="63"/>
        </w:numPr>
        <w:rPr>
          <w:lang w:val="es-419" w:eastAsia="es-CO"/>
        </w:rPr>
      </w:pPr>
      <w:r w:rsidRPr="005F422B">
        <w:rPr>
          <w:b/>
          <w:bCs/>
          <w:lang w:eastAsia="es-CO"/>
        </w:rPr>
        <w:t>Estratégico</w:t>
      </w:r>
      <w:r>
        <w:rPr>
          <w:b/>
          <w:bCs/>
          <w:lang w:eastAsia="es-CO"/>
        </w:rPr>
        <w:t xml:space="preserve">. </w:t>
      </w:r>
      <w:r w:rsidRPr="005F422B">
        <w:rPr>
          <w:lang w:eastAsia="es-CO"/>
        </w:rPr>
        <w:t>Se desarrolla en la dirección, incluye la relación de la empresa con el entorno. Se maneja a largo plazo.</w:t>
      </w:r>
    </w:p>
    <w:p w14:paraId="54D76019" w14:textId="124994FE" w:rsidR="005F422B" w:rsidRPr="005F422B" w:rsidRDefault="005F422B" w:rsidP="005F422B">
      <w:pPr>
        <w:pStyle w:val="Prrafodelista"/>
        <w:numPr>
          <w:ilvl w:val="0"/>
          <w:numId w:val="63"/>
        </w:numPr>
        <w:rPr>
          <w:lang w:val="es-419" w:eastAsia="es-CO"/>
        </w:rPr>
      </w:pPr>
      <w:r w:rsidRPr="005F422B">
        <w:rPr>
          <w:b/>
          <w:bCs/>
          <w:lang w:eastAsia="es-CO"/>
        </w:rPr>
        <w:t>Táctico</w:t>
      </w:r>
      <w:r>
        <w:rPr>
          <w:b/>
          <w:bCs/>
          <w:lang w:eastAsia="es-CO"/>
        </w:rPr>
        <w:t xml:space="preserve">. </w:t>
      </w:r>
      <w:r w:rsidRPr="005F422B">
        <w:rPr>
          <w:lang w:eastAsia="es-CO"/>
        </w:rPr>
        <w:t>Se desarrolla con base en la gestión estratégica. Se enfoca en las actividades de organización y coordinación, y se maneja a mediano plazo.</w:t>
      </w:r>
    </w:p>
    <w:p w14:paraId="4FD5B0A1" w14:textId="72C9F398" w:rsidR="005F422B" w:rsidRPr="005F422B" w:rsidRDefault="005F422B" w:rsidP="005F422B">
      <w:pPr>
        <w:pStyle w:val="Prrafodelista"/>
        <w:numPr>
          <w:ilvl w:val="0"/>
          <w:numId w:val="63"/>
        </w:numPr>
        <w:rPr>
          <w:lang w:val="es-419" w:eastAsia="es-CO"/>
        </w:rPr>
      </w:pPr>
      <w:r w:rsidRPr="005F422B">
        <w:rPr>
          <w:b/>
          <w:bCs/>
          <w:lang w:eastAsia="es-CO"/>
        </w:rPr>
        <w:t>Operativo</w:t>
      </w:r>
      <w:r>
        <w:rPr>
          <w:b/>
          <w:bCs/>
          <w:lang w:eastAsia="es-CO"/>
        </w:rPr>
        <w:t xml:space="preserve">. </w:t>
      </w:r>
      <w:r w:rsidRPr="005F422B">
        <w:rPr>
          <w:lang w:eastAsia="es-CO"/>
        </w:rPr>
        <w:t>Se desarrolla con base en la gestión táctica, relacionada con las actividades de ejecución y control. El impacto es a corto plazo.</w:t>
      </w:r>
    </w:p>
    <w:p w14:paraId="70B07B61" w14:textId="0FD769D9" w:rsidR="00CD71C8" w:rsidRDefault="009D44DA" w:rsidP="003758F7">
      <w:r w:rsidRPr="009D44DA">
        <w:t>Cabe resaltar que la empresa de acuerdo con sus necesidades, objetivos de medición y mejora continua diseña e implementa los indicadores; por lo tanto, es importante que tenga en cuenta los objetivos que persigue con el fin de crear indicadores acordes con los resultados esperados y que sean útiles para la toma de decisiones.</w:t>
      </w:r>
    </w:p>
    <w:p w14:paraId="6E6B2BB4" w14:textId="58497598" w:rsidR="009D44DA" w:rsidRDefault="009D44DA" w:rsidP="009D44DA">
      <w:pPr>
        <w:pStyle w:val="Ttulo3"/>
      </w:pPr>
      <w:r w:rsidRPr="009D44DA">
        <w:t>Clasificación de indicadores por áreas</w:t>
      </w:r>
    </w:p>
    <w:p w14:paraId="1ABA96B1" w14:textId="231E1DC3" w:rsidR="009D44DA" w:rsidRPr="009D44DA" w:rsidRDefault="009D44DA" w:rsidP="009D44DA">
      <w:pPr>
        <w:pStyle w:val="Prrafodelista"/>
        <w:numPr>
          <w:ilvl w:val="0"/>
          <w:numId w:val="64"/>
        </w:numPr>
        <w:rPr>
          <w:lang w:val="es-419" w:eastAsia="es-CO"/>
        </w:rPr>
      </w:pPr>
      <w:r w:rsidRPr="009D44DA">
        <w:rPr>
          <w:b/>
          <w:bCs/>
          <w:lang w:eastAsia="es-CO"/>
        </w:rPr>
        <w:t>Área comercial</w:t>
      </w:r>
      <w:r>
        <w:rPr>
          <w:b/>
          <w:bCs/>
          <w:lang w:eastAsia="es-CO"/>
        </w:rPr>
        <w:t>.</w:t>
      </w:r>
    </w:p>
    <w:p w14:paraId="11DE84BB" w14:textId="77777777" w:rsidR="009D44DA" w:rsidRPr="009D44DA" w:rsidRDefault="009D44DA" w:rsidP="009D44DA">
      <w:pPr>
        <w:pStyle w:val="Prrafodelista"/>
        <w:numPr>
          <w:ilvl w:val="1"/>
          <w:numId w:val="64"/>
        </w:numPr>
        <w:rPr>
          <w:lang w:val="es-419" w:eastAsia="es-CO"/>
        </w:rPr>
      </w:pPr>
      <w:r w:rsidRPr="009D44DA">
        <w:rPr>
          <w:lang w:val="es-419" w:eastAsia="es-CO"/>
        </w:rPr>
        <w:lastRenderedPageBreak/>
        <w:t>Nivel de ventas.</w:t>
      </w:r>
    </w:p>
    <w:p w14:paraId="2096B98D" w14:textId="77777777" w:rsidR="009D44DA" w:rsidRPr="009D44DA" w:rsidRDefault="009D44DA" w:rsidP="009D44DA">
      <w:pPr>
        <w:pStyle w:val="Prrafodelista"/>
        <w:numPr>
          <w:ilvl w:val="1"/>
          <w:numId w:val="64"/>
        </w:numPr>
        <w:rPr>
          <w:lang w:val="es-419" w:eastAsia="es-CO"/>
        </w:rPr>
      </w:pPr>
      <w:r w:rsidRPr="009D44DA">
        <w:rPr>
          <w:lang w:val="es-419" w:eastAsia="es-CO"/>
        </w:rPr>
        <w:t>Satisfacción del cliente.</w:t>
      </w:r>
    </w:p>
    <w:p w14:paraId="515911DD" w14:textId="77777777" w:rsidR="009D44DA" w:rsidRPr="009D44DA" w:rsidRDefault="009D44DA" w:rsidP="009D44DA">
      <w:pPr>
        <w:pStyle w:val="Prrafodelista"/>
        <w:numPr>
          <w:ilvl w:val="1"/>
          <w:numId w:val="64"/>
        </w:numPr>
        <w:rPr>
          <w:lang w:val="es-419" w:eastAsia="es-CO"/>
        </w:rPr>
      </w:pPr>
      <w:r w:rsidRPr="009D44DA">
        <w:rPr>
          <w:lang w:val="es-419" w:eastAsia="es-CO"/>
        </w:rPr>
        <w:t>Calificación de proveedores.</w:t>
      </w:r>
    </w:p>
    <w:p w14:paraId="27322A84" w14:textId="2700678E" w:rsidR="009D44DA" w:rsidRPr="009D44DA" w:rsidRDefault="009D44DA" w:rsidP="009D44DA">
      <w:pPr>
        <w:pStyle w:val="Prrafodelista"/>
        <w:numPr>
          <w:ilvl w:val="0"/>
          <w:numId w:val="64"/>
        </w:numPr>
        <w:rPr>
          <w:lang w:val="es-419" w:eastAsia="es-CO"/>
        </w:rPr>
      </w:pPr>
      <w:r w:rsidRPr="009D44DA">
        <w:rPr>
          <w:b/>
          <w:bCs/>
          <w:lang w:eastAsia="es-CO"/>
        </w:rPr>
        <w:t>Área de calidad</w:t>
      </w:r>
      <w:r>
        <w:rPr>
          <w:b/>
          <w:bCs/>
          <w:lang w:eastAsia="es-CO"/>
        </w:rPr>
        <w:t>.</w:t>
      </w:r>
    </w:p>
    <w:p w14:paraId="0CF01420" w14:textId="77777777" w:rsidR="009D44DA" w:rsidRPr="009D44DA" w:rsidRDefault="009D44DA" w:rsidP="009D44DA">
      <w:pPr>
        <w:pStyle w:val="Prrafodelista"/>
        <w:numPr>
          <w:ilvl w:val="1"/>
          <w:numId w:val="64"/>
        </w:numPr>
        <w:rPr>
          <w:lang w:val="es-419" w:eastAsia="es-CO"/>
        </w:rPr>
      </w:pPr>
      <w:r w:rsidRPr="009D44DA">
        <w:rPr>
          <w:lang w:val="es-419" w:eastAsia="es-CO"/>
        </w:rPr>
        <w:t>Cumplimiento del programa de auditorías.</w:t>
      </w:r>
    </w:p>
    <w:p w14:paraId="7140D109" w14:textId="77777777" w:rsidR="009D44DA" w:rsidRPr="009D44DA" w:rsidRDefault="009D44DA" w:rsidP="009D44DA">
      <w:pPr>
        <w:pStyle w:val="Prrafodelista"/>
        <w:numPr>
          <w:ilvl w:val="1"/>
          <w:numId w:val="64"/>
        </w:numPr>
        <w:rPr>
          <w:lang w:val="es-419" w:eastAsia="es-CO"/>
        </w:rPr>
      </w:pPr>
      <w:r w:rsidRPr="009D44DA">
        <w:rPr>
          <w:lang w:val="es-419" w:eastAsia="es-CO"/>
        </w:rPr>
        <w:t>Seguimiento de acciones correctivas y preventivas.</w:t>
      </w:r>
    </w:p>
    <w:p w14:paraId="5EA03610" w14:textId="77777777" w:rsidR="009D44DA" w:rsidRPr="009D44DA" w:rsidRDefault="009D44DA" w:rsidP="009D44DA">
      <w:pPr>
        <w:pStyle w:val="Prrafodelista"/>
        <w:numPr>
          <w:ilvl w:val="1"/>
          <w:numId w:val="64"/>
        </w:numPr>
        <w:rPr>
          <w:lang w:val="es-419" w:eastAsia="es-CO"/>
        </w:rPr>
      </w:pPr>
      <w:r w:rsidRPr="009D44DA">
        <w:rPr>
          <w:lang w:val="es-419" w:eastAsia="es-CO"/>
        </w:rPr>
        <w:t>Capacitaciones.</w:t>
      </w:r>
    </w:p>
    <w:p w14:paraId="47C8912E" w14:textId="052FC1CB" w:rsidR="009D44DA" w:rsidRPr="009D44DA" w:rsidRDefault="009D44DA" w:rsidP="009D44DA">
      <w:pPr>
        <w:pStyle w:val="Prrafodelista"/>
        <w:numPr>
          <w:ilvl w:val="0"/>
          <w:numId w:val="64"/>
        </w:numPr>
        <w:rPr>
          <w:lang w:val="es-419" w:eastAsia="es-CO"/>
        </w:rPr>
      </w:pPr>
      <w:r w:rsidRPr="009D44DA">
        <w:rPr>
          <w:b/>
          <w:bCs/>
          <w:lang w:eastAsia="es-CO"/>
        </w:rPr>
        <w:t>Área de planificación</w:t>
      </w:r>
      <w:r>
        <w:rPr>
          <w:b/>
          <w:bCs/>
          <w:lang w:eastAsia="es-CO"/>
        </w:rPr>
        <w:t>.</w:t>
      </w:r>
    </w:p>
    <w:p w14:paraId="506078AB" w14:textId="77777777" w:rsidR="009D44DA" w:rsidRPr="009D44DA" w:rsidRDefault="009D44DA" w:rsidP="009D44DA">
      <w:pPr>
        <w:pStyle w:val="Prrafodelista"/>
        <w:numPr>
          <w:ilvl w:val="1"/>
          <w:numId w:val="64"/>
        </w:numPr>
        <w:rPr>
          <w:lang w:val="es-419" w:eastAsia="es-CO"/>
        </w:rPr>
      </w:pPr>
      <w:r w:rsidRPr="009D44DA">
        <w:rPr>
          <w:lang w:val="es-419" w:eastAsia="es-CO"/>
        </w:rPr>
        <w:t>Cumplimiento de la producción programada.</w:t>
      </w:r>
    </w:p>
    <w:p w14:paraId="200217F5" w14:textId="77777777" w:rsidR="009D44DA" w:rsidRPr="009D44DA" w:rsidRDefault="009D44DA" w:rsidP="009D44DA">
      <w:pPr>
        <w:pStyle w:val="Prrafodelista"/>
        <w:numPr>
          <w:ilvl w:val="1"/>
          <w:numId w:val="64"/>
        </w:numPr>
        <w:rPr>
          <w:lang w:val="es-419" w:eastAsia="es-CO"/>
        </w:rPr>
      </w:pPr>
      <w:r w:rsidRPr="009D44DA">
        <w:rPr>
          <w:lang w:val="es-419" w:eastAsia="es-CO"/>
        </w:rPr>
        <w:t>Utilización de la capacidad instalada.</w:t>
      </w:r>
    </w:p>
    <w:p w14:paraId="0B5DD1B2" w14:textId="77777777" w:rsidR="009D44DA" w:rsidRPr="009D44DA" w:rsidRDefault="009D44DA" w:rsidP="009D44DA">
      <w:pPr>
        <w:pStyle w:val="Prrafodelista"/>
        <w:numPr>
          <w:ilvl w:val="1"/>
          <w:numId w:val="64"/>
        </w:numPr>
        <w:rPr>
          <w:lang w:val="es-419" w:eastAsia="es-CO"/>
        </w:rPr>
      </w:pPr>
      <w:r w:rsidRPr="009D44DA">
        <w:rPr>
          <w:lang w:val="es-419" w:eastAsia="es-CO"/>
        </w:rPr>
        <w:t>Eficiencia operativa.</w:t>
      </w:r>
    </w:p>
    <w:p w14:paraId="353AF286" w14:textId="60628F2D" w:rsidR="009D44DA" w:rsidRPr="009D44DA" w:rsidRDefault="009D44DA" w:rsidP="009D44DA">
      <w:pPr>
        <w:pStyle w:val="Prrafodelista"/>
        <w:numPr>
          <w:ilvl w:val="0"/>
          <w:numId w:val="64"/>
        </w:numPr>
        <w:rPr>
          <w:lang w:val="es-419" w:eastAsia="es-CO"/>
        </w:rPr>
      </w:pPr>
      <w:r w:rsidRPr="009D44DA">
        <w:rPr>
          <w:b/>
          <w:bCs/>
          <w:lang w:eastAsia="es-CO"/>
        </w:rPr>
        <w:t>Área de producción</w:t>
      </w:r>
      <w:r>
        <w:rPr>
          <w:b/>
          <w:bCs/>
          <w:lang w:eastAsia="es-CO"/>
        </w:rPr>
        <w:t>.</w:t>
      </w:r>
    </w:p>
    <w:p w14:paraId="0D89EA51" w14:textId="77777777" w:rsidR="009D44DA" w:rsidRPr="009D44DA" w:rsidRDefault="009D44DA" w:rsidP="009D44DA">
      <w:pPr>
        <w:pStyle w:val="Prrafodelista"/>
        <w:numPr>
          <w:ilvl w:val="1"/>
          <w:numId w:val="64"/>
        </w:numPr>
        <w:rPr>
          <w:lang w:val="es-419" w:eastAsia="es-CO"/>
        </w:rPr>
      </w:pPr>
      <w:r w:rsidRPr="009D44DA">
        <w:rPr>
          <w:lang w:val="es-419" w:eastAsia="es-CO"/>
        </w:rPr>
        <w:t>Productividad en unidades reales.</w:t>
      </w:r>
    </w:p>
    <w:p w14:paraId="7EEECCE9" w14:textId="77777777" w:rsidR="009D44DA" w:rsidRPr="009D44DA" w:rsidRDefault="009D44DA" w:rsidP="009D44DA">
      <w:pPr>
        <w:pStyle w:val="Prrafodelista"/>
        <w:numPr>
          <w:ilvl w:val="1"/>
          <w:numId w:val="64"/>
        </w:numPr>
        <w:rPr>
          <w:lang w:val="es-419" w:eastAsia="es-CO"/>
        </w:rPr>
      </w:pPr>
      <w:r w:rsidRPr="009D44DA">
        <w:rPr>
          <w:lang w:val="es-419" w:eastAsia="es-CO"/>
        </w:rPr>
        <w:t>Productividad por empleado.</w:t>
      </w:r>
    </w:p>
    <w:p w14:paraId="7D3B90A6" w14:textId="0B3C4EFA" w:rsidR="009D44DA" w:rsidRPr="009D44DA" w:rsidRDefault="009D44DA" w:rsidP="009D44DA">
      <w:pPr>
        <w:pStyle w:val="Prrafodelista"/>
        <w:numPr>
          <w:ilvl w:val="0"/>
          <w:numId w:val="64"/>
        </w:numPr>
        <w:rPr>
          <w:lang w:val="es-419" w:eastAsia="es-CO"/>
        </w:rPr>
      </w:pPr>
      <w:r w:rsidRPr="009D44DA">
        <w:rPr>
          <w:b/>
          <w:bCs/>
          <w:lang w:eastAsia="es-CO"/>
        </w:rPr>
        <w:t>Área de mantenimiento</w:t>
      </w:r>
      <w:r>
        <w:rPr>
          <w:b/>
          <w:bCs/>
          <w:lang w:eastAsia="es-CO"/>
        </w:rPr>
        <w:t>.</w:t>
      </w:r>
    </w:p>
    <w:p w14:paraId="34987BEA" w14:textId="77777777" w:rsidR="009D44DA" w:rsidRPr="009D44DA" w:rsidRDefault="009D44DA" w:rsidP="009D44DA">
      <w:pPr>
        <w:pStyle w:val="Prrafodelista"/>
        <w:numPr>
          <w:ilvl w:val="1"/>
          <w:numId w:val="64"/>
        </w:numPr>
        <w:rPr>
          <w:lang w:val="es-419" w:eastAsia="es-CO"/>
        </w:rPr>
      </w:pPr>
      <w:r w:rsidRPr="009D44DA">
        <w:rPr>
          <w:lang w:val="es-419" w:eastAsia="es-CO"/>
        </w:rPr>
        <w:t>Disponibilidad de maquinaria.</w:t>
      </w:r>
    </w:p>
    <w:p w14:paraId="58D690DB" w14:textId="77777777" w:rsidR="009D44DA" w:rsidRPr="009D44DA" w:rsidRDefault="009D44DA" w:rsidP="009D44DA">
      <w:pPr>
        <w:pStyle w:val="Prrafodelista"/>
        <w:numPr>
          <w:ilvl w:val="1"/>
          <w:numId w:val="64"/>
        </w:numPr>
        <w:rPr>
          <w:lang w:val="es-419" w:eastAsia="es-CO"/>
        </w:rPr>
      </w:pPr>
      <w:r w:rsidRPr="009D44DA">
        <w:rPr>
          <w:lang w:val="es-419" w:eastAsia="es-CO"/>
        </w:rPr>
        <w:t>Mantenibilidad de la planta.</w:t>
      </w:r>
    </w:p>
    <w:p w14:paraId="3A7FFB06" w14:textId="77777777" w:rsidR="009D44DA" w:rsidRPr="009D44DA" w:rsidRDefault="009D44DA" w:rsidP="009D44DA">
      <w:pPr>
        <w:pStyle w:val="Prrafodelista"/>
        <w:numPr>
          <w:ilvl w:val="1"/>
          <w:numId w:val="64"/>
        </w:numPr>
        <w:rPr>
          <w:lang w:val="es-419" w:eastAsia="es-CO"/>
        </w:rPr>
      </w:pPr>
      <w:r w:rsidRPr="009D44DA">
        <w:rPr>
          <w:lang w:val="es-419" w:eastAsia="es-CO"/>
        </w:rPr>
        <w:t>Confiabilidad de la maquinaria.</w:t>
      </w:r>
    </w:p>
    <w:p w14:paraId="7A797E63" w14:textId="4B841E41" w:rsidR="009D44DA" w:rsidRDefault="00C85F11" w:rsidP="00C85F11">
      <w:pPr>
        <w:pStyle w:val="Ttulo3"/>
      </w:pPr>
      <w:r w:rsidRPr="00C85F11">
        <w:t>Cálculo e interpretación de indicadores de gestión</w:t>
      </w:r>
    </w:p>
    <w:p w14:paraId="02654AEA" w14:textId="66A0CF67" w:rsidR="00C85F11" w:rsidRDefault="00C85F11" w:rsidP="00C85F11">
      <w:pPr>
        <w:rPr>
          <w:lang w:val="es-419" w:eastAsia="es-CO"/>
        </w:rPr>
      </w:pPr>
      <w:r w:rsidRPr="00C85F11">
        <w:rPr>
          <w:lang w:val="es-419" w:eastAsia="es-CO"/>
        </w:rPr>
        <w:t>A continuación, se presentan algunos ejemplos de los indicadores de gestión:</w:t>
      </w:r>
    </w:p>
    <w:p w14:paraId="65EC9A46" w14:textId="57305CCA" w:rsidR="00C85F11" w:rsidRPr="00C85F11" w:rsidRDefault="00C85F11" w:rsidP="00C85F11">
      <w:pPr>
        <w:pStyle w:val="Prrafodelista"/>
        <w:numPr>
          <w:ilvl w:val="0"/>
          <w:numId w:val="65"/>
        </w:numPr>
        <w:rPr>
          <w:lang w:val="es-419" w:eastAsia="es-CO"/>
        </w:rPr>
      </w:pPr>
      <w:r w:rsidRPr="00C85F11">
        <w:rPr>
          <w:b/>
          <w:bCs/>
          <w:lang w:val="es-419" w:eastAsia="es-CO"/>
        </w:rPr>
        <w:t>Indicador de gestión de un equipo de ventas</w:t>
      </w:r>
      <w:r>
        <w:rPr>
          <w:lang w:val="es-419" w:eastAsia="es-CO"/>
        </w:rPr>
        <w:t xml:space="preserve">. </w:t>
      </w:r>
      <w:r w:rsidRPr="00C85F11">
        <w:rPr>
          <w:lang w:eastAsia="es-CO"/>
        </w:rPr>
        <w:t>Para su desarrollo se presentan los siguientes supuestos:</w:t>
      </w:r>
    </w:p>
    <w:p w14:paraId="6D073243" w14:textId="77777777" w:rsidR="00C85F11" w:rsidRPr="00C85F11" w:rsidRDefault="00C85F11" w:rsidP="00C85F11">
      <w:pPr>
        <w:pStyle w:val="Prrafodelista"/>
        <w:numPr>
          <w:ilvl w:val="1"/>
          <w:numId w:val="65"/>
        </w:numPr>
        <w:rPr>
          <w:lang w:val="es-419" w:eastAsia="es-CO"/>
        </w:rPr>
      </w:pPr>
      <w:r w:rsidRPr="00C85F11">
        <w:rPr>
          <w:lang w:val="es-419" w:eastAsia="es-CO"/>
        </w:rPr>
        <w:t>Se trabajan ocho horas diarias, cinco días a la semana.</w:t>
      </w:r>
    </w:p>
    <w:p w14:paraId="48202748" w14:textId="77777777" w:rsidR="00C85F11" w:rsidRPr="00C85F11" w:rsidRDefault="00C85F11" w:rsidP="00C85F11">
      <w:pPr>
        <w:pStyle w:val="Prrafodelista"/>
        <w:numPr>
          <w:ilvl w:val="1"/>
          <w:numId w:val="65"/>
        </w:numPr>
        <w:rPr>
          <w:lang w:val="es-419" w:eastAsia="es-CO"/>
        </w:rPr>
      </w:pPr>
      <w:r w:rsidRPr="00C85F11">
        <w:rPr>
          <w:lang w:val="es-419" w:eastAsia="es-CO"/>
        </w:rPr>
        <w:lastRenderedPageBreak/>
        <w:t>Cada vendedor tiene la capacidad para realizar doce visitas diarias, sesenta visitas semanales.</w:t>
      </w:r>
    </w:p>
    <w:p w14:paraId="148FC136" w14:textId="77777777" w:rsidR="00C85F11" w:rsidRPr="00C85F11" w:rsidRDefault="00C85F11" w:rsidP="00C85F11">
      <w:pPr>
        <w:pStyle w:val="Prrafodelista"/>
        <w:numPr>
          <w:ilvl w:val="1"/>
          <w:numId w:val="65"/>
        </w:numPr>
        <w:rPr>
          <w:lang w:val="es-419" w:eastAsia="es-CO"/>
        </w:rPr>
      </w:pPr>
      <w:r w:rsidRPr="00C85F11">
        <w:rPr>
          <w:lang w:val="es-419" w:eastAsia="es-CO"/>
        </w:rPr>
        <w:t>Se tiene establecido que de las doce visitas se obtenga diez ventas. Se esperan cincuenta ventas por vendedor.</w:t>
      </w:r>
    </w:p>
    <w:p w14:paraId="69F3F61A" w14:textId="77777777" w:rsidR="00C85F11" w:rsidRPr="00C85F11" w:rsidRDefault="00C85F11" w:rsidP="00C85F11">
      <w:pPr>
        <w:pStyle w:val="Prrafodelista"/>
        <w:numPr>
          <w:ilvl w:val="1"/>
          <w:numId w:val="65"/>
        </w:numPr>
        <w:rPr>
          <w:lang w:val="es-419" w:eastAsia="es-CO"/>
        </w:rPr>
      </w:pPr>
      <w:r w:rsidRPr="00C85F11">
        <w:rPr>
          <w:lang w:val="es-419" w:eastAsia="es-CO"/>
        </w:rPr>
        <w:t>Cada visita tiene un costo de $12.000.</w:t>
      </w:r>
    </w:p>
    <w:p w14:paraId="4F353A35" w14:textId="77777777" w:rsidR="00C85F11" w:rsidRPr="00C85F11" w:rsidRDefault="00C85F11" w:rsidP="00C85F11">
      <w:pPr>
        <w:pStyle w:val="Prrafodelista"/>
        <w:numPr>
          <w:ilvl w:val="1"/>
          <w:numId w:val="65"/>
        </w:numPr>
        <w:rPr>
          <w:lang w:val="es-419" w:eastAsia="es-CO"/>
        </w:rPr>
      </w:pPr>
      <w:r w:rsidRPr="00C85F11">
        <w:rPr>
          <w:lang w:val="es-419" w:eastAsia="es-CO"/>
        </w:rPr>
        <w:t>Cada artículo vendido tiene un precio de $19.000.</w:t>
      </w:r>
    </w:p>
    <w:p w14:paraId="4806D945" w14:textId="77777777" w:rsidR="00C85F11" w:rsidRPr="00C85F11" w:rsidRDefault="00C85F11" w:rsidP="00C85F11">
      <w:pPr>
        <w:pStyle w:val="Prrafodelista"/>
        <w:numPr>
          <w:ilvl w:val="1"/>
          <w:numId w:val="65"/>
        </w:numPr>
        <w:rPr>
          <w:lang w:val="es-419" w:eastAsia="es-CO"/>
        </w:rPr>
      </w:pPr>
      <w:r w:rsidRPr="00C85F11">
        <w:rPr>
          <w:lang w:val="es-419" w:eastAsia="es-CO"/>
        </w:rPr>
        <w:t>El grupo está compuesto por cinco vendedores. (Mejía, s.f., p.1)</w:t>
      </w:r>
    </w:p>
    <w:p w14:paraId="4F828641" w14:textId="5358110F" w:rsidR="00C85F11" w:rsidRDefault="00C85F11" w:rsidP="00C85F11">
      <w:pPr>
        <w:pStyle w:val="Prrafodelista"/>
        <w:numPr>
          <w:ilvl w:val="0"/>
          <w:numId w:val="65"/>
        </w:numPr>
        <w:rPr>
          <w:lang w:val="es-419" w:eastAsia="es-CO"/>
        </w:rPr>
      </w:pPr>
      <w:r w:rsidRPr="00C85F11">
        <w:rPr>
          <w:b/>
          <w:bCs/>
          <w:lang w:val="es-419" w:eastAsia="es-CO"/>
        </w:rPr>
        <w:t>Factores críticos de éxito</w:t>
      </w:r>
      <w:r>
        <w:rPr>
          <w:lang w:val="es-419" w:eastAsia="es-CO"/>
        </w:rPr>
        <w:t xml:space="preserve">. </w:t>
      </w:r>
    </w:p>
    <w:p w14:paraId="04868412" w14:textId="77777777" w:rsidR="00C85F11" w:rsidRPr="00C85F11" w:rsidRDefault="00C85F11" w:rsidP="00C85F11">
      <w:pPr>
        <w:pStyle w:val="Prrafodelista"/>
        <w:numPr>
          <w:ilvl w:val="1"/>
          <w:numId w:val="65"/>
        </w:numPr>
        <w:rPr>
          <w:lang w:val="es-419" w:eastAsia="es-CO"/>
        </w:rPr>
      </w:pPr>
      <w:r w:rsidRPr="00C85F11">
        <w:rPr>
          <w:lang w:val="es-419" w:eastAsia="es-CO"/>
        </w:rPr>
        <w:t>Eficacia, eficiencia, efectividad, resultado y productividad (expresada en unidades vendidas por hora-vendedor y respecto del monto de las ventas frente a los costos de las visitas).</w:t>
      </w:r>
    </w:p>
    <w:p w14:paraId="37854795" w14:textId="77777777" w:rsidR="00C85F11" w:rsidRPr="00C85F11" w:rsidRDefault="00C85F11" w:rsidP="00C85F11">
      <w:pPr>
        <w:pStyle w:val="Prrafodelista"/>
        <w:numPr>
          <w:ilvl w:val="1"/>
          <w:numId w:val="65"/>
        </w:numPr>
        <w:rPr>
          <w:lang w:val="es-419" w:eastAsia="es-CO"/>
        </w:rPr>
      </w:pPr>
      <w:r w:rsidRPr="00C85F11">
        <w:rPr>
          <w:lang w:val="es-419" w:eastAsia="es-CO"/>
        </w:rPr>
        <w:t>Cumplimiento de los clientes (cartera).</w:t>
      </w:r>
    </w:p>
    <w:p w14:paraId="532CDD56" w14:textId="02B5D31C" w:rsidR="00C85F11" w:rsidRDefault="00DB55E8" w:rsidP="00C85F11">
      <w:pPr>
        <w:pStyle w:val="Prrafodelista"/>
        <w:numPr>
          <w:ilvl w:val="0"/>
          <w:numId w:val="65"/>
        </w:numPr>
        <w:rPr>
          <w:lang w:val="es-419" w:eastAsia="es-CO"/>
        </w:rPr>
      </w:pPr>
      <w:r w:rsidRPr="00DB55E8">
        <w:rPr>
          <w:b/>
          <w:bCs/>
          <w:lang w:val="es-419" w:eastAsia="es-CO"/>
        </w:rPr>
        <w:t>Rangos</w:t>
      </w:r>
      <w:r>
        <w:rPr>
          <w:lang w:val="es-419" w:eastAsia="es-CO"/>
        </w:rPr>
        <w:t>.</w:t>
      </w:r>
    </w:p>
    <w:p w14:paraId="2D0124AB" w14:textId="77777777" w:rsidR="00DB55E8" w:rsidRPr="00DB55E8" w:rsidRDefault="00DB55E8" w:rsidP="00DB55E8">
      <w:pPr>
        <w:pStyle w:val="Prrafodelista"/>
        <w:numPr>
          <w:ilvl w:val="1"/>
          <w:numId w:val="65"/>
        </w:numPr>
        <w:rPr>
          <w:lang w:val="es-419" w:eastAsia="es-CO"/>
        </w:rPr>
      </w:pPr>
      <w:r w:rsidRPr="00DB55E8">
        <w:rPr>
          <w:lang w:val="es-419" w:eastAsia="es-CO"/>
        </w:rPr>
        <w:t>Valor máximo: 120 % del umbral.</w:t>
      </w:r>
    </w:p>
    <w:p w14:paraId="1FE88485" w14:textId="77777777" w:rsidR="00DB55E8" w:rsidRPr="00DB55E8" w:rsidRDefault="00DB55E8" w:rsidP="00DB55E8">
      <w:pPr>
        <w:pStyle w:val="Prrafodelista"/>
        <w:numPr>
          <w:ilvl w:val="1"/>
          <w:numId w:val="65"/>
        </w:numPr>
        <w:rPr>
          <w:lang w:val="es-419" w:eastAsia="es-CO"/>
        </w:rPr>
      </w:pPr>
      <w:r w:rsidRPr="00DB55E8">
        <w:rPr>
          <w:lang w:val="es-419" w:eastAsia="es-CO"/>
        </w:rPr>
        <w:t>Valor sobresaliente: 105 % del umbral.</w:t>
      </w:r>
    </w:p>
    <w:p w14:paraId="3630B856" w14:textId="77777777" w:rsidR="00DB55E8" w:rsidRPr="00DB55E8" w:rsidRDefault="00DB55E8" w:rsidP="00DB55E8">
      <w:pPr>
        <w:pStyle w:val="Prrafodelista"/>
        <w:numPr>
          <w:ilvl w:val="1"/>
          <w:numId w:val="65"/>
        </w:numPr>
        <w:rPr>
          <w:lang w:val="es-419" w:eastAsia="es-CO"/>
        </w:rPr>
      </w:pPr>
      <w:r w:rsidRPr="00DB55E8">
        <w:rPr>
          <w:lang w:val="es-419" w:eastAsia="es-CO"/>
        </w:rPr>
        <w:t>Valor satisfactorio: 100 % del umbral.</w:t>
      </w:r>
    </w:p>
    <w:p w14:paraId="061C82CD" w14:textId="77777777" w:rsidR="00DB55E8" w:rsidRPr="00DB55E8" w:rsidRDefault="00DB55E8" w:rsidP="00DB55E8">
      <w:pPr>
        <w:pStyle w:val="Prrafodelista"/>
        <w:numPr>
          <w:ilvl w:val="1"/>
          <w:numId w:val="65"/>
        </w:numPr>
        <w:rPr>
          <w:lang w:val="es-419" w:eastAsia="es-CO"/>
        </w:rPr>
      </w:pPr>
      <w:r w:rsidRPr="00DB55E8">
        <w:rPr>
          <w:lang w:val="es-419" w:eastAsia="es-CO"/>
        </w:rPr>
        <w:t>Valor aceptable: 95 % del umbral.</w:t>
      </w:r>
    </w:p>
    <w:p w14:paraId="0ED2B7DC" w14:textId="77777777" w:rsidR="00DB55E8" w:rsidRPr="00DB55E8" w:rsidRDefault="00DB55E8" w:rsidP="00DB55E8">
      <w:pPr>
        <w:pStyle w:val="Prrafodelista"/>
        <w:numPr>
          <w:ilvl w:val="1"/>
          <w:numId w:val="65"/>
        </w:numPr>
        <w:rPr>
          <w:lang w:val="es-419" w:eastAsia="es-CO"/>
        </w:rPr>
      </w:pPr>
      <w:r w:rsidRPr="00DB55E8">
        <w:rPr>
          <w:lang w:val="es-419" w:eastAsia="es-CO"/>
        </w:rPr>
        <w:t>Valor mínimo: 90 % del umbral.</w:t>
      </w:r>
    </w:p>
    <w:p w14:paraId="3D2C89D7" w14:textId="5BF76923" w:rsidR="00DB55E8" w:rsidRDefault="00DB55E8" w:rsidP="00DB55E8">
      <w:pPr>
        <w:pStyle w:val="Prrafodelista"/>
        <w:numPr>
          <w:ilvl w:val="0"/>
          <w:numId w:val="65"/>
        </w:numPr>
        <w:rPr>
          <w:lang w:val="es-419" w:eastAsia="es-CO"/>
        </w:rPr>
      </w:pPr>
      <w:r w:rsidRPr="00DB55E8">
        <w:rPr>
          <w:b/>
          <w:bCs/>
          <w:lang w:val="es-419" w:eastAsia="es-CO"/>
        </w:rPr>
        <w:t>Indicador de eficacia</w:t>
      </w:r>
      <w:r>
        <w:rPr>
          <w:lang w:val="es-419" w:eastAsia="es-CO"/>
        </w:rPr>
        <w:t xml:space="preserve">. </w:t>
      </w:r>
      <w:r w:rsidRPr="00DB55E8">
        <w:rPr>
          <w:lang w:eastAsia="es-CO"/>
        </w:rPr>
        <w:t>Mide el cumplimiento de cada vendedor y del grupo en general, de acuerdo con la cantidad semanal programada.</w:t>
      </w:r>
    </w:p>
    <w:p w14:paraId="00703A8F" w14:textId="0BBB97AB" w:rsidR="00DB55E8" w:rsidRDefault="00DB55E8" w:rsidP="00DB55E8">
      <w:pPr>
        <w:pStyle w:val="Prrafodelista"/>
        <w:ind w:left="1429" w:firstLine="0"/>
        <w:jc w:val="center"/>
        <w:rPr>
          <w:lang w:val="es-419" w:eastAsia="es-CO"/>
        </w:rPr>
      </w:pPr>
      <w:r>
        <w:rPr>
          <w:noProof/>
          <w:lang w:val="es-419" w:eastAsia="es-CO"/>
        </w:rPr>
        <w:drawing>
          <wp:inline distT="0" distB="0" distL="0" distR="0" wp14:anchorId="5B334241" wp14:editId="3E74707F">
            <wp:extent cx="3800475" cy="781050"/>
            <wp:effectExtent l="0" t="0" r="9525" b="0"/>
            <wp:docPr id="1019273072" name="Imagen 45" descr="Fórmula de eficacia: ventas realizadas por semana, dividido entre visitas por semana y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73072" name="Imagen 45" descr="Fórmula de eficacia: ventas realizadas por semana, dividido entre visitas por semana y multiplicado por 1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0475" cy="781050"/>
                    </a:xfrm>
                    <a:prstGeom prst="rect">
                      <a:avLst/>
                    </a:prstGeom>
                    <a:noFill/>
                  </pic:spPr>
                </pic:pic>
              </a:graphicData>
            </a:graphic>
          </wp:inline>
        </w:drawing>
      </w:r>
    </w:p>
    <w:p w14:paraId="0440AB1D" w14:textId="24A57B9A" w:rsidR="00DB55E8" w:rsidRPr="00C85F11" w:rsidRDefault="00DB55E8" w:rsidP="00DB55E8">
      <w:pPr>
        <w:pStyle w:val="Prrafodelista"/>
        <w:ind w:left="1429" w:firstLine="0"/>
        <w:jc w:val="center"/>
        <w:rPr>
          <w:lang w:val="es-419" w:eastAsia="es-CO"/>
        </w:rPr>
      </w:pPr>
      <w:r>
        <w:rPr>
          <w:noProof/>
          <w:lang w:val="es-419" w:eastAsia="es-CO"/>
        </w:rPr>
        <w:lastRenderedPageBreak/>
        <w:drawing>
          <wp:inline distT="0" distB="0" distL="0" distR="0" wp14:anchorId="623BEE27" wp14:editId="4360F28E">
            <wp:extent cx="3800475" cy="1181100"/>
            <wp:effectExtent l="0" t="0" r="9525" b="0"/>
            <wp:docPr id="1933357599" name="Imagen 47" descr="Sustitución numérica en la fórmula anterior para la utilidad del ejercicio: división de 50 entre 60,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57599" name="Imagen 47" descr="Sustitución numérica en la fórmula anterior para la utilidad del ejercicio: división de 50 entre 60, multiplicado por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0475" cy="1181100"/>
                    </a:xfrm>
                    <a:prstGeom prst="rect">
                      <a:avLst/>
                    </a:prstGeom>
                    <a:noFill/>
                  </pic:spPr>
                </pic:pic>
              </a:graphicData>
            </a:graphic>
          </wp:inline>
        </w:drawing>
      </w:r>
    </w:p>
    <w:p w14:paraId="1463FDC5" w14:textId="6DD5C395" w:rsidR="00CD71C8" w:rsidRDefault="00607EC1" w:rsidP="00607EC1">
      <w:pPr>
        <w:pStyle w:val="Prrafodelista"/>
        <w:numPr>
          <w:ilvl w:val="0"/>
          <w:numId w:val="65"/>
        </w:numPr>
      </w:pPr>
      <w:r w:rsidRPr="00607EC1">
        <w:rPr>
          <w:b/>
          <w:bCs/>
        </w:rPr>
        <w:t>Resultado</w:t>
      </w:r>
      <w:r>
        <w:t xml:space="preserve">. </w:t>
      </w:r>
      <w:r w:rsidRPr="00607EC1">
        <w:t>Mide el total de ventas realizadas por cada vendedor y el grupo.</w:t>
      </w:r>
    </w:p>
    <w:p w14:paraId="5F0A7B0A" w14:textId="07CEF55C" w:rsidR="00607EC1" w:rsidRDefault="00607EC1" w:rsidP="00607EC1">
      <w:pPr>
        <w:pStyle w:val="Prrafodelista"/>
        <w:ind w:left="1429" w:firstLine="0"/>
        <w:jc w:val="center"/>
      </w:pPr>
      <w:r>
        <w:rPr>
          <w:noProof/>
        </w:rPr>
        <w:drawing>
          <wp:inline distT="0" distB="0" distL="0" distR="0" wp14:anchorId="502008C7" wp14:editId="0131E120">
            <wp:extent cx="3800475" cy="781050"/>
            <wp:effectExtent l="0" t="0" r="9525" b="0"/>
            <wp:docPr id="1402939730" name="Imagen 49" descr="Fórmula de resultado: es igual al total de ventas realizadas por se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9730" name="Imagen 49" descr="Fórmula de resultado: es igual al total de ventas realizadas por seman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0475" cy="781050"/>
                    </a:xfrm>
                    <a:prstGeom prst="rect">
                      <a:avLst/>
                    </a:prstGeom>
                    <a:noFill/>
                  </pic:spPr>
                </pic:pic>
              </a:graphicData>
            </a:graphic>
          </wp:inline>
        </w:drawing>
      </w:r>
    </w:p>
    <w:p w14:paraId="18314244" w14:textId="690A1274" w:rsidR="00607EC1" w:rsidRDefault="00607EC1" w:rsidP="00607EC1">
      <w:pPr>
        <w:pStyle w:val="Prrafodelista"/>
        <w:ind w:left="1429" w:firstLine="0"/>
        <w:jc w:val="center"/>
      </w:pPr>
      <w:r>
        <w:rPr>
          <w:noProof/>
        </w:rPr>
        <w:drawing>
          <wp:inline distT="0" distB="0" distL="0" distR="0" wp14:anchorId="4DF552DC" wp14:editId="6CDA9EF6">
            <wp:extent cx="3800475" cy="781050"/>
            <wp:effectExtent l="0" t="0" r="9525" b="0"/>
            <wp:docPr id="301808453" name="Imagen 51" descr="Sustitución numérica en la fórmula anterior para el resultado del ejercicio: es igual a 50 ventas por se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08453" name="Imagen 51" descr="Sustitución numérica en la fórmula anterior para el resultado del ejercicio: es igual a 50 ventas por seman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0475" cy="781050"/>
                    </a:xfrm>
                    <a:prstGeom prst="rect">
                      <a:avLst/>
                    </a:prstGeom>
                    <a:noFill/>
                  </pic:spPr>
                </pic:pic>
              </a:graphicData>
            </a:graphic>
          </wp:inline>
        </w:drawing>
      </w:r>
    </w:p>
    <w:p w14:paraId="562B65E6" w14:textId="0AE61E6E" w:rsidR="00CD71C8" w:rsidRDefault="00323A0B" w:rsidP="00323A0B">
      <w:pPr>
        <w:pStyle w:val="Ttulo3"/>
      </w:pPr>
      <w:r w:rsidRPr="00323A0B">
        <w:t>Otros indicadores</w:t>
      </w:r>
    </w:p>
    <w:p w14:paraId="1C5D5431" w14:textId="28FDC4C8" w:rsidR="00323A0B" w:rsidRDefault="00323A0B" w:rsidP="00323A0B">
      <w:pPr>
        <w:rPr>
          <w:b/>
          <w:bCs/>
          <w:lang w:eastAsia="es-CO"/>
        </w:rPr>
      </w:pPr>
      <w:r w:rsidRPr="00323A0B">
        <w:rPr>
          <w:b/>
          <w:bCs/>
          <w:lang w:eastAsia="es-CO"/>
        </w:rPr>
        <w:t>De organización:</w:t>
      </w:r>
    </w:p>
    <w:p w14:paraId="136BB86E" w14:textId="06AECB85" w:rsidR="00323A0B" w:rsidRDefault="00323A0B" w:rsidP="00323A0B">
      <w:pPr>
        <w:rPr>
          <w:lang w:eastAsia="es-CO"/>
        </w:rPr>
      </w:pPr>
      <w:r w:rsidRPr="00323A0B">
        <w:rPr>
          <w:lang w:eastAsia="es-CO"/>
        </w:rPr>
        <w:t>Ejecución presupuestal: mide el cumplimiento de la ejecución del presupuesto.</w:t>
      </w:r>
    </w:p>
    <w:p w14:paraId="61FEC324" w14:textId="587DE9F9" w:rsidR="00323A0B" w:rsidRPr="00323A0B" w:rsidRDefault="00323A0B" w:rsidP="00323A0B">
      <w:pPr>
        <w:jc w:val="center"/>
        <w:rPr>
          <w:lang w:val="es-419" w:eastAsia="es-CO"/>
        </w:rPr>
      </w:pPr>
      <w:r>
        <w:rPr>
          <w:noProof/>
          <w:lang w:val="es-419" w:eastAsia="es-CO"/>
        </w:rPr>
        <w:drawing>
          <wp:inline distT="0" distB="0" distL="0" distR="0" wp14:anchorId="1310412E" wp14:editId="3E422F08">
            <wp:extent cx="5153025" cy="781050"/>
            <wp:effectExtent l="0" t="0" r="9525" b="0"/>
            <wp:docPr id="522651318" name="Imagen 53" descr="Fórmula de ejecución presupuestal: total presupuesto ejecutado, dividido entre total presupuesto programado y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51318" name="Imagen 53" descr="Fórmula de ejecución presupuestal: total presupuesto ejecutado, dividido entre total presupuesto programado y multiplicado por 1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3025" cy="781050"/>
                    </a:xfrm>
                    <a:prstGeom prst="rect">
                      <a:avLst/>
                    </a:prstGeom>
                    <a:noFill/>
                  </pic:spPr>
                </pic:pic>
              </a:graphicData>
            </a:graphic>
          </wp:inline>
        </w:drawing>
      </w:r>
    </w:p>
    <w:p w14:paraId="0F2F0045" w14:textId="5108DD0B" w:rsidR="00CD71C8" w:rsidRDefault="003E05C3" w:rsidP="003758F7">
      <w:pPr>
        <w:rPr>
          <w:b/>
          <w:bCs/>
        </w:rPr>
      </w:pPr>
      <w:r w:rsidRPr="003E05C3">
        <w:rPr>
          <w:b/>
          <w:bCs/>
        </w:rPr>
        <w:t>Indicadores de recursos humanos:</w:t>
      </w:r>
    </w:p>
    <w:p w14:paraId="138BEFDB" w14:textId="2D5CAAC7" w:rsidR="003E05C3" w:rsidRDefault="003E05C3" w:rsidP="003758F7">
      <w:r w:rsidRPr="003E05C3">
        <w:t>Productividad de mano de obra: mide el rendimiento laboral de los trabajadores.</w:t>
      </w:r>
    </w:p>
    <w:p w14:paraId="73F4D977" w14:textId="3333F9A4" w:rsidR="003E05C3" w:rsidRDefault="003E05C3" w:rsidP="003E05C3">
      <w:pPr>
        <w:jc w:val="center"/>
      </w:pPr>
      <w:r>
        <w:rPr>
          <w:noProof/>
        </w:rPr>
        <w:drawing>
          <wp:inline distT="0" distB="0" distL="0" distR="0" wp14:anchorId="7C40E29F" wp14:editId="3B118591">
            <wp:extent cx="5153025" cy="781050"/>
            <wp:effectExtent l="0" t="0" r="9525" b="0"/>
            <wp:docPr id="585839803" name="Imagen 55" descr="Fórmula de productividad de mano de obra: producción, dividido entre horas trabajadas h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39803" name="Imagen 55" descr="Fórmula de productividad de mano de obra: producción, dividido entre horas trabajadas homb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3025" cy="781050"/>
                    </a:xfrm>
                    <a:prstGeom prst="rect">
                      <a:avLst/>
                    </a:prstGeom>
                    <a:noFill/>
                  </pic:spPr>
                </pic:pic>
              </a:graphicData>
            </a:graphic>
          </wp:inline>
        </w:drawing>
      </w:r>
    </w:p>
    <w:p w14:paraId="11476101" w14:textId="765C994C" w:rsidR="002C3120" w:rsidRDefault="002C3120" w:rsidP="002C3120">
      <w:r w:rsidRPr="002C3120">
        <w:rPr>
          <w:b/>
          <w:bCs/>
        </w:rPr>
        <w:lastRenderedPageBreak/>
        <w:t>Ausentismo:</w:t>
      </w:r>
      <w:r w:rsidRPr="002C3120">
        <w:t> mide el cumplimiento del horario de los trabajadores.</w:t>
      </w:r>
    </w:p>
    <w:p w14:paraId="60F3F2AA" w14:textId="6900D1BA" w:rsidR="002C3120" w:rsidRDefault="008E2E07" w:rsidP="008E2E07">
      <w:pPr>
        <w:jc w:val="center"/>
      </w:pPr>
      <w:r>
        <w:rPr>
          <w:noProof/>
        </w:rPr>
        <w:drawing>
          <wp:inline distT="0" distB="0" distL="0" distR="0" wp14:anchorId="3B1834BA" wp14:editId="7EBEF494">
            <wp:extent cx="4114800" cy="781050"/>
            <wp:effectExtent l="0" t="0" r="0" b="0"/>
            <wp:docPr id="1829580472" name="Imagen 57" descr="Fórmula de Ausentismo: horas ausentes hombre, dividido entre horas trabajadas h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80472" name="Imagen 57" descr="Fórmula de Ausentismo: horas ausentes hombre, dividido entre horas trabajadas homb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781050"/>
                    </a:xfrm>
                    <a:prstGeom prst="rect">
                      <a:avLst/>
                    </a:prstGeom>
                    <a:noFill/>
                  </pic:spPr>
                </pic:pic>
              </a:graphicData>
            </a:graphic>
          </wp:inline>
        </w:drawing>
      </w:r>
    </w:p>
    <w:p w14:paraId="7E7E55AC" w14:textId="71D9A6F4" w:rsidR="00CD71C8" w:rsidRDefault="005B2A2E" w:rsidP="005B2A2E">
      <w:pPr>
        <w:pStyle w:val="Ttulo2"/>
      </w:pPr>
      <w:bookmarkStart w:id="6" w:name="_Toc200570014"/>
      <w:r w:rsidRPr="005B2A2E">
        <w:t>Indicadores financieros</w:t>
      </w:r>
      <w:bookmarkEnd w:id="6"/>
    </w:p>
    <w:p w14:paraId="386DD550" w14:textId="3B093F07" w:rsidR="00CD71C8" w:rsidRDefault="00144C73" w:rsidP="003758F7">
      <w:r w:rsidRPr="00144C73">
        <w:t>Para aplicar el procedimiento de cálculo de los indicadores financieros es importante tener los estados financieros de dos o más períodos, lo que permitirá analizar y observar las debilidades y fortalezas de la empresa en términos monetarios y porcentuales, con el fin de diseñar e implementar acciones de mejora.</w:t>
      </w:r>
    </w:p>
    <w:p w14:paraId="7C67B230" w14:textId="603C18D3" w:rsidR="00144C73" w:rsidRDefault="00144C73" w:rsidP="003758F7">
      <w:r w:rsidRPr="00144C73">
        <w:t>Los indicadores o razones financieras pertenecen a la metodología de análisis financiero, cuyo objetivo es medir y cuantificar la información para la adecuada toma de decisiones en inversión, rentabilidad, liquidez y endeudamiento.</w:t>
      </w:r>
    </w:p>
    <w:p w14:paraId="03DC8574" w14:textId="3B1F66B6" w:rsidR="00144C73" w:rsidRDefault="00144C73" w:rsidP="00144C73">
      <w:pPr>
        <w:pStyle w:val="Ttulo3"/>
      </w:pPr>
      <w:r w:rsidRPr="00144C73">
        <w:t>Clasificación</w:t>
      </w:r>
    </w:p>
    <w:p w14:paraId="1F2BFA82" w14:textId="62F95DC4" w:rsidR="00144C73" w:rsidRDefault="00144C73" w:rsidP="00144C73">
      <w:pPr>
        <w:rPr>
          <w:lang w:eastAsia="es-CO"/>
        </w:rPr>
      </w:pPr>
      <w:r w:rsidRPr="00144C73">
        <w:rPr>
          <w:lang w:eastAsia="es-CO"/>
        </w:rPr>
        <w:t>Los estados financieros reflejan la realidad económica y financiera de la empresa; sin embargo, para realizar el análisis detallado, comprensible y útil se requiere comparar dos o más períodos, por ello, la importancia de aplicar los indicadores financieros. Estos permiten verificar la situación financiera de la empresa en un período determinado, así mismo, validar las proyecciones realizadas, comparando lo presupuestado con lo ejecutado, constatando el cumplimiento de los objetivos financieros.</w:t>
      </w:r>
    </w:p>
    <w:p w14:paraId="00588865" w14:textId="4FACF36C" w:rsidR="00144C73" w:rsidRDefault="00144C73" w:rsidP="00144C73">
      <w:pPr>
        <w:rPr>
          <w:lang w:eastAsia="es-CO"/>
        </w:rPr>
      </w:pPr>
      <w:r w:rsidRPr="00144C73">
        <w:rPr>
          <w:lang w:eastAsia="es-CO"/>
        </w:rPr>
        <w:t>Los indicadores que se utilizan con mayor frecuencia son los siguientes:</w:t>
      </w:r>
    </w:p>
    <w:p w14:paraId="40B97D9E" w14:textId="5F51C179" w:rsidR="00144C73" w:rsidRPr="00144C73" w:rsidRDefault="00144C73" w:rsidP="00144C73">
      <w:pPr>
        <w:pStyle w:val="Prrafodelista"/>
        <w:numPr>
          <w:ilvl w:val="0"/>
          <w:numId w:val="65"/>
        </w:numPr>
        <w:rPr>
          <w:lang w:val="es-419" w:eastAsia="es-CO"/>
        </w:rPr>
      </w:pPr>
      <w:r w:rsidRPr="00144C73">
        <w:rPr>
          <w:lang w:eastAsia="es-CO"/>
        </w:rPr>
        <w:t>Razones de liquidez.</w:t>
      </w:r>
    </w:p>
    <w:p w14:paraId="41611A11" w14:textId="4B25B791" w:rsidR="00144C73" w:rsidRPr="00144C73" w:rsidRDefault="00144C73" w:rsidP="00144C73">
      <w:pPr>
        <w:pStyle w:val="Prrafodelista"/>
        <w:numPr>
          <w:ilvl w:val="0"/>
          <w:numId w:val="65"/>
        </w:numPr>
        <w:rPr>
          <w:lang w:val="es-419" w:eastAsia="es-CO"/>
        </w:rPr>
      </w:pPr>
      <w:r w:rsidRPr="00144C73">
        <w:rPr>
          <w:lang w:eastAsia="es-CO"/>
        </w:rPr>
        <w:lastRenderedPageBreak/>
        <w:t>Razones de actividad.</w:t>
      </w:r>
    </w:p>
    <w:p w14:paraId="0865AD71" w14:textId="7CB5C8E2" w:rsidR="00144C73" w:rsidRPr="00144C73" w:rsidRDefault="00144C73" w:rsidP="00144C73">
      <w:pPr>
        <w:pStyle w:val="Prrafodelista"/>
        <w:numPr>
          <w:ilvl w:val="0"/>
          <w:numId w:val="65"/>
        </w:numPr>
        <w:rPr>
          <w:lang w:val="es-419" w:eastAsia="es-CO"/>
        </w:rPr>
      </w:pPr>
      <w:r w:rsidRPr="00144C73">
        <w:rPr>
          <w:lang w:eastAsia="es-CO"/>
        </w:rPr>
        <w:t>Razones de endeudamiento o apalancamiento.</w:t>
      </w:r>
    </w:p>
    <w:p w14:paraId="124366DB" w14:textId="649B56DC" w:rsidR="00144C73" w:rsidRPr="00144C73" w:rsidRDefault="00144C73" w:rsidP="00144C73">
      <w:pPr>
        <w:pStyle w:val="Prrafodelista"/>
        <w:numPr>
          <w:ilvl w:val="0"/>
          <w:numId w:val="65"/>
        </w:numPr>
        <w:rPr>
          <w:lang w:val="es-419" w:eastAsia="es-CO"/>
        </w:rPr>
      </w:pPr>
      <w:r w:rsidRPr="00144C73">
        <w:rPr>
          <w:lang w:eastAsia="es-CO"/>
        </w:rPr>
        <w:t>Razones de rentabilidad.</w:t>
      </w:r>
    </w:p>
    <w:p w14:paraId="17F11336" w14:textId="5378192A" w:rsidR="00144C73" w:rsidRPr="00144C73" w:rsidRDefault="00144C73" w:rsidP="00144C73">
      <w:pPr>
        <w:pStyle w:val="Prrafodelista"/>
        <w:numPr>
          <w:ilvl w:val="0"/>
          <w:numId w:val="65"/>
        </w:numPr>
        <w:rPr>
          <w:lang w:val="es-419" w:eastAsia="es-CO"/>
        </w:rPr>
      </w:pPr>
      <w:r w:rsidRPr="00144C73">
        <w:rPr>
          <w:lang w:eastAsia="es-CO"/>
        </w:rPr>
        <w:t>Razones de valor de mercado de la empresa. (Martínez, s.f., p.1).</w:t>
      </w:r>
    </w:p>
    <w:p w14:paraId="6F9F2B4F" w14:textId="58B2A0C0" w:rsidR="00CD71C8" w:rsidRDefault="00144C73" w:rsidP="00144C73">
      <w:pPr>
        <w:pStyle w:val="Ttulo3"/>
      </w:pPr>
      <w:r w:rsidRPr="00144C73">
        <w:t>Cálculo e interpretación de indicadores financieros</w:t>
      </w:r>
    </w:p>
    <w:p w14:paraId="0A55DFE1" w14:textId="44479E7E" w:rsidR="00144C73" w:rsidRDefault="00144C73" w:rsidP="00144C73">
      <w:pPr>
        <w:rPr>
          <w:lang w:eastAsia="es-CO"/>
        </w:rPr>
      </w:pPr>
      <w:r w:rsidRPr="00144C73">
        <w:rPr>
          <w:lang w:eastAsia="es-CO"/>
        </w:rPr>
        <w:t>Para calcular los indicadores la empresa Contable SAS presenta la siguiente información, correspondiente a los años 2018 y 2019:</w:t>
      </w:r>
    </w:p>
    <w:p w14:paraId="0C6A2C90" w14:textId="3B422379" w:rsidR="00144C73" w:rsidRPr="00144C73" w:rsidRDefault="00144C73" w:rsidP="00144C73">
      <w:pPr>
        <w:pStyle w:val="Figura"/>
        <w:rPr>
          <w:lang w:val="es-419"/>
        </w:rPr>
      </w:pPr>
      <w:r w:rsidRPr="00144C73">
        <w:rPr>
          <w:lang w:val="es-419"/>
        </w:rPr>
        <w:t>Cálculo de indicadores financieros</w:t>
      </w:r>
    </w:p>
    <w:p w14:paraId="59E587D0" w14:textId="2AF7555C" w:rsidR="00CD71C8" w:rsidRDefault="00144C73" w:rsidP="00144C73">
      <w:pPr>
        <w:jc w:val="center"/>
      </w:pPr>
      <w:r>
        <w:rPr>
          <w:noProof/>
        </w:rPr>
        <w:drawing>
          <wp:inline distT="0" distB="0" distL="0" distR="0" wp14:anchorId="0417CEA5" wp14:editId="6451A9C3">
            <wp:extent cx="5705475" cy="4795235"/>
            <wp:effectExtent l="0" t="0" r="0" b="0"/>
            <wp:docPr id="441207384" name="Imagen 59" descr="Tabla del estado de resultados integral de la Empresa Contable SAS para 2019 y 2018, que presenta ingresos operacionales, costos, utilidad bruta, gastos, utilidad operativa, impuestos, utilidad líquida, reservas y utilidad del ejercicio, con valores en pesos colombi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07384" name="Imagen 59" descr="Tabla del estado de resultados integral de la Empresa Contable SAS para 2019 y 2018, que presenta ingresos operacionales, costos, utilidad bruta, gastos, utilidad operativa, impuestos, utilidad líquida, reservas y utilidad del ejercicio, con valores en pesos colombian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7482" cy="4796922"/>
                    </a:xfrm>
                    <a:prstGeom prst="rect">
                      <a:avLst/>
                    </a:prstGeom>
                    <a:noFill/>
                  </pic:spPr>
                </pic:pic>
              </a:graphicData>
            </a:graphic>
          </wp:inline>
        </w:drawing>
      </w:r>
    </w:p>
    <w:p w14:paraId="44E83A88" w14:textId="084AC9AD" w:rsidR="00CD71C8" w:rsidRDefault="00C33B76" w:rsidP="00C33B76">
      <w:pPr>
        <w:pStyle w:val="Tabla"/>
      </w:pPr>
      <w:r w:rsidRPr="00C33B76">
        <w:lastRenderedPageBreak/>
        <w:t>Cálculo del costo de ventas</w:t>
      </w:r>
    </w:p>
    <w:tbl>
      <w:tblPr>
        <w:tblStyle w:val="SENA"/>
        <w:tblW w:w="0" w:type="auto"/>
        <w:tblLook w:val="04A0" w:firstRow="1" w:lastRow="0" w:firstColumn="1" w:lastColumn="0" w:noHBand="0" w:noVBand="1"/>
      </w:tblPr>
      <w:tblGrid>
        <w:gridCol w:w="3955"/>
        <w:gridCol w:w="3060"/>
        <w:gridCol w:w="2947"/>
      </w:tblGrid>
      <w:tr w:rsidR="000A1BCE" w14:paraId="7FFB9029" w14:textId="77777777" w:rsidTr="00FC073C">
        <w:trPr>
          <w:cnfStyle w:val="100000000000" w:firstRow="1" w:lastRow="0" w:firstColumn="0" w:lastColumn="0" w:oddVBand="0" w:evenVBand="0" w:oddHBand="0" w:evenHBand="0" w:firstRowFirstColumn="0" w:firstRowLastColumn="0" w:lastRowFirstColumn="0" w:lastRowLastColumn="0"/>
          <w:cantSplit/>
          <w:tblHeader/>
        </w:trPr>
        <w:tc>
          <w:tcPr>
            <w:tcW w:w="3955" w:type="dxa"/>
          </w:tcPr>
          <w:p w14:paraId="0EFB74F8" w14:textId="33A93A0B" w:rsidR="000A1BCE" w:rsidRDefault="000A1BCE" w:rsidP="000A1BCE">
            <w:pPr>
              <w:pStyle w:val="Tablas"/>
              <w:jc w:val="center"/>
            </w:pPr>
            <w:r w:rsidRPr="00985F08">
              <w:t>Concepto</w:t>
            </w:r>
          </w:p>
        </w:tc>
        <w:tc>
          <w:tcPr>
            <w:tcW w:w="3060" w:type="dxa"/>
          </w:tcPr>
          <w:p w14:paraId="5FC305EA" w14:textId="7E2474E9" w:rsidR="000A1BCE" w:rsidRDefault="000A1BCE" w:rsidP="000A1BCE">
            <w:pPr>
              <w:pStyle w:val="Tablas"/>
              <w:jc w:val="center"/>
            </w:pPr>
            <w:r w:rsidRPr="00985F08">
              <w:t>Año 2019</w:t>
            </w:r>
          </w:p>
        </w:tc>
        <w:tc>
          <w:tcPr>
            <w:tcW w:w="2947" w:type="dxa"/>
          </w:tcPr>
          <w:p w14:paraId="57C6C835" w14:textId="57A60255" w:rsidR="000A1BCE" w:rsidRDefault="000A1BCE" w:rsidP="000A1BCE">
            <w:pPr>
              <w:pStyle w:val="Tablas"/>
              <w:jc w:val="center"/>
            </w:pPr>
            <w:r w:rsidRPr="00985F08">
              <w:t>Año 2018</w:t>
            </w:r>
          </w:p>
        </w:tc>
      </w:tr>
      <w:tr w:rsidR="000A1BCE" w14:paraId="5F420C30" w14:textId="77777777" w:rsidTr="000A1BCE">
        <w:trPr>
          <w:cnfStyle w:val="000000100000" w:firstRow="0" w:lastRow="0" w:firstColumn="0" w:lastColumn="0" w:oddVBand="0" w:evenVBand="0" w:oddHBand="1" w:evenHBand="0" w:firstRowFirstColumn="0" w:firstRowLastColumn="0" w:lastRowFirstColumn="0" w:lastRowLastColumn="0"/>
        </w:trPr>
        <w:tc>
          <w:tcPr>
            <w:tcW w:w="3955" w:type="dxa"/>
          </w:tcPr>
          <w:p w14:paraId="70D67F36" w14:textId="32624597" w:rsidR="000A1BCE" w:rsidRDefault="000A1BCE" w:rsidP="000A1BCE">
            <w:pPr>
              <w:pStyle w:val="Tablas"/>
            </w:pPr>
            <w:r w:rsidRPr="00CF2EFC">
              <w:t>Inventario inicial</w:t>
            </w:r>
          </w:p>
        </w:tc>
        <w:tc>
          <w:tcPr>
            <w:tcW w:w="3060" w:type="dxa"/>
          </w:tcPr>
          <w:p w14:paraId="6FDB2071" w14:textId="7F148745" w:rsidR="000A1BCE" w:rsidRDefault="000A1BCE" w:rsidP="000A1BCE">
            <w:pPr>
              <w:pStyle w:val="Tablas"/>
              <w:jc w:val="right"/>
            </w:pPr>
            <w:r w:rsidRPr="00CF2EFC">
              <w:t>$72.000.000</w:t>
            </w:r>
          </w:p>
        </w:tc>
        <w:tc>
          <w:tcPr>
            <w:tcW w:w="2947" w:type="dxa"/>
          </w:tcPr>
          <w:p w14:paraId="4478898F" w14:textId="519664F7" w:rsidR="000A1BCE" w:rsidRDefault="000A1BCE" w:rsidP="000A1BCE">
            <w:pPr>
              <w:pStyle w:val="Tablas"/>
              <w:jc w:val="right"/>
            </w:pPr>
            <w:r w:rsidRPr="00CF2EFC">
              <w:t>$60.000.000</w:t>
            </w:r>
          </w:p>
        </w:tc>
      </w:tr>
      <w:tr w:rsidR="000A1BCE" w14:paraId="319F4AA9" w14:textId="77777777" w:rsidTr="000A1BCE">
        <w:tc>
          <w:tcPr>
            <w:tcW w:w="3955" w:type="dxa"/>
          </w:tcPr>
          <w:p w14:paraId="03DA7418" w14:textId="11AC3E29" w:rsidR="000A1BCE" w:rsidRDefault="000A1BCE" w:rsidP="000A1BCE">
            <w:pPr>
              <w:pStyle w:val="Tablas"/>
            </w:pPr>
            <w:r w:rsidRPr="00CF2EFC">
              <w:t>Más compras netas</w:t>
            </w:r>
          </w:p>
        </w:tc>
        <w:tc>
          <w:tcPr>
            <w:tcW w:w="3060" w:type="dxa"/>
          </w:tcPr>
          <w:p w14:paraId="6EA46A59" w14:textId="17D969FD" w:rsidR="000A1BCE" w:rsidRDefault="000A1BCE" w:rsidP="000A1BCE">
            <w:pPr>
              <w:pStyle w:val="Tablas"/>
              <w:jc w:val="right"/>
            </w:pPr>
            <w:r w:rsidRPr="00CF2EFC">
              <w:t>-</w:t>
            </w:r>
          </w:p>
        </w:tc>
        <w:tc>
          <w:tcPr>
            <w:tcW w:w="2947" w:type="dxa"/>
          </w:tcPr>
          <w:p w14:paraId="3490C9ED" w14:textId="0AC3C024" w:rsidR="000A1BCE" w:rsidRDefault="000A1BCE" w:rsidP="000A1BCE">
            <w:pPr>
              <w:pStyle w:val="Tablas"/>
              <w:jc w:val="right"/>
            </w:pPr>
            <w:r w:rsidRPr="00CF2EFC">
              <w:t>-</w:t>
            </w:r>
          </w:p>
        </w:tc>
      </w:tr>
      <w:tr w:rsidR="000A1BCE" w14:paraId="36B21115" w14:textId="77777777" w:rsidTr="000A1BCE">
        <w:trPr>
          <w:cnfStyle w:val="000000100000" w:firstRow="0" w:lastRow="0" w:firstColumn="0" w:lastColumn="0" w:oddVBand="0" w:evenVBand="0" w:oddHBand="1" w:evenHBand="0" w:firstRowFirstColumn="0" w:firstRowLastColumn="0" w:lastRowFirstColumn="0" w:lastRowLastColumn="0"/>
        </w:trPr>
        <w:tc>
          <w:tcPr>
            <w:tcW w:w="3955" w:type="dxa"/>
          </w:tcPr>
          <w:p w14:paraId="47000CC3" w14:textId="12AEE585" w:rsidR="000A1BCE" w:rsidRDefault="000A1BCE" w:rsidP="000A1BCE">
            <w:pPr>
              <w:pStyle w:val="Tablas"/>
            </w:pPr>
            <w:r w:rsidRPr="00CF2EFC">
              <w:t>Compras de contado</w:t>
            </w:r>
          </w:p>
        </w:tc>
        <w:tc>
          <w:tcPr>
            <w:tcW w:w="3060" w:type="dxa"/>
          </w:tcPr>
          <w:p w14:paraId="67F666BC" w14:textId="5AA7DAE2" w:rsidR="000A1BCE" w:rsidRDefault="000A1BCE" w:rsidP="000A1BCE">
            <w:pPr>
              <w:pStyle w:val="Tablas"/>
              <w:jc w:val="right"/>
            </w:pPr>
            <w:r w:rsidRPr="00CF2EFC">
              <w:t>$55.200.000</w:t>
            </w:r>
          </w:p>
        </w:tc>
        <w:tc>
          <w:tcPr>
            <w:tcW w:w="2947" w:type="dxa"/>
          </w:tcPr>
          <w:p w14:paraId="72D02897" w14:textId="7484F973" w:rsidR="000A1BCE" w:rsidRDefault="000A1BCE" w:rsidP="000A1BCE">
            <w:pPr>
              <w:pStyle w:val="Tablas"/>
              <w:jc w:val="right"/>
            </w:pPr>
            <w:r w:rsidRPr="00CF2EFC">
              <w:t>$54.000.000</w:t>
            </w:r>
          </w:p>
        </w:tc>
      </w:tr>
      <w:tr w:rsidR="000A1BCE" w14:paraId="41EBF711" w14:textId="77777777" w:rsidTr="000A1BCE">
        <w:tc>
          <w:tcPr>
            <w:tcW w:w="3955" w:type="dxa"/>
          </w:tcPr>
          <w:p w14:paraId="68461F94" w14:textId="2C629974" w:rsidR="000A1BCE" w:rsidRDefault="000A1BCE" w:rsidP="000A1BCE">
            <w:pPr>
              <w:pStyle w:val="Tablas"/>
            </w:pPr>
            <w:r w:rsidRPr="00CF2EFC">
              <w:t>Compras a crédito</w:t>
            </w:r>
          </w:p>
        </w:tc>
        <w:tc>
          <w:tcPr>
            <w:tcW w:w="3060" w:type="dxa"/>
          </w:tcPr>
          <w:p w14:paraId="65365F82" w14:textId="5DA5C78A" w:rsidR="000A1BCE" w:rsidRDefault="000A1BCE" w:rsidP="000A1BCE">
            <w:pPr>
              <w:pStyle w:val="Tablas"/>
              <w:jc w:val="right"/>
            </w:pPr>
            <w:r w:rsidRPr="00CF2EFC">
              <w:t>$148.800.000</w:t>
            </w:r>
          </w:p>
        </w:tc>
        <w:tc>
          <w:tcPr>
            <w:tcW w:w="2947" w:type="dxa"/>
          </w:tcPr>
          <w:p w14:paraId="71FAE9E5" w14:textId="3BE4CF27" w:rsidR="000A1BCE" w:rsidRDefault="000A1BCE" w:rsidP="000A1BCE">
            <w:pPr>
              <w:pStyle w:val="Tablas"/>
              <w:jc w:val="right"/>
            </w:pPr>
            <w:r w:rsidRPr="00CF2EFC">
              <w:t>$120.000.000</w:t>
            </w:r>
          </w:p>
        </w:tc>
      </w:tr>
      <w:tr w:rsidR="000A1BCE" w14:paraId="14E2AC8E" w14:textId="77777777" w:rsidTr="000A1BCE">
        <w:trPr>
          <w:cnfStyle w:val="000000100000" w:firstRow="0" w:lastRow="0" w:firstColumn="0" w:lastColumn="0" w:oddVBand="0" w:evenVBand="0" w:oddHBand="1" w:evenHBand="0" w:firstRowFirstColumn="0" w:firstRowLastColumn="0" w:lastRowFirstColumn="0" w:lastRowLastColumn="0"/>
        </w:trPr>
        <w:tc>
          <w:tcPr>
            <w:tcW w:w="3955" w:type="dxa"/>
          </w:tcPr>
          <w:p w14:paraId="14723134" w14:textId="53EBD2B9" w:rsidR="000A1BCE" w:rsidRDefault="000A1BCE" w:rsidP="000A1BCE">
            <w:pPr>
              <w:pStyle w:val="Tablas"/>
            </w:pPr>
            <w:r w:rsidRPr="00CF2EFC">
              <w:t>Igual mercancía disponible</w:t>
            </w:r>
          </w:p>
        </w:tc>
        <w:tc>
          <w:tcPr>
            <w:tcW w:w="3060" w:type="dxa"/>
          </w:tcPr>
          <w:p w14:paraId="7BD64C30" w14:textId="18FFEEF5" w:rsidR="000A1BCE" w:rsidRDefault="000A1BCE" w:rsidP="000A1BCE">
            <w:pPr>
              <w:pStyle w:val="Tablas"/>
              <w:jc w:val="right"/>
            </w:pPr>
            <w:r w:rsidRPr="00CF2EFC">
              <w:t>$276.000.000</w:t>
            </w:r>
          </w:p>
        </w:tc>
        <w:tc>
          <w:tcPr>
            <w:tcW w:w="2947" w:type="dxa"/>
          </w:tcPr>
          <w:p w14:paraId="6735C565" w14:textId="2D7EE820" w:rsidR="000A1BCE" w:rsidRDefault="000A1BCE" w:rsidP="000A1BCE">
            <w:pPr>
              <w:pStyle w:val="Tablas"/>
              <w:jc w:val="right"/>
            </w:pPr>
            <w:r w:rsidRPr="00CF2EFC">
              <w:t>$234.000.000</w:t>
            </w:r>
          </w:p>
        </w:tc>
      </w:tr>
      <w:tr w:rsidR="000A1BCE" w14:paraId="4157DD7E" w14:textId="77777777" w:rsidTr="000A1BCE">
        <w:tc>
          <w:tcPr>
            <w:tcW w:w="3955" w:type="dxa"/>
          </w:tcPr>
          <w:p w14:paraId="57027689" w14:textId="789BD329" w:rsidR="000A1BCE" w:rsidRDefault="000A1BCE" w:rsidP="000A1BCE">
            <w:pPr>
              <w:pStyle w:val="Tablas"/>
            </w:pPr>
            <w:r w:rsidRPr="00CF2EFC">
              <w:t>Menos inventario final de mercancías</w:t>
            </w:r>
          </w:p>
        </w:tc>
        <w:tc>
          <w:tcPr>
            <w:tcW w:w="3060" w:type="dxa"/>
          </w:tcPr>
          <w:p w14:paraId="148A5365" w14:textId="0D00CD4D" w:rsidR="000A1BCE" w:rsidRDefault="000A1BCE" w:rsidP="000A1BCE">
            <w:pPr>
              <w:pStyle w:val="Tablas"/>
              <w:jc w:val="right"/>
            </w:pPr>
            <w:r w:rsidRPr="00CF2EFC">
              <w:t>$86.400.000</w:t>
            </w:r>
          </w:p>
        </w:tc>
        <w:tc>
          <w:tcPr>
            <w:tcW w:w="2947" w:type="dxa"/>
          </w:tcPr>
          <w:p w14:paraId="19ADF334" w14:textId="72D0AAC2" w:rsidR="000A1BCE" w:rsidRDefault="000A1BCE" w:rsidP="000A1BCE">
            <w:pPr>
              <w:pStyle w:val="Tablas"/>
              <w:jc w:val="right"/>
            </w:pPr>
            <w:r w:rsidRPr="00CF2EFC">
              <w:t>$72.000.000</w:t>
            </w:r>
          </w:p>
        </w:tc>
      </w:tr>
      <w:tr w:rsidR="000A1BCE" w14:paraId="4A742742" w14:textId="77777777" w:rsidTr="000A1BCE">
        <w:trPr>
          <w:cnfStyle w:val="000000100000" w:firstRow="0" w:lastRow="0" w:firstColumn="0" w:lastColumn="0" w:oddVBand="0" w:evenVBand="0" w:oddHBand="1" w:evenHBand="0" w:firstRowFirstColumn="0" w:firstRowLastColumn="0" w:lastRowFirstColumn="0" w:lastRowLastColumn="0"/>
        </w:trPr>
        <w:tc>
          <w:tcPr>
            <w:tcW w:w="3955" w:type="dxa"/>
          </w:tcPr>
          <w:p w14:paraId="62D90F2D" w14:textId="4A33BFA0" w:rsidR="000A1BCE" w:rsidRPr="00FC073C" w:rsidRDefault="000A1BCE" w:rsidP="000A1BCE">
            <w:pPr>
              <w:pStyle w:val="Tablas"/>
              <w:rPr>
                <w:b/>
                <w:bCs w:val="0"/>
              </w:rPr>
            </w:pPr>
            <w:r w:rsidRPr="00FC073C">
              <w:rPr>
                <w:b/>
                <w:bCs w:val="0"/>
              </w:rPr>
              <w:t>Igual costo de ventas</w:t>
            </w:r>
          </w:p>
        </w:tc>
        <w:tc>
          <w:tcPr>
            <w:tcW w:w="3060" w:type="dxa"/>
          </w:tcPr>
          <w:p w14:paraId="3C281A79" w14:textId="3E4B2D60" w:rsidR="000A1BCE" w:rsidRPr="00FC073C" w:rsidRDefault="000A1BCE" w:rsidP="000A1BCE">
            <w:pPr>
              <w:pStyle w:val="Tablas"/>
              <w:jc w:val="right"/>
              <w:rPr>
                <w:b/>
                <w:bCs w:val="0"/>
              </w:rPr>
            </w:pPr>
            <w:r w:rsidRPr="00FC073C">
              <w:rPr>
                <w:b/>
                <w:bCs w:val="0"/>
              </w:rPr>
              <w:t>$189.600.000</w:t>
            </w:r>
          </w:p>
        </w:tc>
        <w:tc>
          <w:tcPr>
            <w:tcW w:w="2947" w:type="dxa"/>
          </w:tcPr>
          <w:p w14:paraId="698C67BA" w14:textId="651883F4" w:rsidR="000A1BCE" w:rsidRPr="00FC073C" w:rsidRDefault="000A1BCE" w:rsidP="000A1BCE">
            <w:pPr>
              <w:pStyle w:val="Tablas"/>
              <w:jc w:val="right"/>
              <w:rPr>
                <w:b/>
                <w:bCs w:val="0"/>
              </w:rPr>
            </w:pPr>
            <w:r w:rsidRPr="00FC073C">
              <w:rPr>
                <w:b/>
                <w:bCs w:val="0"/>
              </w:rPr>
              <w:t>$162.000.000</w:t>
            </w:r>
          </w:p>
        </w:tc>
      </w:tr>
    </w:tbl>
    <w:p w14:paraId="3EDD54A5" w14:textId="77777777" w:rsidR="00637A0B" w:rsidRDefault="00637A0B" w:rsidP="00637A0B">
      <w:pPr>
        <w:pStyle w:val="Tabla"/>
        <w:numPr>
          <w:ilvl w:val="0"/>
          <w:numId w:val="0"/>
        </w:numPr>
        <w:ind w:left="1134"/>
      </w:pPr>
    </w:p>
    <w:p w14:paraId="37B31C0F" w14:textId="390CE5EC" w:rsidR="00427605" w:rsidRDefault="00FC073C" w:rsidP="00FC073C">
      <w:pPr>
        <w:pStyle w:val="Tabla"/>
      </w:pPr>
      <w:r w:rsidRPr="00FC073C">
        <w:t>Ingresos por ventas y recaudo de cartera</w:t>
      </w:r>
    </w:p>
    <w:tbl>
      <w:tblPr>
        <w:tblStyle w:val="SENA"/>
        <w:tblW w:w="0" w:type="auto"/>
        <w:tblLook w:val="04A0" w:firstRow="1" w:lastRow="0" w:firstColumn="1" w:lastColumn="0" w:noHBand="0" w:noVBand="1"/>
      </w:tblPr>
      <w:tblGrid>
        <w:gridCol w:w="4585"/>
        <w:gridCol w:w="2700"/>
        <w:gridCol w:w="2677"/>
      </w:tblGrid>
      <w:tr w:rsidR="00FC073C" w14:paraId="0A94444F" w14:textId="77777777" w:rsidTr="00FC073C">
        <w:trPr>
          <w:cnfStyle w:val="100000000000" w:firstRow="1" w:lastRow="0" w:firstColumn="0" w:lastColumn="0" w:oddVBand="0" w:evenVBand="0" w:oddHBand="0" w:evenHBand="0" w:firstRowFirstColumn="0" w:firstRowLastColumn="0" w:lastRowFirstColumn="0" w:lastRowLastColumn="0"/>
          <w:cantSplit/>
          <w:tblHeader/>
        </w:trPr>
        <w:tc>
          <w:tcPr>
            <w:tcW w:w="4585" w:type="dxa"/>
          </w:tcPr>
          <w:p w14:paraId="24111BBE" w14:textId="77777777" w:rsidR="00FC073C" w:rsidRDefault="00FC073C" w:rsidP="00E27A48">
            <w:pPr>
              <w:pStyle w:val="Tablas"/>
              <w:jc w:val="center"/>
            </w:pPr>
            <w:r w:rsidRPr="00985F08">
              <w:t>Concepto</w:t>
            </w:r>
          </w:p>
        </w:tc>
        <w:tc>
          <w:tcPr>
            <w:tcW w:w="2700" w:type="dxa"/>
          </w:tcPr>
          <w:p w14:paraId="3F62101B" w14:textId="77777777" w:rsidR="00FC073C" w:rsidRDefault="00FC073C" w:rsidP="00E27A48">
            <w:pPr>
              <w:pStyle w:val="Tablas"/>
              <w:jc w:val="center"/>
            </w:pPr>
            <w:r w:rsidRPr="00985F08">
              <w:t>Año 2019</w:t>
            </w:r>
          </w:p>
        </w:tc>
        <w:tc>
          <w:tcPr>
            <w:tcW w:w="2677" w:type="dxa"/>
          </w:tcPr>
          <w:p w14:paraId="3010AB9C" w14:textId="77777777" w:rsidR="00FC073C" w:rsidRDefault="00FC073C" w:rsidP="00E27A48">
            <w:pPr>
              <w:pStyle w:val="Tablas"/>
              <w:jc w:val="center"/>
            </w:pPr>
            <w:r w:rsidRPr="00985F08">
              <w:t>Año 2018</w:t>
            </w:r>
          </w:p>
        </w:tc>
      </w:tr>
      <w:tr w:rsidR="00FC073C" w14:paraId="598CC1F6" w14:textId="77777777" w:rsidTr="00FC073C">
        <w:trPr>
          <w:cnfStyle w:val="000000100000" w:firstRow="0" w:lastRow="0" w:firstColumn="0" w:lastColumn="0" w:oddVBand="0" w:evenVBand="0" w:oddHBand="1" w:evenHBand="0" w:firstRowFirstColumn="0" w:firstRowLastColumn="0" w:lastRowFirstColumn="0" w:lastRowLastColumn="0"/>
        </w:trPr>
        <w:tc>
          <w:tcPr>
            <w:tcW w:w="4585" w:type="dxa"/>
          </w:tcPr>
          <w:p w14:paraId="750D4CDC" w14:textId="44CDBBC7" w:rsidR="00FC073C" w:rsidRDefault="00FC073C" w:rsidP="00FC073C">
            <w:pPr>
              <w:pStyle w:val="Tablas"/>
            </w:pPr>
            <w:r w:rsidRPr="00852001">
              <w:t>Ventas a crédito</w:t>
            </w:r>
          </w:p>
        </w:tc>
        <w:tc>
          <w:tcPr>
            <w:tcW w:w="2700" w:type="dxa"/>
          </w:tcPr>
          <w:p w14:paraId="1A4A7CAD" w14:textId="3E0FE93F" w:rsidR="00FC073C" w:rsidRDefault="00FC073C" w:rsidP="00FC073C">
            <w:pPr>
              <w:pStyle w:val="Tablas"/>
              <w:jc w:val="right"/>
            </w:pPr>
            <w:r w:rsidRPr="00852001">
              <w:t>$192.000.000</w:t>
            </w:r>
          </w:p>
        </w:tc>
        <w:tc>
          <w:tcPr>
            <w:tcW w:w="2677" w:type="dxa"/>
          </w:tcPr>
          <w:p w14:paraId="369DA9ED" w14:textId="11140C01" w:rsidR="00FC073C" w:rsidRDefault="00FC073C" w:rsidP="00FC073C">
            <w:pPr>
              <w:pStyle w:val="Tablas"/>
              <w:jc w:val="right"/>
            </w:pPr>
            <w:r w:rsidRPr="00852001">
              <w:t>$144.000.000</w:t>
            </w:r>
          </w:p>
        </w:tc>
      </w:tr>
      <w:tr w:rsidR="00FC073C" w14:paraId="5E8314D6" w14:textId="77777777" w:rsidTr="00FC073C">
        <w:tc>
          <w:tcPr>
            <w:tcW w:w="4585" w:type="dxa"/>
          </w:tcPr>
          <w:p w14:paraId="07F9E48B" w14:textId="03256E12" w:rsidR="00FC073C" w:rsidRDefault="00FC073C" w:rsidP="00FC073C">
            <w:pPr>
              <w:pStyle w:val="Tablas"/>
            </w:pPr>
            <w:r w:rsidRPr="00852001">
              <w:t>Ventas de contado</w:t>
            </w:r>
          </w:p>
        </w:tc>
        <w:tc>
          <w:tcPr>
            <w:tcW w:w="2700" w:type="dxa"/>
          </w:tcPr>
          <w:p w14:paraId="18C16ABC" w14:textId="6631CDD0" w:rsidR="00FC073C" w:rsidRDefault="00FC073C" w:rsidP="00FC073C">
            <w:pPr>
              <w:pStyle w:val="Tablas"/>
              <w:jc w:val="right"/>
            </w:pPr>
            <w:r w:rsidRPr="00852001">
              <w:t>$108.000.000</w:t>
            </w:r>
          </w:p>
        </w:tc>
        <w:tc>
          <w:tcPr>
            <w:tcW w:w="2677" w:type="dxa"/>
          </w:tcPr>
          <w:p w14:paraId="4F2877A7" w14:textId="7C332E92" w:rsidR="00FC073C" w:rsidRDefault="00FC073C" w:rsidP="00FC073C">
            <w:pPr>
              <w:pStyle w:val="Tablas"/>
              <w:jc w:val="right"/>
            </w:pPr>
            <w:r w:rsidRPr="00852001">
              <w:t>$93.600.000</w:t>
            </w:r>
          </w:p>
        </w:tc>
      </w:tr>
      <w:tr w:rsidR="00FC073C" w14:paraId="1CC431FE" w14:textId="77777777" w:rsidTr="00FC073C">
        <w:trPr>
          <w:cnfStyle w:val="000000100000" w:firstRow="0" w:lastRow="0" w:firstColumn="0" w:lastColumn="0" w:oddVBand="0" w:evenVBand="0" w:oddHBand="1" w:evenHBand="0" w:firstRowFirstColumn="0" w:firstRowLastColumn="0" w:lastRowFirstColumn="0" w:lastRowLastColumn="0"/>
        </w:trPr>
        <w:tc>
          <w:tcPr>
            <w:tcW w:w="4585" w:type="dxa"/>
          </w:tcPr>
          <w:p w14:paraId="65C34768" w14:textId="0D5045BB" w:rsidR="00FC073C" w:rsidRPr="00FC073C" w:rsidRDefault="00FC073C" w:rsidP="00FC073C">
            <w:pPr>
              <w:pStyle w:val="Tablas"/>
              <w:rPr>
                <w:b/>
                <w:bCs w:val="0"/>
              </w:rPr>
            </w:pPr>
            <w:proofErr w:type="gramStart"/>
            <w:r w:rsidRPr="00FC073C">
              <w:rPr>
                <w:b/>
                <w:bCs w:val="0"/>
              </w:rPr>
              <w:t>Total</w:t>
            </w:r>
            <w:proofErr w:type="gramEnd"/>
            <w:r w:rsidRPr="00FC073C">
              <w:rPr>
                <w:b/>
                <w:bCs w:val="0"/>
              </w:rPr>
              <w:t xml:space="preserve"> ingresos por actividades ordinarias</w:t>
            </w:r>
          </w:p>
        </w:tc>
        <w:tc>
          <w:tcPr>
            <w:tcW w:w="2700" w:type="dxa"/>
          </w:tcPr>
          <w:p w14:paraId="0F974FAE" w14:textId="11A0A842" w:rsidR="00FC073C" w:rsidRPr="00FC073C" w:rsidRDefault="00FC073C" w:rsidP="00FC073C">
            <w:pPr>
              <w:pStyle w:val="Tablas"/>
              <w:jc w:val="right"/>
              <w:rPr>
                <w:b/>
                <w:bCs w:val="0"/>
              </w:rPr>
            </w:pPr>
            <w:r w:rsidRPr="00FC073C">
              <w:rPr>
                <w:b/>
                <w:bCs w:val="0"/>
              </w:rPr>
              <w:t>$300.000.000</w:t>
            </w:r>
          </w:p>
        </w:tc>
        <w:tc>
          <w:tcPr>
            <w:tcW w:w="2677" w:type="dxa"/>
          </w:tcPr>
          <w:p w14:paraId="3AD87318" w14:textId="1B0532FE" w:rsidR="00FC073C" w:rsidRPr="00FC073C" w:rsidRDefault="00FC073C" w:rsidP="00FC073C">
            <w:pPr>
              <w:pStyle w:val="Tablas"/>
              <w:jc w:val="right"/>
              <w:rPr>
                <w:b/>
                <w:bCs w:val="0"/>
              </w:rPr>
            </w:pPr>
            <w:r w:rsidRPr="00FC073C">
              <w:rPr>
                <w:b/>
                <w:bCs w:val="0"/>
              </w:rPr>
              <w:t>$237.600.000</w:t>
            </w:r>
          </w:p>
        </w:tc>
      </w:tr>
    </w:tbl>
    <w:p w14:paraId="7763285F" w14:textId="77777777" w:rsidR="00637A0B" w:rsidRDefault="00637A0B" w:rsidP="00637A0B">
      <w:pPr>
        <w:pStyle w:val="Tabla"/>
        <w:numPr>
          <w:ilvl w:val="0"/>
          <w:numId w:val="0"/>
        </w:numPr>
        <w:ind w:left="1134"/>
      </w:pPr>
    </w:p>
    <w:p w14:paraId="0538A05B" w14:textId="4C050379" w:rsidR="00427605" w:rsidRDefault="00FC073C" w:rsidP="00FC073C">
      <w:pPr>
        <w:pStyle w:val="Tabla"/>
      </w:pPr>
      <w:r w:rsidRPr="00FC073C">
        <w:t>Estado de situación financiera: activos</w:t>
      </w:r>
    </w:p>
    <w:tbl>
      <w:tblPr>
        <w:tblStyle w:val="SENA"/>
        <w:tblW w:w="0" w:type="auto"/>
        <w:tblLook w:val="04A0" w:firstRow="1" w:lastRow="0" w:firstColumn="1" w:lastColumn="0" w:noHBand="0" w:noVBand="1"/>
      </w:tblPr>
      <w:tblGrid>
        <w:gridCol w:w="3955"/>
        <w:gridCol w:w="3060"/>
        <w:gridCol w:w="2947"/>
      </w:tblGrid>
      <w:tr w:rsidR="00FC073C" w14:paraId="0E634C2A"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3955" w:type="dxa"/>
          </w:tcPr>
          <w:p w14:paraId="314C96F3" w14:textId="77777777" w:rsidR="00FC073C" w:rsidRDefault="00FC073C" w:rsidP="00E27A48">
            <w:pPr>
              <w:pStyle w:val="Tablas"/>
              <w:jc w:val="center"/>
            </w:pPr>
            <w:r w:rsidRPr="00985F08">
              <w:t>Concepto</w:t>
            </w:r>
          </w:p>
        </w:tc>
        <w:tc>
          <w:tcPr>
            <w:tcW w:w="3060" w:type="dxa"/>
          </w:tcPr>
          <w:p w14:paraId="6247BB72" w14:textId="77777777" w:rsidR="00FC073C" w:rsidRDefault="00FC073C" w:rsidP="00E27A48">
            <w:pPr>
              <w:pStyle w:val="Tablas"/>
              <w:jc w:val="center"/>
            </w:pPr>
            <w:r w:rsidRPr="00985F08">
              <w:t>Año 2019</w:t>
            </w:r>
          </w:p>
        </w:tc>
        <w:tc>
          <w:tcPr>
            <w:tcW w:w="2947" w:type="dxa"/>
          </w:tcPr>
          <w:p w14:paraId="74EEF614" w14:textId="77777777" w:rsidR="00FC073C" w:rsidRDefault="00FC073C" w:rsidP="00E27A48">
            <w:pPr>
              <w:pStyle w:val="Tablas"/>
              <w:jc w:val="center"/>
            </w:pPr>
            <w:r w:rsidRPr="00985F08">
              <w:t>Año 2018</w:t>
            </w:r>
          </w:p>
        </w:tc>
      </w:tr>
      <w:tr w:rsidR="00FC073C" w14:paraId="09EC8F6F" w14:textId="77777777" w:rsidTr="00FC073C">
        <w:trPr>
          <w:cnfStyle w:val="000000100000" w:firstRow="0" w:lastRow="0" w:firstColumn="0" w:lastColumn="0" w:oddVBand="0" w:evenVBand="0" w:oddHBand="1" w:evenHBand="0" w:firstRowFirstColumn="0" w:firstRowLastColumn="0" w:lastRowFirstColumn="0" w:lastRowLastColumn="0"/>
          <w:trHeight w:val="98"/>
        </w:trPr>
        <w:tc>
          <w:tcPr>
            <w:tcW w:w="3955" w:type="dxa"/>
          </w:tcPr>
          <w:p w14:paraId="126D9425" w14:textId="78789EEA" w:rsidR="00FC073C" w:rsidRDefault="00FC073C" w:rsidP="00FC073C">
            <w:pPr>
              <w:pStyle w:val="Tablas"/>
            </w:pPr>
            <w:r w:rsidRPr="00A64329">
              <w:t>Activo corriente</w:t>
            </w:r>
          </w:p>
        </w:tc>
        <w:tc>
          <w:tcPr>
            <w:tcW w:w="3060" w:type="dxa"/>
          </w:tcPr>
          <w:p w14:paraId="10D8FB5A" w14:textId="211AFF02" w:rsidR="00FC073C" w:rsidRDefault="00FC073C" w:rsidP="00FC073C">
            <w:pPr>
              <w:pStyle w:val="Tablas"/>
              <w:jc w:val="right"/>
            </w:pPr>
            <w:r w:rsidRPr="00A64329">
              <w:t>-</w:t>
            </w:r>
          </w:p>
        </w:tc>
        <w:tc>
          <w:tcPr>
            <w:tcW w:w="2947" w:type="dxa"/>
          </w:tcPr>
          <w:p w14:paraId="6F2F701A" w14:textId="0BFA9FC7" w:rsidR="00FC073C" w:rsidRDefault="00FC073C" w:rsidP="00FC073C">
            <w:pPr>
              <w:pStyle w:val="Tablas"/>
              <w:jc w:val="right"/>
            </w:pPr>
            <w:r w:rsidRPr="00A64329">
              <w:t>-</w:t>
            </w:r>
          </w:p>
        </w:tc>
      </w:tr>
      <w:tr w:rsidR="00FC073C" w14:paraId="5C4A71AB" w14:textId="77777777" w:rsidTr="00E27A48">
        <w:tc>
          <w:tcPr>
            <w:tcW w:w="3955" w:type="dxa"/>
          </w:tcPr>
          <w:p w14:paraId="53473DB6" w14:textId="5CB1FAA3" w:rsidR="00FC073C" w:rsidRDefault="00FC073C" w:rsidP="00FC073C">
            <w:pPr>
              <w:pStyle w:val="Tablas"/>
            </w:pPr>
            <w:r w:rsidRPr="00A64329">
              <w:t>Disponible</w:t>
            </w:r>
          </w:p>
        </w:tc>
        <w:tc>
          <w:tcPr>
            <w:tcW w:w="3060" w:type="dxa"/>
          </w:tcPr>
          <w:p w14:paraId="6F174548" w14:textId="36D438D5" w:rsidR="00FC073C" w:rsidRDefault="00FC073C" w:rsidP="00FC073C">
            <w:pPr>
              <w:pStyle w:val="Tablas"/>
              <w:jc w:val="right"/>
            </w:pPr>
            <w:r w:rsidRPr="00A64329">
              <w:t>$18.000.000</w:t>
            </w:r>
          </w:p>
        </w:tc>
        <w:tc>
          <w:tcPr>
            <w:tcW w:w="2947" w:type="dxa"/>
          </w:tcPr>
          <w:p w14:paraId="6AC9D703" w14:textId="1F91F5E9" w:rsidR="00FC073C" w:rsidRDefault="00FC073C" w:rsidP="00FC073C">
            <w:pPr>
              <w:pStyle w:val="Tablas"/>
              <w:jc w:val="right"/>
            </w:pPr>
            <w:r w:rsidRPr="00A64329">
              <w:t>$19.200.000</w:t>
            </w:r>
          </w:p>
        </w:tc>
      </w:tr>
      <w:tr w:rsidR="00FC073C" w14:paraId="0E9D9841"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2EF79666" w14:textId="634F19CD" w:rsidR="00FC073C" w:rsidRDefault="00FC073C" w:rsidP="00FC073C">
            <w:pPr>
              <w:pStyle w:val="Tablas"/>
            </w:pPr>
            <w:r w:rsidRPr="00A64329">
              <w:t>Inversiones</w:t>
            </w:r>
          </w:p>
        </w:tc>
        <w:tc>
          <w:tcPr>
            <w:tcW w:w="3060" w:type="dxa"/>
          </w:tcPr>
          <w:p w14:paraId="6B518265" w14:textId="7C38DF68" w:rsidR="00FC073C" w:rsidRDefault="00FC073C" w:rsidP="00FC073C">
            <w:pPr>
              <w:pStyle w:val="Tablas"/>
              <w:jc w:val="right"/>
            </w:pPr>
            <w:r w:rsidRPr="00A64329">
              <w:t>$2.400.000</w:t>
            </w:r>
          </w:p>
        </w:tc>
        <w:tc>
          <w:tcPr>
            <w:tcW w:w="2947" w:type="dxa"/>
          </w:tcPr>
          <w:p w14:paraId="31045780" w14:textId="165C2B8F" w:rsidR="00FC073C" w:rsidRDefault="00FC073C" w:rsidP="00FC073C">
            <w:pPr>
              <w:pStyle w:val="Tablas"/>
              <w:jc w:val="right"/>
            </w:pPr>
            <w:r w:rsidRPr="00A64329">
              <w:t>$1.800.000</w:t>
            </w:r>
          </w:p>
        </w:tc>
      </w:tr>
      <w:tr w:rsidR="00FC073C" w14:paraId="6522271D" w14:textId="77777777" w:rsidTr="00E27A48">
        <w:tc>
          <w:tcPr>
            <w:tcW w:w="3955" w:type="dxa"/>
          </w:tcPr>
          <w:p w14:paraId="4EE6A56B" w14:textId="384932F7" w:rsidR="00FC073C" w:rsidRDefault="00FC073C" w:rsidP="00FC073C">
            <w:pPr>
              <w:pStyle w:val="Tablas"/>
            </w:pPr>
            <w:r w:rsidRPr="00A64329">
              <w:t>Deudores a corto plazo</w:t>
            </w:r>
          </w:p>
        </w:tc>
        <w:tc>
          <w:tcPr>
            <w:tcW w:w="3060" w:type="dxa"/>
          </w:tcPr>
          <w:p w14:paraId="0164CF5E" w14:textId="6D255590" w:rsidR="00FC073C" w:rsidRDefault="00FC073C" w:rsidP="00FC073C">
            <w:pPr>
              <w:pStyle w:val="Tablas"/>
              <w:jc w:val="right"/>
            </w:pPr>
            <w:r w:rsidRPr="00A64329">
              <w:t>$36.000.000</w:t>
            </w:r>
          </w:p>
        </w:tc>
        <w:tc>
          <w:tcPr>
            <w:tcW w:w="2947" w:type="dxa"/>
          </w:tcPr>
          <w:p w14:paraId="1374064B" w14:textId="41410E2C" w:rsidR="00FC073C" w:rsidRDefault="00FC073C" w:rsidP="00FC073C">
            <w:pPr>
              <w:pStyle w:val="Tablas"/>
              <w:jc w:val="right"/>
            </w:pPr>
            <w:r w:rsidRPr="00A64329">
              <w:t>$32.400.000</w:t>
            </w:r>
          </w:p>
        </w:tc>
      </w:tr>
      <w:tr w:rsidR="00FC073C" w14:paraId="60A8EE3D"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6A436DE5" w14:textId="08FC605F" w:rsidR="00FC073C" w:rsidRDefault="00FC073C" w:rsidP="00FC073C">
            <w:pPr>
              <w:pStyle w:val="Tablas"/>
            </w:pPr>
            <w:r w:rsidRPr="00A64329">
              <w:t>Inventarios</w:t>
            </w:r>
          </w:p>
        </w:tc>
        <w:tc>
          <w:tcPr>
            <w:tcW w:w="3060" w:type="dxa"/>
          </w:tcPr>
          <w:p w14:paraId="37DBD0FE" w14:textId="758562AE" w:rsidR="00FC073C" w:rsidRDefault="00FC073C" w:rsidP="00FC073C">
            <w:pPr>
              <w:pStyle w:val="Tablas"/>
              <w:jc w:val="right"/>
            </w:pPr>
            <w:r w:rsidRPr="00A64329">
              <w:t>$86.400.000</w:t>
            </w:r>
          </w:p>
        </w:tc>
        <w:tc>
          <w:tcPr>
            <w:tcW w:w="2947" w:type="dxa"/>
          </w:tcPr>
          <w:p w14:paraId="06ED8235" w14:textId="22CFC646" w:rsidR="00FC073C" w:rsidRDefault="00FC073C" w:rsidP="00FC073C">
            <w:pPr>
              <w:pStyle w:val="Tablas"/>
              <w:jc w:val="right"/>
            </w:pPr>
            <w:r w:rsidRPr="00A64329">
              <w:t>$72.000.000</w:t>
            </w:r>
          </w:p>
        </w:tc>
      </w:tr>
      <w:tr w:rsidR="00FC073C" w14:paraId="14BD87C0" w14:textId="77777777" w:rsidTr="00E27A48">
        <w:tc>
          <w:tcPr>
            <w:tcW w:w="3955" w:type="dxa"/>
          </w:tcPr>
          <w:p w14:paraId="4BC882D6" w14:textId="5B8FD2F3" w:rsidR="00FC073C" w:rsidRPr="00FC073C" w:rsidRDefault="00FC073C" w:rsidP="00FC073C">
            <w:pPr>
              <w:pStyle w:val="Tablas"/>
              <w:rPr>
                <w:b/>
                <w:bCs w:val="0"/>
              </w:rPr>
            </w:pPr>
            <w:proofErr w:type="gramStart"/>
            <w:r w:rsidRPr="00FC073C">
              <w:rPr>
                <w:b/>
                <w:bCs w:val="0"/>
              </w:rPr>
              <w:t>Total</w:t>
            </w:r>
            <w:proofErr w:type="gramEnd"/>
            <w:r w:rsidRPr="00FC073C">
              <w:rPr>
                <w:b/>
                <w:bCs w:val="0"/>
              </w:rPr>
              <w:t xml:space="preserve"> activo corriente</w:t>
            </w:r>
          </w:p>
        </w:tc>
        <w:tc>
          <w:tcPr>
            <w:tcW w:w="3060" w:type="dxa"/>
          </w:tcPr>
          <w:p w14:paraId="66501C10" w14:textId="5EB04C74" w:rsidR="00FC073C" w:rsidRPr="00FC073C" w:rsidRDefault="00FC073C" w:rsidP="00FC073C">
            <w:pPr>
              <w:pStyle w:val="Tablas"/>
              <w:jc w:val="right"/>
              <w:rPr>
                <w:b/>
                <w:bCs w:val="0"/>
              </w:rPr>
            </w:pPr>
            <w:r w:rsidRPr="00FC073C">
              <w:rPr>
                <w:b/>
                <w:bCs w:val="0"/>
              </w:rPr>
              <w:t>$142.800.000</w:t>
            </w:r>
          </w:p>
        </w:tc>
        <w:tc>
          <w:tcPr>
            <w:tcW w:w="2947" w:type="dxa"/>
          </w:tcPr>
          <w:p w14:paraId="2A51873A" w14:textId="2818571B" w:rsidR="00FC073C" w:rsidRPr="00FC073C" w:rsidRDefault="00FC073C" w:rsidP="00FC073C">
            <w:pPr>
              <w:pStyle w:val="Tablas"/>
              <w:jc w:val="right"/>
              <w:rPr>
                <w:b/>
                <w:bCs w:val="0"/>
              </w:rPr>
            </w:pPr>
            <w:r w:rsidRPr="00FC073C">
              <w:rPr>
                <w:b/>
                <w:bCs w:val="0"/>
              </w:rPr>
              <w:t>$125.400.000</w:t>
            </w:r>
          </w:p>
        </w:tc>
      </w:tr>
      <w:tr w:rsidR="00FC073C" w14:paraId="7B4D702D"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460D95C2" w14:textId="4B3CF8E7" w:rsidR="00FC073C" w:rsidRPr="00FC073C" w:rsidRDefault="00FC073C" w:rsidP="00FC073C">
            <w:pPr>
              <w:pStyle w:val="Tablas"/>
              <w:rPr>
                <w:b/>
                <w:bCs w:val="0"/>
              </w:rPr>
            </w:pPr>
            <w:r w:rsidRPr="00A64329">
              <w:t>Propiedades, planta y equipo</w:t>
            </w:r>
          </w:p>
        </w:tc>
        <w:tc>
          <w:tcPr>
            <w:tcW w:w="3060" w:type="dxa"/>
          </w:tcPr>
          <w:p w14:paraId="1237187C" w14:textId="26E321D0" w:rsidR="00FC073C" w:rsidRPr="00FC073C" w:rsidRDefault="00FC073C" w:rsidP="00FC073C">
            <w:pPr>
              <w:pStyle w:val="Tablas"/>
              <w:jc w:val="right"/>
              <w:rPr>
                <w:b/>
                <w:bCs w:val="0"/>
              </w:rPr>
            </w:pPr>
            <w:r w:rsidRPr="00A64329">
              <w:t>$60.000.000</w:t>
            </w:r>
          </w:p>
        </w:tc>
        <w:tc>
          <w:tcPr>
            <w:tcW w:w="2947" w:type="dxa"/>
          </w:tcPr>
          <w:p w14:paraId="66B2FAD3" w14:textId="55512BB7" w:rsidR="00FC073C" w:rsidRPr="00FC073C" w:rsidRDefault="00FC073C" w:rsidP="00FC073C">
            <w:pPr>
              <w:pStyle w:val="Tablas"/>
              <w:jc w:val="right"/>
              <w:rPr>
                <w:b/>
                <w:bCs w:val="0"/>
              </w:rPr>
            </w:pPr>
            <w:r w:rsidRPr="00A64329">
              <w:t>$42.000.000</w:t>
            </w:r>
          </w:p>
        </w:tc>
      </w:tr>
      <w:tr w:rsidR="00FC073C" w14:paraId="027732F9" w14:textId="77777777" w:rsidTr="00E27A48">
        <w:tc>
          <w:tcPr>
            <w:tcW w:w="3955" w:type="dxa"/>
          </w:tcPr>
          <w:p w14:paraId="36746610" w14:textId="379CA113" w:rsidR="00FC073C" w:rsidRPr="00FC073C" w:rsidRDefault="00FC073C" w:rsidP="00FC073C">
            <w:pPr>
              <w:pStyle w:val="Tablas"/>
              <w:rPr>
                <w:b/>
                <w:bCs w:val="0"/>
              </w:rPr>
            </w:pPr>
            <w:proofErr w:type="gramStart"/>
            <w:r w:rsidRPr="00FC073C">
              <w:rPr>
                <w:b/>
                <w:bCs w:val="0"/>
              </w:rPr>
              <w:t>Total</w:t>
            </w:r>
            <w:proofErr w:type="gramEnd"/>
            <w:r w:rsidRPr="00FC073C">
              <w:rPr>
                <w:b/>
                <w:bCs w:val="0"/>
              </w:rPr>
              <w:t xml:space="preserve"> activo</w:t>
            </w:r>
          </w:p>
        </w:tc>
        <w:tc>
          <w:tcPr>
            <w:tcW w:w="3060" w:type="dxa"/>
          </w:tcPr>
          <w:p w14:paraId="2A7C39CC" w14:textId="73CBB31C" w:rsidR="00FC073C" w:rsidRPr="00FC073C" w:rsidRDefault="00FC073C" w:rsidP="00FC073C">
            <w:pPr>
              <w:pStyle w:val="Tablas"/>
              <w:jc w:val="right"/>
              <w:rPr>
                <w:b/>
                <w:bCs w:val="0"/>
              </w:rPr>
            </w:pPr>
            <w:r w:rsidRPr="00FC073C">
              <w:rPr>
                <w:b/>
                <w:bCs w:val="0"/>
              </w:rPr>
              <w:t>$202.800.000</w:t>
            </w:r>
          </w:p>
        </w:tc>
        <w:tc>
          <w:tcPr>
            <w:tcW w:w="2947" w:type="dxa"/>
          </w:tcPr>
          <w:p w14:paraId="7AC2139C" w14:textId="68A336D3" w:rsidR="00FC073C" w:rsidRPr="00FC073C" w:rsidRDefault="00FC073C" w:rsidP="00FC073C">
            <w:pPr>
              <w:pStyle w:val="Tablas"/>
              <w:jc w:val="right"/>
              <w:rPr>
                <w:b/>
                <w:bCs w:val="0"/>
              </w:rPr>
            </w:pPr>
            <w:r w:rsidRPr="00FC073C">
              <w:rPr>
                <w:b/>
                <w:bCs w:val="0"/>
              </w:rPr>
              <w:t>$167.400.000</w:t>
            </w:r>
          </w:p>
        </w:tc>
      </w:tr>
    </w:tbl>
    <w:p w14:paraId="48EA0BB5" w14:textId="77777777" w:rsidR="00637A0B" w:rsidRDefault="00637A0B" w:rsidP="00637A0B">
      <w:pPr>
        <w:pStyle w:val="Tabla"/>
        <w:numPr>
          <w:ilvl w:val="0"/>
          <w:numId w:val="0"/>
        </w:numPr>
        <w:ind w:left="1134"/>
      </w:pPr>
    </w:p>
    <w:p w14:paraId="25C5D94C" w14:textId="77777777" w:rsidR="00637A0B" w:rsidRPr="00637A0B" w:rsidRDefault="00637A0B" w:rsidP="00637A0B"/>
    <w:p w14:paraId="254E28F5" w14:textId="3210C889" w:rsidR="00427605" w:rsidRDefault="00FC073C" w:rsidP="00FC073C">
      <w:pPr>
        <w:pStyle w:val="Tabla"/>
      </w:pPr>
      <w:r w:rsidRPr="00FC073C">
        <w:lastRenderedPageBreak/>
        <w:t>Estado de situación financiera: pasivos</w:t>
      </w:r>
    </w:p>
    <w:tbl>
      <w:tblPr>
        <w:tblStyle w:val="SENA"/>
        <w:tblW w:w="0" w:type="auto"/>
        <w:tblLook w:val="04A0" w:firstRow="1" w:lastRow="0" w:firstColumn="1" w:lastColumn="0" w:noHBand="0" w:noVBand="1"/>
      </w:tblPr>
      <w:tblGrid>
        <w:gridCol w:w="3955"/>
        <w:gridCol w:w="3060"/>
        <w:gridCol w:w="2947"/>
      </w:tblGrid>
      <w:tr w:rsidR="00FC073C" w14:paraId="1A747E0E"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3955" w:type="dxa"/>
          </w:tcPr>
          <w:p w14:paraId="409DFA0A" w14:textId="77777777" w:rsidR="00FC073C" w:rsidRDefault="00FC073C" w:rsidP="00E27A48">
            <w:pPr>
              <w:pStyle w:val="Tablas"/>
              <w:jc w:val="center"/>
            </w:pPr>
            <w:r w:rsidRPr="00985F08">
              <w:t>Concepto</w:t>
            </w:r>
          </w:p>
        </w:tc>
        <w:tc>
          <w:tcPr>
            <w:tcW w:w="3060" w:type="dxa"/>
          </w:tcPr>
          <w:p w14:paraId="078E2E19" w14:textId="77777777" w:rsidR="00FC073C" w:rsidRDefault="00FC073C" w:rsidP="00E27A48">
            <w:pPr>
              <w:pStyle w:val="Tablas"/>
              <w:jc w:val="center"/>
            </w:pPr>
            <w:r w:rsidRPr="00985F08">
              <w:t>Año 2019</w:t>
            </w:r>
          </w:p>
        </w:tc>
        <w:tc>
          <w:tcPr>
            <w:tcW w:w="2947" w:type="dxa"/>
          </w:tcPr>
          <w:p w14:paraId="748B2E19" w14:textId="77777777" w:rsidR="00FC073C" w:rsidRDefault="00FC073C" w:rsidP="00E27A48">
            <w:pPr>
              <w:pStyle w:val="Tablas"/>
              <w:jc w:val="center"/>
            </w:pPr>
            <w:r w:rsidRPr="00985F08">
              <w:t>Año 2018</w:t>
            </w:r>
          </w:p>
        </w:tc>
      </w:tr>
      <w:tr w:rsidR="00FC073C" w14:paraId="41BAF379"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02149410" w14:textId="40ACD7E0" w:rsidR="00FC073C" w:rsidRPr="00FC073C" w:rsidRDefault="00FC073C" w:rsidP="00FC073C">
            <w:pPr>
              <w:pStyle w:val="Tablas"/>
              <w:rPr>
                <w:b/>
                <w:bCs w:val="0"/>
              </w:rPr>
            </w:pPr>
            <w:r w:rsidRPr="00FC073C">
              <w:rPr>
                <w:b/>
                <w:bCs w:val="0"/>
              </w:rPr>
              <w:t>Pasivo corriente</w:t>
            </w:r>
          </w:p>
        </w:tc>
        <w:tc>
          <w:tcPr>
            <w:tcW w:w="3060" w:type="dxa"/>
          </w:tcPr>
          <w:p w14:paraId="6A80ED65" w14:textId="2C8E2345" w:rsidR="00FC073C" w:rsidRPr="00FC073C" w:rsidRDefault="00FC073C" w:rsidP="00FC073C">
            <w:pPr>
              <w:pStyle w:val="Tablas"/>
              <w:jc w:val="right"/>
              <w:rPr>
                <w:b/>
                <w:bCs w:val="0"/>
              </w:rPr>
            </w:pPr>
            <w:r w:rsidRPr="00FC073C">
              <w:rPr>
                <w:b/>
                <w:bCs w:val="0"/>
              </w:rPr>
              <w:t>-</w:t>
            </w:r>
          </w:p>
        </w:tc>
        <w:tc>
          <w:tcPr>
            <w:tcW w:w="2947" w:type="dxa"/>
          </w:tcPr>
          <w:p w14:paraId="6F2035C0" w14:textId="6C99BC09" w:rsidR="00FC073C" w:rsidRPr="00FC073C" w:rsidRDefault="00FC073C" w:rsidP="00FC073C">
            <w:pPr>
              <w:pStyle w:val="Tablas"/>
              <w:jc w:val="right"/>
              <w:rPr>
                <w:b/>
                <w:bCs w:val="0"/>
              </w:rPr>
            </w:pPr>
            <w:r w:rsidRPr="00FC073C">
              <w:rPr>
                <w:b/>
                <w:bCs w:val="0"/>
              </w:rPr>
              <w:t>-</w:t>
            </w:r>
          </w:p>
        </w:tc>
      </w:tr>
      <w:tr w:rsidR="00FC073C" w14:paraId="0A42BC3E" w14:textId="77777777" w:rsidTr="00E27A48">
        <w:tc>
          <w:tcPr>
            <w:tcW w:w="3955" w:type="dxa"/>
          </w:tcPr>
          <w:p w14:paraId="3C1B3203" w14:textId="1881EAEA" w:rsidR="00FC073C" w:rsidRDefault="00FC073C" w:rsidP="00FC073C">
            <w:pPr>
              <w:pStyle w:val="Tablas"/>
            </w:pPr>
            <w:r w:rsidRPr="0069314C">
              <w:t>Obligaciones financieras</w:t>
            </w:r>
          </w:p>
        </w:tc>
        <w:tc>
          <w:tcPr>
            <w:tcW w:w="3060" w:type="dxa"/>
          </w:tcPr>
          <w:p w14:paraId="7A5A7ABF" w14:textId="52345F1F" w:rsidR="00FC073C" w:rsidRDefault="00FC073C" w:rsidP="00FC073C">
            <w:pPr>
              <w:pStyle w:val="Tablas"/>
              <w:jc w:val="right"/>
            </w:pPr>
            <w:r w:rsidRPr="0069314C">
              <w:t>$28.800.000</w:t>
            </w:r>
          </w:p>
        </w:tc>
        <w:tc>
          <w:tcPr>
            <w:tcW w:w="2947" w:type="dxa"/>
          </w:tcPr>
          <w:p w14:paraId="7C23F389" w14:textId="1FCF4DE3" w:rsidR="00FC073C" w:rsidRDefault="00FC073C" w:rsidP="00FC073C">
            <w:pPr>
              <w:pStyle w:val="Tablas"/>
              <w:jc w:val="right"/>
            </w:pPr>
            <w:r w:rsidRPr="0069314C">
              <w:t>$25.344.000</w:t>
            </w:r>
          </w:p>
        </w:tc>
      </w:tr>
      <w:tr w:rsidR="00FC073C" w14:paraId="1FFF74F0"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3D3C5889" w14:textId="64AD6B2D" w:rsidR="00FC073C" w:rsidRDefault="00FC073C" w:rsidP="00FC073C">
            <w:pPr>
              <w:pStyle w:val="Tablas"/>
            </w:pPr>
            <w:r w:rsidRPr="0069314C">
              <w:t>Proveedores</w:t>
            </w:r>
          </w:p>
        </w:tc>
        <w:tc>
          <w:tcPr>
            <w:tcW w:w="3060" w:type="dxa"/>
          </w:tcPr>
          <w:p w14:paraId="4F1D5A95" w14:textId="44DE679B" w:rsidR="00FC073C" w:rsidRDefault="00FC073C" w:rsidP="00FC073C">
            <w:pPr>
              <w:pStyle w:val="Tablas"/>
              <w:jc w:val="right"/>
            </w:pPr>
            <w:r w:rsidRPr="0069314C">
              <w:t>$37.165.200</w:t>
            </w:r>
          </w:p>
        </w:tc>
        <w:tc>
          <w:tcPr>
            <w:tcW w:w="2947" w:type="dxa"/>
          </w:tcPr>
          <w:p w14:paraId="3428E5AA" w14:textId="718492D1" w:rsidR="00FC073C" w:rsidRDefault="00FC073C" w:rsidP="00FC073C">
            <w:pPr>
              <w:pStyle w:val="Tablas"/>
              <w:jc w:val="right"/>
            </w:pPr>
            <w:r w:rsidRPr="0069314C">
              <w:t>$60.600.000</w:t>
            </w:r>
          </w:p>
        </w:tc>
      </w:tr>
      <w:tr w:rsidR="00FC073C" w14:paraId="5C994A90" w14:textId="77777777" w:rsidTr="00E27A48">
        <w:tc>
          <w:tcPr>
            <w:tcW w:w="3955" w:type="dxa"/>
          </w:tcPr>
          <w:p w14:paraId="2635EE49" w14:textId="7B44063C" w:rsidR="00FC073C" w:rsidRDefault="00FC073C" w:rsidP="00FC073C">
            <w:pPr>
              <w:pStyle w:val="Tablas"/>
            </w:pPr>
            <w:r w:rsidRPr="0069314C">
              <w:t>Cuentas por pagar</w:t>
            </w:r>
          </w:p>
        </w:tc>
        <w:tc>
          <w:tcPr>
            <w:tcW w:w="3060" w:type="dxa"/>
          </w:tcPr>
          <w:p w14:paraId="7E032ADA" w14:textId="2FC8B6DB" w:rsidR="00FC073C" w:rsidRDefault="00FC073C" w:rsidP="00FC073C">
            <w:pPr>
              <w:pStyle w:val="Tablas"/>
              <w:jc w:val="right"/>
            </w:pPr>
            <w:r w:rsidRPr="0069314C">
              <w:t>$20.800.000</w:t>
            </w:r>
          </w:p>
        </w:tc>
        <w:tc>
          <w:tcPr>
            <w:tcW w:w="2947" w:type="dxa"/>
          </w:tcPr>
          <w:p w14:paraId="5A8FE035" w14:textId="3CD6B913" w:rsidR="00FC073C" w:rsidRDefault="00FC073C" w:rsidP="00FC073C">
            <w:pPr>
              <w:pStyle w:val="Tablas"/>
              <w:jc w:val="right"/>
            </w:pPr>
            <w:r w:rsidRPr="0069314C">
              <w:t>$15.772.000</w:t>
            </w:r>
          </w:p>
        </w:tc>
      </w:tr>
      <w:tr w:rsidR="00FC073C" w14:paraId="689B5C23"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7FCE5312" w14:textId="16B472DA" w:rsidR="00FC073C" w:rsidRDefault="00FC073C" w:rsidP="00FC073C">
            <w:pPr>
              <w:pStyle w:val="Tablas"/>
            </w:pPr>
            <w:r w:rsidRPr="0069314C">
              <w:t>Impuestos, gravámenes y tasas</w:t>
            </w:r>
          </w:p>
        </w:tc>
        <w:tc>
          <w:tcPr>
            <w:tcW w:w="3060" w:type="dxa"/>
          </w:tcPr>
          <w:p w14:paraId="2955D4CC" w14:textId="540516C5" w:rsidR="00FC073C" w:rsidRDefault="00FC073C" w:rsidP="00FC073C">
            <w:pPr>
              <w:pStyle w:val="Tablas"/>
              <w:jc w:val="right"/>
            </w:pPr>
            <w:r w:rsidRPr="0069314C">
              <w:t>$24.831.600</w:t>
            </w:r>
          </w:p>
        </w:tc>
        <w:tc>
          <w:tcPr>
            <w:tcW w:w="2947" w:type="dxa"/>
          </w:tcPr>
          <w:p w14:paraId="5CD1684E" w14:textId="6A5DC7D8" w:rsidR="00FC073C" w:rsidRDefault="00FC073C" w:rsidP="00FC073C">
            <w:pPr>
              <w:pStyle w:val="Tablas"/>
              <w:jc w:val="right"/>
            </w:pPr>
            <w:r w:rsidRPr="0069314C">
              <w:t>$17.136.000</w:t>
            </w:r>
          </w:p>
        </w:tc>
      </w:tr>
      <w:tr w:rsidR="00FC073C" w14:paraId="0AE26484" w14:textId="77777777" w:rsidTr="00E27A48">
        <w:tc>
          <w:tcPr>
            <w:tcW w:w="3955" w:type="dxa"/>
          </w:tcPr>
          <w:p w14:paraId="2B2AA8D2" w14:textId="6ADDAE4C" w:rsidR="00FC073C" w:rsidRDefault="00FC073C" w:rsidP="00FC073C">
            <w:pPr>
              <w:pStyle w:val="Tablas"/>
            </w:pPr>
            <w:r w:rsidRPr="0069314C">
              <w:t>Pasivo estimado y provisiones</w:t>
            </w:r>
          </w:p>
        </w:tc>
        <w:tc>
          <w:tcPr>
            <w:tcW w:w="3060" w:type="dxa"/>
          </w:tcPr>
          <w:p w14:paraId="1E9B4EAB" w14:textId="7423DEFB" w:rsidR="00FC073C" w:rsidRDefault="00FC073C" w:rsidP="00FC073C">
            <w:pPr>
              <w:pStyle w:val="Tablas"/>
              <w:jc w:val="right"/>
            </w:pPr>
            <w:r w:rsidRPr="0069314C">
              <w:t>$4.200.000</w:t>
            </w:r>
          </w:p>
        </w:tc>
        <w:tc>
          <w:tcPr>
            <w:tcW w:w="2947" w:type="dxa"/>
          </w:tcPr>
          <w:p w14:paraId="4725A972" w14:textId="4B1E72AF" w:rsidR="00FC073C" w:rsidRDefault="00FC073C" w:rsidP="00FC073C">
            <w:pPr>
              <w:pStyle w:val="Tablas"/>
              <w:jc w:val="right"/>
            </w:pPr>
            <w:r w:rsidRPr="0069314C">
              <w:t>$3.600.000</w:t>
            </w:r>
          </w:p>
        </w:tc>
      </w:tr>
      <w:tr w:rsidR="00FC073C" w14:paraId="71F7CDD5"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2A36D739" w14:textId="0EDC25DB" w:rsidR="00FC073C" w:rsidRPr="00FC073C" w:rsidRDefault="00FC073C" w:rsidP="00FC073C">
            <w:pPr>
              <w:pStyle w:val="Tablas"/>
              <w:rPr>
                <w:b/>
                <w:bCs w:val="0"/>
              </w:rPr>
            </w:pPr>
            <w:proofErr w:type="gramStart"/>
            <w:r w:rsidRPr="00FC073C">
              <w:rPr>
                <w:b/>
                <w:bCs w:val="0"/>
              </w:rPr>
              <w:t>Total</w:t>
            </w:r>
            <w:proofErr w:type="gramEnd"/>
            <w:r w:rsidRPr="00FC073C">
              <w:rPr>
                <w:b/>
                <w:bCs w:val="0"/>
              </w:rPr>
              <w:t xml:space="preserve"> pasivo</w:t>
            </w:r>
          </w:p>
        </w:tc>
        <w:tc>
          <w:tcPr>
            <w:tcW w:w="3060" w:type="dxa"/>
          </w:tcPr>
          <w:p w14:paraId="14EB7330" w14:textId="4F0C8928" w:rsidR="00FC073C" w:rsidRPr="00FC073C" w:rsidRDefault="00FC073C" w:rsidP="00FC073C">
            <w:pPr>
              <w:pStyle w:val="Tablas"/>
              <w:jc w:val="right"/>
              <w:rPr>
                <w:b/>
                <w:bCs w:val="0"/>
              </w:rPr>
            </w:pPr>
            <w:r w:rsidRPr="00FC073C">
              <w:rPr>
                <w:b/>
                <w:bCs w:val="0"/>
              </w:rPr>
              <w:t>$115.796.800</w:t>
            </w:r>
          </w:p>
        </w:tc>
        <w:tc>
          <w:tcPr>
            <w:tcW w:w="2947" w:type="dxa"/>
          </w:tcPr>
          <w:p w14:paraId="27AEA4DF" w14:textId="49898E72" w:rsidR="00FC073C" w:rsidRPr="00FC073C" w:rsidRDefault="00FC073C" w:rsidP="00FC073C">
            <w:pPr>
              <w:pStyle w:val="Tablas"/>
              <w:jc w:val="right"/>
              <w:rPr>
                <w:b/>
                <w:bCs w:val="0"/>
              </w:rPr>
            </w:pPr>
            <w:r w:rsidRPr="00FC073C">
              <w:rPr>
                <w:b/>
                <w:bCs w:val="0"/>
              </w:rPr>
              <w:t>$122.452.000</w:t>
            </w:r>
          </w:p>
        </w:tc>
      </w:tr>
    </w:tbl>
    <w:p w14:paraId="2C5B7964" w14:textId="77777777" w:rsidR="00637A0B" w:rsidRDefault="00637A0B" w:rsidP="00637A0B">
      <w:pPr>
        <w:pStyle w:val="Tabla"/>
        <w:numPr>
          <w:ilvl w:val="0"/>
          <w:numId w:val="0"/>
        </w:numPr>
        <w:ind w:left="1134"/>
      </w:pPr>
    </w:p>
    <w:p w14:paraId="2D34AAFD" w14:textId="322E1153" w:rsidR="00427605" w:rsidRDefault="00FC073C" w:rsidP="00FC073C">
      <w:pPr>
        <w:pStyle w:val="Tabla"/>
      </w:pPr>
      <w:r w:rsidRPr="00FC073C">
        <w:t>Estado de situación financiera: patrimonio</w:t>
      </w:r>
    </w:p>
    <w:tbl>
      <w:tblPr>
        <w:tblStyle w:val="SENA"/>
        <w:tblW w:w="0" w:type="auto"/>
        <w:tblLook w:val="04A0" w:firstRow="1" w:lastRow="0" w:firstColumn="1" w:lastColumn="0" w:noHBand="0" w:noVBand="1"/>
      </w:tblPr>
      <w:tblGrid>
        <w:gridCol w:w="4585"/>
        <w:gridCol w:w="2700"/>
        <w:gridCol w:w="2677"/>
      </w:tblGrid>
      <w:tr w:rsidR="00FC073C" w14:paraId="4ABE1C3C"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4585" w:type="dxa"/>
          </w:tcPr>
          <w:p w14:paraId="0C6D4AB0" w14:textId="77777777" w:rsidR="00FC073C" w:rsidRDefault="00FC073C" w:rsidP="00E27A48">
            <w:pPr>
              <w:pStyle w:val="Tablas"/>
              <w:jc w:val="center"/>
            </w:pPr>
            <w:r w:rsidRPr="00985F08">
              <w:t>Concepto</w:t>
            </w:r>
          </w:p>
        </w:tc>
        <w:tc>
          <w:tcPr>
            <w:tcW w:w="2700" w:type="dxa"/>
          </w:tcPr>
          <w:p w14:paraId="57D6E84D" w14:textId="77777777" w:rsidR="00FC073C" w:rsidRDefault="00FC073C" w:rsidP="00E27A48">
            <w:pPr>
              <w:pStyle w:val="Tablas"/>
              <w:jc w:val="center"/>
            </w:pPr>
            <w:r w:rsidRPr="00985F08">
              <w:t>Año 2019</w:t>
            </w:r>
          </w:p>
        </w:tc>
        <w:tc>
          <w:tcPr>
            <w:tcW w:w="2677" w:type="dxa"/>
          </w:tcPr>
          <w:p w14:paraId="6A9AABCF" w14:textId="77777777" w:rsidR="00FC073C" w:rsidRDefault="00FC073C" w:rsidP="00E27A48">
            <w:pPr>
              <w:pStyle w:val="Tablas"/>
              <w:jc w:val="center"/>
            </w:pPr>
            <w:r w:rsidRPr="00985F08">
              <w:t>Año 2018</w:t>
            </w:r>
          </w:p>
        </w:tc>
      </w:tr>
      <w:tr w:rsidR="00FC073C" w14:paraId="3C19C491" w14:textId="77777777" w:rsidTr="00EB7A25">
        <w:trPr>
          <w:cnfStyle w:val="000000100000" w:firstRow="0" w:lastRow="0" w:firstColumn="0" w:lastColumn="0" w:oddVBand="0" w:evenVBand="0" w:oddHBand="1" w:evenHBand="0" w:firstRowFirstColumn="0" w:firstRowLastColumn="0" w:lastRowFirstColumn="0" w:lastRowLastColumn="0"/>
        </w:trPr>
        <w:tc>
          <w:tcPr>
            <w:tcW w:w="4585" w:type="dxa"/>
          </w:tcPr>
          <w:p w14:paraId="7A4E032F" w14:textId="38DE7878" w:rsidR="00FC073C" w:rsidRDefault="00FC073C" w:rsidP="00FC073C">
            <w:pPr>
              <w:pStyle w:val="Tablas"/>
            </w:pPr>
            <w:r w:rsidRPr="005F13A7">
              <w:t>Capital</w:t>
            </w:r>
          </w:p>
        </w:tc>
        <w:tc>
          <w:tcPr>
            <w:tcW w:w="2700" w:type="dxa"/>
          </w:tcPr>
          <w:p w14:paraId="1DDD16AA" w14:textId="75783566" w:rsidR="00FC073C" w:rsidRDefault="00FC073C" w:rsidP="00FC073C">
            <w:pPr>
              <w:pStyle w:val="Tablas"/>
              <w:jc w:val="right"/>
            </w:pPr>
            <w:r w:rsidRPr="005F13A7">
              <w:t>$20.000.000</w:t>
            </w:r>
          </w:p>
        </w:tc>
        <w:tc>
          <w:tcPr>
            <w:tcW w:w="2677" w:type="dxa"/>
          </w:tcPr>
          <w:p w14:paraId="45BB4383" w14:textId="2C8AB997" w:rsidR="00FC073C" w:rsidRDefault="00FC073C" w:rsidP="00FC073C">
            <w:pPr>
              <w:pStyle w:val="Tablas"/>
              <w:jc w:val="right"/>
            </w:pPr>
            <w:r w:rsidRPr="005F13A7">
              <w:t>$20.000.000</w:t>
            </w:r>
          </w:p>
        </w:tc>
      </w:tr>
      <w:tr w:rsidR="00FC073C" w14:paraId="1F97B93E" w14:textId="77777777" w:rsidTr="00EB7A25">
        <w:tc>
          <w:tcPr>
            <w:tcW w:w="4585" w:type="dxa"/>
          </w:tcPr>
          <w:p w14:paraId="4396CF8F" w14:textId="2359CBDA" w:rsidR="00FC073C" w:rsidRDefault="00FC073C" w:rsidP="00FC073C">
            <w:pPr>
              <w:pStyle w:val="Tablas"/>
            </w:pPr>
            <w:r w:rsidRPr="005F13A7">
              <w:t>Utilidades acumuladas</w:t>
            </w:r>
          </w:p>
        </w:tc>
        <w:tc>
          <w:tcPr>
            <w:tcW w:w="2700" w:type="dxa"/>
          </w:tcPr>
          <w:p w14:paraId="0BA57579" w14:textId="38038083" w:rsidR="00FC073C" w:rsidRDefault="00FC073C" w:rsidP="00FC073C">
            <w:pPr>
              <w:pStyle w:val="Tablas"/>
              <w:jc w:val="right"/>
            </w:pPr>
            <w:r w:rsidRPr="005F13A7">
              <w:t>$67.003.200</w:t>
            </w:r>
          </w:p>
        </w:tc>
        <w:tc>
          <w:tcPr>
            <w:tcW w:w="2677" w:type="dxa"/>
          </w:tcPr>
          <w:p w14:paraId="6598523C" w14:textId="5543C0F9" w:rsidR="00FC073C" w:rsidRDefault="00FC073C" w:rsidP="00FC073C">
            <w:pPr>
              <w:pStyle w:val="Tablas"/>
              <w:jc w:val="right"/>
            </w:pPr>
            <w:r w:rsidRPr="005F13A7">
              <w:t>$24.948.000</w:t>
            </w:r>
          </w:p>
        </w:tc>
      </w:tr>
      <w:tr w:rsidR="00FC073C" w14:paraId="62F0DB01" w14:textId="77777777" w:rsidTr="00EB7A25">
        <w:trPr>
          <w:cnfStyle w:val="000000100000" w:firstRow="0" w:lastRow="0" w:firstColumn="0" w:lastColumn="0" w:oddVBand="0" w:evenVBand="0" w:oddHBand="1" w:evenHBand="0" w:firstRowFirstColumn="0" w:firstRowLastColumn="0" w:lastRowFirstColumn="0" w:lastRowLastColumn="0"/>
        </w:trPr>
        <w:tc>
          <w:tcPr>
            <w:tcW w:w="4585" w:type="dxa"/>
          </w:tcPr>
          <w:p w14:paraId="1AAA3327" w14:textId="2EA4EEC5" w:rsidR="00FC073C" w:rsidRPr="00FC073C" w:rsidRDefault="00FC073C" w:rsidP="00FC073C">
            <w:pPr>
              <w:pStyle w:val="Tablas"/>
              <w:rPr>
                <w:b/>
                <w:bCs w:val="0"/>
              </w:rPr>
            </w:pPr>
            <w:proofErr w:type="gramStart"/>
            <w:r w:rsidRPr="00FC073C">
              <w:rPr>
                <w:b/>
                <w:bCs w:val="0"/>
              </w:rPr>
              <w:t>Total</w:t>
            </w:r>
            <w:proofErr w:type="gramEnd"/>
            <w:r w:rsidRPr="00FC073C">
              <w:rPr>
                <w:b/>
                <w:bCs w:val="0"/>
              </w:rPr>
              <w:t xml:space="preserve"> patrimonio</w:t>
            </w:r>
          </w:p>
        </w:tc>
        <w:tc>
          <w:tcPr>
            <w:tcW w:w="2700" w:type="dxa"/>
          </w:tcPr>
          <w:p w14:paraId="0E79186B" w14:textId="033B6156" w:rsidR="00FC073C" w:rsidRPr="00FC073C" w:rsidRDefault="00FC073C" w:rsidP="00FC073C">
            <w:pPr>
              <w:pStyle w:val="Tablas"/>
              <w:jc w:val="right"/>
              <w:rPr>
                <w:b/>
                <w:bCs w:val="0"/>
              </w:rPr>
            </w:pPr>
            <w:r w:rsidRPr="00FC073C">
              <w:rPr>
                <w:b/>
                <w:bCs w:val="0"/>
              </w:rPr>
              <w:t>$87.003.200</w:t>
            </w:r>
          </w:p>
        </w:tc>
        <w:tc>
          <w:tcPr>
            <w:tcW w:w="2677" w:type="dxa"/>
          </w:tcPr>
          <w:p w14:paraId="56AA6BA7" w14:textId="011632F3" w:rsidR="00FC073C" w:rsidRPr="00FC073C" w:rsidRDefault="00FC073C" w:rsidP="00FC073C">
            <w:pPr>
              <w:pStyle w:val="Tablas"/>
              <w:jc w:val="right"/>
              <w:rPr>
                <w:b/>
                <w:bCs w:val="0"/>
              </w:rPr>
            </w:pPr>
            <w:r w:rsidRPr="00FC073C">
              <w:rPr>
                <w:b/>
                <w:bCs w:val="0"/>
              </w:rPr>
              <w:t>$44.948.000</w:t>
            </w:r>
          </w:p>
        </w:tc>
      </w:tr>
      <w:tr w:rsidR="00FC073C" w14:paraId="7141E7D9" w14:textId="77777777" w:rsidTr="00EB7A25">
        <w:tc>
          <w:tcPr>
            <w:tcW w:w="4585" w:type="dxa"/>
          </w:tcPr>
          <w:p w14:paraId="25C2B641" w14:textId="0868B57D" w:rsidR="00FC073C" w:rsidRPr="00FC073C" w:rsidRDefault="00FC073C" w:rsidP="00FC073C">
            <w:pPr>
              <w:pStyle w:val="Tablas"/>
              <w:rPr>
                <w:b/>
                <w:bCs w:val="0"/>
              </w:rPr>
            </w:pPr>
            <w:proofErr w:type="gramStart"/>
            <w:r w:rsidRPr="00FC073C">
              <w:rPr>
                <w:b/>
                <w:bCs w:val="0"/>
              </w:rPr>
              <w:t>Total</w:t>
            </w:r>
            <w:proofErr w:type="gramEnd"/>
            <w:r w:rsidRPr="00FC073C">
              <w:rPr>
                <w:b/>
                <w:bCs w:val="0"/>
              </w:rPr>
              <w:t xml:space="preserve"> pasivo más patrimonio</w:t>
            </w:r>
          </w:p>
        </w:tc>
        <w:tc>
          <w:tcPr>
            <w:tcW w:w="2700" w:type="dxa"/>
          </w:tcPr>
          <w:p w14:paraId="39D6A305" w14:textId="0E89B90A" w:rsidR="00FC073C" w:rsidRPr="00FC073C" w:rsidRDefault="00FC073C" w:rsidP="00FC073C">
            <w:pPr>
              <w:pStyle w:val="Tablas"/>
              <w:jc w:val="right"/>
              <w:rPr>
                <w:b/>
                <w:bCs w:val="0"/>
              </w:rPr>
            </w:pPr>
            <w:r w:rsidRPr="00FC073C">
              <w:rPr>
                <w:b/>
                <w:bCs w:val="0"/>
              </w:rPr>
              <w:t>$202.800.000</w:t>
            </w:r>
          </w:p>
        </w:tc>
        <w:tc>
          <w:tcPr>
            <w:tcW w:w="2677" w:type="dxa"/>
          </w:tcPr>
          <w:p w14:paraId="7A38D4A0" w14:textId="289CD631" w:rsidR="00FC073C" w:rsidRPr="00FC073C" w:rsidRDefault="00FC073C" w:rsidP="00FC073C">
            <w:pPr>
              <w:pStyle w:val="Tablas"/>
              <w:jc w:val="right"/>
              <w:rPr>
                <w:b/>
                <w:bCs w:val="0"/>
              </w:rPr>
            </w:pPr>
            <w:r w:rsidRPr="00FC073C">
              <w:rPr>
                <w:b/>
                <w:bCs w:val="0"/>
              </w:rPr>
              <w:t>$167.400.000</w:t>
            </w:r>
          </w:p>
        </w:tc>
      </w:tr>
    </w:tbl>
    <w:p w14:paraId="37AD935C" w14:textId="01331937" w:rsidR="00427605" w:rsidRDefault="004213BD" w:rsidP="004213BD">
      <w:pPr>
        <w:pStyle w:val="Ttulo3"/>
      </w:pPr>
      <w:r w:rsidRPr="004213BD">
        <w:t>Indicadores de liquidez</w:t>
      </w:r>
    </w:p>
    <w:p w14:paraId="5F3606A0" w14:textId="274AEC84" w:rsidR="004213BD" w:rsidRDefault="004213BD" w:rsidP="004213BD">
      <w:pPr>
        <w:rPr>
          <w:lang w:eastAsia="es-CO"/>
        </w:rPr>
      </w:pPr>
      <w:r w:rsidRPr="004213BD">
        <w:rPr>
          <w:lang w:eastAsia="es-CO"/>
        </w:rPr>
        <w:t>Los indicadores de liquidez miden la capacidad de la empresa para asumir las obligaciones a corto plazo (un año). En el cálculo intervienen los activos y pasivos corrientes que se encuentran relacionados en el estado de situación financiera. Los indicadores de liquidez más utilizados son los siguientes:</w:t>
      </w:r>
    </w:p>
    <w:p w14:paraId="2592B021" w14:textId="6C5F7814" w:rsidR="004213BD" w:rsidRPr="004213BD" w:rsidRDefault="004213BD" w:rsidP="004213BD">
      <w:pPr>
        <w:pStyle w:val="Prrafodelista"/>
        <w:numPr>
          <w:ilvl w:val="0"/>
          <w:numId w:val="66"/>
        </w:numPr>
        <w:rPr>
          <w:lang w:val="es-419" w:eastAsia="es-CO"/>
        </w:rPr>
      </w:pPr>
      <w:r w:rsidRPr="00CB2AA0">
        <w:rPr>
          <w:b/>
          <w:bCs/>
          <w:lang w:val="es-419" w:eastAsia="es-CO"/>
        </w:rPr>
        <w:t>Razón corriente</w:t>
      </w:r>
      <w:r>
        <w:rPr>
          <w:lang w:val="es-419" w:eastAsia="es-CO"/>
        </w:rPr>
        <w:t xml:space="preserve">. </w:t>
      </w:r>
      <w:r w:rsidRPr="004213BD">
        <w:rPr>
          <w:lang w:eastAsia="es-CO"/>
        </w:rPr>
        <w:t>El indicador de razón corriente o razón circulante mide la capacidad que tiene la empresa para cubrir las obligaciones a corto plazo; para ello, verifique cuántos pesos del activo corriente tiene disponibles para respaldar dichas deudas inferiores a un año.</w:t>
      </w:r>
    </w:p>
    <w:p w14:paraId="1EFB8422" w14:textId="77777777" w:rsidR="004213BD" w:rsidRPr="004213BD" w:rsidRDefault="004213BD" w:rsidP="004213BD">
      <w:pPr>
        <w:pStyle w:val="Prrafodelista"/>
        <w:ind w:left="1429" w:firstLine="0"/>
        <w:rPr>
          <w:lang w:val="es-419" w:eastAsia="es-CO"/>
        </w:rPr>
      </w:pPr>
    </w:p>
    <w:p w14:paraId="54540DC8" w14:textId="5A31F3C7" w:rsidR="004213BD" w:rsidRDefault="004213BD" w:rsidP="004213BD">
      <w:pPr>
        <w:pStyle w:val="Prrafodelista"/>
        <w:ind w:left="1429" w:firstLine="0"/>
        <w:rPr>
          <w:lang w:eastAsia="es-CO"/>
        </w:rPr>
      </w:pPr>
      <w:r w:rsidRPr="004213BD">
        <w:rPr>
          <w:lang w:eastAsia="es-CO"/>
        </w:rPr>
        <w:lastRenderedPageBreak/>
        <w:t>Fórmula de razón corriente:</w:t>
      </w:r>
    </w:p>
    <w:p w14:paraId="4A5EA461" w14:textId="32498392" w:rsidR="00431A3F" w:rsidRPr="00890520" w:rsidRDefault="00431A3F" w:rsidP="00431A3F">
      <w:pPr>
        <w:pStyle w:val="Prrafodelista"/>
        <w:ind w:left="1429" w:firstLine="0"/>
        <w:jc w:val="center"/>
        <w:rPr>
          <w:lang w:val="es-MX" w:eastAsia="es-CO"/>
        </w:rPr>
      </w:pPr>
      <w:r>
        <w:rPr>
          <w:noProof/>
          <w:lang w:eastAsia="es-CO"/>
        </w:rPr>
        <w:drawing>
          <wp:inline distT="0" distB="0" distL="0" distR="0" wp14:anchorId="0B4BB228" wp14:editId="6CFDDB51">
            <wp:extent cx="2143125" cy="657225"/>
            <wp:effectExtent l="0" t="0" r="9525" b="9525"/>
            <wp:docPr id="1119518105" name="Imagen 8" descr="Fórmula de razón corriente: activo corriente, dividido entre pasivo corr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18105" name="Imagen 8" descr="Fórmula de razón corriente: activo corriente, dividido entre pasivo corri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3125" cy="657225"/>
                    </a:xfrm>
                    <a:prstGeom prst="rect">
                      <a:avLst/>
                    </a:prstGeom>
                    <a:noFill/>
                    <a:ln>
                      <a:noFill/>
                    </a:ln>
                  </pic:spPr>
                </pic:pic>
              </a:graphicData>
            </a:graphic>
          </wp:inline>
        </w:drawing>
      </w:r>
    </w:p>
    <w:p w14:paraId="14E315E0" w14:textId="7D82CA0C" w:rsidR="004213BD" w:rsidRDefault="004213BD" w:rsidP="004213BD">
      <w:pPr>
        <w:pStyle w:val="Prrafodelista"/>
        <w:ind w:left="1429" w:firstLine="0"/>
        <w:jc w:val="center"/>
        <w:rPr>
          <w:lang w:val="es-419" w:eastAsia="es-CO"/>
        </w:rPr>
      </w:pPr>
      <w:r>
        <w:rPr>
          <w:noProof/>
          <w:lang w:val="es-419" w:eastAsia="es-CO"/>
        </w:rPr>
        <w:drawing>
          <wp:inline distT="0" distB="0" distL="0" distR="0" wp14:anchorId="212C6DE5" wp14:editId="5958EB66">
            <wp:extent cx="2714625" cy="1032557"/>
            <wp:effectExtent l="0" t="0" r="0" b="0"/>
            <wp:docPr id="431917418" name="Imagen 63" descr="Sustitución numérica en la fórmula anterior para la razón circulante del ejercicio: división de $142,800,000 entre $115,796,800 es igual a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17418" name="Imagen 63" descr="Sustitución numérica en la fórmula anterior para la razón circulante del ejercicio: división de $142,800,000 entre $115,796,800 es igual a 1,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0275" cy="1034706"/>
                    </a:xfrm>
                    <a:prstGeom prst="rect">
                      <a:avLst/>
                    </a:prstGeom>
                    <a:noFill/>
                  </pic:spPr>
                </pic:pic>
              </a:graphicData>
            </a:graphic>
          </wp:inline>
        </w:drawing>
      </w:r>
    </w:p>
    <w:p w14:paraId="3CE87609" w14:textId="348EE40D" w:rsidR="004213BD" w:rsidRDefault="004213BD" w:rsidP="004213BD">
      <w:pPr>
        <w:pStyle w:val="Prrafodelista"/>
        <w:ind w:left="1429" w:firstLine="0"/>
        <w:rPr>
          <w:lang w:eastAsia="es-CO"/>
        </w:rPr>
      </w:pPr>
      <w:r w:rsidRPr="004213BD">
        <w:rPr>
          <w:b/>
          <w:bCs/>
          <w:lang w:eastAsia="es-CO"/>
        </w:rPr>
        <w:t>Interpretación:</w:t>
      </w:r>
      <w:r w:rsidRPr="004213BD">
        <w:rPr>
          <w:lang w:eastAsia="es-CO"/>
        </w:rPr>
        <w:t> la empresa tiene una razón corriente de 1,23 en el año 2019, es decir, que por cada peso que la empresa debe en el corto plazo cuenta con $1,23 del activo corriente para respaldar la obligación.</w:t>
      </w:r>
    </w:p>
    <w:p w14:paraId="2157EBE7" w14:textId="77777777" w:rsidR="00CB2AA0" w:rsidRPr="00CB2AA0" w:rsidRDefault="00CB2AA0" w:rsidP="004213BD">
      <w:pPr>
        <w:pStyle w:val="Prrafodelista"/>
        <w:ind w:left="1429" w:firstLine="0"/>
        <w:rPr>
          <w:lang w:eastAsia="es-CO"/>
        </w:rPr>
      </w:pPr>
    </w:p>
    <w:p w14:paraId="6FC5D507" w14:textId="09538992" w:rsidR="00427605" w:rsidRDefault="00CB2AA0" w:rsidP="00CB2AA0">
      <w:pPr>
        <w:pStyle w:val="Prrafodelista"/>
        <w:numPr>
          <w:ilvl w:val="0"/>
          <w:numId w:val="66"/>
        </w:numPr>
      </w:pPr>
      <w:r w:rsidRPr="00CB2AA0">
        <w:rPr>
          <w:b/>
          <w:bCs/>
        </w:rPr>
        <w:t>Capital neto de trabajo</w:t>
      </w:r>
      <w:r>
        <w:rPr>
          <w:b/>
          <w:bCs/>
        </w:rPr>
        <w:t xml:space="preserve">. </w:t>
      </w:r>
      <w:r w:rsidRPr="00CB2AA0">
        <w:t>El capital de trabajo neto es el indicador que muestra la disponibilidad del activo corriente para asumir los compromisos de la empresa y operar en condiciones normales, es decir, adquirir materias primas, pagar servicios, arrendamientos, sueldos, entre otros (Gerencie, 2020).</w:t>
      </w:r>
    </w:p>
    <w:p w14:paraId="749CE7A6" w14:textId="1EA17CB5" w:rsidR="00CB2AA0" w:rsidRDefault="00CB2AA0" w:rsidP="00CB2AA0">
      <w:pPr>
        <w:pStyle w:val="Prrafodelista"/>
        <w:ind w:left="1429" w:firstLine="0"/>
      </w:pPr>
      <w:r w:rsidRPr="00CB2AA0">
        <w:t>Fórmula capital neto de trabajo:</w:t>
      </w:r>
    </w:p>
    <w:p w14:paraId="47C98CF7" w14:textId="5C6C61DC" w:rsidR="00CB2AA0" w:rsidRDefault="00CB2AA0" w:rsidP="00CB2AA0">
      <w:pPr>
        <w:pStyle w:val="Prrafodelista"/>
        <w:ind w:left="1429" w:firstLine="0"/>
        <w:jc w:val="center"/>
      </w:pPr>
      <w:r>
        <w:rPr>
          <w:noProof/>
        </w:rPr>
        <w:drawing>
          <wp:inline distT="0" distB="0" distL="0" distR="0" wp14:anchorId="0CC359FA" wp14:editId="3654A9A6">
            <wp:extent cx="4295775" cy="697531"/>
            <wp:effectExtent l="0" t="0" r="0" b="7620"/>
            <wp:docPr id="1653671982" name="Imagen 65" descr="Fórmula de capital neto de trabajo (CNT) es igual a: activo corriente, menos pasivo corr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71982" name="Imagen 65" descr="Fórmula de capital neto de trabajo (CNT) es igual a: activo corriente, menos pasivo corri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1178" cy="701656"/>
                    </a:xfrm>
                    <a:prstGeom prst="rect">
                      <a:avLst/>
                    </a:prstGeom>
                    <a:noFill/>
                  </pic:spPr>
                </pic:pic>
              </a:graphicData>
            </a:graphic>
          </wp:inline>
        </w:drawing>
      </w:r>
    </w:p>
    <w:p w14:paraId="3BCC3D8A" w14:textId="77777777" w:rsidR="00CB2AA0" w:rsidRDefault="00CB2AA0" w:rsidP="00CB2AA0">
      <w:pPr>
        <w:pStyle w:val="Prrafodelista"/>
        <w:ind w:left="1429" w:firstLine="0"/>
        <w:jc w:val="center"/>
      </w:pPr>
    </w:p>
    <w:p w14:paraId="2D091213" w14:textId="5B874321" w:rsidR="00CB2AA0" w:rsidRPr="00CB2AA0" w:rsidRDefault="00CB2AA0" w:rsidP="00CB2AA0">
      <w:pPr>
        <w:pStyle w:val="Prrafodelista"/>
        <w:ind w:left="1429" w:firstLine="0"/>
        <w:jc w:val="center"/>
      </w:pPr>
      <w:r>
        <w:rPr>
          <w:noProof/>
        </w:rPr>
        <w:drawing>
          <wp:inline distT="0" distB="0" distL="0" distR="0" wp14:anchorId="61A95B6D" wp14:editId="07D001C5">
            <wp:extent cx="4267050" cy="1047750"/>
            <wp:effectExtent l="0" t="0" r="635" b="0"/>
            <wp:docPr id="509058109" name="Imagen 67" descr="Sustitución numérica en la fórmula anterior para el capital neto de trabajo del ejercicio: resta de $142,800,000 el valor de $115,796,800 es igual a $27,00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8109" name="Imagen 67" descr="Sustitución numérica en la fórmula anterior para el capital neto de trabajo del ejercicio: resta de $142,800,000 el valor de $115,796,800 es igual a $27,003,2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9308" cy="1053215"/>
                    </a:xfrm>
                    <a:prstGeom prst="rect">
                      <a:avLst/>
                    </a:prstGeom>
                    <a:noFill/>
                  </pic:spPr>
                </pic:pic>
              </a:graphicData>
            </a:graphic>
          </wp:inline>
        </w:drawing>
      </w:r>
    </w:p>
    <w:p w14:paraId="414202E4" w14:textId="425419F8" w:rsidR="00427605" w:rsidRDefault="00191C06" w:rsidP="00191C06">
      <w:pPr>
        <w:pStyle w:val="Prrafodelista"/>
        <w:ind w:left="1429" w:firstLine="0"/>
      </w:pPr>
      <w:r w:rsidRPr="00191C06">
        <w:rPr>
          <w:b/>
          <w:bCs/>
        </w:rPr>
        <w:lastRenderedPageBreak/>
        <w:t xml:space="preserve">Interpretación: </w:t>
      </w:r>
      <w:r w:rsidRPr="00191C06">
        <w:t>la empresa Contable SAS tiene disponible $27.003.200 para cumplir con sus compromisos y operar normalmente.</w:t>
      </w:r>
    </w:p>
    <w:p w14:paraId="3F9D9D77" w14:textId="77777777" w:rsidR="00191C06" w:rsidRDefault="00191C06" w:rsidP="00191C06">
      <w:pPr>
        <w:pStyle w:val="Prrafodelista"/>
        <w:ind w:left="1429" w:firstLine="0"/>
      </w:pPr>
    </w:p>
    <w:p w14:paraId="6D038D93" w14:textId="781ACBC4" w:rsidR="00427605" w:rsidRDefault="00191C06" w:rsidP="00191C06">
      <w:pPr>
        <w:pStyle w:val="Prrafodelista"/>
        <w:numPr>
          <w:ilvl w:val="0"/>
          <w:numId w:val="66"/>
        </w:numPr>
      </w:pPr>
      <w:r w:rsidRPr="00191C06">
        <w:rPr>
          <w:b/>
          <w:bCs/>
        </w:rPr>
        <w:t>Prueba ácida</w:t>
      </w:r>
      <w:r>
        <w:t xml:space="preserve">. </w:t>
      </w:r>
      <w:r w:rsidRPr="00191C06">
        <w:t>El indicador de prueba o razón ácida mide la capacidad que tiene la empresa para cubrir las obligaciones a corto plazo, sin tener que recurrir a la venta de sus inventarios y sin tener en cuenta los gastos pagados por anticipado. También se conoce con el nombre de liquidez seca, incluye los saldos de efectivo, cuentas por cobrar e inversiones temporales.</w:t>
      </w:r>
      <w:r w:rsidRPr="00191C06">
        <w:rPr>
          <w:rFonts w:ascii="Roboto" w:hAnsi="Roboto"/>
          <w:color w:val="12263F"/>
          <w:shd w:val="clear" w:color="auto" w:fill="E6DCFB"/>
        </w:rPr>
        <w:t xml:space="preserve"> </w:t>
      </w:r>
      <w:r w:rsidRPr="00191C06">
        <w:t>El indicador de prueba o razón ácida mide la capacidad que tiene la empresa para cubrir las obligaciones a corto plazo, sin tener que recurrir a la venta de sus inventarios y sin tener en cuenta los gastos pagados por anticipado. También se conoce con el nombre de liquidez seca, incluye los saldos de efectivo, cuentas por cobrar e inversiones temporales.</w:t>
      </w:r>
    </w:p>
    <w:p w14:paraId="1386932B" w14:textId="11776679" w:rsidR="00191C06" w:rsidRDefault="00191C06" w:rsidP="00191C06">
      <w:pPr>
        <w:pStyle w:val="Prrafodelista"/>
        <w:ind w:left="1429" w:firstLine="0"/>
      </w:pPr>
      <w:r w:rsidRPr="00191C06">
        <w:t>Fórmula prueba ácida:</w:t>
      </w:r>
    </w:p>
    <w:p w14:paraId="587F8144" w14:textId="27F2A726" w:rsidR="00950DC1" w:rsidRDefault="00950DC1" w:rsidP="00950DC1">
      <w:pPr>
        <w:pStyle w:val="Prrafodelista"/>
        <w:ind w:left="1429" w:firstLine="0"/>
        <w:jc w:val="center"/>
      </w:pPr>
      <w:r>
        <w:rPr>
          <w:noProof/>
        </w:rPr>
        <w:drawing>
          <wp:inline distT="0" distB="0" distL="0" distR="0" wp14:anchorId="6029C4E1" wp14:editId="6AFBCEBD">
            <wp:extent cx="4286250" cy="895350"/>
            <wp:effectExtent l="0" t="0" r="0" b="0"/>
            <wp:docPr id="1445328004" name="Imagen 9" descr="Fórmula de prueba acida es igual a: activo corriente, menos inventarios dividido por pasivo corr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8004" name="Imagen 9" descr="Fórmula de prueba acida es igual a: activo corriente, menos inventarios dividido por pasivo corri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895350"/>
                    </a:xfrm>
                    <a:prstGeom prst="rect">
                      <a:avLst/>
                    </a:prstGeom>
                    <a:noFill/>
                    <a:ln>
                      <a:noFill/>
                    </a:ln>
                  </pic:spPr>
                </pic:pic>
              </a:graphicData>
            </a:graphic>
          </wp:inline>
        </w:drawing>
      </w:r>
    </w:p>
    <w:p w14:paraId="344B0373" w14:textId="77777777" w:rsidR="00191C06" w:rsidRDefault="00191C06" w:rsidP="00191C06">
      <w:pPr>
        <w:pStyle w:val="Prrafodelista"/>
        <w:ind w:left="1429" w:firstLine="0"/>
        <w:jc w:val="center"/>
      </w:pPr>
    </w:p>
    <w:p w14:paraId="16EB167D" w14:textId="76155D54" w:rsidR="00191C06" w:rsidRDefault="00191C06" w:rsidP="00191C06">
      <w:pPr>
        <w:pStyle w:val="Prrafodelista"/>
        <w:ind w:left="1429" w:firstLine="0"/>
        <w:jc w:val="center"/>
      </w:pPr>
      <w:r>
        <w:rPr>
          <w:noProof/>
        </w:rPr>
        <w:drawing>
          <wp:inline distT="0" distB="0" distL="0" distR="0" wp14:anchorId="6322A4A9" wp14:editId="3EDD42D9">
            <wp:extent cx="4200525" cy="1171575"/>
            <wp:effectExtent l="0" t="0" r="9525" b="9525"/>
            <wp:docPr id="260922365" name="Imagen 71" descr="Sustitución numérica en la fórmula anterior para la prueba acida del ejercicio: resta de $142,800,000 el valor de $86,400,000 dividido entre $115,796,800 es igual a 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22365" name="Imagen 71" descr="Sustitución numérica en la fórmula anterior para la prueba acida del ejercicio: resta de $142,800,000 el valor de $86,400,000 dividido entre $115,796,800 es igual a 0,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0525" cy="1171575"/>
                    </a:xfrm>
                    <a:prstGeom prst="rect">
                      <a:avLst/>
                    </a:prstGeom>
                    <a:noFill/>
                  </pic:spPr>
                </pic:pic>
              </a:graphicData>
            </a:graphic>
          </wp:inline>
        </w:drawing>
      </w:r>
    </w:p>
    <w:p w14:paraId="10ED4CF6" w14:textId="3FAA4A21" w:rsidR="00427605" w:rsidRDefault="00191C06" w:rsidP="003758F7">
      <w:r w:rsidRPr="00191C06">
        <w:rPr>
          <w:b/>
          <w:bCs/>
        </w:rPr>
        <w:lastRenderedPageBreak/>
        <w:t>Interpretación:</w:t>
      </w:r>
      <w:r w:rsidRPr="00191C06">
        <w:t> la empresa Contable SAS tiene disponible $0,49 centavos para respaldar las obligaciones a corto plazo, sin tener que vender sus inventarios.</w:t>
      </w:r>
    </w:p>
    <w:p w14:paraId="50F4667E" w14:textId="147738C6" w:rsidR="002E14C4" w:rsidRDefault="00B77FF3" w:rsidP="00B77FF3">
      <w:pPr>
        <w:pStyle w:val="Ttulo3"/>
      </w:pPr>
      <w:r w:rsidRPr="00B77FF3">
        <w:t>Indicadores de endeudamiento</w:t>
      </w:r>
    </w:p>
    <w:p w14:paraId="3D9DEDF6" w14:textId="7AD55B48" w:rsidR="00B77FF3" w:rsidRDefault="00B77FF3" w:rsidP="00B77FF3">
      <w:pPr>
        <w:rPr>
          <w:lang w:eastAsia="es-CO"/>
        </w:rPr>
      </w:pPr>
      <w:r w:rsidRPr="00B77FF3">
        <w:rPr>
          <w:lang w:eastAsia="es-CO"/>
        </w:rPr>
        <w:t>Miden la capacidad que tiene la empresa para acceder a nuevos créditos y cumplir con los compromisos adquiridos.</w:t>
      </w:r>
    </w:p>
    <w:p w14:paraId="77A407E8" w14:textId="03061E1A" w:rsidR="00B77FF3" w:rsidRDefault="00B77FF3" w:rsidP="00B77FF3">
      <w:pPr>
        <w:pStyle w:val="Ttulo3"/>
      </w:pPr>
      <w:r w:rsidRPr="00B77FF3">
        <w:t>Indicadores de actividad o rotación</w:t>
      </w:r>
    </w:p>
    <w:p w14:paraId="3D7A18FA" w14:textId="16ADE844" w:rsidR="00B77FF3" w:rsidRDefault="00B77FF3" w:rsidP="00B77FF3">
      <w:pPr>
        <w:rPr>
          <w:lang w:eastAsia="es-CO"/>
        </w:rPr>
      </w:pPr>
      <w:r w:rsidRPr="00B77FF3">
        <w:rPr>
          <w:lang w:eastAsia="es-CO"/>
        </w:rPr>
        <w:t>Los indicadores de actividad también se les denomina indicadores de rotación o de eficiencia. Estos indicadores miden la capacidad de la empresa para generar ingresos frente a sus activos.</w:t>
      </w:r>
    </w:p>
    <w:p w14:paraId="09354B56" w14:textId="003D23E1" w:rsidR="00B77FF3" w:rsidRPr="00B77FF3" w:rsidRDefault="00B77FF3" w:rsidP="00B77FF3">
      <w:pPr>
        <w:pStyle w:val="Prrafodelista"/>
        <w:numPr>
          <w:ilvl w:val="0"/>
          <w:numId w:val="66"/>
        </w:numPr>
        <w:rPr>
          <w:lang w:val="es-419" w:eastAsia="es-CO"/>
        </w:rPr>
      </w:pPr>
      <w:r w:rsidRPr="00B77FF3">
        <w:rPr>
          <w:b/>
          <w:bCs/>
          <w:lang w:val="es-419" w:eastAsia="es-CO"/>
        </w:rPr>
        <w:t>Rotación de cartera</w:t>
      </w:r>
      <w:r>
        <w:rPr>
          <w:lang w:val="es-419" w:eastAsia="es-CO"/>
        </w:rPr>
        <w:t xml:space="preserve">. </w:t>
      </w:r>
      <w:r w:rsidRPr="00B77FF3">
        <w:rPr>
          <w:lang w:eastAsia="es-CO"/>
        </w:rPr>
        <w:t>Este indicador muestra el número de veces en que la empresa convierte sus cuentas por cobrar en efectivo durante el período de un año.</w:t>
      </w:r>
    </w:p>
    <w:p w14:paraId="4C6D8A97" w14:textId="362ED4E3" w:rsidR="00B77FF3" w:rsidRDefault="00B77FF3" w:rsidP="00B77FF3">
      <w:pPr>
        <w:pStyle w:val="Prrafodelista"/>
        <w:ind w:left="1429" w:firstLine="0"/>
        <w:rPr>
          <w:lang w:eastAsia="es-CO"/>
        </w:rPr>
      </w:pPr>
      <w:r w:rsidRPr="00B77FF3">
        <w:rPr>
          <w:lang w:eastAsia="es-CO"/>
        </w:rPr>
        <w:t>Fórmula rotación de cartera:</w:t>
      </w:r>
    </w:p>
    <w:p w14:paraId="736BC260" w14:textId="598A9BA7" w:rsidR="00B77FF3" w:rsidRDefault="00B77FF3" w:rsidP="00B77FF3">
      <w:pPr>
        <w:pStyle w:val="Prrafodelista"/>
        <w:ind w:left="1429" w:firstLine="0"/>
        <w:jc w:val="center"/>
        <w:rPr>
          <w:lang w:val="es-419" w:eastAsia="es-CO"/>
        </w:rPr>
      </w:pPr>
      <w:r>
        <w:rPr>
          <w:noProof/>
          <w:lang w:val="es-419" w:eastAsia="es-CO"/>
        </w:rPr>
        <w:drawing>
          <wp:inline distT="0" distB="0" distL="0" distR="0" wp14:anchorId="10B914C3" wp14:editId="2C843A52">
            <wp:extent cx="4381500" cy="781050"/>
            <wp:effectExtent l="0" t="0" r="0" b="0"/>
            <wp:docPr id="1576141618" name="Imagen 73" descr="Fórmula de rotación de cartera: ventas a crédito en el periodo, dividido entre cuentas por cobrar prome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41618" name="Imagen 73" descr="Fórmula de rotación de cartera: ventas a crédito en el periodo, dividido entre cuentas por cobrar promedi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781050"/>
                    </a:xfrm>
                    <a:prstGeom prst="rect">
                      <a:avLst/>
                    </a:prstGeom>
                    <a:noFill/>
                  </pic:spPr>
                </pic:pic>
              </a:graphicData>
            </a:graphic>
          </wp:inline>
        </w:drawing>
      </w:r>
    </w:p>
    <w:p w14:paraId="7A0F4D7E" w14:textId="77777777" w:rsidR="00B77FF3" w:rsidRDefault="00B77FF3" w:rsidP="00B77FF3">
      <w:pPr>
        <w:pStyle w:val="Prrafodelista"/>
        <w:ind w:left="1429" w:firstLine="0"/>
        <w:rPr>
          <w:lang w:eastAsia="es-CO"/>
        </w:rPr>
      </w:pPr>
      <w:r w:rsidRPr="00B77FF3">
        <w:rPr>
          <w:lang w:eastAsia="es-CO"/>
        </w:rPr>
        <w:t>Para calcular el promedio de clientes se realiza la sumatoria del año 1 y el año 2, posteriormente se divide en dos para determinar el promedio.</w:t>
      </w:r>
    </w:p>
    <w:p w14:paraId="45D89CD7" w14:textId="77777777" w:rsidR="00B77FF3" w:rsidRDefault="00B77FF3" w:rsidP="00B77FF3">
      <w:pPr>
        <w:pStyle w:val="Prrafodelista"/>
        <w:ind w:left="1429" w:firstLine="0"/>
        <w:rPr>
          <w:lang w:eastAsia="es-CO"/>
        </w:rPr>
      </w:pPr>
    </w:p>
    <w:p w14:paraId="0ACF3377" w14:textId="525A52D1" w:rsidR="00B77FF3" w:rsidRPr="00B77FF3" w:rsidRDefault="00B77FF3" w:rsidP="00B77FF3">
      <w:pPr>
        <w:pStyle w:val="Prrafodelista"/>
        <w:ind w:left="1429" w:firstLine="0"/>
        <w:rPr>
          <w:lang w:eastAsia="es-CO"/>
        </w:rPr>
      </w:pPr>
      <w:r w:rsidRPr="00B77FF3">
        <w:rPr>
          <w:lang w:eastAsia="es-CO"/>
        </w:rPr>
        <w:t>La empresa contable SAS presenta la siguiente información de deudores a corto plazo, en la que se estima que el 90</w:t>
      </w:r>
      <w:r>
        <w:rPr>
          <w:lang w:eastAsia="es-CO"/>
        </w:rPr>
        <w:t xml:space="preserve"> </w:t>
      </w:r>
      <w:r w:rsidRPr="00B77FF3">
        <w:rPr>
          <w:lang w:eastAsia="es-CO"/>
        </w:rPr>
        <w:t>% corresponde a la cuenta de clientes</w:t>
      </w:r>
      <w:r>
        <w:rPr>
          <w:lang w:eastAsia="es-CO"/>
        </w:rPr>
        <w:t>.</w:t>
      </w:r>
    </w:p>
    <w:p w14:paraId="0488C904" w14:textId="092588DC" w:rsidR="00B77FF3" w:rsidRDefault="00B77FF3" w:rsidP="00B77FF3">
      <w:pPr>
        <w:pStyle w:val="Prrafodelista"/>
        <w:ind w:left="1429" w:firstLine="0"/>
        <w:jc w:val="center"/>
        <w:rPr>
          <w:lang w:eastAsia="es-CO"/>
        </w:rPr>
      </w:pPr>
      <w:r>
        <w:rPr>
          <w:noProof/>
          <w:lang w:eastAsia="es-CO"/>
        </w:rPr>
        <w:lastRenderedPageBreak/>
        <w:drawing>
          <wp:inline distT="0" distB="0" distL="0" distR="0" wp14:anchorId="0141A177" wp14:editId="354AA0B5">
            <wp:extent cx="4886325" cy="781050"/>
            <wp:effectExtent l="0" t="0" r="9525" b="0"/>
            <wp:docPr id="708429532" name="Imagen 75" descr="Ejercicio: suma de la cartera de deudores a corto plazo para el año 2019 $36,000,000 y para el año 2018 $32,4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9532" name="Imagen 75" descr="Ejercicio: suma de la cartera de deudores a corto plazo para el año 2019 $36,000,000 y para el año 2018 $32,400,0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6325" cy="781050"/>
                    </a:xfrm>
                    <a:prstGeom prst="rect">
                      <a:avLst/>
                    </a:prstGeom>
                    <a:noFill/>
                  </pic:spPr>
                </pic:pic>
              </a:graphicData>
            </a:graphic>
          </wp:inline>
        </w:drawing>
      </w:r>
    </w:p>
    <w:p w14:paraId="1E201FCA" w14:textId="13A76977" w:rsidR="00B77FF3" w:rsidRDefault="00B77FF3" w:rsidP="00B77FF3">
      <w:pPr>
        <w:pStyle w:val="Prrafodelista"/>
        <w:ind w:left="1429" w:firstLine="0"/>
        <w:jc w:val="center"/>
        <w:rPr>
          <w:lang w:eastAsia="es-CO"/>
        </w:rPr>
      </w:pPr>
      <w:r>
        <w:rPr>
          <w:noProof/>
          <w:lang w:eastAsia="es-CO"/>
        </w:rPr>
        <w:drawing>
          <wp:inline distT="0" distB="0" distL="0" distR="0" wp14:anchorId="51994B63" wp14:editId="308E167E">
            <wp:extent cx="4886325" cy="1152525"/>
            <wp:effectExtent l="0" t="0" r="9525" b="9525"/>
            <wp:docPr id="2061895983" name="Imagen 77" descr="Sustitución numérica en la fórmula anterior para la rotación de cuentas por cobrar del ejercicio: divide a $192,000,000 entre $32,400,000 más $29,260,000 dividido por 2 es igual a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95983" name="Imagen 77" descr="Sustitución numérica en la fórmula anterior para la rotación de cuentas por cobrar del ejercicio: divide a $192,000,000 entre $32,400,000 más $29,260,000 dividido por 2 es igual a 6,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152525"/>
                    </a:xfrm>
                    <a:prstGeom prst="rect">
                      <a:avLst/>
                    </a:prstGeom>
                    <a:noFill/>
                  </pic:spPr>
                </pic:pic>
              </a:graphicData>
            </a:graphic>
          </wp:inline>
        </w:drawing>
      </w:r>
    </w:p>
    <w:p w14:paraId="7041C501" w14:textId="73C3E7ED" w:rsidR="00B77FF3" w:rsidRDefault="00722BD7" w:rsidP="00B77FF3">
      <w:pPr>
        <w:pStyle w:val="Prrafodelista"/>
        <w:ind w:left="1429" w:firstLine="0"/>
        <w:rPr>
          <w:lang w:eastAsia="es-CO"/>
        </w:rPr>
      </w:pPr>
      <w:r w:rsidRPr="00722BD7">
        <w:rPr>
          <w:b/>
          <w:bCs/>
          <w:lang w:eastAsia="es-CO"/>
        </w:rPr>
        <w:t>Interpretación:</w:t>
      </w:r>
      <w:r w:rsidRPr="00722BD7">
        <w:rPr>
          <w:lang w:eastAsia="es-CO"/>
        </w:rPr>
        <w:t> el resultado indica que la empresa Contable SAS convierte en efectivo las cuentas por cobrar-clientes cada 6,23 veces en el año.</w:t>
      </w:r>
    </w:p>
    <w:p w14:paraId="70011273" w14:textId="77777777" w:rsidR="00722BD7" w:rsidRDefault="00722BD7" w:rsidP="00B77FF3">
      <w:pPr>
        <w:pStyle w:val="Prrafodelista"/>
        <w:ind w:left="1429" w:firstLine="0"/>
        <w:rPr>
          <w:b/>
          <w:bCs/>
          <w:lang w:eastAsia="es-CO"/>
        </w:rPr>
      </w:pPr>
    </w:p>
    <w:p w14:paraId="34A4B6DA" w14:textId="1855C5C7" w:rsidR="001B70C1" w:rsidRDefault="001B70C1" w:rsidP="001B70C1">
      <w:pPr>
        <w:pStyle w:val="Prrafodelista"/>
        <w:numPr>
          <w:ilvl w:val="0"/>
          <w:numId w:val="66"/>
        </w:numPr>
        <w:rPr>
          <w:lang w:eastAsia="es-CO"/>
        </w:rPr>
      </w:pPr>
      <w:r w:rsidRPr="00112ED6">
        <w:rPr>
          <w:b/>
          <w:bCs/>
          <w:lang w:eastAsia="es-CO"/>
        </w:rPr>
        <w:t>Período promedio de cobro</w:t>
      </w:r>
      <w:r>
        <w:rPr>
          <w:lang w:eastAsia="es-CO"/>
        </w:rPr>
        <w:t xml:space="preserve">. </w:t>
      </w:r>
      <w:r w:rsidRPr="001B70C1">
        <w:rPr>
          <w:lang w:eastAsia="es-CO"/>
        </w:rPr>
        <w:t>Indica el número de días en que las cuentas de clientes se convierten en efectivo durante el año.</w:t>
      </w:r>
    </w:p>
    <w:p w14:paraId="6D5BD8DC" w14:textId="709BDC6E" w:rsidR="001B70C1" w:rsidRDefault="001B70C1" w:rsidP="001B70C1">
      <w:pPr>
        <w:pStyle w:val="Prrafodelista"/>
        <w:ind w:left="1429" w:firstLine="0"/>
        <w:rPr>
          <w:lang w:eastAsia="es-CO"/>
        </w:rPr>
      </w:pPr>
      <w:r w:rsidRPr="001B70C1">
        <w:rPr>
          <w:lang w:eastAsia="es-CO"/>
        </w:rPr>
        <w:t>Fórmula:</w:t>
      </w:r>
    </w:p>
    <w:p w14:paraId="1A1FCAB2" w14:textId="217D0A76" w:rsidR="001B70C1" w:rsidRDefault="001B70C1" w:rsidP="001B70C1">
      <w:pPr>
        <w:pStyle w:val="Prrafodelista"/>
        <w:ind w:left="1429" w:firstLine="0"/>
        <w:jc w:val="center"/>
        <w:rPr>
          <w:lang w:eastAsia="es-CO"/>
        </w:rPr>
      </w:pPr>
      <w:r>
        <w:rPr>
          <w:noProof/>
          <w:lang w:eastAsia="es-CO"/>
        </w:rPr>
        <w:drawing>
          <wp:inline distT="0" distB="0" distL="0" distR="0" wp14:anchorId="435180F0" wp14:editId="30DC1E23">
            <wp:extent cx="4848225" cy="781050"/>
            <wp:effectExtent l="0" t="0" r="9525" b="0"/>
            <wp:docPr id="373140568" name="Imagen 79" descr="Fórmula de periodo promedio de cobro: 365 días, dividido entre rotación de cuentas por cob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40568" name="Imagen 79" descr="Fórmula de periodo promedio de cobro: 365 días, dividido entre rotación de cuentas por cobra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8225" cy="781050"/>
                    </a:xfrm>
                    <a:prstGeom prst="rect">
                      <a:avLst/>
                    </a:prstGeom>
                    <a:noFill/>
                  </pic:spPr>
                </pic:pic>
              </a:graphicData>
            </a:graphic>
          </wp:inline>
        </w:drawing>
      </w:r>
    </w:p>
    <w:p w14:paraId="1C87A832" w14:textId="77777777" w:rsidR="001B70C1" w:rsidRDefault="001B70C1" w:rsidP="001B70C1">
      <w:pPr>
        <w:pStyle w:val="Prrafodelista"/>
        <w:ind w:left="1429" w:firstLine="0"/>
        <w:jc w:val="center"/>
        <w:rPr>
          <w:lang w:eastAsia="es-CO"/>
        </w:rPr>
      </w:pPr>
    </w:p>
    <w:p w14:paraId="09BA1015" w14:textId="343AB4CE" w:rsidR="001B70C1" w:rsidRPr="00B77FF3" w:rsidRDefault="001B70C1" w:rsidP="001B70C1">
      <w:pPr>
        <w:pStyle w:val="Prrafodelista"/>
        <w:ind w:left="1429" w:firstLine="0"/>
        <w:jc w:val="center"/>
        <w:rPr>
          <w:lang w:eastAsia="es-CO"/>
        </w:rPr>
      </w:pPr>
      <w:r>
        <w:rPr>
          <w:noProof/>
          <w:lang w:eastAsia="es-CO"/>
        </w:rPr>
        <w:drawing>
          <wp:inline distT="0" distB="0" distL="0" distR="0" wp14:anchorId="73455E47" wp14:editId="63A61A4A">
            <wp:extent cx="4886325" cy="1152525"/>
            <wp:effectExtent l="0" t="0" r="9525" b="9525"/>
            <wp:docPr id="1847509013" name="Imagen 81" descr="Sustitución numérica en la fórmula anterior para el periodo promedio de cobro del ejercicio: divide a 365 entre 6,23 es igual 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09013" name="Imagen 81" descr="Sustitución numérica en la fórmula anterior para el periodo promedio de cobro del ejercicio: divide a 365 entre 6,23 es igual a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6325" cy="1152525"/>
                    </a:xfrm>
                    <a:prstGeom prst="rect">
                      <a:avLst/>
                    </a:prstGeom>
                    <a:noFill/>
                  </pic:spPr>
                </pic:pic>
              </a:graphicData>
            </a:graphic>
          </wp:inline>
        </w:drawing>
      </w:r>
    </w:p>
    <w:p w14:paraId="60410279" w14:textId="0B6943B8" w:rsidR="00191C06" w:rsidRDefault="00112ED6" w:rsidP="00112ED6">
      <w:pPr>
        <w:pStyle w:val="Prrafodelista"/>
        <w:ind w:left="1429" w:firstLine="0"/>
      </w:pPr>
      <w:r w:rsidRPr="00112ED6">
        <w:rPr>
          <w:b/>
          <w:bCs/>
        </w:rPr>
        <w:t>Interpretación:</w:t>
      </w:r>
      <w:r w:rsidRPr="00112ED6">
        <w:t> el resultado indica que la empresa Contable SAS convierte en efectivo las cuentas por cobrar a clientes cada 58 días en el año, es decir, es el período en el cual percibe ingresos por las ventas a crédito.</w:t>
      </w:r>
    </w:p>
    <w:p w14:paraId="2DE439BC" w14:textId="77777777" w:rsidR="00066E68" w:rsidRDefault="00066E68" w:rsidP="00112ED6">
      <w:pPr>
        <w:pStyle w:val="Prrafodelista"/>
        <w:ind w:left="1429" w:firstLine="0"/>
      </w:pPr>
    </w:p>
    <w:p w14:paraId="6067E8BF" w14:textId="514BBD5E" w:rsidR="00B77FF3" w:rsidRDefault="00066E68" w:rsidP="00066E68">
      <w:pPr>
        <w:pStyle w:val="Prrafodelista"/>
        <w:numPr>
          <w:ilvl w:val="0"/>
          <w:numId w:val="66"/>
        </w:numPr>
      </w:pPr>
      <w:r w:rsidRPr="00066E68">
        <w:rPr>
          <w:b/>
          <w:bCs/>
        </w:rPr>
        <w:lastRenderedPageBreak/>
        <w:t>Rotación de inventarios</w:t>
      </w:r>
      <w:r>
        <w:t xml:space="preserve">. </w:t>
      </w:r>
      <w:r w:rsidRPr="00066E68">
        <w:t>Indica el número de veces en que los inventarios se venden durante el año, convirtiéndose en efectivo o en cuentas por cobrar a clientes.</w:t>
      </w:r>
    </w:p>
    <w:p w14:paraId="1FB9612D" w14:textId="79B501AB" w:rsidR="00066E68" w:rsidRDefault="00066E68" w:rsidP="00066E68">
      <w:pPr>
        <w:pStyle w:val="Prrafodelista"/>
        <w:ind w:left="1429" w:firstLine="0"/>
      </w:pPr>
      <w:r w:rsidRPr="00066E68">
        <w:t>Fórmula:</w:t>
      </w:r>
    </w:p>
    <w:p w14:paraId="5CF9B308" w14:textId="5AF007CE" w:rsidR="00D64EC9" w:rsidRDefault="00D64EC9" w:rsidP="00066E68">
      <w:pPr>
        <w:pStyle w:val="Prrafodelista"/>
        <w:ind w:left="1429" w:firstLine="0"/>
        <w:jc w:val="center"/>
      </w:pPr>
      <w:r>
        <w:rPr>
          <w:noProof/>
        </w:rPr>
        <w:drawing>
          <wp:anchor distT="0" distB="0" distL="114300" distR="114300" simplePos="0" relativeHeight="251664384" behindDoc="1" locked="0" layoutInCell="1" allowOverlap="1" wp14:anchorId="0325D12C" wp14:editId="6882FA4D">
            <wp:simplePos x="0" y="0"/>
            <wp:positionH relativeFrom="column">
              <wp:posOffset>1156335</wp:posOffset>
            </wp:positionH>
            <wp:positionV relativeFrom="paragraph">
              <wp:posOffset>13335</wp:posOffset>
            </wp:positionV>
            <wp:extent cx="4429125" cy="809625"/>
            <wp:effectExtent l="0" t="0" r="9525" b="9525"/>
            <wp:wrapNone/>
            <wp:docPr id="2141253074" name="Imagen 91" descr="Fórmula de rotación de inventario de mercancías: costo de las mercancías en el periodo, dividido entre inventario promedio de mercanc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3074" name="Imagen 91" descr="Fórmula de rotación de inventario de mercancías: costo de las mercancías en el periodo, dividido entre inventario promedio de mercancía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9125" cy="809625"/>
                    </a:xfrm>
                    <a:prstGeom prst="rect">
                      <a:avLst/>
                    </a:prstGeom>
                    <a:noFill/>
                  </pic:spPr>
                </pic:pic>
              </a:graphicData>
            </a:graphic>
            <wp14:sizeRelH relativeFrom="page">
              <wp14:pctWidth>0</wp14:pctWidth>
            </wp14:sizeRelH>
            <wp14:sizeRelV relativeFrom="page">
              <wp14:pctHeight>0</wp14:pctHeight>
            </wp14:sizeRelV>
          </wp:anchor>
        </w:drawing>
      </w:r>
    </w:p>
    <w:p w14:paraId="59651FA0" w14:textId="6964CBEC" w:rsidR="00066E68" w:rsidRDefault="00066E68" w:rsidP="00066E68">
      <w:pPr>
        <w:pStyle w:val="Prrafodelista"/>
        <w:ind w:left="1429" w:firstLine="0"/>
        <w:jc w:val="center"/>
      </w:pPr>
    </w:p>
    <w:p w14:paraId="4F37D025" w14:textId="77777777" w:rsidR="00D64EC9" w:rsidRDefault="00D64EC9" w:rsidP="00066E68">
      <w:pPr>
        <w:pStyle w:val="Prrafodelista"/>
        <w:ind w:left="1429" w:firstLine="0"/>
        <w:jc w:val="center"/>
      </w:pPr>
    </w:p>
    <w:p w14:paraId="478861A5" w14:textId="7A84409F" w:rsidR="00066E68" w:rsidRDefault="00066E68" w:rsidP="00084568">
      <w:pPr>
        <w:jc w:val="center"/>
      </w:pPr>
      <w:r>
        <w:rPr>
          <w:noProof/>
        </w:rPr>
        <w:drawing>
          <wp:inline distT="0" distB="0" distL="0" distR="0" wp14:anchorId="392BA8A7" wp14:editId="13E0E7B4">
            <wp:extent cx="4467225" cy="1243201"/>
            <wp:effectExtent l="0" t="0" r="0" b="0"/>
            <wp:docPr id="2114427907" name="Imagen 85" descr="Sustitución numérica en la fórmula anterior para la rotación de inventarios del ejercicio: divide a $189,600,000 entre $86,400,000 más $72,000,000 dividido por 2 es igual 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27907" name="Imagen 85" descr="Sustitución numérica en la fórmula anterior para la rotación de inventarios del ejercicio: divide a $189,600,000 entre $86,400,000 más $72,000,000 dividido por 2 es igual a 2,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1343" cy="1252696"/>
                    </a:xfrm>
                    <a:prstGeom prst="rect">
                      <a:avLst/>
                    </a:prstGeom>
                    <a:noFill/>
                  </pic:spPr>
                </pic:pic>
              </a:graphicData>
            </a:graphic>
          </wp:inline>
        </w:drawing>
      </w:r>
    </w:p>
    <w:p w14:paraId="67C8D33A" w14:textId="53105177" w:rsidR="00427605" w:rsidRDefault="00066E68" w:rsidP="00066E68">
      <w:pPr>
        <w:jc w:val="center"/>
      </w:pPr>
      <w:r>
        <w:rPr>
          <w:noProof/>
        </w:rPr>
        <w:drawing>
          <wp:inline distT="0" distB="0" distL="0" distR="0" wp14:anchorId="181882A5" wp14:editId="0FBA4E58">
            <wp:extent cx="4438650" cy="809625"/>
            <wp:effectExtent l="0" t="0" r="0" b="9525"/>
            <wp:docPr id="2122993879" name="Imagen 87" descr="Fórmula de periodo promedio de inventarios: 365 días, dividido entre rotación de inv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93879" name="Imagen 87" descr="Fórmula de periodo promedio de inventarios: 365 días, dividido entre rotación de inventario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8650" cy="809625"/>
                    </a:xfrm>
                    <a:prstGeom prst="rect">
                      <a:avLst/>
                    </a:prstGeom>
                    <a:noFill/>
                  </pic:spPr>
                </pic:pic>
              </a:graphicData>
            </a:graphic>
          </wp:inline>
        </w:drawing>
      </w:r>
    </w:p>
    <w:p w14:paraId="0E758144" w14:textId="5CE04FC7" w:rsidR="00066E68" w:rsidRDefault="00066E68" w:rsidP="00066E68">
      <w:pPr>
        <w:jc w:val="center"/>
      </w:pPr>
      <w:r>
        <w:rPr>
          <w:noProof/>
        </w:rPr>
        <w:drawing>
          <wp:inline distT="0" distB="0" distL="0" distR="0" wp14:anchorId="7A4ED65A" wp14:editId="41B90EDA">
            <wp:extent cx="4429125" cy="1285875"/>
            <wp:effectExtent l="0" t="0" r="9525" b="9525"/>
            <wp:docPr id="2062303676" name="Imagen 89" descr="Sustitución numérica en la fórmula anterior para el periodo promedio de inventarios del ejercicio: divide a 365 entre 2,39 es igual a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3676" name="Imagen 89" descr="Sustitución numérica en la fórmula anterior para el periodo promedio de inventarios del ejercicio: divide a 365 entre 2,39 es igual a 1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9125" cy="1285875"/>
                    </a:xfrm>
                    <a:prstGeom prst="rect">
                      <a:avLst/>
                    </a:prstGeom>
                    <a:noFill/>
                  </pic:spPr>
                </pic:pic>
              </a:graphicData>
            </a:graphic>
          </wp:inline>
        </w:drawing>
      </w:r>
    </w:p>
    <w:p w14:paraId="096D4CE9" w14:textId="45409E7A" w:rsidR="00AD42FB" w:rsidRDefault="00AD42FB" w:rsidP="00AD42FB">
      <w:pPr>
        <w:pStyle w:val="Prrafodelista"/>
        <w:ind w:left="1429" w:firstLine="0"/>
      </w:pPr>
      <w:r w:rsidRPr="00AD42FB">
        <w:rPr>
          <w:b/>
          <w:bCs/>
        </w:rPr>
        <w:t>Interpretación:</w:t>
      </w:r>
      <w:r w:rsidRPr="00AD42FB">
        <w:t> el inventario de la empresa Contable SAS rota 2,39 veces en el año, es decir, se convierte 2,39 veces por año en efectivo o en cuentas por cobrar, lo que corresponde a un período promedio de 152 días. Por lo tanto, la rotación es muy baja, la empresa debe implementar estrategias que permitan una rotación con mayor frecuencia.</w:t>
      </w:r>
    </w:p>
    <w:p w14:paraId="0497F23B" w14:textId="77777777" w:rsidR="00C919E8" w:rsidRDefault="00C919E8" w:rsidP="00AD42FB">
      <w:pPr>
        <w:pStyle w:val="Prrafodelista"/>
        <w:ind w:left="1429" w:firstLine="0"/>
      </w:pPr>
    </w:p>
    <w:p w14:paraId="558B5FEE" w14:textId="1D71372E" w:rsidR="00427605" w:rsidRDefault="00C919E8" w:rsidP="00C919E8">
      <w:pPr>
        <w:pStyle w:val="Prrafodelista"/>
        <w:numPr>
          <w:ilvl w:val="0"/>
          <w:numId w:val="66"/>
        </w:numPr>
      </w:pPr>
      <w:r w:rsidRPr="00C919E8">
        <w:rPr>
          <w:b/>
          <w:bCs/>
        </w:rPr>
        <w:t>Rotación de proveedores</w:t>
      </w:r>
      <w:r>
        <w:t xml:space="preserve">. </w:t>
      </w:r>
      <w:r w:rsidRPr="00C919E8">
        <w:t>Este indicador muestra el período en que se cancelan las cuentas por pagar a proveedores durante el año.</w:t>
      </w:r>
    </w:p>
    <w:p w14:paraId="2E566206" w14:textId="5DECF533" w:rsidR="004407F9" w:rsidRDefault="004407F9" w:rsidP="004407F9">
      <w:pPr>
        <w:pStyle w:val="Prrafodelista"/>
        <w:ind w:left="1429" w:firstLine="0"/>
      </w:pPr>
      <w:r w:rsidRPr="004407F9">
        <w:t>Fórmula:</w:t>
      </w:r>
    </w:p>
    <w:p w14:paraId="29612569" w14:textId="33C34CF3" w:rsidR="00C919E8" w:rsidRDefault="00C919E8" w:rsidP="00C919E8">
      <w:pPr>
        <w:pStyle w:val="Prrafodelista"/>
        <w:ind w:left="1429" w:firstLine="0"/>
        <w:jc w:val="center"/>
      </w:pPr>
      <w:r>
        <w:rPr>
          <w:noProof/>
        </w:rPr>
        <w:drawing>
          <wp:anchor distT="0" distB="0" distL="114300" distR="114300" simplePos="0" relativeHeight="251665408" behindDoc="0" locked="0" layoutInCell="1" allowOverlap="1" wp14:anchorId="381754B8" wp14:editId="7946F626">
            <wp:simplePos x="0" y="0"/>
            <wp:positionH relativeFrom="column">
              <wp:posOffset>870586</wp:posOffset>
            </wp:positionH>
            <wp:positionV relativeFrom="paragraph">
              <wp:posOffset>50165</wp:posOffset>
            </wp:positionV>
            <wp:extent cx="5067300" cy="809625"/>
            <wp:effectExtent l="0" t="0" r="0" b="9525"/>
            <wp:wrapNone/>
            <wp:docPr id="598325437" name="Imagen 93" descr="Fórmula de rotación de cuentas por pagar: compras a crédito, dividido entre promedio de la cuenta prove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5437" name="Imagen 93" descr="Fórmula de rotación de cuentas por pagar: compras a crédito, dividido entre promedio de la cuenta proveedor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7300" cy="809625"/>
                    </a:xfrm>
                    <a:prstGeom prst="rect">
                      <a:avLst/>
                    </a:prstGeom>
                    <a:noFill/>
                  </pic:spPr>
                </pic:pic>
              </a:graphicData>
            </a:graphic>
            <wp14:sizeRelH relativeFrom="page">
              <wp14:pctWidth>0</wp14:pctWidth>
            </wp14:sizeRelH>
            <wp14:sizeRelV relativeFrom="page">
              <wp14:pctHeight>0</wp14:pctHeight>
            </wp14:sizeRelV>
          </wp:anchor>
        </w:drawing>
      </w:r>
    </w:p>
    <w:p w14:paraId="0332C442" w14:textId="23B754BC" w:rsidR="00C919E8" w:rsidRDefault="00C919E8" w:rsidP="00C919E8">
      <w:pPr>
        <w:pStyle w:val="Prrafodelista"/>
        <w:ind w:left="1429" w:firstLine="0"/>
        <w:jc w:val="center"/>
      </w:pPr>
    </w:p>
    <w:p w14:paraId="52CD6B2C" w14:textId="6A1F4C78" w:rsidR="00C919E8" w:rsidRDefault="00C919E8" w:rsidP="00C919E8">
      <w:pPr>
        <w:pStyle w:val="Prrafodelista"/>
        <w:ind w:left="1429" w:firstLine="0"/>
        <w:jc w:val="center"/>
      </w:pPr>
    </w:p>
    <w:p w14:paraId="23677E0A" w14:textId="0CA914AA" w:rsidR="00427605" w:rsidRDefault="00C919E8" w:rsidP="00C919E8">
      <w:pPr>
        <w:jc w:val="center"/>
      </w:pPr>
      <w:r>
        <w:rPr>
          <w:noProof/>
        </w:rPr>
        <w:drawing>
          <wp:inline distT="0" distB="0" distL="0" distR="0" wp14:anchorId="56D27663" wp14:editId="5257E5C8">
            <wp:extent cx="5086350" cy="1209675"/>
            <wp:effectExtent l="0" t="0" r="0" b="9525"/>
            <wp:docPr id="1536726206" name="Imagen 95" descr="Sustitución numérica en la fórmula anterior para la rotación de cuentas por pagar del ejercicio: divide a $148,800,000 entre $37,165,200 más $60,600,000 dividido entre 2 es igual 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6206" name="Imagen 95" descr="Sustitución numérica en la fórmula anterior para la rotación de cuentas por pagar del ejercicio: divide a $148,800,000 entre $37,165,200 más $60,600,000 dividido entre 2 es igual a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6350" cy="1209675"/>
                    </a:xfrm>
                    <a:prstGeom prst="rect">
                      <a:avLst/>
                    </a:prstGeom>
                    <a:noFill/>
                  </pic:spPr>
                </pic:pic>
              </a:graphicData>
            </a:graphic>
          </wp:inline>
        </w:drawing>
      </w:r>
    </w:p>
    <w:p w14:paraId="5F9ED84E" w14:textId="19F57CFD" w:rsidR="00ED25D2" w:rsidRDefault="00ED25D2" w:rsidP="00C919E8">
      <w:pPr>
        <w:jc w:val="center"/>
      </w:pPr>
      <w:r>
        <w:rPr>
          <w:noProof/>
        </w:rPr>
        <w:drawing>
          <wp:inline distT="0" distB="0" distL="0" distR="0" wp14:anchorId="79C8BDC4" wp14:editId="72EDBC93">
            <wp:extent cx="5124450" cy="876300"/>
            <wp:effectExtent l="0" t="0" r="0" b="0"/>
            <wp:docPr id="677276437" name="Imagen 1" descr="Fórmula de periodo promedio de cuentas por pagar: 365 días, dividido entre rotación de cuentas por pa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76437" name="Imagen 1" descr="Fórmula de periodo promedio de cuentas por pagar: 365 días, dividido entre rotación de cuentas por pagar."/>
                    <pic:cNvPicPr/>
                  </pic:nvPicPr>
                  <pic:blipFill>
                    <a:blip r:embed="rId59"/>
                    <a:stretch>
                      <a:fillRect/>
                    </a:stretch>
                  </pic:blipFill>
                  <pic:spPr>
                    <a:xfrm>
                      <a:off x="0" y="0"/>
                      <a:ext cx="5124450" cy="876300"/>
                    </a:xfrm>
                    <a:prstGeom prst="rect">
                      <a:avLst/>
                    </a:prstGeom>
                  </pic:spPr>
                </pic:pic>
              </a:graphicData>
            </a:graphic>
          </wp:inline>
        </w:drawing>
      </w:r>
    </w:p>
    <w:p w14:paraId="79209AD6" w14:textId="010957CB" w:rsidR="00D8661E" w:rsidRDefault="00D8661E" w:rsidP="00D8661E">
      <w:pPr>
        <w:jc w:val="center"/>
      </w:pPr>
      <w:r>
        <w:rPr>
          <w:noProof/>
        </w:rPr>
        <w:drawing>
          <wp:inline distT="0" distB="0" distL="0" distR="0" wp14:anchorId="71A88E48" wp14:editId="5611230B">
            <wp:extent cx="5057775" cy="1152525"/>
            <wp:effectExtent l="0" t="0" r="9525" b="9525"/>
            <wp:docPr id="1365532611" name="Imagen 99" descr="Sustitución numérica en la fórmula anterior para el periodo promedio de cuentas por pagar del ejercicio: divide a 365 entre 3 es igual a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32611" name="Imagen 99" descr="Sustitución numérica en la fórmula anterior para el periodo promedio de cuentas por pagar del ejercicio: divide a 365 entre 3 es igual a 1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7775" cy="1152525"/>
                    </a:xfrm>
                    <a:prstGeom prst="rect">
                      <a:avLst/>
                    </a:prstGeom>
                    <a:noFill/>
                  </pic:spPr>
                </pic:pic>
              </a:graphicData>
            </a:graphic>
          </wp:inline>
        </w:drawing>
      </w:r>
    </w:p>
    <w:p w14:paraId="63FF53E9" w14:textId="403F0CEB" w:rsidR="00427605" w:rsidRDefault="00D8661E" w:rsidP="003758F7">
      <w:r w:rsidRPr="00D8661E">
        <w:rPr>
          <w:b/>
          <w:bCs/>
        </w:rPr>
        <w:t>Interpretación:</w:t>
      </w:r>
      <w:r w:rsidRPr="00D8661E">
        <w:t> la empresa contable SAS paga las cuentas a proveedores cada 121 días, es decir, 3 veces en el año.</w:t>
      </w:r>
    </w:p>
    <w:p w14:paraId="0647A395" w14:textId="5D6921B7" w:rsidR="00427605" w:rsidRDefault="00C6022F" w:rsidP="00C6022F">
      <w:pPr>
        <w:pStyle w:val="Ttulo3"/>
      </w:pPr>
      <w:r w:rsidRPr="00C6022F">
        <w:t>Indicadores de rendimiento</w:t>
      </w:r>
    </w:p>
    <w:p w14:paraId="0BA99D0E" w14:textId="7B64877B" w:rsidR="00C6022F" w:rsidRDefault="00C6022F" w:rsidP="00C6022F">
      <w:pPr>
        <w:rPr>
          <w:lang w:eastAsia="es-CO"/>
        </w:rPr>
      </w:pPr>
      <w:r w:rsidRPr="00C6022F">
        <w:rPr>
          <w:lang w:eastAsia="es-CO"/>
        </w:rPr>
        <w:t>Los indicadores de rentabilidad o rendimiento miden la capacidad de la empresa para generar utilidades.</w:t>
      </w:r>
    </w:p>
    <w:p w14:paraId="35C96A11" w14:textId="6608D64C" w:rsidR="00C6022F" w:rsidRPr="00055353" w:rsidRDefault="00C6022F" w:rsidP="00C6022F">
      <w:pPr>
        <w:pStyle w:val="Prrafodelista"/>
        <w:numPr>
          <w:ilvl w:val="0"/>
          <w:numId w:val="66"/>
        </w:numPr>
        <w:rPr>
          <w:lang w:val="es-419" w:eastAsia="es-CO"/>
        </w:rPr>
      </w:pPr>
      <w:r w:rsidRPr="00C6022F">
        <w:rPr>
          <w:b/>
          <w:bCs/>
          <w:lang w:val="es-419" w:eastAsia="es-CO"/>
        </w:rPr>
        <w:lastRenderedPageBreak/>
        <w:t>Rentabilidad sobre ingresos operacionales</w:t>
      </w:r>
      <w:r>
        <w:rPr>
          <w:lang w:val="es-419" w:eastAsia="es-CO"/>
        </w:rPr>
        <w:t xml:space="preserve">. </w:t>
      </w:r>
      <w:r w:rsidRPr="00C6022F">
        <w:rPr>
          <w:lang w:eastAsia="es-CO"/>
        </w:rPr>
        <w:t>Indica el porcentaje de participación de la utilidad generada por los ingresos de actividades ordinarias.</w:t>
      </w:r>
    </w:p>
    <w:p w14:paraId="529A9E6D" w14:textId="5D2D6AAF" w:rsidR="00055353" w:rsidRPr="00C6022F" w:rsidRDefault="00055353" w:rsidP="00055353">
      <w:pPr>
        <w:pStyle w:val="Prrafodelista"/>
        <w:ind w:left="1429" w:firstLine="0"/>
        <w:rPr>
          <w:lang w:val="es-419" w:eastAsia="es-CO"/>
        </w:rPr>
      </w:pPr>
      <w:r w:rsidRPr="00055353">
        <w:rPr>
          <w:lang w:eastAsia="es-CO"/>
        </w:rPr>
        <w:t>Fórmula:</w:t>
      </w:r>
    </w:p>
    <w:p w14:paraId="1EEE1657" w14:textId="528D3561" w:rsidR="00C6022F" w:rsidRDefault="00C6022F" w:rsidP="00C6022F">
      <w:pPr>
        <w:pStyle w:val="Prrafodelista"/>
        <w:ind w:left="1429" w:firstLine="0"/>
        <w:jc w:val="center"/>
        <w:rPr>
          <w:lang w:val="es-419" w:eastAsia="es-CO"/>
        </w:rPr>
      </w:pPr>
      <w:r>
        <w:rPr>
          <w:noProof/>
          <w:lang w:val="es-419" w:eastAsia="es-CO"/>
        </w:rPr>
        <w:drawing>
          <wp:inline distT="0" distB="0" distL="0" distR="0" wp14:anchorId="2E8227E7" wp14:editId="5B3F8708">
            <wp:extent cx="5075555" cy="722562"/>
            <wp:effectExtent l="0" t="0" r="0" b="1905"/>
            <wp:docPr id="1907655609" name="Imagen 103" descr="Fórmula de rentabilidad sobre ingresos operacionales: utilidad del ejercicio, dividido entre ingresos operacionales y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55609" name="Imagen 103" descr="Fórmula de rentabilidad sobre ingresos operacionales: utilidad del ejercicio, dividido entre ingresos operacionales y multiplicado por 1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18613" cy="728692"/>
                    </a:xfrm>
                    <a:prstGeom prst="rect">
                      <a:avLst/>
                    </a:prstGeom>
                    <a:noFill/>
                  </pic:spPr>
                </pic:pic>
              </a:graphicData>
            </a:graphic>
          </wp:inline>
        </w:drawing>
      </w:r>
    </w:p>
    <w:p w14:paraId="55048AEA" w14:textId="1FFFB11A" w:rsidR="00C6022F" w:rsidRPr="00C6022F" w:rsidRDefault="00C6022F" w:rsidP="00C6022F">
      <w:pPr>
        <w:pStyle w:val="Prrafodelista"/>
        <w:ind w:left="1429" w:firstLine="0"/>
        <w:jc w:val="center"/>
        <w:rPr>
          <w:lang w:val="es-419" w:eastAsia="es-CO"/>
        </w:rPr>
      </w:pPr>
      <w:r>
        <w:rPr>
          <w:noProof/>
          <w:lang w:val="es-419" w:eastAsia="es-CO"/>
        </w:rPr>
        <w:drawing>
          <wp:inline distT="0" distB="0" distL="0" distR="0" wp14:anchorId="07C87A7A" wp14:editId="716AC2BC">
            <wp:extent cx="5057775" cy="1090399"/>
            <wp:effectExtent l="0" t="0" r="0" b="0"/>
            <wp:docPr id="2079605394" name="Imagen 105" descr="Sustitución numérica en la fórmula anterior para la rentabilidad sobre ingresos operacionales del ejercicio: división de $45,055,200 entre $300,000,000, multiplicado por 100 es igual a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05394" name="Imagen 105" descr="Sustitución numérica en la fórmula anterior para la rentabilidad sobre ingresos operacionales del ejercicio: división de $45,055,200 entre $300,000,000, multiplicado por 100 es igual a 15,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6584" cy="1092298"/>
                    </a:xfrm>
                    <a:prstGeom prst="rect">
                      <a:avLst/>
                    </a:prstGeom>
                    <a:noFill/>
                  </pic:spPr>
                </pic:pic>
              </a:graphicData>
            </a:graphic>
          </wp:inline>
        </w:drawing>
      </w:r>
    </w:p>
    <w:p w14:paraId="165B6A8E" w14:textId="6079B524" w:rsidR="00427605" w:rsidRDefault="00C6022F" w:rsidP="00C6022F">
      <w:pPr>
        <w:pStyle w:val="Prrafodelista"/>
        <w:ind w:left="1429" w:firstLine="0"/>
      </w:pPr>
      <w:r w:rsidRPr="00C6022F">
        <w:rPr>
          <w:b/>
          <w:bCs/>
        </w:rPr>
        <w:t>Interpretación:</w:t>
      </w:r>
      <w:r w:rsidRPr="00C6022F">
        <w:t> la empresa contable SAS por cada peso vendido generó el 15,01 % de utilidad neta.</w:t>
      </w:r>
    </w:p>
    <w:p w14:paraId="76A28EC0" w14:textId="77777777" w:rsidR="00055353" w:rsidRDefault="00055353" w:rsidP="00C6022F">
      <w:pPr>
        <w:pStyle w:val="Prrafodelista"/>
        <w:ind w:left="1429" w:firstLine="0"/>
      </w:pPr>
    </w:p>
    <w:p w14:paraId="24FC061B" w14:textId="6726033C" w:rsidR="00427605" w:rsidRDefault="00055353" w:rsidP="00055353">
      <w:pPr>
        <w:pStyle w:val="Prrafodelista"/>
        <w:numPr>
          <w:ilvl w:val="0"/>
          <w:numId w:val="66"/>
        </w:numPr>
      </w:pPr>
      <w:r w:rsidRPr="00055353">
        <w:rPr>
          <w:b/>
          <w:bCs/>
        </w:rPr>
        <w:t>Rentabilidad sobre el patrimonio</w:t>
      </w:r>
      <w:r>
        <w:t xml:space="preserve">. </w:t>
      </w:r>
      <w:r w:rsidRPr="00055353">
        <w:t>El indicador de rentabilidad sobre el patrimonio o denominada también rentabilidad financiera muestra la rentabilidad de la inversión realizada por los socios.</w:t>
      </w:r>
    </w:p>
    <w:p w14:paraId="61DE0A3E" w14:textId="468D5751" w:rsidR="00055353" w:rsidRDefault="00055353" w:rsidP="00055353">
      <w:pPr>
        <w:pStyle w:val="Prrafodelista"/>
        <w:ind w:left="1429" w:firstLine="0"/>
      </w:pPr>
      <w:r w:rsidRPr="00055353">
        <w:t>Fórmula:</w:t>
      </w:r>
    </w:p>
    <w:p w14:paraId="38B89852" w14:textId="24462507" w:rsidR="00055353" w:rsidRDefault="00055353" w:rsidP="00055353">
      <w:pPr>
        <w:pStyle w:val="Prrafodelista"/>
        <w:ind w:left="1429" w:firstLine="0"/>
        <w:jc w:val="center"/>
      </w:pPr>
      <w:r>
        <w:rPr>
          <w:noProof/>
        </w:rPr>
        <w:drawing>
          <wp:inline distT="0" distB="0" distL="0" distR="0" wp14:anchorId="7FB717D0" wp14:editId="48A99E0B">
            <wp:extent cx="4924425" cy="781050"/>
            <wp:effectExtent l="0" t="0" r="9525" b="0"/>
            <wp:docPr id="188963825" name="Imagen 107" descr="Fórmula de rentabilidad sobre el patrimonio: utilidad del ejercicio, dividido entre patrimonio total y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825" name="Imagen 107" descr="Fórmula de rentabilidad sobre el patrimonio: utilidad del ejercicio, dividido entre patrimonio total y multiplicado por 10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24425" cy="781050"/>
                    </a:xfrm>
                    <a:prstGeom prst="rect">
                      <a:avLst/>
                    </a:prstGeom>
                    <a:noFill/>
                  </pic:spPr>
                </pic:pic>
              </a:graphicData>
            </a:graphic>
          </wp:inline>
        </w:drawing>
      </w:r>
    </w:p>
    <w:p w14:paraId="5C713623" w14:textId="709FCCBB" w:rsidR="00055353" w:rsidRDefault="00055353" w:rsidP="00055353">
      <w:pPr>
        <w:pStyle w:val="Prrafodelista"/>
        <w:ind w:left="1429" w:firstLine="0"/>
        <w:jc w:val="center"/>
      </w:pPr>
      <w:r>
        <w:rPr>
          <w:noProof/>
        </w:rPr>
        <w:drawing>
          <wp:inline distT="0" distB="0" distL="0" distR="0" wp14:anchorId="7DB483B2" wp14:editId="3F232E4B">
            <wp:extent cx="4991100" cy="1238250"/>
            <wp:effectExtent l="0" t="0" r="0" b="0"/>
            <wp:docPr id="1461882548" name="Imagen 109" descr="Sustitución numérica en la fórmula anterior para la rentabilidad sobre ingresos operacionales del ejercicio: división de $45,055,200 entre $87,003,200, multiplicado por 100 es igual a 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548" name="Imagen 109" descr="Sustitución numérica en la fórmula anterior para la rentabilidad sobre ingresos operacionales del ejercicio: división de $45,055,200 entre $87,003,200, multiplicado por 100 es igual a 51,7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91100" cy="1238250"/>
                    </a:xfrm>
                    <a:prstGeom prst="rect">
                      <a:avLst/>
                    </a:prstGeom>
                    <a:noFill/>
                  </pic:spPr>
                </pic:pic>
              </a:graphicData>
            </a:graphic>
          </wp:inline>
        </w:drawing>
      </w:r>
    </w:p>
    <w:p w14:paraId="2F400412" w14:textId="75C52294" w:rsidR="00024987" w:rsidRDefault="00024987" w:rsidP="00024987">
      <w:pPr>
        <w:pStyle w:val="Prrafodelista"/>
        <w:ind w:left="1429" w:firstLine="0"/>
      </w:pPr>
      <w:r w:rsidRPr="00024987">
        <w:rPr>
          <w:b/>
          <w:bCs/>
        </w:rPr>
        <w:lastRenderedPageBreak/>
        <w:t>Interpretación:</w:t>
      </w:r>
      <w:r w:rsidRPr="00024987">
        <w:t xml:space="preserve"> la empresa contable SAS obtuvo una rentabilidad de </w:t>
      </w:r>
      <w:r>
        <w:t xml:space="preserve">   </w:t>
      </w:r>
      <w:r w:rsidRPr="00024987">
        <w:t>51,78 % sobre la inversión realizada por los socios.</w:t>
      </w:r>
    </w:p>
    <w:p w14:paraId="34CAF45C" w14:textId="77777777" w:rsidR="00024987" w:rsidRDefault="00024987" w:rsidP="00024987">
      <w:pPr>
        <w:pStyle w:val="Prrafodelista"/>
        <w:ind w:left="1429" w:firstLine="0"/>
      </w:pPr>
    </w:p>
    <w:p w14:paraId="494146E8" w14:textId="60294E4D" w:rsidR="004407F9" w:rsidRDefault="004407F9" w:rsidP="004407F9">
      <w:pPr>
        <w:pStyle w:val="Prrafodelista"/>
        <w:numPr>
          <w:ilvl w:val="0"/>
          <w:numId w:val="66"/>
        </w:numPr>
      </w:pPr>
      <w:r w:rsidRPr="004407F9">
        <w:rPr>
          <w:b/>
          <w:bCs/>
        </w:rPr>
        <w:t>Rentabilidad de la utilidad bruta sobre ventas</w:t>
      </w:r>
      <w:r>
        <w:t xml:space="preserve">. </w:t>
      </w:r>
      <w:r w:rsidRPr="004407F9">
        <w:t>Representa el porcentaje de participación de la utilidad bruta sobre las ventas generadas, es decir, sobre los ingresos por actividades ordinarias.</w:t>
      </w:r>
    </w:p>
    <w:p w14:paraId="34AD7252" w14:textId="1B9390DD" w:rsidR="004407F9" w:rsidRDefault="004407F9" w:rsidP="004407F9">
      <w:pPr>
        <w:pStyle w:val="Prrafodelista"/>
        <w:ind w:left="1429" w:firstLine="0"/>
      </w:pPr>
      <w:r w:rsidRPr="004407F9">
        <w:t>Fórmula:</w:t>
      </w:r>
    </w:p>
    <w:p w14:paraId="69A7DA21" w14:textId="7586C98B" w:rsidR="004407F9" w:rsidRDefault="004407F9" w:rsidP="004407F9">
      <w:pPr>
        <w:pStyle w:val="Prrafodelista"/>
        <w:ind w:left="1429" w:firstLine="0"/>
      </w:pPr>
      <w:r>
        <w:rPr>
          <w:noProof/>
        </w:rPr>
        <w:drawing>
          <wp:anchor distT="0" distB="0" distL="114300" distR="114300" simplePos="0" relativeHeight="251666432" behindDoc="0" locked="0" layoutInCell="1" allowOverlap="1" wp14:anchorId="69AE45B8" wp14:editId="1EDFE1C1">
            <wp:simplePos x="0" y="0"/>
            <wp:positionH relativeFrom="column">
              <wp:posOffset>965836</wp:posOffset>
            </wp:positionH>
            <wp:positionV relativeFrom="paragraph">
              <wp:posOffset>12700</wp:posOffset>
            </wp:positionV>
            <wp:extent cx="4876800" cy="720725"/>
            <wp:effectExtent l="0" t="0" r="0" b="3175"/>
            <wp:wrapNone/>
            <wp:docPr id="1013036959" name="Imagen 111" descr="Fórmula de rentabilidad de la utilidad bruta sobre ventas: utilidad bruta, dividido entre ingresos operacionales y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36959" name="Imagen 111" descr="Fórmula de rentabilidad de la utilidad bruta sobre ventas: utilidad bruta, dividido entre ingresos operacionales y multiplicado por 10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76800" cy="720725"/>
                    </a:xfrm>
                    <a:prstGeom prst="rect">
                      <a:avLst/>
                    </a:prstGeom>
                    <a:noFill/>
                  </pic:spPr>
                </pic:pic>
              </a:graphicData>
            </a:graphic>
            <wp14:sizeRelH relativeFrom="page">
              <wp14:pctWidth>0</wp14:pctWidth>
            </wp14:sizeRelH>
            <wp14:sizeRelV relativeFrom="page">
              <wp14:pctHeight>0</wp14:pctHeight>
            </wp14:sizeRelV>
          </wp:anchor>
        </w:drawing>
      </w:r>
    </w:p>
    <w:p w14:paraId="41003AD9" w14:textId="5841F5FD" w:rsidR="004407F9" w:rsidRDefault="004407F9" w:rsidP="004407F9">
      <w:pPr>
        <w:pStyle w:val="Prrafodelista"/>
        <w:ind w:left="1429" w:firstLine="0"/>
        <w:jc w:val="center"/>
      </w:pPr>
    </w:p>
    <w:p w14:paraId="38C140C7" w14:textId="77777777" w:rsidR="004407F9" w:rsidRDefault="004407F9" w:rsidP="004407F9">
      <w:pPr>
        <w:pStyle w:val="Prrafodelista"/>
        <w:ind w:left="1429" w:firstLine="0"/>
        <w:jc w:val="center"/>
      </w:pPr>
    </w:p>
    <w:p w14:paraId="01431648" w14:textId="64CE96D0" w:rsidR="00427605" w:rsidRDefault="004407F9" w:rsidP="004407F9">
      <w:pPr>
        <w:jc w:val="center"/>
      </w:pPr>
      <w:r>
        <w:rPr>
          <w:noProof/>
        </w:rPr>
        <w:drawing>
          <wp:inline distT="0" distB="0" distL="0" distR="0" wp14:anchorId="4756106D" wp14:editId="1193BB6D">
            <wp:extent cx="4933950" cy="1238250"/>
            <wp:effectExtent l="0" t="0" r="0" b="0"/>
            <wp:docPr id="2028610154" name="Imagen 113" descr="Sustitución numérica en la fórmula anterior para la rentabilidad  del ejercicio: división de $110,400,000 entre $300,000,000, multiplicado por 100 es igual a 36,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10154" name="Imagen 113" descr="Sustitución numérica en la fórmula anterior para la rentabilidad  del ejercicio: división de $110,400,000 entre $300,000,000, multiplicado por 100 es igual a 36,8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33950" cy="1238250"/>
                    </a:xfrm>
                    <a:prstGeom prst="rect">
                      <a:avLst/>
                    </a:prstGeom>
                    <a:noFill/>
                  </pic:spPr>
                </pic:pic>
              </a:graphicData>
            </a:graphic>
          </wp:inline>
        </w:drawing>
      </w:r>
    </w:p>
    <w:p w14:paraId="372D60C2" w14:textId="30D7107E" w:rsidR="00CD2D18" w:rsidRDefault="00CD2D18" w:rsidP="00CD2D18">
      <w:pPr>
        <w:pStyle w:val="Prrafodelista"/>
        <w:ind w:left="1429" w:firstLine="0"/>
      </w:pPr>
      <w:r w:rsidRPr="00CD2D18">
        <w:rPr>
          <w:b/>
          <w:bCs/>
        </w:rPr>
        <w:t>Interpretación:</w:t>
      </w:r>
      <w:r w:rsidRPr="00CD2D18">
        <w:t xml:space="preserve"> la empresa contable SAS obtuvo una rentabilidad de </w:t>
      </w:r>
      <w:r>
        <w:t xml:space="preserve">     </w:t>
      </w:r>
      <w:r w:rsidRPr="00CD2D18">
        <w:t>36,8 % de utilidad bruta sobre los ingresos operacionales generados.</w:t>
      </w:r>
    </w:p>
    <w:p w14:paraId="0A366915" w14:textId="415EE9E9" w:rsidR="00010E39" w:rsidRDefault="001E59DA" w:rsidP="003758F7">
      <w:r w:rsidRPr="00967F69">
        <w:rPr>
          <w:lang w:val="es-419" w:eastAsia="es-CO"/>
        </w:rPr>
        <w:t xml:space="preserve">Para mayor profundización en el tema se sugiere revisar </w:t>
      </w:r>
      <w:r>
        <w:rPr>
          <w:lang w:val="es-419" w:eastAsia="es-CO"/>
        </w:rPr>
        <w:t xml:space="preserve">en la carpeta de anexos el documento PDF llamado Anexo 1 - </w:t>
      </w:r>
      <w:r w:rsidRPr="001E59DA">
        <w:rPr>
          <w:lang w:val="es-419" w:eastAsia="es-CO"/>
        </w:rPr>
        <w:t>Indicadores financieros</w:t>
      </w:r>
      <w:r>
        <w:rPr>
          <w:lang w:val="es-419" w:eastAsia="es-CO"/>
        </w:rPr>
        <w:t>.</w:t>
      </w:r>
    </w:p>
    <w:p w14:paraId="05583A37" w14:textId="77777777" w:rsidR="00427605" w:rsidRDefault="00427605" w:rsidP="003758F7"/>
    <w:p w14:paraId="012EFCC2" w14:textId="77777777" w:rsidR="00084568" w:rsidRDefault="00084568" w:rsidP="003758F7"/>
    <w:p w14:paraId="4F1E68B8" w14:textId="77777777" w:rsidR="00084568" w:rsidRDefault="00084568" w:rsidP="003758F7"/>
    <w:p w14:paraId="6FD5ADF1" w14:textId="77777777" w:rsidR="00084568" w:rsidRDefault="00084568" w:rsidP="003758F7"/>
    <w:p w14:paraId="037CC4CD" w14:textId="284F857A" w:rsidR="00E044D9" w:rsidRDefault="004A7E20" w:rsidP="004A7E20">
      <w:pPr>
        <w:pStyle w:val="Ttulo1"/>
      </w:pPr>
      <w:bookmarkStart w:id="7" w:name="_Toc200570015"/>
      <w:r w:rsidRPr="004A7E20">
        <w:lastRenderedPageBreak/>
        <w:t>Otras técnicas de análisis financiero</w:t>
      </w:r>
      <w:bookmarkEnd w:id="7"/>
    </w:p>
    <w:p w14:paraId="272C2A51" w14:textId="6B595328" w:rsidR="004A7E20" w:rsidRDefault="004A7E20" w:rsidP="004A7E20">
      <w:pPr>
        <w:rPr>
          <w:lang w:eastAsia="es-CO"/>
        </w:rPr>
      </w:pPr>
      <w:r w:rsidRPr="004A7E20">
        <w:rPr>
          <w:lang w:eastAsia="es-CO"/>
        </w:rPr>
        <w:t>El análisis financiero es indispensable en la organización, teniendo en cuenta que permite visualizar la situación económica y financiera de esta; por lo tanto, se revisan las siguientes técnicas con el fin de dar valor agregado a la empresa, medir el desempeño y generar rentabilidad.</w:t>
      </w:r>
    </w:p>
    <w:p w14:paraId="07C5B91E" w14:textId="4D68227E" w:rsidR="004A7E20" w:rsidRDefault="004A7E20" w:rsidP="004A7E20">
      <w:pPr>
        <w:pStyle w:val="Ttulo2"/>
      </w:pPr>
      <w:bookmarkStart w:id="8" w:name="_Toc200570016"/>
      <w:r w:rsidRPr="004A7E20">
        <w:t xml:space="preserve">Valor </w:t>
      </w:r>
      <w:r w:rsidR="00316347" w:rsidRPr="004A7E20">
        <w:t>E</w:t>
      </w:r>
      <w:r w:rsidRPr="004A7E20">
        <w:t xml:space="preserve">conómico </w:t>
      </w:r>
      <w:r w:rsidR="00316347" w:rsidRPr="004A7E20">
        <w:t>A</w:t>
      </w:r>
      <w:r w:rsidRPr="004A7E20">
        <w:t>gregado (EVA)</w:t>
      </w:r>
      <w:bookmarkEnd w:id="8"/>
    </w:p>
    <w:p w14:paraId="0A622508" w14:textId="47D1A4B3" w:rsidR="004A7E20" w:rsidRDefault="004A7E20" w:rsidP="004A7E20">
      <w:pPr>
        <w:rPr>
          <w:lang w:eastAsia="es-CO"/>
        </w:rPr>
      </w:pPr>
      <w:r w:rsidRPr="004A7E20">
        <w:rPr>
          <w:lang w:val="es-419" w:eastAsia="es-CO"/>
        </w:rPr>
        <w:t xml:space="preserve">El Valor </w:t>
      </w:r>
      <w:r w:rsidR="00316347" w:rsidRPr="004A7E20">
        <w:rPr>
          <w:lang w:val="es-419" w:eastAsia="es-CO"/>
        </w:rPr>
        <w:t>E</w:t>
      </w:r>
      <w:r w:rsidRPr="004A7E20">
        <w:rPr>
          <w:lang w:val="es-419" w:eastAsia="es-CO"/>
        </w:rPr>
        <w:t xml:space="preserve">conómico </w:t>
      </w:r>
      <w:r w:rsidR="00316347" w:rsidRPr="004A7E20">
        <w:rPr>
          <w:lang w:val="es-419" w:eastAsia="es-CO"/>
        </w:rPr>
        <w:t>A</w:t>
      </w:r>
      <w:r w:rsidRPr="004A7E20">
        <w:rPr>
          <w:lang w:val="es-419" w:eastAsia="es-CO"/>
        </w:rPr>
        <w:t>gregado (EVA) es un método de desempeño financiero para calcular el verdadero beneficio económico de una empresa</w:t>
      </w:r>
      <w:r>
        <w:rPr>
          <w:lang w:val="es-419" w:eastAsia="es-CO"/>
        </w:rPr>
        <w:t xml:space="preserve"> </w:t>
      </w:r>
      <w:r w:rsidRPr="004A7E20">
        <w:rPr>
          <w:lang w:eastAsia="es-CO"/>
        </w:rPr>
        <w:t>(Coral, D., L. y Gudiño, E., 2014).</w:t>
      </w:r>
    </w:p>
    <w:p w14:paraId="6E3C3E57" w14:textId="4FEE04E5" w:rsidR="004A7E20" w:rsidRDefault="004A7E20" w:rsidP="004A7E20">
      <w:pPr>
        <w:rPr>
          <w:lang w:eastAsia="es-CO"/>
        </w:rPr>
      </w:pPr>
      <w:r w:rsidRPr="004A7E20">
        <w:rPr>
          <w:lang w:eastAsia="es-CO"/>
        </w:rPr>
        <w:t>Este método permite conocer la rentabilidad de la empresa, teniendo en cuenta que el resultado que genera ya tiene deducidos los costos y los gastos. Asimismo, permite analizar el incremento de la inversión de los inversionistas o socios.</w:t>
      </w:r>
    </w:p>
    <w:p w14:paraId="37FE8540" w14:textId="257F2460" w:rsidR="004A7E20" w:rsidRDefault="004A7E20" w:rsidP="004A7E20">
      <w:pPr>
        <w:pStyle w:val="Ttulo3"/>
      </w:pPr>
      <w:r w:rsidRPr="004A7E20">
        <w:t>Interpretación del EVA</w:t>
      </w:r>
    </w:p>
    <w:p w14:paraId="294DEECD" w14:textId="141BF43B" w:rsidR="004A7E20" w:rsidRDefault="004A7E20" w:rsidP="004A7E20">
      <w:pPr>
        <w:rPr>
          <w:lang w:eastAsia="es-CO"/>
        </w:rPr>
      </w:pPr>
      <w:r w:rsidRPr="004A7E20">
        <w:rPr>
          <w:lang w:eastAsia="es-CO"/>
        </w:rPr>
        <w:t>Es importante tener en cuenta lo siguiente:</w:t>
      </w:r>
    </w:p>
    <w:p w14:paraId="0861A86E" w14:textId="77777777" w:rsidR="004A7E20" w:rsidRPr="004A7E20" w:rsidRDefault="004A7E20" w:rsidP="004A7E20">
      <w:pPr>
        <w:pStyle w:val="Prrafodelista"/>
        <w:numPr>
          <w:ilvl w:val="0"/>
          <w:numId w:val="66"/>
        </w:numPr>
        <w:rPr>
          <w:lang w:val="es-419" w:eastAsia="es-CO"/>
        </w:rPr>
      </w:pPr>
      <w:r w:rsidRPr="004A7E20">
        <w:rPr>
          <w:b/>
          <w:bCs/>
          <w:lang w:val="es-419" w:eastAsia="es-CO"/>
        </w:rPr>
        <w:t>Positivo</w:t>
      </w:r>
      <w:r w:rsidRPr="004A7E20">
        <w:rPr>
          <w:lang w:val="es-419" w:eastAsia="es-CO"/>
        </w:rPr>
        <w:t>: cuando se genera rentabilidad por encima de los costos.</w:t>
      </w:r>
    </w:p>
    <w:p w14:paraId="258748BF" w14:textId="77777777" w:rsidR="004A7E20" w:rsidRPr="004A7E20" w:rsidRDefault="004A7E20" w:rsidP="004A7E20">
      <w:pPr>
        <w:pStyle w:val="Prrafodelista"/>
        <w:numPr>
          <w:ilvl w:val="0"/>
          <w:numId w:val="66"/>
        </w:numPr>
        <w:rPr>
          <w:lang w:val="es-419" w:eastAsia="es-CO"/>
        </w:rPr>
      </w:pPr>
      <w:r w:rsidRPr="004A7E20">
        <w:rPr>
          <w:b/>
          <w:bCs/>
          <w:lang w:val="es-419" w:eastAsia="es-CO"/>
        </w:rPr>
        <w:t>Cero “0”</w:t>
      </w:r>
      <w:r w:rsidRPr="004A7E20">
        <w:rPr>
          <w:lang w:val="es-419" w:eastAsia="es-CO"/>
        </w:rPr>
        <w:t>: existe un equilibrio.</w:t>
      </w:r>
    </w:p>
    <w:p w14:paraId="51FE977C" w14:textId="77777777" w:rsidR="004A7E20" w:rsidRPr="004A7E20" w:rsidRDefault="004A7E20" w:rsidP="004A7E20">
      <w:pPr>
        <w:pStyle w:val="Prrafodelista"/>
        <w:numPr>
          <w:ilvl w:val="0"/>
          <w:numId w:val="66"/>
        </w:numPr>
        <w:rPr>
          <w:lang w:val="es-419" w:eastAsia="es-CO"/>
        </w:rPr>
      </w:pPr>
      <w:r w:rsidRPr="004A7E20">
        <w:rPr>
          <w:b/>
          <w:bCs/>
          <w:lang w:val="es-419" w:eastAsia="es-CO"/>
        </w:rPr>
        <w:t>Negativo</w:t>
      </w:r>
      <w:r w:rsidRPr="004A7E20">
        <w:rPr>
          <w:lang w:val="es-419" w:eastAsia="es-CO"/>
        </w:rPr>
        <w:t>: indica que la rentabilidad está por debajo de lo exigido por los propietarios.</w:t>
      </w:r>
    </w:p>
    <w:p w14:paraId="69F15C39" w14:textId="25A96A25" w:rsidR="004A7E20" w:rsidRDefault="004A7E20" w:rsidP="004A7E20">
      <w:pPr>
        <w:pStyle w:val="Ttulo3"/>
      </w:pPr>
      <w:r w:rsidRPr="004A7E20">
        <w:t>Cálculo del EVA</w:t>
      </w:r>
    </w:p>
    <w:p w14:paraId="64BD4157" w14:textId="339ACCF2" w:rsidR="004A7E20" w:rsidRDefault="004A7E20" w:rsidP="004A7E20">
      <w:pPr>
        <w:rPr>
          <w:lang w:eastAsia="es-CO"/>
        </w:rPr>
      </w:pPr>
      <w:r w:rsidRPr="004A7E20">
        <w:rPr>
          <w:lang w:eastAsia="es-CO"/>
        </w:rPr>
        <w:t>Se debe calcular el capital invertido neto (CIN) o activo neto financiero (ANF). Una forma clara y sencilla de calcular el capital invertido es:</w:t>
      </w:r>
    </w:p>
    <w:p w14:paraId="4BCA8EF5" w14:textId="5FEE1210" w:rsidR="004A7E20" w:rsidRDefault="004A7E20" w:rsidP="004A7E20">
      <w:pPr>
        <w:rPr>
          <w:b/>
          <w:bCs/>
          <w:lang w:eastAsia="es-CO"/>
        </w:rPr>
      </w:pPr>
      <w:r w:rsidRPr="004A7E20">
        <w:rPr>
          <w:b/>
          <w:bCs/>
          <w:lang w:eastAsia="es-CO"/>
        </w:rPr>
        <w:lastRenderedPageBreak/>
        <w:t>Opción 1 de cálculo:</w:t>
      </w:r>
    </w:p>
    <w:p w14:paraId="707534CA" w14:textId="77777777" w:rsidR="0007102D" w:rsidRDefault="0007102D" w:rsidP="0007102D">
      <w:pPr>
        <w:pStyle w:val="Prrafodelista"/>
        <w:ind w:left="1429" w:firstLine="0"/>
      </w:pPr>
      <w:r w:rsidRPr="004407F9">
        <w:t>Fórmula:</w:t>
      </w:r>
    </w:p>
    <w:p w14:paraId="7DB70289" w14:textId="778D7F32" w:rsidR="004A7E20" w:rsidRPr="004A7E20" w:rsidRDefault="004A7E20" w:rsidP="004A7E20">
      <w:pPr>
        <w:jc w:val="center"/>
        <w:rPr>
          <w:lang w:val="es-419" w:eastAsia="es-CO"/>
        </w:rPr>
      </w:pPr>
      <w:r>
        <w:rPr>
          <w:noProof/>
          <w:lang w:val="es-419" w:eastAsia="es-CO"/>
        </w:rPr>
        <w:drawing>
          <wp:inline distT="0" distB="0" distL="0" distR="0" wp14:anchorId="067DE014" wp14:editId="028F5196">
            <wp:extent cx="4686300" cy="781050"/>
            <wp:effectExtent l="0" t="0" r="0" b="0"/>
            <wp:docPr id="188718851" name="Imagen 115" descr="Fórmula de capital invertido o activo neto financiero (CIN o ANF) es igual a: activos totales, menos pasivos que no generen inter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8851" name="Imagen 115" descr="Fórmula de capital invertido o activo neto financiero (CIN o ANF) es igual a: activos totales, menos pasivos que no generen interes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86300" cy="781050"/>
                    </a:xfrm>
                    <a:prstGeom prst="rect">
                      <a:avLst/>
                    </a:prstGeom>
                    <a:noFill/>
                  </pic:spPr>
                </pic:pic>
              </a:graphicData>
            </a:graphic>
          </wp:inline>
        </w:drawing>
      </w:r>
    </w:p>
    <w:p w14:paraId="0D0D802E" w14:textId="6A9B6770" w:rsidR="00E044D9" w:rsidRDefault="004A7E20" w:rsidP="003758F7">
      <w:pPr>
        <w:rPr>
          <w:b/>
          <w:bCs/>
        </w:rPr>
      </w:pPr>
      <w:r w:rsidRPr="004A7E20">
        <w:rPr>
          <w:b/>
          <w:bCs/>
        </w:rPr>
        <w:t>Opción 2 de cálculo:</w:t>
      </w:r>
    </w:p>
    <w:p w14:paraId="198D484A" w14:textId="77777777" w:rsidR="0007102D" w:rsidRDefault="0007102D" w:rsidP="0007102D">
      <w:pPr>
        <w:pStyle w:val="Prrafodelista"/>
        <w:ind w:left="1429" w:firstLine="0"/>
      </w:pPr>
      <w:r w:rsidRPr="004407F9">
        <w:t>Fórmula:</w:t>
      </w:r>
    </w:p>
    <w:p w14:paraId="0C15DFF1" w14:textId="2728C3F5" w:rsidR="004A7E20" w:rsidRDefault="004A7E20" w:rsidP="004A7E20">
      <w:pPr>
        <w:jc w:val="center"/>
      </w:pPr>
      <w:r>
        <w:rPr>
          <w:noProof/>
        </w:rPr>
        <w:drawing>
          <wp:inline distT="0" distB="0" distL="0" distR="0" wp14:anchorId="69CEC249" wp14:editId="7D3D36C8">
            <wp:extent cx="4686300" cy="781050"/>
            <wp:effectExtent l="0" t="0" r="0" b="0"/>
            <wp:docPr id="112431809" name="Imagen 117" descr="Fórmula de capital invertido o activo neto financiero (CIN o ANF) es igual a: patrimonio total, más obligaciones financi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1809" name="Imagen 117" descr="Fórmula de capital invertido o activo neto financiero (CIN o ANF) es igual a: patrimonio total, más obligaciones financiera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86300" cy="781050"/>
                    </a:xfrm>
                    <a:prstGeom prst="rect">
                      <a:avLst/>
                    </a:prstGeom>
                    <a:noFill/>
                  </pic:spPr>
                </pic:pic>
              </a:graphicData>
            </a:graphic>
          </wp:inline>
        </w:drawing>
      </w:r>
    </w:p>
    <w:p w14:paraId="1387DC55" w14:textId="2A640E46" w:rsidR="00E044D9" w:rsidRDefault="00322B80" w:rsidP="003758F7">
      <w:r w:rsidRPr="00322B80">
        <w:t>Calcular la utilidad operacional neta antes de gastos financieros y después de impuestos (UODI): su objetivo es determinar si la utilidad excede o no el valor necesario para atender el costo de los recursos utilizados, tanto de pasivo como de patrimonio.</w:t>
      </w:r>
    </w:p>
    <w:p w14:paraId="0EA18C5A" w14:textId="5D838DE8" w:rsidR="00322B80" w:rsidRDefault="00322B80" w:rsidP="003758F7">
      <w:r w:rsidRPr="00322B80">
        <w:t>Determinar el costo promedio ponderado de capital (CPPC): es la tasa de rendimiento que debe tener la empresa sobre sus inversiones. Para su cálculo se tiene en cuenta los pasivos y la Tasa Interna de Oportunidad (TIO).</w:t>
      </w:r>
    </w:p>
    <w:p w14:paraId="0237D04B" w14:textId="77777777" w:rsidR="0007102D" w:rsidRDefault="0007102D" w:rsidP="0007102D">
      <w:pPr>
        <w:pStyle w:val="Prrafodelista"/>
        <w:ind w:left="1429" w:firstLine="0"/>
      </w:pPr>
      <w:r w:rsidRPr="004407F9">
        <w:t>Fórmula:</w:t>
      </w:r>
    </w:p>
    <w:p w14:paraId="412D0B60" w14:textId="697ED7F9" w:rsidR="00B02971" w:rsidRDefault="00B02971" w:rsidP="00B02971">
      <w:pPr>
        <w:jc w:val="center"/>
      </w:pPr>
      <w:r>
        <w:rPr>
          <w:noProof/>
        </w:rPr>
        <w:drawing>
          <wp:inline distT="0" distB="0" distL="0" distR="0" wp14:anchorId="1E49F17F" wp14:editId="4770374E">
            <wp:extent cx="5143500" cy="781050"/>
            <wp:effectExtent l="0" t="0" r="0" b="0"/>
            <wp:docPr id="143081158" name="Imagen 118" descr="Fórmula de costo promedio ponderado de capital (CPPC) es igual a:costo de capital multiplicado por patrimonio dividido capital invertido, más costo ponderado de la deuda multiplicado por pasivo dividido el capital invertido, multiplicado por 1 menos la tasa de impuestos sobre la renta y complem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158" name="Imagen 118" descr="Fórmula de costo promedio ponderado de capital (CPPC) es igual a:costo de capital multiplicado por patrimonio dividido capital invertido, más costo ponderado de la deuda multiplicado por pasivo dividido el capital invertido, multiplicado por 1 menos la tasa de impuestos sobre la renta y complementario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43500" cy="781050"/>
                    </a:xfrm>
                    <a:prstGeom prst="rect">
                      <a:avLst/>
                    </a:prstGeom>
                    <a:noFill/>
                  </pic:spPr>
                </pic:pic>
              </a:graphicData>
            </a:graphic>
          </wp:inline>
        </w:drawing>
      </w:r>
    </w:p>
    <w:p w14:paraId="029CFB4A" w14:textId="77777777" w:rsidR="00B02971" w:rsidRPr="00B02971" w:rsidRDefault="00B02971" w:rsidP="00B02971">
      <w:r w:rsidRPr="00B02971">
        <w:t>Donde:</w:t>
      </w:r>
    </w:p>
    <w:p w14:paraId="5B60F5E9" w14:textId="77777777" w:rsidR="00B02971" w:rsidRPr="00B02971" w:rsidRDefault="00B02971" w:rsidP="00B02971">
      <w:r w:rsidRPr="00B02971">
        <w:rPr>
          <w:b/>
          <w:bCs/>
        </w:rPr>
        <w:t>C</w:t>
      </w:r>
      <w:r w:rsidRPr="00B02971">
        <w:rPr>
          <w:b/>
          <w:bCs/>
          <w:vertAlign w:val="superscript"/>
        </w:rPr>
        <w:t>*</w:t>
      </w:r>
      <w:r w:rsidRPr="00B02971">
        <w:rPr>
          <w:b/>
          <w:bCs/>
        </w:rPr>
        <w:t>:</w:t>
      </w:r>
      <w:r w:rsidRPr="00B02971">
        <w:t> Costo de capital.</w:t>
      </w:r>
    </w:p>
    <w:p w14:paraId="31C6D60C" w14:textId="77777777" w:rsidR="00B02971" w:rsidRPr="00B02971" w:rsidRDefault="00B02971" w:rsidP="00B02971">
      <w:r w:rsidRPr="00B02971">
        <w:rPr>
          <w:b/>
          <w:bCs/>
        </w:rPr>
        <w:lastRenderedPageBreak/>
        <w:t>C</w:t>
      </w:r>
      <w:r w:rsidRPr="00B02971">
        <w:rPr>
          <w:b/>
          <w:bCs/>
          <w:vertAlign w:val="subscript"/>
        </w:rPr>
        <w:t>i</w:t>
      </w:r>
      <w:r w:rsidRPr="00B02971">
        <w:rPr>
          <w:b/>
          <w:bCs/>
        </w:rPr>
        <w:t>:</w:t>
      </w:r>
      <w:r w:rsidRPr="00B02971">
        <w:t> Costo ponderado de la deuda.</w:t>
      </w:r>
    </w:p>
    <w:p w14:paraId="340E5224" w14:textId="77777777" w:rsidR="00B02971" w:rsidRPr="00B02971" w:rsidRDefault="00B02971" w:rsidP="00B02971">
      <w:r w:rsidRPr="00B02971">
        <w:rPr>
          <w:b/>
          <w:bCs/>
        </w:rPr>
        <w:t>t:</w:t>
      </w:r>
      <w:r w:rsidRPr="00B02971">
        <w:t> tasa de impuestos sobre la renta y complementarios.</w:t>
      </w:r>
    </w:p>
    <w:p w14:paraId="2472095E" w14:textId="77777777" w:rsidR="00B02971" w:rsidRPr="00B02971" w:rsidRDefault="00B02971" w:rsidP="00B02971">
      <w:r w:rsidRPr="00B02971">
        <w:t>Calcular el Valor Económico Agregado (EVA).</w:t>
      </w:r>
    </w:p>
    <w:p w14:paraId="154FE0A6" w14:textId="53556C4B" w:rsidR="00427605" w:rsidRDefault="00F01A35" w:rsidP="003758F7">
      <w:r w:rsidRPr="00F01A35">
        <w:t>La fórmula básica del EVA es la siguiente:</w:t>
      </w:r>
    </w:p>
    <w:p w14:paraId="4DE7D351" w14:textId="7242FE56" w:rsidR="00F01A35" w:rsidRDefault="00F01A35" w:rsidP="00F01A35">
      <w:pPr>
        <w:jc w:val="center"/>
      </w:pPr>
      <w:r>
        <w:rPr>
          <w:noProof/>
        </w:rPr>
        <w:drawing>
          <wp:inline distT="0" distB="0" distL="0" distR="0" wp14:anchorId="5028A4A8" wp14:editId="6D4E85BE">
            <wp:extent cx="2657475" cy="781050"/>
            <wp:effectExtent l="0" t="0" r="9525" b="0"/>
            <wp:docPr id="804663832" name="Imagen 120" descr="Fórmula de valor económico agregado  (EVA) es igual a: utilidad operacional antes de intereses y después de impuestos, menos costo Promedio ponderado de capital, multiplicado por capital invertido o activo neto financiado (A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63832" name="Imagen 120" descr="Fórmula de valor económico agregado  (EVA) es igual a: utilidad operacional antes de intereses y después de impuestos, menos costo Promedio ponderado de capital, multiplicado por capital invertido o activo neto financiado (AN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57475" cy="781050"/>
                    </a:xfrm>
                    <a:prstGeom prst="rect">
                      <a:avLst/>
                    </a:prstGeom>
                    <a:noFill/>
                  </pic:spPr>
                </pic:pic>
              </a:graphicData>
            </a:graphic>
          </wp:inline>
        </w:drawing>
      </w:r>
    </w:p>
    <w:p w14:paraId="77123D36" w14:textId="3B3DEA42" w:rsidR="00F01A35" w:rsidRDefault="00F01A35" w:rsidP="00F01A35">
      <w:r w:rsidRPr="00F01A35">
        <w:t>Donde:</w:t>
      </w:r>
    </w:p>
    <w:p w14:paraId="76161524" w14:textId="77777777" w:rsidR="00F01A35" w:rsidRPr="00F01A35" w:rsidRDefault="00F01A35" w:rsidP="00F01A35">
      <w:r w:rsidRPr="00F01A35">
        <w:rPr>
          <w:b/>
          <w:bCs/>
        </w:rPr>
        <w:t>EVA</w:t>
      </w:r>
      <w:r w:rsidRPr="00F01A35">
        <w:t xml:space="preserve"> = </w:t>
      </w:r>
      <w:proofErr w:type="spellStart"/>
      <w:r w:rsidRPr="00C75FF9">
        <w:rPr>
          <w:rStyle w:val="Extranjerismo"/>
          <w:lang w:val="es-CO"/>
        </w:rPr>
        <w:t>Economic</w:t>
      </w:r>
      <w:proofErr w:type="spellEnd"/>
      <w:r w:rsidRPr="00F01A35">
        <w:t xml:space="preserve"> </w:t>
      </w:r>
      <w:proofErr w:type="spellStart"/>
      <w:r w:rsidRPr="00C75FF9">
        <w:rPr>
          <w:rStyle w:val="Extranjerismo"/>
          <w:lang w:val="es-CO"/>
        </w:rPr>
        <w:t>Value</w:t>
      </w:r>
      <w:proofErr w:type="spellEnd"/>
      <w:r w:rsidRPr="00F01A35">
        <w:t xml:space="preserve"> </w:t>
      </w:r>
      <w:proofErr w:type="spellStart"/>
      <w:r w:rsidRPr="00C75FF9">
        <w:rPr>
          <w:rStyle w:val="Extranjerismo"/>
          <w:lang w:val="es-CO"/>
        </w:rPr>
        <w:t>Added</w:t>
      </w:r>
      <w:proofErr w:type="spellEnd"/>
      <w:r w:rsidRPr="00F01A35">
        <w:t xml:space="preserve"> (Valor Económico Agregado)</w:t>
      </w:r>
    </w:p>
    <w:p w14:paraId="48360F46" w14:textId="77777777" w:rsidR="00F01A35" w:rsidRPr="00F01A35" w:rsidRDefault="00F01A35" w:rsidP="00F01A35">
      <w:r w:rsidRPr="00F01A35">
        <w:rPr>
          <w:b/>
          <w:bCs/>
        </w:rPr>
        <w:t>UOIDI</w:t>
      </w:r>
      <w:r w:rsidRPr="00F01A35">
        <w:t> = Utilidad operacional antes de intereses y después de impuestos.</w:t>
      </w:r>
    </w:p>
    <w:p w14:paraId="5CF4BA62" w14:textId="77777777" w:rsidR="00F01A35" w:rsidRPr="00F01A35" w:rsidRDefault="00F01A35" w:rsidP="00F01A35">
      <w:r w:rsidRPr="00F01A35">
        <w:rPr>
          <w:b/>
          <w:bCs/>
        </w:rPr>
        <w:t>CPPC</w:t>
      </w:r>
      <w:r w:rsidRPr="00F01A35">
        <w:t> = Costo promedio ponderado de capital.</w:t>
      </w:r>
    </w:p>
    <w:p w14:paraId="339F2628" w14:textId="63B6EE84" w:rsidR="00F01A35" w:rsidRPr="00F01A35" w:rsidRDefault="00F01A35" w:rsidP="00F01A35">
      <w:r w:rsidRPr="00F01A35">
        <w:rPr>
          <w:b/>
          <w:bCs/>
        </w:rPr>
        <w:t>CIN </w:t>
      </w:r>
      <w:r w:rsidRPr="00F01A35">
        <w:t>= Capital invertido o activo neto financi</w:t>
      </w:r>
      <w:r w:rsidR="00752AB8">
        <w:t>ero</w:t>
      </w:r>
      <w:r w:rsidRPr="00F01A35">
        <w:t xml:space="preserve"> (ANF).</w:t>
      </w:r>
    </w:p>
    <w:p w14:paraId="7FEA5AAE" w14:textId="5213699F" w:rsidR="000E0ADA" w:rsidRPr="000E0ADA" w:rsidRDefault="000E0ADA" w:rsidP="000E0ADA">
      <w:r w:rsidRPr="000E0ADA">
        <w:rPr>
          <w:b/>
          <w:bCs/>
        </w:rPr>
        <w:t>Ejemplo de cálculo del EVA</w:t>
      </w:r>
      <w:r w:rsidR="00C7140E">
        <w:rPr>
          <w:b/>
          <w:bCs/>
        </w:rPr>
        <w:t>:</w:t>
      </w:r>
    </w:p>
    <w:p w14:paraId="5CA5C9E8" w14:textId="77777777" w:rsidR="000E0ADA" w:rsidRPr="000E0ADA" w:rsidRDefault="000E0ADA" w:rsidP="000E0ADA">
      <w:r w:rsidRPr="000E0ADA">
        <w:t>A continuación, se presenta el estado de situación financiera y el estado de resultados integral para calcular el EVA.</w:t>
      </w:r>
    </w:p>
    <w:p w14:paraId="6644FFDD" w14:textId="78EE73C9" w:rsidR="00F01A35" w:rsidRDefault="00C7140E" w:rsidP="00691DB3">
      <w:pPr>
        <w:pStyle w:val="Tabla"/>
        <w:jc w:val="center"/>
      </w:pPr>
      <w:r w:rsidRPr="00C7140E">
        <w:t>Estado de resultados integral de la Empresa Contable SAS para el año 2019</w:t>
      </w:r>
    </w:p>
    <w:tbl>
      <w:tblPr>
        <w:tblStyle w:val="SENA"/>
        <w:tblW w:w="0" w:type="auto"/>
        <w:jc w:val="center"/>
        <w:tblLook w:val="04A0" w:firstRow="1" w:lastRow="0" w:firstColumn="1" w:lastColumn="0" w:noHBand="0" w:noVBand="1"/>
      </w:tblPr>
      <w:tblGrid>
        <w:gridCol w:w="4463"/>
        <w:gridCol w:w="4463"/>
      </w:tblGrid>
      <w:tr w:rsidR="00691DB3" w14:paraId="3412DF13" w14:textId="77777777" w:rsidTr="00691DB3">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7D95B91E" w14:textId="65ADD423" w:rsidR="002E149A" w:rsidRDefault="002E149A" w:rsidP="002E149A">
            <w:pPr>
              <w:pStyle w:val="Tablas"/>
              <w:jc w:val="center"/>
            </w:pPr>
            <w:r w:rsidRPr="00525313">
              <w:t>Concepto</w:t>
            </w:r>
          </w:p>
        </w:tc>
        <w:tc>
          <w:tcPr>
            <w:tcW w:w="4463" w:type="dxa"/>
          </w:tcPr>
          <w:p w14:paraId="73EBB1DA" w14:textId="7835BA64" w:rsidR="002E149A" w:rsidRDefault="002E149A" w:rsidP="002E149A">
            <w:pPr>
              <w:pStyle w:val="Tablas"/>
              <w:jc w:val="center"/>
            </w:pPr>
            <w:r w:rsidRPr="00525313">
              <w:t>Valor</w:t>
            </w:r>
          </w:p>
        </w:tc>
      </w:tr>
      <w:tr w:rsidR="00691DB3" w14:paraId="44324AF3"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3049E83" w14:textId="503351BF" w:rsidR="002E149A" w:rsidRDefault="002E149A" w:rsidP="002E149A">
            <w:pPr>
              <w:pStyle w:val="Tablas"/>
            </w:pPr>
            <w:r w:rsidRPr="002B29D2">
              <w:t>Ingresos operacionales</w:t>
            </w:r>
          </w:p>
        </w:tc>
        <w:tc>
          <w:tcPr>
            <w:tcW w:w="4463" w:type="dxa"/>
          </w:tcPr>
          <w:p w14:paraId="7341F3C9" w14:textId="5BD3FAFB" w:rsidR="002E149A" w:rsidRDefault="002E149A" w:rsidP="002E149A">
            <w:pPr>
              <w:pStyle w:val="Tablas"/>
              <w:jc w:val="right"/>
            </w:pPr>
            <w:r w:rsidRPr="002B29D2">
              <w:t>-</w:t>
            </w:r>
          </w:p>
        </w:tc>
      </w:tr>
      <w:tr w:rsidR="002E149A" w14:paraId="35C522CC" w14:textId="77777777" w:rsidTr="00691DB3">
        <w:trPr>
          <w:trHeight w:val="328"/>
          <w:jc w:val="center"/>
        </w:trPr>
        <w:tc>
          <w:tcPr>
            <w:tcW w:w="4463" w:type="dxa"/>
          </w:tcPr>
          <w:p w14:paraId="58721987" w14:textId="6E504CEB" w:rsidR="002E149A" w:rsidRPr="002E149A" w:rsidRDefault="002E149A" w:rsidP="002E149A">
            <w:pPr>
              <w:pStyle w:val="Tablas"/>
              <w:rPr>
                <w:b/>
                <w:bCs w:val="0"/>
              </w:rPr>
            </w:pPr>
            <w:r w:rsidRPr="002E149A">
              <w:rPr>
                <w:b/>
                <w:bCs w:val="0"/>
              </w:rPr>
              <w:t>Ingresos por actividades ordinarias</w:t>
            </w:r>
          </w:p>
        </w:tc>
        <w:tc>
          <w:tcPr>
            <w:tcW w:w="4463" w:type="dxa"/>
          </w:tcPr>
          <w:p w14:paraId="2C4A344C" w14:textId="19A3B621" w:rsidR="002E149A" w:rsidRPr="002E149A" w:rsidRDefault="002E149A" w:rsidP="002E149A">
            <w:pPr>
              <w:pStyle w:val="Tablas"/>
              <w:jc w:val="right"/>
              <w:rPr>
                <w:b/>
                <w:bCs w:val="0"/>
              </w:rPr>
            </w:pPr>
            <w:r w:rsidRPr="002E149A">
              <w:rPr>
                <w:b/>
                <w:bCs w:val="0"/>
              </w:rPr>
              <w:t>$300.000.000</w:t>
            </w:r>
          </w:p>
        </w:tc>
      </w:tr>
      <w:tr w:rsidR="00691DB3" w14:paraId="164F5E80"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66D4C81F" w14:textId="388ED30D" w:rsidR="002E149A" w:rsidRDefault="002E149A" w:rsidP="002E149A">
            <w:pPr>
              <w:pStyle w:val="Tablas"/>
            </w:pPr>
            <w:r w:rsidRPr="002B29D2">
              <w:t>Costo de ventas</w:t>
            </w:r>
          </w:p>
        </w:tc>
        <w:tc>
          <w:tcPr>
            <w:tcW w:w="4463" w:type="dxa"/>
          </w:tcPr>
          <w:p w14:paraId="0C0E2934" w14:textId="5A436300" w:rsidR="002E149A" w:rsidRDefault="002E149A" w:rsidP="002E149A">
            <w:pPr>
              <w:pStyle w:val="Tablas"/>
              <w:jc w:val="right"/>
            </w:pPr>
            <w:r w:rsidRPr="002B29D2">
              <w:t>$189.600.000</w:t>
            </w:r>
          </w:p>
        </w:tc>
      </w:tr>
      <w:tr w:rsidR="002E149A" w14:paraId="43753F42" w14:textId="77777777" w:rsidTr="00691DB3">
        <w:trPr>
          <w:trHeight w:val="343"/>
          <w:jc w:val="center"/>
        </w:trPr>
        <w:tc>
          <w:tcPr>
            <w:tcW w:w="4463" w:type="dxa"/>
          </w:tcPr>
          <w:p w14:paraId="7DE90739" w14:textId="6639E990" w:rsidR="002E149A" w:rsidRPr="002E149A" w:rsidRDefault="002E149A" w:rsidP="002E149A">
            <w:pPr>
              <w:pStyle w:val="Tablas"/>
              <w:rPr>
                <w:b/>
                <w:bCs w:val="0"/>
              </w:rPr>
            </w:pPr>
            <w:r w:rsidRPr="002E149A">
              <w:rPr>
                <w:b/>
                <w:bCs w:val="0"/>
              </w:rPr>
              <w:t>Utilidad bruta</w:t>
            </w:r>
          </w:p>
        </w:tc>
        <w:tc>
          <w:tcPr>
            <w:tcW w:w="4463" w:type="dxa"/>
          </w:tcPr>
          <w:p w14:paraId="6FC714C8" w14:textId="56C22F19" w:rsidR="002E149A" w:rsidRPr="002E149A" w:rsidRDefault="002E149A" w:rsidP="002E149A">
            <w:pPr>
              <w:pStyle w:val="Tablas"/>
              <w:jc w:val="right"/>
              <w:rPr>
                <w:b/>
                <w:bCs w:val="0"/>
              </w:rPr>
            </w:pPr>
            <w:r w:rsidRPr="002E149A">
              <w:rPr>
                <w:b/>
                <w:bCs w:val="0"/>
              </w:rPr>
              <w:t>$110.400.000</w:t>
            </w:r>
          </w:p>
        </w:tc>
      </w:tr>
      <w:tr w:rsidR="00691DB3" w14:paraId="1027BC48"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04089189" w14:textId="7295C099" w:rsidR="002E149A" w:rsidRPr="002E149A" w:rsidRDefault="002E149A" w:rsidP="002E149A">
            <w:pPr>
              <w:pStyle w:val="Tablas"/>
              <w:rPr>
                <w:b/>
                <w:bCs w:val="0"/>
              </w:rPr>
            </w:pPr>
            <w:r w:rsidRPr="002E149A">
              <w:rPr>
                <w:b/>
                <w:bCs w:val="0"/>
              </w:rPr>
              <w:t>Gastos operacionales</w:t>
            </w:r>
          </w:p>
        </w:tc>
        <w:tc>
          <w:tcPr>
            <w:tcW w:w="4463" w:type="dxa"/>
          </w:tcPr>
          <w:p w14:paraId="57C3DDFB" w14:textId="760AAAB6" w:rsidR="002E149A" w:rsidRPr="002E149A" w:rsidRDefault="002E149A" w:rsidP="002E149A">
            <w:pPr>
              <w:pStyle w:val="Tablas"/>
              <w:jc w:val="right"/>
              <w:rPr>
                <w:b/>
                <w:bCs w:val="0"/>
              </w:rPr>
            </w:pPr>
            <w:r w:rsidRPr="002E149A">
              <w:rPr>
                <w:b/>
                <w:bCs w:val="0"/>
              </w:rPr>
              <w:t>-</w:t>
            </w:r>
          </w:p>
        </w:tc>
      </w:tr>
      <w:tr w:rsidR="002E149A" w14:paraId="1D030195" w14:textId="77777777" w:rsidTr="00691DB3">
        <w:trPr>
          <w:trHeight w:val="343"/>
          <w:jc w:val="center"/>
        </w:trPr>
        <w:tc>
          <w:tcPr>
            <w:tcW w:w="4463" w:type="dxa"/>
          </w:tcPr>
          <w:p w14:paraId="5F6EBE51" w14:textId="1243EF26" w:rsidR="002E149A" w:rsidRDefault="002E149A" w:rsidP="002E149A">
            <w:pPr>
              <w:pStyle w:val="Tablas"/>
            </w:pPr>
            <w:r w:rsidRPr="002B29D2">
              <w:lastRenderedPageBreak/>
              <w:t>Gastos de administración</w:t>
            </w:r>
          </w:p>
        </w:tc>
        <w:tc>
          <w:tcPr>
            <w:tcW w:w="4463" w:type="dxa"/>
          </w:tcPr>
          <w:p w14:paraId="3688110D" w14:textId="533A2EFD" w:rsidR="002E149A" w:rsidRDefault="002E149A" w:rsidP="002E149A">
            <w:pPr>
              <w:pStyle w:val="Tablas"/>
              <w:jc w:val="right"/>
            </w:pPr>
            <w:r w:rsidRPr="002B29D2">
              <w:t>$28.800.000</w:t>
            </w:r>
          </w:p>
        </w:tc>
      </w:tr>
      <w:tr w:rsidR="00691DB3" w14:paraId="0CCA211D"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17606D26" w14:textId="7A2983DC" w:rsidR="002E149A" w:rsidRDefault="002E149A" w:rsidP="002E149A">
            <w:pPr>
              <w:pStyle w:val="Tablas"/>
            </w:pPr>
            <w:r w:rsidRPr="002B29D2">
              <w:t>Gastos de ventas</w:t>
            </w:r>
          </w:p>
        </w:tc>
        <w:tc>
          <w:tcPr>
            <w:tcW w:w="4463" w:type="dxa"/>
          </w:tcPr>
          <w:p w14:paraId="6948113C" w14:textId="25B49AF7" w:rsidR="002E149A" w:rsidRDefault="002E149A" w:rsidP="002E149A">
            <w:pPr>
              <w:pStyle w:val="Tablas"/>
              <w:jc w:val="right"/>
            </w:pPr>
            <w:r w:rsidRPr="002B29D2">
              <w:t>$12.000.000</w:t>
            </w:r>
          </w:p>
        </w:tc>
      </w:tr>
      <w:tr w:rsidR="002E149A" w14:paraId="455EB7D6" w14:textId="77777777" w:rsidTr="00691DB3">
        <w:trPr>
          <w:trHeight w:val="328"/>
          <w:jc w:val="center"/>
        </w:trPr>
        <w:tc>
          <w:tcPr>
            <w:tcW w:w="4463" w:type="dxa"/>
          </w:tcPr>
          <w:p w14:paraId="416501BE" w14:textId="1CA9BBF1" w:rsidR="002E149A" w:rsidRPr="002E149A" w:rsidRDefault="002E149A" w:rsidP="002E149A">
            <w:pPr>
              <w:pStyle w:val="Tablas"/>
              <w:rPr>
                <w:b/>
                <w:bCs w:val="0"/>
              </w:rPr>
            </w:pPr>
            <w:r w:rsidRPr="002E149A">
              <w:rPr>
                <w:b/>
                <w:bCs w:val="0"/>
              </w:rPr>
              <w:t>Utilidad operacional</w:t>
            </w:r>
          </w:p>
        </w:tc>
        <w:tc>
          <w:tcPr>
            <w:tcW w:w="4463" w:type="dxa"/>
          </w:tcPr>
          <w:p w14:paraId="5B00B64E" w14:textId="369BC798" w:rsidR="002E149A" w:rsidRPr="002E149A" w:rsidRDefault="002E149A" w:rsidP="002E149A">
            <w:pPr>
              <w:pStyle w:val="Tablas"/>
              <w:jc w:val="right"/>
              <w:rPr>
                <w:b/>
                <w:bCs w:val="0"/>
              </w:rPr>
            </w:pPr>
            <w:r w:rsidRPr="002E149A">
              <w:rPr>
                <w:b/>
                <w:bCs w:val="0"/>
              </w:rPr>
              <w:t>$69.600.000</w:t>
            </w:r>
          </w:p>
        </w:tc>
      </w:tr>
      <w:tr w:rsidR="002E149A" w14:paraId="4405AC54"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027FCB08" w14:textId="1144F128" w:rsidR="002E149A" w:rsidRDefault="002E149A" w:rsidP="002E149A">
            <w:pPr>
              <w:pStyle w:val="Tablas"/>
            </w:pPr>
            <w:r w:rsidRPr="002B29D2">
              <w:t>Ingresos no operacionales</w:t>
            </w:r>
          </w:p>
        </w:tc>
        <w:tc>
          <w:tcPr>
            <w:tcW w:w="4463" w:type="dxa"/>
          </w:tcPr>
          <w:p w14:paraId="7B9CA8D3" w14:textId="1CE44454" w:rsidR="002E149A" w:rsidRDefault="002E149A" w:rsidP="002E149A">
            <w:pPr>
              <w:pStyle w:val="Tablas"/>
              <w:jc w:val="right"/>
            </w:pPr>
            <w:r w:rsidRPr="002B29D2">
              <w:t>$2.400.000</w:t>
            </w:r>
          </w:p>
        </w:tc>
      </w:tr>
      <w:tr w:rsidR="002E149A" w14:paraId="71C0D0AA" w14:textId="77777777" w:rsidTr="00691DB3">
        <w:trPr>
          <w:trHeight w:val="343"/>
          <w:jc w:val="center"/>
        </w:trPr>
        <w:tc>
          <w:tcPr>
            <w:tcW w:w="4463" w:type="dxa"/>
          </w:tcPr>
          <w:p w14:paraId="26018B29" w14:textId="7C1E1837" w:rsidR="002E149A" w:rsidRDefault="002E149A" w:rsidP="002E149A">
            <w:pPr>
              <w:pStyle w:val="Tablas"/>
            </w:pPr>
            <w:r w:rsidRPr="002B29D2">
              <w:t>Gastos financieros</w:t>
            </w:r>
          </w:p>
        </w:tc>
        <w:tc>
          <w:tcPr>
            <w:tcW w:w="4463" w:type="dxa"/>
          </w:tcPr>
          <w:p w14:paraId="2444781E" w14:textId="2993DDAF" w:rsidR="002E149A" w:rsidRDefault="002E149A" w:rsidP="002E149A">
            <w:pPr>
              <w:pStyle w:val="Tablas"/>
              <w:jc w:val="right"/>
            </w:pPr>
            <w:r w:rsidRPr="002B29D2">
              <w:t>$1.200.000</w:t>
            </w:r>
          </w:p>
        </w:tc>
      </w:tr>
      <w:tr w:rsidR="002E149A" w14:paraId="2758B573" w14:textId="77777777" w:rsidTr="00691DB3">
        <w:trPr>
          <w:cnfStyle w:val="000000100000" w:firstRow="0" w:lastRow="0" w:firstColumn="0" w:lastColumn="0" w:oddVBand="0" w:evenVBand="0" w:oddHBand="1" w:evenHBand="0" w:firstRowFirstColumn="0" w:firstRowLastColumn="0" w:lastRowFirstColumn="0" w:lastRowLastColumn="0"/>
          <w:trHeight w:val="328"/>
          <w:jc w:val="center"/>
        </w:trPr>
        <w:tc>
          <w:tcPr>
            <w:tcW w:w="4463" w:type="dxa"/>
          </w:tcPr>
          <w:p w14:paraId="443142FC" w14:textId="28AC450A" w:rsidR="002E149A" w:rsidRPr="002E149A" w:rsidRDefault="002E149A" w:rsidP="002E149A">
            <w:pPr>
              <w:pStyle w:val="Tablas"/>
              <w:rPr>
                <w:b/>
                <w:bCs w:val="0"/>
              </w:rPr>
            </w:pPr>
            <w:r w:rsidRPr="002E149A">
              <w:rPr>
                <w:b/>
                <w:bCs w:val="0"/>
              </w:rPr>
              <w:t>Utilidad antes de impuestos</w:t>
            </w:r>
          </w:p>
        </w:tc>
        <w:tc>
          <w:tcPr>
            <w:tcW w:w="4463" w:type="dxa"/>
          </w:tcPr>
          <w:p w14:paraId="30E39F08" w14:textId="73E14887" w:rsidR="002E149A" w:rsidRPr="002E149A" w:rsidRDefault="002E149A" w:rsidP="002E149A">
            <w:pPr>
              <w:pStyle w:val="Tablas"/>
              <w:jc w:val="right"/>
              <w:rPr>
                <w:b/>
                <w:bCs w:val="0"/>
              </w:rPr>
            </w:pPr>
            <w:r w:rsidRPr="002E149A">
              <w:rPr>
                <w:b/>
                <w:bCs w:val="0"/>
              </w:rPr>
              <w:t>$70.800.000</w:t>
            </w:r>
          </w:p>
        </w:tc>
      </w:tr>
      <w:tr w:rsidR="002E149A" w14:paraId="6E8431F1" w14:textId="77777777" w:rsidTr="00691DB3">
        <w:trPr>
          <w:trHeight w:val="343"/>
          <w:jc w:val="center"/>
        </w:trPr>
        <w:tc>
          <w:tcPr>
            <w:tcW w:w="4463" w:type="dxa"/>
          </w:tcPr>
          <w:p w14:paraId="021470C1" w14:textId="24A85037" w:rsidR="002E149A" w:rsidRDefault="002E149A" w:rsidP="002E149A">
            <w:pPr>
              <w:pStyle w:val="Tablas"/>
            </w:pPr>
            <w:r w:rsidRPr="002B29D2">
              <w:t>Provisión para impuesto de renta</w:t>
            </w:r>
          </w:p>
        </w:tc>
        <w:tc>
          <w:tcPr>
            <w:tcW w:w="4463" w:type="dxa"/>
          </w:tcPr>
          <w:p w14:paraId="65364865" w14:textId="681A1A7B" w:rsidR="002E149A" w:rsidRDefault="002E149A" w:rsidP="002E149A">
            <w:pPr>
              <w:pStyle w:val="Tablas"/>
              <w:jc w:val="right"/>
            </w:pPr>
            <w:r w:rsidRPr="002B29D2">
              <w:t>$24.072.000</w:t>
            </w:r>
          </w:p>
        </w:tc>
      </w:tr>
      <w:tr w:rsidR="002E149A" w14:paraId="6DD58907"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63A65E54" w14:textId="4C76CBFB" w:rsidR="002E149A" w:rsidRPr="002E149A" w:rsidRDefault="002E149A" w:rsidP="002E149A">
            <w:pPr>
              <w:pStyle w:val="Tablas"/>
              <w:rPr>
                <w:b/>
                <w:bCs w:val="0"/>
              </w:rPr>
            </w:pPr>
            <w:r w:rsidRPr="002E149A">
              <w:rPr>
                <w:b/>
                <w:bCs w:val="0"/>
              </w:rPr>
              <w:t>Utilidad líquida</w:t>
            </w:r>
          </w:p>
        </w:tc>
        <w:tc>
          <w:tcPr>
            <w:tcW w:w="4463" w:type="dxa"/>
          </w:tcPr>
          <w:p w14:paraId="007D9BFA" w14:textId="047C3A39" w:rsidR="002E149A" w:rsidRPr="002E149A" w:rsidRDefault="002E149A" w:rsidP="002E149A">
            <w:pPr>
              <w:pStyle w:val="Tablas"/>
              <w:jc w:val="right"/>
              <w:rPr>
                <w:b/>
                <w:bCs w:val="0"/>
              </w:rPr>
            </w:pPr>
            <w:r w:rsidRPr="002E149A">
              <w:rPr>
                <w:b/>
                <w:bCs w:val="0"/>
              </w:rPr>
              <w:t>$46.728.000</w:t>
            </w:r>
          </w:p>
        </w:tc>
      </w:tr>
      <w:tr w:rsidR="002E149A" w14:paraId="1174FF8A" w14:textId="77777777" w:rsidTr="00691DB3">
        <w:trPr>
          <w:trHeight w:val="328"/>
          <w:jc w:val="center"/>
        </w:trPr>
        <w:tc>
          <w:tcPr>
            <w:tcW w:w="4463" w:type="dxa"/>
          </w:tcPr>
          <w:p w14:paraId="42DE0FB6" w14:textId="2CD24E9C" w:rsidR="002E149A" w:rsidRDefault="002E149A" w:rsidP="002E149A">
            <w:pPr>
              <w:pStyle w:val="Tablas"/>
            </w:pPr>
            <w:r w:rsidRPr="002B29D2">
              <w:t>Reservas</w:t>
            </w:r>
          </w:p>
        </w:tc>
        <w:tc>
          <w:tcPr>
            <w:tcW w:w="4463" w:type="dxa"/>
          </w:tcPr>
          <w:p w14:paraId="5C0D9E0B" w14:textId="1B1E8F77" w:rsidR="002E149A" w:rsidRDefault="002E149A" w:rsidP="002E149A">
            <w:pPr>
              <w:pStyle w:val="Tablas"/>
              <w:jc w:val="right"/>
            </w:pPr>
            <w:r w:rsidRPr="002B29D2">
              <w:t>$4.672.800</w:t>
            </w:r>
          </w:p>
        </w:tc>
      </w:tr>
      <w:tr w:rsidR="002E149A" w14:paraId="1FA67393"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7C9FDB00" w14:textId="7E728512" w:rsidR="002E149A" w:rsidRPr="002E149A" w:rsidRDefault="002E149A" w:rsidP="002E149A">
            <w:pPr>
              <w:pStyle w:val="Tablas"/>
              <w:rPr>
                <w:b/>
                <w:bCs w:val="0"/>
              </w:rPr>
            </w:pPr>
            <w:r w:rsidRPr="002E149A">
              <w:rPr>
                <w:b/>
                <w:bCs w:val="0"/>
              </w:rPr>
              <w:t>Utilidad del ejercicio</w:t>
            </w:r>
          </w:p>
        </w:tc>
        <w:tc>
          <w:tcPr>
            <w:tcW w:w="4463" w:type="dxa"/>
          </w:tcPr>
          <w:p w14:paraId="1BA18CE2" w14:textId="0A67F043" w:rsidR="002E149A" w:rsidRPr="002E149A" w:rsidRDefault="002E149A" w:rsidP="002E149A">
            <w:pPr>
              <w:pStyle w:val="Tablas"/>
              <w:jc w:val="right"/>
              <w:rPr>
                <w:b/>
                <w:bCs w:val="0"/>
              </w:rPr>
            </w:pPr>
            <w:r w:rsidRPr="002E149A">
              <w:rPr>
                <w:b/>
                <w:bCs w:val="0"/>
              </w:rPr>
              <w:t>$42.055.200</w:t>
            </w:r>
          </w:p>
        </w:tc>
      </w:tr>
    </w:tbl>
    <w:p w14:paraId="61803CE5" w14:textId="77777777" w:rsidR="00427605" w:rsidRDefault="00427605" w:rsidP="003758F7"/>
    <w:p w14:paraId="7456A11B" w14:textId="28CF7025" w:rsidR="00386973" w:rsidRDefault="004D0AD7" w:rsidP="004D0AD7">
      <w:pPr>
        <w:pStyle w:val="Tabla"/>
      </w:pPr>
      <w:r w:rsidRPr="004D0AD7">
        <w:t>Estado de situación financiera – Activos de la Empresa Contable SAS al 31 de diciembre de 2019</w:t>
      </w:r>
    </w:p>
    <w:tbl>
      <w:tblPr>
        <w:tblStyle w:val="SENA"/>
        <w:tblW w:w="0" w:type="auto"/>
        <w:jc w:val="center"/>
        <w:tblLook w:val="04A0" w:firstRow="1" w:lastRow="0" w:firstColumn="1" w:lastColumn="0" w:noHBand="0" w:noVBand="1"/>
      </w:tblPr>
      <w:tblGrid>
        <w:gridCol w:w="4463"/>
        <w:gridCol w:w="4463"/>
      </w:tblGrid>
      <w:tr w:rsidR="004D0AD7" w14:paraId="52CA45FC"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3413FD04" w14:textId="77777777" w:rsidR="004D0AD7" w:rsidRDefault="004D0AD7" w:rsidP="00E27A48">
            <w:pPr>
              <w:pStyle w:val="Tablas"/>
              <w:jc w:val="center"/>
            </w:pPr>
            <w:r w:rsidRPr="00525313">
              <w:t>Concepto</w:t>
            </w:r>
          </w:p>
        </w:tc>
        <w:tc>
          <w:tcPr>
            <w:tcW w:w="4463" w:type="dxa"/>
          </w:tcPr>
          <w:p w14:paraId="7DDE4356" w14:textId="77777777" w:rsidR="004D0AD7" w:rsidRDefault="004D0AD7" w:rsidP="00E27A48">
            <w:pPr>
              <w:pStyle w:val="Tablas"/>
              <w:jc w:val="center"/>
            </w:pPr>
            <w:r w:rsidRPr="00525313">
              <w:t>Valor</w:t>
            </w:r>
          </w:p>
        </w:tc>
      </w:tr>
      <w:tr w:rsidR="00B8272D" w14:paraId="5FEE18F1"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34EBA53F" w14:textId="0B92C9A6" w:rsidR="00B8272D" w:rsidRPr="00B8272D" w:rsidRDefault="00B8272D" w:rsidP="00B8272D">
            <w:pPr>
              <w:pStyle w:val="Tablas"/>
              <w:rPr>
                <w:b/>
                <w:bCs w:val="0"/>
              </w:rPr>
            </w:pPr>
            <w:r w:rsidRPr="00B8272D">
              <w:rPr>
                <w:b/>
                <w:bCs w:val="0"/>
              </w:rPr>
              <w:t>Activo corriente</w:t>
            </w:r>
          </w:p>
        </w:tc>
        <w:tc>
          <w:tcPr>
            <w:tcW w:w="4463" w:type="dxa"/>
          </w:tcPr>
          <w:p w14:paraId="4F2F2D6A" w14:textId="194EA66C" w:rsidR="00B8272D" w:rsidRPr="00B8272D" w:rsidRDefault="00B8272D" w:rsidP="00B8272D">
            <w:pPr>
              <w:pStyle w:val="Tablas"/>
              <w:jc w:val="right"/>
              <w:rPr>
                <w:b/>
                <w:bCs w:val="0"/>
              </w:rPr>
            </w:pPr>
            <w:r w:rsidRPr="00B8272D">
              <w:rPr>
                <w:b/>
                <w:bCs w:val="0"/>
              </w:rPr>
              <w:t>-</w:t>
            </w:r>
          </w:p>
        </w:tc>
      </w:tr>
      <w:tr w:rsidR="00B8272D" w14:paraId="192B3813" w14:textId="77777777" w:rsidTr="00E27A48">
        <w:trPr>
          <w:trHeight w:val="328"/>
          <w:jc w:val="center"/>
        </w:trPr>
        <w:tc>
          <w:tcPr>
            <w:tcW w:w="4463" w:type="dxa"/>
          </w:tcPr>
          <w:p w14:paraId="4C3FC2CC" w14:textId="79532ACA" w:rsidR="00B8272D" w:rsidRPr="002E149A" w:rsidRDefault="00B8272D" w:rsidP="00B8272D">
            <w:pPr>
              <w:pStyle w:val="Tablas"/>
              <w:rPr>
                <w:b/>
                <w:bCs w:val="0"/>
              </w:rPr>
            </w:pPr>
            <w:r w:rsidRPr="004A56C3">
              <w:t>Disponible</w:t>
            </w:r>
          </w:p>
        </w:tc>
        <w:tc>
          <w:tcPr>
            <w:tcW w:w="4463" w:type="dxa"/>
          </w:tcPr>
          <w:p w14:paraId="4520DF81" w14:textId="069D7202" w:rsidR="00B8272D" w:rsidRPr="002E149A" w:rsidRDefault="00B8272D" w:rsidP="00B8272D">
            <w:pPr>
              <w:pStyle w:val="Tablas"/>
              <w:jc w:val="right"/>
              <w:rPr>
                <w:b/>
                <w:bCs w:val="0"/>
              </w:rPr>
            </w:pPr>
            <w:r w:rsidRPr="004A56C3">
              <w:t>$18.000.000</w:t>
            </w:r>
          </w:p>
        </w:tc>
      </w:tr>
      <w:tr w:rsidR="00B8272D" w14:paraId="128C755B"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2A12ED12" w14:textId="612B7C7C" w:rsidR="00B8272D" w:rsidRDefault="00B8272D" w:rsidP="00B8272D">
            <w:pPr>
              <w:pStyle w:val="Tablas"/>
            </w:pPr>
            <w:r w:rsidRPr="004A56C3">
              <w:t>Inversiones</w:t>
            </w:r>
          </w:p>
        </w:tc>
        <w:tc>
          <w:tcPr>
            <w:tcW w:w="4463" w:type="dxa"/>
          </w:tcPr>
          <w:p w14:paraId="331D9FE9" w14:textId="5C537F01" w:rsidR="00B8272D" w:rsidRDefault="00B8272D" w:rsidP="00B8272D">
            <w:pPr>
              <w:pStyle w:val="Tablas"/>
              <w:jc w:val="right"/>
            </w:pPr>
            <w:r w:rsidRPr="004A56C3">
              <w:t>$2.400.000</w:t>
            </w:r>
          </w:p>
        </w:tc>
      </w:tr>
      <w:tr w:rsidR="00B8272D" w14:paraId="59D4EFF4" w14:textId="77777777" w:rsidTr="00E27A48">
        <w:trPr>
          <w:trHeight w:val="343"/>
          <w:jc w:val="center"/>
        </w:trPr>
        <w:tc>
          <w:tcPr>
            <w:tcW w:w="4463" w:type="dxa"/>
          </w:tcPr>
          <w:p w14:paraId="317ED104" w14:textId="0A3C4107" w:rsidR="00B8272D" w:rsidRPr="002E149A" w:rsidRDefault="00B8272D" w:rsidP="00B8272D">
            <w:pPr>
              <w:pStyle w:val="Tablas"/>
              <w:rPr>
                <w:b/>
                <w:bCs w:val="0"/>
              </w:rPr>
            </w:pPr>
            <w:r w:rsidRPr="004A56C3">
              <w:t>Deudores corto plazo</w:t>
            </w:r>
          </w:p>
        </w:tc>
        <w:tc>
          <w:tcPr>
            <w:tcW w:w="4463" w:type="dxa"/>
          </w:tcPr>
          <w:p w14:paraId="69255FB1" w14:textId="44976017" w:rsidR="00B8272D" w:rsidRPr="002E149A" w:rsidRDefault="00B8272D" w:rsidP="00B8272D">
            <w:pPr>
              <w:pStyle w:val="Tablas"/>
              <w:jc w:val="right"/>
              <w:rPr>
                <w:b/>
                <w:bCs w:val="0"/>
              </w:rPr>
            </w:pPr>
            <w:r w:rsidRPr="004A56C3">
              <w:t>$36.000.000</w:t>
            </w:r>
          </w:p>
        </w:tc>
      </w:tr>
      <w:tr w:rsidR="00B8272D" w14:paraId="036F5DFB"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90637A2" w14:textId="7E4E352F" w:rsidR="00B8272D" w:rsidRPr="002E149A" w:rsidRDefault="00B8272D" w:rsidP="00B8272D">
            <w:pPr>
              <w:pStyle w:val="Tablas"/>
              <w:rPr>
                <w:b/>
                <w:bCs w:val="0"/>
              </w:rPr>
            </w:pPr>
            <w:r w:rsidRPr="004A56C3">
              <w:t>Inventarios</w:t>
            </w:r>
          </w:p>
        </w:tc>
        <w:tc>
          <w:tcPr>
            <w:tcW w:w="4463" w:type="dxa"/>
          </w:tcPr>
          <w:p w14:paraId="5E913371" w14:textId="195B3C52" w:rsidR="00B8272D" w:rsidRPr="002E149A" w:rsidRDefault="00B8272D" w:rsidP="00B8272D">
            <w:pPr>
              <w:pStyle w:val="Tablas"/>
              <w:jc w:val="right"/>
              <w:rPr>
                <w:b/>
                <w:bCs w:val="0"/>
              </w:rPr>
            </w:pPr>
            <w:r w:rsidRPr="004A56C3">
              <w:t>$86.400.000</w:t>
            </w:r>
          </w:p>
        </w:tc>
      </w:tr>
      <w:tr w:rsidR="00B8272D" w14:paraId="52BAD12C" w14:textId="77777777" w:rsidTr="00E27A48">
        <w:trPr>
          <w:trHeight w:val="343"/>
          <w:jc w:val="center"/>
        </w:trPr>
        <w:tc>
          <w:tcPr>
            <w:tcW w:w="4463" w:type="dxa"/>
          </w:tcPr>
          <w:p w14:paraId="6275172F" w14:textId="6B2265AD" w:rsidR="00B8272D" w:rsidRPr="00B8272D" w:rsidRDefault="00B8272D" w:rsidP="00B8272D">
            <w:pPr>
              <w:pStyle w:val="Tablas"/>
              <w:rPr>
                <w:b/>
                <w:bCs w:val="0"/>
              </w:rPr>
            </w:pPr>
            <w:r w:rsidRPr="00B8272D">
              <w:rPr>
                <w:b/>
                <w:bCs w:val="0"/>
              </w:rPr>
              <w:t>Total, activo corriente</w:t>
            </w:r>
          </w:p>
        </w:tc>
        <w:tc>
          <w:tcPr>
            <w:tcW w:w="4463" w:type="dxa"/>
          </w:tcPr>
          <w:p w14:paraId="41075E56" w14:textId="313C80A7" w:rsidR="00B8272D" w:rsidRPr="00B8272D" w:rsidRDefault="00B8272D" w:rsidP="00B8272D">
            <w:pPr>
              <w:pStyle w:val="Tablas"/>
              <w:jc w:val="right"/>
              <w:rPr>
                <w:b/>
                <w:bCs w:val="0"/>
              </w:rPr>
            </w:pPr>
            <w:r w:rsidRPr="00B8272D">
              <w:rPr>
                <w:b/>
                <w:bCs w:val="0"/>
              </w:rPr>
              <w:t>$142.800.000</w:t>
            </w:r>
          </w:p>
        </w:tc>
      </w:tr>
      <w:tr w:rsidR="00B8272D" w14:paraId="074C328E"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63F76D35" w14:textId="79204993" w:rsidR="00B8272D" w:rsidRDefault="00B8272D" w:rsidP="00B8272D">
            <w:pPr>
              <w:pStyle w:val="Tablas"/>
            </w:pPr>
            <w:r w:rsidRPr="004A56C3">
              <w:t>Propiedades, planta y equipo</w:t>
            </w:r>
          </w:p>
        </w:tc>
        <w:tc>
          <w:tcPr>
            <w:tcW w:w="4463" w:type="dxa"/>
          </w:tcPr>
          <w:p w14:paraId="26257D7F" w14:textId="66B39478" w:rsidR="00B8272D" w:rsidRDefault="00B8272D" w:rsidP="00B8272D">
            <w:pPr>
              <w:pStyle w:val="Tablas"/>
              <w:jc w:val="right"/>
            </w:pPr>
            <w:r w:rsidRPr="004A56C3">
              <w:t>$60.000.000</w:t>
            </w:r>
          </w:p>
        </w:tc>
      </w:tr>
      <w:tr w:rsidR="00B8272D" w14:paraId="661DE061" w14:textId="77777777" w:rsidTr="00E27A48">
        <w:trPr>
          <w:trHeight w:val="328"/>
          <w:jc w:val="center"/>
        </w:trPr>
        <w:tc>
          <w:tcPr>
            <w:tcW w:w="4463" w:type="dxa"/>
          </w:tcPr>
          <w:p w14:paraId="113C14A8" w14:textId="5DCB2A0F" w:rsidR="00B8272D" w:rsidRPr="00B8272D" w:rsidRDefault="00B8272D" w:rsidP="00B8272D">
            <w:pPr>
              <w:pStyle w:val="Tablas"/>
              <w:rPr>
                <w:b/>
                <w:bCs w:val="0"/>
              </w:rPr>
            </w:pPr>
            <w:proofErr w:type="gramStart"/>
            <w:r w:rsidRPr="00B8272D">
              <w:rPr>
                <w:b/>
                <w:bCs w:val="0"/>
              </w:rPr>
              <w:t>Total</w:t>
            </w:r>
            <w:proofErr w:type="gramEnd"/>
            <w:r w:rsidRPr="00B8272D">
              <w:rPr>
                <w:b/>
                <w:bCs w:val="0"/>
              </w:rPr>
              <w:t xml:space="preserve"> activo</w:t>
            </w:r>
          </w:p>
        </w:tc>
        <w:tc>
          <w:tcPr>
            <w:tcW w:w="4463" w:type="dxa"/>
          </w:tcPr>
          <w:p w14:paraId="48F124CE" w14:textId="3122D018" w:rsidR="00B8272D" w:rsidRPr="00B8272D" w:rsidRDefault="00B8272D" w:rsidP="00B8272D">
            <w:pPr>
              <w:pStyle w:val="Tablas"/>
              <w:jc w:val="right"/>
              <w:rPr>
                <w:b/>
                <w:bCs w:val="0"/>
              </w:rPr>
            </w:pPr>
            <w:r w:rsidRPr="00B8272D">
              <w:rPr>
                <w:b/>
                <w:bCs w:val="0"/>
              </w:rPr>
              <w:t>$202.800.000</w:t>
            </w:r>
          </w:p>
        </w:tc>
      </w:tr>
    </w:tbl>
    <w:p w14:paraId="79A4BE8A" w14:textId="77777777" w:rsidR="00427605" w:rsidRDefault="00427605" w:rsidP="003758F7"/>
    <w:p w14:paraId="2EA0AE39" w14:textId="60008DD3" w:rsidR="00B8272D" w:rsidRDefault="00B8272D" w:rsidP="00B8272D">
      <w:pPr>
        <w:pStyle w:val="Tabla"/>
      </w:pPr>
      <w:r w:rsidRPr="00B8272D">
        <w:t>Estado de situación financiera – Pasivos de la Empresa Contable SAS al 31 de diciembre de 2019</w:t>
      </w:r>
    </w:p>
    <w:tbl>
      <w:tblPr>
        <w:tblStyle w:val="SENA"/>
        <w:tblW w:w="0" w:type="auto"/>
        <w:jc w:val="center"/>
        <w:tblLook w:val="04A0" w:firstRow="1" w:lastRow="0" w:firstColumn="1" w:lastColumn="0" w:noHBand="0" w:noVBand="1"/>
      </w:tblPr>
      <w:tblGrid>
        <w:gridCol w:w="4463"/>
        <w:gridCol w:w="4463"/>
      </w:tblGrid>
      <w:tr w:rsidR="00B8272D" w14:paraId="5D346E52"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79BBC3AA" w14:textId="77777777" w:rsidR="00B8272D" w:rsidRDefault="00B8272D" w:rsidP="00E27A48">
            <w:pPr>
              <w:pStyle w:val="Tablas"/>
              <w:jc w:val="center"/>
            </w:pPr>
            <w:r w:rsidRPr="00525313">
              <w:t>Concepto</w:t>
            </w:r>
          </w:p>
        </w:tc>
        <w:tc>
          <w:tcPr>
            <w:tcW w:w="4463" w:type="dxa"/>
          </w:tcPr>
          <w:p w14:paraId="334E4832" w14:textId="77777777" w:rsidR="00B8272D" w:rsidRDefault="00B8272D" w:rsidP="00E27A48">
            <w:pPr>
              <w:pStyle w:val="Tablas"/>
              <w:jc w:val="center"/>
            </w:pPr>
            <w:r w:rsidRPr="00525313">
              <w:t>Valor</w:t>
            </w:r>
          </w:p>
        </w:tc>
      </w:tr>
      <w:tr w:rsidR="00B8272D" w14:paraId="2EAD93C5"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3F79168E" w14:textId="6FC93DD3" w:rsidR="00B8272D" w:rsidRPr="00B8272D" w:rsidRDefault="00B8272D" w:rsidP="00B8272D">
            <w:pPr>
              <w:pStyle w:val="Tablas"/>
              <w:rPr>
                <w:b/>
                <w:bCs w:val="0"/>
              </w:rPr>
            </w:pPr>
            <w:r w:rsidRPr="00B8272D">
              <w:rPr>
                <w:b/>
                <w:bCs w:val="0"/>
              </w:rPr>
              <w:t>Pasivo corriente</w:t>
            </w:r>
          </w:p>
        </w:tc>
        <w:tc>
          <w:tcPr>
            <w:tcW w:w="4463" w:type="dxa"/>
          </w:tcPr>
          <w:p w14:paraId="23632C77" w14:textId="707155E0" w:rsidR="00B8272D" w:rsidRPr="00B8272D" w:rsidRDefault="00B8272D" w:rsidP="00B8272D">
            <w:pPr>
              <w:pStyle w:val="Tablas"/>
              <w:jc w:val="right"/>
              <w:rPr>
                <w:b/>
                <w:bCs w:val="0"/>
              </w:rPr>
            </w:pPr>
            <w:r w:rsidRPr="00B8272D">
              <w:rPr>
                <w:b/>
                <w:bCs w:val="0"/>
              </w:rPr>
              <w:t>-</w:t>
            </w:r>
          </w:p>
        </w:tc>
      </w:tr>
      <w:tr w:rsidR="00B8272D" w14:paraId="435833E4" w14:textId="77777777" w:rsidTr="00E27A48">
        <w:trPr>
          <w:trHeight w:val="328"/>
          <w:jc w:val="center"/>
        </w:trPr>
        <w:tc>
          <w:tcPr>
            <w:tcW w:w="4463" w:type="dxa"/>
          </w:tcPr>
          <w:p w14:paraId="540AAB6E" w14:textId="448CC6B9" w:rsidR="00B8272D" w:rsidRPr="002E149A" w:rsidRDefault="00B8272D" w:rsidP="00B8272D">
            <w:pPr>
              <w:pStyle w:val="Tablas"/>
              <w:rPr>
                <w:b/>
                <w:bCs w:val="0"/>
              </w:rPr>
            </w:pPr>
            <w:r w:rsidRPr="009505BD">
              <w:t>Obligaciones financieras</w:t>
            </w:r>
          </w:p>
        </w:tc>
        <w:tc>
          <w:tcPr>
            <w:tcW w:w="4463" w:type="dxa"/>
          </w:tcPr>
          <w:p w14:paraId="385F8403" w14:textId="77C9ACBF" w:rsidR="00B8272D" w:rsidRPr="002E149A" w:rsidRDefault="00B8272D" w:rsidP="00B8272D">
            <w:pPr>
              <w:pStyle w:val="Tablas"/>
              <w:jc w:val="right"/>
              <w:rPr>
                <w:b/>
                <w:bCs w:val="0"/>
              </w:rPr>
            </w:pPr>
            <w:r w:rsidRPr="009505BD">
              <w:t>$28.800.000</w:t>
            </w:r>
          </w:p>
        </w:tc>
      </w:tr>
      <w:tr w:rsidR="00B8272D" w14:paraId="07EBECF9"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29CB92A3" w14:textId="6A7E350E" w:rsidR="00B8272D" w:rsidRDefault="00B8272D" w:rsidP="00B8272D">
            <w:pPr>
              <w:pStyle w:val="Tablas"/>
            </w:pPr>
            <w:r w:rsidRPr="009505BD">
              <w:lastRenderedPageBreak/>
              <w:t>Proveedores</w:t>
            </w:r>
          </w:p>
        </w:tc>
        <w:tc>
          <w:tcPr>
            <w:tcW w:w="4463" w:type="dxa"/>
          </w:tcPr>
          <w:p w14:paraId="01C544C5" w14:textId="7DF66EEE" w:rsidR="00B8272D" w:rsidRDefault="00B8272D" w:rsidP="00B8272D">
            <w:pPr>
              <w:pStyle w:val="Tablas"/>
              <w:jc w:val="right"/>
            </w:pPr>
            <w:r w:rsidRPr="009505BD">
              <w:t>$37.165.200</w:t>
            </w:r>
          </w:p>
        </w:tc>
      </w:tr>
      <w:tr w:rsidR="00B8272D" w14:paraId="333040ED" w14:textId="77777777" w:rsidTr="00E27A48">
        <w:trPr>
          <w:trHeight w:val="343"/>
          <w:jc w:val="center"/>
        </w:trPr>
        <w:tc>
          <w:tcPr>
            <w:tcW w:w="4463" w:type="dxa"/>
          </w:tcPr>
          <w:p w14:paraId="00EEB0CE" w14:textId="19D9ECED" w:rsidR="00B8272D" w:rsidRPr="002E149A" w:rsidRDefault="00B8272D" w:rsidP="00B8272D">
            <w:pPr>
              <w:pStyle w:val="Tablas"/>
              <w:rPr>
                <w:b/>
                <w:bCs w:val="0"/>
              </w:rPr>
            </w:pPr>
            <w:r w:rsidRPr="009505BD">
              <w:t>Cuentas por pagar</w:t>
            </w:r>
          </w:p>
        </w:tc>
        <w:tc>
          <w:tcPr>
            <w:tcW w:w="4463" w:type="dxa"/>
          </w:tcPr>
          <w:p w14:paraId="6001769D" w14:textId="6BD2EA46" w:rsidR="00B8272D" w:rsidRPr="002E149A" w:rsidRDefault="00B8272D" w:rsidP="00B8272D">
            <w:pPr>
              <w:pStyle w:val="Tablas"/>
              <w:jc w:val="right"/>
              <w:rPr>
                <w:b/>
                <w:bCs w:val="0"/>
              </w:rPr>
            </w:pPr>
            <w:r w:rsidRPr="009505BD">
              <w:t>$20.800.000</w:t>
            </w:r>
          </w:p>
        </w:tc>
      </w:tr>
      <w:tr w:rsidR="00B8272D" w14:paraId="1A04A009"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D37A4FA" w14:textId="609229E5" w:rsidR="00B8272D" w:rsidRPr="002E149A" w:rsidRDefault="00B8272D" w:rsidP="00B8272D">
            <w:pPr>
              <w:pStyle w:val="Tablas"/>
              <w:rPr>
                <w:b/>
                <w:bCs w:val="0"/>
              </w:rPr>
            </w:pPr>
            <w:r w:rsidRPr="009505BD">
              <w:t>Impuestos, gravámenes y tasas</w:t>
            </w:r>
          </w:p>
        </w:tc>
        <w:tc>
          <w:tcPr>
            <w:tcW w:w="4463" w:type="dxa"/>
          </w:tcPr>
          <w:p w14:paraId="3AC105B4" w14:textId="51348B10" w:rsidR="00B8272D" w:rsidRPr="002E149A" w:rsidRDefault="00B8272D" w:rsidP="00B8272D">
            <w:pPr>
              <w:pStyle w:val="Tablas"/>
              <w:jc w:val="right"/>
              <w:rPr>
                <w:b/>
                <w:bCs w:val="0"/>
              </w:rPr>
            </w:pPr>
            <w:r w:rsidRPr="009505BD">
              <w:t>$24.831.600</w:t>
            </w:r>
          </w:p>
        </w:tc>
      </w:tr>
      <w:tr w:rsidR="00B8272D" w14:paraId="6081FD65" w14:textId="77777777" w:rsidTr="00E27A48">
        <w:trPr>
          <w:trHeight w:val="343"/>
          <w:jc w:val="center"/>
        </w:trPr>
        <w:tc>
          <w:tcPr>
            <w:tcW w:w="4463" w:type="dxa"/>
          </w:tcPr>
          <w:p w14:paraId="3E7C4459" w14:textId="77D25CD7" w:rsidR="00B8272D" w:rsidRPr="00B8272D" w:rsidRDefault="00B8272D" w:rsidP="00B8272D">
            <w:pPr>
              <w:pStyle w:val="Tablas"/>
              <w:rPr>
                <w:b/>
                <w:bCs w:val="0"/>
              </w:rPr>
            </w:pPr>
            <w:r w:rsidRPr="009505BD">
              <w:t>Pasivo estimado y provisiones</w:t>
            </w:r>
          </w:p>
        </w:tc>
        <w:tc>
          <w:tcPr>
            <w:tcW w:w="4463" w:type="dxa"/>
          </w:tcPr>
          <w:p w14:paraId="4056E452" w14:textId="37E09161" w:rsidR="00B8272D" w:rsidRPr="00B8272D" w:rsidRDefault="00B8272D" w:rsidP="00B8272D">
            <w:pPr>
              <w:pStyle w:val="Tablas"/>
              <w:jc w:val="right"/>
              <w:rPr>
                <w:b/>
                <w:bCs w:val="0"/>
              </w:rPr>
            </w:pPr>
            <w:r w:rsidRPr="009505BD">
              <w:t>$4.200.000</w:t>
            </w:r>
          </w:p>
        </w:tc>
      </w:tr>
      <w:tr w:rsidR="00B8272D" w14:paraId="65D3F981"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75E30333" w14:textId="56195D29" w:rsidR="00B8272D" w:rsidRPr="00B8272D" w:rsidRDefault="00B8272D" w:rsidP="00B8272D">
            <w:pPr>
              <w:pStyle w:val="Tablas"/>
              <w:rPr>
                <w:b/>
                <w:bCs w:val="0"/>
              </w:rPr>
            </w:pPr>
            <w:proofErr w:type="gramStart"/>
            <w:r w:rsidRPr="00B8272D">
              <w:rPr>
                <w:b/>
                <w:bCs w:val="0"/>
              </w:rPr>
              <w:t>Total</w:t>
            </w:r>
            <w:proofErr w:type="gramEnd"/>
            <w:r w:rsidRPr="00B8272D">
              <w:rPr>
                <w:b/>
                <w:bCs w:val="0"/>
              </w:rPr>
              <w:t xml:space="preserve"> pasivo</w:t>
            </w:r>
          </w:p>
        </w:tc>
        <w:tc>
          <w:tcPr>
            <w:tcW w:w="4463" w:type="dxa"/>
          </w:tcPr>
          <w:p w14:paraId="20FEB0DE" w14:textId="04844D31" w:rsidR="00B8272D" w:rsidRPr="00B8272D" w:rsidRDefault="00B8272D" w:rsidP="00B8272D">
            <w:pPr>
              <w:pStyle w:val="Tablas"/>
              <w:jc w:val="right"/>
              <w:rPr>
                <w:b/>
                <w:bCs w:val="0"/>
              </w:rPr>
            </w:pPr>
            <w:r w:rsidRPr="00B8272D">
              <w:rPr>
                <w:b/>
                <w:bCs w:val="0"/>
              </w:rPr>
              <w:t>$115.796.800</w:t>
            </w:r>
          </w:p>
        </w:tc>
      </w:tr>
    </w:tbl>
    <w:p w14:paraId="401F82A3" w14:textId="77777777" w:rsidR="00B8272D" w:rsidRDefault="00B8272D" w:rsidP="00B8272D"/>
    <w:p w14:paraId="1B1239C3" w14:textId="1635F2E0" w:rsidR="00B8272D" w:rsidRPr="00B8272D" w:rsidRDefault="00B8272D" w:rsidP="00B8272D">
      <w:pPr>
        <w:pStyle w:val="Tabla"/>
      </w:pPr>
      <w:r w:rsidRPr="00B8272D">
        <w:t>Estado de situación financiera – Patrimonio de la Empresa Contable SAS al 31 de diciembre de 2019</w:t>
      </w:r>
    </w:p>
    <w:tbl>
      <w:tblPr>
        <w:tblStyle w:val="SENA"/>
        <w:tblW w:w="0" w:type="auto"/>
        <w:jc w:val="center"/>
        <w:tblLook w:val="04A0" w:firstRow="1" w:lastRow="0" w:firstColumn="1" w:lastColumn="0" w:noHBand="0" w:noVBand="1"/>
      </w:tblPr>
      <w:tblGrid>
        <w:gridCol w:w="4463"/>
        <w:gridCol w:w="4463"/>
      </w:tblGrid>
      <w:tr w:rsidR="00B8272D" w14:paraId="1DC631DD"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0574B3AA" w14:textId="77777777" w:rsidR="00B8272D" w:rsidRDefault="00B8272D" w:rsidP="00E27A48">
            <w:pPr>
              <w:pStyle w:val="Tablas"/>
              <w:jc w:val="center"/>
            </w:pPr>
            <w:r w:rsidRPr="00525313">
              <w:t>Concepto</w:t>
            </w:r>
          </w:p>
        </w:tc>
        <w:tc>
          <w:tcPr>
            <w:tcW w:w="4463" w:type="dxa"/>
          </w:tcPr>
          <w:p w14:paraId="691D22A0" w14:textId="77777777" w:rsidR="00B8272D" w:rsidRDefault="00B8272D" w:rsidP="00E27A48">
            <w:pPr>
              <w:pStyle w:val="Tablas"/>
              <w:jc w:val="center"/>
            </w:pPr>
            <w:r w:rsidRPr="00525313">
              <w:t>Valor</w:t>
            </w:r>
          </w:p>
        </w:tc>
      </w:tr>
      <w:tr w:rsidR="00B8272D" w14:paraId="610A63F7" w14:textId="77777777" w:rsidTr="00AE4AF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773A7AD" w14:textId="7788CFC5" w:rsidR="00B8272D" w:rsidRPr="00B8272D" w:rsidRDefault="00B8272D" w:rsidP="00B8272D">
            <w:pPr>
              <w:pStyle w:val="Tablas"/>
              <w:rPr>
                <w:b/>
                <w:bCs w:val="0"/>
              </w:rPr>
            </w:pPr>
            <w:r w:rsidRPr="00E45FF3">
              <w:t>Capital</w:t>
            </w:r>
          </w:p>
        </w:tc>
        <w:tc>
          <w:tcPr>
            <w:tcW w:w="4463" w:type="dxa"/>
          </w:tcPr>
          <w:p w14:paraId="0AF48120" w14:textId="15C06D81" w:rsidR="00B8272D" w:rsidRPr="00B8272D" w:rsidRDefault="00B8272D" w:rsidP="00B8272D">
            <w:pPr>
              <w:pStyle w:val="Tablas"/>
              <w:jc w:val="right"/>
              <w:rPr>
                <w:b/>
                <w:bCs w:val="0"/>
              </w:rPr>
            </w:pPr>
            <w:r w:rsidRPr="00E45FF3">
              <w:t>$20.000.000</w:t>
            </w:r>
          </w:p>
        </w:tc>
      </w:tr>
      <w:tr w:rsidR="00B8272D" w14:paraId="4F103D66" w14:textId="77777777" w:rsidTr="00AE4AF3">
        <w:trPr>
          <w:trHeight w:val="328"/>
          <w:jc w:val="center"/>
        </w:trPr>
        <w:tc>
          <w:tcPr>
            <w:tcW w:w="4463" w:type="dxa"/>
          </w:tcPr>
          <w:p w14:paraId="66A9F589" w14:textId="324F8C2E" w:rsidR="00B8272D" w:rsidRPr="002E149A" w:rsidRDefault="00B8272D" w:rsidP="00B8272D">
            <w:pPr>
              <w:pStyle w:val="Tablas"/>
              <w:rPr>
                <w:b/>
                <w:bCs w:val="0"/>
              </w:rPr>
            </w:pPr>
            <w:r w:rsidRPr="00E45FF3">
              <w:t>Utilidades acumuladas</w:t>
            </w:r>
          </w:p>
        </w:tc>
        <w:tc>
          <w:tcPr>
            <w:tcW w:w="4463" w:type="dxa"/>
          </w:tcPr>
          <w:p w14:paraId="213D7DCF" w14:textId="0AA12F72" w:rsidR="00B8272D" w:rsidRPr="002E149A" w:rsidRDefault="00B8272D" w:rsidP="00B8272D">
            <w:pPr>
              <w:pStyle w:val="Tablas"/>
              <w:jc w:val="right"/>
              <w:rPr>
                <w:b/>
                <w:bCs w:val="0"/>
              </w:rPr>
            </w:pPr>
            <w:r w:rsidRPr="00E45FF3">
              <w:t>$67.003.200</w:t>
            </w:r>
          </w:p>
        </w:tc>
      </w:tr>
      <w:tr w:rsidR="00B8272D" w14:paraId="1DAFF701" w14:textId="77777777" w:rsidTr="00AE4AF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3D104BAB" w14:textId="2617D453" w:rsidR="00B8272D" w:rsidRPr="00B8272D" w:rsidRDefault="00B8272D" w:rsidP="00B8272D">
            <w:pPr>
              <w:pStyle w:val="Tablas"/>
              <w:rPr>
                <w:b/>
                <w:bCs w:val="0"/>
              </w:rPr>
            </w:pPr>
            <w:proofErr w:type="gramStart"/>
            <w:r w:rsidRPr="00B8272D">
              <w:rPr>
                <w:b/>
                <w:bCs w:val="0"/>
              </w:rPr>
              <w:t>Total</w:t>
            </w:r>
            <w:proofErr w:type="gramEnd"/>
            <w:r w:rsidRPr="00B8272D">
              <w:rPr>
                <w:b/>
                <w:bCs w:val="0"/>
              </w:rPr>
              <w:t xml:space="preserve"> patrimonio</w:t>
            </w:r>
          </w:p>
        </w:tc>
        <w:tc>
          <w:tcPr>
            <w:tcW w:w="4463" w:type="dxa"/>
          </w:tcPr>
          <w:p w14:paraId="3533C241" w14:textId="7B819951" w:rsidR="00B8272D" w:rsidRPr="00B8272D" w:rsidRDefault="00B8272D" w:rsidP="00B8272D">
            <w:pPr>
              <w:pStyle w:val="Tablas"/>
              <w:jc w:val="right"/>
              <w:rPr>
                <w:b/>
                <w:bCs w:val="0"/>
              </w:rPr>
            </w:pPr>
            <w:r w:rsidRPr="00B8272D">
              <w:rPr>
                <w:b/>
                <w:bCs w:val="0"/>
              </w:rPr>
              <w:t>$87.003.200</w:t>
            </w:r>
          </w:p>
        </w:tc>
      </w:tr>
      <w:tr w:rsidR="00B8272D" w14:paraId="3EA19B4B" w14:textId="77777777" w:rsidTr="00AE4AF3">
        <w:trPr>
          <w:trHeight w:val="343"/>
          <w:jc w:val="center"/>
        </w:trPr>
        <w:tc>
          <w:tcPr>
            <w:tcW w:w="4463" w:type="dxa"/>
          </w:tcPr>
          <w:p w14:paraId="02A3AE78" w14:textId="7B39333D" w:rsidR="00B8272D" w:rsidRPr="00B8272D" w:rsidRDefault="00B8272D" w:rsidP="00B8272D">
            <w:pPr>
              <w:pStyle w:val="Tablas"/>
              <w:rPr>
                <w:b/>
                <w:bCs w:val="0"/>
              </w:rPr>
            </w:pPr>
            <w:proofErr w:type="gramStart"/>
            <w:r w:rsidRPr="00B8272D">
              <w:rPr>
                <w:b/>
                <w:bCs w:val="0"/>
              </w:rPr>
              <w:t>Total</w:t>
            </w:r>
            <w:proofErr w:type="gramEnd"/>
            <w:r w:rsidRPr="00B8272D">
              <w:rPr>
                <w:b/>
                <w:bCs w:val="0"/>
              </w:rPr>
              <w:t xml:space="preserve"> pasivo + patrimonio</w:t>
            </w:r>
          </w:p>
        </w:tc>
        <w:tc>
          <w:tcPr>
            <w:tcW w:w="4463" w:type="dxa"/>
          </w:tcPr>
          <w:p w14:paraId="5C68E18C" w14:textId="4DBFBB43" w:rsidR="00B8272D" w:rsidRPr="00B8272D" w:rsidRDefault="00B8272D" w:rsidP="00B8272D">
            <w:pPr>
              <w:pStyle w:val="Tablas"/>
              <w:jc w:val="right"/>
              <w:rPr>
                <w:b/>
                <w:bCs w:val="0"/>
              </w:rPr>
            </w:pPr>
            <w:r w:rsidRPr="00B8272D">
              <w:rPr>
                <w:b/>
                <w:bCs w:val="0"/>
              </w:rPr>
              <w:t>$202.800.000</w:t>
            </w:r>
          </w:p>
        </w:tc>
      </w:tr>
    </w:tbl>
    <w:p w14:paraId="5B86D074" w14:textId="77777777" w:rsidR="00427605" w:rsidRDefault="00427605" w:rsidP="003758F7"/>
    <w:p w14:paraId="05A04FA6" w14:textId="77777777" w:rsidR="00CE6843" w:rsidRPr="00CE6843" w:rsidRDefault="00CE6843" w:rsidP="00CE6843">
      <w:r w:rsidRPr="00CE6843">
        <w:rPr>
          <w:b/>
          <w:bCs/>
        </w:rPr>
        <w:t>Cálculo del EVA - Empresa Contable SAS:</w:t>
      </w:r>
    </w:p>
    <w:p w14:paraId="721C5491" w14:textId="77777777" w:rsidR="00CE6843" w:rsidRPr="00CE6843" w:rsidRDefault="00CE6843" w:rsidP="00CE6843">
      <w:r w:rsidRPr="00CE6843">
        <w:t>Se debe calcular el capital invertido neto (CIN) o activo neto financiero (ANF).</w:t>
      </w:r>
    </w:p>
    <w:p w14:paraId="43E52088" w14:textId="77777777" w:rsidR="00CE6843" w:rsidRPr="00CE6843" w:rsidRDefault="00CE6843" w:rsidP="00CE6843">
      <w:r w:rsidRPr="00CE6843">
        <w:rPr>
          <w:b/>
          <w:bCs/>
        </w:rPr>
        <w:t>Opción 1 de cálculo:</w:t>
      </w:r>
    </w:p>
    <w:p w14:paraId="481DE3F0" w14:textId="42B7A469" w:rsidR="00CE6843" w:rsidRPr="00CE6843" w:rsidRDefault="00CE6843" w:rsidP="00CE6843">
      <w:proofErr w:type="gramStart"/>
      <w:r w:rsidRPr="00CE6843">
        <w:rPr>
          <w:b/>
          <w:bCs/>
        </w:rPr>
        <w:t>Total</w:t>
      </w:r>
      <w:proofErr w:type="gramEnd"/>
      <w:r w:rsidRPr="00CE6843">
        <w:rPr>
          <w:b/>
          <w:bCs/>
        </w:rPr>
        <w:t xml:space="preserve"> activos:</w:t>
      </w:r>
      <w:r w:rsidRPr="00CE6843">
        <w:t> $202.800.000</w:t>
      </w:r>
    </w:p>
    <w:p w14:paraId="36796BB4" w14:textId="5C69E9E2" w:rsidR="00CE6843" w:rsidRDefault="00CE6843" w:rsidP="00CE6843">
      <w:pPr>
        <w:pStyle w:val="Tabla"/>
      </w:pPr>
      <w:r w:rsidRPr="00CE6843">
        <w:t>Estado de situación financiera – Pasivos de la Empresa Contable</w:t>
      </w:r>
    </w:p>
    <w:tbl>
      <w:tblPr>
        <w:tblStyle w:val="SENA"/>
        <w:tblW w:w="0" w:type="auto"/>
        <w:jc w:val="center"/>
        <w:tblLook w:val="04A0" w:firstRow="1" w:lastRow="0" w:firstColumn="1" w:lastColumn="0" w:noHBand="0" w:noVBand="1"/>
      </w:tblPr>
      <w:tblGrid>
        <w:gridCol w:w="4463"/>
        <w:gridCol w:w="4463"/>
      </w:tblGrid>
      <w:tr w:rsidR="00CE6843" w14:paraId="6166DFE4"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70D1B546" w14:textId="77777777" w:rsidR="00CE6843" w:rsidRDefault="00CE6843" w:rsidP="00E27A48">
            <w:pPr>
              <w:pStyle w:val="Tablas"/>
              <w:jc w:val="center"/>
            </w:pPr>
            <w:r w:rsidRPr="00525313">
              <w:t>Concepto</w:t>
            </w:r>
          </w:p>
        </w:tc>
        <w:tc>
          <w:tcPr>
            <w:tcW w:w="4463" w:type="dxa"/>
          </w:tcPr>
          <w:p w14:paraId="38243DE2" w14:textId="77777777" w:rsidR="00CE6843" w:rsidRDefault="00CE6843" w:rsidP="00E27A48">
            <w:pPr>
              <w:pStyle w:val="Tablas"/>
              <w:jc w:val="center"/>
            </w:pPr>
            <w:r w:rsidRPr="00525313">
              <w:t>Valor</w:t>
            </w:r>
          </w:p>
        </w:tc>
      </w:tr>
      <w:tr w:rsidR="00CE6843" w14:paraId="21628578"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42A81109" w14:textId="1827E2C3" w:rsidR="00CE6843" w:rsidRPr="00B8272D" w:rsidRDefault="00CE6843" w:rsidP="00CE6843">
            <w:pPr>
              <w:pStyle w:val="Tablas"/>
              <w:rPr>
                <w:b/>
                <w:bCs w:val="0"/>
              </w:rPr>
            </w:pPr>
            <w:r w:rsidRPr="00493799">
              <w:t>Proveedores</w:t>
            </w:r>
          </w:p>
        </w:tc>
        <w:tc>
          <w:tcPr>
            <w:tcW w:w="4463" w:type="dxa"/>
          </w:tcPr>
          <w:p w14:paraId="44A24CA1" w14:textId="3860F04A" w:rsidR="00CE6843" w:rsidRPr="00B8272D" w:rsidRDefault="00CE6843" w:rsidP="00CE6843">
            <w:pPr>
              <w:pStyle w:val="Tablas"/>
              <w:jc w:val="right"/>
              <w:rPr>
                <w:b/>
                <w:bCs w:val="0"/>
              </w:rPr>
            </w:pPr>
            <w:r w:rsidRPr="00493799">
              <w:t>$37.165.200</w:t>
            </w:r>
          </w:p>
        </w:tc>
      </w:tr>
      <w:tr w:rsidR="00CE6843" w14:paraId="73B54D9E" w14:textId="77777777" w:rsidTr="00E27A48">
        <w:trPr>
          <w:trHeight w:val="328"/>
          <w:jc w:val="center"/>
        </w:trPr>
        <w:tc>
          <w:tcPr>
            <w:tcW w:w="4463" w:type="dxa"/>
          </w:tcPr>
          <w:p w14:paraId="5BA72349" w14:textId="6576AE80" w:rsidR="00CE6843" w:rsidRPr="002E149A" w:rsidRDefault="00CE6843" w:rsidP="00CE6843">
            <w:pPr>
              <w:pStyle w:val="Tablas"/>
              <w:rPr>
                <w:b/>
                <w:bCs w:val="0"/>
              </w:rPr>
            </w:pPr>
            <w:r w:rsidRPr="00493799">
              <w:t>Cuentas por pagar</w:t>
            </w:r>
          </w:p>
        </w:tc>
        <w:tc>
          <w:tcPr>
            <w:tcW w:w="4463" w:type="dxa"/>
          </w:tcPr>
          <w:p w14:paraId="3601876E" w14:textId="51916147" w:rsidR="00CE6843" w:rsidRPr="002E149A" w:rsidRDefault="00CE6843" w:rsidP="00CE6843">
            <w:pPr>
              <w:pStyle w:val="Tablas"/>
              <w:jc w:val="right"/>
              <w:rPr>
                <w:b/>
                <w:bCs w:val="0"/>
              </w:rPr>
            </w:pPr>
            <w:r w:rsidRPr="00493799">
              <w:t>$20.800.000</w:t>
            </w:r>
          </w:p>
        </w:tc>
      </w:tr>
      <w:tr w:rsidR="00CE6843" w14:paraId="6504D36F"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0D6F8B41" w14:textId="2DEC6B4D" w:rsidR="00CE6843" w:rsidRPr="00B8272D" w:rsidRDefault="00CE6843" w:rsidP="00CE6843">
            <w:pPr>
              <w:pStyle w:val="Tablas"/>
              <w:rPr>
                <w:b/>
                <w:bCs w:val="0"/>
              </w:rPr>
            </w:pPr>
            <w:r w:rsidRPr="00493799">
              <w:t>Impuestos, gravámenes y tasas</w:t>
            </w:r>
          </w:p>
        </w:tc>
        <w:tc>
          <w:tcPr>
            <w:tcW w:w="4463" w:type="dxa"/>
          </w:tcPr>
          <w:p w14:paraId="0B3E02F9" w14:textId="7E3C8F8B" w:rsidR="00CE6843" w:rsidRPr="00B8272D" w:rsidRDefault="00CE6843" w:rsidP="00CE6843">
            <w:pPr>
              <w:pStyle w:val="Tablas"/>
              <w:jc w:val="right"/>
              <w:rPr>
                <w:b/>
                <w:bCs w:val="0"/>
              </w:rPr>
            </w:pPr>
            <w:r w:rsidRPr="00493799">
              <w:t>$24.831.600</w:t>
            </w:r>
          </w:p>
        </w:tc>
      </w:tr>
      <w:tr w:rsidR="00CE6843" w14:paraId="76329376" w14:textId="77777777" w:rsidTr="00E27A48">
        <w:trPr>
          <w:trHeight w:val="343"/>
          <w:jc w:val="center"/>
        </w:trPr>
        <w:tc>
          <w:tcPr>
            <w:tcW w:w="4463" w:type="dxa"/>
          </w:tcPr>
          <w:p w14:paraId="05304662" w14:textId="0117239F" w:rsidR="00CE6843" w:rsidRPr="00B8272D" w:rsidRDefault="00CE6843" w:rsidP="00CE6843">
            <w:pPr>
              <w:pStyle w:val="Tablas"/>
              <w:rPr>
                <w:b/>
                <w:bCs w:val="0"/>
              </w:rPr>
            </w:pPr>
            <w:r w:rsidRPr="00493799">
              <w:t>Pasivo estimado y provisiones</w:t>
            </w:r>
          </w:p>
        </w:tc>
        <w:tc>
          <w:tcPr>
            <w:tcW w:w="4463" w:type="dxa"/>
          </w:tcPr>
          <w:p w14:paraId="2808D726" w14:textId="70D3B6EB" w:rsidR="00CE6843" w:rsidRPr="00B8272D" w:rsidRDefault="00CE6843" w:rsidP="00CE6843">
            <w:pPr>
              <w:pStyle w:val="Tablas"/>
              <w:jc w:val="right"/>
              <w:rPr>
                <w:b/>
                <w:bCs w:val="0"/>
              </w:rPr>
            </w:pPr>
            <w:r w:rsidRPr="00493799">
              <w:t>$4.200.000</w:t>
            </w:r>
          </w:p>
        </w:tc>
      </w:tr>
      <w:tr w:rsidR="00CE6843" w14:paraId="461D201E"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010FF0A9" w14:textId="5C6FA91D" w:rsidR="00CE6843" w:rsidRPr="00DA1143" w:rsidRDefault="00CE6843" w:rsidP="00CE6843">
            <w:pPr>
              <w:pStyle w:val="Tablas"/>
              <w:rPr>
                <w:b/>
                <w:bCs w:val="0"/>
              </w:rPr>
            </w:pPr>
            <w:proofErr w:type="gramStart"/>
            <w:r w:rsidRPr="00DA1143">
              <w:rPr>
                <w:b/>
                <w:bCs w:val="0"/>
              </w:rPr>
              <w:t>Total</w:t>
            </w:r>
            <w:proofErr w:type="gramEnd"/>
            <w:r w:rsidRPr="00DA1143">
              <w:rPr>
                <w:b/>
                <w:bCs w:val="0"/>
              </w:rPr>
              <w:t xml:space="preserve"> pasivo</w:t>
            </w:r>
          </w:p>
        </w:tc>
        <w:tc>
          <w:tcPr>
            <w:tcW w:w="4463" w:type="dxa"/>
          </w:tcPr>
          <w:p w14:paraId="5B9033B9" w14:textId="4CD9AEA8" w:rsidR="00CE6843" w:rsidRPr="00DA1143" w:rsidRDefault="00CE6843" w:rsidP="00CE6843">
            <w:pPr>
              <w:pStyle w:val="Tablas"/>
              <w:jc w:val="right"/>
              <w:rPr>
                <w:b/>
                <w:bCs w:val="0"/>
              </w:rPr>
            </w:pPr>
            <w:r w:rsidRPr="00DA1143">
              <w:rPr>
                <w:b/>
                <w:bCs w:val="0"/>
              </w:rPr>
              <w:t>$86.996.800</w:t>
            </w:r>
          </w:p>
        </w:tc>
      </w:tr>
    </w:tbl>
    <w:p w14:paraId="0FC5FBCA" w14:textId="77777777" w:rsidR="0007102D" w:rsidRDefault="0007102D" w:rsidP="0007102D">
      <w:pPr>
        <w:pStyle w:val="Prrafodelista"/>
        <w:ind w:left="1429" w:firstLine="0"/>
      </w:pPr>
      <w:r w:rsidRPr="004407F9">
        <w:lastRenderedPageBreak/>
        <w:t>Fórmula:</w:t>
      </w:r>
    </w:p>
    <w:p w14:paraId="06CF088F" w14:textId="5B5A4E1C" w:rsidR="00427605" w:rsidRDefault="00CA65F1" w:rsidP="00CE6843">
      <w:pPr>
        <w:jc w:val="center"/>
        <w:rPr>
          <w:noProof/>
        </w:rPr>
      </w:pPr>
      <w:r>
        <w:rPr>
          <w:noProof/>
          <w:lang w:val="es-419" w:eastAsia="es-CO"/>
        </w:rPr>
        <w:drawing>
          <wp:inline distT="0" distB="0" distL="0" distR="0" wp14:anchorId="03831EEF" wp14:editId="580665DD">
            <wp:extent cx="4686300" cy="781050"/>
            <wp:effectExtent l="0" t="0" r="0" b="0"/>
            <wp:docPr id="664809074" name="Imagen 115" descr="Fórmula de capital invertido o activo neto financiero (CIN o ANF) es igual a: activos totales, menos pasivos que no generen inter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9074" name="Imagen 115" descr="Fórmula de capital invertido o activo neto financiero (CIN o ANF) es igual a: activos totales, menos pasivos que no generen interes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86300" cy="781050"/>
                    </a:xfrm>
                    <a:prstGeom prst="rect">
                      <a:avLst/>
                    </a:prstGeom>
                    <a:noFill/>
                  </pic:spPr>
                </pic:pic>
              </a:graphicData>
            </a:graphic>
          </wp:inline>
        </w:drawing>
      </w:r>
    </w:p>
    <w:p w14:paraId="58669A84" w14:textId="5AEFB476" w:rsidR="00722CCE" w:rsidRDefault="00722CCE" w:rsidP="00CE6843">
      <w:pPr>
        <w:jc w:val="center"/>
      </w:pPr>
      <w:r>
        <w:rPr>
          <w:noProof/>
        </w:rPr>
        <w:drawing>
          <wp:inline distT="0" distB="0" distL="0" distR="0" wp14:anchorId="38EB0715" wp14:editId="75290A00">
            <wp:extent cx="3915410" cy="1057161"/>
            <wp:effectExtent l="0" t="0" r="0" b="0"/>
            <wp:docPr id="1901681843" name="Imagen 122" descr="Sustitución numérica en la fórmula anterior para el capital invertido o activo neto financiero (CIN o ANF)   del ejercicio: resta de $202,800,000 menos $86,996,800 es igual a $115,80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81843" name="Imagen 122" descr="Sustitución numérica en la fórmula anterior para el capital invertido o activo neto financiero (CIN o ANF)   del ejercicio: resta de $202,800,000 menos $86,996,800 es igual a $115,803,20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64875" cy="1070517"/>
                    </a:xfrm>
                    <a:prstGeom prst="rect">
                      <a:avLst/>
                    </a:prstGeom>
                    <a:noFill/>
                  </pic:spPr>
                </pic:pic>
              </a:graphicData>
            </a:graphic>
          </wp:inline>
        </w:drawing>
      </w:r>
    </w:p>
    <w:p w14:paraId="2E7A27D1" w14:textId="34E47957" w:rsidR="00427605" w:rsidRDefault="00722CCE" w:rsidP="003758F7">
      <w:r w:rsidRPr="00722CCE">
        <w:rPr>
          <w:b/>
          <w:bCs/>
        </w:rPr>
        <w:t>Opción 2 de cálculo</w:t>
      </w:r>
      <w:r w:rsidRPr="00722CCE">
        <w:t>:</w:t>
      </w:r>
    </w:p>
    <w:p w14:paraId="5F49E1A2" w14:textId="77777777" w:rsidR="0007102D" w:rsidRDefault="0007102D" w:rsidP="0007102D">
      <w:pPr>
        <w:pStyle w:val="Prrafodelista"/>
        <w:ind w:left="1429" w:firstLine="0"/>
      </w:pPr>
      <w:r w:rsidRPr="004407F9">
        <w:t>Fórmula:</w:t>
      </w:r>
    </w:p>
    <w:p w14:paraId="4D8AD78A" w14:textId="3B30A5C3" w:rsidR="00427605" w:rsidRDefault="00722CCE" w:rsidP="00722CCE">
      <w:pPr>
        <w:jc w:val="center"/>
      </w:pPr>
      <w:r>
        <w:rPr>
          <w:noProof/>
        </w:rPr>
        <w:drawing>
          <wp:inline distT="0" distB="0" distL="0" distR="0" wp14:anchorId="6C8CFF89" wp14:editId="14409872">
            <wp:extent cx="4810125" cy="790575"/>
            <wp:effectExtent l="0" t="0" r="9525" b="9525"/>
            <wp:docPr id="1513214269" name="Imagen 124" descr="Fórmula de capital invertido o activo neto financiero (CIN o ANF) es igual a: patrimonio total, más obligaciones financi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14269" name="Imagen 124" descr="Fórmula de capital invertido o activo neto financiero (CIN o ANF) es igual a: patrimonio total, más obligaciones financiera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0125" cy="790575"/>
                    </a:xfrm>
                    <a:prstGeom prst="rect">
                      <a:avLst/>
                    </a:prstGeom>
                    <a:noFill/>
                  </pic:spPr>
                </pic:pic>
              </a:graphicData>
            </a:graphic>
          </wp:inline>
        </w:drawing>
      </w:r>
    </w:p>
    <w:p w14:paraId="7A4E59B1" w14:textId="50F998C6" w:rsidR="00722CCE" w:rsidRDefault="00722CCE" w:rsidP="00722CCE">
      <w:pPr>
        <w:jc w:val="center"/>
      </w:pPr>
      <w:r>
        <w:rPr>
          <w:noProof/>
        </w:rPr>
        <w:drawing>
          <wp:inline distT="0" distB="0" distL="0" distR="0" wp14:anchorId="77FF9312" wp14:editId="0F15AEF3">
            <wp:extent cx="4810125" cy="1028700"/>
            <wp:effectExtent l="0" t="0" r="9525" b="0"/>
            <wp:docPr id="1646865449" name="Imagen 126" descr="Sustitución numérica en la fórmula anterior para el capital invertido o activo neto financiero (CIN o ANF)   del ejercicio: suma de $87,003,200 más $28,000,000 es igual a $115,80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5449" name="Imagen 126" descr="Sustitución numérica en la fórmula anterior para el capital invertido o activo neto financiero (CIN o ANF)   del ejercicio: suma de $87,003,200 más $28,000,000 es igual a $115,803,20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0125" cy="1028700"/>
                    </a:xfrm>
                    <a:prstGeom prst="rect">
                      <a:avLst/>
                    </a:prstGeom>
                    <a:noFill/>
                  </pic:spPr>
                </pic:pic>
              </a:graphicData>
            </a:graphic>
          </wp:inline>
        </w:drawing>
      </w:r>
    </w:p>
    <w:p w14:paraId="1A3D10C5" w14:textId="6C9BF2B5" w:rsidR="00722CCE" w:rsidRDefault="00722CCE" w:rsidP="00722CCE">
      <w:r w:rsidRPr="00722CCE">
        <w:t>Calcular la utilidad operacional neta antes de gastos financieros y después de impuestos (UOIDI).</w:t>
      </w:r>
    </w:p>
    <w:p w14:paraId="5B1E4AF4" w14:textId="49AAB842" w:rsidR="00722CCE" w:rsidRDefault="00770D92" w:rsidP="00770D92">
      <w:pPr>
        <w:pStyle w:val="Tabla"/>
      </w:pPr>
      <w:r w:rsidRPr="00770D92">
        <w:t>Reconciliación de la utilidad del ejercicio con utilidad antes de intereses – Empresa Contable SAS (2019).</w:t>
      </w:r>
    </w:p>
    <w:tbl>
      <w:tblPr>
        <w:tblStyle w:val="SENA"/>
        <w:tblW w:w="0" w:type="auto"/>
        <w:jc w:val="center"/>
        <w:tblLook w:val="04A0" w:firstRow="1" w:lastRow="0" w:firstColumn="1" w:lastColumn="0" w:noHBand="0" w:noVBand="1"/>
      </w:tblPr>
      <w:tblGrid>
        <w:gridCol w:w="4463"/>
        <w:gridCol w:w="4463"/>
      </w:tblGrid>
      <w:tr w:rsidR="00770D92" w14:paraId="6E2E5311"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2BAA9D79" w14:textId="77777777" w:rsidR="00770D92" w:rsidRDefault="00770D92" w:rsidP="00E27A48">
            <w:pPr>
              <w:pStyle w:val="Tablas"/>
              <w:jc w:val="center"/>
            </w:pPr>
            <w:r w:rsidRPr="00525313">
              <w:t>Concepto</w:t>
            </w:r>
          </w:p>
        </w:tc>
        <w:tc>
          <w:tcPr>
            <w:tcW w:w="4463" w:type="dxa"/>
          </w:tcPr>
          <w:p w14:paraId="4B67F4FC" w14:textId="77777777" w:rsidR="00770D92" w:rsidRDefault="00770D92" w:rsidP="00E27A48">
            <w:pPr>
              <w:pStyle w:val="Tablas"/>
              <w:jc w:val="center"/>
            </w:pPr>
            <w:r w:rsidRPr="00525313">
              <w:t>Valor</w:t>
            </w:r>
          </w:p>
        </w:tc>
      </w:tr>
      <w:tr w:rsidR="00770D92" w14:paraId="33228A22" w14:textId="77777777" w:rsidTr="004A2BD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0235A61F" w14:textId="7BAE6C8E" w:rsidR="00770D92" w:rsidRPr="00B8272D" w:rsidRDefault="00770D92" w:rsidP="00770D92">
            <w:pPr>
              <w:pStyle w:val="Tablas"/>
              <w:rPr>
                <w:b/>
                <w:bCs w:val="0"/>
              </w:rPr>
            </w:pPr>
            <w:r w:rsidRPr="004F615A">
              <w:t>Utilidad neta del ejercicio</w:t>
            </w:r>
          </w:p>
        </w:tc>
        <w:tc>
          <w:tcPr>
            <w:tcW w:w="4463" w:type="dxa"/>
          </w:tcPr>
          <w:p w14:paraId="5F3298F3" w14:textId="043EFDE5" w:rsidR="00770D92" w:rsidRPr="00B8272D" w:rsidRDefault="00770D92" w:rsidP="00770D92">
            <w:pPr>
              <w:pStyle w:val="Tablas"/>
              <w:jc w:val="right"/>
              <w:rPr>
                <w:b/>
                <w:bCs w:val="0"/>
              </w:rPr>
            </w:pPr>
            <w:r w:rsidRPr="004F615A">
              <w:t>$42.055.200</w:t>
            </w:r>
          </w:p>
        </w:tc>
      </w:tr>
      <w:tr w:rsidR="00770D92" w14:paraId="22BAAA8A" w14:textId="77777777" w:rsidTr="004A2BD8">
        <w:trPr>
          <w:trHeight w:val="328"/>
          <w:jc w:val="center"/>
        </w:trPr>
        <w:tc>
          <w:tcPr>
            <w:tcW w:w="4463" w:type="dxa"/>
          </w:tcPr>
          <w:p w14:paraId="4F19FB64" w14:textId="59D4E3CF" w:rsidR="00770D92" w:rsidRPr="002E149A" w:rsidRDefault="00770D92" w:rsidP="00770D92">
            <w:pPr>
              <w:pStyle w:val="Tablas"/>
              <w:rPr>
                <w:b/>
                <w:bCs w:val="0"/>
              </w:rPr>
            </w:pPr>
            <w:r w:rsidRPr="004F615A">
              <w:t xml:space="preserve">Más: </w:t>
            </w:r>
            <w:r w:rsidR="00A16CA1">
              <w:t>g</w:t>
            </w:r>
            <w:r w:rsidRPr="004F615A">
              <w:t>astos financieros (intereses)</w:t>
            </w:r>
          </w:p>
        </w:tc>
        <w:tc>
          <w:tcPr>
            <w:tcW w:w="4463" w:type="dxa"/>
          </w:tcPr>
          <w:p w14:paraId="32CDF848" w14:textId="03260A44" w:rsidR="00770D92" w:rsidRPr="002E149A" w:rsidRDefault="00770D92" w:rsidP="00770D92">
            <w:pPr>
              <w:pStyle w:val="Tablas"/>
              <w:jc w:val="right"/>
              <w:rPr>
                <w:b/>
                <w:bCs w:val="0"/>
              </w:rPr>
            </w:pPr>
            <w:r w:rsidRPr="004F615A">
              <w:t>$1.200.000</w:t>
            </w:r>
          </w:p>
        </w:tc>
      </w:tr>
      <w:tr w:rsidR="00770D92" w14:paraId="4D6A2056" w14:textId="77777777" w:rsidTr="004A2BD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6E2D3570" w14:textId="5C5FA5AD" w:rsidR="00770D92" w:rsidRPr="00B8272D" w:rsidRDefault="00770D92" w:rsidP="00770D92">
            <w:pPr>
              <w:pStyle w:val="Tablas"/>
              <w:rPr>
                <w:b/>
                <w:bCs w:val="0"/>
              </w:rPr>
            </w:pPr>
            <w:r w:rsidRPr="004F615A">
              <w:lastRenderedPageBreak/>
              <w:t>Utilidad del ejercicio antes de intereses</w:t>
            </w:r>
          </w:p>
        </w:tc>
        <w:tc>
          <w:tcPr>
            <w:tcW w:w="4463" w:type="dxa"/>
          </w:tcPr>
          <w:p w14:paraId="57680A90" w14:textId="7C5920C4" w:rsidR="00770D92" w:rsidRPr="00B8272D" w:rsidRDefault="00770D92" w:rsidP="00770D92">
            <w:pPr>
              <w:pStyle w:val="Tablas"/>
              <w:jc w:val="right"/>
              <w:rPr>
                <w:b/>
                <w:bCs w:val="0"/>
              </w:rPr>
            </w:pPr>
            <w:r w:rsidRPr="004F615A">
              <w:t>$43.255.200</w:t>
            </w:r>
          </w:p>
        </w:tc>
      </w:tr>
    </w:tbl>
    <w:p w14:paraId="60CCEC6D" w14:textId="24F1AAD4" w:rsidR="00722CCE" w:rsidRDefault="00A16CA1" w:rsidP="00770D92">
      <w:r w:rsidRPr="00A16CA1">
        <w:t>Determinar el costo promedio ponderado de capital (CPPC).</w:t>
      </w:r>
    </w:p>
    <w:p w14:paraId="3C8652FE" w14:textId="36C55B28" w:rsidR="00A16CA1" w:rsidRDefault="00A16CA1" w:rsidP="00770D92">
      <w:r w:rsidRPr="00A16CA1">
        <w:t>La empresa contable SAS desea obtener un rendimiento del 30</w:t>
      </w:r>
      <w:r>
        <w:t xml:space="preserve"> </w:t>
      </w:r>
      <w:r w:rsidRPr="00A16CA1">
        <w:t>% (TIO); el costo de las obligaciones financieras es del 21</w:t>
      </w:r>
      <w:r>
        <w:t xml:space="preserve"> </w:t>
      </w:r>
      <w:r w:rsidRPr="00A16CA1">
        <w:t>% anual.</w:t>
      </w:r>
    </w:p>
    <w:p w14:paraId="538EADE2" w14:textId="77777777" w:rsidR="0007102D" w:rsidRDefault="0007102D" w:rsidP="0007102D">
      <w:pPr>
        <w:pStyle w:val="Prrafodelista"/>
        <w:ind w:left="1429" w:firstLine="0"/>
      </w:pPr>
      <w:r w:rsidRPr="004407F9">
        <w:t>Fórmula:</w:t>
      </w:r>
    </w:p>
    <w:p w14:paraId="572F98CB" w14:textId="50E3837D" w:rsidR="00A16CA1" w:rsidRDefault="00A16CA1" w:rsidP="00A16CA1">
      <w:pPr>
        <w:jc w:val="center"/>
      </w:pPr>
      <w:r>
        <w:rPr>
          <w:noProof/>
        </w:rPr>
        <w:drawing>
          <wp:inline distT="0" distB="0" distL="0" distR="0" wp14:anchorId="43384041" wp14:editId="1399DEDF">
            <wp:extent cx="5770756" cy="876300"/>
            <wp:effectExtent l="0" t="0" r="1905" b="0"/>
            <wp:docPr id="1561050783" name="Imagen 118" descr="Fórmula de costo promedio ponderado de capital (CPPC) es igual a:costo de capital multiplicado por patrimonio dividido capital invertido, más costo ponderado de la deuda multiplicado por pasivo dividido el capital invertido, multiplicado por 1 menos la tasa de impuestos sobre la renta y complem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158" name="Imagen 118" descr="Fórmula de costo promedio ponderado de capital (CPPC) es igual a:costo de capital multiplicado por patrimonio dividido capital invertido, más costo ponderado de la deuda multiplicado por pasivo dividido el capital invertido, multiplicado por 1 menos la tasa de impuestos sobre la renta y complementario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4625" cy="876888"/>
                    </a:xfrm>
                    <a:prstGeom prst="rect">
                      <a:avLst/>
                    </a:prstGeom>
                    <a:noFill/>
                  </pic:spPr>
                </pic:pic>
              </a:graphicData>
            </a:graphic>
          </wp:inline>
        </w:drawing>
      </w:r>
    </w:p>
    <w:p w14:paraId="25269875" w14:textId="52423B71" w:rsidR="00A16CA1" w:rsidRDefault="00A16CA1" w:rsidP="00A16CA1">
      <w:r w:rsidRPr="00A16CA1">
        <w:t>Donde:</w:t>
      </w:r>
    </w:p>
    <w:p w14:paraId="6771C618" w14:textId="77777777" w:rsidR="00A16CA1" w:rsidRPr="00A16CA1" w:rsidRDefault="00A16CA1" w:rsidP="00A16CA1">
      <w:r w:rsidRPr="00A16CA1">
        <w:rPr>
          <w:b/>
          <w:bCs/>
        </w:rPr>
        <w:t>C</w:t>
      </w:r>
      <w:r w:rsidRPr="00A16CA1">
        <w:rPr>
          <w:b/>
          <w:bCs/>
          <w:vertAlign w:val="superscript"/>
        </w:rPr>
        <w:t>*</w:t>
      </w:r>
      <w:r w:rsidRPr="00A16CA1">
        <w:rPr>
          <w:b/>
          <w:bCs/>
        </w:rPr>
        <w:t>:</w:t>
      </w:r>
      <w:r w:rsidRPr="00A16CA1">
        <w:t> Costo de capital.</w:t>
      </w:r>
    </w:p>
    <w:p w14:paraId="12C97B89" w14:textId="77777777" w:rsidR="00A16CA1" w:rsidRPr="00A16CA1" w:rsidRDefault="00A16CA1" w:rsidP="00A16CA1">
      <w:r w:rsidRPr="00A16CA1">
        <w:rPr>
          <w:b/>
          <w:bCs/>
        </w:rPr>
        <w:t>C</w:t>
      </w:r>
      <w:r w:rsidRPr="00A16CA1">
        <w:rPr>
          <w:b/>
          <w:bCs/>
          <w:vertAlign w:val="subscript"/>
        </w:rPr>
        <w:t>i</w:t>
      </w:r>
      <w:r w:rsidRPr="00A16CA1">
        <w:rPr>
          <w:b/>
          <w:bCs/>
        </w:rPr>
        <w:t>:</w:t>
      </w:r>
      <w:r w:rsidRPr="00A16CA1">
        <w:t> Costo ponderado de la deuda.</w:t>
      </w:r>
    </w:p>
    <w:p w14:paraId="5694F110" w14:textId="77777777" w:rsidR="00A16CA1" w:rsidRPr="00A16CA1" w:rsidRDefault="00A16CA1" w:rsidP="00A16CA1">
      <w:r w:rsidRPr="00A16CA1">
        <w:rPr>
          <w:b/>
          <w:bCs/>
        </w:rPr>
        <w:t>t:</w:t>
      </w:r>
      <w:r w:rsidRPr="00A16CA1">
        <w:t> tasa de impuestos sobre la renta y complementarios.</w:t>
      </w:r>
    </w:p>
    <w:p w14:paraId="171C8A1C" w14:textId="1F285173" w:rsidR="00A16CA1" w:rsidRDefault="00A16CA1" w:rsidP="00A16CA1">
      <w:pPr>
        <w:pStyle w:val="Tabla"/>
      </w:pPr>
      <w:r w:rsidRPr="00A16CA1">
        <w:t>Reconciliación de la utilidad del ejercicio con utilidad antes de intereses – Empresa Contable SAS (2019)</w:t>
      </w:r>
      <w:r w:rsidR="00182FBD">
        <w:t>.</w:t>
      </w:r>
    </w:p>
    <w:tbl>
      <w:tblPr>
        <w:tblStyle w:val="SENA"/>
        <w:tblW w:w="0" w:type="auto"/>
        <w:tblLook w:val="04A0" w:firstRow="1" w:lastRow="0" w:firstColumn="1" w:lastColumn="0" w:noHBand="0" w:noVBand="1"/>
      </w:tblPr>
      <w:tblGrid>
        <w:gridCol w:w="1431"/>
        <w:gridCol w:w="1412"/>
        <w:gridCol w:w="1501"/>
        <w:gridCol w:w="1239"/>
        <w:gridCol w:w="1535"/>
        <w:gridCol w:w="1488"/>
        <w:gridCol w:w="1356"/>
      </w:tblGrid>
      <w:tr w:rsidR="006A2A6A" w14:paraId="23EB6A62" w14:textId="77777777" w:rsidTr="006A2A6A">
        <w:trPr>
          <w:cnfStyle w:val="100000000000" w:firstRow="1" w:lastRow="0" w:firstColumn="0" w:lastColumn="0" w:oddVBand="0" w:evenVBand="0" w:oddHBand="0" w:evenHBand="0" w:firstRowFirstColumn="0" w:firstRowLastColumn="0" w:lastRowFirstColumn="0" w:lastRowLastColumn="0"/>
          <w:cantSplit/>
          <w:tblHeader/>
        </w:trPr>
        <w:tc>
          <w:tcPr>
            <w:tcW w:w="1431" w:type="dxa"/>
          </w:tcPr>
          <w:p w14:paraId="39846F14" w14:textId="41A6404D" w:rsidR="006A2A6A" w:rsidRDefault="006A2A6A" w:rsidP="006A2A6A">
            <w:pPr>
              <w:pStyle w:val="Tablas"/>
              <w:jc w:val="center"/>
            </w:pPr>
            <w:r w:rsidRPr="004001F6">
              <w:t>Recurso</w:t>
            </w:r>
          </w:p>
        </w:tc>
        <w:tc>
          <w:tcPr>
            <w:tcW w:w="1412" w:type="dxa"/>
          </w:tcPr>
          <w:p w14:paraId="28A61E3F" w14:textId="21FDB02D" w:rsidR="006A2A6A" w:rsidRDefault="006A2A6A" w:rsidP="006A2A6A">
            <w:pPr>
              <w:pStyle w:val="Tablas"/>
              <w:jc w:val="center"/>
            </w:pPr>
            <w:r w:rsidRPr="004001F6">
              <w:t>Valor</w:t>
            </w:r>
          </w:p>
        </w:tc>
        <w:tc>
          <w:tcPr>
            <w:tcW w:w="1501" w:type="dxa"/>
          </w:tcPr>
          <w:p w14:paraId="07E31169" w14:textId="1C5C7EE6" w:rsidR="006A2A6A" w:rsidRDefault="006A2A6A" w:rsidP="006A2A6A">
            <w:pPr>
              <w:pStyle w:val="Tablas"/>
              <w:jc w:val="center"/>
            </w:pPr>
            <w:r w:rsidRPr="004001F6">
              <w:t>ANF</w:t>
            </w:r>
          </w:p>
        </w:tc>
        <w:tc>
          <w:tcPr>
            <w:tcW w:w="1239" w:type="dxa"/>
          </w:tcPr>
          <w:p w14:paraId="2D1F974D" w14:textId="237CFB26" w:rsidR="006A2A6A" w:rsidRDefault="006A2A6A" w:rsidP="006A2A6A">
            <w:pPr>
              <w:pStyle w:val="Tablas"/>
              <w:jc w:val="center"/>
            </w:pPr>
            <w:r w:rsidRPr="004001F6">
              <w:t>TIO</w:t>
            </w:r>
          </w:p>
        </w:tc>
        <w:tc>
          <w:tcPr>
            <w:tcW w:w="1535" w:type="dxa"/>
          </w:tcPr>
          <w:p w14:paraId="2FFC3A9E" w14:textId="0CBBA01F" w:rsidR="006A2A6A" w:rsidRDefault="006A2A6A" w:rsidP="006A2A6A">
            <w:pPr>
              <w:pStyle w:val="Tablas"/>
              <w:jc w:val="center"/>
            </w:pPr>
            <w:r w:rsidRPr="004001F6">
              <w:t>Participación</w:t>
            </w:r>
          </w:p>
        </w:tc>
        <w:tc>
          <w:tcPr>
            <w:tcW w:w="1488" w:type="dxa"/>
          </w:tcPr>
          <w:p w14:paraId="7A618A79" w14:textId="14FA8B66" w:rsidR="006A2A6A" w:rsidRDefault="006A2A6A" w:rsidP="006A2A6A">
            <w:pPr>
              <w:pStyle w:val="Tablas"/>
              <w:jc w:val="center"/>
            </w:pPr>
            <w:r w:rsidRPr="004001F6">
              <w:t>Ponderación</w:t>
            </w:r>
          </w:p>
        </w:tc>
        <w:tc>
          <w:tcPr>
            <w:tcW w:w="1356" w:type="dxa"/>
          </w:tcPr>
          <w:p w14:paraId="0B0A4450" w14:textId="6AC27C21" w:rsidR="006A2A6A" w:rsidRDefault="006A2A6A" w:rsidP="006A2A6A">
            <w:pPr>
              <w:pStyle w:val="Tablas"/>
              <w:jc w:val="center"/>
            </w:pPr>
            <w:r w:rsidRPr="004001F6">
              <w:t>Costo promedio</w:t>
            </w:r>
          </w:p>
        </w:tc>
      </w:tr>
      <w:tr w:rsidR="006A2A6A" w14:paraId="38345351" w14:textId="77777777" w:rsidTr="006A2A6A">
        <w:trPr>
          <w:cnfStyle w:val="000000100000" w:firstRow="0" w:lastRow="0" w:firstColumn="0" w:lastColumn="0" w:oddVBand="0" w:evenVBand="0" w:oddHBand="1" w:evenHBand="0" w:firstRowFirstColumn="0" w:firstRowLastColumn="0" w:lastRowFirstColumn="0" w:lastRowLastColumn="0"/>
        </w:trPr>
        <w:tc>
          <w:tcPr>
            <w:tcW w:w="1431" w:type="dxa"/>
          </w:tcPr>
          <w:p w14:paraId="195D09B8" w14:textId="4220E10B" w:rsidR="006A2A6A" w:rsidRDefault="006A2A6A" w:rsidP="006A2A6A">
            <w:pPr>
              <w:pStyle w:val="Tablas"/>
            </w:pPr>
            <w:r w:rsidRPr="004001F6">
              <w:t>Obligaciones financieras</w:t>
            </w:r>
          </w:p>
        </w:tc>
        <w:tc>
          <w:tcPr>
            <w:tcW w:w="1412" w:type="dxa"/>
          </w:tcPr>
          <w:p w14:paraId="214AA2B3" w14:textId="026641C9" w:rsidR="006A2A6A" w:rsidRDefault="006A2A6A" w:rsidP="006A2A6A">
            <w:pPr>
              <w:pStyle w:val="Tablas"/>
              <w:jc w:val="right"/>
            </w:pPr>
            <w:r w:rsidRPr="004001F6">
              <w:t>$28.800.000</w:t>
            </w:r>
          </w:p>
        </w:tc>
        <w:tc>
          <w:tcPr>
            <w:tcW w:w="1501" w:type="dxa"/>
          </w:tcPr>
          <w:p w14:paraId="4750721C" w14:textId="27F666E1" w:rsidR="006A2A6A" w:rsidRDefault="006A2A6A" w:rsidP="006A2A6A">
            <w:pPr>
              <w:pStyle w:val="Tablas"/>
              <w:jc w:val="right"/>
            </w:pPr>
            <w:r w:rsidRPr="004001F6">
              <w:t>$15.803.200</w:t>
            </w:r>
          </w:p>
        </w:tc>
        <w:tc>
          <w:tcPr>
            <w:tcW w:w="1239" w:type="dxa"/>
          </w:tcPr>
          <w:p w14:paraId="74368824" w14:textId="32D59BAF" w:rsidR="006A2A6A" w:rsidRDefault="006A2A6A" w:rsidP="006A2A6A">
            <w:pPr>
              <w:pStyle w:val="Tablas"/>
              <w:jc w:val="right"/>
            </w:pPr>
            <w:r w:rsidRPr="004001F6">
              <w:t>21,00 %</w:t>
            </w:r>
          </w:p>
        </w:tc>
        <w:tc>
          <w:tcPr>
            <w:tcW w:w="1535" w:type="dxa"/>
          </w:tcPr>
          <w:p w14:paraId="6B11C376" w14:textId="47C2602A" w:rsidR="006A2A6A" w:rsidRDefault="006A2A6A" w:rsidP="006A2A6A">
            <w:pPr>
              <w:pStyle w:val="Tablas"/>
              <w:jc w:val="right"/>
            </w:pPr>
            <w:r w:rsidRPr="004001F6">
              <w:t>24,87 %</w:t>
            </w:r>
          </w:p>
        </w:tc>
        <w:tc>
          <w:tcPr>
            <w:tcW w:w="1488" w:type="dxa"/>
          </w:tcPr>
          <w:p w14:paraId="238485C6" w14:textId="06F01210" w:rsidR="006A2A6A" w:rsidRDefault="006A2A6A" w:rsidP="006A2A6A">
            <w:pPr>
              <w:pStyle w:val="Tablas"/>
              <w:jc w:val="right"/>
            </w:pPr>
            <w:r w:rsidRPr="004001F6">
              <w:t>5,22 %</w:t>
            </w:r>
          </w:p>
        </w:tc>
        <w:tc>
          <w:tcPr>
            <w:tcW w:w="1356" w:type="dxa"/>
          </w:tcPr>
          <w:p w14:paraId="2E0CB2CE" w14:textId="42F1AB61" w:rsidR="006A2A6A" w:rsidRDefault="006A2A6A" w:rsidP="006A2A6A">
            <w:pPr>
              <w:pStyle w:val="Tablas"/>
              <w:jc w:val="right"/>
            </w:pPr>
            <w:r w:rsidRPr="004001F6">
              <w:t>-</w:t>
            </w:r>
          </w:p>
        </w:tc>
      </w:tr>
      <w:tr w:rsidR="006A2A6A" w14:paraId="38FFC6AC" w14:textId="77777777" w:rsidTr="006A2A6A">
        <w:tc>
          <w:tcPr>
            <w:tcW w:w="1431" w:type="dxa"/>
          </w:tcPr>
          <w:p w14:paraId="4A6D1308" w14:textId="4C489196" w:rsidR="006A2A6A" w:rsidRDefault="006A2A6A" w:rsidP="006A2A6A">
            <w:pPr>
              <w:pStyle w:val="Tablas"/>
            </w:pPr>
            <w:r w:rsidRPr="004001F6">
              <w:t>Patrimonio</w:t>
            </w:r>
          </w:p>
        </w:tc>
        <w:tc>
          <w:tcPr>
            <w:tcW w:w="1412" w:type="dxa"/>
          </w:tcPr>
          <w:p w14:paraId="557FF41E" w14:textId="1706102B" w:rsidR="006A2A6A" w:rsidRDefault="006A2A6A" w:rsidP="006A2A6A">
            <w:pPr>
              <w:pStyle w:val="Tablas"/>
              <w:jc w:val="right"/>
            </w:pPr>
            <w:r w:rsidRPr="004001F6">
              <w:t>$87.003.200</w:t>
            </w:r>
          </w:p>
        </w:tc>
        <w:tc>
          <w:tcPr>
            <w:tcW w:w="1501" w:type="dxa"/>
          </w:tcPr>
          <w:p w14:paraId="28C5176A" w14:textId="5EA711F1" w:rsidR="006A2A6A" w:rsidRDefault="006A2A6A" w:rsidP="006A2A6A">
            <w:pPr>
              <w:pStyle w:val="Tablas"/>
              <w:jc w:val="right"/>
            </w:pPr>
            <w:r w:rsidRPr="004001F6">
              <w:t>$115.803.200</w:t>
            </w:r>
          </w:p>
        </w:tc>
        <w:tc>
          <w:tcPr>
            <w:tcW w:w="1239" w:type="dxa"/>
          </w:tcPr>
          <w:p w14:paraId="2C20024B" w14:textId="4A683FF7" w:rsidR="006A2A6A" w:rsidRDefault="006A2A6A" w:rsidP="006A2A6A">
            <w:pPr>
              <w:pStyle w:val="Tablas"/>
              <w:jc w:val="right"/>
            </w:pPr>
            <w:r w:rsidRPr="004001F6">
              <w:t>30,00 %</w:t>
            </w:r>
          </w:p>
        </w:tc>
        <w:tc>
          <w:tcPr>
            <w:tcW w:w="1535" w:type="dxa"/>
          </w:tcPr>
          <w:p w14:paraId="6304C758" w14:textId="1C6AB269" w:rsidR="006A2A6A" w:rsidRDefault="006A2A6A" w:rsidP="006A2A6A">
            <w:pPr>
              <w:pStyle w:val="Tablas"/>
              <w:jc w:val="right"/>
            </w:pPr>
            <w:r w:rsidRPr="004001F6">
              <w:t>75,13 %</w:t>
            </w:r>
          </w:p>
        </w:tc>
        <w:tc>
          <w:tcPr>
            <w:tcW w:w="1488" w:type="dxa"/>
          </w:tcPr>
          <w:p w14:paraId="49605B7A" w14:textId="444B2B27" w:rsidR="006A2A6A" w:rsidRDefault="006A2A6A" w:rsidP="006A2A6A">
            <w:pPr>
              <w:pStyle w:val="Tablas"/>
              <w:jc w:val="right"/>
            </w:pPr>
            <w:r w:rsidRPr="004001F6">
              <w:t>22,54 %</w:t>
            </w:r>
          </w:p>
        </w:tc>
        <w:tc>
          <w:tcPr>
            <w:tcW w:w="1356" w:type="dxa"/>
          </w:tcPr>
          <w:p w14:paraId="10A22F5D" w14:textId="12C35C2D" w:rsidR="006A2A6A" w:rsidRDefault="006A2A6A" w:rsidP="006A2A6A">
            <w:pPr>
              <w:pStyle w:val="Tablas"/>
              <w:jc w:val="right"/>
            </w:pPr>
            <w:r w:rsidRPr="004001F6">
              <w:t>-</w:t>
            </w:r>
          </w:p>
        </w:tc>
      </w:tr>
      <w:tr w:rsidR="006A2A6A" w14:paraId="5304714F" w14:textId="77777777" w:rsidTr="006A2A6A">
        <w:trPr>
          <w:cnfStyle w:val="000000100000" w:firstRow="0" w:lastRow="0" w:firstColumn="0" w:lastColumn="0" w:oddVBand="0" w:evenVBand="0" w:oddHBand="1" w:evenHBand="0" w:firstRowFirstColumn="0" w:firstRowLastColumn="0" w:lastRowFirstColumn="0" w:lastRowLastColumn="0"/>
        </w:trPr>
        <w:tc>
          <w:tcPr>
            <w:tcW w:w="1431" w:type="dxa"/>
          </w:tcPr>
          <w:p w14:paraId="47757DB0" w14:textId="6FFE78C2" w:rsidR="006A2A6A" w:rsidRDefault="006A2A6A" w:rsidP="006A2A6A">
            <w:pPr>
              <w:pStyle w:val="Tablas"/>
              <w:jc w:val="center"/>
            </w:pPr>
            <w:r w:rsidRPr="006A2A6A">
              <w:rPr>
                <w:b/>
              </w:rPr>
              <w:t>Total</w:t>
            </w:r>
          </w:p>
        </w:tc>
        <w:tc>
          <w:tcPr>
            <w:tcW w:w="1412" w:type="dxa"/>
          </w:tcPr>
          <w:p w14:paraId="0163B48A" w14:textId="77777777" w:rsidR="006A2A6A" w:rsidRDefault="006A2A6A" w:rsidP="006A2A6A">
            <w:pPr>
              <w:pStyle w:val="Tablas"/>
            </w:pPr>
          </w:p>
        </w:tc>
        <w:tc>
          <w:tcPr>
            <w:tcW w:w="1501" w:type="dxa"/>
          </w:tcPr>
          <w:p w14:paraId="6911BF50" w14:textId="77777777" w:rsidR="006A2A6A" w:rsidRDefault="006A2A6A" w:rsidP="006A2A6A">
            <w:pPr>
              <w:pStyle w:val="Tablas"/>
            </w:pPr>
          </w:p>
        </w:tc>
        <w:tc>
          <w:tcPr>
            <w:tcW w:w="1239" w:type="dxa"/>
          </w:tcPr>
          <w:p w14:paraId="68E54E35" w14:textId="08F81DDF" w:rsidR="006A2A6A" w:rsidRPr="000B745D" w:rsidRDefault="006A2A6A" w:rsidP="006A2A6A">
            <w:pPr>
              <w:pStyle w:val="Tablas"/>
              <w:jc w:val="right"/>
              <w:rPr>
                <w:b/>
                <w:bCs w:val="0"/>
              </w:rPr>
            </w:pPr>
            <w:r w:rsidRPr="000B745D">
              <w:rPr>
                <w:b/>
                <w:bCs w:val="0"/>
              </w:rPr>
              <w:t>51,00 %</w:t>
            </w:r>
          </w:p>
        </w:tc>
        <w:tc>
          <w:tcPr>
            <w:tcW w:w="1535" w:type="dxa"/>
          </w:tcPr>
          <w:p w14:paraId="3FF62D02" w14:textId="5140E4D2" w:rsidR="006A2A6A" w:rsidRPr="000B745D" w:rsidRDefault="006A2A6A" w:rsidP="006A2A6A">
            <w:pPr>
              <w:pStyle w:val="Tablas"/>
              <w:jc w:val="right"/>
              <w:rPr>
                <w:b/>
                <w:bCs w:val="0"/>
              </w:rPr>
            </w:pPr>
            <w:r w:rsidRPr="000B745D">
              <w:rPr>
                <w:b/>
                <w:bCs w:val="0"/>
              </w:rPr>
              <w:t>100 %</w:t>
            </w:r>
          </w:p>
        </w:tc>
        <w:tc>
          <w:tcPr>
            <w:tcW w:w="1488" w:type="dxa"/>
          </w:tcPr>
          <w:p w14:paraId="622972D3" w14:textId="41973257" w:rsidR="006A2A6A" w:rsidRPr="000B745D" w:rsidRDefault="006A2A6A" w:rsidP="006A2A6A">
            <w:pPr>
              <w:pStyle w:val="Tablas"/>
              <w:jc w:val="right"/>
              <w:rPr>
                <w:b/>
                <w:bCs w:val="0"/>
              </w:rPr>
            </w:pPr>
            <w:r w:rsidRPr="000B745D">
              <w:rPr>
                <w:b/>
                <w:bCs w:val="0"/>
              </w:rPr>
              <w:t>27,76 %</w:t>
            </w:r>
          </w:p>
        </w:tc>
        <w:tc>
          <w:tcPr>
            <w:tcW w:w="1356" w:type="dxa"/>
          </w:tcPr>
          <w:p w14:paraId="6B270555" w14:textId="60731C94" w:rsidR="006A2A6A" w:rsidRPr="000B745D" w:rsidRDefault="006A2A6A" w:rsidP="006A2A6A">
            <w:pPr>
              <w:pStyle w:val="Tablas"/>
              <w:jc w:val="right"/>
              <w:rPr>
                <w:b/>
                <w:bCs w:val="0"/>
              </w:rPr>
            </w:pPr>
            <w:r w:rsidRPr="000B745D">
              <w:rPr>
                <w:b/>
                <w:bCs w:val="0"/>
              </w:rPr>
              <w:t>27,76 %</w:t>
            </w:r>
          </w:p>
        </w:tc>
      </w:tr>
    </w:tbl>
    <w:p w14:paraId="6EC75713" w14:textId="77777777" w:rsidR="0007102D" w:rsidRDefault="0007102D" w:rsidP="003758F7"/>
    <w:p w14:paraId="544C1515" w14:textId="77777777" w:rsidR="0007102D" w:rsidRDefault="0007102D" w:rsidP="003758F7"/>
    <w:p w14:paraId="4329A70A" w14:textId="70645635" w:rsidR="000B745D" w:rsidRDefault="000B745D" w:rsidP="003758F7">
      <w:r w:rsidRPr="000B745D">
        <w:lastRenderedPageBreak/>
        <w:t>Para hallar el porcentaje de participación se realiza lo siguiente:</w:t>
      </w:r>
    </w:p>
    <w:p w14:paraId="7E81D388" w14:textId="530956F6" w:rsidR="000B745D" w:rsidRDefault="000B745D" w:rsidP="000B745D">
      <w:pPr>
        <w:pStyle w:val="Prrafodelista"/>
        <w:numPr>
          <w:ilvl w:val="0"/>
          <w:numId w:val="67"/>
        </w:numPr>
      </w:pPr>
      <w:r w:rsidRPr="0007102D">
        <w:rPr>
          <w:b/>
          <w:bCs/>
        </w:rPr>
        <w:t>Participación de obligaciones financieras</w:t>
      </w:r>
      <w:r>
        <w:t>.</w:t>
      </w:r>
    </w:p>
    <w:p w14:paraId="1107CCA8" w14:textId="77777777" w:rsidR="0007102D" w:rsidRDefault="0007102D" w:rsidP="0007102D">
      <w:pPr>
        <w:pStyle w:val="Prrafodelista"/>
        <w:ind w:left="1429" w:firstLine="0"/>
      </w:pPr>
      <w:r w:rsidRPr="004407F9">
        <w:t>Fórmula:</w:t>
      </w:r>
    </w:p>
    <w:p w14:paraId="1FA7B257" w14:textId="217CCD20" w:rsidR="000B745D" w:rsidRDefault="0007102D" w:rsidP="0007102D">
      <w:pPr>
        <w:pStyle w:val="Prrafodelista"/>
        <w:ind w:left="1429" w:firstLine="0"/>
        <w:jc w:val="center"/>
      </w:pPr>
      <w:r>
        <w:rPr>
          <w:noProof/>
        </w:rPr>
        <w:drawing>
          <wp:inline distT="0" distB="0" distL="0" distR="0" wp14:anchorId="1E7DF92C" wp14:editId="60E8BF1C">
            <wp:extent cx="5671044" cy="818707"/>
            <wp:effectExtent l="0" t="0" r="6350" b="635"/>
            <wp:docPr id="1999764209" name="Imagen 128" descr="Fórmula de participación obligaciones financieras: obligaciones financieras dividido entre capital invert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64209" name="Imagen 128" descr="Fórmula de participación obligaciones financieras: obligaciones financieras dividido entre capital invertido."/>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78852" cy="819834"/>
                    </a:xfrm>
                    <a:prstGeom prst="rect">
                      <a:avLst/>
                    </a:prstGeom>
                    <a:noFill/>
                  </pic:spPr>
                </pic:pic>
              </a:graphicData>
            </a:graphic>
          </wp:inline>
        </w:drawing>
      </w:r>
    </w:p>
    <w:p w14:paraId="6E30C5DC" w14:textId="77777777" w:rsidR="0007102D" w:rsidRDefault="0007102D" w:rsidP="0007102D">
      <w:pPr>
        <w:pStyle w:val="Prrafodelista"/>
        <w:ind w:left="1429" w:firstLine="0"/>
        <w:jc w:val="center"/>
      </w:pPr>
    </w:p>
    <w:p w14:paraId="4CB554CA" w14:textId="06E13B5E" w:rsidR="0007102D" w:rsidRDefault="0007102D" w:rsidP="0007102D">
      <w:pPr>
        <w:pStyle w:val="Prrafodelista"/>
        <w:ind w:left="1429" w:firstLine="0"/>
        <w:jc w:val="center"/>
      </w:pPr>
      <w:r>
        <w:rPr>
          <w:noProof/>
        </w:rPr>
        <w:drawing>
          <wp:inline distT="0" distB="0" distL="0" distR="0" wp14:anchorId="4528B394" wp14:editId="51A8B574">
            <wp:extent cx="5614653" cy="1265274"/>
            <wp:effectExtent l="0" t="0" r="5715" b="0"/>
            <wp:docPr id="810123042" name="Imagen 130" descr="Sustitución numérica en la fórmula anterior para la participación obligaciones financieras del ejercicio: división de $28,800,000 entre $115,803,200, es igual a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23042" name="Imagen 130" descr="Sustitución numérica en la fórmula anterior para la participación obligaciones financieras del ejercicio: división de $28,800,000 entre $115,803,200, es igual a 24,8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33908" cy="1269613"/>
                    </a:xfrm>
                    <a:prstGeom prst="rect">
                      <a:avLst/>
                    </a:prstGeom>
                    <a:noFill/>
                  </pic:spPr>
                </pic:pic>
              </a:graphicData>
            </a:graphic>
          </wp:inline>
        </w:drawing>
      </w:r>
    </w:p>
    <w:p w14:paraId="1276B5BB" w14:textId="4DBE5DF6" w:rsidR="00427605" w:rsidRDefault="0007102D" w:rsidP="0007102D">
      <w:pPr>
        <w:pStyle w:val="Prrafodelista"/>
        <w:numPr>
          <w:ilvl w:val="0"/>
          <w:numId w:val="67"/>
        </w:numPr>
      </w:pPr>
      <w:r w:rsidRPr="000227E7">
        <w:rPr>
          <w:b/>
          <w:bCs/>
        </w:rPr>
        <w:t>Participación del patrimonio</w:t>
      </w:r>
      <w:r>
        <w:t>.</w:t>
      </w:r>
    </w:p>
    <w:p w14:paraId="06B2CEC7" w14:textId="77777777" w:rsidR="0007102D" w:rsidRDefault="0007102D" w:rsidP="0007102D">
      <w:pPr>
        <w:pStyle w:val="Prrafodelista"/>
        <w:ind w:left="1429" w:firstLine="0"/>
      </w:pPr>
      <w:r w:rsidRPr="004407F9">
        <w:t>Fórmula:</w:t>
      </w:r>
    </w:p>
    <w:p w14:paraId="55FDFC75" w14:textId="24432A95" w:rsidR="0007102D" w:rsidRDefault="0007102D" w:rsidP="0007102D">
      <w:pPr>
        <w:pStyle w:val="Prrafodelista"/>
        <w:ind w:left="1429" w:firstLine="0"/>
        <w:jc w:val="center"/>
      </w:pPr>
      <w:r>
        <w:rPr>
          <w:noProof/>
        </w:rPr>
        <w:drawing>
          <wp:inline distT="0" distB="0" distL="0" distR="0" wp14:anchorId="4013A365" wp14:editId="0F5FC5DA">
            <wp:extent cx="4162425" cy="851168"/>
            <wp:effectExtent l="0" t="0" r="0" b="6350"/>
            <wp:docPr id="530904888" name="Imagen 131" descr="Fórmula de participación patrimonio: patrimonio dividido entre capital invert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4888" name="Imagen 131" descr="Fórmula de participación patrimonio: patrimonio dividido entre capital invertido."/>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14904" cy="861899"/>
                    </a:xfrm>
                    <a:prstGeom prst="rect">
                      <a:avLst/>
                    </a:prstGeom>
                    <a:noFill/>
                  </pic:spPr>
                </pic:pic>
              </a:graphicData>
            </a:graphic>
          </wp:inline>
        </w:drawing>
      </w:r>
    </w:p>
    <w:p w14:paraId="1300DECE" w14:textId="77777777" w:rsidR="0007102D" w:rsidRDefault="0007102D" w:rsidP="0007102D">
      <w:pPr>
        <w:pStyle w:val="Prrafodelista"/>
        <w:ind w:left="1429" w:firstLine="0"/>
        <w:jc w:val="center"/>
      </w:pPr>
    </w:p>
    <w:p w14:paraId="24F3524E" w14:textId="4FFC0E27" w:rsidR="0007102D" w:rsidRDefault="0007102D" w:rsidP="0007102D">
      <w:pPr>
        <w:pStyle w:val="Prrafodelista"/>
        <w:ind w:left="1429" w:firstLine="0"/>
        <w:jc w:val="center"/>
      </w:pPr>
      <w:r>
        <w:rPr>
          <w:noProof/>
        </w:rPr>
        <w:drawing>
          <wp:inline distT="0" distB="0" distL="0" distR="0" wp14:anchorId="66665533" wp14:editId="3D2AC99D">
            <wp:extent cx="4114800" cy="1313452"/>
            <wp:effectExtent l="0" t="0" r="0" b="1270"/>
            <wp:docPr id="1004996921" name="Imagen 132" descr="Sustitución numérica en la fórmula anterior para la participación patrimonio del ejercicio: división de $87,003,200 entre $115,803,200, es igual a 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96921" name="Imagen 132" descr="Sustitución numérica en la fórmula anterior para la participación patrimonio del ejercicio: división de $87,003,200 entre $115,803,200, es igual a 75,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65277" cy="1329564"/>
                    </a:xfrm>
                    <a:prstGeom prst="rect">
                      <a:avLst/>
                    </a:prstGeom>
                    <a:noFill/>
                  </pic:spPr>
                </pic:pic>
              </a:graphicData>
            </a:graphic>
          </wp:inline>
        </w:drawing>
      </w:r>
    </w:p>
    <w:p w14:paraId="31B185A3" w14:textId="0706EF5E" w:rsidR="00427605" w:rsidRDefault="000227E7" w:rsidP="000227E7">
      <w:pPr>
        <w:pStyle w:val="Prrafodelista"/>
        <w:numPr>
          <w:ilvl w:val="0"/>
          <w:numId w:val="67"/>
        </w:numPr>
      </w:pPr>
      <w:r w:rsidRPr="000227E7">
        <w:rPr>
          <w:b/>
          <w:bCs/>
        </w:rPr>
        <w:t>Ponderación de obligaciones</w:t>
      </w:r>
      <w:r>
        <w:t xml:space="preserve">. </w:t>
      </w:r>
      <w:r w:rsidRPr="000227E7">
        <w:t>Para calcular la ponderación se realiza el siguiente procedimiento:</w:t>
      </w:r>
    </w:p>
    <w:p w14:paraId="6E4F3A53" w14:textId="77777777" w:rsidR="00426014" w:rsidRDefault="00426014" w:rsidP="00426014">
      <w:pPr>
        <w:pStyle w:val="Prrafodelista"/>
        <w:ind w:left="1429" w:firstLine="0"/>
      </w:pPr>
    </w:p>
    <w:p w14:paraId="77CF1015" w14:textId="77777777" w:rsidR="000227E7" w:rsidRDefault="000227E7" w:rsidP="000227E7">
      <w:pPr>
        <w:pStyle w:val="Prrafodelista"/>
        <w:ind w:left="1429" w:firstLine="0"/>
      </w:pPr>
      <w:r w:rsidRPr="004407F9">
        <w:lastRenderedPageBreak/>
        <w:t>Fórmula:</w:t>
      </w:r>
    </w:p>
    <w:p w14:paraId="3A0A0DBB" w14:textId="4C9FD967" w:rsidR="000227E7" w:rsidRDefault="000227E7" w:rsidP="000227E7">
      <w:pPr>
        <w:pStyle w:val="Prrafodelista"/>
        <w:ind w:left="1429" w:firstLine="0"/>
        <w:jc w:val="center"/>
      </w:pPr>
      <w:r>
        <w:rPr>
          <w:noProof/>
        </w:rPr>
        <w:drawing>
          <wp:inline distT="0" distB="0" distL="0" distR="0" wp14:anchorId="5A5648D5" wp14:editId="528ACDF6">
            <wp:extent cx="3448050" cy="1175874"/>
            <wp:effectExtent l="0" t="0" r="0" b="5715"/>
            <wp:docPr id="1419947851" name="Imagen 134" descr="Fórmula de ponderación obligaciones es igual a: tasa interna de oportunidad, multiplicada por la participación.&#10;&#10;Sustitución numérica en la fórmula anterior para la ponderación obligaciones del ejercicio: multiplicación de 21 % por el 24,87 %, es igual a 5,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47851" name="Imagen 134" descr="Fórmula de ponderación obligaciones es igual a: tasa interna de oportunidad, multiplicada por la participación.&#10;&#10;Sustitución numérica en la fórmula anterior para la ponderación obligaciones del ejercicio: multiplicación de 21 % por el 24,87 %, es igual a 5,22%.&#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59030" cy="1179619"/>
                    </a:xfrm>
                    <a:prstGeom prst="rect">
                      <a:avLst/>
                    </a:prstGeom>
                    <a:noFill/>
                  </pic:spPr>
                </pic:pic>
              </a:graphicData>
            </a:graphic>
          </wp:inline>
        </w:drawing>
      </w:r>
    </w:p>
    <w:p w14:paraId="507233BE" w14:textId="02332D9A" w:rsidR="000227E7" w:rsidRDefault="004A6062" w:rsidP="004A6062">
      <w:pPr>
        <w:pStyle w:val="Prrafodelista"/>
        <w:numPr>
          <w:ilvl w:val="0"/>
          <w:numId w:val="67"/>
        </w:numPr>
      </w:pPr>
      <w:r w:rsidRPr="00073A24">
        <w:rPr>
          <w:b/>
          <w:bCs/>
        </w:rPr>
        <w:t>Ponderación de patrimonio</w:t>
      </w:r>
      <w:r>
        <w:t>.</w:t>
      </w:r>
    </w:p>
    <w:p w14:paraId="319B6643" w14:textId="77777777" w:rsidR="004A6062" w:rsidRDefault="004A6062" w:rsidP="004A6062">
      <w:pPr>
        <w:pStyle w:val="Prrafodelista"/>
        <w:ind w:left="1429" w:firstLine="0"/>
      </w:pPr>
      <w:r w:rsidRPr="004407F9">
        <w:t>Fórmula:</w:t>
      </w:r>
    </w:p>
    <w:p w14:paraId="5B8C46BA" w14:textId="777EA0BA" w:rsidR="004A6062" w:rsidRDefault="004A6062" w:rsidP="004A6062">
      <w:pPr>
        <w:pStyle w:val="Prrafodelista"/>
        <w:ind w:left="1429" w:firstLine="0"/>
        <w:jc w:val="center"/>
      </w:pPr>
      <w:r>
        <w:rPr>
          <w:noProof/>
        </w:rPr>
        <w:drawing>
          <wp:inline distT="0" distB="0" distL="0" distR="0" wp14:anchorId="4A676751" wp14:editId="770D6E84">
            <wp:extent cx="3409950" cy="1961396"/>
            <wp:effectExtent l="0" t="0" r="0" b="1270"/>
            <wp:docPr id="498762158" name="Imagen 136" descr="Fórmula de ponderación patrimonio es igual a: tasa interna de oportunidad, multiplicada por la participación.&#10;&#10;Sustitución numérica en la fórmula anterior para la ponderación patrimonio del ejercicio: multiplicación de 30 % por el 75,13 %, es igual a 22,54 %.&#10;entonces, el costo promedio ponderado de capital (CPPC): será igual a la suma entre 5,22 % y 22,54 %, igual a 27,7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62158" name="Imagen 136" descr="Fórmula de ponderación patrimonio es igual a: tasa interna de oportunidad, multiplicada por la participación.&#10;&#10;Sustitución numérica en la fórmula anterior para la ponderación patrimonio del ejercicio: multiplicación de 30 % por el 75,13 %, es igual a 22,54 %.&#10;entonces, el costo promedio ponderado de capital (CPPC): será igual a la suma entre 5,22 % y 22,54 %, igual a 27,76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21612" cy="1968104"/>
                    </a:xfrm>
                    <a:prstGeom prst="rect">
                      <a:avLst/>
                    </a:prstGeom>
                    <a:noFill/>
                  </pic:spPr>
                </pic:pic>
              </a:graphicData>
            </a:graphic>
          </wp:inline>
        </w:drawing>
      </w:r>
    </w:p>
    <w:p w14:paraId="43F72659" w14:textId="77777777" w:rsidR="00812AD9" w:rsidRDefault="00812AD9" w:rsidP="004A6062">
      <w:pPr>
        <w:pStyle w:val="Prrafodelista"/>
        <w:ind w:left="1429" w:firstLine="0"/>
        <w:jc w:val="center"/>
      </w:pPr>
    </w:p>
    <w:p w14:paraId="6FFFA169" w14:textId="7DFB93AE" w:rsidR="006B2979" w:rsidRDefault="00812AD9" w:rsidP="006B2979">
      <w:pPr>
        <w:pStyle w:val="Prrafodelista"/>
        <w:ind w:left="1429" w:firstLine="0"/>
      </w:pPr>
      <w:r w:rsidRPr="00812AD9">
        <w:t>Calcular el Valor Económico Agregado (EVA).</w:t>
      </w:r>
    </w:p>
    <w:p w14:paraId="071C1547" w14:textId="77777777" w:rsidR="00812AD9" w:rsidRDefault="00812AD9" w:rsidP="006B2979">
      <w:pPr>
        <w:pStyle w:val="Prrafodelista"/>
        <w:ind w:left="1429" w:firstLine="0"/>
      </w:pPr>
    </w:p>
    <w:p w14:paraId="7458F047" w14:textId="77777777" w:rsidR="00812AD9" w:rsidRPr="00812AD9" w:rsidRDefault="00812AD9" w:rsidP="00812AD9">
      <w:pPr>
        <w:pStyle w:val="Prrafodelista"/>
        <w:ind w:left="1429"/>
      </w:pPr>
      <w:r w:rsidRPr="00812AD9">
        <w:rPr>
          <w:b/>
          <w:bCs/>
        </w:rPr>
        <w:t>EVA</w:t>
      </w:r>
      <w:r w:rsidRPr="00812AD9">
        <w:t> = UOIDI – (CPPC * CIN)</w:t>
      </w:r>
    </w:p>
    <w:p w14:paraId="1306DB6B" w14:textId="77777777" w:rsidR="00812AD9" w:rsidRPr="00812AD9" w:rsidRDefault="00812AD9" w:rsidP="00812AD9">
      <w:pPr>
        <w:pStyle w:val="Prrafodelista"/>
        <w:ind w:left="1429"/>
      </w:pPr>
      <w:r w:rsidRPr="00812AD9">
        <w:rPr>
          <w:b/>
          <w:bCs/>
        </w:rPr>
        <w:t>EVA</w:t>
      </w:r>
      <w:r w:rsidRPr="00812AD9">
        <w:t> = $43.255.200 – (27,76 % * $115.803.200)</w:t>
      </w:r>
    </w:p>
    <w:p w14:paraId="091C42A9" w14:textId="77777777" w:rsidR="00812AD9" w:rsidRPr="00812AD9" w:rsidRDefault="00812AD9" w:rsidP="00812AD9">
      <w:pPr>
        <w:pStyle w:val="Prrafodelista"/>
        <w:ind w:left="1429"/>
      </w:pPr>
      <w:r w:rsidRPr="00812AD9">
        <w:rPr>
          <w:b/>
          <w:bCs/>
        </w:rPr>
        <w:t>CPPC</w:t>
      </w:r>
      <w:r w:rsidRPr="00812AD9">
        <w:t> = Costo promedio ponderado de capital.</w:t>
      </w:r>
    </w:p>
    <w:p w14:paraId="1C35F602" w14:textId="77777777" w:rsidR="00812AD9" w:rsidRPr="00812AD9" w:rsidRDefault="00812AD9" w:rsidP="00812AD9">
      <w:pPr>
        <w:pStyle w:val="Prrafodelista"/>
        <w:ind w:left="1429"/>
      </w:pPr>
      <w:r w:rsidRPr="00812AD9">
        <w:rPr>
          <w:b/>
          <w:bCs/>
        </w:rPr>
        <w:t>EVA </w:t>
      </w:r>
      <w:r w:rsidRPr="00812AD9">
        <w:t>= $11.108.231,68</w:t>
      </w:r>
    </w:p>
    <w:p w14:paraId="0CBDE0B3" w14:textId="0FBA4D64" w:rsidR="00812AD9" w:rsidRDefault="00812AD9" w:rsidP="00812AD9">
      <w:r w:rsidRPr="00812AD9">
        <w:t xml:space="preserve">El indicador de acuerdo con el caso planteado da positivo; sin embargo, es importante realizar un seguimiento constante con el fin de verificar las variaciones que se puedan generar, además de practicar simultáneamente otras técnicas de análisis financiero. Asimismo, la empresa debe diseñar e implementar estrategias que permitan </w:t>
      </w:r>
      <w:r w:rsidRPr="00812AD9">
        <w:lastRenderedPageBreak/>
        <w:t>mantener o fortalecer el EVA, mediante el adecuado manejo de cartera, de inventarios, activos fijos, costos y gastos, etc.</w:t>
      </w:r>
    </w:p>
    <w:p w14:paraId="742ED1D4" w14:textId="31E8BCE2" w:rsidR="00812AD9" w:rsidRDefault="00812AD9" w:rsidP="00812AD9">
      <w:r w:rsidRPr="00967F69">
        <w:rPr>
          <w:lang w:val="es-419" w:eastAsia="es-CO"/>
        </w:rPr>
        <w:t xml:space="preserve">Para mayor profundización en el tema se sugiere revisar </w:t>
      </w:r>
      <w:r>
        <w:rPr>
          <w:lang w:val="es-419" w:eastAsia="es-CO"/>
        </w:rPr>
        <w:t xml:space="preserve">en la carpeta de anexos el documento PDF llamado Anexo 2 - </w:t>
      </w:r>
      <w:r w:rsidRPr="00812AD9">
        <w:t>Análisis financiero aplicado y principios de administración financiera (14a ed.). Universidad Externado de Colombia.</w:t>
      </w:r>
      <w:r>
        <w:t xml:space="preserve"> P</w:t>
      </w:r>
      <w:r w:rsidRPr="00812AD9">
        <w:t>or favor revise el Capítulo VII del texto: Ortiz, A., H. (2011).</w:t>
      </w:r>
    </w:p>
    <w:p w14:paraId="2B9108A1" w14:textId="1A516CD4" w:rsidR="00427605" w:rsidRDefault="00F90D02" w:rsidP="00F90D02">
      <w:pPr>
        <w:pStyle w:val="Ttulo2"/>
      </w:pPr>
      <w:bookmarkStart w:id="9" w:name="_Toc200570017"/>
      <w:r w:rsidRPr="00F90D02">
        <w:t>Beneficios antes de intereses, impuestos, depreciaciones y amortizaciones (EBITDA)</w:t>
      </w:r>
      <w:bookmarkEnd w:id="9"/>
    </w:p>
    <w:p w14:paraId="736FC183" w14:textId="2686E10B" w:rsidR="00F90D02" w:rsidRDefault="00F90D02" w:rsidP="00F90D02">
      <w:pPr>
        <w:rPr>
          <w:lang w:val="es-419" w:eastAsia="es-CO"/>
        </w:rPr>
      </w:pPr>
      <w:r w:rsidRPr="00F90D02">
        <w:rPr>
          <w:lang w:val="es-419" w:eastAsia="es-CO"/>
        </w:rPr>
        <w:t xml:space="preserve">Es un indicador financiero que mide la capacidad de la empresa de generar beneficios económicos en el desarrollo de sus actividades. Al calcular el indicador se tiene en cuenta determinar la utilidad operacional, sumando las depreciaciones y amortizaciones, sin que sean descontados los intereses e impuestos. Es conocido por sus siglas en inglés </w:t>
      </w:r>
      <w:r w:rsidRPr="00F90D02">
        <w:rPr>
          <w:rStyle w:val="Extranjerismo"/>
          <w:lang w:val="es-419" w:eastAsia="es-CO"/>
        </w:rPr>
        <w:t>earnings</w:t>
      </w:r>
      <w:r w:rsidRPr="00F90D02">
        <w:rPr>
          <w:lang w:val="es-419" w:eastAsia="es-CO"/>
        </w:rPr>
        <w:t xml:space="preserve"> </w:t>
      </w:r>
      <w:r w:rsidRPr="00F90D02">
        <w:rPr>
          <w:rStyle w:val="Extranjerismo"/>
          <w:lang w:val="es-419" w:eastAsia="es-CO"/>
        </w:rPr>
        <w:t>before</w:t>
      </w:r>
      <w:r w:rsidRPr="00F90D02">
        <w:rPr>
          <w:lang w:val="es-419" w:eastAsia="es-CO"/>
        </w:rPr>
        <w:t xml:space="preserve"> </w:t>
      </w:r>
      <w:r w:rsidRPr="00F90D02">
        <w:rPr>
          <w:rStyle w:val="Extranjerismo"/>
          <w:lang w:val="es-419" w:eastAsia="es-CO"/>
        </w:rPr>
        <w:t>interests</w:t>
      </w:r>
      <w:r w:rsidRPr="00F90D02">
        <w:rPr>
          <w:lang w:val="es-419" w:eastAsia="es-CO"/>
        </w:rPr>
        <w:t xml:space="preserve">, </w:t>
      </w:r>
      <w:r w:rsidRPr="00F90D02">
        <w:rPr>
          <w:rStyle w:val="Extranjerismo"/>
          <w:lang w:val="es-419" w:eastAsia="es-CO"/>
        </w:rPr>
        <w:t>taxes</w:t>
      </w:r>
      <w:r w:rsidRPr="00F90D02">
        <w:rPr>
          <w:lang w:val="es-419" w:eastAsia="es-CO"/>
        </w:rPr>
        <w:t xml:space="preserve">, </w:t>
      </w:r>
      <w:r w:rsidRPr="00336713">
        <w:rPr>
          <w:rStyle w:val="Extranjerismo"/>
          <w:lang w:val="es-419" w:eastAsia="es-CO"/>
        </w:rPr>
        <w:t>depreciations</w:t>
      </w:r>
      <w:r w:rsidRPr="00F90D02">
        <w:rPr>
          <w:lang w:val="es-419" w:eastAsia="es-CO"/>
        </w:rPr>
        <w:t xml:space="preserve"> </w:t>
      </w:r>
      <w:r w:rsidRPr="00336713">
        <w:rPr>
          <w:rStyle w:val="Extranjerismo"/>
          <w:lang w:val="es-419" w:eastAsia="es-CO"/>
        </w:rPr>
        <w:t>and</w:t>
      </w:r>
      <w:r w:rsidRPr="00F90D02">
        <w:rPr>
          <w:lang w:val="es-419" w:eastAsia="es-CO"/>
        </w:rPr>
        <w:t xml:space="preserve"> </w:t>
      </w:r>
      <w:r w:rsidRPr="00336713">
        <w:rPr>
          <w:rStyle w:val="Extranjerismo"/>
          <w:lang w:val="es-419" w:eastAsia="es-CO"/>
        </w:rPr>
        <w:t>amortizations</w:t>
      </w:r>
      <w:r w:rsidRPr="00F90D02">
        <w:rPr>
          <w:lang w:val="es-419" w:eastAsia="es-CO"/>
        </w:rPr>
        <w:t>.</w:t>
      </w:r>
    </w:p>
    <w:p w14:paraId="327758B1" w14:textId="6F5FAE46" w:rsidR="00427605" w:rsidRDefault="007F6F6A" w:rsidP="003758F7">
      <w:r w:rsidRPr="007F6F6A">
        <w:t>Para calcular el EBITDA se tiene en cuenta la siguiente estructura:</w:t>
      </w:r>
    </w:p>
    <w:p w14:paraId="52EFF06E" w14:textId="17A5378A" w:rsidR="007F6F6A" w:rsidRDefault="007F6F6A" w:rsidP="007F6F6A">
      <w:pPr>
        <w:pStyle w:val="Figura"/>
      </w:pPr>
      <w:r w:rsidRPr="007F6F6A">
        <w:t>Cálculo del EBITDA – Empresa Contable SAS</w:t>
      </w:r>
    </w:p>
    <w:p w14:paraId="302E8238" w14:textId="7AF5C8AB" w:rsidR="007F6F6A" w:rsidRPr="007F6F6A" w:rsidRDefault="00336713" w:rsidP="00336713">
      <w:pPr>
        <w:jc w:val="center"/>
        <w:rPr>
          <w:lang w:eastAsia="es-CO"/>
        </w:rPr>
      </w:pPr>
      <w:r>
        <w:rPr>
          <w:noProof/>
          <w:lang w:eastAsia="es-CO"/>
        </w:rPr>
        <w:drawing>
          <wp:inline distT="0" distB="0" distL="0" distR="0" wp14:anchorId="51A14081" wp14:editId="51A3CA19">
            <wp:extent cx="3745026" cy="2076450"/>
            <wp:effectExtent l="0" t="0" r="8255" b="0"/>
            <wp:docPr id="1652584941" name="Imagen 138" descr="Tabla sobre el cálculo del EBITDA en una empresa contable que incluye conceptos como utilidad bruta, gastos de administración y ventas, utilidad operativa (EBIT), depreciaciones y amort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84941" name="Imagen 138" descr="Tabla sobre el cálculo del EBITDA en una empresa contable que incluye conceptos como utilidad bruta, gastos de administración y ventas, utilidad operativa (EBIT), depreciaciones y amortizacion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4692" cy="2092899"/>
                    </a:xfrm>
                    <a:prstGeom prst="rect">
                      <a:avLst/>
                    </a:prstGeom>
                    <a:noFill/>
                  </pic:spPr>
                </pic:pic>
              </a:graphicData>
            </a:graphic>
          </wp:inline>
        </w:drawing>
      </w:r>
    </w:p>
    <w:p w14:paraId="28E069A9" w14:textId="4EF7B2D5" w:rsidR="00271231" w:rsidRPr="00271231" w:rsidRDefault="00271231" w:rsidP="00271231">
      <w:r w:rsidRPr="00271231">
        <w:rPr>
          <w:b/>
          <w:bCs/>
        </w:rPr>
        <w:lastRenderedPageBreak/>
        <w:t>Ejemplo:</w:t>
      </w:r>
    </w:p>
    <w:p w14:paraId="44425395" w14:textId="77777777" w:rsidR="00271231" w:rsidRPr="00271231" w:rsidRDefault="00271231" w:rsidP="00271231">
      <w:r w:rsidRPr="00271231">
        <w:t>La empresa Contable SAS presenta el estado de resultados integral, con el fin de calcular el EBITDA, las depreciaciones y amortizaciones equivalen a $6.000.000.</w:t>
      </w:r>
    </w:p>
    <w:p w14:paraId="3274C3F6" w14:textId="6D90C095" w:rsidR="00427605" w:rsidRDefault="00C60430" w:rsidP="00C60430">
      <w:pPr>
        <w:pStyle w:val="Tabla"/>
      </w:pPr>
      <w:r w:rsidRPr="00C60430">
        <w:t xml:space="preserve">Cálculo del EBITDA – </w:t>
      </w:r>
      <w:r>
        <w:t>E</w:t>
      </w:r>
      <w:r w:rsidRPr="00C60430">
        <w:t xml:space="preserve">mpresa </w:t>
      </w:r>
      <w:r>
        <w:t>C</w:t>
      </w:r>
      <w:r w:rsidRPr="00C60430">
        <w:t>ontable SAS (2019)</w:t>
      </w:r>
    </w:p>
    <w:tbl>
      <w:tblPr>
        <w:tblStyle w:val="SENA"/>
        <w:tblW w:w="0" w:type="auto"/>
        <w:jc w:val="center"/>
        <w:tblLook w:val="04A0" w:firstRow="1" w:lastRow="0" w:firstColumn="1" w:lastColumn="0" w:noHBand="0" w:noVBand="1"/>
      </w:tblPr>
      <w:tblGrid>
        <w:gridCol w:w="4463"/>
        <w:gridCol w:w="4463"/>
      </w:tblGrid>
      <w:tr w:rsidR="00C60430" w14:paraId="1611DAE0"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69D437DC" w14:textId="77777777" w:rsidR="00C60430" w:rsidRDefault="00C60430" w:rsidP="00E27A48">
            <w:pPr>
              <w:pStyle w:val="Tablas"/>
              <w:jc w:val="center"/>
            </w:pPr>
            <w:r w:rsidRPr="00525313">
              <w:t>Concepto</w:t>
            </w:r>
          </w:p>
        </w:tc>
        <w:tc>
          <w:tcPr>
            <w:tcW w:w="4463" w:type="dxa"/>
          </w:tcPr>
          <w:p w14:paraId="0D6FD382" w14:textId="77777777" w:rsidR="00C60430" w:rsidRDefault="00C60430" w:rsidP="00E27A48">
            <w:pPr>
              <w:pStyle w:val="Tablas"/>
              <w:jc w:val="center"/>
            </w:pPr>
            <w:r w:rsidRPr="00525313">
              <w:t>Valor</w:t>
            </w:r>
          </w:p>
        </w:tc>
      </w:tr>
      <w:tr w:rsidR="00C60430" w14:paraId="2A68A61C"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46068324" w14:textId="3ED4FD31" w:rsidR="00C60430" w:rsidRPr="00B8272D" w:rsidRDefault="00C60430" w:rsidP="00C60430">
            <w:pPr>
              <w:pStyle w:val="Tablas"/>
              <w:rPr>
                <w:b/>
                <w:bCs w:val="0"/>
              </w:rPr>
            </w:pPr>
            <w:r w:rsidRPr="00213BE0">
              <w:t>Utilidad bruta</w:t>
            </w:r>
          </w:p>
        </w:tc>
        <w:tc>
          <w:tcPr>
            <w:tcW w:w="4463" w:type="dxa"/>
          </w:tcPr>
          <w:p w14:paraId="02E1C5A9" w14:textId="4588D0FC" w:rsidR="00C60430" w:rsidRPr="00B8272D" w:rsidRDefault="00C60430" w:rsidP="00C60430">
            <w:pPr>
              <w:pStyle w:val="Tablas"/>
              <w:jc w:val="right"/>
              <w:rPr>
                <w:b/>
                <w:bCs w:val="0"/>
              </w:rPr>
            </w:pPr>
            <w:r w:rsidRPr="00213BE0">
              <w:t>$110.400.000</w:t>
            </w:r>
          </w:p>
        </w:tc>
      </w:tr>
      <w:tr w:rsidR="00C60430" w14:paraId="77C169C6" w14:textId="77777777" w:rsidTr="00E27A48">
        <w:trPr>
          <w:trHeight w:val="328"/>
          <w:jc w:val="center"/>
        </w:trPr>
        <w:tc>
          <w:tcPr>
            <w:tcW w:w="4463" w:type="dxa"/>
          </w:tcPr>
          <w:p w14:paraId="0BB93F1E" w14:textId="4BE18874" w:rsidR="00C60430" w:rsidRPr="002E149A" w:rsidRDefault="00C60430" w:rsidP="00C60430">
            <w:pPr>
              <w:pStyle w:val="Tablas"/>
              <w:rPr>
                <w:b/>
                <w:bCs w:val="0"/>
              </w:rPr>
            </w:pPr>
            <w:r w:rsidRPr="00213BE0">
              <w:t>(–) Gastos de administración</w:t>
            </w:r>
          </w:p>
        </w:tc>
        <w:tc>
          <w:tcPr>
            <w:tcW w:w="4463" w:type="dxa"/>
          </w:tcPr>
          <w:p w14:paraId="5CB71C31" w14:textId="7ED90C73" w:rsidR="00C60430" w:rsidRPr="002E149A" w:rsidRDefault="00C60430" w:rsidP="00C60430">
            <w:pPr>
              <w:pStyle w:val="Tablas"/>
              <w:jc w:val="right"/>
              <w:rPr>
                <w:b/>
                <w:bCs w:val="0"/>
              </w:rPr>
            </w:pPr>
            <w:r w:rsidRPr="00213BE0">
              <w:t>$28.800.000</w:t>
            </w:r>
          </w:p>
        </w:tc>
      </w:tr>
      <w:tr w:rsidR="00C60430" w14:paraId="3292F0A7"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203D94C" w14:textId="39258D50" w:rsidR="00C60430" w:rsidRPr="00B8272D" w:rsidRDefault="00C60430" w:rsidP="00C60430">
            <w:pPr>
              <w:pStyle w:val="Tablas"/>
              <w:rPr>
                <w:b/>
                <w:bCs w:val="0"/>
              </w:rPr>
            </w:pPr>
            <w:r w:rsidRPr="00213BE0">
              <w:t>(–) Gastos de ventas</w:t>
            </w:r>
          </w:p>
        </w:tc>
        <w:tc>
          <w:tcPr>
            <w:tcW w:w="4463" w:type="dxa"/>
          </w:tcPr>
          <w:p w14:paraId="78B428EC" w14:textId="6BB397ED" w:rsidR="00C60430" w:rsidRPr="00B8272D" w:rsidRDefault="00C60430" w:rsidP="00C60430">
            <w:pPr>
              <w:pStyle w:val="Tablas"/>
              <w:jc w:val="right"/>
              <w:rPr>
                <w:b/>
                <w:bCs w:val="0"/>
              </w:rPr>
            </w:pPr>
            <w:r w:rsidRPr="00213BE0">
              <w:t>$12.000.000</w:t>
            </w:r>
          </w:p>
        </w:tc>
      </w:tr>
      <w:tr w:rsidR="00C60430" w14:paraId="323A6641" w14:textId="77777777" w:rsidTr="00E27A48">
        <w:trPr>
          <w:trHeight w:val="343"/>
          <w:jc w:val="center"/>
        </w:trPr>
        <w:tc>
          <w:tcPr>
            <w:tcW w:w="4463" w:type="dxa"/>
          </w:tcPr>
          <w:p w14:paraId="4F2A0156" w14:textId="63D8545C" w:rsidR="00C60430" w:rsidRPr="00287B55" w:rsidRDefault="00C60430" w:rsidP="00C60430">
            <w:pPr>
              <w:pStyle w:val="Tablas"/>
              <w:rPr>
                <w:b/>
                <w:bCs w:val="0"/>
              </w:rPr>
            </w:pPr>
            <w:r w:rsidRPr="00287B55">
              <w:rPr>
                <w:b/>
                <w:bCs w:val="0"/>
              </w:rPr>
              <w:t>(=) Utilidad operativa (EBIT)</w:t>
            </w:r>
          </w:p>
        </w:tc>
        <w:tc>
          <w:tcPr>
            <w:tcW w:w="4463" w:type="dxa"/>
          </w:tcPr>
          <w:p w14:paraId="19822E64" w14:textId="7D293199" w:rsidR="00C60430" w:rsidRPr="00287B55" w:rsidRDefault="00C60430" w:rsidP="00C60430">
            <w:pPr>
              <w:pStyle w:val="Tablas"/>
              <w:jc w:val="right"/>
              <w:rPr>
                <w:b/>
                <w:bCs w:val="0"/>
              </w:rPr>
            </w:pPr>
            <w:r w:rsidRPr="00287B55">
              <w:rPr>
                <w:b/>
                <w:bCs w:val="0"/>
              </w:rPr>
              <w:t>$69.600.000</w:t>
            </w:r>
          </w:p>
        </w:tc>
      </w:tr>
      <w:tr w:rsidR="00C60430" w14:paraId="47B8228D"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0FACDA11" w14:textId="3060B52A" w:rsidR="00C60430" w:rsidRPr="004F615A" w:rsidRDefault="00C60430" w:rsidP="00C60430">
            <w:pPr>
              <w:pStyle w:val="Tablas"/>
            </w:pPr>
            <w:r w:rsidRPr="00213BE0">
              <w:t>(+) Depreciaciones y amortizaciones</w:t>
            </w:r>
          </w:p>
        </w:tc>
        <w:tc>
          <w:tcPr>
            <w:tcW w:w="4463" w:type="dxa"/>
          </w:tcPr>
          <w:p w14:paraId="753685CE" w14:textId="0912EC65" w:rsidR="00C60430" w:rsidRPr="004F615A" w:rsidRDefault="00C60430" w:rsidP="00C60430">
            <w:pPr>
              <w:pStyle w:val="Tablas"/>
              <w:jc w:val="right"/>
            </w:pPr>
            <w:r w:rsidRPr="00213BE0">
              <w:t>Dato no disponible</w:t>
            </w:r>
          </w:p>
        </w:tc>
      </w:tr>
      <w:tr w:rsidR="00C60430" w14:paraId="729ECDE5" w14:textId="77777777" w:rsidTr="00E27A48">
        <w:trPr>
          <w:trHeight w:val="343"/>
          <w:jc w:val="center"/>
        </w:trPr>
        <w:tc>
          <w:tcPr>
            <w:tcW w:w="4463" w:type="dxa"/>
          </w:tcPr>
          <w:p w14:paraId="156E09D8" w14:textId="360393E4" w:rsidR="00C60430" w:rsidRPr="00287B55" w:rsidRDefault="00C60430" w:rsidP="00C60430">
            <w:pPr>
              <w:pStyle w:val="Tablas"/>
              <w:rPr>
                <w:b/>
                <w:bCs w:val="0"/>
              </w:rPr>
            </w:pPr>
            <w:r w:rsidRPr="00287B55">
              <w:rPr>
                <w:b/>
                <w:bCs w:val="0"/>
              </w:rPr>
              <w:t>(=) EBITDA</w:t>
            </w:r>
          </w:p>
        </w:tc>
        <w:tc>
          <w:tcPr>
            <w:tcW w:w="4463" w:type="dxa"/>
          </w:tcPr>
          <w:p w14:paraId="397C5A3E" w14:textId="424D6A52" w:rsidR="00C60430" w:rsidRPr="00287B55" w:rsidRDefault="00C60430" w:rsidP="00C60430">
            <w:pPr>
              <w:pStyle w:val="Tablas"/>
              <w:jc w:val="right"/>
              <w:rPr>
                <w:b/>
                <w:bCs w:val="0"/>
              </w:rPr>
            </w:pPr>
            <w:r w:rsidRPr="00287B55">
              <w:rPr>
                <w:b/>
                <w:bCs w:val="0"/>
              </w:rPr>
              <w:t>Pendiente de calcular</w:t>
            </w:r>
          </w:p>
        </w:tc>
      </w:tr>
    </w:tbl>
    <w:p w14:paraId="1D304D08" w14:textId="5EA36CB3" w:rsidR="00C60430" w:rsidRPr="00C60430" w:rsidRDefault="00287B55" w:rsidP="00287B55">
      <w:pPr>
        <w:pStyle w:val="Tabla"/>
      </w:pPr>
      <w:r w:rsidRPr="00287B55">
        <w:t xml:space="preserve">Cálculo del EBITDA – </w:t>
      </w:r>
      <w:r>
        <w:t>E</w:t>
      </w:r>
      <w:r w:rsidRPr="00287B55">
        <w:t xml:space="preserve">mpresa </w:t>
      </w:r>
      <w:r>
        <w:t>C</w:t>
      </w:r>
      <w:r w:rsidRPr="00287B55">
        <w:t>ontable SAS (2019)</w:t>
      </w:r>
    </w:p>
    <w:tbl>
      <w:tblPr>
        <w:tblStyle w:val="SENA"/>
        <w:tblW w:w="0" w:type="auto"/>
        <w:jc w:val="center"/>
        <w:tblLook w:val="04A0" w:firstRow="1" w:lastRow="0" w:firstColumn="1" w:lastColumn="0" w:noHBand="0" w:noVBand="1"/>
      </w:tblPr>
      <w:tblGrid>
        <w:gridCol w:w="4463"/>
        <w:gridCol w:w="4463"/>
      </w:tblGrid>
      <w:tr w:rsidR="00287B55" w14:paraId="3609DB46"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3EB7E143" w14:textId="77777777" w:rsidR="00287B55" w:rsidRDefault="00287B55" w:rsidP="00E27A48">
            <w:pPr>
              <w:pStyle w:val="Tablas"/>
              <w:jc w:val="center"/>
            </w:pPr>
            <w:r w:rsidRPr="00525313">
              <w:t>Concepto</w:t>
            </w:r>
          </w:p>
        </w:tc>
        <w:tc>
          <w:tcPr>
            <w:tcW w:w="4463" w:type="dxa"/>
          </w:tcPr>
          <w:p w14:paraId="2F499C9C" w14:textId="77777777" w:rsidR="00287B55" w:rsidRDefault="00287B55" w:rsidP="00E27A48">
            <w:pPr>
              <w:pStyle w:val="Tablas"/>
              <w:jc w:val="center"/>
            </w:pPr>
            <w:r w:rsidRPr="00525313">
              <w:t>Valor</w:t>
            </w:r>
          </w:p>
        </w:tc>
      </w:tr>
      <w:tr w:rsidR="00287B55" w14:paraId="53B715BE"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332DD4A9" w14:textId="6A861CE6" w:rsidR="00287B55" w:rsidRPr="00B8272D" w:rsidRDefault="00287B55" w:rsidP="00287B55">
            <w:pPr>
              <w:pStyle w:val="Tablas"/>
              <w:rPr>
                <w:b/>
                <w:bCs w:val="0"/>
              </w:rPr>
            </w:pPr>
            <w:r w:rsidRPr="00370ADB">
              <w:t>Utilidad bruta</w:t>
            </w:r>
          </w:p>
        </w:tc>
        <w:tc>
          <w:tcPr>
            <w:tcW w:w="4463" w:type="dxa"/>
          </w:tcPr>
          <w:p w14:paraId="00443522" w14:textId="0D11F8D5" w:rsidR="00287B55" w:rsidRPr="00B8272D" w:rsidRDefault="00287B55" w:rsidP="00287B55">
            <w:pPr>
              <w:pStyle w:val="Tablas"/>
              <w:jc w:val="right"/>
              <w:rPr>
                <w:b/>
                <w:bCs w:val="0"/>
              </w:rPr>
            </w:pPr>
            <w:r w:rsidRPr="00370ADB">
              <w:t>$110.400.000</w:t>
            </w:r>
          </w:p>
        </w:tc>
      </w:tr>
      <w:tr w:rsidR="00287B55" w14:paraId="08234B0B" w14:textId="77777777" w:rsidTr="00E27A48">
        <w:trPr>
          <w:trHeight w:val="328"/>
          <w:jc w:val="center"/>
        </w:trPr>
        <w:tc>
          <w:tcPr>
            <w:tcW w:w="4463" w:type="dxa"/>
          </w:tcPr>
          <w:p w14:paraId="31CA034D" w14:textId="284D09C5" w:rsidR="00287B55" w:rsidRPr="002E149A" w:rsidRDefault="00287B55" w:rsidP="00287B55">
            <w:pPr>
              <w:pStyle w:val="Tablas"/>
              <w:rPr>
                <w:b/>
                <w:bCs w:val="0"/>
              </w:rPr>
            </w:pPr>
            <w:r w:rsidRPr="00370ADB">
              <w:t>(–) Gastos de administración</w:t>
            </w:r>
          </w:p>
        </w:tc>
        <w:tc>
          <w:tcPr>
            <w:tcW w:w="4463" w:type="dxa"/>
          </w:tcPr>
          <w:p w14:paraId="2DED6AB4" w14:textId="796F387E" w:rsidR="00287B55" w:rsidRPr="002E149A" w:rsidRDefault="00287B55" w:rsidP="00287B55">
            <w:pPr>
              <w:pStyle w:val="Tablas"/>
              <w:jc w:val="right"/>
              <w:rPr>
                <w:b/>
                <w:bCs w:val="0"/>
              </w:rPr>
            </w:pPr>
            <w:r w:rsidRPr="00370ADB">
              <w:t>$28.800.000</w:t>
            </w:r>
          </w:p>
        </w:tc>
      </w:tr>
      <w:tr w:rsidR="00287B55" w14:paraId="5C8A622D"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4D029BB1" w14:textId="6C11D200" w:rsidR="00287B55" w:rsidRPr="00B8272D" w:rsidRDefault="00287B55" w:rsidP="00287B55">
            <w:pPr>
              <w:pStyle w:val="Tablas"/>
              <w:rPr>
                <w:b/>
                <w:bCs w:val="0"/>
              </w:rPr>
            </w:pPr>
            <w:r w:rsidRPr="00370ADB">
              <w:t>(–) Gastos de ventas</w:t>
            </w:r>
          </w:p>
        </w:tc>
        <w:tc>
          <w:tcPr>
            <w:tcW w:w="4463" w:type="dxa"/>
          </w:tcPr>
          <w:p w14:paraId="781BC611" w14:textId="07E79757" w:rsidR="00287B55" w:rsidRPr="00B8272D" w:rsidRDefault="00287B55" w:rsidP="00287B55">
            <w:pPr>
              <w:pStyle w:val="Tablas"/>
              <w:jc w:val="right"/>
              <w:rPr>
                <w:b/>
                <w:bCs w:val="0"/>
              </w:rPr>
            </w:pPr>
            <w:r w:rsidRPr="00370ADB">
              <w:t>$12.000.000</w:t>
            </w:r>
          </w:p>
        </w:tc>
      </w:tr>
      <w:tr w:rsidR="00287B55" w14:paraId="15273601" w14:textId="77777777" w:rsidTr="00E27A48">
        <w:trPr>
          <w:trHeight w:val="343"/>
          <w:jc w:val="center"/>
        </w:trPr>
        <w:tc>
          <w:tcPr>
            <w:tcW w:w="4463" w:type="dxa"/>
          </w:tcPr>
          <w:p w14:paraId="43E536AF" w14:textId="1E9FDC99" w:rsidR="00287B55" w:rsidRPr="00287B55" w:rsidRDefault="00287B55" w:rsidP="00287B55">
            <w:pPr>
              <w:pStyle w:val="Tablas"/>
              <w:rPr>
                <w:b/>
                <w:bCs w:val="0"/>
              </w:rPr>
            </w:pPr>
            <w:r w:rsidRPr="00287B55">
              <w:rPr>
                <w:b/>
                <w:bCs w:val="0"/>
              </w:rPr>
              <w:t>(=) Utilidad operativa (EBIT)</w:t>
            </w:r>
          </w:p>
        </w:tc>
        <w:tc>
          <w:tcPr>
            <w:tcW w:w="4463" w:type="dxa"/>
          </w:tcPr>
          <w:p w14:paraId="4B6FA559" w14:textId="778B3676" w:rsidR="00287B55" w:rsidRPr="00287B55" w:rsidRDefault="00287B55" w:rsidP="00287B55">
            <w:pPr>
              <w:pStyle w:val="Tablas"/>
              <w:jc w:val="right"/>
              <w:rPr>
                <w:b/>
                <w:bCs w:val="0"/>
              </w:rPr>
            </w:pPr>
            <w:r w:rsidRPr="00287B55">
              <w:rPr>
                <w:b/>
                <w:bCs w:val="0"/>
              </w:rPr>
              <w:t>$69.600.000</w:t>
            </w:r>
          </w:p>
        </w:tc>
      </w:tr>
      <w:tr w:rsidR="00287B55" w14:paraId="4DFE59D4"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1C4F82B5" w14:textId="6E6C1387" w:rsidR="00287B55" w:rsidRPr="004F615A" w:rsidRDefault="00287B55" w:rsidP="00287B55">
            <w:pPr>
              <w:pStyle w:val="Tablas"/>
            </w:pPr>
            <w:r w:rsidRPr="00370ADB">
              <w:t>(+) Depreciaciones y amortizaciones</w:t>
            </w:r>
          </w:p>
        </w:tc>
        <w:tc>
          <w:tcPr>
            <w:tcW w:w="4463" w:type="dxa"/>
          </w:tcPr>
          <w:p w14:paraId="31561207" w14:textId="0CC4541F" w:rsidR="00287B55" w:rsidRPr="004F615A" w:rsidRDefault="00287B55" w:rsidP="00287B55">
            <w:pPr>
              <w:pStyle w:val="Tablas"/>
              <w:jc w:val="right"/>
            </w:pPr>
            <w:r w:rsidRPr="00370ADB">
              <w:t>$6.000.000</w:t>
            </w:r>
          </w:p>
        </w:tc>
      </w:tr>
      <w:tr w:rsidR="00287B55" w14:paraId="7BFDB07A" w14:textId="77777777" w:rsidTr="00E27A48">
        <w:trPr>
          <w:trHeight w:val="343"/>
          <w:jc w:val="center"/>
        </w:trPr>
        <w:tc>
          <w:tcPr>
            <w:tcW w:w="4463" w:type="dxa"/>
          </w:tcPr>
          <w:p w14:paraId="31C8F834" w14:textId="26823DEA" w:rsidR="00287B55" w:rsidRPr="00287B55" w:rsidRDefault="00287B55" w:rsidP="00287B55">
            <w:pPr>
              <w:pStyle w:val="Tablas"/>
              <w:rPr>
                <w:b/>
                <w:bCs w:val="0"/>
              </w:rPr>
            </w:pPr>
            <w:r w:rsidRPr="00287B55">
              <w:rPr>
                <w:b/>
                <w:bCs w:val="0"/>
              </w:rPr>
              <w:t>(=) EBITDA</w:t>
            </w:r>
          </w:p>
        </w:tc>
        <w:tc>
          <w:tcPr>
            <w:tcW w:w="4463" w:type="dxa"/>
          </w:tcPr>
          <w:p w14:paraId="05E6A2BC" w14:textId="7A664DFF" w:rsidR="00287B55" w:rsidRPr="00287B55" w:rsidRDefault="00287B55" w:rsidP="00287B55">
            <w:pPr>
              <w:pStyle w:val="Tablas"/>
              <w:jc w:val="right"/>
              <w:rPr>
                <w:b/>
                <w:bCs w:val="0"/>
              </w:rPr>
            </w:pPr>
            <w:r w:rsidRPr="00287B55">
              <w:rPr>
                <w:b/>
                <w:bCs w:val="0"/>
              </w:rPr>
              <w:t>$75.600.000</w:t>
            </w:r>
          </w:p>
        </w:tc>
      </w:tr>
    </w:tbl>
    <w:p w14:paraId="29ADB30D" w14:textId="22EE7344" w:rsidR="00427605" w:rsidRDefault="00287B55" w:rsidP="003758F7">
      <w:r w:rsidRPr="00287B55">
        <w:t>Se puede observar que para calcular el EBITDA se suman las depreciaciones y amortizaciones, adicionalmente, no se tiene en cuenta los gastos financieros (intereses) y las provisiones de impuestos, puesto que su objetivo es medir los beneficios frente a las actividades operacionales; sin embargo, el cálculo de este indicador no mide la liquidez de la empresa, es un indicador que muestra las ganancias sin descontar determinados gastos, lo que permite generar el flujo de caja operativo. Cabe resaltar que este indicador es útil para realizar comparaciones de empresas del mismo sector, con el fin de determinar cuál de estas genera más beneficios económicos.</w:t>
      </w:r>
    </w:p>
    <w:p w14:paraId="730FAFF4" w14:textId="6E3725B5" w:rsidR="00287B55" w:rsidRDefault="00287B55" w:rsidP="00287B55">
      <w:pPr>
        <w:pStyle w:val="Ttulo2"/>
      </w:pPr>
      <w:bookmarkStart w:id="10" w:name="_Toc200570018"/>
      <w:r w:rsidRPr="00287B55">
        <w:lastRenderedPageBreak/>
        <w:t>Punto de equilibrio</w:t>
      </w:r>
      <w:bookmarkEnd w:id="10"/>
    </w:p>
    <w:p w14:paraId="444A2360" w14:textId="4633763F" w:rsidR="00287B55" w:rsidRDefault="00287B55" w:rsidP="00287B55">
      <w:pPr>
        <w:rPr>
          <w:lang w:eastAsia="es-CO"/>
        </w:rPr>
      </w:pPr>
      <w:r w:rsidRPr="00287B55">
        <w:rPr>
          <w:lang w:eastAsia="es-CO"/>
        </w:rPr>
        <w:t>El punto de equilibrio es la igualdad que existe entre los ingresos y los gastos, en el que no existe utilidad, pero tampoco hay pérdida, en este punto se recupera la inversión realizada. Es una herramienta de análisis que sirve para la toma de decisiones en cuanto a los niveles de producción y cantidad de productos a comercializar, teniendo en cuenta las siguientes variables: costos fijos y variables, precios y volumen de ventas.</w:t>
      </w:r>
    </w:p>
    <w:p w14:paraId="386E4879" w14:textId="5B74C450" w:rsidR="00287B55" w:rsidRDefault="00287B55" w:rsidP="00287B55">
      <w:pPr>
        <w:rPr>
          <w:lang w:eastAsia="es-CO"/>
        </w:rPr>
      </w:pPr>
      <w:r w:rsidRPr="00287B55">
        <w:rPr>
          <w:lang w:eastAsia="es-CO"/>
        </w:rPr>
        <w:t>Para aplicar adecuadamente el punto de equilibrio es importante tener claridad de los siguientes conceptos:</w:t>
      </w:r>
    </w:p>
    <w:p w14:paraId="5193CC8A" w14:textId="024C6A1C" w:rsidR="00287B55" w:rsidRPr="00287B55" w:rsidRDefault="00287B55" w:rsidP="00287B55">
      <w:pPr>
        <w:pStyle w:val="Prrafodelista"/>
        <w:numPr>
          <w:ilvl w:val="0"/>
          <w:numId w:val="67"/>
        </w:numPr>
        <w:rPr>
          <w:lang w:val="es-419" w:eastAsia="es-CO"/>
        </w:rPr>
      </w:pPr>
      <w:r w:rsidRPr="00287B55">
        <w:rPr>
          <w:b/>
          <w:bCs/>
          <w:lang w:eastAsia="es-CO"/>
        </w:rPr>
        <w:t>Costos fijos</w:t>
      </w:r>
      <w:r w:rsidRPr="00287B55">
        <w:rPr>
          <w:lang w:eastAsia="es-CO"/>
        </w:rPr>
        <w:t>. Son aquellos valores que permanecen constantes sin interesar los niveles de producción o de ventas, por ejemplo, el arriendo.</w:t>
      </w:r>
    </w:p>
    <w:p w14:paraId="3D99DEBC" w14:textId="527AFB79" w:rsidR="00287B55" w:rsidRPr="00287B55" w:rsidRDefault="00287B55" w:rsidP="00287B55">
      <w:pPr>
        <w:pStyle w:val="Prrafodelista"/>
        <w:numPr>
          <w:ilvl w:val="0"/>
          <w:numId w:val="67"/>
        </w:numPr>
        <w:rPr>
          <w:lang w:val="es-419" w:eastAsia="es-CO"/>
        </w:rPr>
      </w:pPr>
      <w:r w:rsidRPr="00287B55">
        <w:rPr>
          <w:b/>
          <w:bCs/>
          <w:lang w:eastAsia="es-CO"/>
        </w:rPr>
        <w:t>Costos variables</w:t>
      </w:r>
      <w:r>
        <w:rPr>
          <w:b/>
          <w:bCs/>
          <w:lang w:eastAsia="es-CO"/>
        </w:rPr>
        <w:t xml:space="preserve">. </w:t>
      </w:r>
      <w:r w:rsidRPr="00287B55">
        <w:rPr>
          <w:lang w:eastAsia="es-CO"/>
        </w:rPr>
        <w:t>Son aquellos conceptos que varían de acuerdo con los niveles de producción, por ejemplo, materia prima, mano de obra, comisiones a los vendedores.</w:t>
      </w:r>
    </w:p>
    <w:p w14:paraId="238721AE" w14:textId="27C7AE1E" w:rsidR="00427605" w:rsidRDefault="004B5B2C" w:rsidP="003758F7">
      <w:r w:rsidRPr="004B5B2C">
        <w:t>La fórmula del punto de equilibrio es la siguiente:</w:t>
      </w:r>
    </w:p>
    <w:p w14:paraId="1AB4D87F" w14:textId="1D24B043" w:rsidR="004B5B2C" w:rsidRDefault="002235CB" w:rsidP="004B5B2C">
      <w:pPr>
        <w:jc w:val="center"/>
      </w:pPr>
      <w:r w:rsidRPr="002235CB">
        <w:rPr>
          <w:noProof/>
        </w:rPr>
        <w:drawing>
          <wp:inline distT="0" distB="0" distL="0" distR="0" wp14:anchorId="238AC98B" wp14:editId="333CD3B5">
            <wp:extent cx="2390775" cy="781050"/>
            <wp:effectExtent l="0" t="0" r="9525" b="0"/>
            <wp:docPr id="353913206" name="Gráfico 1" descr="Fórmula de punto de equilibrio: costos fijos dividido entre Precio de venta unitario menos costo variable un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13206" name="Gráfico 1" descr="Fórmula de punto de equilibrio: costos fijos dividido entre Precio de venta unitario menos costo variable unitario."/>
                    <pic:cNvPicPr/>
                  </pic:nvPicPr>
                  <pic:blipFill>
                    <a:blip r:embed="rId81">
                      <a:extLst>
                        <a:ext uri="{96DAC541-7B7A-43D3-8B79-37D633B846F1}">
                          <asvg:svgBlip xmlns:asvg="http://schemas.microsoft.com/office/drawing/2016/SVG/main" r:embed="rId82"/>
                        </a:ext>
                      </a:extLst>
                    </a:blip>
                    <a:stretch>
                      <a:fillRect/>
                    </a:stretch>
                  </pic:blipFill>
                  <pic:spPr>
                    <a:xfrm>
                      <a:off x="0" y="0"/>
                      <a:ext cx="2390775" cy="781050"/>
                    </a:xfrm>
                    <a:prstGeom prst="rect">
                      <a:avLst/>
                    </a:prstGeom>
                  </pic:spPr>
                </pic:pic>
              </a:graphicData>
            </a:graphic>
          </wp:inline>
        </w:drawing>
      </w:r>
    </w:p>
    <w:p w14:paraId="787A0050" w14:textId="77777777" w:rsidR="004B5B2C" w:rsidRPr="004B5B2C" w:rsidRDefault="004B5B2C" w:rsidP="004B5B2C">
      <w:r w:rsidRPr="004B5B2C">
        <w:t>Donde:</w:t>
      </w:r>
    </w:p>
    <w:p w14:paraId="7B6AE2F6" w14:textId="14B898D4" w:rsidR="004B5B2C" w:rsidRPr="004B5B2C" w:rsidRDefault="004B5B2C" w:rsidP="004B5B2C">
      <w:r w:rsidRPr="004B5B2C">
        <w:rPr>
          <w:b/>
          <w:bCs/>
        </w:rPr>
        <w:t>PEQ:</w:t>
      </w:r>
      <w:r w:rsidRPr="004B5B2C">
        <w:t> Punto de equilibrio</w:t>
      </w:r>
      <w:r w:rsidR="00DE2588">
        <w:t>.</w:t>
      </w:r>
    </w:p>
    <w:p w14:paraId="4E91F8C5" w14:textId="4C53114A" w:rsidR="004B5B2C" w:rsidRPr="004B5B2C" w:rsidRDefault="004B5B2C" w:rsidP="004B5B2C">
      <w:r w:rsidRPr="004B5B2C">
        <w:rPr>
          <w:b/>
          <w:bCs/>
        </w:rPr>
        <w:t>CF: </w:t>
      </w:r>
      <w:r w:rsidRPr="004B5B2C">
        <w:t>Costos fijos</w:t>
      </w:r>
      <w:r w:rsidR="00DE2588">
        <w:t>.</w:t>
      </w:r>
    </w:p>
    <w:p w14:paraId="51016BB7" w14:textId="29CB2E95" w:rsidR="004B5B2C" w:rsidRPr="004B5B2C" w:rsidRDefault="004B5B2C" w:rsidP="004B5B2C">
      <w:r w:rsidRPr="004B5B2C">
        <w:rPr>
          <w:b/>
          <w:bCs/>
        </w:rPr>
        <w:t>PVU: </w:t>
      </w:r>
      <w:r w:rsidRPr="004B5B2C">
        <w:t>Precio de venta unitario</w:t>
      </w:r>
      <w:r w:rsidR="00DE2588">
        <w:t>.</w:t>
      </w:r>
    </w:p>
    <w:p w14:paraId="3E8E36A1" w14:textId="72C6D6C7" w:rsidR="004B5B2C" w:rsidRPr="004B5B2C" w:rsidRDefault="004B5B2C" w:rsidP="004B5B2C">
      <w:r w:rsidRPr="004B5B2C">
        <w:rPr>
          <w:b/>
          <w:bCs/>
        </w:rPr>
        <w:t>CVU: </w:t>
      </w:r>
      <w:r w:rsidRPr="004B5B2C">
        <w:t>Costo variable unitario</w:t>
      </w:r>
      <w:r w:rsidR="00DE2588">
        <w:t>.</w:t>
      </w:r>
    </w:p>
    <w:p w14:paraId="7A7F66FC" w14:textId="77777777" w:rsidR="00715275" w:rsidRPr="00715275" w:rsidRDefault="00715275" w:rsidP="00715275">
      <w:r w:rsidRPr="00715275">
        <w:rPr>
          <w:b/>
          <w:bCs/>
        </w:rPr>
        <w:lastRenderedPageBreak/>
        <w:t>Ejemplo:</w:t>
      </w:r>
    </w:p>
    <w:p w14:paraId="049EDC9E" w14:textId="77777777" w:rsidR="00715275" w:rsidRPr="00715275" w:rsidRDefault="00715275" w:rsidP="00715275">
      <w:r w:rsidRPr="00715275">
        <w:t>La empresa Contable SAS contrata a un asesor contable para determinar el punto de equilibrio en unidades y en pesos; por lo tanto, presenta la siguiente información.</w:t>
      </w:r>
    </w:p>
    <w:p w14:paraId="20F1B05A" w14:textId="77777777" w:rsidR="00715275" w:rsidRPr="00715275" w:rsidRDefault="00715275" w:rsidP="00715275">
      <w:r w:rsidRPr="00715275">
        <w:t>CF: $40.000.000</w:t>
      </w:r>
    </w:p>
    <w:p w14:paraId="730736A6" w14:textId="5644341E" w:rsidR="00715275" w:rsidRPr="00715275" w:rsidRDefault="00715275" w:rsidP="00715275">
      <w:r w:rsidRPr="00715275">
        <w:t>PVU: $40.000 /</w:t>
      </w:r>
      <w:r w:rsidR="00D33068">
        <w:t xml:space="preserve"> </w:t>
      </w:r>
      <w:r w:rsidRPr="00715275">
        <w:t>unidad</w:t>
      </w:r>
      <w:r>
        <w:t>.</w:t>
      </w:r>
    </w:p>
    <w:p w14:paraId="76C862DB" w14:textId="1190546B" w:rsidR="00715275" w:rsidRPr="00715275" w:rsidRDefault="00715275" w:rsidP="00715275">
      <w:r w:rsidRPr="00715275">
        <w:t>CVU: $35.000</w:t>
      </w:r>
      <w:r w:rsidR="00D33068">
        <w:t xml:space="preserve"> </w:t>
      </w:r>
      <w:r w:rsidRPr="00715275">
        <w:t>/</w:t>
      </w:r>
      <w:r w:rsidR="00D33068">
        <w:t xml:space="preserve"> </w:t>
      </w:r>
      <w:r w:rsidRPr="00715275">
        <w:t>unidad</w:t>
      </w:r>
      <w:r>
        <w:t>.</w:t>
      </w:r>
    </w:p>
    <w:p w14:paraId="76EBBA0B" w14:textId="3F9293DB" w:rsidR="00715275" w:rsidRDefault="00715275" w:rsidP="00715275">
      <w:pPr>
        <w:pStyle w:val="Prrafodelista"/>
        <w:ind w:left="1429" w:firstLine="0"/>
      </w:pPr>
      <w:r w:rsidRPr="004407F9">
        <w:t>Fórmula:</w:t>
      </w:r>
    </w:p>
    <w:p w14:paraId="0219BCF9" w14:textId="7E7E322D" w:rsidR="00427605" w:rsidRDefault="002235CB" w:rsidP="002235CB">
      <w:pPr>
        <w:pStyle w:val="Prrafodelista"/>
        <w:ind w:left="1429" w:firstLine="0"/>
        <w:jc w:val="center"/>
      </w:pPr>
      <w:r w:rsidRPr="002235CB">
        <w:drawing>
          <wp:inline distT="0" distB="0" distL="0" distR="0" wp14:anchorId="3FD43194" wp14:editId="2870272F">
            <wp:extent cx="2390775" cy="781050"/>
            <wp:effectExtent l="0" t="0" r="9525" b="0"/>
            <wp:docPr id="561191331" name="Gráfico 1" descr="Fórmula de punto de equilibrio: costos fijos dividido entre Precio de venta unitario menos costo variable un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91331" name="Gráfico 1" descr="Fórmula de punto de equilibrio: costos fijos dividido entre Precio de venta unitario menos costo variable unitario."/>
                    <pic:cNvPicPr/>
                  </pic:nvPicPr>
                  <pic:blipFill>
                    <a:blip r:embed="rId81">
                      <a:extLst>
                        <a:ext uri="{96DAC541-7B7A-43D3-8B79-37D633B846F1}">
                          <asvg:svgBlip xmlns:asvg="http://schemas.microsoft.com/office/drawing/2016/SVG/main" r:embed="rId82"/>
                        </a:ext>
                      </a:extLst>
                    </a:blip>
                    <a:stretch>
                      <a:fillRect/>
                    </a:stretch>
                  </pic:blipFill>
                  <pic:spPr>
                    <a:xfrm>
                      <a:off x="0" y="0"/>
                      <a:ext cx="2390775" cy="781050"/>
                    </a:xfrm>
                    <a:prstGeom prst="rect">
                      <a:avLst/>
                    </a:prstGeom>
                  </pic:spPr>
                </pic:pic>
              </a:graphicData>
            </a:graphic>
          </wp:inline>
        </w:drawing>
      </w:r>
    </w:p>
    <w:p w14:paraId="5206F04C" w14:textId="58BB8409" w:rsidR="00653779" w:rsidRDefault="00890520" w:rsidP="00715275">
      <w:pPr>
        <w:jc w:val="center"/>
      </w:pPr>
      <w:r w:rsidRPr="00890520">
        <w:rPr>
          <w:noProof/>
        </w:rPr>
        <w:drawing>
          <wp:inline distT="0" distB="0" distL="0" distR="0" wp14:anchorId="2CC52CA8" wp14:editId="3CB80E27">
            <wp:extent cx="2809875" cy="1190625"/>
            <wp:effectExtent l="0" t="0" r="9525" b="9525"/>
            <wp:docPr id="1537056102" name="Gráfico 1" descr="Sustitución numérica en la fórmula anterior para el punto de equilibrio del ejercicio: división de $40,000,000 entre $40,000 menos $35,000, es igual a 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56102" name="Gráfico 1" descr="Sustitución numérica en la fórmula anterior para el punto de equilibrio del ejercicio: división de $40,000,000 entre $40,000 menos $35,000, es igual a 8,000."/>
                    <pic:cNvPicPr/>
                  </pic:nvPicPr>
                  <pic:blipFill>
                    <a:blip r:embed="rId83">
                      <a:extLst>
                        <a:ext uri="{96DAC541-7B7A-43D3-8B79-37D633B846F1}">
                          <asvg:svgBlip xmlns:asvg="http://schemas.microsoft.com/office/drawing/2016/SVG/main" r:embed="rId84"/>
                        </a:ext>
                      </a:extLst>
                    </a:blip>
                    <a:stretch>
                      <a:fillRect/>
                    </a:stretch>
                  </pic:blipFill>
                  <pic:spPr>
                    <a:xfrm>
                      <a:off x="0" y="0"/>
                      <a:ext cx="2809875" cy="1190625"/>
                    </a:xfrm>
                    <a:prstGeom prst="rect">
                      <a:avLst/>
                    </a:prstGeom>
                  </pic:spPr>
                </pic:pic>
              </a:graphicData>
            </a:graphic>
          </wp:inline>
        </w:drawing>
      </w:r>
    </w:p>
    <w:p w14:paraId="737AC085" w14:textId="77777777" w:rsidR="001D3048" w:rsidRPr="001D3048" w:rsidRDefault="001D3048" w:rsidP="001D3048">
      <w:r w:rsidRPr="001D3048">
        <w:t>La empresa contable SAS debe vender 8.000 unidades para no perder, ni obtener utilidad.</w:t>
      </w:r>
    </w:p>
    <w:p w14:paraId="47389E09" w14:textId="77777777" w:rsidR="001D3048" w:rsidRDefault="001D3048" w:rsidP="001D3048">
      <w:r w:rsidRPr="001D3048">
        <w:t>Seguidamente, se calcula el punto de equilibrio en pesos con la siguiente fórmula:</w:t>
      </w:r>
    </w:p>
    <w:p w14:paraId="13A9FF10" w14:textId="689AE41D" w:rsidR="003B257E" w:rsidRPr="001D3048" w:rsidRDefault="003B257E" w:rsidP="003B257E">
      <w:pPr>
        <w:jc w:val="center"/>
      </w:pPr>
      <w:r>
        <w:rPr>
          <w:noProof/>
        </w:rPr>
        <w:drawing>
          <wp:inline distT="0" distB="0" distL="0" distR="0" wp14:anchorId="565740B6" wp14:editId="6BB41914">
            <wp:extent cx="2886075" cy="876300"/>
            <wp:effectExtent l="0" t="0" r="9525" b="0"/>
            <wp:docPr id="1718979766" name="Imagen 13" descr="Fórmula de punto de equilibrio: costos fijos dividido entre precio de venta unitario menos costo variable unitario dividido precio de venta un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9766" name="Imagen 13" descr="Fórmula de punto de equilibrio: costos fijos dividido entre precio de venta unitario menos costo variable unitario dividido precio de venta unitario."/>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86075" cy="876300"/>
                    </a:xfrm>
                    <a:prstGeom prst="rect">
                      <a:avLst/>
                    </a:prstGeom>
                    <a:noFill/>
                    <a:ln>
                      <a:noFill/>
                    </a:ln>
                  </pic:spPr>
                </pic:pic>
              </a:graphicData>
            </a:graphic>
          </wp:inline>
        </w:drawing>
      </w:r>
    </w:p>
    <w:p w14:paraId="3A5FFD4D" w14:textId="77777777" w:rsidR="00197F32" w:rsidRDefault="00197F32" w:rsidP="00197F32">
      <w:pPr>
        <w:jc w:val="center"/>
      </w:pPr>
    </w:p>
    <w:p w14:paraId="08ACB00E" w14:textId="0A088F69" w:rsidR="00197F32" w:rsidRDefault="002235CB" w:rsidP="00197F32">
      <w:pPr>
        <w:jc w:val="center"/>
      </w:pPr>
      <w:r w:rsidRPr="002235CB">
        <w:rPr>
          <w:noProof/>
        </w:rPr>
        <w:lastRenderedPageBreak/>
        <w:drawing>
          <wp:inline distT="0" distB="0" distL="0" distR="0" wp14:anchorId="05726279" wp14:editId="04E9C04E">
            <wp:extent cx="3810000" cy="1914525"/>
            <wp:effectExtent l="0" t="0" r="0" b="9525"/>
            <wp:docPr id="1481897983" name="Gráfico 1" descr="Sustitución numérica en la fórmula anterior para el punto de equilibrio del ejercicio: división de $40,000,000 entre $40,000 menos $35,000 dividido $40,000, es igual a $320,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7983" name="Gráfico 1" descr="Sustitución numérica en la fórmula anterior para el punto de equilibrio del ejercicio: división de $40,000,000 entre $40,000 menos $35,000 dividido $40,000, es igual a $320,000,000."/>
                    <pic:cNvPicPr/>
                  </pic:nvPicPr>
                  <pic:blipFill>
                    <a:blip r:embed="rId86">
                      <a:extLst>
                        <a:ext uri="{96DAC541-7B7A-43D3-8B79-37D633B846F1}">
                          <asvg:svgBlip xmlns:asvg="http://schemas.microsoft.com/office/drawing/2016/SVG/main" r:embed="rId87"/>
                        </a:ext>
                      </a:extLst>
                    </a:blip>
                    <a:stretch>
                      <a:fillRect/>
                    </a:stretch>
                  </pic:blipFill>
                  <pic:spPr>
                    <a:xfrm>
                      <a:off x="0" y="0"/>
                      <a:ext cx="3810000" cy="1914525"/>
                    </a:xfrm>
                    <a:prstGeom prst="rect">
                      <a:avLst/>
                    </a:prstGeom>
                  </pic:spPr>
                </pic:pic>
              </a:graphicData>
            </a:graphic>
          </wp:inline>
        </w:drawing>
      </w:r>
    </w:p>
    <w:p w14:paraId="404C640B" w14:textId="643C25AD" w:rsidR="00427605" w:rsidRDefault="00127FBF" w:rsidP="003758F7">
      <w:r w:rsidRPr="00127FBF">
        <w:t>El punto de equilibrio en pesos es de $320.000.000.</w:t>
      </w:r>
    </w:p>
    <w:p w14:paraId="33AE274C" w14:textId="7837BE56" w:rsidR="00127FBF" w:rsidRDefault="00127FBF" w:rsidP="003758F7">
      <w:r w:rsidRPr="00127FBF">
        <w:t xml:space="preserve">Luego, se realiza la comprobación mediante el estado de resultados: </w:t>
      </w:r>
      <w:r>
        <w:t>e</w:t>
      </w:r>
      <w:r w:rsidRPr="00127FBF">
        <w:t>stado de resultados integral de la Empresa Contable SAS al 31 de diciembre de 2020</w:t>
      </w:r>
      <w:r>
        <w:t>.</w:t>
      </w:r>
    </w:p>
    <w:p w14:paraId="5803DF66" w14:textId="761468FC" w:rsidR="00127FBF" w:rsidRDefault="00127FBF" w:rsidP="00127FBF">
      <w:pPr>
        <w:pStyle w:val="Tabla"/>
      </w:pPr>
      <w:r w:rsidRPr="00127FBF">
        <w:t xml:space="preserve">Análisis de resultados operacionales – </w:t>
      </w:r>
      <w:r>
        <w:t>A</w:t>
      </w:r>
      <w:r w:rsidRPr="00127FBF">
        <w:t>ño 2020</w:t>
      </w:r>
    </w:p>
    <w:tbl>
      <w:tblPr>
        <w:tblStyle w:val="SENA"/>
        <w:tblW w:w="0" w:type="auto"/>
        <w:jc w:val="center"/>
        <w:tblLook w:val="04A0" w:firstRow="1" w:lastRow="0" w:firstColumn="1" w:lastColumn="0" w:noHBand="0" w:noVBand="1"/>
      </w:tblPr>
      <w:tblGrid>
        <w:gridCol w:w="4463"/>
        <w:gridCol w:w="4463"/>
      </w:tblGrid>
      <w:tr w:rsidR="00127FBF" w14:paraId="2339A83C"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6E7846F6" w14:textId="77777777" w:rsidR="00127FBF" w:rsidRDefault="00127FBF" w:rsidP="00E27A48">
            <w:pPr>
              <w:pStyle w:val="Tablas"/>
              <w:jc w:val="center"/>
            </w:pPr>
            <w:r w:rsidRPr="00525313">
              <w:t>Concepto</w:t>
            </w:r>
          </w:p>
        </w:tc>
        <w:tc>
          <w:tcPr>
            <w:tcW w:w="4463" w:type="dxa"/>
          </w:tcPr>
          <w:p w14:paraId="17473E9C" w14:textId="77777777" w:rsidR="00127FBF" w:rsidRPr="00296A7B" w:rsidRDefault="00127FBF" w:rsidP="00E27A48">
            <w:pPr>
              <w:pStyle w:val="Tablas"/>
              <w:jc w:val="center"/>
            </w:pPr>
            <w:r w:rsidRPr="00525313">
              <w:t>Valor</w:t>
            </w:r>
          </w:p>
        </w:tc>
      </w:tr>
      <w:tr w:rsidR="00127FBF" w14:paraId="4817D48A"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75F7DD29" w14:textId="5845E7D9" w:rsidR="00127FBF" w:rsidRPr="00B8272D" w:rsidRDefault="00127FBF" w:rsidP="00127FBF">
            <w:pPr>
              <w:pStyle w:val="Tablas"/>
              <w:rPr>
                <w:b/>
                <w:bCs w:val="0"/>
              </w:rPr>
            </w:pPr>
            <w:r w:rsidRPr="00204B2B">
              <w:t>Ingresos operacionales</w:t>
            </w:r>
          </w:p>
        </w:tc>
        <w:tc>
          <w:tcPr>
            <w:tcW w:w="4463" w:type="dxa"/>
          </w:tcPr>
          <w:p w14:paraId="40EC6628" w14:textId="7FCAD9E0" w:rsidR="00127FBF" w:rsidRPr="00177ACB" w:rsidRDefault="00177ACB" w:rsidP="00127FBF">
            <w:pPr>
              <w:pStyle w:val="Tablas"/>
              <w:jc w:val="right"/>
            </w:pPr>
            <w:r w:rsidRPr="00177ACB">
              <w:t>$320.000.000</w:t>
            </w:r>
          </w:p>
        </w:tc>
      </w:tr>
      <w:tr w:rsidR="00127FBF" w14:paraId="2DF96333" w14:textId="77777777" w:rsidTr="00E27A48">
        <w:trPr>
          <w:trHeight w:val="328"/>
          <w:jc w:val="center"/>
        </w:trPr>
        <w:tc>
          <w:tcPr>
            <w:tcW w:w="4463" w:type="dxa"/>
          </w:tcPr>
          <w:p w14:paraId="55417AF6" w14:textId="18314CEC" w:rsidR="00127FBF" w:rsidRPr="002E149A" w:rsidRDefault="00127FBF" w:rsidP="00127FBF">
            <w:pPr>
              <w:pStyle w:val="Tablas"/>
              <w:rPr>
                <w:b/>
                <w:bCs w:val="0"/>
              </w:rPr>
            </w:pPr>
            <w:r w:rsidRPr="00204B2B">
              <w:t>Costos variables</w:t>
            </w:r>
          </w:p>
        </w:tc>
        <w:tc>
          <w:tcPr>
            <w:tcW w:w="4463" w:type="dxa"/>
          </w:tcPr>
          <w:p w14:paraId="4C171E7C" w14:textId="0A5AF276" w:rsidR="00127FBF" w:rsidRPr="002E149A" w:rsidRDefault="00127FBF" w:rsidP="00127FBF">
            <w:pPr>
              <w:pStyle w:val="Tablas"/>
              <w:jc w:val="right"/>
              <w:rPr>
                <w:b/>
                <w:bCs w:val="0"/>
              </w:rPr>
            </w:pPr>
            <w:r w:rsidRPr="00204B2B">
              <w:t>$</w:t>
            </w:r>
            <w:r w:rsidR="00177ACB">
              <w:t>280.000.000</w:t>
            </w:r>
          </w:p>
        </w:tc>
      </w:tr>
      <w:tr w:rsidR="00127FBF" w14:paraId="176612C4"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35F616F" w14:textId="1EF74B48" w:rsidR="00127FBF" w:rsidRPr="00177ACB" w:rsidRDefault="00127FBF" w:rsidP="00127FBF">
            <w:pPr>
              <w:pStyle w:val="Tablas"/>
            </w:pPr>
            <w:r w:rsidRPr="00177ACB">
              <w:t>Margen de contribución</w:t>
            </w:r>
          </w:p>
        </w:tc>
        <w:tc>
          <w:tcPr>
            <w:tcW w:w="4463" w:type="dxa"/>
          </w:tcPr>
          <w:p w14:paraId="0D29CB39" w14:textId="352C2243" w:rsidR="00127FBF" w:rsidRPr="00177ACB" w:rsidRDefault="00127FBF" w:rsidP="00127FBF">
            <w:pPr>
              <w:pStyle w:val="Tablas"/>
              <w:jc w:val="right"/>
            </w:pPr>
            <w:r w:rsidRPr="00177ACB">
              <w:t>$</w:t>
            </w:r>
            <w:r w:rsidR="00177ACB">
              <w:t>40.000.000</w:t>
            </w:r>
          </w:p>
        </w:tc>
      </w:tr>
      <w:tr w:rsidR="00127FBF" w14:paraId="108F1FEB" w14:textId="77777777" w:rsidTr="00E27A48">
        <w:trPr>
          <w:trHeight w:val="343"/>
          <w:jc w:val="center"/>
        </w:trPr>
        <w:tc>
          <w:tcPr>
            <w:tcW w:w="4463" w:type="dxa"/>
          </w:tcPr>
          <w:p w14:paraId="41EAA080" w14:textId="5F190888" w:rsidR="00127FBF" w:rsidRPr="00287B55" w:rsidRDefault="00127FBF" w:rsidP="00127FBF">
            <w:pPr>
              <w:pStyle w:val="Tablas"/>
              <w:rPr>
                <w:b/>
                <w:bCs w:val="0"/>
              </w:rPr>
            </w:pPr>
            <w:r w:rsidRPr="00204B2B">
              <w:t>Costos fijos</w:t>
            </w:r>
          </w:p>
        </w:tc>
        <w:tc>
          <w:tcPr>
            <w:tcW w:w="4463" w:type="dxa"/>
          </w:tcPr>
          <w:p w14:paraId="611C2A49" w14:textId="062BAF04" w:rsidR="00127FBF" w:rsidRPr="00287B55" w:rsidRDefault="00127FBF" w:rsidP="00127FBF">
            <w:pPr>
              <w:pStyle w:val="Tablas"/>
              <w:jc w:val="right"/>
              <w:rPr>
                <w:b/>
                <w:bCs w:val="0"/>
              </w:rPr>
            </w:pPr>
            <w:r w:rsidRPr="00204B2B">
              <w:t>$40.000.000</w:t>
            </w:r>
          </w:p>
        </w:tc>
      </w:tr>
      <w:tr w:rsidR="00127FBF" w14:paraId="47421E52"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DC83557" w14:textId="0FC4368B" w:rsidR="00127FBF" w:rsidRPr="00127FBF" w:rsidRDefault="00127FBF" w:rsidP="00127FBF">
            <w:pPr>
              <w:pStyle w:val="Tablas"/>
              <w:rPr>
                <w:b/>
                <w:bCs w:val="0"/>
              </w:rPr>
            </w:pPr>
            <w:r w:rsidRPr="00127FBF">
              <w:rPr>
                <w:b/>
                <w:bCs w:val="0"/>
              </w:rPr>
              <w:t>Utilidad operacional</w:t>
            </w:r>
          </w:p>
        </w:tc>
        <w:tc>
          <w:tcPr>
            <w:tcW w:w="4463" w:type="dxa"/>
          </w:tcPr>
          <w:p w14:paraId="64B32292" w14:textId="7D6C9E8E" w:rsidR="00127FBF" w:rsidRPr="00127FBF" w:rsidRDefault="00127FBF" w:rsidP="00127FBF">
            <w:pPr>
              <w:pStyle w:val="Tablas"/>
              <w:jc w:val="right"/>
              <w:rPr>
                <w:b/>
                <w:bCs w:val="0"/>
              </w:rPr>
            </w:pPr>
            <w:r w:rsidRPr="00127FBF">
              <w:rPr>
                <w:b/>
                <w:bCs w:val="0"/>
              </w:rPr>
              <w:t>$</w:t>
            </w:r>
            <w:r w:rsidR="00177ACB">
              <w:rPr>
                <w:b/>
                <w:bCs w:val="0"/>
              </w:rPr>
              <w:t>0</w:t>
            </w:r>
          </w:p>
        </w:tc>
      </w:tr>
    </w:tbl>
    <w:p w14:paraId="0E2EEFB0" w14:textId="4A82AEB8" w:rsidR="00127FBF" w:rsidRDefault="00127FBF" w:rsidP="00127FBF">
      <w:pPr>
        <w:pStyle w:val="Ttulo3"/>
      </w:pPr>
      <w:r w:rsidRPr="00127FBF">
        <w:t>Fórmula para obtener una utilidad operacional</w:t>
      </w:r>
    </w:p>
    <w:p w14:paraId="3301850C" w14:textId="48A40A6D" w:rsidR="00427605" w:rsidRDefault="00127FBF" w:rsidP="003758F7">
      <w:r w:rsidRPr="00127FBF">
        <w:t>Permite calcular las unidades a vender para generar la utilidad deseada.</w:t>
      </w:r>
    </w:p>
    <w:p w14:paraId="545C2433" w14:textId="77777777" w:rsidR="00426014" w:rsidRDefault="00426014" w:rsidP="00426014">
      <w:pPr>
        <w:pStyle w:val="Prrafodelista"/>
        <w:ind w:left="1429" w:firstLine="0"/>
      </w:pPr>
      <w:r w:rsidRPr="004407F9">
        <w:t>Fórmula:</w:t>
      </w:r>
    </w:p>
    <w:p w14:paraId="51A25191" w14:textId="3857F976" w:rsidR="00CF23B9" w:rsidRDefault="001E7E64" w:rsidP="00CF23B9">
      <w:pPr>
        <w:pStyle w:val="Prrafodelista"/>
        <w:ind w:left="1429" w:firstLine="0"/>
        <w:jc w:val="center"/>
      </w:pPr>
      <w:r w:rsidRPr="001E7E64">
        <w:rPr>
          <w:noProof/>
        </w:rPr>
        <w:drawing>
          <wp:inline distT="0" distB="0" distL="0" distR="0" wp14:anchorId="220A00EE" wp14:editId="749510DA">
            <wp:extent cx="2476500" cy="781050"/>
            <wp:effectExtent l="0" t="0" r="0" b="0"/>
            <wp:docPr id="905537829" name="Gráfico 1" descr="Fórmula de punto de equilibrio: la suma de los costos fijos más la utilidad deseada dividido entre precio de venta unitario menos costo variable un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7829" name="Gráfico 1" descr="Fórmula de punto de equilibrio: la suma de los costos fijos más la utilidad deseada dividido entre precio de venta unitario menos costo variable unitario."/>
                    <pic:cNvPicPr/>
                  </pic:nvPicPr>
                  <pic:blipFill>
                    <a:blip r:embed="rId88">
                      <a:extLst>
                        <a:ext uri="{96DAC541-7B7A-43D3-8B79-37D633B846F1}">
                          <asvg:svgBlip xmlns:asvg="http://schemas.microsoft.com/office/drawing/2016/SVG/main" r:embed="rId89"/>
                        </a:ext>
                      </a:extLst>
                    </a:blip>
                    <a:stretch>
                      <a:fillRect/>
                    </a:stretch>
                  </pic:blipFill>
                  <pic:spPr>
                    <a:xfrm>
                      <a:off x="0" y="0"/>
                      <a:ext cx="2476500" cy="781050"/>
                    </a:xfrm>
                    <a:prstGeom prst="rect">
                      <a:avLst/>
                    </a:prstGeom>
                  </pic:spPr>
                </pic:pic>
              </a:graphicData>
            </a:graphic>
          </wp:inline>
        </w:drawing>
      </w:r>
    </w:p>
    <w:p w14:paraId="180EA79E" w14:textId="77777777" w:rsidR="00177ACB" w:rsidRDefault="00177ACB" w:rsidP="00127FBF"/>
    <w:p w14:paraId="2761AFD7" w14:textId="4B0BA03A" w:rsidR="00127FBF" w:rsidRDefault="00127FBF" w:rsidP="00127FBF">
      <w:r w:rsidRPr="00127FBF">
        <w:lastRenderedPageBreak/>
        <w:t>Donde:</w:t>
      </w:r>
    </w:p>
    <w:p w14:paraId="682D410D" w14:textId="77777777" w:rsidR="00127FBF" w:rsidRPr="00127FBF" w:rsidRDefault="00127FBF" w:rsidP="00127FBF">
      <w:r w:rsidRPr="00127FBF">
        <w:rPr>
          <w:b/>
          <w:bCs/>
        </w:rPr>
        <w:t>PEQ:</w:t>
      </w:r>
      <w:r w:rsidRPr="00127FBF">
        <w:t> Punto de equilibrio.</w:t>
      </w:r>
    </w:p>
    <w:p w14:paraId="2B257181" w14:textId="77777777" w:rsidR="00127FBF" w:rsidRPr="00127FBF" w:rsidRDefault="00127FBF" w:rsidP="00127FBF">
      <w:r w:rsidRPr="00127FBF">
        <w:rPr>
          <w:b/>
          <w:bCs/>
        </w:rPr>
        <w:t>CF:</w:t>
      </w:r>
      <w:r w:rsidRPr="00127FBF">
        <w:t> Costos fijos.</w:t>
      </w:r>
    </w:p>
    <w:p w14:paraId="56803D46" w14:textId="77777777" w:rsidR="00127FBF" w:rsidRPr="00127FBF" w:rsidRDefault="00127FBF" w:rsidP="00127FBF">
      <w:r w:rsidRPr="00127FBF">
        <w:rPr>
          <w:b/>
          <w:bCs/>
        </w:rPr>
        <w:t>PVU:</w:t>
      </w:r>
      <w:r w:rsidRPr="00127FBF">
        <w:t> Precio de venta unitario.</w:t>
      </w:r>
    </w:p>
    <w:p w14:paraId="10BB975A" w14:textId="77777777" w:rsidR="00127FBF" w:rsidRPr="00127FBF" w:rsidRDefault="00127FBF" w:rsidP="00127FBF">
      <w:r w:rsidRPr="00127FBF">
        <w:rPr>
          <w:b/>
          <w:bCs/>
        </w:rPr>
        <w:t>CVU:</w:t>
      </w:r>
      <w:r w:rsidRPr="00127FBF">
        <w:t> Costo variable unitario.</w:t>
      </w:r>
    </w:p>
    <w:p w14:paraId="07AA00E9" w14:textId="77777777" w:rsidR="00127FBF" w:rsidRPr="00127FBF" w:rsidRDefault="00127FBF" w:rsidP="00127FBF">
      <w:r w:rsidRPr="00127FBF">
        <w:rPr>
          <w:b/>
          <w:bCs/>
        </w:rPr>
        <w:t>UD:</w:t>
      </w:r>
      <w:r w:rsidRPr="00127FBF">
        <w:t> Utilidad deseada.</w:t>
      </w:r>
    </w:p>
    <w:p w14:paraId="635D4F88" w14:textId="77777777" w:rsidR="00581304" w:rsidRPr="00581304" w:rsidRDefault="00581304" w:rsidP="00581304">
      <w:r w:rsidRPr="00581304">
        <w:rPr>
          <w:b/>
          <w:bCs/>
        </w:rPr>
        <w:t>Ejemplo:</w:t>
      </w:r>
    </w:p>
    <w:p w14:paraId="0DC0F2F8" w14:textId="77777777" w:rsidR="00581304" w:rsidRPr="00581304" w:rsidRDefault="00581304" w:rsidP="00581304">
      <w:r w:rsidRPr="00581304">
        <w:t>A partir de la información del ejemplo anterior se desea obtener una utilidad de $10.000.000 al finalizar el período.</w:t>
      </w:r>
    </w:p>
    <w:p w14:paraId="5C6771A6" w14:textId="5AA906BB" w:rsidR="00127FBF" w:rsidRDefault="00581304" w:rsidP="00127FBF">
      <w:r w:rsidRPr="00581304">
        <w:t>Para obtener una utilidad de $10.000.000, la empresa debe vender 10.000 unidades. Cálculo del punto de equilibrio en pesos:</w:t>
      </w:r>
    </w:p>
    <w:p w14:paraId="3EA38B48" w14:textId="483C7DAD" w:rsidR="00581304" w:rsidRDefault="00581304" w:rsidP="00581304">
      <w:pPr>
        <w:jc w:val="center"/>
      </w:pPr>
      <w:r>
        <w:rPr>
          <w:noProof/>
        </w:rPr>
        <w:drawing>
          <wp:inline distT="0" distB="0" distL="0" distR="0" wp14:anchorId="68105E31" wp14:editId="30561A53">
            <wp:extent cx="3316951" cy="1638300"/>
            <wp:effectExtent l="0" t="0" r="0" b="0"/>
            <wp:docPr id="365560424" name="Imagen 150" descr="Sustitución numérica en la fórmula anterior para el punto de equilibrio del ejercicio: suma de $40,000,000 más $10,000,000 dividido entre $40,000 menos $35,000, es igual a 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60424" name="Imagen 150" descr="Sustitución numérica en la fórmula anterior para el punto de equilibrio del ejercicio: suma de $40,000,000 más $10,000,000 dividido entre $40,000 menos $35,000, es igual a 10,000."/>
                    <pic:cNvPicPr>
                      <a:picLocks noChangeAspect="1" noChangeArrowheads="1"/>
                    </pic:cNvPicPr>
                  </pic:nvPicPr>
                  <pic:blipFill rotWithShape="1">
                    <a:blip r:embed="rId90">
                      <a:extLst>
                        <a:ext uri="{28A0092B-C50C-407E-A947-70E740481C1C}">
                          <a14:useLocalDpi xmlns:a14="http://schemas.microsoft.com/office/drawing/2010/main" val="0"/>
                        </a:ext>
                      </a:extLst>
                    </a:blip>
                    <a:srcRect l="7326" t="24181" r="11288" b="24685"/>
                    <a:stretch/>
                  </pic:blipFill>
                  <pic:spPr bwMode="auto">
                    <a:xfrm>
                      <a:off x="0" y="0"/>
                      <a:ext cx="3337528" cy="1648463"/>
                    </a:xfrm>
                    <a:prstGeom prst="rect">
                      <a:avLst/>
                    </a:prstGeom>
                    <a:noFill/>
                    <a:ln>
                      <a:noFill/>
                    </a:ln>
                    <a:extLst>
                      <a:ext uri="{53640926-AAD7-44D8-BBD7-CCE9431645EC}">
                        <a14:shadowObscured xmlns:a14="http://schemas.microsoft.com/office/drawing/2010/main"/>
                      </a:ext>
                    </a:extLst>
                  </pic:spPr>
                </pic:pic>
              </a:graphicData>
            </a:graphic>
          </wp:inline>
        </w:drawing>
      </w:r>
    </w:p>
    <w:p w14:paraId="02A6AE9E" w14:textId="1BA30B60" w:rsidR="00427605" w:rsidRDefault="009779CD" w:rsidP="009779CD">
      <w:pPr>
        <w:jc w:val="center"/>
      </w:pPr>
      <w:r>
        <w:rPr>
          <w:noProof/>
        </w:rPr>
        <w:drawing>
          <wp:inline distT="0" distB="0" distL="0" distR="0" wp14:anchorId="6688FB75" wp14:editId="39840596">
            <wp:extent cx="3267075" cy="1641705"/>
            <wp:effectExtent l="0" t="0" r="0" b="0"/>
            <wp:docPr id="967178391" name="Imagen 152" descr="Sustitución numérica en la fórmula anterior para el punto de equilibrio del ejercicio: suma de $40,000,000 más $10,000,000 dividido entre $40,000 menos $35,000 dividido por $40,000, es igual a $400,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78391" name="Imagen 152" descr="Sustitución numérica en la fórmula anterior para el punto de equilibrio del ejercicio: suma de $40,000,000 más $10,000,000 dividido entre $40,000 menos $35,000 dividido por $40,000, es igual a $400,000,00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91271" cy="1653864"/>
                    </a:xfrm>
                    <a:prstGeom prst="rect">
                      <a:avLst/>
                    </a:prstGeom>
                    <a:noFill/>
                  </pic:spPr>
                </pic:pic>
              </a:graphicData>
            </a:graphic>
          </wp:inline>
        </w:drawing>
      </w:r>
    </w:p>
    <w:p w14:paraId="19C3E439" w14:textId="73CBC711" w:rsidR="009779CD" w:rsidRDefault="009779CD" w:rsidP="009779CD">
      <w:r w:rsidRPr="009779CD">
        <w:lastRenderedPageBreak/>
        <w:t>Para generar una utilidad de $10.000.000, al finalizar el período debe obtener ingresos por ventas de $400.000.000.</w:t>
      </w:r>
    </w:p>
    <w:p w14:paraId="1AFD833F" w14:textId="63F2AB2D" w:rsidR="009779CD" w:rsidRDefault="009779CD" w:rsidP="009779CD">
      <w:r w:rsidRPr="009779CD">
        <w:t>Luego, se realiza la comprobación mediante el estado de resultados:</w:t>
      </w:r>
    </w:p>
    <w:p w14:paraId="24365F49" w14:textId="2016BDDE" w:rsidR="009779CD" w:rsidRDefault="00A51C4D" w:rsidP="00A51C4D">
      <w:pPr>
        <w:pStyle w:val="Tabla"/>
      </w:pPr>
      <w:r w:rsidRPr="00A51C4D">
        <w:t>Estado de resultados integral de la Empresa Contable SAS al 31 de diciembre de 2020</w:t>
      </w:r>
    </w:p>
    <w:tbl>
      <w:tblPr>
        <w:tblStyle w:val="SENA"/>
        <w:tblW w:w="0" w:type="auto"/>
        <w:jc w:val="center"/>
        <w:tblLook w:val="04A0" w:firstRow="1" w:lastRow="0" w:firstColumn="1" w:lastColumn="0" w:noHBand="0" w:noVBand="1"/>
      </w:tblPr>
      <w:tblGrid>
        <w:gridCol w:w="4463"/>
        <w:gridCol w:w="4463"/>
      </w:tblGrid>
      <w:tr w:rsidR="00A51C4D" w14:paraId="5A770158"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132BF29B" w14:textId="77777777" w:rsidR="00A51C4D" w:rsidRDefault="00A51C4D" w:rsidP="00E27A48">
            <w:pPr>
              <w:pStyle w:val="Tablas"/>
              <w:jc w:val="center"/>
            </w:pPr>
            <w:r w:rsidRPr="00525313">
              <w:t>Concepto</w:t>
            </w:r>
          </w:p>
        </w:tc>
        <w:tc>
          <w:tcPr>
            <w:tcW w:w="4463" w:type="dxa"/>
          </w:tcPr>
          <w:p w14:paraId="1806DDC8" w14:textId="77777777" w:rsidR="00A51C4D" w:rsidRDefault="00A51C4D" w:rsidP="00E27A48">
            <w:pPr>
              <w:pStyle w:val="Tablas"/>
              <w:jc w:val="center"/>
            </w:pPr>
            <w:r w:rsidRPr="00525313">
              <w:t>Valor</w:t>
            </w:r>
          </w:p>
        </w:tc>
      </w:tr>
      <w:tr w:rsidR="00A51C4D" w14:paraId="469FA651"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227B75F2" w14:textId="2C64AAF0" w:rsidR="00A51C4D" w:rsidRPr="00B8272D" w:rsidRDefault="00A51C4D" w:rsidP="00A51C4D">
            <w:pPr>
              <w:pStyle w:val="Tablas"/>
              <w:rPr>
                <w:b/>
                <w:bCs w:val="0"/>
              </w:rPr>
            </w:pPr>
            <w:r w:rsidRPr="00D977E7">
              <w:t>Ingresos operacionales</w:t>
            </w:r>
          </w:p>
        </w:tc>
        <w:tc>
          <w:tcPr>
            <w:tcW w:w="4463" w:type="dxa"/>
          </w:tcPr>
          <w:p w14:paraId="75688ABF" w14:textId="2CFE8564" w:rsidR="00A51C4D" w:rsidRPr="00B8272D" w:rsidRDefault="00A51C4D" w:rsidP="00A51C4D">
            <w:pPr>
              <w:pStyle w:val="Tablas"/>
              <w:jc w:val="right"/>
              <w:rPr>
                <w:b/>
                <w:bCs w:val="0"/>
              </w:rPr>
            </w:pPr>
            <w:r w:rsidRPr="00D977E7">
              <w:t>$400.000.000</w:t>
            </w:r>
          </w:p>
        </w:tc>
      </w:tr>
      <w:tr w:rsidR="00A51C4D" w14:paraId="67C35BC8" w14:textId="77777777" w:rsidTr="00E27A48">
        <w:trPr>
          <w:trHeight w:val="328"/>
          <w:jc w:val="center"/>
        </w:trPr>
        <w:tc>
          <w:tcPr>
            <w:tcW w:w="4463" w:type="dxa"/>
          </w:tcPr>
          <w:p w14:paraId="75BC3EAD" w14:textId="3B501CC1" w:rsidR="00A51C4D" w:rsidRPr="002E149A" w:rsidRDefault="00A51C4D" w:rsidP="00A51C4D">
            <w:pPr>
              <w:pStyle w:val="Tablas"/>
              <w:rPr>
                <w:b/>
                <w:bCs w:val="0"/>
              </w:rPr>
            </w:pPr>
            <w:r w:rsidRPr="00D977E7">
              <w:t>Costos variables</w:t>
            </w:r>
          </w:p>
        </w:tc>
        <w:tc>
          <w:tcPr>
            <w:tcW w:w="4463" w:type="dxa"/>
          </w:tcPr>
          <w:p w14:paraId="51BD571A" w14:textId="0B6BE046" w:rsidR="00A51C4D" w:rsidRPr="002E149A" w:rsidRDefault="00A51C4D" w:rsidP="00A51C4D">
            <w:pPr>
              <w:pStyle w:val="Tablas"/>
              <w:jc w:val="right"/>
              <w:rPr>
                <w:b/>
                <w:bCs w:val="0"/>
              </w:rPr>
            </w:pPr>
            <w:r w:rsidRPr="00D977E7">
              <w:t>$350.000.000</w:t>
            </w:r>
          </w:p>
        </w:tc>
      </w:tr>
      <w:tr w:rsidR="00A51C4D" w14:paraId="13A84B16"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4CA4F19B" w14:textId="44878DD5" w:rsidR="00A51C4D" w:rsidRPr="00127FBF" w:rsidRDefault="00A51C4D" w:rsidP="00A51C4D">
            <w:pPr>
              <w:pStyle w:val="Tablas"/>
              <w:rPr>
                <w:b/>
                <w:bCs w:val="0"/>
              </w:rPr>
            </w:pPr>
            <w:r w:rsidRPr="00D977E7">
              <w:t>Margen de contribución</w:t>
            </w:r>
          </w:p>
        </w:tc>
        <w:tc>
          <w:tcPr>
            <w:tcW w:w="4463" w:type="dxa"/>
          </w:tcPr>
          <w:p w14:paraId="6ED59B00" w14:textId="1F590B42" w:rsidR="00A51C4D" w:rsidRPr="00127FBF" w:rsidRDefault="00A51C4D" w:rsidP="00A51C4D">
            <w:pPr>
              <w:pStyle w:val="Tablas"/>
              <w:jc w:val="right"/>
              <w:rPr>
                <w:b/>
                <w:bCs w:val="0"/>
              </w:rPr>
            </w:pPr>
            <w:r w:rsidRPr="00D977E7">
              <w:t>$50.000.000</w:t>
            </w:r>
          </w:p>
        </w:tc>
      </w:tr>
      <w:tr w:rsidR="00A51C4D" w14:paraId="38CE2C77" w14:textId="77777777" w:rsidTr="00E27A48">
        <w:trPr>
          <w:trHeight w:val="343"/>
          <w:jc w:val="center"/>
        </w:trPr>
        <w:tc>
          <w:tcPr>
            <w:tcW w:w="4463" w:type="dxa"/>
          </w:tcPr>
          <w:p w14:paraId="3A5536AD" w14:textId="3611A584" w:rsidR="00A51C4D" w:rsidRPr="00287B55" w:rsidRDefault="00A51C4D" w:rsidP="00A51C4D">
            <w:pPr>
              <w:pStyle w:val="Tablas"/>
              <w:rPr>
                <w:b/>
                <w:bCs w:val="0"/>
              </w:rPr>
            </w:pPr>
            <w:r w:rsidRPr="00D977E7">
              <w:t>Costos fijos</w:t>
            </w:r>
          </w:p>
        </w:tc>
        <w:tc>
          <w:tcPr>
            <w:tcW w:w="4463" w:type="dxa"/>
          </w:tcPr>
          <w:p w14:paraId="721F60B6" w14:textId="5E0777D1" w:rsidR="00A51C4D" w:rsidRPr="00287B55" w:rsidRDefault="00A51C4D" w:rsidP="00A51C4D">
            <w:pPr>
              <w:pStyle w:val="Tablas"/>
              <w:jc w:val="right"/>
              <w:rPr>
                <w:b/>
                <w:bCs w:val="0"/>
              </w:rPr>
            </w:pPr>
            <w:r w:rsidRPr="00D977E7">
              <w:t>$40.000.000</w:t>
            </w:r>
          </w:p>
        </w:tc>
      </w:tr>
      <w:tr w:rsidR="00A51C4D" w14:paraId="6A7225B8"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88C9EEE" w14:textId="5F8C75F9" w:rsidR="00A51C4D" w:rsidRPr="00127FBF" w:rsidRDefault="00A51C4D" w:rsidP="00A51C4D">
            <w:pPr>
              <w:pStyle w:val="Tablas"/>
              <w:rPr>
                <w:b/>
                <w:bCs w:val="0"/>
              </w:rPr>
            </w:pPr>
            <w:r w:rsidRPr="00D977E7">
              <w:t>Utilidad operacional</w:t>
            </w:r>
          </w:p>
        </w:tc>
        <w:tc>
          <w:tcPr>
            <w:tcW w:w="4463" w:type="dxa"/>
          </w:tcPr>
          <w:p w14:paraId="25B9F82A" w14:textId="2A96C4A0" w:rsidR="00A51C4D" w:rsidRPr="00127FBF" w:rsidRDefault="00A51C4D" w:rsidP="00A51C4D">
            <w:pPr>
              <w:pStyle w:val="Tablas"/>
              <w:jc w:val="right"/>
              <w:rPr>
                <w:b/>
                <w:bCs w:val="0"/>
              </w:rPr>
            </w:pPr>
            <w:r w:rsidRPr="00D977E7">
              <w:t>$10.000.000</w:t>
            </w:r>
          </w:p>
        </w:tc>
      </w:tr>
    </w:tbl>
    <w:p w14:paraId="520E2BA7" w14:textId="26C3E6F4" w:rsidR="00427605" w:rsidRDefault="00A51C4D" w:rsidP="003758F7">
      <w:r w:rsidRPr="00A51C4D">
        <w:t>Permite calcular las unidades a vender para generar la utilidad deseada.</w:t>
      </w:r>
    </w:p>
    <w:p w14:paraId="5D0B9F93" w14:textId="77777777" w:rsidR="00426014" w:rsidRDefault="00426014" w:rsidP="00426014">
      <w:pPr>
        <w:pStyle w:val="Prrafodelista"/>
        <w:ind w:left="1429" w:firstLine="0"/>
      </w:pPr>
      <w:r w:rsidRPr="004407F9">
        <w:t>Fórmula:</w:t>
      </w:r>
    </w:p>
    <w:p w14:paraId="388C491A" w14:textId="337952C4" w:rsidR="00A51C4D" w:rsidRDefault="00A51C4D" w:rsidP="00A51C4D">
      <w:pPr>
        <w:jc w:val="center"/>
      </w:pPr>
      <w:r>
        <w:rPr>
          <w:noProof/>
        </w:rPr>
        <w:drawing>
          <wp:inline distT="0" distB="0" distL="0" distR="0" wp14:anchorId="4839B603" wp14:editId="4BC18FF2">
            <wp:extent cx="2171700" cy="684921"/>
            <wp:effectExtent l="0" t="0" r="0" b="1270"/>
            <wp:docPr id="1516877622" name="Imagen 154" descr="Fórmula de punto de equilibrio: la suma de los costos fijos más la utilidad deseada dividida entre 1 menos la tasa de impuestos, dividido por el precio de venta unitario menos costo variable un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77622" name="Imagen 154" descr="Fórmula de punto de equilibrio: la suma de los costos fijos más la utilidad deseada dividida entre 1 menos la tasa de impuestos, dividido por el precio de venta unitario menos costo variable unitario."/>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6088" cy="686305"/>
                    </a:xfrm>
                    <a:prstGeom prst="rect">
                      <a:avLst/>
                    </a:prstGeom>
                    <a:noFill/>
                  </pic:spPr>
                </pic:pic>
              </a:graphicData>
            </a:graphic>
          </wp:inline>
        </w:drawing>
      </w:r>
    </w:p>
    <w:p w14:paraId="74520648" w14:textId="77777777" w:rsidR="00A51C4D" w:rsidRPr="00A51C4D" w:rsidRDefault="00A51C4D" w:rsidP="00A51C4D">
      <w:r w:rsidRPr="00A51C4D">
        <w:t>Donde:</w:t>
      </w:r>
    </w:p>
    <w:p w14:paraId="09C7E6FB" w14:textId="77777777" w:rsidR="00A51C4D" w:rsidRPr="00A51C4D" w:rsidRDefault="00A51C4D" w:rsidP="00A51C4D">
      <w:r w:rsidRPr="00A51C4D">
        <w:rPr>
          <w:b/>
          <w:bCs/>
        </w:rPr>
        <w:t>PEQ:</w:t>
      </w:r>
      <w:r w:rsidRPr="00A51C4D">
        <w:t> punto de equilibrio.</w:t>
      </w:r>
    </w:p>
    <w:p w14:paraId="54F4D12C" w14:textId="77777777" w:rsidR="00A51C4D" w:rsidRPr="00A51C4D" w:rsidRDefault="00A51C4D" w:rsidP="00A51C4D">
      <w:r w:rsidRPr="00A51C4D">
        <w:rPr>
          <w:b/>
          <w:bCs/>
        </w:rPr>
        <w:t>CF:</w:t>
      </w:r>
      <w:r w:rsidRPr="00A51C4D">
        <w:t> costos fijos.</w:t>
      </w:r>
    </w:p>
    <w:p w14:paraId="4F096258" w14:textId="77777777" w:rsidR="00A51C4D" w:rsidRPr="00A51C4D" w:rsidRDefault="00A51C4D" w:rsidP="00A51C4D">
      <w:r w:rsidRPr="00A51C4D">
        <w:rPr>
          <w:b/>
          <w:bCs/>
        </w:rPr>
        <w:t>PVU:</w:t>
      </w:r>
      <w:r w:rsidRPr="00A51C4D">
        <w:t> precio de venta unitario.</w:t>
      </w:r>
    </w:p>
    <w:p w14:paraId="360EB03F" w14:textId="77777777" w:rsidR="00A51C4D" w:rsidRPr="00A51C4D" w:rsidRDefault="00A51C4D" w:rsidP="00A51C4D">
      <w:r w:rsidRPr="00A51C4D">
        <w:rPr>
          <w:b/>
          <w:bCs/>
        </w:rPr>
        <w:t>CVU:</w:t>
      </w:r>
      <w:r w:rsidRPr="00A51C4D">
        <w:t> costo variable unitario.</w:t>
      </w:r>
    </w:p>
    <w:p w14:paraId="6C8C3867" w14:textId="77777777" w:rsidR="00A51C4D" w:rsidRDefault="00A51C4D" w:rsidP="00A51C4D">
      <w:r w:rsidRPr="00A51C4D">
        <w:rPr>
          <w:b/>
          <w:bCs/>
        </w:rPr>
        <w:t>UD:</w:t>
      </w:r>
      <w:r w:rsidRPr="00A51C4D">
        <w:t> utilidad deseada.</w:t>
      </w:r>
    </w:p>
    <w:p w14:paraId="425F2518" w14:textId="6E622167" w:rsidR="00C93B22" w:rsidRPr="00A16CA1" w:rsidRDefault="00C93B22" w:rsidP="00C93B22">
      <w:r w:rsidRPr="00A16CA1">
        <w:rPr>
          <w:b/>
          <w:bCs/>
        </w:rPr>
        <w:t>t:</w:t>
      </w:r>
      <w:r w:rsidRPr="00A16CA1">
        <w:t> tasa de impuestos.</w:t>
      </w:r>
    </w:p>
    <w:p w14:paraId="3C9EA59B" w14:textId="76CBD847" w:rsidR="005527B4" w:rsidRPr="005527B4" w:rsidRDefault="005527B4" w:rsidP="005527B4">
      <w:r w:rsidRPr="005527B4">
        <w:rPr>
          <w:b/>
          <w:bCs/>
        </w:rPr>
        <w:lastRenderedPageBreak/>
        <w:t>Ejemplo:</w:t>
      </w:r>
    </w:p>
    <w:p w14:paraId="2D43FE25" w14:textId="77777777" w:rsidR="005527B4" w:rsidRPr="005527B4" w:rsidRDefault="005527B4" w:rsidP="005527B4">
      <w:r w:rsidRPr="005527B4">
        <w:t>Conforme a la información del ejemplo anterior se desarrolla el ejercicio. La tasa de impuesto es del 34 %.</w:t>
      </w:r>
    </w:p>
    <w:p w14:paraId="2605AA33" w14:textId="66DF0E3A" w:rsidR="00C93B22" w:rsidRDefault="005527B4" w:rsidP="005527B4">
      <w:pPr>
        <w:jc w:val="center"/>
      </w:pPr>
      <w:r>
        <w:rPr>
          <w:noProof/>
        </w:rPr>
        <w:drawing>
          <wp:inline distT="0" distB="0" distL="0" distR="0" wp14:anchorId="5905B2BC" wp14:editId="2A51F084">
            <wp:extent cx="2867025" cy="1292357"/>
            <wp:effectExtent l="0" t="0" r="0" b="3175"/>
            <wp:docPr id="279954913" name="Imagen 156" descr="Sustitución numérica en la fórmula anterior para el punto de equilibrio del ejercicio: suma entre $40,000,000 más $10,000,000 dividido por 1 menos 0,34, dividido entre $40,000 menos $35,000, es igual a 11,0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54913" name="Imagen 156" descr="Sustitución numérica en la fórmula anterior para el punto de equilibrio del ejercicio: suma entre $40,000,000 más $10,000,000 dividido por 1 menos 0,34, dividido entre $40,000 menos $35,000, es igual a 11,030.30."/>
                    <pic:cNvPicPr>
                      <a:picLocks noChangeAspect="1" noChangeArrowheads="1"/>
                    </pic:cNvPicPr>
                  </pic:nvPicPr>
                  <pic:blipFill rotWithShape="1">
                    <a:blip r:embed="rId93">
                      <a:extLst>
                        <a:ext uri="{28A0092B-C50C-407E-A947-70E740481C1C}">
                          <a14:useLocalDpi xmlns:a14="http://schemas.microsoft.com/office/drawing/2010/main" val="0"/>
                        </a:ext>
                      </a:extLst>
                    </a:blip>
                    <a:srcRect l="4554" t="16452" r="4951" b="17097"/>
                    <a:stretch/>
                  </pic:blipFill>
                  <pic:spPr bwMode="auto">
                    <a:xfrm>
                      <a:off x="0" y="0"/>
                      <a:ext cx="2894887" cy="1304916"/>
                    </a:xfrm>
                    <a:prstGeom prst="rect">
                      <a:avLst/>
                    </a:prstGeom>
                    <a:noFill/>
                    <a:ln>
                      <a:noFill/>
                    </a:ln>
                    <a:extLst>
                      <a:ext uri="{53640926-AAD7-44D8-BBD7-CCE9431645EC}">
                        <a14:shadowObscured xmlns:a14="http://schemas.microsoft.com/office/drawing/2010/main"/>
                      </a:ext>
                    </a:extLst>
                  </pic:spPr>
                </pic:pic>
              </a:graphicData>
            </a:graphic>
          </wp:inline>
        </w:drawing>
      </w:r>
    </w:p>
    <w:p w14:paraId="448F2E61" w14:textId="77777777" w:rsidR="00A74F39" w:rsidRPr="00A74F39" w:rsidRDefault="00A74F39" w:rsidP="00A74F39">
      <w:r w:rsidRPr="00A74F39">
        <w:t>Para obtener una utilidad después de impuesto, la empresa debe vender 111.030,30 unidades.</w:t>
      </w:r>
    </w:p>
    <w:p w14:paraId="43F3206C" w14:textId="77777777" w:rsidR="00A74F39" w:rsidRPr="00A74F39" w:rsidRDefault="00A74F39" w:rsidP="00A74F39">
      <w:r w:rsidRPr="00A74F39">
        <w:t>Cálculo del punto de equilibrio en pesos:</w:t>
      </w:r>
    </w:p>
    <w:p w14:paraId="698B5A9D" w14:textId="30EB6FAA" w:rsidR="00C93B22" w:rsidRPr="00A51C4D" w:rsidRDefault="00A74F39" w:rsidP="00A74F39">
      <w:pPr>
        <w:jc w:val="center"/>
      </w:pPr>
      <w:r>
        <w:rPr>
          <w:noProof/>
        </w:rPr>
        <w:drawing>
          <wp:inline distT="0" distB="0" distL="0" distR="0" wp14:anchorId="117CB650" wp14:editId="32BD1EA4">
            <wp:extent cx="3009900" cy="1253099"/>
            <wp:effectExtent l="0" t="0" r="0" b="4445"/>
            <wp:docPr id="91348106" name="Imagen 158" descr="Sustitución numérica en la fórmula anterior para el punto de equilibrio del ejercicio: suma entre $40,000,000 más $10,000,000 dividido por 1 menos 0,34, dividido entre $40,000 menos $35,000 dividido $40,000 es igual a $441,21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106" name="Imagen 158" descr="Sustitución numérica en la fórmula anterior para el punto de equilibrio del ejercicio: suma entre $40,000,000 más $10,000,000 dividido por 1 menos 0,34, dividido entre $40,000 menos $35,000 dividido $40,000 es igual a $441,212,1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38316" cy="1264929"/>
                    </a:xfrm>
                    <a:prstGeom prst="rect">
                      <a:avLst/>
                    </a:prstGeom>
                    <a:noFill/>
                  </pic:spPr>
                </pic:pic>
              </a:graphicData>
            </a:graphic>
          </wp:inline>
        </w:drawing>
      </w:r>
    </w:p>
    <w:p w14:paraId="66843BBA" w14:textId="47C88846" w:rsidR="00A51C4D" w:rsidRDefault="009A5694" w:rsidP="00A51C4D">
      <w:r w:rsidRPr="009A5694">
        <w:t>Luego, se realiza la comprobación mediante el estado de resultados:</w:t>
      </w:r>
    </w:p>
    <w:p w14:paraId="4F85538E" w14:textId="7C75EC1E" w:rsidR="009A5694" w:rsidRDefault="00032CF2" w:rsidP="00032CF2">
      <w:pPr>
        <w:pStyle w:val="Tabla"/>
      </w:pPr>
      <w:r w:rsidRPr="00032CF2">
        <w:t>Estado de resultados integral de la Empresa Contable SAS al 31 de diciembre de 2020</w:t>
      </w:r>
    </w:p>
    <w:tbl>
      <w:tblPr>
        <w:tblStyle w:val="SENA"/>
        <w:tblW w:w="0" w:type="auto"/>
        <w:jc w:val="center"/>
        <w:tblLook w:val="04A0" w:firstRow="1" w:lastRow="0" w:firstColumn="1" w:lastColumn="0" w:noHBand="0" w:noVBand="1"/>
      </w:tblPr>
      <w:tblGrid>
        <w:gridCol w:w="4463"/>
        <w:gridCol w:w="4463"/>
      </w:tblGrid>
      <w:tr w:rsidR="00032CF2" w14:paraId="7755A617"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22E5E14A" w14:textId="77777777" w:rsidR="00032CF2" w:rsidRDefault="00032CF2" w:rsidP="00E27A48">
            <w:pPr>
              <w:pStyle w:val="Tablas"/>
              <w:jc w:val="center"/>
            </w:pPr>
            <w:r w:rsidRPr="00525313">
              <w:t>Concepto</w:t>
            </w:r>
          </w:p>
        </w:tc>
        <w:tc>
          <w:tcPr>
            <w:tcW w:w="4463" w:type="dxa"/>
          </w:tcPr>
          <w:p w14:paraId="6800875B" w14:textId="77777777" w:rsidR="00032CF2" w:rsidRDefault="00032CF2" w:rsidP="00E27A48">
            <w:pPr>
              <w:pStyle w:val="Tablas"/>
              <w:jc w:val="center"/>
            </w:pPr>
            <w:r w:rsidRPr="00525313">
              <w:t>Valor</w:t>
            </w:r>
          </w:p>
        </w:tc>
      </w:tr>
      <w:tr w:rsidR="00032CF2" w14:paraId="78BBB4AD" w14:textId="77777777" w:rsidTr="00A56F1E">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2BD1C01C" w14:textId="2479E288" w:rsidR="00032CF2" w:rsidRPr="00B8272D" w:rsidRDefault="00032CF2" w:rsidP="00032CF2">
            <w:pPr>
              <w:pStyle w:val="Tablas"/>
              <w:rPr>
                <w:b/>
                <w:bCs w:val="0"/>
              </w:rPr>
            </w:pPr>
            <w:r w:rsidRPr="003503C7">
              <w:t>Ingresos operacionales</w:t>
            </w:r>
          </w:p>
        </w:tc>
        <w:tc>
          <w:tcPr>
            <w:tcW w:w="4463" w:type="dxa"/>
          </w:tcPr>
          <w:p w14:paraId="28C3C079" w14:textId="1FCDE236" w:rsidR="00032CF2" w:rsidRPr="00B8272D" w:rsidRDefault="00032CF2" w:rsidP="00032CF2">
            <w:pPr>
              <w:pStyle w:val="Tablas"/>
              <w:jc w:val="right"/>
              <w:rPr>
                <w:b/>
                <w:bCs w:val="0"/>
              </w:rPr>
            </w:pPr>
            <w:r w:rsidRPr="003503C7">
              <w:t>$441.212.120</w:t>
            </w:r>
          </w:p>
        </w:tc>
      </w:tr>
      <w:tr w:rsidR="00032CF2" w14:paraId="7C646330" w14:textId="77777777" w:rsidTr="00A56F1E">
        <w:trPr>
          <w:trHeight w:val="328"/>
          <w:jc w:val="center"/>
        </w:trPr>
        <w:tc>
          <w:tcPr>
            <w:tcW w:w="4463" w:type="dxa"/>
          </w:tcPr>
          <w:p w14:paraId="540F3F11" w14:textId="20D5BDA6" w:rsidR="00032CF2" w:rsidRPr="002E149A" w:rsidRDefault="00032CF2" w:rsidP="00032CF2">
            <w:pPr>
              <w:pStyle w:val="Tablas"/>
              <w:rPr>
                <w:b/>
                <w:bCs w:val="0"/>
              </w:rPr>
            </w:pPr>
            <w:r w:rsidRPr="003503C7">
              <w:t>Costos variables</w:t>
            </w:r>
          </w:p>
        </w:tc>
        <w:tc>
          <w:tcPr>
            <w:tcW w:w="4463" w:type="dxa"/>
          </w:tcPr>
          <w:p w14:paraId="67F35081" w14:textId="249B83B5" w:rsidR="00032CF2" w:rsidRPr="002E149A" w:rsidRDefault="00032CF2" w:rsidP="00032CF2">
            <w:pPr>
              <w:pStyle w:val="Tablas"/>
              <w:jc w:val="right"/>
              <w:rPr>
                <w:b/>
                <w:bCs w:val="0"/>
              </w:rPr>
            </w:pPr>
            <w:r w:rsidRPr="003503C7">
              <w:t>$386.060.605</w:t>
            </w:r>
          </w:p>
        </w:tc>
      </w:tr>
      <w:tr w:rsidR="00032CF2" w14:paraId="79AA87BB" w14:textId="77777777" w:rsidTr="00A56F1E">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323E3215" w14:textId="2FACC8B5" w:rsidR="00032CF2" w:rsidRPr="00127FBF" w:rsidRDefault="00032CF2" w:rsidP="00032CF2">
            <w:pPr>
              <w:pStyle w:val="Tablas"/>
              <w:rPr>
                <w:b/>
                <w:bCs w:val="0"/>
              </w:rPr>
            </w:pPr>
            <w:r w:rsidRPr="003503C7">
              <w:t>Margen de contribución</w:t>
            </w:r>
          </w:p>
        </w:tc>
        <w:tc>
          <w:tcPr>
            <w:tcW w:w="4463" w:type="dxa"/>
          </w:tcPr>
          <w:p w14:paraId="17141D08" w14:textId="1A91BCB1" w:rsidR="00032CF2" w:rsidRPr="00127FBF" w:rsidRDefault="00032CF2" w:rsidP="00032CF2">
            <w:pPr>
              <w:pStyle w:val="Tablas"/>
              <w:jc w:val="right"/>
              <w:rPr>
                <w:b/>
                <w:bCs w:val="0"/>
              </w:rPr>
            </w:pPr>
            <w:r w:rsidRPr="003503C7">
              <w:t>$55.151.515</w:t>
            </w:r>
          </w:p>
        </w:tc>
      </w:tr>
      <w:tr w:rsidR="00032CF2" w14:paraId="7330AA48" w14:textId="77777777" w:rsidTr="00A56F1E">
        <w:trPr>
          <w:trHeight w:val="343"/>
          <w:jc w:val="center"/>
        </w:trPr>
        <w:tc>
          <w:tcPr>
            <w:tcW w:w="4463" w:type="dxa"/>
          </w:tcPr>
          <w:p w14:paraId="1E260A3F" w14:textId="045526BE" w:rsidR="00032CF2" w:rsidRPr="00287B55" w:rsidRDefault="00032CF2" w:rsidP="00032CF2">
            <w:pPr>
              <w:pStyle w:val="Tablas"/>
              <w:rPr>
                <w:b/>
                <w:bCs w:val="0"/>
              </w:rPr>
            </w:pPr>
            <w:r w:rsidRPr="003503C7">
              <w:t>Costos fijos</w:t>
            </w:r>
          </w:p>
        </w:tc>
        <w:tc>
          <w:tcPr>
            <w:tcW w:w="4463" w:type="dxa"/>
          </w:tcPr>
          <w:p w14:paraId="3463C95C" w14:textId="3482C6CB" w:rsidR="00032CF2" w:rsidRPr="00287B55" w:rsidRDefault="00032CF2" w:rsidP="00032CF2">
            <w:pPr>
              <w:pStyle w:val="Tablas"/>
              <w:jc w:val="right"/>
              <w:rPr>
                <w:b/>
                <w:bCs w:val="0"/>
              </w:rPr>
            </w:pPr>
            <w:r w:rsidRPr="003503C7">
              <w:t>$40.000.000</w:t>
            </w:r>
          </w:p>
        </w:tc>
      </w:tr>
      <w:tr w:rsidR="00032CF2" w14:paraId="45DD3241" w14:textId="77777777" w:rsidTr="00A56F1E">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2D018085" w14:textId="6448B1F1" w:rsidR="00032CF2" w:rsidRPr="00127FBF" w:rsidRDefault="00032CF2" w:rsidP="00032CF2">
            <w:pPr>
              <w:pStyle w:val="Tablas"/>
              <w:rPr>
                <w:b/>
                <w:bCs w:val="0"/>
              </w:rPr>
            </w:pPr>
            <w:r w:rsidRPr="003503C7">
              <w:t>Utilidad operacional</w:t>
            </w:r>
          </w:p>
        </w:tc>
        <w:tc>
          <w:tcPr>
            <w:tcW w:w="4463" w:type="dxa"/>
          </w:tcPr>
          <w:p w14:paraId="2DAC4B9B" w14:textId="3A7FDD46" w:rsidR="00032CF2" w:rsidRPr="00127FBF" w:rsidRDefault="00032CF2" w:rsidP="00032CF2">
            <w:pPr>
              <w:pStyle w:val="Tablas"/>
              <w:jc w:val="right"/>
              <w:rPr>
                <w:b/>
                <w:bCs w:val="0"/>
              </w:rPr>
            </w:pPr>
            <w:r w:rsidRPr="003503C7">
              <w:t>$15.151.515</w:t>
            </w:r>
          </w:p>
        </w:tc>
      </w:tr>
      <w:tr w:rsidR="00032CF2" w14:paraId="16C91B42" w14:textId="77777777" w:rsidTr="00A56F1E">
        <w:trPr>
          <w:trHeight w:val="343"/>
          <w:jc w:val="center"/>
        </w:trPr>
        <w:tc>
          <w:tcPr>
            <w:tcW w:w="4463" w:type="dxa"/>
          </w:tcPr>
          <w:p w14:paraId="44EA0254" w14:textId="1E0CAB24" w:rsidR="00032CF2" w:rsidRPr="00D977E7" w:rsidRDefault="00032CF2" w:rsidP="00032CF2">
            <w:pPr>
              <w:pStyle w:val="Tablas"/>
            </w:pPr>
            <w:r w:rsidRPr="003503C7">
              <w:t>Provisión para impuestos</w:t>
            </w:r>
          </w:p>
        </w:tc>
        <w:tc>
          <w:tcPr>
            <w:tcW w:w="4463" w:type="dxa"/>
          </w:tcPr>
          <w:p w14:paraId="606827BB" w14:textId="2AB1EF03" w:rsidR="00032CF2" w:rsidRPr="00D977E7" w:rsidRDefault="00032CF2" w:rsidP="00032CF2">
            <w:pPr>
              <w:pStyle w:val="Tablas"/>
              <w:jc w:val="right"/>
            </w:pPr>
            <w:r w:rsidRPr="003503C7">
              <w:t>$5.151.515</w:t>
            </w:r>
          </w:p>
        </w:tc>
      </w:tr>
      <w:tr w:rsidR="001964A9" w14:paraId="49DD2982" w14:textId="77777777" w:rsidTr="00A56F1E">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2723785A" w14:textId="39E1F3F1" w:rsidR="001964A9" w:rsidRPr="003503C7" w:rsidRDefault="001964A9" w:rsidP="001964A9">
            <w:pPr>
              <w:pStyle w:val="Tablas"/>
            </w:pPr>
            <w:r w:rsidRPr="00C6515C">
              <w:lastRenderedPageBreak/>
              <w:t>Utilidad neta</w:t>
            </w:r>
          </w:p>
        </w:tc>
        <w:tc>
          <w:tcPr>
            <w:tcW w:w="4463" w:type="dxa"/>
          </w:tcPr>
          <w:p w14:paraId="16CCCCE5" w14:textId="2C584390" w:rsidR="001964A9" w:rsidRPr="003503C7" w:rsidRDefault="001964A9" w:rsidP="001964A9">
            <w:pPr>
              <w:pStyle w:val="Tablas"/>
              <w:jc w:val="right"/>
            </w:pPr>
            <w:r w:rsidRPr="00C6515C">
              <w:t>$10.000.000</w:t>
            </w:r>
          </w:p>
        </w:tc>
      </w:tr>
    </w:tbl>
    <w:p w14:paraId="1148F5A6" w14:textId="15233090" w:rsidR="00427605" w:rsidRDefault="007D4316" w:rsidP="003758F7">
      <w:r w:rsidRPr="007D4316">
        <w:t>Se puede observar en la comprobación que se genera una utilidad de $10.000.000 después de impuestos.</w:t>
      </w:r>
    </w:p>
    <w:p w14:paraId="323D469D" w14:textId="389F612D" w:rsidR="007D4316" w:rsidRDefault="007D4316" w:rsidP="007D4316">
      <w:pPr>
        <w:pStyle w:val="Ttulo2"/>
      </w:pPr>
      <w:bookmarkStart w:id="11" w:name="_Toc200570019"/>
      <w:r w:rsidRPr="007D4316">
        <w:t>Generación de informes</w:t>
      </w:r>
      <w:bookmarkEnd w:id="11"/>
    </w:p>
    <w:p w14:paraId="555AB3EA" w14:textId="0E047378" w:rsidR="007D4316" w:rsidRDefault="007D4316" w:rsidP="007D4316">
      <w:pPr>
        <w:rPr>
          <w:lang w:eastAsia="es-CO"/>
        </w:rPr>
      </w:pPr>
      <w:r w:rsidRPr="007D4316">
        <w:rPr>
          <w:lang w:eastAsia="es-CO"/>
        </w:rPr>
        <w:t>Para la generación de informes financieros es importante tener en cuenta los estándares internacionales y la normatividad vigente, ya que la presentación y revelación de estos debe cumplir los lineamientos que allí se establecen.</w:t>
      </w:r>
    </w:p>
    <w:p w14:paraId="2AB0F02E" w14:textId="745BDAB7" w:rsidR="007D4316" w:rsidRDefault="007D4316" w:rsidP="007D4316">
      <w:pPr>
        <w:rPr>
          <w:lang w:eastAsia="es-CO"/>
        </w:rPr>
      </w:pPr>
      <w:r w:rsidRPr="007D4316">
        <w:rPr>
          <w:lang w:eastAsia="es-CO"/>
        </w:rPr>
        <w:t>Cabe resaltar que el analista financiero debe tener pleno conocimiento de la empresa, del entorno en el cual se desenvuelve, de la planeación estratégica y de los objetivos que persigue a corto, mediano y largo plazo. Asimismo, tendrá el conocimiento para la presentación del compendio de los estados financieros de propósito general que se relacionan en la Norma Internacional de Contabilidad (NIC) 1, los cuales se relacionan a continuación:</w:t>
      </w:r>
    </w:p>
    <w:p w14:paraId="5C151191" w14:textId="77777777" w:rsidR="007D4316" w:rsidRPr="007D4316" w:rsidRDefault="007D4316" w:rsidP="007D4316">
      <w:pPr>
        <w:pStyle w:val="Prrafodelista"/>
        <w:numPr>
          <w:ilvl w:val="0"/>
          <w:numId w:val="68"/>
        </w:numPr>
        <w:rPr>
          <w:lang w:val="es-419" w:eastAsia="es-CO"/>
        </w:rPr>
      </w:pPr>
      <w:r w:rsidRPr="007D4316">
        <w:rPr>
          <w:lang w:val="es-419" w:eastAsia="es-CO"/>
        </w:rPr>
        <w:t>Estado de situación financiera.</w:t>
      </w:r>
    </w:p>
    <w:p w14:paraId="2F4FCEEE" w14:textId="77777777" w:rsidR="007D4316" w:rsidRPr="007D4316" w:rsidRDefault="007D4316" w:rsidP="007D4316">
      <w:pPr>
        <w:pStyle w:val="Prrafodelista"/>
        <w:numPr>
          <w:ilvl w:val="0"/>
          <w:numId w:val="68"/>
        </w:numPr>
        <w:rPr>
          <w:lang w:val="es-419" w:eastAsia="es-CO"/>
        </w:rPr>
      </w:pPr>
      <w:r w:rsidRPr="007D4316">
        <w:rPr>
          <w:lang w:val="es-419" w:eastAsia="es-CO"/>
        </w:rPr>
        <w:t>Estado de resultados integral.</w:t>
      </w:r>
    </w:p>
    <w:p w14:paraId="23C23F7A" w14:textId="77777777" w:rsidR="007D4316" w:rsidRPr="007D4316" w:rsidRDefault="007D4316" w:rsidP="007D4316">
      <w:pPr>
        <w:pStyle w:val="Prrafodelista"/>
        <w:numPr>
          <w:ilvl w:val="0"/>
          <w:numId w:val="68"/>
        </w:numPr>
        <w:rPr>
          <w:lang w:val="es-419" w:eastAsia="es-CO"/>
        </w:rPr>
      </w:pPr>
      <w:r w:rsidRPr="007D4316">
        <w:rPr>
          <w:lang w:val="es-419" w:eastAsia="es-CO"/>
        </w:rPr>
        <w:t>Estado de cambio en el patrimonio.</w:t>
      </w:r>
    </w:p>
    <w:p w14:paraId="6E09FBF1" w14:textId="77777777" w:rsidR="007D4316" w:rsidRPr="007D4316" w:rsidRDefault="007D4316" w:rsidP="007D4316">
      <w:pPr>
        <w:pStyle w:val="Prrafodelista"/>
        <w:numPr>
          <w:ilvl w:val="0"/>
          <w:numId w:val="68"/>
        </w:numPr>
        <w:rPr>
          <w:lang w:val="es-419" w:eastAsia="es-CO"/>
        </w:rPr>
      </w:pPr>
      <w:r w:rsidRPr="007D4316">
        <w:rPr>
          <w:lang w:val="es-419" w:eastAsia="es-CO"/>
        </w:rPr>
        <w:t>Estado de flujos de efectivo.</w:t>
      </w:r>
    </w:p>
    <w:p w14:paraId="1013377A" w14:textId="77777777" w:rsidR="007D4316" w:rsidRPr="007D4316" w:rsidRDefault="007D4316" w:rsidP="007D4316">
      <w:pPr>
        <w:pStyle w:val="Prrafodelista"/>
        <w:numPr>
          <w:ilvl w:val="0"/>
          <w:numId w:val="68"/>
        </w:numPr>
        <w:rPr>
          <w:lang w:val="es-419" w:eastAsia="es-CO"/>
        </w:rPr>
      </w:pPr>
      <w:r w:rsidRPr="007D4316">
        <w:rPr>
          <w:lang w:val="es-419" w:eastAsia="es-CO"/>
        </w:rPr>
        <w:t>Notas a los estados financieros. (Varón, 2015, p. 45)</w:t>
      </w:r>
    </w:p>
    <w:p w14:paraId="0A711092" w14:textId="1B14D594" w:rsidR="007D4316" w:rsidRDefault="007D4316" w:rsidP="007D4316">
      <w:pPr>
        <w:rPr>
          <w:lang w:eastAsia="es-CO"/>
        </w:rPr>
      </w:pPr>
      <w:r w:rsidRPr="007D4316">
        <w:rPr>
          <w:lang w:eastAsia="es-CO"/>
        </w:rPr>
        <w:t xml:space="preserve">En el componente formativo denominado “Estados financieros” se encuentra de forma detallada el procedimiento de elaboración de cada uno de estos, en el que se da importancia a la aplicación de la Norma Internacional y a las cualidades fundamentales y de mejora. Los estados financieros se elaboran por lo menos una vez al año, teniendo </w:t>
      </w:r>
      <w:r w:rsidRPr="007D4316">
        <w:rPr>
          <w:lang w:eastAsia="es-CO"/>
        </w:rPr>
        <w:lastRenderedPageBreak/>
        <w:t>en cuenta el período contable, estos deben ser claros, comprensibles y fiables, que reflejen la situación económica y financiera de la entidad.</w:t>
      </w:r>
    </w:p>
    <w:p w14:paraId="107CE3A7" w14:textId="67559771" w:rsidR="007D4316" w:rsidRDefault="007D4316" w:rsidP="007D4316">
      <w:pPr>
        <w:rPr>
          <w:lang w:eastAsia="es-CO"/>
        </w:rPr>
      </w:pPr>
      <w:r w:rsidRPr="007D4316">
        <w:rPr>
          <w:lang w:eastAsia="es-CO"/>
        </w:rPr>
        <w:t>Para complementar los informes financieros es importante aplicar las diferentes técnicas e indicadores de análisis financiero, en las que se obtienen datos cuantitativos y cualitativos que permiten tomar decisiones de inversión, rentabilidad y endeudamiento. Es indispensable que se realice la interpretación de los resultados obtenidos, teniendo en cuenta que los valores por sí solos no son comprensibles para los diferentes usuarios de la información financiera; por lo tanto, se realiza el informe cualitativo, teniendo en cuenta los datos generados en el análisis horizontal y vertical, además, de los indicadores de liquidez, rentabilidad, actividad y endeudamiento.</w:t>
      </w:r>
    </w:p>
    <w:p w14:paraId="1BDDA34B" w14:textId="2EB12735" w:rsidR="007D4316" w:rsidRDefault="007D4316" w:rsidP="007D4316">
      <w:pPr>
        <w:rPr>
          <w:lang w:eastAsia="es-CO"/>
        </w:rPr>
      </w:pPr>
      <w:r w:rsidRPr="007D4316">
        <w:rPr>
          <w:lang w:eastAsia="es-CO"/>
        </w:rPr>
        <w:t>Finalmente, estas técnicas deben ser acompañadas del cálculo del punto de equilibrio, el EBITDA y el EVA, cuyo objetivo es analizar el desempeño de la organización y de esta manera, diseñar e implementar estrategias que conduzcan a la mejora continua de la empresa.</w:t>
      </w:r>
    </w:p>
    <w:p w14:paraId="5BCEA368" w14:textId="064878BE" w:rsidR="007D4316" w:rsidRDefault="007D4316" w:rsidP="007D4316">
      <w:pPr>
        <w:rPr>
          <w:lang w:eastAsia="es-CO"/>
        </w:rPr>
      </w:pPr>
      <w:r w:rsidRPr="007D4316">
        <w:rPr>
          <w:lang w:eastAsia="es-CO"/>
        </w:rPr>
        <w:t>Las características que debe reflejar la información financiera son las siguientes:</w:t>
      </w:r>
    </w:p>
    <w:p w14:paraId="21E9327B" w14:textId="31BC6A81" w:rsidR="007D4316" w:rsidRPr="007D4316" w:rsidRDefault="007D4316" w:rsidP="007D4316">
      <w:pPr>
        <w:pStyle w:val="Prrafodelista"/>
        <w:numPr>
          <w:ilvl w:val="0"/>
          <w:numId w:val="69"/>
        </w:numPr>
        <w:rPr>
          <w:lang w:val="es-419" w:eastAsia="es-CO"/>
        </w:rPr>
      </w:pPr>
      <w:r w:rsidRPr="007D4316">
        <w:rPr>
          <w:lang w:eastAsia="es-CO"/>
        </w:rPr>
        <w:t>Confiabilidad.</w:t>
      </w:r>
    </w:p>
    <w:p w14:paraId="34D658E9" w14:textId="0C67F250" w:rsidR="007D4316" w:rsidRPr="007D4316" w:rsidRDefault="007D4316" w:rsidP="007D4316">
      <w:pPr>
        <w:pStyle w:val="Prrafodelista"/>
        <w:numPr>
          <w:ilvl w:val="0"/>
          <w:numId w:val="69"/>
        </w:numPr>
        <w:rPr>
          <w:lang w:val="es-419" w:eastAsia="es-CO"/>
        </w:rPr>
      </w:pPr>
      <w:r w:rsidRPr="007D4316">
        <w:rPr>
          <w:lang w:eastAsia="es-CO"/>
        </w:rPr>
        <w:t>Relevancia o materialidad relativa.</w:t>
      </w:r>
    </w:p>
    <w:p w14:paraId="5D620852" w14:textId="25E7A5DC" w:rsidR="007D4316" w:rsidRPr="007D4316" w:rsidRDefault="007D4316" w:rsidP="007D4316">
      <w:pPr>
        <w:pStyle w:val="Prrafodelista"/>
        <w:numPr>
          <w:ilvl w:val="0"/>
          <w:numId w:val="69"/>
        </w:numPr>
        <w:rPr>
          <w:lang w:val="es-419" w:eastAsia="es-CO"/>
        </w:rPr>
      </w:pPr>
      <w:r w:rsidRPr="007D4316">
        <w:rPr>
          <w:lang w:eastAsia="es-CO"/>
        </w:rPr>
        <w:t>Utilidad.</w:t>
      </w:r>
    </w:p>
    <w:p w14:paraId="2E2C18B9" w14:textId="25341E96" w:rsidR="007D4316" w:rsidRPr="007D4316" w:rsidRDefault="007D4316" w:rsidP="007D4316">
      <w:pPr>
        <w:pStyle w:val="Prrafodelista"/>
        <w:numPr>
          <w:ilvl w:val="0"/>
          <w:numId w:val="69"/>
        </w:numPr>
        <w:rPr>
          <w:lang w:val="es-419" w:eastAsia="es-CO"/>
        </w:rPr>
      </w:pPr>
      <w:r w:rsidRPr="007D4316">
        <w:rPr>
          <w:lang w:eastAsia="es-CO"/>
        </w:rPr>
        <w:t>Objetividad.</w:t>
      </w:r>
    </w:p>
    <w:p w14:paraId="0D66360C" w14:textId="74A3D97F" w:rsidR="007D4316" w:rsidRPr="007D4316" w:rsidRDefault="007D4316" w:rsidP="007D4316">
      <w:pPr>
        <w:pStyle w:val="Prrafodelista"/>
        <w:numPr>
          <w:ilvl w:val="0"/>
          <w:numId w:val="69"/>
        </w:numPr>
        <w:rPr>
          <w:lang w:val="es-419" w:eastAsia="es-CO"/>
        </w:rPr>
      </w:pPr>
      <w:r w:rsidRPr="007D4316">
        <w:rPr>
          <w:lang w:eastAsia="es-CO"/>
        </w:rPr>
        <w:t>Oportunidad.</w:t>
      </w:r>
    </w:p>
    <w:p w14:paraId="458C84CF" w14:textId="1C5D2311" w:rsidR="007D4316" w:rsidRPr="007D4316" w:rsidRDefault="007D4316" w:rsidP="007D4316">
      <w:pPr>
        <w:pStyle w:val="Prrafodelista"/>
        <w:numPr>
          <w:ilvl w:val="0"/>
          <w:numId w:val="69"/>
        </w:numPr>
        <w:rPr>
          <w:lang w:val="es-419" w:eastAsia="es-CO"/>
        </w:rPr>
      </w:pPr>
      <w:r w:rsidRPr="007D4316">
        <w:rPr>
          <w:lang w:eastAsia="es-CO"/>
        </w:rPr>
        <w:t>Verificabilidad.</w:t>
      </w:r>
    </w:p>
    <w:p w14:paraId="37D60148" w14:textId="01601E1D" w:rsidR="007D4316" w:rsidRPr="007D4316" w:rsidRDefault="007D4316" w:rsidP="007D4316">
      <w:pPr>
        <w:pStyle w:val="Prrafodelista"/>
        <w:numPr>
          <w:ilvl w:val="0"/>
          <w:numId w:val="69"/>
        </w:numPr>
        <w:rPr>
          <w:lang w:val="es-419" w:eastAsia="es-CO"/>
        </w:rPr>
      </w:pPr>
      <w:r w:rsidRPr="007D4316">
        <w:rPr>
          <w:lang w:eastAsia="es-CO"/>
        </w:rPr>
        <w:t>Comparabilidad.</w:t>
      </w:r>
    </w:p>
    <w:p w14:paraId="65BAC05D" w14:textId="0DF3F6FE" w:rsidR="007D4316" w:rsidRPr="007D4316" w:rsidRDefault="007D4316" w:rsidP="007D4316">
      <w:pPr>
        <w:pStyle w:val="Prrafodelista"/>
        <w:numPr>
          <w:ilvl w:val="0"/>
          <w:numId w:val="69"/>
        </w:numPr>
        <w:rPr>
          <w:lang w:val="es-419" w:eastAsia="es-CO"/>
        </w:rPr>
      </w:pPr>
      <w:r w:rsidRPr="007D4316">
        <w:rPr>
          <w:lang w:eastAsia="es-CO"/>
        </w:rPr>
        <w:t>Comprensibilidad.</w:t>
      </w:r>
    </w:p>
    <w:p w14:paraId="427B7F23" w14:textId="3CD5D2D6" w:rsidR="00EE4C61" w:rsidRPr="003758F7" w:rsidRDefault="00EE4C61" w:rsidP="00B63204">
      <w:pPr>
        <w:pStyle w:val="Titulosgenerales"/>
        <w:rPr>
          <w:lang w:val="es-CO"/>
        </w:rPr>
      </w:pPr>
      <w:bookmarkStart w:id="12" w:name="_Toc200570020"/>
      <w:r w:rsidRPr="003758F7">
        <w:rPr>
          <w:lang w:val="es-CO"/>
        </w:rPr>
        <w:lastRenderedPageBreak/>
        <w:t>Síntesis</w:t>
      </w:r>
      <w:bookmarkEnd w:id="12"/>
      <w:r w:rsidRPr="003758F7">
        <w:rPr>
          <w:lang w:val="es-CO"/>
        </w:rPr>
        <w:t xml:space="preserve"> </w:t>
      </w:r>
    </w:p>
    <w:p w14:paraId="36D083C6" w14:textId="0B776EA6" w:rsidR="00ED50EA" w:rsidRDefault="00E414E3" w:rsidP="00AD6EC3">
      <w:pPr>
        <w:rPr>
          <w:noProof/>
          <w:lang w:eastAsia="es-CO"/>
        </w:rPr>
      </w:pPr>
      <w:r w:rsidRPr="00E414E3">
        <w:rPr>
          <w:noProof/>
          <w:lang w:eastAsia="es-CO"/>
        </w:rPr>
        <w:t>A continuación, se presenta una síntesis de la temática estudiada en el componente formativo:</w:t>
      </w:r>
    </w:p>
    <w:p w14:paraId="4C5EFB27" w14:textId="6356B94A" w:rsidR="00AD6EC3" w:rsidRPr="003758F7" w:rsidRDefault="005A6833" w:rsidP="005A6833">
      <w:pPr>
        <w:jc w:val="center"/>
        <w:rPr>
          <w:lang w:eastAsia="es-CO"/>
        </w:rPr>
      </w:pPr>
      <w:r>
        <w:rPr>
          <w:noProof/>
          <w:lang w:eastAsia="es-CO"/>
        </w:rPr>
        <w:drawing>
          <wp:inline distT="0" distB="0" distL="0" distR="0" wp14:anchorId="7DA3A35C" wp14:editId="482501B6">
            <wp:extent cx="6126480" cy="4370933"/>
            <wp:effectExtent l="0" t="0" r="7620" b="0"/>
            <wp:docPr id="932584400" name="Imagen 160" descr=" Esquema sobre técnicas de análisis e indicadores financieros que clasifica el análisis financiero en vertical y horizontal, y presenta indicadores financieros y de gestión relacionados con liquidez, endeudamiento, rentabilidad, rotación, eficiencia, eficacia, productividad y niveles estratégico, táctico y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84400" name="Imagen 160" descr=" Esquema sobre técnicas de análisis e indicadores financieros que clasifica el análisis financiero en vertical y horizontal, y presenta indicadores financieros y de gestión relacionados con liquidez, endeudamiento, rentabilidad, rotación, eficiencia, eficacia, productividad y niveles estratégico, táctico y operativo."/>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26480" cy="4370933"/>
                    </a:xfrm>
                    <a:prstGeom prst="rect">
                      <a:avLst/>
                    </a:prstGeom>
                    <a:noFill/>
                  </pic:spPr>
                </pic:pic>
              </a:graphicData>
            </a:graphic>
          </wp:inline>
        </w:drawing>
      </w: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3" w:name="_Toc200570021"/>
      <w:r w:rsidRPr="003758F7">
        <w:rPr>
          <w:lang w:val="es-CO"/>
        </w:rPr>
        <w:lastRenderedPageBreak/>
        <w:t>Material complementario</w:t>
      </w:r>
      <w:bookmarkEnd w:id="13"/>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9F0BF8E" w:rsidR="00F36C9D" w:rsidRPr="003758F7" w:rsidRDefault="00F94C39" w:rsidP="008B497D">
            <w:pPr>
              <w:pStyle w:val="TextoTablas"/>
              <w:rPr>
                <w:lang w:val="es-CO"/>
              </w:rPr>
            </w:pPr>
            <w:r w:rsidRPr="00F94C39">
              <w:rPr>
                <w:lang w:val="es-CO"/>
              </w:rPr>
              <w:t>Análisis financiero</w:t>
            </w:r>
            <w:r>
              <w:rPr>
                <w:lang w:val="es-CO"/>
              </w:rPr>
              <w:t>.</w:t>
            </w:r>
          </w:p>
        </w:tc>
        <w:tc>
          <w:tcPr>
            <w:tcW w:w="2835" w:type="dxa"/>
          </w:tcPr>
          <w:p w14:paraId="6B46D09D" w14:textId="54CB2C30" w:rsidR="00F36C9D" w:rsidRPr="003758F7" w:rsidRDefault="00F94C39" w:rsidP="00F36C9D">
            <w:pPr>
              <w:pStyle w:val="TextoTablas"/>
              <w:rPr>
                <w:lang w:val="es-CO"/>
              </w:rPr>
            </w:pPr>
            <w:r w:rsidRPr="00F94C39">
              <w:rPr>
                <w:lang w:val="es-CO"/>
              </w:rPr>
              <w:t>Presidencia de la República. (2015). Decreto 2420 de 2015: Por el cual se expide el DUR de las Normas de Contabilidad e Información Financiera. Diario Oficial No. 49.674.</w:t>
            </w:r>
          </w:p>
        </w:tc>
        <w:tc>
          <w:tcPr>
            <w:tcW w:w="2268" w:type="dxa"/>
          </w:tcPr>
          <w:p w14:paraId="16BE0076" w14:textId="7725CB4C" w:rsidR="00F36C9D" w:rsidRPr="003758F7" w:rsidRDefault="00F94C39" w:rsidP="00FB3519">
            <w:pPr>
              <w:pStyle w:val="TextoTablas"/>
              <w:jc w:val="center"/>
              <w:rPr>
                <w:lang w:val="es-CO"/>
              </w:rPr>
            </w:pPr>
            <w:r w:rsidRPr="00F94C39">
              <w:rPr>
                <w:lang w:val="es-CO"/>
              </w:rPr>
              <w:t>Decreto</w:t>
            </w:r>
          </w:p>
        </w:tc>
        <w:tc>
          <w:tcPr>
            <w:tcW w:w="2879" w:type="dxa"/>
          </w:tcPr>
          <w:p w14:paraId="1224783A" w14:textId="02C75DDB" w:rsidR="00D43209" w:rsidRPr="00B73E70" w:rsidRDefault="00000000" w:rsidP="00FB3519">
            <w:pPr>
              <w:pStyle w:val="TextoTablas"/>
              <w:rPr>
                <w:rStyle w:val="Hipervnculo"/>
              </w:rPr>
            </w:pPr>
            <w:hyperlink r:id="rId96" w:history="1">
              <w:r w:rsidR="00F94C39" w:rsidRPr="00F94C39">
                <w:rPr>
                  <w:rStyle w:val="Hipervnculo"/>
                </w:rPr>
                <w:t>https://www.funcionpublica.gov.co/eva/gestornormativo/norma.php?i=76745</w:t>
              </w:r>
            </w:hyperlink>
          </w:p>
        </w:tc>
      </w:tr>
      <w:tr w:rsidR="00532503" w:rsidRPr="003758F7" w14:paraId="6F87E12B" w14:textId="77777777" w:rsidTr="00EC1AB3">
        <w:tc>
          <w:tcPr>
            <w:tcW w:w="1980" w:type="dxa"/>
          </w:tcPr>
          <w:p w14:paraId="10AB4C66" w14:textId="66B78831" w:rsidR="00532503" w:rsidRPr="006B4ED7" w:rsidRDefault="00F94C39" w:rsidP="008B497D">
            <w:pPr>
              <w:pStyle w:val="TextoTablas"/>
              <w:rPr>
                <w:lang w:val="es-CO"/>
              </w:rPr>
            </w:pPr>
            <w:r w:rsidRPr="00F94C39">
              <w:rPr>
                <w:lang w:val="es-CO"/>
              </w:rPr>
              <w:t>Metodología de cálculo de las técnicas de análisis horizontal y vertical</w:t>
            </w:r>
            <w:r>
              <w:rPr>
                <w:lang w:val="es-CO"/>
              </w:rPr>
              <w:t>.</w:t>
            </w:r>
          </w:p>
        </w:tc>
        <w:tc>
          <w:tcPr>
            <w:tcW w:w="2835" w:type="dxa"/>
          </w:tcPr>
          <w:p w14:paraId="169E90BE" w14:textId="44C650C7" w:rsidR="00532503" w:rsidRPr="006B4ED7" w:rsidRDefault="00F94C39" w:rsidP="00F36C9D">
            <w:pPr>
              <w:pStyle w:val="TextoTablas"/>
              <w:rPr>
                <w:lang w:val="es-CO"/>
              </w:rPr>
            </w:pPr>
            <w:r w:rsidRPr="00F94C39">
              <w:rPr>
                <w:lang w:val="es-CO"/>
              </w:rPr>
              <w:t>Vlex. (s.f.). Análisis vertical y horizontal en estados financieros.</w:t>
            </w:r>
          </w:p>
        </w:tc>
        <w:tc>
          <w:tcPr>
            <w:tcW w:w="2268" w:type="dxa"/>
          </w:tcPr>
          <w:p w14:paraId="5C237887" w14:textId="2B6FD675" w:rsidR="00532503" w:rsidRDefault="00F94C39" w:rsidP="00FB3519">
            <w:pPr>
              <w:pStyle w:val="TextoTablas"/>
              <w:jc w:val="center"/>
              <w:rPr>
                <w:lang w:val="es-CO"/>
              </w:rPr>
            </w:pPr>
            <w:r w:rsidRPr="00F94C39">
              <w:rPr>
                <w:lang w:val="es-CO"/>
              </w:rPr>
              <w:t>Artículo informativo</w:t>
            </w:r>
          </w:p>
        </w:tc>
        <w:tc>
          <w:tcPr>
            <w:tcW w:w="2879" w:type="dxa"/>
          </w:tcPr>
          <w:p w14:paraId="57D3B306" w14:textId="557D3120" w:rsidR="00D43209" w:rsidRDefault="00000000" w:rsidP="00D43209">
            <w:pPr>
              <w:pStyle w:val="TextoTablas"/>
            </w:pPr>
            <w:hyperlink r:id="rId97" w:history="1">
              <w:r w:rsidR="00F94C39" w:rsidRPr="00F94C39">
                <w:rPr>
                  <w:rStyle w:val="Hipervnculo"/>
                </w:rPr>
                <w:t>https://vlex.com.co/vid/vertical-horizontal-reexpresion-financieros-57840481</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27B85C3E" w:rsidR="00532503" w:rsidRPr="006B4ED7" w:rsidRDefault="00F94C39" w:rsidP="008B497D">
            <w:pPr>
              <w:pStyle w:val="TextoTablas"/>
              <w:rPr>
                <w:lang w:val="es-CO"/>
              </w:rPr>
            </w:pPr>
            <w:r w:rsidRPr="00F94C39">
              <w:rPr>
                <w:lang w:val="es-CO"/>
              </w:rPr>
              <w:t>Indicadores financieros y de gestión</w:t>
            </w:r>
            <w:r>
              <w:rPr>
                <w:lang w:val="es-CO"/>
              </w:rPr>
              <w:t>.</w:t>
            </w:r>
          </w:p>
        </w:tc>
        <w:tc>
          <w:tcPr>
            <w:tcW w:w="2835" w:type="dxa"/>
          </w:tcPr>
          <w:p w14:paraId="154D5503" w14:textId="6A2ECB25" w:rsidR="00532503" w:rsidRPr="006B4ED7" w:rsidRDefault="00F94C39" w:rsidP="00F36C9D">
            <w:pPr>
              <w:pStyle w:val="TextoTablas"/>
              <w:rPr>
                <w:lang w:val="es-CO"/>
              </w:rPr>
            </w:pPr>
            <w:r w:rsidRPr="00F94C39">
              <w:rPr>
                <w:lang w:val="es-CO"/>
              </w:rPr>
              <w:t>Universidad Autónoma de Occidente (UAO). (s.f.). ¿Qué son los estados financieros y para qué sirven?</w:t>
            </w:r>
          </w:p>
        </w:tc>
        <w:tc>
          <w:tcPr>
            <w:tcW w:w="2268" w:type="dxa"/>
          </w:tcPr>
          <w:p w14:paraId="52C30CE2" w14:textId="037FFCC8" w:rsidR="00532503" w:rsidRDefault="00F94C39" w:rsidP="00EE6800">
            <w:pPr>
              <w:pStyle w:val="TextoTablas"/>
              <w:jc w:val="center"/>
            </w:pPr>
            <w:r w:rsidRPr="00F94C39">
              <w:t>Artículo educativo</w:t>
            </w:r>
          </w:p>
        </w:tc>
        <w:tc>
          <w:tcPr>
            <w:tcW w:w="2879" w:type="dxa"/>
          </w:tcPr>
          <w:p w14:paraId="1FD22E2B" w14:textId="60C59B84" w:rsidR="00D43209" w:rsidRDefault="00000000" w:rsidP="00D43209">
            <w:pPr>
              <w:pStyle w:val="TextoTablas"/>
            </w:pPr>
            <w:hyperlink r:id="rId98" w:history="1">
              <w:r w:rsidR="00F94C39" w:rsidRPr="00F94C39">
                <w:rPr>
                  <w:rStyle w:val="Hipervnculo"/>
                </w:rPr>
                <w:t>https://virtual.uao.edu.co/blog/que-son-los-estados-financieros</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4" w:name="_Toc200570022"/>
      <w:r w:rsidRPr="003758F7">
        <w:rPr>
          <w:lang w:val="es-CO"/>
        </w:rPr>
        <w:lastRenderedPageBreak/>
        <w:t>Glosario</w:t>
      </w:r>
      <w:bookmarkEnd w:id="14"/>
    </w:p>
    <w:p w14:paraId="3B6C89D7" w14:textId="26D95492" w:rsidR="00307141" w:rsidRDefault="00975AC1" w:rsidP="00975AC1">
      <w:pPr>
        <w:ind w:left="709" w:firstLine="0"/>
      </w:pPr>
      <w:r w:rsidRPr="00975AC1">
        <w:rPr>
          <w:b/>
          <w:bCs/>
        </w:rPr>
        <w:t xml:space="preserve">Análisis horizontal: </w:t>
      </w:r>
      <w:r w:rsidRPr="00975AC1">
        <w:t>técnica de análisis que permite determinar la tendencia de cada una de las cuentas o grupo de cuentas de los estados financieros básicos en dos o más períodos contables, esta tendencia se puede expresar en pesos o en porcentaje.</w:t>
      </w:r>
    </w:p>
    <w:p w14:paraId="38972E65" w14:textId="220FDF03" w:rsidR="00975AC1" w:rsidRDefault="00975AC1" w:rsidP="00975AC1">
      <w:pPr>
        <w:ind w:left="709" w:firstLine="0"/>
      </w:pPr>
      <w:r w:rsidRPr="00975AC1">
        <w:rPr>
          <w:b/>
          <w:bCs/>
        </w:rPr>
        <w:t>Análisis vertical: </w:t>
      </w:r>
      <w:r w:rsidRPr="00975AC1">
        <w:t>herramienta de análisis financiero que determina la participación de una cuenta en relación con un grupo o subgrupo de cuentas de los estados financieros.</w:t>
      </w:r>
    </w:p>
    <w:p w14:paraId="5C721455" w14:textId="244EF8F7" w:rsidR="00975AC1" w:rsidRDefault="00975AC1" w:rsidP="00975AC1">
      <w:pPr>
        <w:ind w:left="709" w:firstLine="0"/>
      </w:pPr>
      <w:r w:rsidRPr="00975AC1">
        <w:rPr>
          <w:b/>
          <w:bCs/>
        </w:rPr>
        <w:t>Apalancamiento financiero: </w:t>
      </w:r>
      <w:r w:rsidRPr="00975AC1">
        <w:t>grado de endeudamiento de la organización, mide el nivel de utilización que hace la empresa de las diferentes fuentes de financiación externas.</w:t>
      </w:r>
    </w:p>
    <w:p w14:paraId="06223667" w14:textId="6B6F6CF7" w:rsidR="00975AC1" w:rsidRDefault="00975AC1" w:rsidP="00975AC1">
      <w:pPr>
        <w:ind w:left="709" w:firstLine="0"/>
      </w:pPr>
      <w:r w:rsidRPr="00975AC1">
        <w:rPr>
          <w:b/>
          <w:bCs/>
        </w:rPr>
        <w:t>Capital de trabajo: </w:t>
      </w:r>
      <w:r w:rsidRPr="00975AC1">
        <w:t>se refiere a las diferentes cuentas que conforman los rubros que se clasifican como activo corriente.</w:t>
      </w:r>
    </w:p>
    <w:p w14:paraId="5A461E21" w14:textId="7D1C8F7E" w:rsidR="00975AC1" w:rsidRDefault="00975AC1" w:rsidP="00975AC1">
      <w:pPr>
        <w:ind w:left="709" w:firstLine="0"/>
      </w:pPr>
      <w:r w:rsidRPr="00975AC1">
        <w:rPr>
          <w:b/>
          <w:bCs/>
        </w:rPr>
        <w:t>Capital de trabajo neto: </w:t>
      </w:r>
      <w:r w:rsidRPr="00975AC1">
        <w:t>se define como la diferencia entre los activos y los pasivos corrientes, muestra la disponibilidad de la organización para cumplir con sus compromisos periódicos.</w:t>
      </w:r>
    </w:p>
    <w:p w14:paraId="31B07841" w14:textId="256AF9CD" w:rsidR="00975AC1" w:rsidRDefault="00975AC1" w:rsidP="00975AC1">
      <w:pPr>
        <w:ind w:left="709" w:firstLine="0"/>
      </w:pPr>
      <w:r w:rsidRPr="00975AC1">
        <w:rPr>
          <w:b/>
          <w:bCs/>
        </w:rPr>
        <w:t>Endeudamiento: </w:t>
      </w:r>
      <w:r w:rsidRPr="00975AC1">
        <w:t>índice financiero que muestra el derecho que tienen los acreedores sobre los activos de la empresa, se conoce también como razón de apalancamiento.</w:t>
      </w:r>
    </w:p>
    <w:p w14:paraId="00C6D66C" w14:textId="4D2032BD" w:rsidR="00975AC1" w:rsidRDefault="00975AC1" w:rsidP="00975AC1">
      <w:pPr>
        <w:ind w:left="709" w:firstLine="0"/>
      </w:pPr>
      <w:r w:rsidRPr="00975AC1">
        <w:rPr>
          <w:b/>
          <w:bCs/>
        </w:rPr>
        <w:t>Liquidez: </w:t>
      </w:r>
      <w:r w:rsidRPr="00975AC1">
        <w:t>disponibilidad de activos corrientes de una empresa para responder por sus compromisos a corto plazo.</w:t>
      </w:r>
    </w:p>
    <w:p w14:paraId="6DD30173" w14:textId="69792845" w:rsidR="00975AC1" w:rsidRDefault="00975AC1" w:rsidP="00975AC1">
      <w:pPr>
        <w:ind w:left="709" w:firstLine="0"/>
      </w:pPr>
      <w:r w:rsidRPr="00975AC1">
        <w:rPr>
          <w:b/>
          <w:bCs/>
        </w:rPr>
        <w:lastRenderedPageBreak/>
        <w:t>Razones financieras: </w:t>
      </w:r>
      <w:r w:rsidRPr="00975AC1">
        <w:t>índices usados en el análisis financiero que permiten relacionar cuentas de un estado financiero con otras cuentas del mismo estado o de otro diferente.</w:t>
      </w:r>
    </w:p>
    <w:p w14:paraId="5F99303C" w14:textId="1AC33C43" w:rsidR="00975AC1" w:rsidRDefault="00975AC1" w:rsidP="00975AC1">
      <w:pPr>
        <w:ind w:left="709" w:firstLine="0"/>
      </w:pPr>
      <w:r w:rsidRPr="00975AC1">
        <w:rPr>
          <w:b/>
          <w:bCs/>
        </w:rPr>
        <w:t>Rentabilidad: </w:t>
      </w:r>
      <w:r w:rsidRPr="00975AC1">
        <w:t>capacidad para generar utilidades con recursos propios.</w:t>
      </w:r>
    </w:p>
    <w:p w14:paraId="21BBCB22" w14:textId="23690B26" w:rsidR="00975AC1" w:rsidRPr="00975AC1" w:rsidRDefault="00975AC1" w:rsidP="00975AC1">
      <w:pPr>
        <w:ind w:left="709" w:firstLine="0"/>
      </w:pPr>
      <w:r w:rsidRPr="00975AC1">
        <w:rPr>
          <w:b/>
          <w:bCs/>
        </w:rPr>
        <w:t>Rotación: </w:t>
      </w:r>
      <w:r w:rsidRPr="00975AC1">
        <w:t>índices que miden la eficiencia de la administración de los recursos de una empresa por sus ejecutivos, se conoce también como razón de actividad.</w:t>
      </w: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5" w:name="_Toc200570023"/>
      <w:r w:rsidRPr="003758F7">
        <w:rPr>
          <w:lang w:val="es-CO"/>
        </w:rPr>
        <w:lastRenderedPageBreak/>
        <w:t>Referencias bibliográficas</w:t>
      </w:r>
      <w:bookmarkEnd w:id="15"/>
      <w:r w:rsidRPr="003758F7">
        <w:rPr>
          <w:lang w:val="es-CO"/>
        </w:rPr>
        <w:t xml:space="preserve"> </w:t>
      </w:r>
    </w:p>
    <w:p w14:paraId="5398AE00" w14:textId="1CFE556D" w:rsidR="00580C2E" w:rsidRDefault="001007F4" w:rsidP="00580C2E">
      <w:r w:rsidRPr="001007F4">
        <w:t>Bonsón, E., Cortijo, V. y Flores, F. (2009). Análisis de estados financieros. Fundamentos teóricos y casos prácticos. Pearson Educación.</w:t>
      </w:r>
    </w:p>
    <w:p w14:paraId="3A044E50" w14:textId="714B51A1" w:rsidR="001007F4" w:rsidRDefault="001007F4" w:rsidP="00580C2E">
      <w:r w:rsidRPr="001007F4">
        <w:t>Consejo Técnico de la Contaduría Pública -CTCP- (2020, 24 de noviembre). Norma Internacional de Contabilidad 1. Presentación de estados financieros.</w:t>
      </w:r>
    </w:p>
    <w:p w14:paraId="1A380BB1" w14:textId="24F73BE7" w:rsidR="001007F4" w:rsidRDefault="00000000" w:rsidP="00580C2E">
      <w:hyperlink r:id="rId99" w:history="1">
        <w:r w:rsidR="001007F4" w:rsidRPr="001007F4">
          <w:rPr>
            <w:rStyle w:val="Hipervnculo"/>
          </w:rPr>
          <w:t>https://www.mef.gob.pe/contenidos/conta_publ/con_nor_co/vigentes/nic/1_NIC.pdf</w:t>
        </w:r>
      </w:hyperlink>
    </w:p>
    <w:p w14:paraId="136BEF74" w14:textId="0B125623" w:rsidR="001007F4" w:rsidRDefault="001007F4" w:rsidP="00580C2E">
      <w:r w:rsidRPr="001007F4">
        <w:t>Coral, D., L., Gudiño, E. (2014). Contabilidad universitaria. (7a. ed.) McGraw-Hill Interamericana.</w:t>
      </w:r>
    </w:p>
    <w:p w14:paraId="3F9CA693" w14:textId="77777777" w:rsidR="001007F4" w:rsidRDefault="001007F4" w:rsidP="00580C2E">
      <w:r w:rsidRPr="001007F4">
        <w:t>Gerencie.com (s.f.). Capital de trabajo.</w:t>
      </w:r>
      <w:r>
        <w:t xml:space="preserve"> </w:t>
      </w:r>
    </w:p>
    <w:p w14:paraId="7E4C0646" w14:textId="4187BD4D" w:rsidR="001007F4" w:rsidRDefault="00000000" w:rsidP="00580C2E">
      <w:hyperlink r:id="rId100" w:history="1">
        <w:r w:rsidR="001007F4" w:rsidRPr="00630E9A">
          <w:rPr>
            <w:rStyle w:val="Hipervnculo"/>
          </w:rPr>
          <w:t>https://www.gerencie.com/capital-de-trabajo.html</w:t>
        </w:r>
      </w:hyperlink>
    </w:p>
    <w:p w14:paraId="53D1EA67" w14:textId="60A53502" w:rsidR="001007F4" w:rsidRDefault="001007F4" w:rsidP="00580C2E">
      <w:r w:rsidRPr="001007F4">
        <w:t>Martínez, H. (s.f.). Indicadores financieros y su interpretación.</w:t>
      </w:r>
    </w:p>
    <w:p w14:paraId="4A58F556" w14:textId="57D65385" w:rsidR="001007F4" w:rsidRDefault="00000000" w:rsidP="00580C2E">
      <w:hyperlink r:id="rId101" w:history="1">
        <w:r w:rsidR="001007F4" w:rsidRPr="001007F4">
          <w:rPr>
            <w:rStyle w:val="Hipervnculo"/>
          </w:rPr>
          <w:t>https://pdf4pro.com/view/iv-indicadores-financieros-y-su-6a73b.html</w:t>
        </w:r>
      </w:hyperlink>
    </w:p>
    <w:p w14:paraId="734242D0" w14:textId="798A395D" w:rsidR="001007F4" w:rsidRDefault="001007F4" w:rsidP="00580C2E">
      <w:r w:rsidRPr="001007F4">
        <w:t>Mejía, A. (s.f.). Indicadores de gestión.</w:t>
      </w:r>
    </w:p>
    <w:p w14:paraId="74D7A6A8" w14:textId="6888DB36" w:rsidR="001007F4" w:rsidRDefault="001007F4" w:rsidP="00580C2E">
      <w:r w:rsidRPr="001007F4">
        <w:t>Ortiz, A., H. (2011). Análisis financiero aplicado y principios de administración financiera (14a ed.). Universidad Externado de Colombia.</w:t>
      </w:r>
    </w:p>
    <w:p w14:paraId="2869FD66" w14:textId="54ABC8BC" w:rsidR="001007F4" w:rsidRDefault="001007F4" w:rsidP="00580C2E">
      <w:r w:rsidRPr="001007F4">
        <w:t>Roncancio, G. (2019). Indicadores de gestión (KPI s): tipos y ejemplos. Pensemos.</w:t>
      </w:r>
    </w:p>
    <w:p w14:paraId="5D82033E" w14:textId="28301472" w:rsidR="001007F4" w:rsidRDefault="00000000" w:rsidP="00580C2E">
      <w:hyperlink r:id="rId102" w:history="1">
        <w:r w:rsidR="001007F4" w:rsidRPr="001007F4">
          <w:rPr>
            <w:rStyle w:val="Hipervnculo"/>
          </w:rPr>
          <w:t>https://gestion.pensemos.com/indicadores-de-gestion-tipos-y-ejemplos</w:t>
        </w:r>
      </w:hyperlink>
    </w:p>
    <w:p w14:paraId="5C19F722" w14:textId="17CF46F7" w:rsidR="001007F4" w:rsidRPr="00C75FF9" w:rsidRDefault="001007F4" w:rsidP="00580C2E">
      <w:pPr>
        <w:rPr>
          <w:lang w:val="en-US"/>
        </w:rPr>
      </w:pPr>
      <w:r w:rsidRPr="001007F4">
        <w:t xml:space="preserve">Sinisterra V., Polanco L. y Henao H. (2011). Contabilidad: sistema de información para las organizaciones. </w:t>
      </w:r>
      <w:r w:rsidRPr="00C75FF9">
        <w:rPr>
          <w:lang w:val="en-US"/>
        </w:rPr>
        <w:t>McGraw Hill.</w:t>
      </w:r>
    </w:p>
    <w:p w14:paraId="078B7EF9" w14:textId="3A3289EA" w:rsidR="001007F4" w:rsidRPr="00C75FF9" w:rsidRDefault="00000000" w:rsidP="00580C2E">
      <w:pPr>
        <w:rPr>
          <w:lang w:val="en-US"/>
        </w:rPr>
      </w:pPr>
      <w:hyperlink r:id="rId103" w:history="1">
        <w:r w:rsidR="001007F4" w:rsidRPr="00C75FF9">
          <w:rPr>
            <w:rStyle w:val="Hipervnculo"/>
            <w:lang w:val="en-US"/>
          </w:rPr>
          <w:t>http://fullseguridad.net/wp-content/uploads/2016/10/Contabilidad-6ta-Edici%C3%B3n-Gonzalo-Sinisterra.pdf</w:t>
        </w:r>
      </w:hyperlink>
    </w:p>
    <w:p w14:paraId="5012AA47" w14:textId="43264BCF" w:rsidR="001007F4" w:rsidRDefault="001007F4" w:rsidP="00580C2E">
      <w:r w:rsidRPr="001007F4">
        <w:t>Super Contable Sage. (s.f.). Glosario de términos contables.</w:t>
      </w:r>
    </w:p>
    <w:p w14:paraId="6F3226B1" w14:textId="54EEBA8F" w:rsidR="001007F4" w:rsidRDefault="001007F4" w:rsidP="00580C2E">
      <w:r w:rsidRPr="001007F4">
        <w:t>Varón, G., L. (2015). Presentación de estados financieros.</w:t>
      </w:r>
    </w:p>
    <w:p w14:paraId="0ACDF4A3" w14:textId="5F5F13AA" w:rsidR="002E5B3A" w:rsidRPr="003758F7" w:rsidRDefault="00F36C9D" w:rsidP="00B63204">
      <w:pPr>
        <w:pStyle w:val="Titulosgenerales"/>
        <w:rPr>
          <w:lang w:val="es-CO"/>
        </w:rPr>
      </w:pPr>
      <w:bookmarkStart w:id="16" w:name="_Toc200570024"/>
      <w:r w:rsidRPr="003758F7">
        <w:rPr>
          <w:lang w:val="es-CO"/>
        </w:rP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977196" w:rsidR="004554CA" w:rsidRPr="003758F7" w:rsidRDefault="00874317" w:rsidP="004554CA">
            <w:pPr>
              <w:pStyle w:val="TextoTablas"/>
              <w:rPr>
                <w:lang w:val="es-CO"/>
              </w:rPr>
            </w:pPr>
            <w:r w:rsidRPr="00874317">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9A014BE" w:rsidR="00D67EE5" w:rsidRPr="003758F7" w:rsidRDefault="00874317" w:rsidP="009D28E0">
            <w:pPr>
              <w:pStyle w:val="TextoTablas"/>
              <w:rPr>
                <w:lang w:val="es-CO"/>
              </w:rPr>
            </w:pPr>
            <w:r w:rsidRPr="00874317">
              <w:rPr>
                <w:lang w:val="es-CO"/>
              </w:rPr>
              <w:t>Patricia Mantilla Galvis</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0CE0690D" w:rsidR="00D67EE5" w:rsidRPr="003758F7" w:rsidRDefault="00874317" w:rsidP="00D67EE5">
            <w:pPr>
              <w:pStyle w:val="TextoTablas"/>
              <w:rPr>
                <w:lang w:val="es-CO"/>
              </w:rPr>
            </w:pPr>
            <w:r w:rsidRPr="00874317">
              <w:rPr>
                <w:lang w:val="es-CO"/>
              </w:rPr>
              <w:t>Centro de Diseño y Metrología - Regional Distrito Capital</w:t>
            </w:r>
          </w:p>
        </w:tc>
      </w:tr>
      <w:tr w:rsidR="00D67EE5" w:rsidRPr="003758F7" w14:paraId="34080B41" w14:textId="77777777" w:rsidTr="004554CA">
        <w:tc>
          <w:tcPr>
            <w:tcW w:w="2830" w:type="dxa"/>
          </w:tcPr>
          <w:p w14:paraId="4EF8DEC6" w14:textId="5F8EC788" w:rsidR="00D67EE5" w:rsidRPr="003758F7" w:rsidRDefault="00874317" w:rsidP="00D67EE5">
            <w:pPr>
              <w:pStyle w:val="TextoTablas"/>
              <w:rPr>
                <w:lang w:val="es-CO"/>
              </w:rPr>
            </w:pPr>
            <w:r w:rsidRPr="00874317">
              <w:rPr>
                <w:lang w:val="es-CO"/>
              </w:rPr>
              <w:t>Paola Alexandra Moya Peralta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7ABD45CC" w:rsidR="00D67EE5" w:rsidRPr="003758F7" w:rsidRDefault="009D28E0" w:rsidP="00D67EE5">
            <w:pPr>
              <w:pStyle w:val="TextoTablas"/>
              <w:rPr>
                <w:lang w:val="es-CO"/>
              </w:rPr>
            </w:pPr>
            <w:r w:rsidRPr="009D28E0">
              <w:rPr>
                <w:lang w:val="es-CO"/>
              </w:rPr>
              <w:t>Centro Agroempresarial y Desarrollo Pecuario - Regional Huila</w:t>
            </w:r>
          </w:p>
        </w:tc>
      </w:tr>
      <w:tr w:rsidR="00D67EE5"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28E7A9D" w:rsidR="00D67EE5" w:rsidRPr="003758F7" w:rsidRDefault="00F77136" w:rsidP="00D67EE5">
            <w:pPr>
              <w:pStyle w:val="TextoTablas"/>
              <w:rPr>
                <w:lang w:val="es-CO"/>
              </w:rPr>
            </w:pPr>
            <w:r w:rsidRPr="00F77136">
              <w:rPr>
                <w:lang w:val="es-CO"/>
              </w:rPr>
              <w:t>Blanca Flor Tinoco Torres</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004554CA">
        <w:tc>
          <w:tcPr>
            <w:tcW w:w="2830" w:type="dxa"/>
          </w:tcPr>
          <w:p w14:paraId="54F2E002" w14:textId="4BA14CDD" w:rsidR="00F77136" w:rsidRPr="0015518A" w:rsidRDefault="00874317" w:rsidP="00F77136">
            <w:pPr>
              <w:pStyle w:val="TextoTablas"/>
            </w:pPr>
            <w:r w:rsidRPr="00874317">
              <w:t>Manuel Felipe Echavarría Orozco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874317" w:rsidRPr="003758F7" w14:paraId="0868AC0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9B480CC" w14:textId="10B7C1F6" w:rsidR="00874317" w:rsidRPr="00874317" w:rsidRDefault="00874317" w:rsidP="00874317">
            <w:pPr>
              <w:pStyle w:val="TextoTablas"/>
            </w:pPr>
            <w:r w:rsidRPr="009753AE">
              <w:t>Zuleidy María Ruiz Torres</w:t>
            </w:r>
          </w:p>
        </w:tc>
        <w:tc>
          <w:tcPr>
            <w:tcW w:w="3261" w:type="dxa"/>
          </w:tcPr>
          <w:p w14:paraId="1CBE0175" w14:textId="3E45F985" w:rsidR="00874317" w:rsidRDefault="00874317" w:rsidP="00874317">
            <w:pPr>
              <w:pStyle w:val="TextoTablas"/>
              <w:rPr>
                <w:lang w:val="es-CO"/>
              </w:rPr>
            </w:pPr>
            <w:r w:rsidRPr="009753AE">
              <w:t>Producción audiovisual</w:t>
            </w:r>
          </w:p>
        </w:tc>
        <w:tc>
          <w:tcPr>
            <w:tcW w:w="3969" w:type="dxa"/>
          </w:tcPr>
          <w:p w14:paraId="404A95FC" w14:textId="1D824BC5" w:rsidR="00874317" w:rsidRPr="001C4929" w:rsidRDefault="00874317" w:rsidP="00874317">
            <w:pPr>
              <w:pStyle w:val="TextoTablas"/>
              <w:rPr>
                <w:lang w:val="es-CO"/>
              </w:rPr>
            </w:pPr>
            <w:r w:rsidRPr="009753AE">
              <w:t>Centro de Comercio y Servicios - Regional Tolima</w:t>
            </w:r>
          </w:p>
        </w:tc>
      </w:tr>
      <w:tr w:rsidR="00F77136" w:rsidRPr="003758F7" w14:paraId="31DD3942" w14:textId="77777777" w:rsidTr="004554CA">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004554CA">
        <w:tc>
          <w:tcPr>
            <w:tcW w:w="2830" w:type="dxa"/>
          </w:tcPr>
          <w:p w14:paraId="39D50909" w14:textId="115FE926" w:rsidR="00F77136" w:rsidRPr="003758F7" w:rsidRDefault="00F77136" w:rsidP="00F77136">
            <w:pPr>
              <w:pStyle w:val="TextoTablas"/>
              <w:rPr>
                <w:lang w:val="es-CO"/>
              </w:rPr>
            </w:pPr>
            <w:r w:rsidRPr="007664E9">
              <w:rPr>
                <w:lang w:val="es-CO"/>
              </w:rPr>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835EC8">
      <w:headerReference w:type="default" r:id="rId104"/>
      <w:footerReference w:type="default" r:id="rId105"/>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7A5DA" w14:textId="77777777" w:rsidR="007C6DA2" w:rsidRPr="003758F7" w:rsidRDefault="007C6DA2" w:rsidP="00EC0858">
      <w:pPr>
        <w:spacing w:before="0" w:after="0" w:line="240" w:lineRule="auto"/>
      </w:pPr>
      <w:r w:rsidRPr="003758F7">
        <w:separator/>
      </w:r>
    </w:p>
  </w:endnote>
  <w:endnote w:type="continuationSeparator" w:id="0">
    <w:p w14:paraId="1DF78646" w14:textId="77777777" w:rsidR="007C6DA2" w:rsidRPr="003758F7" w:rsidRDefault="007C6DA2"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4F8E5AD5" w:rsidR="00005140" w:rsidRPr="003758F7" w:rsidRDefault="00005140"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4F8E5AD5" w:rsidR="00005140" w:rsidRPr="003758F7" w:rsidRDefault="00005140" w:rsidP="00C7377B">
                        <w:pPr>
                          <w:spacing w:before="0"/>
                          <w:jc w:val="center"/>
                          <w:rPr>
                            <w:b/>
                            <w:bCs/>
                          </w:rPr>
                        </w:pP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A7461" w14:textId="77777777" w:rsidR="007C6DA2" w:rsidRPr="003758F7" w:rsidRDefault="007C6DA2" w:rsidP="00EC0858">
      <w:pPr>
        <w:spacing w:before="0" w:after="0" w:line="240" w:lineRule="auto"/>
      </w:pPr>
      <w:r w:rsidRPr="003758F7">
        <w:separator/>
      </w:r>
    </w:p>
  </w:footnote>
  <w:footnote w:type="continuationSeparator" w:id="0">
    <w:p w14:paraId="00996BFA" w14:textId="77777777" w:rsidR="007C6DA2" w:rsidRPr="003758F7" w:rsidRDefault="007C6DA2"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016B81E7">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A1593B"/>
    <w:multiLevelType w:val="hybridMultilevel"/>
    <w:tmpl w:val="FD58B5D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15:restartNumberingAfterBreak="0">
    <w:nsid w:val="036567BD"/>
    <w:multiLevelType w:val="hybridMultilevel"/>
    <w:tmpl w:val="2B409AE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5B4023D"/>
    <w:multiLevelType w:val="hybridMultilevel"/>
    <w:tmpl w:val="7FFAFB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A81193F"/>
    <w:multiLevelType w:val="hybridMultilevel"/>
    <w:tmpl w:val="6952EA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3B25961"/>
    <w:multiLevelType w:val="hybridMultilevel"/>
    <w:tmpl w:val="4888EE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7460938"/>
    <w:multiLevelType w:val="hybridMultilevel"/>
    <w:tmpl w:val="D26895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1A9578A5"/>
    <w:multiLevelType w:val="hybridMultilevel"/>
    <w:tmpl w:val="568EFF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C366C62"/>
    <w:multiLevelType w:val="hybridMultilevel"/>
    <w:tmpl w:val="860607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CDC5CCF"/>
    <w:multiLevelType w:val="hybridMultilevel"/>
    <w:tmpl w:val="91F8450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F787C3B"/>
    <w:multiLevelType w:val="hybridMultilevel"/>
    <w:tmpl w:val="8BA257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2750B43"/>
    <w:multiLevelType w:val="hybridMultilevel"/>
    <w:tmpl w:val="7E561A12"/>
    <w:lvl w:ilvl="0" w:tplc="0C0A0019">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2" w15:restartNumberingAfterBreak="0">
    <w:nsid w:val="22D16ABE"/>
    <w:multiLevelType w:val="hybridMultilevel"/>
    <w:tmpl w:val="6E902C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22ED0CE1"/>
    <w:multiLevelType w:val="hybridMultilevel"/>
    <w:tmpl w:val="71E040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2645683F"/>
    <w:multiLevelType w:val="hybridMultilevel"/>
    <w:tmpl w:val="05E20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6F3790C"/>
    <w:multiLevelType w:val="hybridMultilevel"/>
    <w:tmpl w:val="2A7671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BDB3BF7"/>
    <w:multiLevelType w:val="hybridMultilevel"/>
    <w:tmpl w:val="68CE357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2C6D7AAD"/>
    <w:multiLevelType w:val="hybridMultilevel"/>
    <w:tmpl w:val="27707D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2C962B95"/>
    <w:multiLevelType w:val="hybridMultilevel"/>
    <w:tmpl w:val="60A4D7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CF55C2C"/>
    <w:multiLevelType w:val="hybridMultilevel"/>
    <w:tmpl w:val="BA40A80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1" w15:restartNumberingAfterBreak="0">
    <w:nsid w:val="2DDB6A08"/>
    <w:multiLevelType w:val="hybridMultilevel"/>
    <w:tmpl w:val="FAAC560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31B1003E"/>
    <w:multiLevelType w:val="hybridMultilevel"/>
    <w:tmpl w:val="160AE3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35984385"/>
    <w:multiLevelType w:val="hybridMultilevel"/>
    <w:tmpl w:val="312CF2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5C34448"/>
    <w:multiLevelType w:val="hybridMultilevel"/>
    <w:tmpl w:val="9EAEE1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26" w15:restartNumberingAfterBreak="0">
    <w:nsid w:val="3A1F7FC6"/>
    <w:multiLevelType w:val="hybridMultilevel"/>
    <w:tmpl w:val="30DCB2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3D940EDC"/>
    <w:multiLevelType w:val="hybridMultilevel"/>
    <w:tmpl w:val="8518847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8" w15:restartNumberingAfterBreak="0">
    <w:nsid w:val="3E464273"/>
    <w:multiLevelType w:val="hybridMultilevel"/>
    <w:tmpl w:val="F5D46F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422964B1"/>
    <w:multiLevelType w:val="hybridMultilevel"/>
    <w:tmpl w:val="630AD64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3A30915"/>
    <w:multiLevelType w:val="hybridMultilevel"/>
    <w:tmpl w:val="21D654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46491F2C"/>
    <w:multiLevelType w:val="hybridMultilevel"/>
    <w:tmpl w:val="3BAED2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483A2389"/>
    <w:multiLevelType w:val="hybridMultilevel"/>
    <w:tmpl w:val="F0A821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488422E7"/>
    <w:multiLevelType w:val="hybridMultilevel"/>
    <w:tmpl w:val="69F2F0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48B34FBA"/>
    <w:multiLevelType w:val="hybridMultilevel"/>
    <w:tmpl w:val="A8D0E6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4CD0052B"/>
    <w:multiLevelType w:val="hybridMultilevel"/>
    <w:tmpl w:val="E036F1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4E1C4156"/>
    <w:multiLevelType w:val="hybridMultilevel"/>
    <w:tmpl w:val="A16C13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4E8D34A1"/>
    <w:multiLevelType w:val="hybridMultilevel"/>
    <w:tmpl w:val="66F2D1D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39" w15:restartNumberingAfterBreak="0">
    <w:nsid w:val="4F5C474A"/>
    <w:multiLevelType w:val="hybridMultilevel"/>
    <w:tmpl w:val="62E41EB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4FF0778D"/>
    <w:multiLevelType w:val="hybridMultilevel"/>
    <w:tmpl w:val="5DAAA2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502A1D6C"/>
    <w:multiLevelType w:val="hybridMultilevel"/>
    <w:tmpl w:val="D558472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2" w15:restartNumberingAfterBreak="0">
    <w:nsid w:val="52A1248A"/>
    <w:multiLevelType w:val="hybridMultilevel"/>
    <w:tmpl w:val="751412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55056C34"/>
    <w:multiLevelType w:val="hybridMultilevel"/>
    <w:tmpl w:val="2DDCD7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55822341"/>
    <w:multiLevelType w:val="hybridMultilevel"/>
    <w:tmpl w:val="510A6E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5734405B"/>
    <w:multiLevelType w:val="hybridMultilevel"/>
    <w:tmpl w:val="60D6516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73C65E7"/>
    <w:multiLevelType w:val="hybridMultilevel"/>
    <w:tmpl w:val="5406CC9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581B5E2B"/>
    <w:multiLevelType w:val="hybridMultilevel"/>
    <w:tmpl w:val="E03258C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8" w15:restartNumberingAfterBreak="0">
    <w:nsid w:val="58D36B95"/>
    <w:multiLevelType w:val="hybridMultilevel"/>
    <w:tmpl w:val="FC34ED9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8EC1AE0"/>
    <w:multiLevelType w:val="hybridMultilevel"/>
    <w:tmpl w:val="51767C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5BE07CE1"/>
    <w:multiLevelType w:val="hybridMultilevel"/>
    <w:tmpl w:val="4D30B5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5CE87410"/>
    <w:multiLevelType w:val="hybridMultilevel"/>
    <w:tmpl w:val="A6D257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5D4A26C7"/>
    <w:multiLevelType w:val="hybridMultilevel"/>
    <w:tmpl w:val="D3363E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60DD50F7"/>
    <w:multiLevelType w:val="hybridMultilevel"/>
    <w:tmpl w:val="9D6220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63AB6EFC"/>
    <w:multiLevelType w:val="hybridMultilevel"/>
    <w:tmpl w:val="EFF04B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4735454"/>
    <w:multiLevelType w:val="hybridMultilevel"/>
    <w:tmpl w:val="AD3A22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65F007DE"/>
    <w:multiLevelType w:val="hybridMultilevel"/>
    <w:tmpl w:val="FAA649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6257241"/>
    <w:multiLevelType w:val="hybridMultilevel"/>
    <w:tmpl w:val="100861B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8" w15:restartNumberingAfterBreak="0">
    <w:nsid w:val="702D41A8"/>
    <w:multiLevelType w:val="hybridMultilevel"/>
    <w:tmpl w:val="4D145A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9" w15:restartNumberingAfterBreak="0">
    <w:nsid w:val="7105255F"/>
    <w:multiLevelType w:val="hybridMultilevel"/>
    <w:tmpl w:val="D3D6708E"/>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0" w15:restartNumberingAfterBreak="0">
    <w:nsid w:val="716614FF"/>
    <w:multiLevelType w:val="hybridMultilevel"/>
    <w:tmpl w:val="6D4681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2A73242"/>
    <w:multiLevelType w:val="hybridMultilevel"/>
    <w:tmpl w:val="91A29E0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2" w15:restartNumberingAfterBreak="0">
    <w:nsid w:val="74B63555"/>
    <w:multiLevelType w:val="hybridMultilevel"/>
    <w:tmpl w:val="779656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3" w15:restartNumberingAfterBreak="0">
    <w:nsid w:val="77B05E26"/>
    <w:multiLevelType w:val="hybridMultilevel"/>
    <w:tmpl w:val="357C3B0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15:restartNumberingAfterBreak="0">
    <w:nsid w:val="786B7FDB"/>
    <w:multiLevelType w:val="hybridMultilevel"/>
    <w:tmpl w:val="7A3AA5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BF24C50"/>
    <w:multiLevelType w:val="hybridMultilevel"/>
    <w:tmpl w:val="C966F2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6"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D347E36"/>
    <w:multiLevelType w:val="hybridMultilevel"/>
    <w:tmpl w:val="4CD63C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E6B23B2"/>
    <w:multiLevelType w:val="hybridMultilevel"/>
    <w:tmpl w:val="4FF83D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66"/>
  </w:num>
  <w:num w:numId="2" w16cid:durableId="1585263860">
    <w:abstractNumId w:val="0"/>
  </w:num>
  <w:num w:numId="3" w16cid:durableId="1338381655">
    <w:abstractNumId w:val="16"/>
  </w:num>
  <w:num w:numId="4" w16cid:durableId="1532257930">
    <w:abstractNumId w:val="38"/>
  </w:num>
  <w:num w:numId="5" w16cid:durableId="998075588">
    <w:abstractNumId w:val="25"/>
  </w:num>
  <w:num w:numId="6" w16cid:durableId="219556625">
    <w:abstractNumId w:val="58"/>
  </w:num>
  <w:num w:numId="7" w16cid:durableId="1678380763">
    <w:abstractNumId w:val="7"/>
  </w:num>
  <w:num w:numId="8" w16cid:durableId="1720089293">
    <w:abstractNumId w:val="52"/>
  </w:num>
  <w:num w:numId="9" w16cid:durableId="1863854180">
    <w:abstractNumId w:val="30"/>
  </w:num>
  <w:num w:numId="10" w16cid:durableId="616566608">
    <w:abstractNumId w:val="11"/>
  </w:num>
  <w:num w:numId="11" w16cid:durableId="277372459">
    <w:abstractNumId w:val="46"/>
  </w:num>
  <w:num w:numId="12" w16cid:durableId="2104523469">
    <w:abstractNumId w:val="47"/>
  </w:num>
  <w:num w:numId="13" w16cid:durableId="1373849132">
    <w:abstractNumId w:val="40"/>
  </w:num>
  <w:num w:numId="14" w16cid:durableId="309791785">
    <w:abstractNumId w:val="18"/>
  </w:num>
  <w:num w:numId="15" w16cid:durableId="377584158">
    <w:abstractNumId w:val="9"/>
  </w:num>
  <w:num w:numId="16" w16cid:durableId="668214762">
    <w:abstractNumId w:val="24"/>
  </w:num>
  <w:num w:numId="17" w16cid:durableId="156113795">
    <w:abstractNumId w:val="8"/>
  </w:num>
  <w:num w:numId="18" w16cid:durableId="668755626">
    <w:abstractNumId w:val="32"/>
  </w:num>
  <w:num w:numId="19" w16cid:durableId="1375930531">
    <w:abstractNumId w:val="63"/>
  </w:num>
  <w:num w:numId="20" w16cid:durableId="769398242">
    <w:abstractNumId w:val="13"/>
  </w:num>
  <w:num w:numId="21" w16cid:durableId="1953391211">
    <w:abstractNumId w:val="53"/>
  </w:num>
  <w:num w:numId="22" w16cid:durableId="159124064">
    <w:abstractNumId w:val="31"/>
  </w:num>
  <w:num w:numId="23" w16cid:durableId="1138837179">
    <w:abstractNumId w:val="21"/>
  </w:num>
  <w:num w:numId="24" w16cid:durableId="2139909774">
    <w:abstractNumId w:val="5"/>
  </w:num>
  <w:num w:numId="25" w16cid:durableId="1883593924">
    <w:abstractNumId w:val="15"/>
  </w:num>
  <w:num w:numId="26" w16cid:durableId="643123202">
    <w:abstractNumId w:val="28"/>
  </w:num>
  <w:num w:numId="27" w16cid:durableId="1677077661">
    <w:abstractNumId w:val="34"/>
  </w:num>
  <w:num w:numId="28" w16cid:durableId="702093841">
    <w:abstractNumId w:val="26"/>
  </w:num>
  <w:num w:numId="29" w16cid:durableId="56363478">
    <w:abstractNumId w:val="6"/>
  </w:num>
  <w:num w:numId="30" w16cid:durableId="1811900584">
    <w:abstractNumId w:val="42"/>
  </w:num>
  <w:num w:numId="31" w16cid:durableId="1905750024">
    <w:abstractNumId w:val="22"/>
  </w:num>
  <w:num w:numId="32" w16cid:durableId="1231577587">
    <w:abstractNumId w:val="57"/>
  </w:num>
  <w:num w:numId="33" w16cid:durableId="936139254">
    <w:abstractNumId w:val="62"/>
  </w:num>
  <w:num w:numId="34" w16cid:durableId="1286084261">
    <w:abstractNumId w:val="59"/>
  </w:num>
  <w:num w:numId="35" w16cid:durableId="1951813641">
    <w:abstractNumId w:val="27"/>
  </w:num>
  <w:num w:numId="36" w16cid:durableId="626089872">
    <w:abstractNumId w:val="41"/>
  </w:num>
  <w:num w:numId="37" w16cid:durableId="1430656222">
    <w:abstractNumId w:val="20"/>
  </w:num>
  <w:num w:numId="38" w16cid:durableId="2034915073">
    <w:abstractNumId w:val="4"/>
  </w:num>
  <w:num w:numId="39" w16cid:durableId="1543321289">
    <w:abstractNumId w:val="65"/>
  </w:num>
  <w:num w:numId="40" w16cid:durableId="363673591">
    <w:abstractNumId w:val="17"/>
  </w:num>
  <w:num w:numId="41" w16cid:durableId="1924410411">
    <w:abstractNumId w:val="23"/>
  </w:num>
  <w:num w:numId="42" w16cid:durableId="1665427774">
    <w:abstractNumId w:val="35"/>
  </w:num>
  <w:num w:numId="43" w16cid:durableId="726878580">
    <w:abstractNumId w:val="12"/>
  </w:num>
  <w:num w:numId="44" w16cid:durableId="1560366013">
    <w:abstractNumId w:val="37"/>
  </w:num>
  <w:num w:numId="45" w16cid:durableId="1849633602">
    <w:abstractNumId w:val="33"/>
  </w:num>
  <w:num w:numId="46" w16cid:durableId="59669875">
    <w:abstractNumId w:val="61"/>
  </w:num>
  <w:num w:numId="47" w16cid:durableId="1519810514">
    <w:abstractNumId w:val="1"/>
  </w:num>
  <w:num w:numId="48" w16cid:durableId="2132018948">
    <w:abstractNumId w:val="51"/>
  </w:num>
  <w:num w:numId="49" w16cid:durableId="700743430">
    <w:abstractNumId w:val="49"/>
  </w:num>
  <w:num w:numId="50" w16cid:durableId="587227901">
    <w:abstractNumId w:val="50"/>
  </w:num>
  <w:num w:numId="51" w16cid:durableId="2137068156">
    <w:abstractNumId w:val="39"/>
  </w:num>
  <w:num w:numId="52" w16cid:durableId="1845242861">
    <w:abstractNumId w:val="55"/>
  </w:num>
  <w:num w:numId="53" w16cid:durableId="425080213">
    <w:abstractNumId w:val="44"/>
  </w:num>
  <w:num w:numId="54" w16cid:durableId="158887607">
    <w:abstractNumId w:val="10"/>
  </w:num>
  <w:num w:numId="55" w16cid:durableId="274559678">
    <w:abstractNumId w:val="19"/>
  </w:num>
  <w:num w:numId="56" w16cid:durableId="1285889098">
    <w:abstractNumId w:val="2"/>
  </w:num>
  <w:num w:numId="57" w16cid:durableId="2061781008">
    <w:abstractNumId w:val="36"/>
  </w:num>
  <w:num w:numId="58" w16cid:durableId="1294019792">
    <w:abstractNumId w:val="48"/>
  </w:num>
  <w:num w:numId="59" w16cid:durableId="403601662">
    <w:abstractNumId w:val="3"/>
  </w:num>
  <w:num w:numId="60" w16cid:durableId="1462110020">
    <w:abstractNumId w:val="60"/>
  </w:num>
  <w:num w:numId="61" w16cid:durableId="1126851039">
    <w:abstractNumId w:val="64"/>
  </w:num>
  <w:num w:numId="62" w16cid:durableId="1997029506">
    <w:abstractNumId w:val="67"/>
  </w:num>
  <w:num w:numId="63" w16cid:durableId="1773670800">
    <w:abstractNumId w:val="56"/>
  </w:num>
  <w:num w:numId="64" w16cid:durableId="1744333549">
    <w:abstractNumId w:val="45"/>
  </w:num>
  <w:num w:numId="65" w16cid:durableId="1366566175">
    <w:abstractNumId w:val="29"/>
  </w:num>
  <w:num w:numId="66" w16cid:durableId="1543443599">
    <w:abstractNumId w:val="43"/>
  </w:num>
  <w:num w:numId="67" w16cid:durableId="199326180">
    <w:abstractNumId w:val="68"/>
  </w:num>
  <w:num w:numId="68" w16cid:durableId="2023974672">
    <w:abstractNumId w:val="14"/>
  </w:num>
  <w:num w:numId="69" w16cid:durableId="1104882185">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0E39"/>
    <w:rsid w:val="00011915"/>
    <w:rsid w:val="000123B5"/>
    <w:rsid w:val="00017691"/>
    <w:rsid w:val="00020AC0"/>
    <w:rsid w:val="000227E7"/>
    <w:rsid w:val="00024801"/>
    <w:rsid w:val="00024987"/>
    <w:rsid w:val="00024D63"/>
    <w:rsid w:val="000257A0"/>
    <w:rsid w:val="000278EA"/>
    <w:rsid w:val="00027C32"/>
    <w:rsid w:val="000314A4"/>
    <w:rsid w:val="00031B7B"/>
    <w:rsid w:val="00032CF2"/>
    <w:rsid w:val="000333E8"/>
    <w:rsid w:val="0003739D"/>
    <w:rsid w:val="00037E34"/>
    <w:rsid w:val="00040172"/>
    <w:rsid w:val="000434FA"/>
    <w:rsid w:val="0004747D"/>
    <w:rsid w:val="00051CEA"/>
    <w:rsid w:val="0005476E"/>
    <w:rsid w:val="00054AF9"/>
    <w:rsid w:val="00054DEB"/>
    <w:rsid w:val="00054E48"/>
    <w:rsid w:val="00055353"/>
    <w:rsid w:val="00060A58"/>
    <w:rsid w:val="0006594F"/>
    <w:rsid w:val="00065E99"/>
    <w:rsid w:val="00066E68"/>
    <w:rsid w:val="0007102D"/>
    <w:rsid w:val="00072B04"/>
    <w:rsid w:val="00072B1B"/>
    <w:rsid w:val="00073A24"/>
    <w:rsid w:val="0007758C"/>
    <w:rsid w:val="00081848"/>
    <w:rsid w:val="00082668"/>
    <w:rsid w:val="00084568"/>
    <w:rsid w:val="000948E8"/>
    <w:rsid w:val="000950D5"/>
    <w:rsid w:val="000A1BCE"/>
    <w:rsid w:val="000A214F"/>
    <w:rsid w:val="000A4731"/>
    <w:rsid w:val="000A4B5D"/>
    <w:rsid w:val="000A5361"/>
    <w:rsid w:val="000A57F1"/>
    <w:rsid w:val="000B0550"/>
    <w:rsid w:val="000B1F55"/>
    <w:rsid w:val="000B5E57"/>
    <w:rsid w:val="000B6137"/>
    <w:rsid w:val="000B745D"/>
    <w:rsid w:val="000C1A0B"/>
    <w:rsid w:val="000C1FB7"/>
    <w:rsid w:val="000C3F4A"/>
    <w:rsid w:val="000C5834"/>
    <w:rsid w:val="000C5A51"/>
    <w:rsid w:val="000C6C47"/>
    <w:rsid w:val="000C77C0"/>
    <w:rsid w:val="000D3B7D"/>
    <w:rsid w:val="000D5447"/>
    <w:rsid w:val="000E0356"/>
    <w:rsid w:val="000E0ADA"/>
    <w:rsid w:val="000E3397"/>
    <w:rsid w:val="000F42B7"/>
    <w:rsid w:val="000F49F4"/>
    <w:rsid w:val="000F51A5"/>
    <w:rsid w:val="000F571D"/>
    <w:rsid w:val="000F670F"/>
    <w:rsid w:val="000F6DA1"/>
    <w:rsid w:val="000F79B5"/>
    <w:rsid w:val="001003D2"/>
    <w:rsid w:val="001007F4"/>
    <w:rsid w:val="00101346"/>
    <w:rsid w:val="00101550"/>
    <w:rsid w:val="00104FC4"/>
    <w:rsid w:val="001101CE"/>
    <w:rsid w:val="00112ED6"/>
    <w:rsid w:val="00114B6A"/>
    <w:rsid w:val="001150F3"/>
    <w:rsid w:val="00115E35"/>
    <w:rsid w:val="00116FD9"/>
    <w:rsid w:val="00123EA6"/>
    <w:rsid w:val="00125AFB"/>
    <w:rsid w:val="00127C17"/>
    <w:rsid w:val="00127FBF"/>
    <w:rsid w:val="00132A2D"/>
    <w:rsid w:val="00133B1D"/>
    <w:rsid w:val="00133E94"/>
    <w:rsid w:val="001355F4"/>
    <w:rsid w:val="00135785"/>
    <w:rsid w:val="00136959"/>
    <w:rsid w:val="00137F3B"/>
    <w:rsid w:val="00140867"/>
    <w:rsid w:val="00141BF2"/>
    <w:rsid w:val="00142967"/>
    <w:rsid w:val="00144C73"/>
    <w:rsid w:val="00144D70"/>
    <w:rsid w:val="00146E87"/>
    <w:rsid w:val="00152973"/>
    <w:rsid w:val="00152A5B"/>
    <w:rsid w:val="0015387C"/>
    <w:rsid w:val="0015518A"/>
    <w:rsid w:val="001568AC"/>
    <w:rsid w:val="00157993"/>
    <w:rsid w:val="00160585"/>
    <w:rsid w:val="00160D56"/>
    <w:rsid w:val="0016430F"/>
    <w:rsid w:val="00171512"/>
    <w:rsid w:val="00171A25"/>
    <w:rsid w:val="00171FE6"/>
    <w:rsid w:val="00173FA2"/>
    <w:rsid w:val="0017487D"/>
    <w:rsid w:val="001756CB"/>
    <w:rsid w:val="00175F5F"/>
    <w:rsid w:val="0017719B"/>
    <w:rsid w:val="00177ACB"/>
    <w:rsid w:val="00182157"/>
    <w:rsid w:val="0018299F"/>
    <w:rsid w:val="00182FBD"/>
    <w:rsid w:val="00186171"/>
    <w:rsid w:val="00186579"/>
    <w:rsid w:val="001909FD"/>
    <w:rsid w:val="00191C06"/>
    <w:rsid w:val="00192C23"/>
    <w:rsid w:val="00193E42"/>
    <w:rsid w:val="001964A9"/>
    <w:rsid w:val="0019727E"/>
    <w:rsid w:val="0019769B"/>
    <w:rsid w:val="00197F32"/>
    <w:rsid w:val="001A15A3"/>
    <w:rsid w:val="001A3023"/>
    <w:rsid w:val="001A4098"/>
    <w:rsid w:val="001A5543"/>
    <w:rsid w:val="001A6D42"/>
    <w:rsid w:val="001A77AF"/>
    <w:rsid w:val="001B3C10"/>
    <w:rsid w:val="001B3DF0"/>
    <w:rsid w:val="001B57A6"/>
    <w:rsid w:val="001B70C1"/>
    <w:rsid w:val="001B78AC"/>
    <w:rsid w:val="001C06B7"/>
    <w:rsid w:val="001C3617"/>
    <w:rsid w:val="001C6250"/>
    <w:rsid w:val="001D0394"/>
    <w:rsid w:val="001D3048"/>
    <w:rsid w:val="001D4F8D"/>
    <w:rsid w:val="001D62D8"/>
    <w:rsid w:val="001E58EF"/>
    <w:rsid w:val="001E59DA"/>
    <w:rsid w:val="001E68B2"/>
    <w:rsid w:val="001E7E64"/>
    <w:rsid w:val="001F3007"/>
    <w:rsid w:val="001F31A0"/>
    <w:rsid w:val="001F37E7"/>
    <w:rsid w:val="001F5C52"/>
    <w:rsid w:val="001F6290"/>
    <w:rsid w:val="001F702C"/>
    <w:rsid w:val="00201B84"/>
    <w:rsid w:val="00203367"/>
    <w:rsid w:val="002033D6"/>
    <w:rsid w:val="00206155"/>
    <w:rsid w:val="002100D1"/>
    <w:rsid w:val="0021416F"/>
    <w:rsid w:val="002144B6"/>
    <w:rsid w:val="00214A9C"/>
    <w:rsid w:val="002179D4"/>
    <w:rsid w:val="00217EE5"/>
    <w:rsid w:val="002216DC"/>
    <w:rsid w:val="0022249E"/>
    <w:rsid w:val="002225CE"/>
    <w:rsid w:val="002227A0"/>
    <w:rsid w:val="00222F9A"/>
    <w:rsid w:val="002235CB"/>
    <w:rsid w:val="002244A4"/>
    <w:rsid w:val="00225CDA"/>
    <w:rsid w:val="00227AC6"/>
    <w:rsid w:val="00230824"/>
    <w:rsid w:val="00230AE2"/>
    <w:rsid w:val="0023209A"/>
    <w:rsid w:val="002326B9"/>
    <w:rsid w:val="002367DF"/>
    <w:rsid w:val="002401C2"/>
    <w:rsid w:val="0024201F"/>
    <w:rsid w:val="00243441"/>
    <w:rsid w:val="002450B6"/>
    <w:rsid w:val="002519B1"/>
    <w:rsid w:val="00252A96"/>
    <w:rsid w:val="00254DE2"/>
    <w:rsid w:val="00257092"/>
    <w:rsid w:val="0027064F"/>
    <w:rsid w:val="00271231"/>
    <w:rsid w:val="002743D9"/>
    <w:rsid w:val="002821D8"/>
    <w:rsid w:val="00284FD1"/>
    <w:rsid w:val="00286B57"/>
    <w:rsid w:val="00287B55"/>
    <w:rsid w:val="00291787"/>
    <w:rsid w:val="00292620"/>
    <w:rsid w:val="00293235"/>
    <w:rsid w:val="00294C43"/>
    <w:rsid w:val="00294F83"/>
    <w:rsid w:val="00295308"/>
    <w:rsid w:val="00296A7B"/>
    <w:rsid w:val="00296B7D"/>
    <w:rsid w:val="00296CDD"/>
    <w:rsid w:val="002A3659"/>
    <w:rsid w:val="002A3C99"/>
    <w:rsid w:val="002A4026"/>
    <w:rsid w:val="002A4A97"/>
    <w:rsid w:val="002B14F6"/>
    <w:rsid w:val="002B4853"/>
    <w:rsid w:val="002C1BC2"/>
    <w:rsid w:val="002C3120"/>
    <w:rsid w:val="002C565F"/>
    <w:rsid w:val="002D03DB"/>
    <w:rsid w:val="002D0E97"/>
    <w:rsid w:val="002D2181"/>
    <w:rsid w:val="002D5303"/>
    <w:rsid w:val="002D5738"/>
    <w:rsid w:val="002D5C42"/>
    <w:rsid w:val="002E149A"/>
    <w:rsid w:val="002E14C4"/>
    <w:rsid w:val="002E168E"/>
    <w:rsid w:val="002E5B3A"/>
    <w:rsid w:val="002E6A2F"/>
    <w:rsid w:val="002E7697"/>
    <w:rsid w:val="002F34B2"/>
    <w:rsid w:val="002F52D3"/>
    <w:rsid w:val="002F6323"/>
    <w:rsid w:val="002F6C63"/>
    <w:rsid w:val="002F7562"/>
    <w:rsid w:val="00306622"/>
    <w:rsid w:val="00307141"/>
    <w:rsid w:val="003114B9"/>
    <w:rsid w:val="00313731"/>
    <w:rsid w:val="003137E4"/>
    <w:rsid w:val="003149B6"/>
    <w:rsid w:val="00316347"/>
    <w:rsid w:val="003219FD"/>
    <w:rsid w:val="00322B80"/>
    <w:rsid w:val="00323A0B"/>
    <w:rsid w:val="00323FD8"/>
    <w:rsid w:val="0033215B"/>
    <w:rsid w:val="00334D54"/>
    <w:rsid w:val="00336713"/>
    <w:rsid w:val="00340AA9"/>
    <w:rsid w:val="00346AC5"/>
    <w:rsid w:val="003470C9"/>
    <w:rsid w:val="00353681"/>
    <w:rsid w:val="00353E7C"/>
    <w:rsid w:val="00353FC0"/>
    <w:rsid w:val="00354AD7"/>
    <w:rsid w:val="0035694C"/>
    <w:rsid w:val="00356B62"/>
    <w:rsid w:val="003602AF"/>
    <w:rsid w:val="003618FF"/>
    <w:rsid w:val="003630C5"/>
    <w:rsid w:val="003647FB"/>
    <w:rsid w:val="00366208"/>
    <w:rsid w:val="00367933"/>
    <w:rsid w:val="00370E03"/>
    <w:rsid w:val="00371643"/>
    <w:rsid w:val="00373D13"/>
    <w:rsid w:val="003758F7"/>
    <w:rsid w:val="0038197D"/>
    <w:rsid w:val="00382111"/>
    <w:rsid w:val="0038306E"/>
    <w:rsid w:val="003842F1"/>
    <w:rsid w:val="00384EBA"/>
    <w:rsid w:val="003858D4"/>
    <w:rsid w:val="00386973"/>
    <w:rsid w:val="00392EAC"/>
    <w:rsid w:val="003A0FFD"/>
    <w:rsid w:val="003A1B05"/>
    <w:rsid w:val="003A32EA"/>
    <w:rsid w:val="003A3AEF"/>
    <w:rsid w:val="003A3B16"/>
    <w:rsid w:val="003A4939"/>
    <w:rsid w:val="003A4D3F"/>
    <w:rsid w:val="003A5046"/>
    <w:rsid w:val="003A5F81"/>
    <w:rsid w:val="003B0EC6"/>
    <w:rsid w:val="003B15D0"/>
    <w:rsid w:val="003B257E"/>
    <w:rsid w:val="003B3E57"/>
    <w:rsid w:val="003C0A58"/>
    <w:rsid w:val="003C389F"/>
    <w:rsid w:val="003C4559"/>
    <w:rsid w:val="003D0211"/>
    <w:rsid w:val="003D1FAE"/>
    <w:rsid w:val="003E05C3"/>
    <w:rsid w:val="003E48EC"/>
    <w:rsid w:val="003E4B80"/>
    <w:rsid w:val="003E549C"/>
    <w:rsid w:val="003E7363"/>
    <w:rsid w:val="003F1297"/>
    <w:rsid w:val="004007B9"/>
    <w:rsid w:val="00402C5B"/>
    <w:rsid w:val="00402C7A"/>
    <w:rsid w:val="004036B4"/>
    <w:rsid w:val="00405967"/>
    <w:rsid w:val="00407C9F"/>
    <w:rsid w:val="00411364"/>
    <w:rsid w:val="004139C8"/>
    <w:rsid w:val="004213BD"/>
    <w:rsid w:val="004228B9"/>
    <w:rsid w:val="00425E49"/>
    <w:rsid w:val="00426014"/>
    <w:rsid w:val="00427605"/>
    <w:rsid w:val="004300AD"/>
    <w:rsid w:val="00431A3F"/>
    <w:rsid w:val="00432753"/>
    <w:rsid w:val="00433396"/>
    <w:rsid w:val="00436C80"/>
    <w:rsid w:val="004376E8"/>
    <w:rsid w:val="004407F9"/>
    <w:rsid w:val="00444C23"/>
    <w:rsid w:val="004457F8"/>
    <w:rsid w:val="00446C03"/>
    <w:rsid w:val="00452336"/>
    <w:rsid w:val="00455093"/>
    <w:rsid w:val="004554CA"/>
    <w:rsid w:val="00456AA0"/>
    <w:rsid w:val="004628BC"/>
    <w:rsid w:val="00464643"/>
    <w:rsid w:val="00474E98"/>
    <w:rsid w:val="00475111"/>
    <w:rsid w:val="00476638"/>
    <w:rsid w:val="00481D68"/>
    <w:rsid w:val="00484A96"/>
    <w:rsid w:val="00485B53"/>
    <w:rsid w:val="00492A99"/>
    <w:rsid w:val="00494533"/>
    <w:rsid w:val="00495F05"/>
    <w:rsid w:val="00495F48"/>
    <w:rsid w:val="00497D2E"/>
    <w:rsid w:val="004A5078"/>
    <w:rsid w:val="004A6062"/>
    <w:rsid w:val="004A6F3D"/>
    <w:rsid w:val="004A7E20"/>
    <w:rsid w:val="004B15E9"/>
    <w:rsid w:val="004B1988"/>
    <w:rsid w:val="004B3C9A"/>
    <w:rsid w:val="004B5B2C"/>
    <w:rsid w:val="004B6B14"/>
    <w:rsid w:val="004B6B9D"/>
    <w:rsid w:val="004C2653"/>
    <w:rsid w:val="004D0AD7"/>
    <w:rsid w:val="004D119C"/>
    <w:rsid w:val="004D32F3"/>
    <w:rsid w:val="004D5F44"/>
    <w:rsid w:val="004D787E"/>
    <w:rsid w:val="004E23B1"/>
    <w:rsid w:val="004E3B2A"/>
    <w:rsid w:val="004E471B"/>
    <w:rsid w:val="004E663E"/>
    <w:rsid w:val="004E6B49"/>
    <w:rsid w:val="004F0542"/>
    <w:rsid w:val="004F3DE2"/>
    <w:rsid w:val="005036C2"/>
    <w:rsid w:val="005059E4"/>
    <w:rsid w:val="0050650A"/>
    <w:rsid w:val="00506A20"/>
    <w:rsid w:val="00506C77"/>
    <w:rsid w:val="005106CA"/>
    <w:rsid w:val="00512394"/>
    <w:rsid w:val="005257E2"/>
    <w:rsid w:val="00526096"/>
    <w:rsid w:val="00527114"/>
    <w:rsid w:val="0052729E"/>
    <w:rsid w:val="00532503"/>
    <w:rsid w:val="00532B06"/>
    <w:rsid w:val="00532F6A"/>
    <w:rsid w:val="005342F8"/>
    <w:rsid w:val="00535238"/>
    <w:rsid w:val="00540F7F"/>
    <w:rsid w:val="00542E89"/>
    <w:rsid w:val="005468A8"/>
    <w:rsid w:val="005527B4"/>
    <w:rsid w:val="00552E86"/>
    <w:rsid w:val="0055685C"/>
    <w:rsid w:val="00563A9F"/>
    <w:rsid w:val="005712EB"/>
    <w:rsid w:val="00572AB2"/>
    <w:rsid w:val="00577097"/>
    <w:rsid w:val="005773C6"/>
    <w:rsid w:val="00580458"/>
    <w:rsid w:val="00580C2E"/>
    <w:rsid w:val="00581304"/>
    <w:rsid w:val="00582031"/>
    <w:rsid w:val="0058441F"/>
    <w:rsid w:val="00590D20"/>
    <w:rsid w:val="00595CA9"/>
    <w:rsid w:val="005966FA"/>
    <w:rsid w:val="00596965"/>
    <w:rsid w:val="005A060C"/>
    <w:rsid w:val="005A0892"/>
    <w:rsid w:val="005A3ACE"/>
    <w:rsid w:val="005A3C94"/>
    <w:rsid w:val="005A62EC"/>
    <w:rsid w:val="005A6546"/>
    <w:rsid w:val="005A6833"/>
    <w:rsid w:val="005A6C61"/>
    <w:rsid w:val="005B1A48"/>
    <w:rsid w:val="005B2A2E"/>
    <w:rsid w:val="005B4EA7"/>
    <w:rsid w:val="005B54D0"/>
    <w:rsid w:val="005B6F20"/>
    <w:rsid w:val="005B709B"/>
    <w:rsid w:val="005C124F"/>
    <w:rsid w:val="005C404E"/>
    <w:rsid w:val="005C54FC"/>
    <w:rsid w:val="005D33B1"/>
    <w:rsid w:val="005D3F85"/>
    <w:rsid w:val="005D77FE"/>
    <w:rsid w:val="005D7A22"/>
    <w:rsid w:val="005E0DC0"/>
    <w:rsid w:val="005E1EBA"/>
    <w:rsid w:val="005E5F3C"/>
    <w:rsid w:val="005E7FFA"/>
    <w:rsid w:val="005F422B"/>
    <w:rsid w:val="005F57DC"/>
    <w:rsid w:val="006034BE"/>
    <w:rsid w:val="0060715F"/>
    <w:rsid w:val="006074C9"/>
    <w:rsid w:val="00607CDF"/>
    <w:rsid w:val="00607EC1"/>
    <w:rsid w:val="00610F9D"/>
    <w:rsid w:val="00614C05"/>
    <w:rsid w:val="00616711"/>
    <w:rsid w:val="00616A9A"/>
    <w:rsid w:val="00630992"/>
    <w:rsid w:val="00631CD8"/>
    <w:rsid w:val="006345AD"/>
    <w:rsid w:val="00637A0B"/>
    <w:rsid w:val="0065216D"/>
    <w:rsid w:val="00652CCA"/>
    <w:rsid w:val="00653023"/>
    <w:rsid w:val="00653546"/>
    <w:rsid w:val="00653779"/>
    <w:rsid w:val="006565B3"/>
    <w:rsid w:val="0065703A"/>
    <w:rsid w:val="0066137E"/>
    <w:rsid w:val="00662997"/>
    <w:rsid w:val="006663E0"/>
    <w:rsid w:val="00671AC2"/>
    <w:rsid w:val="00672B11"/>
    <w:rsid w:val="006768A8"/>
    <w:rsid w:val="00680229"/>
    <w:rsid w:val="00683B08"/>
    <w:rsid w:val="006912C0"/>
    <w:rsid w:val="00691576"/>
    <w:rsid w:val="00691DB3"/>
    <w:rsid w:val="0069718E"/>
    <w:rsid w:val="006A2A6A"/>
    <w:rsid w:val="006A6AF9"/>
    <w:rsid w:val="006B14D2"/>
    <w:rsid w:val="006B2979"/>
    <w:rsid w:val="006B4B71"/>
    <w:rsid w:val="006B4ED7"/>
    <w:rsid w:val="006B55C4"/>
    <w:rsid w:val="006B67BA"/>
    <w:rsid w:val="006C0E2E"/>
    <w:rsid w:val="006C4139"/>
    <w:rsid w:val="006C4664"/>
    <w:rsid w:val="006C497A"/>
    <w:rsid w:val="006C65B5"/>
    <w:rsid w:val="006D3FEA"/>
    <w:rsid w:val="006D4AE2"/>
    <w:rsid w:val="006D5341"/>
    <w:rsid w:val="006D5F5F"/>
    <w:rsid w:val="006D6DAD"/>
    <w:rsid w:val="006E6440"/>
    <w:rsid w:val="006E6D23"/>
    <w:rsid w:val="006E75C3"/>
    <w:rsid w:val="006F0E60"/>
    <w:rsid w:val="006F1AAC"/>
    <w:rsid w:val="006F6971"/>
    <w:rsid w:val="006F6BF1"/>
    <w:rsid w:val="006F7175"/>
    <w:rsid w:val="0070112D"/>
    <w:rsid w:val="00706E4C"/>
    <w:rsid w:val="00713455"/>
    <w:rsid w:val="0071459E"/>
    <w:rsid w:val="00715275"/>
    <w:rsid w:val="0071528F"/>
    <w:rsid w:val="007170B1"/>
    <w:rsid w:val="0072037D"/>
    <w:rsid w:val="00722BD7"/>
    <w:rsid w:val="00722CCE"/>
    <w:rsid w:val="00723503"/>
    <w:rsid w:val="007246A8"/>
    <w:rsid w:val="007274CA"/>
    <w:rsid w:val="00731049"/>
    <w:rsid w:val="007315A0"/>
    <w:rsid w:val="0073162C"/>
    <w:rsid w:val="00731A57"/>
    <w:rsid w:val="00732067"/>
    <w:rsid w:val="00734270"/>
    <w:rsid w:val="00734820"/>
    <w:rsid w:val="00736083"/>
    <w:rsid w:val="007364C5"/>
    <w:rsid w:val="0074065E"/>
    <w:rsid w:val="00741A93"/>
    <w:rsid w:val="007428F4"/>
    <w:rsid w:val="00742FC8"/>
    <w:rsid w:val="007431CF"/>
    <w:rsid w:val="00743882"/>
    <w:rsid w:val="00746294"/>
    <w:rsid w:val="00746AD1"/>
    <w:rsid w:val="00747854"/>
    <w:rsid w:val="00750BC6"/>
    <w:rsid w:val="00752AB8"/>
    <w:rsid w:val="00753156"/>
    <w:rsid w:val="0076258C"/>
    <w:rsid w:val="00763FA3"/>
    <w:rsid w:val="0076513A"/>
    <w:rsid w:val="007664E9"/>
    <w:rsid w:val="00770D92"/>
    <w:rsid w:val="00773168"/>
    <w:rsid w:val="00782BF9"/>
    <w:rsid w:val="00785B77"/>
    <w:rsid w:val="00787EB0"/>
    <w:rsid w:val="00791896"/>
    <w:rsid w:val="00791B47"/>
    <w:rsid w:val="00793114"/>
    <w:rsid w:val="00795AA1"/>
    <w:rsid w:val="007A1C25"/>
    <w:rsid w:val="007A2387"/>
    <w:rsid w:val="007A3774"/>
    <w:rsid w:val="007A4638"/>
    <w:rsid w:val="007A50BE"/>
    <w:rsid w:val="007A7F14"/>
    <w:rsid w:val="007B0419"/>
    <w:rsid w:val="007B18E5"/>
    <w:rsid w:val="007B2854"/>
    <w:rsid w:val="007B2F9D"/>
    <w:rsid w:val="007B5EF2"/>
    <w:rsid w:val="007B6493"/>
    <w:rsid w:val="007B700E"/>
    <w:rsid w:val="007C18AC"/>
    <w:rsid w:val="007C2DD9"/>
    <w:rsid w:val="007C3053"/>
    <w:rsid w:val="007C4AE9"/>
    <w:rsid w:val="007C682C"/>
    <w:rsid w:val="007C6A69"/>
    <w:rsid w:val="007C6DA2"/>
    <w:rsid w:val="007C7013"/>
    <w:rsid w:val="007C712F"/>
    <w:rsid w:val="007D3CE9"/>
    <w:rsid w:val="007D4316"/>
    <w:rsid w:val="007D4C1B"/>
    <w:rsid w:val="007E29B0"/>
    <w:rsid w:val="007E2FA0"/>
    <w:rsid w:val="007E7603"/>
    <w:rsid w:val="007F26BF"/>
    <w:rsid w:val="007F2B44"/>
    <w:rsid w:val="007F5026"/>
    <w:rsid w:val="007F6944"/>
    <w:rsid w:val="007F6EDB"/>
    <w:rsid w:val="007F6F6A"/>
    <w:rsid w:val="00800F47"/>
    <w:rsid w:val="008023F7"/>
    <w:rsid w:val="00802FCA"/>
    <w:rsid w:val="00803420"/>
    <w:rsid w:val="00804D03"/>
    <w:rsid w:val="00812AD9"/>
    <w:rsid w:val="0081439E"/>
    <w:rsid w:val="00815320"/>
    <w:rsid w:val="008232FD"/>
    <w:rsid w:val="00824DA2"/>
    <w:rsid w:val="00824EED"/>
    <w:rsid w:val="008326A1"/>
    <w:rsid w:val="00833112"/>
    <w:rsid w:val="008353DB"/>
    <w:rsid w:val="00835E2E"/>
    <w:rsid w:val="00835EC8"/>
    <w:rsid w:val="00836960"/>
    <w:rsid w:val="00845BCB"/>
    <w:rsid w:val="0084794B"/>
    <w:rsid w:val="00850D92"/>
    <w:rsid w:val="008511C6"/>
    <w:rsid w:val="0085782B"/>
    <w:rsid w:val="00862091"/>
    <w:rsid w:val="00862096"/>
    <w:rsid w:val="00865F43"/>
    <w:rsid w:val="00872C6F"/>
    <w:rsid w:val="00873B99"/>
    <w:rsid w:val="00874317"/>
    <w:rsid w:val="00877656"/>
    <w:rsid w:val="00880BC2"/>
    <w:rsid w:val="00890520"/>
    <w:rsid w:val="00891B4E"/>
    <w:rsid w:val="00892106"/>
    <w:rsid w:val="00892BCF"/>
    <w:rsid w:val="00893563"/>
    <w:rsid w:val="00893FA8"/>
    <w:rsid w:val="0089468F"/>
    <w:rsid w:val="00894D89"/>
    <w:rsid w:val="00896B88"/>
    <w:rsid w:val="00897D1F"/>
    <w:rsid w:val="008A211B"/>
    <w:rsid w:val="008A2D58"/>
    <w:rsid w:val="008A672B"/>
    <w:rsid w:val="008A781A"/>
    <w:rsid w:val="008B1FDD"/>
    <w:rsid w:val="008B231A"/>
    <w:rsid w:val="008B2BAC"/>
    <w:rsid w:val="008B497D"/>
    <w:rsid w:val="008B5995"/>
    <w:rsid w:val="008B7B79"/>
    <w:rsid w:val="008C258A"/>
    <w:rsid w:val="008C2614"/>
    <w:rsid w:val="008C3103"/>
    <w:rsid w:val="008C3664"/>
    <w:rsid w:val="008C37AD"/>
    <w:rsid w:val="008C3DDB"/>
    <w:rsid w:val="008C455D"/>
    <w:rsid w:val="008C7CC5"/>
    <w:rsid w:val="008C7F43"/>
    <w:rsid w:val="008D212B"/>
    <w:rsid w:val="008D3237"/>
    <w:rsid w:val="008E1302"/>
    <w:rsid w:val="008E19A7"/>
    <w:rsid w:val="008E2E07"/>
    <w:rsid w:val="008E42CF"/>
    <w:rsid w:val="008E6D85"/>
    <w:rsid w:val="008E76A1"/>
    <w:rsid w:val="008F379B"/>
    <w:rsid w:val="008F38A6"/>
    <w:rsid w:val="008F4A25"/>
    <w:rsid w:val="008F4C05"/>
    <w:rsid w:val="008F66F8"/>
    <w:rsid w:val="00900624"/>
    <w:rsid w:val="00902033"/>
    <w:rsid w:val="0090588C"/>
    <w:rsid w:val="009062F6"/>
    <w:rsid w:val="00913AA2"/>
    <w:rsid w:val="00913EEF"/>
    <w:rsid w:val="009207BA"/>
    <w:rsid w:val="00922E84"/>
    <w:rsid w:val="00923276"/>
    <w:rsid w:val="0092327D"/>
    <w:rsid w:val="00923544"/>
    <w:rsid w:val="00924D00"/>
    <w:rsid w:val="00925B70"/>
    <w:rsid w:val="00930D7F"/>
    <w:rsid w:val="00931413"/>
    <w:rsid w:val="00931D84"/>
    <w:rsid w:val="00934D6B"/>
    <w:rsid w:val="009366E8"/>
    <w:rsid w:val="009430DC"/>
    <w:rsid w:val="00943226"/>
    <w:rsid w:val="009434E8"/>
    <w:rsid w:val="00943875"/>
    <w:rsid w:val="00946648"/>
    <w:rsid w:val="00946EBE"/>
    <w:rsid w:val="00950BFF"/>
    <w:rsid w:val="00950DC1"/>
    <w:rsid w:val="00951C59"/>
    <w:rsid w:val="00953593"/>
    <w:rsid w:val="00953FA7"/>
    <w:rsid w:val="009559E2"/>
    <w:rsid w:val="00955DCF"/>
    <w:rsid w:val="00960441"/>
    <w:rsid w:val="00963470"/>
    <w:rsid w:val="009675C1"/>
    <w:rsid w:val="00967F69"/>
    <w:rsid w:val="009714D3"/>
    <w:rsid w:val="00971AC4"/>
    <w:rsid w:val="00971DFF"/>
    <w:rsid w:val="00972539"/>
    <w:rsid w:val="00973829"/>
    <w:rsid w:val="00973DF1"/>
    <w:rsid w:val="0097598F"/>
    <w:rsid w:val="00975AC1"/>
    <w:rsid w:val="00975B31"/>
    <w:rsid w:val="009779CD"/>
    <w:rsid w:val="0098428C"/>
    <w:rsid w:val="009862B2"/>
    <w:rsid w:val="00990035"/>
    <w:rsid w:val="00990CB5"/>
    <w:rsid w:val="009918C7"/>
    <w:rsid w:val="00991F40"/>
    <w:rsid w:val="00994FC5"/>
    <w:rsid w:val="009954A2"/>
    <w:rsid w:val="00996832"/>
    <w:rsid w:val="009A5694"/>
    <w:rsid w:val="009B0F62"/>
    <w:rsid w:val="009B3B40"/>
    <w:rsid w:val="009B57D3"/>
    <w:rsid w:val="009C0961"/>
    <w:rsid w:val="009C0ED4"/>
    <w:rsid w:val="009C2017"/>
    <w:rsid w:val="009C5AFC"/>
    <w:rsid w:val="009C7C04"/>
    <w:rsid w:val="009C7FE8"/>
    <w:rsid w:val="009D058F"/>
    <w:rsid w:val="009D28E0"/>
    <w:rsid w:val="009D2973"/>
    <w:rsid w:val="009D3ADD"/>
    <w:rsid w:val="009D3FB8"/>
    <w:rsid w:val="009D44DA"/>
    <w:rsid w:val="009D5E9D"/>
    <w:rsid w:val="009E0CC6"/>
    <w:rsid w:val="009E35B5"/>
    <w:rsid w:val="009E5125"/>
    <w:rsid w:val="009F4E1B"/>
    <w:rsid w:val="009F7194"/>
    <w:rsid w:val="009F79EF"/>
    <w:rsid w:val="00A003D1"/>
    <w:rsid w:val="00A00B19"/>
    <w:rsid w:val="00A03383"/>
    <w:rsid w:val="00A03F2E"/>
    <w:rsid w:val="00A044E4"/>
    <w:rsid w:val="00A04CE8"/>
    <w:rsid w:val="00A05674"/>
    <w:rsid w:val="00A060DA"/>
    <w:rsid w:val="00A1061E"/>
    <w:rsid w:val="00A13079"/>
    <w:rsid w:val="00A13DF3"/>
    <w:rsid w:val="00A16CA1"/>
    <w:rsid w:val="00A20988"/>
    <w:rsid w:val="00A23CFB"/>
    <w:rsid w:val="00A2799A"/>
    <w:rsid w:val="00A306EE"/>
    <w:rsid w:val="00A32EE3"/>
    <w:rsid w:val="00A358AA"/>
    <w:rsid w:val="00A36081"/>
    <w:rsid w:val="00A37486"/>
    <w:rsid w:val="00A46AA1"/>
    <w:rsid w:val="00A51C4D"/>
    <w:rsid w:val="00A667F5"/>
    <w:rsid w:val="00A67D01"/>
    <w:rsid w:val="00A705A8"/>
    <w:rsid w:val="00A7103F"/>
    <w:rsid w:val="00A71CDE"/>
    <w:rsid w:val="00A72866"/>
    <w:rsid w:val="00A74F39"/>
    <w:rsid w:val="00A75D68"/>
    <w:rsid w:val="00A76075"/>
    <w:rsid w:val="00A76858"/>
    <w:rsid w:val="00A7704C"/>
    <w:rsid w:val="00A7779D"/>
    <w:rsid w:val="00A84338"/>
    <w:rsid w:val="00A8600F"/>
    <w:rsid w:val="00A900EF"/>
    <w:rsid w:val="00A95A37"/>
    <w:rsid w:val="00A96807"/>
    <w:rsid w:val="00AA2575"/>
    <w:rsid w:val="00AA2E64"/>
    <w:rsid w:val="00AB2E61"/>
    <w:rsid w:val="00AB7FB5"/>
    <w:rsid w:val="00AC2375"/>
    <w:rsid w:val="00AC2703"/>
    <w:rsid w:val="00AC2C5F"/>
    <w:rsid w:val="00AC70EF"/>
    <w:rsid w:val="00AC72B7"/>
    <w:rsid w:val="00AD42FB"/>
    <w:rsid w:val="00AD6EC3"/>
    <w:rsid w:val="00AD7AC4"/>
    <w:rsid w:val="00AD7C36"/>
    <w:rsid w:val="00AF3441"/>
    <w:rsid w:val="00AF38F7"/>
    <w:rsid w:val="00AF6D61"/>
    <w:rsid w:val="00AF71A6"/>
    <w:rsid w:val="00AF791F"/>
    <w:rsid w:val="00B00EFB"/>
    <w:rsid w:val="00B01E15"/>
    <w:rsid w:val="00B028A7"/>
    <w:rsid w:val="00B02971"/>
    <w:rsid w:val="00B04048"/>
    <w:rsid w:val="00B155B6"/>
    <w:rsid w:val="00B16408"/>
    <w:rsid w:val="00B2092C"/>
    <w:rsid w:val="00B20EEB"/>
    <w:rsid w:val="00B223A9"/>
    <w:rsid w:val="00B241BE"/>
    <w:rsid w:val="00B25BE9"/>
    <w:rsid w:val="00B275DD"/>
    <w:rsid w:val="00B31525"/>
    <w:rsid w:val="00B338CE"/>
    <w:rsid w:val="00B40ABA"/>
    <w:rsid w:val="00B41B36"/>
    <w:rsid w:val="00B42828"/>
    <w:rsid w:val="00B468CF"/>
    <w:rsid w:val="00B52766"/>
    <w:rsid w:val="00B54106"/>
    <w:rsid w:val="00B57EE6"/>
    <w:rsid w:val="00B61A10"/>
    <w:rsid w:val="00B63204"/>
    <w:rsid w:val="00B73C80"/>
    <w:rsid w:val="00B73E70"/>
    <w:rsid w:val="00B74842"/>
    <w:rsid w:val="00B74D6A"/>
    <w:rsid w:val="00B77FF3"/>
    <w:rsid w:val="00B802BC"/>
    <w:rsid w:val="00B8055E"/>
    <w:rsid w:val="00B8272D"/>
    <w:rsid w:val="00B82A2D"/>
    <w:rsid w:val="00B8501C"/>
    <w:rsid w:val="00B8508E"/>
    <w:rsid w:val="00B8759F"/>
    <w:rsid w:val="00B93003"/>
    <w:rsid w:val="00B94CE1"/>
    <w:rsid w:val="00B9538F"/>
    <w:rsid w:val="00B9733A"/>
    <w:rsid w:val="00BB016D"/>
    <w:rsid w:val="00BB207C"/>
    <w:rsid w:val="00BB336E"/>
    <w:rsid w:val="00BB5535"/>
    <w:rsid w:val="00BB603D"/>
    <w:rsid w:val="00BB7DBF"/>
    <w:rsid w:val="00BC1EAD"/>
    <w:rsid w:val="00BC1F4D"/>
    <w:rsid w:val="00BC20BA"/>
    <w:rsid w:val="00BC53FE"/>
    <w:rsid w:val="00BD4961"/>
    <w:rsid w:val="00BD503B"/>
    <w:rsid w:val="00BD6843"/>
    <w:rsid w:val="00BE3993"/>
    <w:rsid w:val="00BF0F63"/>
    <w:rsid w:val="00BF17FE"/>
    <w:rsid w:val="00BF2E8A"/>
    <w:rsid w:val="00BF4260"/>
    <w:rsid w:val="00BF4D91"/>
    <w:rsid w:val="00BF67E1"/>
    <w:rsid w:val="00C03E87"/>
    <w:rsid w:val="00C05612"/>
    <w:rsid w:val="00C0602C"/>
    <w:rsid w:val="00C06955"/>
    <w:rsid w:val="00C14433"/>
    <w:rsid w:val="00C16434"/>
    <w:rsid w:val="00C2046D"/>
    <w:rsid w:val="00C2257F"/>
    <w:rsid w:val="00C325FC"/>
    <w:rsid w:val="00C33B76"/>
    <w:rsid w:val="00C40755"/>
    <w:rsid w:val="00C407C1"/>
    <w:rsid w:val="00C432EF"/>
    <w:rsid w:val="00C44A2F"/>
    <w:rsid w:val="00C467A9"/>
    <w:rsid w:val="00C503D0"/>
    <w:rsid w:val="00C50D23"/>
    <w:rsid w:val="00C5146D"/>
    <w:rsid w:val="00C6022F"/>
    <w:rsid w:val="00C60430"/>
    <w:rsid w:val="00C61353"/>
    <w:rsid w:val="00C637D2"/>
    <w:rsid w:val="00C64C40"/>
    <w:rsid w:val="00C64E95"/>
    <w:rsid w:val="00C66549"/>
    <w:rsid w:val="00C7140E"/>
    <w:rsid w:val="00C72FB3"/>
    <w:rsid w:val="00C7377B"/>
    <w:rsid w:val="00C75FF9"/>
    <w:rsid w:val="00C76F25"/>
    <w:rsid w:val="00C77299"/>
    <w:rsid w:val="00C82AE6"/>
    <w:rsid w:val="00C82BDA"/>
    <w:rsid w:val="00C85999"/>
    <w:rsid w:val="00C85F11"/>
    <w:rsid w:val="00C919E8"/>
    <w:rsid w:val="00C92EFD"/>
    <w:rsid w:val="00C93B22"/>
    <w:rsid w:val="00C947F4"/>
    <w:rsid w:val="00C951CD"/>
    <w:rsid w:val="00CA1FCA"/>
    <w:rsid w:val="00CA53DA"/>
    <w:rsid w:val="00CA65F1"/>
    <w:rsid w:val="00CA6734"/>
    <w:rsid w:val="00CB0153"/>
    <w:rsid w:val="00CB2AA0"/>
    <w:rsid w:val="00CB3FEF"/>
    <w:rsid w:val="00CB479E"/>
    <w:rsid w:val="00CB6500"/>
    <w:rsid w:val="00CB67AA"/>
    <w:rsid w:val="00CB711D"/>
    <w:rsid w:val="00CC0AB1"/>
    <w:rsid w:val="00CC5FB1"/>
    <w:rsid w:val="00CD2D18"/>
    <w:rsid w:val="00CD4F0E"/>
    <w:rsid w:val="00CD5C21"/>
    <w:rsid w:val="00CD5CBE"/>
    <w:rsid w:val="00CD69B5"/>
    <w:rsid w:val="00CD71C8"/>
    <w:rsid w:val="00CE1168"/>
    <w:rsid w:val="00CE2C4A"/>
    <w:rsid w:val="00CE45B0"/>
    <w:rsid w:val="00CE6843"/>
    <w:rsid w:val="00CF01EC"/>
    <w:rsid w:val="00CF02EB"/>
    <w:rsid w:val="00CF06CB"/>
    <w:rsid w:val="00CF23B9"/>
    <w:rsid w:val="00CF3C4D"/>
    <w:rsid w:val="00CF785C"/>
    <w:rsid w:val="00CF7D52"/>
    <w:rsid w:val="00D000F1"/>
    <w:rsid w:val="00D003D0"/>
    <w:rsid w:val="00D02957"/>
    <w:rsid w:val="00D03AA2"/>
    <w:rsid w:val="00D040C3"/>
    <w:rsid w:val="00D0637F"/>
    <w:rsid w:val="00D06C15"/>
    <w:rsid w:val="00D11194"/>
    <w:rsid w:val="00D12208"/>
    <w:rsid w:val="00D1270C"/>
    <w:rsid w:val="00D13642"/>
    <w:rsid w:val="00D13E46"/>
    <w:rsid w:val="00D166BE"/>
    <w:rsid w:val="00D16756"/>
    <w:rsid w:val="00D170E5"/>
    <w:rsid w:val="00D22870"/>
    <w:rsid w:val="00D2312A"/>
    <w:rsid w:val="00D232EA"/>
    <w:rsid w:val="00D233B1"/>
    <w:rsid w:val="00D2594D"/>
    <w:rsid w:val="00D3136D"/>
    <w:rsid w:val="00D32E44"/>
    <w:rsid w:val="00D33068"/>
    <w:rsid w:val="00D3480D"/>
    <w:rsid w:val="00D40476"/>
    <w:rsid w:val="00D4189D"/>
    <w:rsid w:val="00D43209"/>
    <w:rsid w:val="00D44C98"/>
    <w:rsid w:val="00D461E0"/>
    <w:rsid w:val="00D50AB7"/>
    <w:rsid w:val="00D50CFA"/>
    <w:rsid w:val="00D52222"/>
    <w:rsid w:val="00D52B57"/>
    <w:rsid w:val="00D55F04"/>
    <w:rsid w:val="00D578C7"/>
    <w:rsid w:val="00D61103"/>
    <w:rsid w:val="00D62427"/>
    <w:rsid w:val="00D644B1"/>
    <w:rsid w:val="00D64EC9"/>
    <w:rsid w:val="00D667CC"/>
    <w:rsid w:val="00D672C1"/>
    <w:rsid w:val="00D67509"/>
    <w:rsid w:val="00D67EE5"/>
    <w:rsid w:val="00D77283"/>
    <w:rsid w:val="00D77E5E"/>
    <w:rsid w:val="00D80D56"/>
    <w:rsid w:val="00D8122F"/>
    <w:rsid w:val="00D81496"/>
    <w:rsid w:val="00D817EF"/>
    <w:rsid w:val="00D8180B"/>
    <w:rsid w:val="00D83F26"/>
    <w:rsid w:val="00D84739"/>
    <w:rsid w:val="00D8572A"/>
    <w:rsid w:val="00D8661E"/>
    <w:rsid w:val="00D90778"/>
    <w:rsid w:val="00D92008"/>
    <w:rsid w:val="00D92EC4"/>
    <w:rsid w:val="00D94A40"/>
    <w:rsid w:val="00DA1143"/>
    <w:rsid w:val="00DA1F7D"/>
    <w:rsid w:val="00DA24A2"/>
    <w:rsid w:val="00DA2C37"/>
    <w:rsid w:val="00DB0E77"/>
    <w:rsid w:val="00DB3AF0"/>
    <w:rsid w:val="00DB4017"/>
    <w:rsid w:val="00DB4B2A"/>
    <w:rsid w:val="00DB55E8"/>
    <w:rsid w:val="00DC10D3"/>
    <w:rsid w:val="00DC1BD1"/>
    <w:rsid w:val="00DC44DB"/>
    <w:rsid w:val="00DC479E"/>
    <w:rsid w:val="00DC515A"/>
    <w:rsid w:val="00DC537C"/>
    <w:rsid w:val="00DC69C8"/>
    <w:rsid w:val="00DD1278"/>
    <w:rsid w:val="00DD22D9"/>
    <w:rsid w:val="00DD6B45"/>
    <w:rsid w:val="00DE18FD"/>
    <w:rsid w:val="00DE2588"/>
    <w:rsid w:val="00DE262F"/>
    <w:rsid w:val="00DE2964"/>
    <w:rsid w:val="00DE4166"/>
    <w:rsid w:val="00DE6BFC"/>
    <w:rsid w:val="00DF1545"/>
    <w:rsid w:val="00DF223F"/>
    <w:rsid w:val="00DF3893"/>
    <w:rsid w:val="00DF45F3"/>
    <w:rsid w:val="00E0168D"/>
    <w:rsid w:val="00E044D9"/>
    <w:rsid w:val="00E053D8"/>
    <w:rsid w:val="00E071A6"/>
    <w:rsid w:val="00E073B3"/>
    <w:rsid w:val="00E10946"/>
    <w:rsid w:val="00E136B5"/>
    <w:rsid w:val="00E136FC"/>
    <w:rsid w:val="00E14470"/>
    <w:rsid w:val="00E2036E"/>
    <w:rsid w:val="00E20CA7"/>
    <w:rsid w:val="00E21E6F"/>
    <w:rsid w:val="00E2367A"/>
    <w:rsid w:val="00E25BC5"/>
    <w:rsid w:val="00E2626D"/>
    <w:rsid w:val="00E30E69"/>
    <w:rsid w:val="00E32E48"/>
    <w:rsid w:val="00E414E3"/>
    <w:rsid w:val="00E43055"/>
    <w:rsid w:val="00E45D80"/>
    <w:rsid w:val="00E5020B"/>
    <w:rsid w:val="00E50578"/>
    <w:rsid w:val="00E5193B"/>
    <w:rsid w:val="00E5597D"/>
    <w:rsid w:val="00E55E86"/>
    <w:rsid w:val="00E57096"/>
    <w:rsid w:val="00E600B0"/>
    <w:rsid w:val="00E60B57"/>
    <w:rsid w:val="00E611DA"/>
    <w:rsid w:val="00E657C8"/>
    <w:rsid w:val="00E67707"/>
    <w:rsid w:val="00E7094A"/>
    <w:rsid w:val="00E71235"/>
    <w:rsid w:val="00E71EB9"/>
    <w:rsid w:val="00E72DAA"/>
    <w:rsid w:val="00E734AF"/>
    <w:rsid w:val="00E74308"/>
    <w:rsid w:val="00E743E1"/>
    <w:rsid w:val="00E74935"/>
    <w:rsid w:val="00E75765"/>
    <w:rsid w:val="00E762FC"/>
    <w:rsid w:val="00E81A84"/>
    <w:rsid w:val="00E857BF"/>
    <w:rsid w:val="00E86CC6"/>
    <w:rsid w:val="00E87D19"/>
    <w:rsid w:val="00E90D1F"/>
    <w:rsid w:val="00E92C3E"/>
    <w:rsid w:val="00E93F29"/>
    <w:rsid w:val="00EA0555"/>
    <w:rsid w:val="00EA0E83"/>
    <w:rsid w:val="00EA4AD4"/>
    <w:rsid w:val="00EA5A86"/>
    <w:rsid w:val="00EA6EA9"/>
    <w:rsid w:val="00EB0657"/>
    <w:rsid w:val="00EB42F9"/>
    <w:rsid w:val="00EB538A"/>
    <w:rsid w:val="00EB77ED"/>
    <w:rsid w:val="00EC045B"/>
    <w:rsid w:val="00EC0858"/>
    <w:rsid w:val="00EC1AB3"/>
    <w:rsid w:val="00EC279D"/>
    <w:rsid w:val="00ED0D13"/>
    <w:rsid w:val="00ED25D2"/>
    <w:rsid w:val="00ED50EA"/>
    <w:rsid w:val="00ED5B28"/>
    <w:rsid w:val="00EE051C"/>
    <w:rsid w:val="00EE3DBF"/>
    <w:rsid w:val="00EE4C61"/>
    <w:rsid w:val="00EE5A06"/>
    <w:rsid w:val="00EE6800"/>
    <w:rsid w:val="00EE7D2F"/>
    <w:rsid w:val="00EF3CAE"/>
    <w:rsid w:val="00EF71C1"/>
    <w:rsid w:val="00F01A35"/>
    <w:rsid w:val="00F02D19"/>
    <w:rsid w:val="00F06FF3"/>
    <w:rsid w:val="00F14B37"/>
    <w:rsid w:val="00F15A9D"/>
    <w:rsid w:val="00F235C7"/>
    <w:rsid w:val="00F24245"/>
    <w:rsid w:val="00F26557"/>
    <w:rsid w:val="00F2663F"/>
    <w:rsid w:val="00F27117"/>
    <w:rsid w:val="00F31649"/>
    <w:rsid w:val="00F326A9"/>
    <w:rsid w:val="00F35D2B"/>
    <w:rsid w:val="00F365F6"/>
    <w:rsid w:val="00F36C9D"/>
    <w:rsid w:val="00F36F59"/>
    <w:rsid w:val="00F40D9D"/>
    <w:rsid w:val="00F454D7"/>
    <w:rsid w:val="00F45F35"/>
    <w:rsid w:val="00F46D5D"/>
    <w:rsid w:val="00F47BF6"/>
    <w:rsid w:val="00F51B18"/>
    <w:rsid w:val="00F57269"/>
    <w:rsid w:val="00F573C4"/>
    <w:rsid w:val="00F57866"/>
    <w:rsid w:val="00F61673"/>
    <w:rsid w:val="00F61AEA"/>
    <w:rsid w:val="00F62997"/>
    <w:rsid w:val="00F66229"/>
    <w:rsid w:val="00F66C72"/>
    <w:rsid w:val="00F72204"/>
    <w:rsid w:val="00F731F5"/>
    <w:rsid w:val="00F73383"/>
    <w:rsid w:val="00F77136"/>
    <w:rsid w:val="00F7760E"/>
    <w:rsid w:val="00F77628"/>
    <w:rsid w:val="00F83B54"/>
    <w:rsid w:val="00F90D02"/>
    <w:rsid w:val="00F92B43"/>
    <w:rsid w:val="00F938DA"/>
    <w:rsid w:val="00F93970"/>
    <w:rsid w:val="00F94920"/>
    <w:rsid w:val="00F94C39"/>
    <w:rsid w:val="00FA0226"/>
    <w:rsid w:val="00FA0555"/>
    <w:rsid w:val="00FA0EFD"/>
    <w:rsid w:val="00FA4D35"/>
    <w:rsid w:val="00FA620A"/>
    <w:rsid w:val="00FA7FB8"/>
    <w:rsid w:val="00FB3519"/>
    <w:rsid w:val="00FB5F8D"/>
    <w:rsid w:val="00FB67D1"/>
    <w:rsid w:val="00FC073C"/>
    <w:rsid w:val="00FC5272"/>
    <w:rsid w:val="00FC5451"/>
    <w:rsid w:val="00FD074E"/>
    <w:rsid w:val="00FD6467"/>
    <w:rsid w:val="00FE127C"/>
    <w:rsid w:val="00FE2323"/>
    <w:rsid w:val="00FE3080"/>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11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57866"/>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57866"/>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customStyle="1" w:styleId="text-danger">
    <w:name w:val="text-danger"/>
    <w:basedOn w:val="Fuentedeprrafopredeter"/>
    <w:rsid w:val="009006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629">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1155584">
      <w:bodyDiv w:val="1"/>
      <w:marLeft w:val="0"/>
      <w:marRight w:val="0"/>
      <w:marTop w:val="0"/>
      <w:marBottom w:val="0"/>
      <w:divBdr>
        <w:top w:val="none" w:sz="0" w:space="0" w:color="auto"/>
        <w:left w:val="none" w:sz="0" w:space="0" w:color="auto"/>
        <w:bottom w:val="none" w:sz="0" w:space="0" w:color="auto"/>
        <w:right w:val="none" w:sz="0" w:space="0" w:color="auto"/>
      </w:divBdr>
    </w:div>
    <w:div w:id="14383666">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39794433">
      <w:bodyDiv w:val="1"/>
      <w:marLeft w:val="0"/>
      <w:marRight w:val="0"/>
      <w:marTop w:val="0"/>
      <w:marBottom w:val="0"/>
      <w:divBdr>
        <w:top w:val="none" w:sz="0" w:space="0" w:color="auto"/>
        <w:left w:val="none" w:sz="0" w:space="0" w:color="auto"/>
        <w:bottom w:val="none" w:sz="0" w:space="0" w:color="auto"/>
        <w:right w:val="none" w:sz="0" w:space="0" w:color="auto"/>
      </w:divBdr>
    </w:div>
    <w:div w:id="51196256">
      <w:bodyDiv w:val="1"/>
      <w:marLeft w:val="0"/>
      <w:marRight w:val="0"/>
      <w:marTop w:val="0"/>
      <w:marBottom w:val="0"/>
      <w:divBdr>
        <w:top w:val="none" w:sz="0" w:space="0" w:color="auto"/>
        <w:left w:val="none" w:sz="0" w:space="0" w:color="auto"/>
        <w:bottom w:val="none" w:sz="0" w:space="0" w:color="auto"/>
        <w:right w:val="none" w:sz="0" w:space="0" w:color="auto"/>
      </w:divBdr>
    </w:div>
    <w:div w:id="60107592">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0273776">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660963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1139950">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8734674">
      <w:bodyDiv w:val="1"/>
      <w:marLeft w:val="0"/>
      <w:marRight w:val="0"/>
      <w:marTop w:val="0"/>
      <w:marBottom w:val="0"/>
      <w:divBdr>
        <w:top w:val="none" w:sz="0" w:space="0" w:color="auto"/>
        <w:left w:val="none" w:sz="0" w:space="0" w:color="auto"/>
        <w:bottom w:val="none" w:sz="0" w:space="0" w:color="auto"/>
        <w:right w:val="none" w:sz="0" w:space="0" w:color="auto"/>
      </w:divBdr>
    </w:div>
    <w:div w:id="160049670">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5798459">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0404680">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8276122">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6140685">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6935863">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3797775">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233507">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9281886">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713715">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8505244">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1126216">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463758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841631">
      <w:bodyDiv w:val="1"/>
      <w:marLeft w:val="0"/>
      <w:marRight w:val="0"/>
      <w:marTop w:val="0"/>
      <w:marBottom w:val="0"/>
      <w:divBdr>
        <w:top w:val="none" w:sz="0" w:space="0" w:color="auto"/>
        <w:left w:val="none" w:sz="0" w:space="0" w:color="auto"/>
        <w:bottom w:val="none" w:sz="0" w:space="0" w:color="auto"/>
        <w:right w:val="none" w:sz="0" w:space="0" w:color="auto"/>
      </w:divBdr>
    </w:div>
    <w:div w:id="44473959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2600120">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6601891">
      <w:bodyDiv w:val="1"/>
      <w:marLeft w:val="0"/>
      <w:marRight w:val="0"/>
      <w:marTop w:val="0"/>
      <w:marBottom w:val="0"/>
      <w:divBdr>
        <w:top w:val="none" w:sz="0" w:space="0" w:color="auto"/>
        <w:left w:val="none" w:sz="0" w:space="0" w:color="auto"/>
        <w:bottom w:val="none" w:sz="0" w:space="0" w:color="auto"/>
        <w:right w:val="none" w:sz="0" w:space="0" w:color="auto"/>
      </w:divBdr>
    </w:div>
    <w:div w:id="509224791">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3027175">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1358124">
      <w:bodyDiv w:val="1"/>
      <w:marLeft w:val="0"/>
      <w:marRight w:val="0"/>
      <w:marTop w:val="0"/>
      <w:marBottom w:val="0"/>
      <w:divBdr>
        <w:top w:val="none" w:sz="0" w:space="0" w:color="auto"/>
        <w:left w:val="none" w:sz="0" w:space="0" w:color="auto"/>
        <w:bottom w:val="none" w:sz="0" w:space="0" w:color="auto"/>
        <w:right w:val="none" w:sz="0" w:space="0" w:color="auto"/>
      </w:divBdr>
    </w:div>
    <w:div w:id="592780941">
      <w:bodyDiv w:val="1"/>
      <w:marLeft w:val="0"/>
      <w:marRight w:val="0"/>
      <w:marTop w:val="0"/>
      <w:marBottom w:val="0"/>
      <w:divBdr>
        <w:top w:val="none" w:sz="0" w:space="0" w:color="auto"/>
        <w:left w:val="none" w:sz="0" w:space="0" w:color="auto"/>
        <w:bottom w:val="none" w:sz="0" w:space="0" w:color="auto"/>
        <w:right w:val="none" w:sz="0" w:space="0" w:color="auto"/>
      </w:divBdr>
    </w:div>
    <w:div w:id="598684410">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4657223">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8390437">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6910049">
      <w:bodyDiv w:val="1"/>
      <w:marLeft w:val="0"/>
      <w:marRight w:val="0"/>
      <w:marTop w:val="0"/>
      <w:marBottom w:val="0"/>
      <w:divBdr>
        <w:top w:val="none" w:sz="0" w:space="0" w:color="auto"/>
        <w:left w:val="none" w:sz="0" w:space="0" w:color="auto"/>
        <w:bottom w:val="none" w:sz="0" w:space="0" w:color="auto"/>
        <w:right w:val="none" w:sz="0" w:space="0" w:color="auto"/>
      </w:divBdr>
    </w:div>
    <w:div w:id="618804363">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0722898">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397045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138999">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9531427">
      <w:bodyDiv w:val="1"/>
      <w:marLeft w:val="0"/>
      <w:marRight w:val="0"/>
      <w:marTop w:val="0"/>
      <w:marBottom w:val="0"/>
      <w:divBdr>
        <w:top w:val="none" w:sz="0" w:space="0" w:color="auto"/>
        <w:left w:val="none" w:sz="0" w:space="0" w:color="auto"/>
        <w:bottom w:val="none" w:sz="0" w:space="0" w:color="auto"/>
        <w:right w:val="none" w:sz="0" w:space="0" w:color="auto"/>
      </w:divBdr>
      <w:divsChild>
        <w:div w:id="380832266">
          <w:marLeft w:val="0"/>
          <w:marRight w:val="120"/>
          <w:marTop w:val="0"/>
          <w:marBottom w:val="0"/>
          <w:divBdr>
            <w:top w:val="none" w:sz="0" w:space="0" w:color="auto"/>
            <w:left w:val="none" w:sz="0" w:space="0" w:color="auto"/>
            <w:bottom w:val="none" w:sz="0" w:space="0" w:color="auto"/>
            <w:right w:val="none" w:sz="0" w:space="0" w:color="auto"/>
          </w:divBdr>
        </w:div>
        <w:div w:id="1049113394">
          <w:marLeft w:val="0"/>
          <w:marRight w:val="120"/>
          <w:marTop w:val="0"/>
          <w:marBottom w:val="0"/>
          <w:divBdr>
            <w:top w:val="none" w:sz="0" w:space="0" w:color="auto"/>
            <w:left w:val="none" w:sz="0" w:space="0" w:color="auto"/>
            <w:bottom w:val="none" w:sz="0" w:space="0" w:color="auto"/>
            <w:right w:val="none" w:sz="0" w:space="0" w:color="auto"/>
          </w:divBdr>
        </w:div>
        <w:div w:id="716973804">
          <w:marLeft w:val="0"/>
          <w:marRight w:val="120"/>
          <w:marTop w:val="0"/>
          <w:marBottom w:val="0"/>
          <w:divBdr>
            <w:top w:val="none" w:sz="0" w:space="0" w:color="auto"/>
            <w:left w:val="none" w:sz="0" w:space="0" w:color="auto"/>
            <w:bottom w:val="none" w:sz="0" w:space="0" w:color="auto"/>
            <w:right w:val="none" w:sz="0" w:space="0" w:color="auto"/>
          </w:divBdr>
        </w:div>
        <w:div w:id="1301349704">
          <w:marLeft w:val="0"/>
          <w:marRight w:val="12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912176">
      <w:bodyDiv w:val="1"/>
      <w:marLeft w:val="0"/>
      <w:marRight w:val="0"/>
      <w:marTop w:val="0"/>
      <w:marBottom w:val="0"/>
      <w:divBdr>
        <w:top w:val="none" w:sz="0" w:space="0" w:color="auto"/>
        <w:left w:val="none" w:sz="0" w:space="0" w:color="auto"/>
        <w:bottom w:val="none" w:sz="0" w:space="0" w:color="auto"/>
        <w:right w:val="none" w:sz="0" w:space="0" w:color="auto"/>
      </w:divBdr>
    </w:div>
    <w:div w:id="65152608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822801">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3344258">
      <w:bodyDiv w:val="1"/>
      <w:marLeft w:val="0"/>
      <w:marRight w:val="0"/>
      <w:marTop w:val="0"/>
      <w:marBottom w:val="0"/>
      <w:divBdr>
        <w:top w:val="none" w:sz="0" w:space="0" w:color="auto"/>
        <w:left w:val="none" w:sz="0" w:space="0" w:color="auto"/>
        <w:bottom w:val="none" w:sz="0" w:space="0" w:color="auto"/>
        <w:right w:val="none" w:sz="0" w:space="0" w:color="auto"/>
      </w:divBdr>
    </w:div>
    <w:div w:id="680859860">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752120">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45305776">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5446012">
      <w:bodyDiv w:val="1"/>
      <w:marLeft w:val="0"/>
      <w:marRight w:val="0"/>
      <w:marTop w:val="0"/>
      <w:marBottom w:val="0"/>
      <w:divBdr>
        <w:top w:val="none" w:sz="0" w:space="0" w:color="auto"/>
        <w:left w:val="none" w:sz="0" w:space="0" w:color="auto"/>
        <w:bottom w:val="none" w:sz="0" w:space="0" w:color="auto"/>
        <w:right w:val="none" w:sz="0" w:space="0" w:color="auto"/>
      </w:divBdr>
    </w:div>
    <w:div w:id="759714778">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258582">
      <w:bodyDiv w:val="1"/>
      <w:marLeft w:val="0"/>
      <w:marRight w:val="0"/>
      <w:marTop w:val="0"/>
      <w:marBottom w:val="0"/>
      <w:divBdr>
        <w:top w:val="none" w:sz="0" w:space="0" w:color="auto"/>
        <w:left w:val="none" w:sz="0" w:space="0" w:color="auto"/>
        <w:bottom w:val="none" w:sz="0" w:space="0" w:color="auto"/>
        <w:right w:val="none" w:sz="0" w:space="0" w:color="auto"/>
      </w:divBdr>
    </w:div>
    <w:div w:id="778529634">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79909787">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284559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09805">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0923755">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5151683">
      <w:bodyDiv w:val="1"/>
      <w:marLeft w:val="0"/>
      <w:marRight w:val="0"/>
      <w:marTop w:val="0"/>
      <w:marBottom w:val="0"/>
      <w:divBdr>
        <w:top w:val="none" w:sz="0" w:space="0" w:color="auto"/>
        <w:left w:val="none" w:sz="0" w:space="0" w:color="auto"/>
        <w:bottom w:val="none" w:sz="0" w:space="0" w:color="auto"/>
        <w:right w:val="none" w:sz="0" w:space="0" w:color="auto"/>
      </w:divBdr>
    </w:div>
    <w:div w:id="838544113">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518304">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044689">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3749210">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297829">
      <w:bodyDiv w:val="1"/>
      <w:marLeft w:val="0"/>
      <w:marRight w:val="0"/>
      <w:marTop w:val="0"/>
      <w:marBottom w:val="0"/>
      <w:divBdr>
        <w:top w:val="none" w:sz="0" w:space="0" w:color="auto"/>
        <w:left w:val="none" w:sz="0" w:space="0" w:color="auto"/>
        <w:bottom w:val="none" w:sz="0" w:space="0" w:color="auto"/>
        <w:right w:val="none" w:sz="0" w:space="0" w:color="auto"/>
      </w:divBdr>
    </w:div>
    <w:div w:id="957761377">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459729">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9214673">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140941">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7027603">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5352110">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894168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2798517">
      <w:bodyDiv w:val="1"/>
      <w:marLeft w:val="0"/>
      <w:marRight w:val="0"/>
      <w:marTop w:val="0"/>
      <w:marBottom w:val="0"/>
      <w:divBdr>
        <w:top w:val="none" w:sz="0" w:space="0" w:color="auto"/>
        <w:left w:val="none" w:sz="0" w:space="0" w:color="auto"/>
        <w:bottom w:val="none" w:sz="0" w:space="0" w:color="auto"/>
        <w:right w:val="none" w:sz="0" w:space="0" w:color="auto"/>
      </w:divBdr>
    </w:div>
    <w:div w:id="1087074178">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099105758">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14808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68852">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9476976">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07349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7545742">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613165">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9336424">
      <w:bodyDiv w:val="1"/>
      <w:marLeft w:val="0"/>
      <w:marRight w:val="0"/>
      <w:marTop w:val="0"/>
      <w:marBottom w:val="0"/>
      <w:divBdr>
        <w:top w:val="none" w:sz="0" w:space="0" w:color="auto"/>
        <w:left w:val="none" w:sz="0" w:space="0" w:color="auto"/>
        <w:bottom w:val="none" w:sz="0" w:space="0" w:color="auto"/>
        <w:right w:val="none" w:sz="0" w:space="0" w:color="auto"/>
      </w:divBdr>
    </w:div>
    <w:div w:id="1284264790">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1595384">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1276640">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4579431">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7708896">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8852995">
      <w:bodyDiv w:val="1"/>
      <w:marLeft w:val="0"/>
      <w:marRight w:val="0"/>
      <w:marTop w:val="0"/>
      <w:marBottom w:val="0"/>
      <w:divBdr>
        <w:top w:val="none" w:sz="0" w:space="0" w:color="auto"/>
        <w:left w:val="none" w:sz="0" w:space="0" w:color="auto"/>
        <w:bottom w:val="none" w:sz="0" w:space="0" w:color="auto"/>
        <w:right w:val="none" w:sz="0" w:space="0" w:color="auto"/>
      </w:divBdr>
    </w:div>
    <w:div w:id="1358964014">
      <w:bodyDiv w:val="1"/>
      <w:marLeft w:val="0"/>
      <w:marRight w:val="0"/>
      <w:marTop w:val="0"/>
      <w:marBottom w:val="0"/>
      <w:divBdr>
        <w:top w:val="none" w:sz="0" w:space="0" w:color="auto"/>
        <w:left w:val="none" w:sz="0" w:space="0" w:color="auto"/>
        <w:bottom w:val="none" w:sz="0" w:space="0" w:color="auto"/>
        <w:right w:val="none" w:sz="0" w:space="0" w:color="auto"/>
      </w:divBdr>
    </w:div>
    <w:div w:id="1362240191">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6470131">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03391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2316590">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3280068">
      <w:bodyDiv w:val="1"/>
      <w:marLeft w:val="0"/>
      <w:marRight w:val="0"/>
      <w:marTop w:val="0"/>
      <w:marBottom w:val="0"/>
      <w:divBdr>
        <w:top w:val="none" w:sz="0" w:space="0" w:color="auto"/>
        <w:left w:val="none" w:sz="0" w:space="0" w:color="auto"/>
        <w:bottom w:val="none" w:sz="0" w:space="0" w:color="auto"/>
        <w:right w:val="none" w:sz="0" w:space="0" w:color="auto"/>
      </w:divBdr>
    </w:div>
    <w:div w:id="1456365589">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4077594">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353925">
      <w:bodyDiv w:val="1"/>
      <w:marLeft w:val="0"/>
      <w:marRight w:val="0"/>
      <w:marTop w:val="0"/>
      <w:marBottom w:val="0"/>
      <w:divBdr>
        <w:top w:val="none" w:sz="0" w:space="0" w:color="auto"/>
        <w:left w:val="none" w:sz="0" w:space="0" w:color="auto"/>
        <w:bottom w:val="none" w:sz="0" w:space="0" w:color="auto"/>
        <w:right w:val="none" w:sz="0" w:space="0" w:color="auto"/>
      </w:divBdr>
    </w:div>
    <w:div w:id="1471363316">
      <w:bodyDiv w:val="1"/>
      <w:marLeft w:val="0"/>
      <w:marRight w:val="0"/>
      <w:marTop w:val="0"/>
      <w:marBottom w:val="0"/>
      <w:divBdr>
        <w:top w:val="none" w:sz="0" w:space="0" w:color="auto"/>
        <w:left w:val="none" w:sz="0" w:space="0" w:color="auto"/>
        <w:bottom w:val="none" w:sz="0" w:space="0" w:color="auto"/>
        <w:right w:val="none" w:sz="0" w:space="0" w:color="auto"/>
      </w:divBdr>
    </w:div>
    <w:div w:id="1473980363">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825754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01687">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033621">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155126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6628663">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706964">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1787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839049">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1880621">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8361063">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5538349">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2649728">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8356323">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0059320">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3889717">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2402542">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7700115">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0581728">
      <w:bodyDiv w:val="1"/>
      <w:marLeft w:val="0"/>
      <w:marRight w:val="0"/>
      <w:marTop w:val="0"/>
      <w:marBottom w:val="0"/>
      <w:divBdr>
        <w:top w:val="none" w:sz="0" w:space="0" w:color="auto"/>
        <w:left w:val="none" w:sz="0" w:space="0" w:color="auto"/>
        <w:bottom w:val="none" w:sz="0" w:space="0" w:color="auto"/>
        <w:right w:val="none" w:sz="0" w:space="0" w:color="auto"/>
      </w:divBdr>
      <w:divsChild>
        <w:div w:id="606277388">
          <w:marLeft w:val="0"/>
          <w:marRight w:val="120"/>
          <w:marTop w:val="0"/>
          <w:marBottom w:val="0"/>
          <w:divBdr>
            <w:top w:val="none" w:sz="0" w:space="0" w:color="auto"/>
            <w:left w:val="none" w:sz="0" w:space="0" w:color="auto"/>
            <w:bottom w:val="none" w:sz="0" w:space="0" w:color="auto"/>
            <w:right w:val="none" w:sz="0" w:space="0" w:color="auto"/>
          </w:divBdr>
        </w:div>
        <w:div w:id="1325351034">
          <w:marLeft w:val="0"/>
          <w:marRight w:val="120"/>
          <w:marTop w:val="0"/>
          <w:marBottom w:val="0"/>
          <w:divBdr>
            <w:top w:val="none" w:sz="0" w:space="0" w:color="auto"/>
            <w:left w:val="none" w:sz="0" w:space="0" w:color="auto"/>
            <w:bottom w:val="none" w:sz="0" w:space="0" w:color="auto"/>
            <w:right w:val="none" w:sz="0" w:space="0" w:color="auto"/>
          </w:divBdr>
        </w:div>
        <w:div w:id="902839307">
          <w:marLeft w:val="0"/>
          <w:marRight w:val="120"/>
          <w:marTop w:val="0"/>
          <w:marBottom w:val="0"/>
          <w:divBdr>
            <w:top w:val="none" w:sz="0" w:space="0" w:color="auto"/>
            <w:left w:val="none" w:sz="0" w:space="0" w:color="auto"/>
            <w:bottom w:val="none" w:sz="0" w:space="0" w:color="auto"/>
            <w:right w:val="none" w:sz="0" w:space="0" w:color="auto"/>
          </w:divBdr>
        </w:div>
        <w:div w:id="350880080">
          <w:marLeft w:val="0"/>
          <w:marRight w:val="120"/>
          <w:marTop w:val="0"/>
          <w:marBottom w:val="0"/>
          <w:divBdr>
            <w:top w:val="none" w:sz="0" w:space="0" w:color="auto"/>
            <w:left w:val="none" w:sz="0" w:space="0" w:color="auto"/>
            <w:bottom w:val="none" w:sz="0" w:space="0" w:color="auto"/>
            <w:right w:val="none" w:sz="0" w:space="0" w:color="auto"/>
          </w:divBdr>
        </w:div>
      </w:divsChild>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2154890">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747860">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2135289">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7884827">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166298">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901685">
      <w:bodyDiv w:val="1"/>
      <w:marLeft w:val="0"/>
      <w:marRight w:val="0"/>
      <w:marTop w:val="0"/>
      <w:marBottom w:val="0"/>
      <w:divBdr>
        <w:top w:val="none" w:sz="0" w:space="0" w:color="auto"/>
        <w:left w:val="none" w:sz="0" w:space="0" w:color="auto"/>
        <w:bottom w:val="none" w:sz="0" w:space="0" w:color="auto"/>
        <w:right w:val="none" w:sz="0" w:space="0" w:color="auto"/>
      </w:divBdr>
    </w:div>
    <w:div w:id="1922332245">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1086868">
      <w:bodyDiv w:val="1"/>
      <w:marLeft w:val="0"/>
      <w:marRight w:val="0"/>
      <w:marTop w:val="0"/>
      <w:marBottom w:val="0"/>
      <w:divBdr>
        <w:top w:val="none" w:sz="0" w:space="0" w:color="auto"/>
        <w:left w:val="none" w:sz="0" w:space="0" w:color="auto"/>
        <w:bottom w:val="none" w:sz="0" w:space="0" w:color="auto"/>
        <w:right w:val="none" w:sz="0" w:space="0" w:color="auto"/>
      </w:divBdr>
    </w:div>
    <w:div w:id="1933510237">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426728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028077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232443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0861506">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3803124">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272918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5371943">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855074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16946201">
      <w:bodyDiv w:val="1"/>
      <w:marLeft w:val="0"/>
      <w:marRight w:val="0"/>
      <w:marTop w:val="0"/>
      <w:marBottom w:val="0"/>
      <w:divBdr>
        <w:top w:val="none" w:sz="0" w:space="0" w:color="auto"/>
        <w:left w:val="none" w:sz="0" w:space="0" w:color="auto"/>
        <w:bottom w:val="none" w:sz="0" w:space="0" w:color="auto"/>
        <w:right w:val="none" w:sz="0" w:space="0" w:color="auto"/>
      </w:divBdr>
      <w:divsChild>
        <w:div w:id="1982999369">
          <w:marLeft w:val="0"/>
          <w:marRight w:val="120"/>
          <w:marTop w:val="0"/>
          <w:marBottom w:val="0"/>
          <w:divBdr>
            <w:top w:val="none" w:sz="0" w:space="0" w:color="auto"/>
            <w:left w:val="none" w:sz="0" w:space="0" w:color="auto"/>
            <w:bottom w:val="none" w:sz="0" w:space="0" w:color="auto"/>
            <w:right w:val="none" w:sz="0" w:space="0" w:color="auto"/>
          </w:divBdr>
        </w:div>
        <w:div w:id="432939294">
          <w:marLeft w:val="0"/>
          <w:marRight w:val="120"/>
          <w:marTop w:val="0"/>
          <w:marBottom w:val="0"/>
          <w:divBdr>
            <w:top w:val="none" w:sz="0" w:space="0" w:color="auto"/>
            <w:left w:val="none" w:sz="0" w:space="0" w:color="auto"/>
            <w:bottom w:val="none" w:sz="0" w:space="0" w:color="auto"/>
            <w:right w:val="none" w:sz="0" w:space="0" w:color="auto"/>
          </w:divBdr>
        </w:div>
        <w:div w:id="2059165157">
          <w:marLeft w:val="0"/>
          <w:marRight w:val="120"/>
          <w:marTop w:val="0"/>
          <w:marBottom w:val="0"/>
          <w:divBdr>
            <w:top w:val="none" w:sz="0" w:space="0" w:color="auto"/>
            <w:left w:val="none" w:sz="0" w:space="0" w:color="auto"/>
            <w:bottom w:val="none" w:sz="0" w:space="0" w:color="auto"/>
            <w:right w:val="none" w:sz="0" w:space="0" w:color="auto"/>
          </w:divBdr>
        </w:div>
        <w:div w:id="1307078610">
          <w:marLeft w:val="0"/>
          <w:marRight w:val="120"/>
          <w:marTop w:val="0"/>
          <w:marBottom w:val="0"/>
          <w:divBdr>
            <w:top w:val="none" w:sz="0" w:space="0" w:color="auto"/>
            <w:left w:val="none" w:sz="0" w:space="0" w:color="auto"/>
            <w:bottom w:val="none" w:sz="0" w:space="0" w:color="auto"/>
            <w:right w:val="none" w:sz="0" w:space="0" w:color="auto"/>
          </w:divBdr>
        </w:div>
      </w:divsChild>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0754765">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svg"/><Relationship Id="rId89" Type="http://schemas.openxmlformats.org/officeDocument/2006/relationships/image" Target="media/image79.svg"/><Relationship Id="rId16" Type="http://schemas.openxmlformats.org/officeDocument/2006/relationships/image" Target="media/image6.png"/><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gestion.pensemos.com/indicadores-de-gestion-tipos-y-ejemplos" TargetMode="External"/><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sv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fullseguridad.net/wp-content/uploads/2016/10/Contabilidad-6ta-Edici%C3%B3n-Gonzalo-Sinisterra.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yperlink" Target="https://www.funcionpublica.gov.co/eva/gestornormativo/norma.php?i=76745"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yperlink" Target="https://www.mef.gob.pe/contenidos/conta_publ/con_nor_co/vigentes/nic/1_NIC.pdf" TargetMode="External"/><Relationship Id="rId101" Type="http://schemas.openxmlformats.org/officeDocument/2006/relationships/hyperlink" Target="https://pdf4pro.com/view/iv-indicadores-financieros-y-su-6a73b.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vlex.com.co/vid/vertical-horizontal-reexpresion-financieros-57840481" TargetMode="External"/><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sv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svg"/><Relationship Id="rId61" Type="http://schemas.openxmlformats.org/officeDocument/2006/relationships/image" Target="media/image51.png"/><Relationship Id="rId82" Type="http://schemas.openxmlformats.org/officeDocument/2006/relationships/image" Target="media/image72.sv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www.gerencie.com/capital-de-trabajo.html" TargetMode="External"/><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hyperlink" Target="https://virtual.uao.edu.co/blog/que-son-los-estados-financieros" TargetMode="External"/><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_rels/header1.xml.rels><?xml version="1.0" encoding="UTF-8" standalone="yes"?>
<Relationships xmlns="http://schemas.openxmlformats.org/package/2006/relationships"><Relationship Id="rId2" Type="http://schemas.openxmlformats.org/officeDocument/2006/relationships/image" Target="media/image87.svg"/><Relationship Id="rId1" Type="http://schemas.openxmlformats.org/officeDocument/2006/relationships/image" Target="media/image8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4874</TotalTime>
  <Pages>65</Pages>
  <Words>8736</Words>
  <Characters>48051</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Técnicas de análisis e indicadores financieros</vt:lpstr>
    </vt:vector>
  </TitlesOfParts>
  <Company/>
  <LinksUpToDate>false</LinksUpToDate>
  <CharactersWithSpaces>56674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análisis e indicadores financieros</dc:title>
  <dc:subject/>
  <dc:creator>SENA</dc:creator>
  <cp:keywords/>
  <dc:description/>
  <cp:lastModifiedBy>Jhon Jairo Urueta Alvarez</cp:lastModifiedBy>
  <cp:revision>593</cp:revision>
  <cp:lastPrinted>2025-06-20T02:33:00Z</cp:lastPrinted>
  <dcterms:created xsi:type="dcterms:W3CDTF">2025-02-21T15:44:00Z</dcterms:created>
  <dcterms:modified xsi:type="dcterms:W3CDTF">2025-06-20T02:33:00Z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