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sz w:val="20"/>
          <w:szCs w:val="20"/>
          <w:vertAlign w:val="baseline"/>
        </w:rPr>
      </w:pPr>
      <w:r w:rsidDel="00000000" w:rsidR="00000000" w:rsidRPr="00000000">
        <w:rPr>
          <w:b w:val="1"/>
          <w:sz w:val="20"/>
          <w:szCs w:val="20"/>
          <w:vertAlign w:val="baseline"/>
          <w:rtl w:val="0"/>
        </w:rPr>
        <w:t xml:space="preserve">FORMATO PARA EL DESARROLLO DE COMPONENTE FORMATIVO</w:t>
      </w:r>
      <w:r w:rsidDel="00000000" w:rsidR="00000000" w:rsidRPr="00000000">
        <w:rPr>
          <w:rtl w:val="0"/>
        </w:rPr>
      </w:r>
    </w:p>
    <w:p w:rsidR="00000000" w:rsidDel="00000000" w:rsidP="00000000" w:rsidRDefault="00000000" w:rsidRPr="00000000" w14:paraId="00000002">
      <w:pPr>
        <w:tabs>
          <w:tab w:val="left" w:pos="3224"/>
        </w:tabs>
        <w:rPr>
          <w:sz w:val="20"/>
          <w:szCs w:val="20"/>
          <w:vertAlign w:val="baseline"/>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3">
            <w:pPr>
              <w:rPr>
                <w:b w:val="0"/>
                <w:sz w:val="20"/>
                <w:szCs w:val="20"/>
                <w:vertAlign w:val="baseline"/>
              </w:rPr>
            </w:pPr>
            <w:r w:rsidDel="00000000" w:rsidR="00000000" w:rsidRPr="00000000">
              <w:rPr>
                <w:b w:val="1"/>
                <w:sz w:val="20"/>
                <w:szCs w:val="20"/>
                <w:vertAlign w:val="baseline"/>
                <w:rtl w:val="0"/>
              </w:rPr>
              <w:t xml:space="preserve">PROGRAMA DE FORMACIÓN</w:t>
            </w:r>
            <w:r w:rsidDel="00000000" w:rsidR="00000000" w:rsidRPr="00000000">
              <w:rPr>
                <w:rtl w:val="0"/>
              </w:rPr>
            </w:r>
          </w:p>
        </w:tc>
        <w:tc>
          <w:tcPr>
            <w:shd w:fill="edf2f8" w:val="clear"/>
            <w:vAlign w:val="center"/>
          </w:tcPr>
          <w:p w:rsidR="00000000" w:rsidDel="00000000" w:rsidP="00000000" w:rsidRDefault="00000000" w:rsidRPr="00000000" w14:paraId="00000004">
            <w:pPr>
              <w:rPr>
                <w:b w:val="0"/>
                <w:color w:val="e36c09"/>
                <w:sz w:val="20"/>
                <w:szCs w:val="20"/>
                <w:vertAlign w:val="baseline"/>
              </w:rPr>
            </w:pPr>
            <w:r w:rsidDel="00000000" w:rsidR="00000000" w:rsidRPr="00000000">
              <w:rPr>
                <w:b w:val="1"/>
                <w:color w:val="000000"/>
                <w:sz w:val="20"/>
                <w:szCs w:val="20"/>
                <w:vertAlign w:val="baseline"/>
                <w:rtl w:val="0"/>
              </w:rPr>
              <w:t xml:space="preserve">Control de los documentos en las unidades de correspondencia</w:t>
            </w:r>
            <w:r w:rsidDel="00000000" w:rsidR="00000000" w:rsidRPr="00000000">
              <w:rPr>
                <w:rtl w:val="0"/>
              </w:rPr>
            </w:r>
          </w:p>
        </w:tc>
      </w:tr>
    </w:tbl>
    <w:p w:rsidR="00000000" w:rsidDel="00000000" w:rsidP="00000000" w:rsidRDefault="00000000" w:rsidRPr="00000000" w14:paraId="00000005">
      <w:pPr>
        <w:rPr>
          <w:sz w:val="20"/>
          <w:szCs w:val="20"/>
          <w:vertAlign w:val="baseline"/>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6">
            <w:pPr>
              <w:spacing w:line="240" w:lineRule="auto"/>
              <w:rPr>
                <w:b w:val="0"/>
                <w:sz w:val="20"/>
                <w:szCs w:val="20"/>
                <w:vertAlign w:val="baseline"/>
              </w:rPr>
            </w:pPr>
            <w:r w:rsidDel="00000000" w:rsidR="00000000" w:rsidRPr="00000000">
              <w:rPr>
                <w:b w:val="1"/>
                <w:sz w:val="20"/>
                <w:szCs w:val="20"/>
                <w:vertAlign w:val="baseline"/>
                <w:rtl w:val="0"/>
              </w:rPr>
              <w:t xml:space="preserve">COMPETENCIA</w:t>
            </w:r>
            <w:r w:rsidDel="00000000" w:rsidR="00000000" w:rsidRPr="00000000">
              <w:rPr>
                <w:rtl w:val="0"/>
              </w:rPr>
            </w:r>
          </w:p>
        </w:tc>
        <w:tc>
          <w:tcPr>
            <w:shd w:fill="edf2f8" w:val="clear"/>
            <w:vAlign w:val="center"/>
          </w:tcPr>
          <w:p w:rsidR="00000000" w:rsidDel="00000000" w:rsidP="00000000" w:rsidRDefault="00000000" w:rsidRPr="00000000" w14:paraId="00000007">
            <w:pPr>
              <w:spacing w:line="240" w:lineRule="auto"/>
              <w:rPr>
                <w:b w:val="0"/>
                <w:sz w:val="20"/>
                <w:szCs w:val="20"/>
                <w:vertAlign w:val="baseline"/>
              </w:rPr>
            </w:pPr>
            <w:r w:rsidDel="00000000" w:rsidR="00000000" w:rsidRPr="00000000">
              <w:rPr>
                <w:b w:val="1"/>
                <w:sz w:val="20"/>
                <w:szCs w:val="20"/>
                <w:vertAlign w:val="baseline"/>
                <w:rtl w:val="0"/>
              </w:rPr>
              <w:t xml:space="preserve">210602001. </w:t>
            </w:r>
            <w:r w:rsidDel="00000000" w:rsidR="00000000" w:rsidRPr="00000000">
              <w:rPr>
                <w:sz w:val="20"/>
                <w:szCs w:val="20"/>
                <w:vertAlign w:val="baseline"/>
                <w:rtl w:val="0"/>
              </w:rPr>
              <w:t xml:space="preserve">Tramitar correspondencia de acuerdo con procesos técnicos y Normativa</w:t>
            </w:r>
            <w:r w:rsidDel="00000000" w:rsidR="00000000" w:rsidRPr="00000000">
              <w:rPr>
                <w:rtl w:val="0"/>
              </w:rPr>
            </w:r>
          </w:p>
        </w:tc>
        <w:tc>
          <w:tcPr>
            <w:shd w:fill="edf2f8" w:val="clear"/>
            <w:vAlign w:val="center"/>
          </w:tcPr>
          <w:p w:rsidR="00000000" w:rsidDel="00000000" w:rsidP="00000000" w:rsidRDefault="00000000" w:rsidRPr="00000000" w14:paraId="00000008">
            <w:pPr>
              <w:spacing w:line="240" w:lineRule="auto"/>
              <w:rPr>
                <w:b w:val="0"/>
                <w:sz w:val="20"/>
                <w:szCs w:val="20"/>
                <w:vertAlign w:val="baseline"/>
              </w:rPr>
            </w:pPr>
            <w:r w:rsidDel="00000000" w:rsidR="00000000" w:rsidRPr="00000000">
              <w:rPr>
                <w:b w:val="1"/>
                <w:sz w:val="20"/>
                <w:szCs w:val="20"/>
                <w:vertAlign w:val="baseline"/>
                <w:rtl w:val="0"/>
              </w:rPr>
              <w:t xml:space="preserve">RESULTADOS DE APRENDIZAJE</w:t>
            </w:r>
            <w:r w:rsidDel="00000000" w:rsidR="00000000" w:rsidRPr="00000000">
              <w:rPr>
                <w:rtl w:val="0"/>
              </w:rPr>
            </w:r>
          </w:p>
        </w:tc>
        <w:tc>
          <w:tcPr>
            <w:shd w:fill="edf2f8" w:val="clear"/>
            <w:vAlign w:val="center"/>
          </w:tcPr>
          <w:p w:rsidR="00000000" w:rsidDel="00000000" w:rsidP="00000000" w:rsidRDefault="00000000" w:rsidRPr="00000000" w14:paraId="00000009">
            <w:pPr>
              <w:spacing w:line="240" w:lineRule="auto"/>
              <w:ind w:left="66" w:firstLine="0"/>
              <w:rPr>
                <w:b w:val="0"/>
                <w:sz w:val="20"/>
                <w:szCs w:val="20"/>
                <w:vertAlign w:val="baseline"/>
              </w:rPr>
            </w:pPr>
            <w:r w:rsidDel="00000000" w:rsidR="00000000" w:rsidRPr="00000000">
              <w:rPr>
                <w:sz w:val="20"/>
                <w:szCs w:val="20"/>
                <w:vertAlign w:val="baseline"/>
                <w:rtl w:val="0"/>
              </w:rPr>
              <w:t xml:space="preserve">Preparar las actividades para el control de las comunicaciones oficiales en las unidades de correspondencia de acuerdo con los procesos institucionales y la normativa.</w:t>
            </w:r>
            <w:r w:rsidDel="00000000" w:rsidR="00000000" w:rsidRPr="00000000">
              <w:rPr>
                <w:rtl w:val="0"/>
              </w:rPr>
            </w:r>
          </w:p>
          <w:p w:rsidR="00000000" w:rsidDel="00000000" w:rsidP="00000000" w:rsidRDefault="00000000" w:rsidRPr="00000000" w14:paraId="0000000A">
            <w:pPr>
              <w:spacing w:line="240" w:lineRule="auto"/>
              <w:ind w:left="66" w:firstLine="0"/>
              <w:rPr>
                <w:b w:val="0"/>
                <w:sz w:val="20"/>
                <w:szCs w:val="20"/>
                <w:vertAlign w:val="baseline"/>
              </w:rPr>
            </w:pPr>
            <w:r w:rsidDel="00000000" w:rsidR="00000000" w:rsidRPr="00000000">
              <w:rPr>
                <w:sz w:val="20"/>
                <w:szCs w:val="20"/>
                <w:vertAlign w:val="baseline"/>
                <w:rtl w:val="0"/>
              </w:rPr>
              <w:t xml:space="preserve">Implementar las actividades para el control de las comunicaciones oficiales en las</w:t>
            </w:r>
            <w:r w:rsidDel="00000000" w:rsidR="00000000" w:rsidRPr="00000000">
              <w:rPr>
                <w:rtl w:val="0"/>
              </w:rPr>
            </w:r>
          </w:p>
          <w:p w:rsidR="00000000" w:rsidDel="00000000" w:rsidP="00000000" w:rsidRDefault="00000000" w:rsidRPr="00000000" w14:paraId="0000000B">
            <w:pPr>
              <w:spacing w:line="240" w:lineRule="auto"/>
              <w:ind w:left="66" w:firstLine="0"/>
              <w:rPr>
                <w:b w:val="0"/>
                <w:sz w:val="20"/>
                <w:szCs w:val="20"/>
                <w:vertAlign w:val="baseline"/>
              </w:rPr>
            </w:pPr>
            <w:r w:rsidDel="00000000" w:rsidR="00000000" w:rsidRPr="00000000">
              <w:rPr>
                <w:sz w:val="20"/>
                <w:szCs w:val="20"/>
                <w:vertAlign w:val="baseline"/>
                <w:rtl w:val="0"/>
              </w:rPr>
              <w:t xml:space="preserve">unidades de correspondencia</w:t>
            </w:r>
            <w:r w:rsidDel="00000000" w:rsidR="00000000" w:rsidRPr="00000000">
              <w:rPr>
                <w:rtl w:val="0"/>
              </w:rPr>
            </w:r>
          </w:p>
        </w:tc>
      </w:tr>
    </w:tbl>
    <w:p w:rsidR="00000000" w:rsidDel="00000000" w:rsidP="00000000" w:rsidRDefault="00000000" w:rsidRPr="00000000" w14:paraId="0000000C">
      <w:pPr>
        <w:rPr>
          <w:sz w:val="20"/>
          <w:szCs w:val="20"/>
          <w:vertAlign w:val="baseline"/>
        </w:rPr>
      </w:pPr>
      <w:r w:rsidDel="00000000" w:rsidR="00000000" w:rsidRPr="00000000">
        <w:rPr>
          <w:rtl w:val="0"/>
        </w:rPr>
      </w:r>
    </w:p>
    <w:p w:rsidR="00000000" w:rsidDel="00000000" w:rsidP="00000000" w:rsidRDefault="00000000" w:rsidRPr="00000000" w14:paraId="0000000D">
      <w:pPr>
        <w:rPr>
          <w:sz w:val="20"/>
          <w:szCs w:val="20"/>
          <w:vertAlign w:val="baseline"/>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E">
            <w:pPr>
              <w:rPr>
                <w:b w:val="0"/>
                <w:sz w:val="20"/>
                <w:szCs w:val="20"/>
                <w:vertAlign w:val="baseline"/>
              </w:rPr>
            </w:pPr>
            <w:r w:rsidDel="00000000" w:rsidR="00000000" w:rsidRPr="00000000">
              <w:rPr>
                <w:b w:val="1"/>
                <w:sz w:val="20"/>
                <w:szCs w:val="20"/>
                <w:vertAlign w:val="baseline"/>
                <w:rtl w:val="0"/>
              </w:rPr>
              <w:t xml:space="preserve">NÚMERO DEL COMPONENTE FORMATIVO</w:t>
            </w:r>
            <w:r w:rsidDel="00000000" w:rsidR="00000000" w:rsidRPr="00000000">
              <w:rPr>
                <w:rtl w:val="0"/>
              </w:rPr>
            </w:r>
          </w:p>
        </w:tc>
        <w:tc>
          <w:tcPr>
            <w:shd w:fill="edf2f8" w:val="clear"/>
            <w:vAlign w:val="center"/>
          </w:tcPr>
          <w:p w:rsidR="00000000" w:rsidDel="00000000" w:rsidP="00000000" w:rsidRDefault="00000000" w:rsidRPr="00000000" w14:paraId="0000000F">
            <w:pPr>
              <w:rPr>
                <w:b w:val="0"/>
                <w:color w:val="e36c09"/>
                <w:sz w:val="20"/>
                <w:szCs w:val="20"/>
                <w:vertAlign w:val="baseline"/>
              </w:rPr>
            </w:pPr>
            <w:r w:rsidDel="00000000" w:rsidR="00000000" w:rsidRPr="00000000">
              <w:rPr>
                <w:b w:val="1"/>
                <w:color w:val="000000"/>
                <w:sz w:val="20"/>
                <w:szCs w:val="20"/>
                <w:vertAlign w:val="baseline"/>
                <w:rtl w:val="0"/>
              </w:rPr>
              <w:t xml:space="preserve">CF001</w:t>
            </w:r>
            <w:r w:rsidDel="00000000" w:rsidR="00000000" w:rsidRPr="00000000">
              <w:rPr>
                <w:b w:val="1"/>
                <w:color w:val="e36c09"/>
                <w:sz w:val="20"/>
                <w:szCs w:val="20"/>
                <w:vertAlign w:val="baseline"/>
                <w:rtl w:val="0"/>
              </w:rPr>
              <w:t xml:space="preserve"> </w:t>
            </w:r>
            <w:r w:rsidDel="00000000" w:rsidR="00000000" w:rsidRPr="00000000">
              <w:rPr>
                <w:rtl w:val="0"/>
              </w:rPr>
            </w:r>
          </w:p>
        </w:tc>
      </w:tr>
      <w:tr>
        <w:trPr>
          <w:cantSplit w:val="0"/>
          <w:trHeight w:val="340" w:hRule="atLeast"/>
          <w:tblHeader w:val="0"/>
        </w:trPr>
        <w:tc>
          <w:tcPr>
            <w:shd w:fill="edf2f8" w:val="clear"/>
            <w:vAlign w:val="center"/>
          </w:tcPr>
          <w:p w:rsidR="00000000" w:rsidDel="00000000" w:rsidP="00000000" w:rsidRDefault="00000000" w:rsidRPr="00000000" w14:paraId="00000010">
            <w:pPr>
              <w:rPr>
                <w:b w:val="0"/>
                <w:sz w:val="20"/>
                <w:szCs w:val="20"/>
                <w:vertAlign w:val="baseline"/>
              </w:rPr>
            </w:pPr>
            <w:r w:rsidDel="00000000" w:rsidR="00000000" w:rsidRPr="00000000">
              <w:rPr>
                <w:b w:val="1"/>
                <w:sz w:val="20"/>
                <w:szCs w:val="20"/>
                <w:vertAlign w:val="baseline"/>
                <w:rtl w:val="0"/>
              </w:rPr>
              <w:t xml:space="preserve">NOMBRE DEL COMPONENTE FORMATIVO</w:t>
            </w:r>
            <w:r w:rsidDel="00000000" w:rsidR="00000000" w:rsidRPr="00000000">
              <w:rPr>
                <w:rtl w:val="0"/>
              </w:rPr>
            </w:r>
          </w:p>
        </w:tc>
        <w:tc>
          <w:tcPr>
            <w:shd w:fill="edf2f8" w:val="clear"/>
            <w:vAlign w:val="center"/>
          </w:tcPr>
          <w:p w:rsidR="00000000" w:rsidDel="00000000" w:rsidP="00000000" w:rsidRDefault="00000000" w:rsidRPr="00000000" w14:paraId="00000011">
            <w:pPr>
              <w:rPr>
                <w:b w:val="0"/>
                <w:color w:val="000000"/>
                <w:sz w:val="20"/>
                <w:szCs w:val="20"/>
                <w:vertAlign w:val="baseline"/>
              </w:rPr>
            </w:pPr>
            <w:r w:rsidDel="00000000" w:rsidR="00000000" w:rsidRPr="00000000">
              <w:rPr>
                <w:b w:val="1"/>
                <w:color w:val="000000"/>
                <w:sz w:val="20"/>
                <w:szCs w:val="20"/>
                <w:vertAlign w:val="baseline"/>
                <w:rtl w:val="0"/>
              </w:rPr>
              <w:t xml:space="preserve">Flujos de información de las Unidades de Correspondencia</w:t>
            </w:r>
            <w:r w:rsidDel="00000000" w:rsidR="00000000" w:rsidRPr="00000000">
              <w:rPr>
                <w:rtl w:val="0"/>
              </w:rPr>
            </w:r>
          </w:p>
        </w:tc>
      </w:tr>
      <w:tr>
        <w:trPr>
          <w:cantSplit w:val="0"/>
          <w:trHeight w:val="340" w:hRule="atLeast"/>
          <w:tblHeader w:val="0"/>
        </w:trPr>
        <w:tc>
          <w:tcPr>
            <w:shd w:fill="edf2f8" w:val="clear"/>
            <w:vAlign w:val="center"/>
          </w:tcPr>
          <w:p w:rsidR="00000000" w:rsidDel="00000000" w:rsidP="00000000" w:rsidRDefault="00000000" w:rsidRPr="00000000" w14:paraId="00000012">
            <w:pPr>
              <w:rPr>
                <w:b w:val="0"/>
                <w:sz w:val="20"/>
                <w:szCs w:val="20"/>
                <w:vertAlign w:val="baseline"/>
              </w:rPr>
            </w:pPr>
            <w:r w:rsidDel="00000000" w:rsidR="00000000" w:rsidRPr="00000000">
              <w:rPr>
                <w:b w:val="1"/>
                <w:sz w:val="20"/>
                <w:szCs w:val="20"/>
                <w:vertAlign w:val="baseline"/>
                <w:rtl w:val="0"/>
              </w:rPr>
              <w:t xml:space="preserve">BREVE DESCRIPCIÓN</w:t>
            </w:r>
            <w:r w:rsidDel="00000000" w:rsidR="00000000" w:rsidRPr="00000000">
              <w:rPr>
                <w:rtl w:val="0"/>
              </w:rPr>
            </w:r>
          </w:p>
        </w:tc>
        <w:tc>
          <w:tcPr>
            <w:shd w:fill="edf2f8" w:val="clear"/>
            <w:vAlign w:val="center"/>
          </w:tcPr>
          <w:p w:rsidR="00000000" w:rsidDel="00000000" w:rsidP="00000000" w:rsidRDefault="00000000" w:rsidRPr="00000000" w14:paraId="00000013">
            <w:pPr>
              <w:rPr>
                <w:b w:val="0"/>
                <w:color w:val="e36c09"/>
                <w:sz w:val="20"/>
                <w:szCs w:val="20"/>
                <w:vertAlign w:val="baseline"/>
              </w:rPr>
            </w:pPr>
            <w:r w:rsidDel="00000000" w:rsidR="00000000" w:rsidRPr="00000000">
              <w:rPr>
                <w:sz w:val="20"/>
                <w:szCs w:val="20"/>
                <w:vertAlign w:val="baseline"/>
                <w:rtl w:val="0"/>
              </w:rPr>
              <w:t xml:space="preserve">Las facultades para el manejo de la información se establecen desde principios archivísticos, procedimientos bajo normatividad y procesos tendientes a la gestión de la información; a través de estas herramientas, el flujo de información es causado coherentemente a partir  de cada labor en la unidad administrativa, resultado orientado con los instrumentos de control desde el área de correspondencia.</w:t>
            </w:r>
            <w:r w:rsidDel="00000000" w:rsidR="00000000" w:rsidRPr="00000000">
              <w:rPr>
                <w:rtl w:val="0"/>
              </w:rPr>
            </w:r>
          </w:p>
        </w:tc>
      </w:tr>
      <w:tr>
        <w:trPr>
          <w:cantSplit w:val="0"/>
          <w:trHeight w:val="340" w:hRule="atLeast"/>
          <w:tblHeader w:val="0"/>
        </w:trPr>
        <w:tc>
          <w:tcPr>
            <w:shd w:fill="edf2f8" w:val="clear"/>
            <w:vAlign w:val="center"/>
          </w:tcPr>
          <w:p w:rsidR="00000000" w:rsidDel="00000000" w:rsidP="00000000" w:rsidRDefault="00000000" w:rsidRPr="00000000" w14:paraId="00000014">
            <w:pPr>
              <w:rPr>
                <w:b w:val="0"/>
                <w:sz w:val="20"/>
                <w:szCs w:val="20"/>
                <w:vertAlign w:val="baseline"/>
              </w:rPr>
            </w:pPr>
            <w:r w:rsidDel="00000000" w:rsidR="00000000" w:rsidRPr="00000000">
              <w:rPr>
                <w:b w:val="1"/>
                <w:sz w:val="20"/>
                <w:szCs w:val="20"/>
                <w:vertAlign w:val="baseline"/>
                <w:rtl w:val="0"/>
              </w:rPr>
              <w:t xml:space="preserve">PALABRAS CLAVE</w:t>
            </w:r>
            <w:r w:rsidDel="00000000" w:rsidR="00000000" w:rsidRPr="00000000">
              <w:rPr>
                <w:rtl w:val="0"/>
              </w:rPr>
            </w:r>
          </w:p>
        </w:tc>
        <w:tc>
          <w:tcPr>
            <w:shd w:fill="edf2f8" w:val="clear"/>
            <w:vAlign w:val="center"/>
          </w:tcPr>
          <w:p w:rsidR="00000000" w:rsidDel="00000000" w:rsidP="00000000" w:rsidRDefault="00000000" w:rsidRPr="00000000" w14:paraId="00000015">
            <w:pPr>
              <w:rPr>
                <w:sz w:val="20"/>
                <w:szCs w:val="20"/>
                <w:vertAlign w:val="baseline"/>
              </w:rPr>
            </w:pPr>
            <w:r w:rsidDel="00000000" w:rsidR="00000000" w:rsidRPr="00000000">
              <w:rPr>
                <w:sz w:val="20"/>
                <w:szCs w:val="20"/>
                <w:vertAlign w:val="baseline"/>
                <w:rtl w:val="0"/>
              </w:rPr>
              <w:t xml:space="preserve">correspondencia, documentos, gestión de documentos, información, normativa</w:t>
            </w:r>
          </w:p>
        </w:tc>
      </w:tr>
    </w:tbl>
    <w:p w:rsidR="00000000" w:rsidDel="00000000" w:rsidP="00000000" w:rsidRDefault="00000000" w:rsidRPr="00000000" w14:paraId="00000016">
      <w:pPr>
        <w:rPr>
          <w:sz w:val="20"/>
          <w:szCs w:val="20"/>
          <w:vertAlign w:val="baseline"/>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17">
            <w:pPr>
              <w:rPr>
                <w:b w:val="0"/>
                <w:sz w:val="20"/>
                <w:szCs w:val="20"/>
                <w:vertAlign w:val="baseline"/>
              </w:rPr>
            </w:pPr>
            <w:r w:rsidDel="00000000" w:rsidR="00000000" w:rsidRPr="00000000">
              <w:rPr>
                <w:b w:val="1"/>
                <w:sz w:val="20"/>
                <w:szCs w:val="20"/>
                <w:vertAlign w:val="baseline"/>
                <w:rtl w:val="0"/>
              </w:rPr>
              <w:t xml:space="preserve">ÁREA OCUPACIONAL</w:t>
            </w:r>
            <w:r w:rsidDel="00000000" w:rsidR="00000000" w:rsidRPr="00000000">
              <w:rPr>
                <w:rtl w:val="0"/>
              </w:rPr>
            </w:r>
          </w:p>
        </w:tc>
        <w:tc>
          <w:tcPr>
            <w:shd w:fill="edf2f8" w:val="clear"/>
            <w:vAlign w:val="center"/>
          </w:tcPr>
          <w:p w:rsidR="00000000" w:rsidDel="00000000" w:rsidP="00000000" w:rsidRDefault="00000000" w:rsidRPr="00000000" w14:paraId="00000018">
            <w:pPr>
              <w:rPr>
                <w:b w:val="0"/>
                <w:color w:val="000000"/>
                <w:sz w:val="16"/>
                <w:szCs w:val="16"/>
                <w:vertAlign w:val="baseline"/>
              </w:rPr>
            </w:pPr>
            <w:r w:rsidDel="00000000" w:rsidR="00000000" w:rsidRPr="00000000">
              <w:rPr>
                <w:b w:val="1"/>
                <w:color w:val="000000"/>
                <w:sz w:val="16"/>
                <w:szCs w:val="16"/>
                <w:vertAlign w:val="baseline"/>
                <w:rtl w:val="0"/>
              </w:rPr>
              <w:t xml:space="preserve">1 - Finanzas y administración</w:t>
            </w:r>
            <w:r w:rsidDel="00000000" w:rsidR="00000000" w:rsidRPr="00000000">
              <w:rPr>
                <w:rtl w:val="0"/>
              </w:rPr>
            </w:r>
          </w:p>
        </w:tc>
      </w:tr>
      <w:tr>
        <w:trPr>
          <w:cantSplit w:val="0"/>
          <w:trHeight w:val="465" w:hRule="atLeast"/>
          <w:tblHeader w:val="0"/>
        </w:trPr>
        <w:tc>
          <w:tcPr>
            <w:shd w:fill="edf2f8" w:val="clear"/>
            <w:vAlign w:val="center"/>
          </w:tcPr>
          <w:p w:rsidR="00000000" w:rsidDel="00000000" w:rsidP="00000000" w:rsidRDefault="00000000" w:rsidRPr="00000000" w14:paraId="00000019">
            <w:pPr>
              <w:rPr>
                <w:b w:val="0"/>
                <w:sz w:val="20"/>
                <w:szCs w:val="20"/>
                <w:vertAlign w:val="baseline"/>
              </w:rPr>
            </w:pPr>
            <w:r w:rsidDel="00000000" w:rsidR="00000000" w:rsidRPr="00000000">
              <w:rPr>
                <w:b w:val="1"/>
                <w:sz w:val="20"/>
                <w:szCs w:val="20"/>
                <w:vertAlign w:val="baseline"/>
                <w:rtl w:val="0"/>
              </w:rPr>
              <w:t xml:space="preserve">IDIOMA</w:t>
            </w:r>
            <w:r w:rsidDel="00000000" w:rsidR="00000000" w:rsidRPr="00000000">
              <w:rPr>
                <w:rtl w:val="0"/>
              </w:rPr>
            </w:r>
          </w:p>
        </w:tc>
        <w:tc>
          <w:tcPr>
            <w:shd w:fill="edf2f8" w:val="clear"/>
            <w:vAlign w:val="center"/>
          </w:tcPr>
          <w:p w:rsidR="00000000" w:rsidDel="00000000" w:rsidP="00000000" w:rsidRDefault="00000000" w:rsidRPr="00000000" w14:paraId="0000001A">
            <w:pPr>
              <w:rPr>
                <w:b w:val="0"/>
                <w:color w:val="e36c09"/>
                <w:sz w:val="20"/>
                <w:szCs w:val="20"/>
                <w:vertAlign w:val="baseline"/>
              </w:rPr>
            </w:pPr>
            <w:r w:rsidDel="00000000" w:rsidR="00000000" w:rsidRPr="00000000">
              <w:rPr>
                <w:b w:val="1"/>
                <w:color w:val="000000"/>
                <w:sz w:val="20"/>
                <w:szCs w:val="20"/>
                <w:vertAlign w:val="baseline"/>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vertAlign w:val="baseline"/>
        </w:rPr>
      </w:pPr>
      <w:r w:rsidDel="00000000" w:rsidR="00000000" w:rsidRPr="00000000">
        <w:rPr>
          <w:rtl w:val="0"/>
        </w:rPr>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vertAlign w:val="baseline"/>
        </w:rPr>
      </w:pPr>
      <w:r w:rsidDel="00000000" w:rsidR="00000000" w:rsidRPr="00000000">
        <w:rPr>
          <w:b w:val="1"/>
          <w:color w:val="000000"/>
          <w:sz w:val="20"/>
          <w:szCs w:val="20"/>
          <w:vertAlign w:val="baseline"/>
          <w:rtl w:val="0"/>
        </w:rPr>
        <w:t xml:space="preserve">Tabla de contenidos </w:t>
      </w:r>
    </w:p>
    <w:p w:rsidR="00000000" w:rsidDel="00000000" w:rsidP="00000000" w:rsidRDefault="00000000" w:rsidRPr="00000000" w14:paraId="0000001D">
      <w:pPr>
        <w:rPr>
          <w:b w:val="0"/>
          <w:sz w:val="20"/>
          <w:szCs w:val="20"/>
          <w:vertAlign w:val="baselin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0"/>
          <w:sz w:val="20"/>
          <w:szCs w:val="20"/>
          <w:vertAlign w:val="baseline"/>
        </w:rPr>
      </w:pPr>
      <w:r w:rsidDel="00000000" w:rsidR="00000000" w:rsidRPr="00000000">
        <w:rPr>
          <w:b w:val="1"/>
          <w:sz w:val="20"/>
          <w:szCs w:val="20"/>
          <w:vertAlign w:val="baseline"/>
          <w:rtl w:val="0"/>
        </w:rPr>
        <w:t xml:space="preserve">1. Categorización del documento en aislamiento y distribución de comunicaciones oficiales</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1.1. Archivo y documento: definición, clases, características y principios</w:t>
      </w:r>
    </w:p>
    <w:p w:rsidR="00000000" w:rsidDel="00000000" w:rsidP="00000000" w:rsidRDefault="00000000" w:rsidRPr="00000000" w14:paraId="00000020">
      <w:pPr>
        <w:pBdr>
          <w:top w:space="0" w:sz="0" w:val="nil"/>
          <w:left w:space="0" w:sz="0" w:val="nil"/>
          <w:bottom w:space="0" w:sz="0" w:val="nil"/>
          <w:right w:space="0" w:sz="0" w:val="nil"/>
          <w:between w:space="0" w:sz="0" w:val="nil"/>
        </w:pBdr>
        <w:rPr>
          <w:i w:val="0"/>
          <w:sz w:val="20"/>
          <w:szCs w:val="20"/>
          <w:vertAlign w:val="baseline"/>
        </w:rPr>
      </w:pPr>
      <w:r w:rsidDel="00000000" w:rsidR="00000000" w:rsidRPr="00000000">
        <w:rPr>
          <w:i w:val="1"/>
          <w:sz w:val="20"/>
          <w:szCs w:val="20"/>
          <w:vertAlign w:val="baseline"/>
          <w:rtl w:val="0"/>
        </w:rPr>
        <w:t xml:space="preserve">1.1.1 Clasificación de los documentos.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i w:val="0"/>
          <w:sz w:val="20"/>
          <w:szCs w:val="20"/>
          <w:vertAlign w:val="baseline"/>
        </w:rPr>
      </w:pPr>
      <w:r w:rsidDel="00000000" w:rsidR="00000000" w:rsidRPr="00000000">
        <w:rPr>
          <w:i w:val="1"/>
          <w:sz w:val="20"/>
          <w:szCs w:val="20"/>
          <w:vertAlign w:val="baseline"/>
          <w:rtl w:val="0"/>
        </w:rPr>
        <w:t xml:space="preserve">1.1.2 Características del documento.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i w:val="0"/>
          <w:sz w:val="20"/>
          <w:szCs w:val="20"/>
          <w:vertAlign w:val="baseline"/>
        </w:rPr>
      </w:pPr>
      <w:r w:rsidDel="00000000" w:rsidR="00000000" w:rsidRPr="00000000">
        <w:rPr>
          <w:i w:val="1"/>
          <w:sz w:val="20"/>
          <w:szCs w:val="20"/>
          <w:vertAlign w:val="baseline"/>
          <w:rtl w:val="0"/>
        </w:rPr>
        <w:t xml:space="preserve">1.1.3 Unidad documental.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1.2. Competencias de la administración documental                                                                                    </w:t>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1.3. Criterios para la administración de comunicaciones oficiales</w:t>
      </w:r>
    </w:p>
    <w:p w:rsidR="00000000" w:rsidDel="00000000" w:rsidP="00000000" w:rsidRDefault="00000000" w:rsidRPr="00000000" w14:paraId="00000025">
      <w:pPr>
        <w:pBdr>
          <w:top w:space="0" w:sz="0" w:val="nil"/>
          <w:left w:space="0" w:sz="0" w:val="nil"/>
          <w:bottom w:space="0" w:sz="0" w:val="nil"/>
          <w:right w:space="0" w:sz="0" w:val="nil"/>
          <w:between w:space="0" w:sz="0" w:val="nil"/>
        </w:pBdr>
        <w:rPr>
          <w:i w:val="0"/>
          <w:sz w:val="20"/>
          <w:szCs w:val="20"/>
          <w:vertAlign w:val="baseline"/>
        </w:rPr>
      </w:pPr>
      <w:r w:rsidDel="00000000" w:rsidR="00000000" w:rsidRPr="00000000">
        <w:rPr>
          <w:i w:val="1"/>
          <w:sz w:val="20"/>
          <w:szCs w:val="20"/>
          <w:vertAlign w:val="baseline"/>
          <w:rtl w:val="0"/>
        </w:rPr>
        <w:t xml:space="preserve">1.3.1. Despacho de documentos.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i w:val="0"/>
          <w:sz w:val="20"/>
          <w:szCs w:val="20"/>
          <w:vertAlign w:val="baseline"/>
        </w:rPr>
      </w:pPr>
      <w:r w:rsidDel="00000000" w:rsidR="00000000" w:rsidRPr="00000000">
        <w:rPr>
          <w:i w:val="1"/>
          <w:sz w:val="20"/>
          <w:szCs w:val="20"/>
          <w:vertAlign w:val="baseline"/>
          <w:rtl w:val="0"/>
        </w:rPr>
        <w:t xml:space="preserve">1.3.2. Radicación de documentos.</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1.4. Norma técnica vigente de calidad.</w:t>
      </w:r>
    </w:p>
    <w:p w:rsidR="00000000" w:rsidDel="00000000" w:rsidP="00000000" w:rsidRDefault="00000000" w:rsidRPr="00000000" w14:paraId="00000028">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1.5. Servicio de alerta de correspondencia, concepto y procedimiento</w:t>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1.6. Buenas prácticas de salud en el trabajo para la gestión de documentos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0"/>
          <w:sz w:val="20"/>
          <w:szCs w:val="20"/>
          <w:vertAlign w:val="baseline"/>
        </w:rPr>
      </w:pPr>
      <w:r w:rsidDel="00000000" w:rsidR="00000000" w:rsidRPr="00000000">
        <w:rPr>
          <w:b w:val="1"/>
          <w:sz w:val="20"/>
          <w:szCs w:val="20"/>
          <w:vertAlign w:val="baseline"/>
          <w:rtl w:val="0"/>
        </w:rPr>
        <w:t xml:space="preserve">2.   Funciones de la </w:t>
      </w:r>
      <w:r w:rsidDel="00000000" w:rsidR="00000000" w:rsidRPr="00000000">
        <w:rPr>
          <w:b w:val="1"/>
          <w:sz w:val="20"/>
          <w:szCs w:val="20"/>
          <w:rtl w:val="0"/>
        </w:rPr>
        <w:t xml:space="preserve">U</w:t>
      </w:r>
      <w:r w:rsidDel="00000000" w:rsidR="00000000" w:rsidRPr="00000000">
        <w:rPr>
          <w:b w:val="1"/>
          <w:sz w:val="20"/>
          <w:szCs w:val="20"/>
          <w:vertAlign w:val="baseline"/>
          <w:rtl w:val="0"/>
        </w:rPr>
        <w:t xml:space="preserve">nidad de </w:t>
      </w:r>
      <w:r w:rsidDel="00000000" w:rsidR="00000000" w:rsidRPr="00000000">
        <w:rPr>
          <w:b w:val="1"/>
          <w:sz w:val="20"/>
          <w:szCs w:val="20"/>
          <w:rtl w:val="0"/>
        </w:rPr>
        <w:t xml:space="preserve">C</w:t>
      </w:r>
      <w:r w:rsidDel="00000000" w:rsidR="00000000" w:rsidRPr="00000000">
        <w:rPr>
          <w:b w:val="1"/>
          <w:sz w:val="20"/>
          <w:szCs w:val="20"/>
          <w:vertAlign w:val="baseline"/>
          <w:rtl w:val="0"/>
        </w:rPr>
        <w:t xml:space="preserve">orrespondencia frente al trámite de las comunicaciones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2.1. Normativa: Acuerdo 060 de 2001</w:t>
      </w:r>
    </w:p>
    <w:p w:rsidR="00000000" w:rsidDel="00000000" w:rsidP="00000000" w:rsidRDefault="00000000" w:rsidRPr="00000000" w14:paraId="0000002C">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2. 2. Pautas de recepción, distribución y despacho de documentos</w:t>
      </w:r>
    </w:p>
    <w:p w:rsidR="00000000" w:rsidDel="00000000" w:rsidP="00000000" w:rsidRDefault="00000000" w:rsidRPr="00000000" w14:paraId="0000002D">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2.3. Planillas de reparto de correspondencia                                                                                                                  </w:t>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2.4. Procesos de digitalización y comunicaciones oficiales electrónicas. Circular Externa AGN 005 de 2012</w:t>
      </w:r>
    </w:p>
    <w:p w:rsidR="00000000" w:rsidDel="00000000" w:rsidP="00000000" w:rsidRDefault="00000000" w:rsidRPr="00000000" w14:paraId="0000002F">
      <w:pPr>
        <w:pBdr>
          <w:top w:space="0" w:sz="0" w:val="nil"/>
          <w:left w:space="0" w:sz="0" w:val="nil"/>
          <w:bottom w:space="0" w:sz="0" w:val="nil"/>
          <w:right w:space="0" w:sz="0" w:val="nil"/>
          <w:between w:space="0" w:sz="0" w:val="nil"/>
        </w:pBdr>
        <w:rPr>
          <w:sz w:val="20"/>
          <w:szCs w:val="20"/>
          <w:vertAlign w:val="baseline"/>
        </w:rPr>
      </w:pPr>
      <w:r w:rsidDel="00000000" w:rsidR="00000000" w:rsidRPr="00000000">
        <w:rPr>
          <w:sz w:val="20"/>
          <w:szCs w:val="20"/>
          <w:vertAlign w:val="baseline"/>
          <w:rtl w:val="0"/>
        </w:rPr>
        <w:t xml:space="preserve">2.5. Importancia del embalaje de los documentos</w:t>
      </w:r>
    </w:p>
    <w:p w:rsidR="00000000" w:rsidDel="00000000" w:rsidP="00000000" w:rsidRDefault="00000000" w:rsidRPr="00000000" w14:paraId="00000030">
      <w:pPr>
        <w:pBdr>
          <w:top w:space="0" w:sz="0" w:val="nil"/>
          <w:left w:space="0" w:sz="0" w:val="nil"/>
          <w:bottom w:space="0" w:sz="0" w:val="nil"/>
          <w:right w:space="0" w:sz="0" w:val="nil"/>
          <w:between w:space="0" w:sz="0" w:val="nil"/>
        </w:pBdr>
        <w:rPr>
          <w:sz w:val="20"/>
          <w:szCs w:val="2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sz w:val="20"/>
          <w:szCs w:val="20"/>
          <w:vertAlign w:val="baseline"/>
        </w:rPr>
      </w:pPr>
      <w:r w:rsidDel="00000000" w:rsidR="00000000" w:rsidRPr="00000000">
        <w:rPr>
          <w:rtl w:val="0"/>
        </w:rPr>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ind w:left="284" w:hanging="284"/>
        <w:jc w:val="both"/>
        <w:rPr>
          <w:b w:val="1"/>
          <w:sz w:val="20"/>
          <w:szCs w:val="20"/>
          <w:vertAlign w:val="baseline"/>
        </w:rPr>
      </w:pPr>
      <w:r w:rsidDel="00000000" w:rsidR="00000000" w:rsidRPr="00000000">
        <w:rPr>
          <w:b w:val="1"/>
          <w:sz w:val="20"/>
          <w:szCs w:val="20"/>
          <w:vertAlign w:val="baseline"/>
          <w:rtl w:val="0"/>
        </w:rPr>
        <w:t xml:space="preserve">Introducción</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284" w:firstLine="0"/>
        <w:jc w:val="both"/>
        <w:rPr>
          <w:b w:val="0"/>
          <w:sz w:val="20"/>
          <w:szCs w:val="2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color w:val="000000"/>
          <w:sz w:val="20"/>
          <w:szCs w:val="20"/>
          <w:vertAlign w:val="baseline"/>
        </w:rPr>
      </w:pPr>
      <w:r w:rsidDel="00000000" w:rsidR="00000000" w:rsidRPr="00000000">
        <w:rPr>
          <w:color w:val="000000"/>
          <w:sz w:val="20"/>
          <w:szCs w:val="20"/>
          <w:vertAlign w:val="baseline"/>
          <w:rtl w:val="0"/>
        </w:rPr>
        <w:t xml:space="preserve">El flujo de información aumenta con los años, por eso se hace necesario trabajar de manera ordenada cada uno de los datos con el uso de tecnologías de la información. Revise a continuación la introducción al componente formativ</w:t>
      </w:r>
      <w:sdt>
        <w:sdtPr>
          <w:tag w:val="goog_rdk_0"/>
        </w:sdtPr>
        <w:sdtContent>
          <w:commentRangeStart w:id="0"/>
        </w:sdtContent>
      </w:sdt>
      <w:r w:rsidDel="00000000" w:rsidR="00000000" w:rsidRPr="00000000">
        <w:rPr>
          <w:color w:val="000000"/>
          <w:sz w:val="20"/>
          <w:szCs w:val="20"/>
          <w:vertAlign w:val="baseline"/>
          <w:rtl w:val="0"/>
        </w:rPr>
        <w:t xml:space="preserve">o:</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vertAlign w:val="baseline"/>
        </w:rPr>
      </w:pPr>
      <w:sdt>
        <w:sdtPr>
          <w:tag w:val="goog_rdk_1"/>
        </w:sdtPr>
        <w:sdtContent>
          <w:commentRangeStart w:id="1"/>
        </w:sdtContent>
      </w:sdt>
      <w:r w:rsidDel="00000000" w:rsidR="00000000" w:rsidRPr="00000000">
        <w:rPr>
          <w:color w:val="000000"/>
          <w:sz w:val="20"/>
          <w:szCs w:val="20"/>
          <w:vertAlign w:val="baseline"/>
        </w:rPr>
        <w:drawing>
          <wp:inline distB="0" distT="0" distL="114300" distR="114300">
            <wp:extent cx="5964555" cy="963930"/>
            <wp:effectExtent b="0" l="0" r="0" t="0"/>
            <wp:docPr descr="Interfaz de usuario gráfica, Aplicación, PowerPoint&#10;&#10;Descripción generada automáticamente" id="1147" name="image29.png"/>
            <a:graphic>
              <a:graphicData uri="http://schemas.openxmlformats.org/drawingml/2006/picture">
                <pic:pic>
                  <pic:nvPicPr>
                    <pic:cNvPr descr="Interfaz de usuario gráfica, Aplicación, PowerPoint&#10;&#10;Descripción generada automáticamente" id="0" name="image29.png"/>
                    <pic:cNvPicPr preferRelativeResize="0"/>
                  </pic:nvPicPr>
                  <pic:blipFill>
                    <a:blip r:embed="rId9"/>
                    <a:srcRect b="0" l="0" r="0" t="0"/>
                    <a:stretch>
                      <a:fillRect/>
                    </a:stretch>
                  </pic:blipFill>
                  <pic:spPr>
                    <a:xfrm>
                      <a:off x="0" y="0"/>
                      <a:ext cx="5964555" cy="963930"/>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0"/>
          <w:sz w:val="20"/>
          <w:szCs w:val="20"/>
          <w:vertAlign w:val="baseline"/>
        </w:rPr>
      </w:pPr>
      <w:r w:rsidDel="00000000" w:rsidR="00000000" w:rsidRPr="00000000">
        <w:rPr>
          <w:rtl w:val="0"/>
        </w:rPr>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vertAlign w:val="baseline"/>
        </w:rPr>
      </w:pPr>
      <w:r w:rsidDel="00000000" w:rsidR="00000000" w:rsidRPr="00000000">
        <w:rPr>
          <w:b w:val="1"/>
          <w:color w:val="000000"/>
          <w:sz w:val="20"/>
          <w:szCs w:val="20"/>
          <w:vertAlign w:val="baseline"/>
          <w:rtl w:val="0"/>
        </w:rPr>
        <w:t xml:space="preserve">Desarrollo de contenidos </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284" w:firstLine="0"/>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sz w:val="24"/>
          <w:szCs w:val="24"/>
          <w:vertAlign w:val="baseline"/>
        </w:rPr>
      </w:pPr>
      <w:r w:rsidDel="00000000" w:rsidR="00000000" w:rsidRPr="00000000">
        <w:rPr>
          <w:b w:val="1"/>
          <w:sz w:val="24"/>
          <w:szCs w:val="24"/>
          <w:vertAlign w:val="baseline"/>
          <w:rtl w:val="0"/>
        </w:rPr>
        <w:t xml:space="preserve">1. Categorización del documento en el alistamiento y distribución de comunicaciones oficiales</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4"/>
          <w:szCs w:val="24"/>
          <w:vertAlign w:val="baselin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4"/>
          <w:szCs w:val="24"/>
          <w:vertAlign w:val="baseline"/>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vertAlign w:val="baseline"/>
        </w:rPr>
      </w:pPr>
      <w:commentRangeEnd w:id="2"/>
      <w:r w:rsidDel="00000000" w:rsidR="00000000" w:rsidRPr="00000000">
        <w:commentReference w:id="2"/>
      </w:r>
      <w:r w:rsidDel="00000000" w:rsidR="00000000" w:rsidRPr="00000000">
        <w:rPr>
          <w:sz w:val="20"/>
          <w:szCs w:val="20"/>
          <w:vertAlign w:val="baseline"/>
          <w:rtl w:val="0"/>
        </w:rPr>
        <w:t xml:space="preserve">La producción, recepción y distribución de documentos ha llamado la atención notablemente, es así que los esfuerzos por controlar la pérdida de información no se han hecho esperar, desde la activación de nuevos procesos, aplicación y conocimiento de la normatividad, hasta las formaciones que permiten entregarle al responsable de la correspondencia las herramientas necesarias y actuales para evitar que negligencias como la desconcentración o la falta de aplicación de planillas en los flujos de información de la entidad lleven al caos y detrimento del patrimonio documental.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2542</wp:posOffset>
            </wp:positionH>
            <wp:positionV relativeFrom="paragraph">
              <wp:posOffset>21590</wp:posOffset>
            </wp:positionV>
            <wp:extent cx="1745615" cy="1102360"/>
            <wp:effectExtent b="0" l="0" r="0" t="0"/>
            <wp:wrapSquare wrapText="bothSides" distB="0" distT="0" distL="114300" distR="114300"/>
            <wp:docPr id="1159"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1745615" cy="1102360"/>
                    </a:xfrm>
                    <a:prstGeom prst="rect"/>
                    <a:ln/>
                  </pic:spPr>
                </pic:pic>
              </a:graphicData>
            </a:graphic>
          </wp:anchor>
        </w:drawing>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La gestión de  la información se hace a partir de espacios ordenados que permitan la claridad en su búsqueda específica de manera física o digital, siendo necesario su aislamiento y distribución. Tal como lo dice la Universidad de Málaga (2018), se busca clasificar y ordenar esa información vuelta documentos en una buena disposición, “clasificar un documento significa agruparlo por conceptos o asuntos concretos; y ordenar un documento quiere decir establecer una secuencia cronológica, alfabética o numérica dentro de cada grupo y situarlo físicamente en el espacio”. En correspondencia, se abordan a continuación los conceptos fundamentales requeridos.</w:t>
      </w:r>
    </w:p>
    <w:p w:rsidR="00000000" w:rsidDel="00000000" w:rsidP="00000000" w:rsidRDefault="00000000" w:rsidRPr="00000000" w14:paraId="00000041">
      <w:pPr>
        <w:pBdr>
          <w:top w:space="0" w:sz="0" w:val="nil"/>
          <w:left w:space="0" w:sz="0" w:val="nil"/>
          <w:bottom w:space="0" w:sz="0" w:val="nil"/>
          <w:right w:space="0" w:sz="0" w:val="nil"/>
          <w:between w:space="0" w:sz="0" w:val="nil"/>
        </w:pBd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0"/>
          <w:sz w:val="24"/>
          <w:szCs w:val="24"/>
          <w:vertAlign w:val="baseline"/>
        </w:rPr>
      </w:pPr>
      <w:r w:rsidDel="00000000" w:rsidR="00000000" w:rsidRPr="00000000">
        <w:rPr>
          <w:b w:val="1"/>
          <w:sz w:val="24"/>
          <w:szCs w:val="24"/>
          <w:vertAlign w:val="baseline"/>
          <w:rtl w:val="0"/>
        </w:rPr>
        <w:t xml:space="preserve">1.1</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Archivo y documento: definición, clases, características y principios</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Intentar dar claridad en la administración de las comunicaciones que se reciben a diario a través de los diferentes canales de información dispuestos por una entidad hace que el compromiso en esa labor tome categoría transcendental dentro de cualquier Unidad Administrativa. Desde que el ser humano tiene uso de razón, recurre al documento para generar un trámite, ya sea personal, académico o laboral; los documentos aplican desde una fórmula médica o una certificación académica, hasta una queja por incremento del valor en recibos de servicios públicos; por esta razón, no es novedad que hagamos uso del soporte documental como individuos, la novedad se da en la aplicación que requiere una empresa o entidad para la gestión de estos datos de manera adecuada y acorde con la legislación.</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Para entender el real impacto de los documentos, es necesario hacer un viaje al pasado, desde cuando el primer documento apareció:</w:t>
      </w:r>
    </w:p>
    <w:p w:rsidR="00000000" w:rsidDel="00000000" w:rsidP="00000000" w:rsidRDefault="00000000" w:rsidRPr="00000000" w14:paraId="0000004B">
      <w:pPr>
        <w:pBdr>
          <w:top w:space="0" w:sz="0" w:val="nil"/>
          <w:left w:space="0" w:sz="0" w:val="nil"/>
          <w:bottom w:space="0" w:sz="0" w:val="nil"/>
          <w:right w:space="0" w:sz="0" w:val="nil"/>
          <w:between w:space="0" w:sz="0" w:val="nil"/>
        </w:pBd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sz w:val="24"/>
          <w:szCs w:val="24"/>
          <w:vertAlign w:val="baseline"/>
        </w:rPr>
      </w:pPr>
      <w:sdt>
        <w:sdtPr>
          <w:tag w:val="goog_rdk_3"/>
        </w:sdtPr>
        <w:sdtContent>
          <w:commentRangeStart w:id="3"/>
        </w:sdtContent>
      </w:sdt>
      <w:r w:rsidDel="00000000" w:rsidR="00000000" w:rsidRPr="00000000">
        <w:rPr>
          <w:sz w:val="24"/>
          <w:szCs w:val="24"/>
          <w:vertAlign w:val="baseline"/>
        </w:rPr>
        <w:drawing>
          <wp:inline distB="0" distT="0" distL="114300" distR="114300">
            <wp:extent cx="5965190" cy="1054735"/>
            <wp:effectExtent b="0" l="0" r="0" t="0"/>
            <wp:docPr descr="Interfaz de usuario gráfica, Texto&#10;&#10;Descripción generada automáticamente" id="1148" name="image27.png"/>
            <a:graphic>
              <a:graphicData uri="http://schemas.openxmlformats.org/drawingml/2006/picture">
                <pic:pic>
                  <pic:nvPicPr>
                    <pic:cNvPr descr="Interfaz de usuario gráfica, Texto&#10;&#10;Descripción generada automáticamente" id="0" name="image27.png"/>
                    <pic:cNvPicPr preferRelativeResize="0"/>
                  </pic:nvPicPr>
                  <pic:blipFill>
                    <a:blip r:embed="rId11"/>
                    <a:srcRect b="0" l="0" r="0" t="0"/>
                    <a:stretch>
                      <a:fillRect/>
                    </a:stretch>
                  </pic:blipFill>
                  <pic:spPr>
                    <a:xfrm>
                      <a:off x="0" y="0"/>
                      <a:ext cx="5965190" cy="105473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D">
      <w:pPr>
        <w:jc w:val="both"/>
        <w:rPr>
          <w:vertAlign w:val="baseline"/>
        </w:rPr>
      </w:pPr>
      <w:r w:rsidDel="00000000" w:rsidR="00000000" w:rsidRPr="00000000">
        <w:rPr>
          <w:rtl w:val="0"/>
        </w:rPr>
      </w:r>
    </w:p>
    <w:p w:rsidR="00000000" w:rsidDel="00000000" w:rsidP="00000000" w:rsidRDefault="00000000" w:rsidRPr="00000000" w14:paraId="0000004E">
      <w:pPr>
        <w:jc w:val="both"/>
        <w:rPr>
          <w:vertAlign w:val="baseline"/>
        </w:rPr>
      </w:pPr>
      <w:r w:rsidDel="00000000" w:rsidR="00000000" w:rsidRPr="00000000">
        <w:rPr>
          <w:vertAlign w:val="baseline"/>
          <w:rtl w:val="0"/>
        </w:rPr>
        <w:t xml:space="preserve">Los tres principales usos de un documento son los siguientes:</w:t>
      </w:r>
    </w:p>
    <w:p w:rsidR="00000000" w:rsidDel="00000000" w:rsidP="00000000" w:rsidRDefault="00000000" w:rsidRPr="00000000" w14:paraId="0000004F">
      <w:pPr>
        <w:jc w:val="both"/>
        <w:rPr>
          <w:vertAlign w:val="baseline"/>
        </w:rPr>
      </w:pPr>
      <w:r w:rsidDel="00000000" w:rsidR="00000000" w:rsidRPr="00000000">
        <w:rPr>
          <w:rtl w:val="0"/>
        </w:rPr>
      </w:r>
    </w:p>
    <w:p w:rsidR="00000000" w:rsidDel="00000000" w:rsidP="00000000" w:rsidRDefault="00000000" w:rsidRPr="00000000" w14:paraId="00000050">
      <w:pPr>
        <w:jc w:val="both"/>
        <w:rPr>
          <w:vertAlign w:val="baseline"/>
        </w:rPr>
      </w:pPr>
      <w:sdt>
        <w:sdtPr>
          <w:tag w:val="goog_rdk_4"/>
        </w:sdtPr>
        <w:sdtContent>
          <w:commentRangeStart w:id="4"/>
        </w:sdtContent>
      </w:sdt>
      <w:r w:rsidDel="00000000" w:rsidR="00000000" w:rsidRPr="00000000">
        <w:rPr>
          <w:vertAlign w:val="baseline"/>
        </w:rPr>
        <w:drawing>
          <wp:inline distB="0" distT="0" distL="114300" distR="114300">
            <wp:extent cx="5967730" cy="1040765"/>
            <wp:effectExtent b="0" l="0" r="0" t="0"/>
            <wp:docPr descr="Interfaz de usuario gráfica, Aplicación&#10;&#10;Descripción generada automáticamente" id="1150" name="image34.png"/>
            <a:graphic>
              <a:graphicData uri="http://schemas.openxmlformats.org/drawingml/2006/picture">
                <pic:pic>
                  <pic:nvPicPr>
                    <pic:cNvPr descr="Interfaz de usuario gráfica, Aplicación&#10;&#10;Descripción generada automáticamente" id="0" name="image34.png"/>
                    <pic:cNvPicPr preferRelativeResize="0"/>
                  </pic:nvPicPr>
                  <pic:blipFill>
                    <a:blip r:embed="rId12"/>
                    <a:srcRect b="0" l="0" r="0" t="0"/>
                    <a:stretch>
                      <a:fillRect/>
                    </a:stretch>
                  </pic:blipFill>
                  <pic:spPr>
                    <a:xfrm>
                      <a:off x="0" y="0"/>
                      <a:ext cx="5967730" cy="104076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1">
      <w:pPr>
        <w:jc w:val="both"/>
        <w:rPr>
          <w:vertAlign w:val="baseline"/>
        </w:rPr>
      </w:pPr>
      <w:r w:rsidDel="00000000" w:rsidR="00000000" w:rsidRPr="00000000">
        <w:rPr>
          <w:rtl w:val="0"/>
        </w:rPr>
      </w:r>
    </w:p>
    <w:p w:rsidR="00000000" w:rsidDel="00000000" w:rsidP="00000000" w:rsidRDefault="00000000" w:rsidRPr="00000000" w14:paraId="00000052">
      <w:pPr>
        <w:jc w:val="both"/>
        <w:rPr>
          <w:sz w:val="20"/>
          <w:szCs w:val="20"/>
          <w:vertAlign w:val="baseline"/>
        </w:rPr>
      </w:pPr>
      <w:r w:rsidDel="00000000" w:rsidR="00000000" w:rsidRPr="00000000">
        <w:rPr>
          <w:sz w:val="20"/>
          <w:szCs w:val="20"/>
          <w:vertAlign w:val="baseline"/>
          <w:rtl w:val="0"/>
        </w:rPr>
        <w:t xml:space="preserve">Los documentos se han mantenido en formato físico durante mucho tiempo, pero desde hace algunos años se pueden contener de manera digital en archivos de diferentes formatos. Todos los documentos digitales o análogos requieren como mínimo los siguientes 4 elementos:</w:t>
      </w:r>
    </w:p>
    <w:p w:rsidR="00000000" w:rsidDel="00000000" w:rsidP="00000000" w:rsidRDefault="00000000" w:rsidRPr="00000000" w14:paraId="00000053">
      <w:pPr>
        <w:jc w:val="both"/>
        <w:rPr>
          <w:sz w:val="20"/>
          <w:szCs w:val="20"/>
          <w:vertAlign w:val="baseline"/>
        </w:rPr>
      </w:pPr>
      <w:r w:rsidDel="00000000" w:rsidR="00000000" w:rsidRPr="00000000">
        <w:rPr>
          <w:rtl w:val="0"/>
        </w:rPr>
      </w:r>
    </w:p>
    <w:p w:rsidR="00000000" w:rsidDel="00000000" w:rsidP="00000000" w:rsidRDefault="00000000" w:rsidRPr="00000000" w14:paraId="00000054">
      <w:pPr>
        <w:numPr>
          <w:ilvl w:val="0"/>
          <w:numId w:val="10"/>
        </w:numPr>
        <w:ind w:left="720" w:hanging="360"/>
        <w:jc w:val="both"/>
        <w:rPr>
          <w:sz w:val="20"/>
          <w:szCs w:val="20"/>
          <w:vertAlign w:val="baseline"/>
        </w:rPr>
      </w:pPr>
      <w:r w:rsidDel="00000000" w:rsidR="00000000" w:rsidRPr="00000000">
        <w:rPr>
          <w:sz w:val="20"/>
          <w:szCs w:val="20"/>
          <w:vertAlign w:val="baseline"/>
          <w:rtl w:val="0"/>
        </w:rPr>
        <w:t xml:space="preserve">Destinatarios.</w:t>
      </w:r>
    </w:p>
    <w:p w:rsidR="00000000" w:rsidDel="00000000" w:rsidP="00000000" w:rsidRDefault="00000000" w:rsidRPr="00000000" w14:paraId="00000055">
      <w:pPr>
        <w:numPr>
          <w:ilvl w:val="0"/>
          <w:numId w:val="10"/>
        </w:numPr>
        <w:ind w:left="720" w:hanging="360"/>
        <w:jc w:val="both"/>
        <w:rPr>
          <w:sz w:val="20"/>
          <w:szCs w:val="20"/>
          <w:vertAlign w:val="baseline"/>
        </w:rPr>
      </w:pPr>
      <w:r w:rsidDel="00000000" w:rsidR="00000000" w:rsidRPr="00000000">
        <w:rPr>
          <w:sz w:val="20"/>
          <w:szCs w:val="20"/>
          <w:vertAlign w:val="baseline"/>
          <w:rtl w:val="0"/>
        </w:rPr>
        <w:t xml:space="preserve">Productores.</w:t>
      </w:r>
    </w:p>
    <w:p w:rsidR="00000000" w:rsidDel="00000000" w:rsidP="00000000" w:rsidRDefault="00000000" w:rsidRPr="00000000" w14:paraId="00000056">
      <w:pPr>
        <w:numPr>
          <w:ilvl w:val="0"/>
          <w:numId w:val="10"/>
        </w:numPr>
        <w:ind w:left="720" w:hanging="360"/>
        <w:jc w:val="both"/>
        <w:rPr>
          <w:sz w:val="20"/>
          <w:szCs w:val="20"/>
          <w:vertAlign w:val="baseline"/>
        </w:rPr>
      </w:pPr>
      <w:r w:rsidDel="00000000" w:rsidR="00000000" w:rsidRPr="00000000">
        <w:rPr>
          <w:sz w:val="20"/>
          <w:szCs w:val="20"/>
          <w:vertAlign w:val="baseline"/>
          <w:rtl w:val="0"/>
        </w:rPr>
        <w:t xml:space="preserve">Objetivo del documento.</w:t>
      </w:r>
    </w:p>
    <w:p w:rsidR="00000000" w:rsidDel="00000000" w:rsidP="00000000" w:rsidRDefault="00000000" w:rsidRPr="00000000" w14:paraId="00000057">
      <w:pPr>
        <w:numPr>
          <w:ilvl w:val="0"/>
          <w:numId w:val="10"/>
        </w:numPr>
        <w:ind w:left="720" w:hanging="360"/>
        <w:jc w:val="both"/>
        <w:rPr>
          <w:sz w:val="20"/>
          <w:szCs w:val="20"/>
          <w:vertAlign w:val="baseline"/>
        </w:rPr>
      </w:pPr>
      <w:r w:rsidDel="00000000" w:rsidR="00000000" w:rsidRPr="00000000">
        <w:rPr>
          <w:sz w:val="20"/>
          <w:szCs w:val="20"/>
          <w:vertAlign w:val="baseline"/>
          <w:rtl w:val="0"/>
        </w:rPr>
        <w:t xml:space="preserve">Ruta de llegada del documento o destino.</w:t>
      </w:r>
    </w:p>
    <w:p w:rsidR="00000000" w:rsidDel="00000000" w:rsidP="00000000" w:rsidRDefault="00000000" w:rsidRPr="00000000" w14:paraId="00000058">
      <w:pPr>
        <w:jc w:val="both"/>
        <w:rPr>
          <w:sz w:val="20"/>
          <w:szCs w:val="20"/>
          <w:vertAlign w:val="baseline"/>
        </w:rPr>
      </w:pPr>
      <w:r w:rsidDel="00000000" w:rsidR="00000000" w:rsidRPr="00000000">
        <w:rPr>
          <w:rtl w:val="0"/>
        </w:rPr>
      </w:r>
    </w:p>
    <w:p w:rsidR="00000000" w:rsidDel="00000000" w:rsidP="00000000" w:rsidRDefault="00000000" w:rsidRPr="00000000" w14:paraId="00000059">
      <w:pPr>
        <w:jc w:val="both"/>
        <w:rPr>
          <w:sz w:val="20"/>
          <w:szCs w:val="20"/>
          <w:vertAlign w:val="baseline"/>
        </w:rPr>
      </w:pPr>
      <w:r w:rsidDel="00000000" w:rsidR="00000000" w:rsidRPr="00000000">
        <w:rPr>
          <w:sz w:val="20"/>
          <w:szCs w:val="20"/>
          <w:vertAlign w:val="baseline"/>
          <w:rtl w:val="0"/>
        </w:rPr>
        <w:t xml:space="preserve">El almacenamiento de los documentos es necesario para las entidades en general, ya sea de manera física, por medio de un archivo físico, o en archivo digital, con repositorios de archivos, inclusive, la gran mayoría de las empresas están usando repositorios de información de ambos tipos. A los archivos que se mantienen en archivados en estado físico se les denomina “documentos de archivo” y son documentos que se deben tener con mucho cuidado, como se puede ver a continuació</w:t>
      </w:r>
      <w:sdt>
        <w:sdtPr>
          <w:tag w:val="goog_rdk_5"/>
        </w:sdtPr>
        <w:sdtContent>
          <w:commentRangeStart w:id="5"/>
        </w:sdtContent>
      </w:sdt>
      <w:r w:rsidDel="00000000" w:rsidR="00000000" w:rsidRPr="00000000">
        <w:rPr>
          <w:sz w:val="20"/>
          <w:szCs w:val="20"/>
          <w:vertAlign w:val="baseline"/>
          <w:rtl w:val="0"/>
        </w:rPr>
        <w:t xml:space="preserve">n:</w:t>
      </w:r>
    </w:p>
    <w:p w:rsidR="00000000" w:rsidDel="00000000" w:rsidP="00000000" w:rsidRDefault="00000000" w:rsidRPr="00000000" w14:paraId="0000005A">
      <w:pPr>
        <w:jc w:val="both"/>
        <w:rPr>
          <w:vertAlign w:val="baseline"/>
        </w:rPr>
      </w:pPr>
      <w:r w:rsidDel="00000000" w:rsidR="00000000" w:rsidRPr="00000000">
        <w:rPr>
          <w:rtl w:val="0"/>
        </w:rPr>
      </w:r>
    </w:p>
    <w:p w:rsidR="00000000" w:rsidDel="00000000" w:rsidP="00000000" w:rsidRDefault="00000000" w:rsidRPr="00000000" w14:paraId="0000005B">
      <w:pPr>
        <w:jc w:val="both"/>
        <w:rPr>
          <w:b w:val="0"/>
          <w:sz w:val="20"/>
          <w:szCs w:val="20"/>
          <w:vertAlign w:val="baseline"/>
        </w:rPr>
      </w:pPr>
      <w:sdt>
        <w:sdtPr>
          <w:tag w:val="goog_rdk_6"/>
        </w:sdtPr>
        <w:sdtContent>
          <w:commentRangeStart w:id="6"/>
        </w:sdtContent>
      </w:sdt>
      <w:r w:rsidDel="00000000" w:rsidR="00000000" w:rsidRPr="00000000">
        <w:rPr>
          <w:b w:val="1"/>
          <w:sz w:val="20"/>
          <w:szCs w:val="20"/>
          <w:vertAlign w:val="baseline"/>
        </w:rPr>
        <w:drawing>
          <wp:inline distB="0" distT="0" distL="114300" distR="114300">
            <wp:extent cx="5969635" cy="1003300"/>
            <wp:effectExtent b="0" l="0" r="0" t="0"/>
            <wp:docPr descr="Interfaz de usuario gráfica, Aplicación&#10;&#10;Descripción generada automáticamente" id="1149" name="image35.png"/>
            <a:graphic>
              <a:graphicData uri="http://schemas.openxmlformats.org/drawingml/2006/picture">
                <pic:pic>
                  <pic:nvPicPr>
                    <pic:cNvPr descr="Interfaz de usuario gráfica, Aplicación&#10;&#10;Descripción generada automáticamente" id="0" name="image35.png"/>
                    <pic:cNvPicPr preferRelativeResize="0"/>
                  </pic:nvPicPr>
                  <pic:blipFill>
                    <a:blip r:embed="rId13"/>
                    <a:srcRect b="0" l="0" r="0" t="0"/>
                    <a:stretch>
                      <a:fillRect/>
                    </a:stretch>
                  </pic:blipFill>
                  <pic:spPr>
                    <a:xfrm>
                      <a:off x="0" y="0"/>
                      <a:ext cx="5969635" cy="1003300"/>
                    </a:xfrm>
                    <a:prstGeom prst="rect"/>
                    <a:ln/>
                  </pic:spPr>
                </pic:pic>
              </a:graphicData>
            </a:graphic>
          </wp:inline>
        </w:drawing>
      </w:r>
      <w:commentRangeEnd w:id="6"/>
      <w:r w:rsidDel="00000000" w:rsidR="00000000" w:rsidRPr="00000000">
        <w:commentReference w:id="6"/>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C">
      <w:pPr>
        <w:jc w:val="both"/>
        <w:rPr>
          <w:sz w:val="20"/>
          <w:szCs w:val="20"/>
          <w:vertAlign w:val="baseline"/>
        </w:rPr>
      </w:pPr>
      <w:r w:rsidDel="00000000" w:rsidR="00000000" w:rsidRPr="00000000">
        <w:rPr>
          <w:rtl w:val="0"/>
        </w:rPr>
      </w:r>
    </w:p>
    <w:p w:rsidR="00000000" w:rsidDel="00000000" w:rsidP="00000000" w:rsidRDefault="00000000" w:rsidRPr="00000000" w14:paraId="0000005D">
      <w:pPr>
        <w:jc w:val="both"/>
        <w:rPr>
          <w:sz w:val="20"/>
          <w:szCs w:val="20"/>
          <w:vertAlign w:val="baseline"/>
        </w:rPr>
      </w:pPr>
      <w:r w:rsidDel="00000000" w:rsidR="00000000" w:rsidRPr="00000000">
        <w:rPr>
          <w:sz w:val="20"/>
          <w:szCs w:val="20"/>
          <w:vertAlign w:val="baseline"/>
          <w:rtl w:val="0"/>
        </w:rPr>
        <w:t xml:space="preserve">La misión principal del documento de archivo es la protección de la información; por lo general, contiene los siguientes datos:</w:t>
      </w:r>
    </w:p>
    <w:p w:rsidR="00000000" w:rsidDel="00000000" w:rsidP="00000000" w:rsidRDefault="00000000" w:rsidRPr="00000000" w14:paraId="0000005E">
      <w:pPr>
        <w:jc w:val="both"/>
        <w:rPr>
          <w:sz w:val="20"/>
          <w:szCs w:val="20"/>
          <w:vertAlign w:val="baseline"/>
        </w:rPr>
      </w:pPr>
      <w:r w:rsidDel="00000000" w:rsidR="00000000" w:rsidRPr="00000000">
        <w:rPr>
          <w:rtl w:val="0"/>
        </w:rPr>
      </w:r>
    </w:p>
    <w:p w:rsidR="00000000" w:rsidDel="00000000" w:rsidP="00000000" w:rsidRDefault="00000000" w:rsidRPr="00000000" w14:paraId="0000005F">
      <w:pPr>
        <w:jc w:val="both"/>
        <w:rPr>
          <w:vertAlign w:val="baseline"/>
        </w:rPr>
      </w:pPr>
      <w:sdt>
        <w:sdtPr>
          <w:tag w:val="goog_rdk_7"/>
        </w:sdtPr>
        <w:sdtContent>
          <w:commentRangeStart w:id="7"/>
        </w:sdtContent>
      </w:sdt>
      <w:r w:rsidDel="00000000" w:rsidR="00000000" w:rsidRPr="00000000">
        <w:rPr>
          <w:vertAlign w:val="baseline"/>
        </w:rPr>
        <w:drawing>
          <wp:inline distB="0" distT="0" distL="114300" distR="114300">
            <wp:extent cx="5029200" cy="3289300"/>
            <wp:effectExtent b="0" l="0" r="0" t="0"/>
            <wp:docPr id="1152"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029200" cy="32893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0">
      <w:pPr>
        <w:jc w:val="both"/>
        <w:rPr>
          <w:sz w:val="20"/>
          <w:szCs w:val="20"/>
          <w:vertAlign w:val="baseline"/>
        </w:rPr>
      </w:pPr>
      <w:r w:rsidDel="00000000" w:rsidR="00000000" w:rsidRPr="00000000">
        <w:rPr>
          <w:rtl w:val="0"/>
        </w:rPr>
      </w:r>
    </w:p>
    <w:p w:rsidR="00000000" w:rsidDel="00000000" w:rsidP="00000000" w:rsidRDefault="00000000" w:rsidRPr="00000000" w14:paraId="00000061">
      <w:pPr>
        <w:jc w:val="both"/>
        <w:rPr>
          <w:sz w:val="20"/>
          <w:szCs w:val="20"/>
          <w:vertAlign w:val="baseline"/>
        </w:rPr>
      </w:pPr>
      <w:r w:rsidDel="00000000" w:rsidR="00000000" w:rsidRPr="00000000">
        <w:rPr>
          <w:sz w:val="20"/>
          <w:szCs w:val="20"/>
          <w:vertAlign w:val="baseline"/>
          <w:rtl w:val="0"/>
        </w:rPr>
        <w:t xml:space="preserve">Por otra parte, se tienen los documentos digitales, que también se almacenan con el mismo fin </w:t>
      </w:r>
      <w:r w:rsidDel="00000000" w:rsidR="00000000" w:rsidRPr="00000000">
        <w:rPr>
          <w:sz w:val="20"/>
          <w:szCs w:val="20"/>
          <w:rtl w:val="0"/>
        </w:rPr>
        <w:t xml:space="preserve">que los</w:t>
      </w:r>
      <w:r w:rsidDel="00000000" w:rsidR="00000000" w:rsidRPr="00000000">
        <w:rPr>
          <w:sz w:val="20"/>
          <w:szCs w:val="20"/>
          <w:vertAlign w:val="baseline"/>
          <w:rtl w:val="0"/>
        </w:rPr>
        <w:t xml:space="preserve"> documentos físicos. Observe algunas características de este tipo de archivo digit</w:t>
      </w:r>
      <w:sdt>
        <w:sdtPr>
          <w:tag w:val="goog_rdk_8"/>
        </w:sdtPr>
        <w:sdtContent>
          <w:commentRangeStart w:id="8"/>
        </w:sdtContent>
      </w:sdt>
      <w:r w:rsidDel="00000000" w:rsidR="00000000" w:rsidRPr="00000000">
        <w:rPr>
          <w:sz w:val="20"/>
          <w:szCs w:val="20"/>
          <w:vertAlign w:val="baseline"/>
          <w:rtl w:val="0"/>
        </w:rPr>
        <w:t xml:space="preserve">al:</w:t>
      </w:r>
    </w:p>
    <w:p w:rsidR="00000000" w:rsidDel="00000000" w:rsidP="00000000" w:rsidRDefault="00000000" w:rsidRPr="00000000" w14:paraId="00000062">
      <w:pPr>
        <w:jc w:val="both"/>
        <w:rPr>
          <w:sz w:val="20"/>
          <w:szCs w:val="20"/>
          <w:vertAlign w:val="baseline"/>
        </w:rPr>
      </w:pPr>
      <w:r w:rsidDel="00000000" w:rsidR="00000000" w:rsidRPr="00000000">
        <w:rPr>
          <w:rtl w:val="0"/>
        </w:rPr>
      </w:r>
    </w:p>
    <w:p w:rsidR="00000000" w:rsidDel="00000000" w:rsidP="00000000" w:rsidRDefault="00000000" w:rsidRPr="00000000" w14:paraId="00000063">
      <w:pPr>
        <w:jc w:val="both"/>
        <w:rPr>
          <w:sz w:val="20"/>
          <w:szCs w:val="20"/>
          <w:vertAlign w:val="baseline"/>
        </w:rPr>
      </w:pPr>
      <w:sdt>
        <w:sdtPr>
          <w:tag w:val="goog_rdk_9"/>
        </w:sdtPr>
        <w:sdtContent>
          <w:commentRangeStart w:id="9"/>
        </w:sdtContent>
      </w:sdt>
      <w:r w:rsidDel="00000000" w:rsidR="00000000" w:rsidRPr="00000000">
        <w:rPr>
          <w:sz w:val="20"/>
          <w:szCs w:val="20"/>
          <w:vertAlign w:val="baseline"/>
        </w:rPr>
        <w:drawing>
          <wp:inline distB="0" distT="0" distL="114300" distR="114300">
            <wp:extent cx="5972175" cy="951865"/>
            <wp:effectExtent b="0" l="0" r="0" t="0"/>
            <wp:docPr descr="Interfaz de usuario gráfica, Aplicación&#10;&#10;Descripción generada automáticamente" id="1151" name="image36.png"/>
            <a:graphic>
              <a:graphicData uri="http://schemas.openxmlformats.org/drawingml/2006/picture">
                <pic:pic>
                  <pic:nvPicPr>
                    <pic:cNvPr descr="Interfaz de usuario gráfica, Aplicación&#10;&#10;Descripción generada automáticamente" id="0" name="image36.png"/>
                    <pic:cNvPicPr preferRelativeResize="0"/>
                  </pic:nvPicPr>
                  <pic:blipFill>
                    <a:blip r:embed="rId15"/>
                    <a:srcRect b="0" l="0" r="0" t="0"/>
                    <a:stretch>
                      <a:fillRect/>
                    </a:stretch>
                  </pic:blipFill>
                  <pic:spPr>
                    <a:xfrm>
                      <a:off x="0" y="0"/>
                      <a:ext cx="5972175" cy="951865"/>
                    </a:xfrm>
                    <a:prstGeom prst="rect"/>
                    <a:ln/>
                  </pic:spPr>
                </pic:pic>
              </a:graphicData>
            </a:graphic>
          </wp:inline>
        </w:drawing>
      </w:r>
      <w:commentRangeEnd w:id="9"/>
      <w:r w:rsidDel="00000000" w:rsidR="00000000" w:rsidRPr="00000000">
        <w:commentReference w:id="9"/>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4">
      <w:pPr>
        <w:jc w:val="both"/>
        <w:rPr>
          <w:sz w:val="20"/>
          <w:szCs w:val="20"/>
          <w:vertAlign w:val="baseline"/>
        </w:rPr>
      </w:pPr>
      <w:r w:rsidDel="00000000" w:rsidR="00000000" w:rsidRPr="00000000">
        <w:rPr>
          <w:rtl w:val="0"/>
        </w:rPr>
      </w:r>
    </w:p>
    <w:p w:rsidR="00000000" w:rsidDel="00000000" w:rsidP="00000000" w:rsidRDefault="00000000" w:rsidRPr="00000000" w14:paraId="00000065">
      <w:pPr>
        <w:jc w:val="both"/>
        <w:rPr>
          <w:sz w:val="20"/>
          <w:szCs w:val="20"/>
          <w:vertAlign w:val="baseline"/>
        </w:rPr>
      </w:pPr>
      <w:r w:rsidDel="00000000" w:rsidR="00000000" w:rsidRPr="00000000">
        <w:rPr>
          <w:sz w:val="20"/>
          <w:szCs w:val="20"/>
          <w:vertAlign w:val="baseline"/>
          <w:rtl w:val="0"/>
        </w:rPr>
        <w:t xml:space="preserve">Los documentos digitales deben tener los siguientes datos:</w:t>
      </w:r>
    </w:p>
    <w:p w:rsidR="00000000" w:rsidDel="00000000" w:rsidP="00000000" w:rsidRDefault="00000000" w:rsidRPr="00000000" w14:paraId="00000066">
      <w:pPr>
        <w:jc w:val="both"/>
        <w:rPr>
          <w:sz w:val="40"/>
          <w:szCs w:val="40"/>
          <w:vertAlign w:val="baseline"/>
        </w:rPr>
      </w:pPr>
      <w:sdt>
        <w:sdtPr>
          <w:tag w:val="goog_rdk_10"/>
        </w:sdtPr>
        <w:sdtContent>
          <w:commentRangeStart w:id="10"/>
        </w:sdtContent>
      </w:sdt>
      <w:r w:rsidDel="00000000" w:rsidR="00000000" w:rsidRPr="00000000">
        <w:rPr>
          <w:sz w:val="40"/>
          <w:szCs w:val="40"/>
          <w:vertAlign w:val="baseline"/>
        </w:rPr>
        <w:drawing>
          <wp:inline distB="0" distT="0" distL="114300" distR="114300">
            <wp:extent cx="5616575" cy="3075305"/>
            <wp:effectExtent b="0" l="0" r="0" t="0"/>
            <wp:docPr id="115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616575" cy="307530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7">
      <w:pPr>
        <w:jc w:val="both"/>
        <w:rPr>
          <w:sz w:val="36"/>
          <w:szCs w:val="36"/>
          <w:vertAlign w:val="baseline"/>
        </w:rPr>
      </w:pPr>
      <w:r w:rsidDel="00000000" w:rsidR="00000000" w:rsidRPr="00000000">
        <w:rPr>
          <w:rtl w:val="0"/>
        </w:rPr>
      </w:r>
    </w:p>
    <w:p w:rsidR="00000000" w:rsidDel="00000000" w:rsidP="00000000" w:rsidRDefault="00000000" w:rsidRPr="00000000" w14:paraId="00000068">
      <w:pPr>
        <w:jc w:val="both"/>
        <w:rPr>
          <w:sz w:val="36"/>
          <w:szCs w:val="36"/>
          <w:vertAlign w:val="baseline"/>
        </w:rPr>
      </w:pPr>
      <w:r w:rsidDel="00000000" w:rsidR="00000000" w:rsidRPr="00000000">
        <w:rPr>
          <w:rtl w:val="0"/>
        </w:rPr>
      </w:r>
    </w:p>
    <w:p w:rsidR="00000000" w:rsidDel="00000000" w:rsidP="00000000" w:rsidRDefault="00000000" w:rsidRPr="00000000" w14:paraId="00000069">
      <w:pPr>
        <w:jc w:val="both"/>
        <w:rPr>
          <w:vertAlign w:val="baseline"/>
        </w:rPr>
      </w:pPr>
      <w:r w:rsidDel="00000000" w:rsidR="00000000" w:rsidRPr="00000000">
        <w:rPr>
          <w:rtl w:val="0"/>
        </w:rPr>
      </w:r>
    </w:p>
    <w:p w:rsidR="00000000" w:rsidDel="00000000" w:rsidP="00000000" w:rsidRDefault="00000000" w:rsidRPr="00000000" w14:paraId="0000006A">
      <w:pPr>
        <w:jc w:val="both"/>
        <w:rPr>
          <w:sz w:val="24"/>
          <w:szCs w:val="24"/>
          <w:vertAlign w:val="baseline"/>
        </w:rPr>
      </w:pPr>
      <w:r w:rsidDel="00000000" w:rsidR="00000000" w:rsidRPr="00000000">
        <w:rPr>
          <w:rtl w:val="0"/>
        </w:rPr>
      </w:r>
    </w:p>
    <w:p w:rsidR="00000000" w:rsidDel="00000000" w:rsidP="00000000" w:rsidRDefault="00000000" w:rsidRPr="00000000" w14:paraId="0000006B">
      <w:pPr>
        <w:jc w:val="both"/>
        <w:rPr>
          <w:sz w:val="20"/>
          <w:szCs w:val="20"/>
          <w:vertAlign w:val="baseline"/>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6C">
      <w:pPr>
        <w:jc w:val="both"/>
        <w:rPr>
          <w:sz w:val="20"/>
          <w:szCs w:val="20"/>
          <w:vertAlign w:val="baseline"/>
        </w:rPr>
      </w:pPr>
      <w:commentRangeEnd w:id="11"/>
      <w:r w:rsidDel="00000000" w:rsidR="00000000" w:rsidRPr="00000000">
        <w:commentReference w:id="11"/>
      </w:r>
      <w:r w:rsidDel="00000000" w:rsidR="00000000" w:rsidRPr="00000000">
        <w:rPr>
          <w:sz w:val="20"/>
          <w:szCs w:val="20"/>
          <w:rtl w:val="0"/>
        </w:rPr>
        <w:t xml:space="preserve">Galán</w:t>
      </w:r>
      <w:r w:rsidDel="00000000" w:rsidR="00000000" w:rsidRPr="00000000">
        <w:rPr>
          <w:sz w:val="20"/>
          <w:szCs w:val="20"/>
          <w:vertAlign w:val="baseline"/>
          <w:rtl w:val="0"/>
        </w:rPr>
        <w:t xml:space="preserve"> (2012) define el archivo como “el conjunto de documentos, sea cual sea su forma, fecha o soporte, producidos por cualquier persona física o moral, o por cualquier organismo público o privado en el ejercicio de su actividad”; ese conjunto de documentos es el que resguarda el patrimonio documental de las entidades. Estas actividades, por lo general, se hacen en un área reservada de las entidades y son administradas por una persona que se vuelve responsable de lo que allí se soporta. Sin embargo, en algunas entidades, este espacio carece de un funcionario que controle la documentación que ingresa mediante las transferencias documentales y que realice la sensibilización de las unidades administrativas con respecto a los procesos de gestión documental, entre otras actividades.</w:t>
      </w:r>
      <w:r w:rsidDel="00000000" w:rsidR="00000000" w:rsidRPr="00000000">
        <w:drawing>
          <wp:anchor allowOverlap="1" behindDoc="0" distB="0" distT="0" distL="114300" distR="114300" hidden="0" layoutInCell="1" locked="0" relativeHeight="0" simplePos="0">
            <wp:simplePos x="0" y="0"/>
            <wp:positionH relativeFrom="column">
              <wp:posOffset>148590</wp:posOffset>
            </wp:positionH>
            <wp:positionV relativeFrom="paragraph">
              <wp:posOffset>27305</wp:posOffset>
            </wp:positionV>
            <wp:extent cx="1587500" cy="1596390"/>
            <wp:effectExtent b="0" l="0" r="0" t="0"/>
            <wp:wrapSquare wrapText="bothSides" distB="0" distT="0" distL="114300" distR="114300"/>
            <wp:docPr id="113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587500" cy="1596390"/>
                    </a:xfrm>
                    <a:prstGeom prst="rect"/>
                    <a:ln/>
                  </pic:spPr>
                </pic:pic>
              </a:graphicData>
            </a:graphic>
          </wp:anchor>
        </w:drawing>
      </w:r>
    </w:p>
    <w:p w:rsidR="00000000" w:rsidDel="00000000" w:rsidP="00000000" w:rsidRDefault="00000000" w:rsidRPr="00000000" w14:paraId="0000006D">
      <w:pPr>
        <w:jc w:val="both"/>
        <w:rPr>
          <w:sz w:val="20"/>
          <w:szCs w:val="20"/>
          <w:vertAlign w:val="baseline"/>
        </w:rPr>
      </w:pPr>
      <w:r w:rsidDel="00000000" w:rsidR="00000000" w:rsidRPr="00000000">
        <w:rPr>
          <w:rtl w:val="0"/>
        </w:rPr>
      </w:r>
    </w:p>
    <w:p w:rsidR="00000000" w:rsidDel="00000000" w:rsidP="00000000" w:rsidRDefault="00000000" w:rsidRPr="00000000" w14:paraId="0000006E">
      <w:pPr>
        <w:jc w:val="both"/>
        <w:rPr>
          <w:sz w:val="20"/>
          <w:szCs w:val="20"/>
          <w:vertAlign w:val="baseline"/>
        </w:rPr>
      </w:pPr>
      <w:r w:rsidDel="00000000" w:rsidR="00000000" w:rsidRPr="00000000">
        <w:rPr>
          <w:sz w:val="20"/>
          <w:szCs w:val="20"/>
          <w:vertAlign w:val="baseline"/>
          <w:rtl w:val="0"/>
        </w:rPr>
        <w:t xml:space="preserve">Los diferentes tipos de archivos y el estado en el que se pueden encontrar se presentan a continuación: </w:t>
      </w:r>
    </w:p>
    <w:p w:rsidR="00000000" w:rsidDel="00000000" w:rsidP="00000000" w:rsidRDefault="00000000" w:rsidRPr="00000000" w14:paraId="0000006F">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70">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71">
      <w:pPr>
        <w:ind w:firstLine="720"/>
        <w:jc w:val="both"/>
        <w:rPr>
          <w:sz w:val="20"/>
          <w:szCs w:val="20"/>
          <w:vertAlign w:val="baseline"/>
        </w:rPr>
      </w:pPr>
      <w:sdt>
        <w:sdtPr>
          <w:tag w:val="goog_rdk_12"/>
        </w:sdtPr>
        <w:sdtContent>
          <w:commentRangeStart w:id="12"/>
        </w:sdtContent>
      </w:sdt>
      <w:r w:rsidDel="00000000" w:rsidR="00000000" w:rsidRPr="00000000">
        <w:rPr>
          <w:sz w:val="20"/>
          <w:szCs w:val="20"/>
          <w:vertAlign w:val="baseline"/>
        </w:rPr>
        <w:drawing>
          <wp:inline distB="0" distT="0" distL="114300" distR="114300">
            <wp:extent cx="5965190" cy="1003300"/>
            <wp:effectExtent b="0" l="0" r="0" t="0"/>
            <wp:docPr descr="Interfaz de usuario gráfica&#10;&#10;Descripción generada automáticamente con confianza media" id="1156" name="image41.png"/>
            <a:graphic>
              <a:graphicData uri="http://schemas.openxmlformats.org/drawingml/2006/picture">
                <pic:pic>
                  <pic:nvPicPr>
                    <pic:cNvPr descr="Interfaz de usuario gráfica&#10;&#10;Descripción generada automáticamente con confianza media" id="0" name="image41.png"/>
                    <pic:cNvPicPr preferRelativeResize="0"/>
                  </pic:nvPicPr>
                  <pic:blipFill>
                    <a:blip r:embed="rId18"/>
                    <a:srcRect b="0" l="0" r="0" t="0"/>
                    <a:stretch>
                      <a:fillRect/>
                    </a:stretch>
                  </pic:blipFill>
                  <pic:spPr>
                    <a:xfrm>
                      <a:off x="0" y="0"/>
                      <a:ext cx="5965190" cy="100330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2">
      <w:pPr>
        <w:jc w:val="both"/>
        <w:rPr>
          <w:sz w:val="20"/>
          <w:szCs w:val="20"/>
          <w:vertAlign w:val="baseline"/>
        </w:rPr>
      </w:pPr>
      <w:r w:rsidDel="00000000" w:rsidR="00000000" w:rsidRPr="00000000">
        <w:rPr>
          <w:rtl w:val="0"/>
        </w:rPr>
      </w:r>
    </w:p>
    <w:p w:rsidR="00000000" w:rsidDel="00000000" w:rsidP="00000000" w:rsidRDefault="00000000" w:rsidRPr="00000000" w14:paraId="00000073">
      <w:pPr>
        <w:jc w:val="both"/>
        <w:rPr>
          <w:sz w:val="20"/>
          <w:szCs w:val="20"/>
          <w:vertAlign w:val="baseline"/>
        </w:rPr>
      </w:pPr>
      <w:r w:rsidDel="00000000" w:rsidR="00000000" w:rsidRPr="00000000">
        <w:rPr>
          <w:sz w:val="20"/>
          <w:szCs w:val="20"/>
          <w:vertAlign w:val="baseline"/>
          <w:rtl w:val="0"/>
        </w:rPr>
        <w:t xml:space="preserve">La archivística es “el estudio teórico y práctico de los principios, procedimientos y problemas concernientes al almacenamiento de documentos, buscando que dicha documentación, se mantenga en el tiempo, pueda ser consultada y clasificada” (Archivosagil, 2018); este estudio arroja como resultado que </w:t>
      </w:r>
    </w:p>
    <w:p w:rsidR="00000000" w:rsidDel="00000000" w:rsidP="00000000" w:rsidRDefault="00000000" w:rsidRPr="00000000" w14:paraId="00000074">
      <w:pPr>
        <w:jc w:val="both"/>
        <w:rPr>
          <w:sz w:val="20"/>
          <w:szCs w:val="20"/>
          <w:vertAlign w:val="baseline"/>
        </w:rPr>
      </w:pPr>
      <w:r w:rsidDel="00000000" w:rsidR="00000000" w:rsidRPr="00000000">
        <w:rPr>
          <w:sz w:val="20"/>
          <w:szCs w:val="20"/>
          <w:vertAlign w:val="baseline"/>
          <w:rtl w:val="0"/>
        </w:rPr>
        <w:t xml:space="preserve">todas las unidades administrativas que cumplan funciones relacionadas con el manejo documental incluyan principios archivísticos en su gestión documental dentro de la entidad, la idea es hacer práctico el uso de los documentos.</w:t>
      </w:r>
    </w:p>
    <w:p w:rsidR="00000000" w:rsidDel="00000000" w:rsidP="00000000" w:rsidRDefault="00000000" w:rsidRPr="00000000" w14:paraId="00000075">
      <w:pPr>
        <w:jc w:val="both"/>
        <w:rPr>
          <w:sz w:val="20"/>
          <w:szCs w:val="20"/>
          <w:vertAlign w:val="baseline"/>
        </w:rPr>
      </w:pPr>
      <w:r w:rsidDel="00000000" w:rsidR="00000000" w:rsidRPr="00000000">
        <w:rPr>
          <w:rtl w:val="0"/>
        </w:rPr>
      </w:r>
    </w:p>
    <w:p w:rsidR="00000000" w:rsidDel="00000000" w:rsidP="00000000" w:rsidRDefault="00000000" w:rsidRPr="00000000" w14:paraId="00000076">
      <w:pPr>
        <w:jc w:val="both"/>
        <w:rPr>
          <w:sz w:val="20"/>
          <w:szCs w:val="20"/>
          <w:vertAlign w:val="baseline"/>
        </w:rPr>
      </w:pPr>
      <w:r w:rsidDel="00000000" w:rsidR="00000000" w:rsidRPr="00000000">
        <w:rPr>
          <w:sz w:val="20"/>
          <w:szCs w:val="20"/>
          <w:vertAlign w:val="baseline"/>
          <w:rtl w:val="0"/>
        </w:rPr>
        <w:t xml:space="preserve">Los principios de la archivística son dos, tal como lo relaciona la Universidad Nacional de Córdoba (2019):</w:t>
      </w:r>
    </w:p>
    <w:p w:rsidR="00000000" w:rsidDel="00000000" w:rsidP="00000000" w:rsidRDefault="00000000" w:rsidRPr="00000000" w14:paraId="00000077">
      <w:pPr>
        <w:jc w:val="both"/>
        <w:rPr>
          <w:sz w:val="20"/>
          <w:szCs w:val="20"/>
          <w:vertAlign w:val="baseline"/>
        </w:rPr>
      </w:pPr>
      <w:r w:rsidDel="00000000" w:rsidR="00000000" w:rsidRPr="00000000">
        <w:rPr>
          <w:rtl w:val="0"/>
        </w:rPr>
      </w:r>
    </w:p>
    <w:p w:rsidR="00000000" w:rsidDel="00000000" w:rsidP="00000000" w:rsidRDefault="00000000" w:rsidRPr="00000000" w14:paraId="00000078">
      <w:pPr>
        <w:jc w:val="both"/>
        <w:rPr>
          <w:b w:val="0"/>
          <w:sz w:val="20"/>
          <w:szCs w:val="20"/>
          <w:vertAlign w:val="baseline"/>
        </w:rPr>
      </w:pPr>
      <w:r w:rsidDel="00000000" w:rsidR="00000000" w:rsidRPr="00000000">
        <w:rPr>
          <w:b w:val="1"/>
          <w:sz w:val="20"/>
          <w:szCs w:val="20"/>
          <w:vertAlign w:val="baseline"/>
          <w:rtl w:val="0"/>
        </w:rPr>
        <w:t xml:space="preserve">Tabla </w:t>
      </w:r>
      <w:r w:rsidDel="00000000" w:rsidR="00000000" w:rsidRPr="00000000">
        <w:rPr>
          <w:b w:val="1"/>
          <w:sz w:val="20"/>
          <w:szCs w:val="20"/>
          <w:rtl w:val="0"/>
        </w:rPr>
        <w:t xml:space="preserve">1</w:t>
      </w:r>
      <w:r w:rsidDel="00000000" w:rsidR="00000000" w:rsidRPr="00000000">
        <w:rPr>
          <w:rtl w:val="0"/>
        </w:rPr>
      </w:r>
    </w:p>
    <w:p w:rsidR="00000000" w:rsidDel="00000000" w:rsidP="00000000" w:rsidRDefault="00000000" w:rsidRPr="00000000" w14:paraId="00000079">
      <w:pPr>
        <w:jc w:val="both"/>
        <w:rPr>
          <w:i w:val="0"/>
          <w:sz w:val="20"/>
          <w:szCs w:val="20"/>
          <w:vertAlign w:val="baseline"/>
        </w:rPr>
      </w:pPr>
      <w:r w:rsidDel="00000000" w:rsidR="00000000" w:rsidRPr="00000000">
        <w:rPr>
          <w:i w:val="1"/>
          <w:sz w:val="20"/>
          <w:szCs w:val="20"/>
          <w:vertAlign w:val="baseline"/>
          <w:rtl w:val="0"/>
        </w:rPr>
        <w:t xml:space="preserve">Principios archivísticos</w:t>
      </w:r>
      <w:r w:rsidDel="00000000" w:rsidR="00000000" w:rsidRPr="00000000">
        <w:rPr>
          <w:rtl w:val="0"/>
        </w:rPr>
      </w:r>
    </w:p>
    <w:p w:rsidR="00000000" w:rsidDel="00000000" w:rsidP="00000000" w:rsidRDefault="00000000" w:rsidRPr="00000000" w14:paraId="0000007A">
      <w:pPr>
        <w:jc w:val="both"/>
        <w:rPr>
          <w:sz w:val="20"/>
          <w:szCs w:val="20"/>
          <w:vertAlign w:val="baseline"/>
        </w:rPr>
      </w:pPr>
      <w:r w:rsidDel="00000000" w:rsidR="00000000" w:rsidRPr="00000000">
        <w:rPr>
          <w:rtl w:val="0"/>
        </w:rPr>
      </w:r>
    </w:p>
    <w:tbl>
      <w:tblPr>
        <w:tblStyle w:val="Table5"/>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7452"/>
        <w:tblGridChange w:id="0">
          <w:tblGrid>
            <w:gridCol w:w="1526"/>
            <w:gridCol w:w="7452"/>
          </w:tblGrid>
        </w:tblGridChange>
      </w:tblGrid>
      <w:tr>
        <w:trPr>
          <w:cantSplit w:val="0"/>
          <w:tblHeader w:val="0"/>
        </w:trPr>
        <w:tc>
          <w:tcPr>
            <w:vAlign w:val="top"/>
          </w:tcPr>
          <w:p w:rsidR="00000000" w:rsidDel="00000000" w:rsidP="00000000" w:rsidRDefault="00000000" w:rsidRPr="00000000" w14:paraId="0000007B">
            <w:pPr>
              <w:jc w:val="both"/>
              <w:rPr>
                <w:sz w:val="20"/>
                <w:szCs w:val="20"/>
                <w:vertAlign w:val="baseline"/>
              </w:rPr>
            </w:pPr>
            <w:r w:rsidDel="00000000" w:rsidR="00000000" w:rsidRPr="00000000">
              <w:rPr>
                <w:sz w:val="20"/>
                <w:szCs w:val="20"/>
                <w:vertAlign w:val="baseline"/>
                <w:rtl w:val="0"/>
              </w:rPr>
              <w:t xml:space="preserve">Principio de procedencia</w:t>
            </w:r>
          </w:p>
        </w:tc>
        <w:tc>
          <w:tcPr>
            <w:vAlign w:val="top"/>
          </w:tcPr>
          <w:p w:rsidR="00000000" w:rsidDel="00000000" w:rsidP="00000000" w:rsidRDefault="00000000" w:rsidRPr="00000000" w14:paraId="0000007C">
            <w:pPr>
              <w:jc w:val="both"/>
              <w:rPr>
                <w:sz w:val="20"/>
                <w:szCs w:val="20"/>
                <w:vertAlign w:val="baseline"/>
              </w:rPr>
            </w:pPr>
            <w:r w:rsidDel="00000000" w:rsidR="00000000" w:rsidRPr="00000000">
              <w:rPr>
                <w:sz w:val="20"/>
                <w:szCs w:val="20"/>
                <w:vertAlign w:val="baseline"/>
                <w:rtl w:val="0"/>
              </w:rPr>
              <w:t xml:space="preserve">Permite identificar el fondo documental, la estructura orgánica, las series y subseries, así como las unidades documentales. Se utiliza para que no se mezclen documentos entre unidades productoras, para que haya conocimiento de quién produjo el documento, quién tiene la competencia de dar respuesta y manejo al mismo, y por ende, quién debe archivarlo y reportar la serie documental. Ejemplo: el área de Talento Humano tiene a su cargo las historias laborales, es decir, ninguna otra área administrativa podrá reportar dicha serie documental.</w:t>
            </w:r>
          </w:p>
        </w:tc>
      </w:tr>
      <w:tr>
        <w:trPr>
          <w:cantSplit w:val="0"/>
          <w:tblHeader w:val="0"/>
        </w:trPr>
        <w:tc>
          <w:tcPr>
            <w:vAlign w:val="top"/>
          </w:tcPr>
          <w:p w:rsidR="00000000" w:rsidDel="00000000" w:rsidP="00000000" w:rsidRDefault="00000000" w:rsidRPr="00000000" w14:paraId="0000007D">
            <w:pPr>
              <w:jc w:val="both"/>
              <w:rPr>
                <w:sz w:val="20"/>
                <w:szCs w:val="20"/>
                <w:vertAlign w:val="baseline"/>
              </w:rPr>
            </w:pPr>
            <w:r w:rsidDel="00000000" w:rsidR="00000000" w:rsidRPr="00000000">
              <w:rPr>
                <w:sz w:val="20"/>
                <w:szCs w:val="20"/>
                <w:vertAlign w:val="baseline"/>
                <w:rtl w:val="0"/>
              </w:rPr>
              <w:t xml:space="preserve">Principio de orden original</w:t>
            </w:r>
          </w:p>
        </w:tc>
        <w:tc>
          <w:tcPr>
            <w:vAlign w:val="top"/>
          </w:tcPr>
          <w:p w:rsidR="00000000" w:rsidDel="00000000" w:rsidP="00000000" w:rsidRDefault="00000000" w:rsidRPr="00000000" w14:paraId="0000007E">
            <w:pPr>
              <w:jc w:val="both"/>
              <w:rPr>
                <w:sz w:val="20"/>
                <w:szCs w:val="20"/>
                <w:vertAlign w:val="baseline"/>
              </w:rPr>
            </w:pPr>
            <w:r w:rsidDel="00000000" w:rsidR="00000000" w:rsidRPr="00000000">
              <w:rPr>
                <w:sz w:val="20"/>
                <w:szCs w:val="20"/>
                <w:vertAlign w:val="baseline"/>
                <w:rtl w:val="0"/>
              </w:rPr>
              <w:t xml:space="preserve">Este principio permite dar orden a cada tipo documental dentro del expediente según la secuencia del trámite, por esto, no se pueden reservar números de radicados en las unidades de correspondencia. El orden original indica que cada respuesta que se genere o se produzca se archivará teniendo en cuenta las fechas en que se dio origen al trámite.</w:t>
            </w:r>
          </w:p>
        </w:tc>
      </w:tr>
    </w:tbl>
    <w:p w:rsidR="00000000" w:rsidDel="00000000" w:rsidP="00000000" w:rsidRDefault="00000000" w:rsidRPr="00000000" w14:paraId="0000007F">
      <w:pPr>
        <w:jc w:val="both"/>
        <w:rPr>
          <w:sz w:val="20"/>
          <w:szCs w:val="20"/>
          <w:vertAlign w:val="baseline"/>
        </w:rPr>
      </w:pPr>
      <w:r w:rsidDel="00000000" w:rsidR="00000000" w:rsidRPr="00000000">
        <w:rPr>
          <w:rtl w:val="0"/>
        </w:rPr>
      </w:r>
    </w:p>
    <w:p w:rsidR="00000000" w:rsidDel="00000000" w:rsidP="00000000" w:rsidRDefault="00000000" w:rsidRPr="00000000" w14:paraId="00000080">
      <w:pPr>
        <w:jc w:val="both"/>
        <w:rPr>
          <w:sz w:val="20"/>
          <w:szCs w:val="20"/>
          <w:vertAlign w:val="baseline"/>
        </w:rPr>
      </w:pPr>
      <w:r w:rsidDel="00000000" w:rsidR="00000000" w:rsidRPr="00000000">
        <w:rPr>
          <w:rtl w:val="0"/>
        </w:rPr>
      </w:r>
    </w:p>
    <w:p w:rsidR="00000000" w:rsidDel="00000000" w:rsidP="00000000" w:rsidRDefault="00000000" w:rsidRPr="00000000" w14:paraId="00000081">
      <w:pPr>
        <w:jc w:val="both"/>
        <w:rPr>
          <w:sz w:val="20"/>
          <w:szCs w:val="20"/>
          <w:vertAlign w:val="baseline"/>
        </w:rPr>
      </w:pPr>
      <w:r w:rsidDel="00000000" w:rsidR="00000000" w:rsidRPr="00000000">
        <w:rPr>
          <w:sz w:val="20"/>
          <w:szCs w:val="20"/>
          <w:vertAlign w:val="baseline"/>
          <w:rtl w:val="0"/>
        </w:rPr>
        <w:t xml:space="preserve">El siguiente es un ejemplo del principio de procedencia:</w:t>
      </w:r>
    </w:p>
    <w:p w:rsidR="00000000" w:rsidDel="00000000" w:rsidP="00000000" w:rsidRDefault="00000000" w:rsidRPr="00000000" w14:paraId="00000082">
      <w:pPr>
        <w:jc w:val="both"/>
        <w:rPr>
          <w:sz w:val="20"/>
          <w:szCs w:val="20"/>
          <w:vertAlign w:val="baseline"/>
        </w:rPr>
      </w:pPr>
      <w:r w:rsidDel="00000000" w:rsidR="00000000" w:rsidRPr="00000000">
        <w:rPr>
          <w:rtl w:val="0"/>
        </w:rPr>
      </w:r>
    </w:p>
    <w:p w:rsidR="00000000" w:rsidDel="00000000" w:rsidP="00000000" w:rsidRDefault="00000000" w:rsidRPr="00000000" w14:paraId="00000083">
      <w:pPr>
        <w:jc w:val="both"/>
        <w:rPr>
          <w:b w:val="0"/>
          <w:sz w:val="20"/>
          <w:szCs w:val="20"/>
          <w:vertAlign w:val="baseline"/>
        </w:rPr>
      </w:pPr>
      <w:r w:rsidDel="00000000" w:rsidR="00000000" w:rsidRPr="00000000">
        <w:rPr>
          <w:b w:val="1"/>
          <w:sz w:val="20"/>
          <w:szCs w:val="20"/>
          <w:vertAlign w:val="baseline"/>
          <w:rtl w:val="0"/>
        </w:rPr>
        <w:t xml:space="preserve">Tabla </w:t>
      </w:r>
      <w:r w:rsidDel="00000000" w:rsidR="00000000" w:rsidRPr="00000000">
        <w:rPr>
          <w:b w:val="1"/>
          <w:sz w:val="20"/>
          <w:szCs w:val="20"/>
          <w:rtl w:val="0"/>
        </w:rPr>
        <w:t xml:space="preserve">2</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84">
      <w:pPr>
        <w:jc w:val="both"/>
        <w:rPr>
          <w:i w:val="0"/>
          <w:sz w:val="20"/>
          <w:szCs w:val="20"/>
          <w:vertAlign w:val="baseline"/>
        </w:rPr>
      </w:pPr>
      <w:r w:rsidDel="00000000" w:rsidR="00000000" w:rsidRPr="00000000">
        <w:rPr>
          <w:i w:val="1"/>
          <w:sz w:val="20"/>
          <w:szCs w:val="20"/>
          <w:vertAlign w:val="baseline"/>
          <w:rtl w:val="0"/>
        </w:rPr>
        <w:t xml:space="preserve">Ejemplo del Principio de procedencia</w:t>
      </w:r>
      <w:r w:rsidDel="00000000" w:rsidR="00000000" w:rsidRPr="00000000">
        <w:rPr>
          <w:rtl w:val="0"/>
        </w:rPr>
      </w:r>
    </w:p>
    <w:p w:rsidR="00000000" w:rsidDel="00000000" w:rsidP="00000000" w:rsidRDefault="00000000" w:rsidRPr="00000000" w14:paraId="00000085">
      <w:pPr>
        <w:jc w:val="both"/>
        <w:rPr>
          <w:i w:val="0"/>
          <w:sz w:val="20"/>
          <w:szCs w:val="20"/>
          <w:vertAlign w:val="baseline"/>
        </w:rPr>
      </w:pPr>
      <w:r w:rsidDel="00000000" w:rsidR="00000000" w:rsidRPr="00000000">
        <w:rPr>
          <w:rtl w:val="0"/>
        </w:rPr>
      </w:r>
    </w:p>
    <w:tbl>
      <w:tblPr>
        <w:tblStyle w:val="Table6"/>
        <w:tblW w:w="10140.0" w:type="dxa"/>
        <w:jc w:val="left"/>
        <w:tblInd w:w="0.0" w:type="dxa"/>
        <w:tblLayout w:type="fixed"/>
        <w:tblLook w:val="0000"/>
      </w:tblPr>
      <w:tblGrid>
        <w:gridCol w:w="3380"/>
        <w:gridCol w:w="3380"/>
        <w:gridCol w:w="3380"/>
        <w:tblGridChange w:id="0">
          <w:tblGrid>
            <w:gridCol w:w="3380"/>
            <w:gridCol w:w="3380"/>
            <w:gridCol w:w="3380"/>
          </w:tblGrid>
        </w:tblGridChange>
      </w:tblGrid>
      <w:tr>
        <w:trPr>
          <w:cantSplit w:val="0"/>
          <w:trHeight w:val="391" w:hRule="atLeast"/>
          <w:tblHeader w:val="0"/>
        </w:trPr>
        <w:tc>
          <w:tcPr>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6">
            <w:pPr>
              <w:jc w:val="both"/>
              <w:rPr>
                <w:sz w:val="28"/>
                <w:szCs w:val="28"/>
                <w:vertAlign w:val="baseline"/>
              </w:rPr>
            </w:pPr>
            <w:r w:rsidDel="00000000" w:rsidR="00000000" w:rsidRPr="00000000">
              <w:rPr>
                <w:b w:val="1"/>
                <w:sz w:val="28"/>
                <w:szCs w:val="28"/>
                <w:vertAlign w:val="baseline"/>
                <w:rtl w:val="0"/>
              </w:rPr>
              <w:t xml:space="preserve">FONDO</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7">
            <w:pPr>
              <w:jc w:val="both"/>
              <w:rPr>
                <w:sz w:val="28"/>
                <w:szCs w:val="28"/>
                <w:vertAlign w:val="baseline"/>
              </w:rPr>
            </w:pPr>
            <w:r w:rsidDel="00000000" w:rsidR="00000000" w:rsidRPr="00000000">
              <w:rPr>
                <w:b w:val="1"/>
                <w:sz w:val="28"/>
                <w:szCs w:val="28"/>
                <w:vertAlign w:val="baseline"/>
                <w:rtl w:val="0"/>
              </w:rPr>
              <w:t xml:space="preserve">SECCIÓN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8">
            <w:pPr>
              <w:jc w:val="both"/>
              <w:rPr>
                <w:sz w:val="28"/>
                <w:szCs w:val="28"/>
                <w:vertAlign w:val="baseline"/>
              </w:rPr>
            </w:pPr>
            <w:r w:rsidDel="00000000" w:rsidR="00000000" w:rsidRPr="00000000">
              <w:rPr>
                <w:b w:val="1"/>
                <w:sz w:val="28"/>
                <w:szCs w:val="28"/>
                <w:vertAlign w:val="baseline"/>
                <w:rtl w:val="0"/>
              </w:rPr>
              <w:t xml:space="preserve">SUBSECCIÓN</w:t>
            </w:r>
            <w:r w:rsidDel="00000000" w:rsidR="00000000" w:rsidRPr="00000000">
              <w:rPr>
                <w:rtl w:val="0"/>
              </w:rPr>
            </w:r>
          </w:p>
        </w:tc>
      </w:tr>
      <w:tr>
        <w:trPr>
          <w:cantSplit w:val="1"/>
          <w:trHeight w:val="550" w:hRule="atLeast"/>
          <w:tblHeader w:val="0"/>
        </w:trPr>
        <w:tc>
          <w:tcPr>
            <w:vMerge w:val="restart"/>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9">
            <w:pPr>
              <w:jc w:val="both"/>
              <w:rPr>
                <w:sz w:val="24"/>
                <w:szCs w:val="24"/>
                <w:vertAlign w:val="baseline"/>
              </w:rPr>
            </w:pPr>
            <w:r w:rsidDel="00000000" w:rsidR="00000000" w:rsidRPr="00000000">
              <w:rPr>
                <w:sz w:val="24"/>
                <w:szCs w:val="24"/>
                <w:vertAlign w:val="baseline"/>
                <w:rtl w:val="0"/>
              </w:rPr>
              <w:t xml:space="preserve">Alcaldía de Cúcuta</w:t>
            </w:r>
          </w:p>
        </w:tc>
        <w:tc>
          <w:tcPr>
            <w:vMerge w:val="restart"/>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A">
            <w:pPr>
              <w:jc w:val="both"/>
              <w:rPr>
                <w:sz w:val="24"/>
                <w:szCs w:val="24"/>
                <w:vertAlign w:val="baseline"/>
              </w:rPr>
            </w:pPr>
            <w:r w:rsidDel="00000000" w:rsidR="00000000" w:rsidRPr="00000000">
              <w:rPr>
                <w:sz w:val="24"/>
                <w:szCs w:val="24"/>
                <w:vertAlign w:val="baseline"/>
                <w:rtl w:val="0"/>
              </w:rPr>
              <w:t xml:space="preserve">Secretaría de Hacienda</w:t>
            </w:r>
          </w:p>
        </w:tc>
        <w:tc>
          <w:tcPr>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B">
            <w:pPr>
              <w:jc w:val="both"/>
              <w:rPr>
                <w:sz w:val="24"/>
                <w:szCs w:val="24"/>
                <w:vertAlign w:val="baseline"/>
              </w:rPr>
            </w:pPr>
            <w:r w:rsidDel="00000000" w:rsidR="00000000" w:rsidRPr="00000000">
              <w:rPr>
                <w:sz w:val="24"/>
                <w:szCs w:val="24"/>
                <w:vertAlign w:val="baseline"/>
                <w:rtl w:val="0"/>
              </w:rPr>
              <w:t xml:space="preserve">Presupuestos</w:t>
            </w:r>
          </w:p>
        </w:tc>
      </w:tr>
      <w:tr>
        <w:trPr>
          <w:cantSplit w:val="1"/>
          <w:trHeight w:val="530" w:hRule="atLeast"/>
          <w:tblHeader w:val="0"/>
        </w:trPr>
        <w:tc>
          <w:tcPr>
            <w:vMerge w:val="continue"/>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vMerge w:val="continue"/>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E">
            <w:pPr>
              <w:jc w:val="both"/>
              <w:rPr>
                <w:sz w:val="24"/>
                <w:szCs w:val="24"/>
                <w:vertAlign w:val="baseline"/>
              </w:rPr>
            </w:pPr>
            <w:r w:rsidDel="00000000" w:rsidR="00000000" w:rsidRPr="00000000">
              <w:rPr>
                <w:sz w:val="24"/>
                <w:szCs w:val="24"/>
                <w:vertAlign w:val="baseline"/>
                <w:rtl w:val="0"/>
              </w:rPr>
              <w:t xml:space="preserve">Contabilidad</w:t>
            </w:r>
          </w:p>
        </w:tc>
      </w:tr>
      <w:tr>
        <w:trPr>
          <w:cantSplit w:val="1"/>
          <w:trHeight w:val="523" w:hRule="atLeast"/>
          <w:tblHeader w:val="0"/>
        </w:trPr>
        <w:tc>
          <w:tcPr>
            <w:vMerge w:val="continue"/>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vMerge w:val="continue"/>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e9edf4" w:val="clear"/>
            <w:tcMar>
              <w:top w:w="15.0" w:type="dxa"/>
              <w:left w:w="15.0" w:type="dxa"/>
              <w:bottom w:w="0.0" w:type="dxa"/>
              <w:right w:w="15.0" w:type="dxa"/>
            </w:tcMar>
            <w:vAlign w:val="top"/>
          </w:tcPr>
          <w:p w:rsidR="00000000" w:rsidDel="00000000" w:rsidP="00000000" w:rsidRDefault="00000000" w:rsidRPr="00000000" w14:paraId="00000091">
            <w:pPr>
              <w:jc w:val="both"/>
              <w:rPr>
                <w:sz w:val="24"/>
                <w:szCs w:val="24"/>
                <w:vertAlign w:val="baseline"/>
              </w:rPr>
            </w:pPr>
            <w:r w:rsidDel="00000000" w:rsidR="00000000" w:rsidRPr="00000000">
              <w:rPr>
                <w:sz w:val="24"/>
                <w:szCs w:val="24"/>
                <w:vertAlign w:val="baseline"/>
                <w:rtl w:val="0"/>
              </w:rPr>
              <w:t xml:space="preserve">Tesorería</w:t>
            </w:r>
          </w:p>
        </w:tc>
      </w:tr>
    </w:tbl>
    <w:p w:rsidR="00000000" w:rsidDel="00000000" w:rsidP="00000000" w:rsidRDefault="00000000" w:rsidRPr="00000000" w14:paraId="00000092">
      <w:pPr>
        <w:jc w:val="both"/>
        <w:rPr>
          <w:sz w:val="20"/>
          <w:szCs w:val="20"/>
          <w:vertAlign w:val="baseline"/>
        </w:rPr>
      </w:pPr>
      <w:r w:rsidDel="00000000" w:rsidR="00000000" w:rsidRPr="00000000">
        <w:rPr>
          <w:rtl w:val="0"/>
        </w:rPr>
      </w:r>
    </w:p>
    <w:p w:rsidR="00000000" w:rsidDel="00000000" w:rsidP="00000000" w:rsidRDefault="00000000" w:rsidRPr="00000000" w14:paraId="00000093">
      <w:pPr>
        <w:jc w:val="both"/>
        <w:rPr>
          <w:vertAlign w:val="baseline"/>
        </w:rPr>
      </w:pPr>
      <w:r w:rsidDel="00000000" w:rsidR="00000000" w:rsidRPr="00000000">
        <w:rPr>
          <w:rtl w:val="0"/>
        </w:rPr>
      </w:r>
    </w:p>
    <w:p w:rsidR="00000000" w:rsidDel="00000000" w:rsidP="00000000" w:rsidRDefault="00000000" w:rsidRPr="00000000" w14:paraId="00000094">
      <w:pPr>
        <w:jc w:val="both"/>
        <w:rPr>
          <w:vertAlign w:val="baseline"/>
        </w:rPr>
      </w:pPr>
      <w:r w:rsidDel="00000000" w:rsidR="00000000" w:rsidRPr="00000000">
        <w:rPr>
          <w:vertAlign w:val="baseline"/>
          <w:rtl w:val="0"/>
        </w:rPr>
        <w:t xml:space="preserve">El siguiente es el ejemplo del Principio de orden original, que muestra cómo se lleva la constancia de las diferentes versiones de unos documentos desde su original:</w:t>
      </w:r>
    </w:p>
    <w:p w:rsidR="00000000" w:rsidDel="00000000" w:rsidP="00000000" w:rsidRDefault="00000000" w:rsidRPr="00000000" w14:paraId="00000095">
      <w:pPr>
        <w:jc w:val="both"/>
        <w:rPr>
          <w:vertAlign w:val="baseline"/>
        </w:rPr>
      </w:pPr>
      <w:r w:rsidDel="00000000" w:rsidR="00000000" w:rsidRPr="00000000">
        <w:rPr>
          <w:rtl w:val="0"/>
        </w:rPr>
      </w:r>
    </w:p>
    <w:p w:rsidR="00000000" w:rsidDel="00000000" w:rsidP="00000000" w:rsidRDefault="00000000" w:rsidRPr="00000000" w14:paraId="00000096">
      <w:pPr>
        <w:jc w:val="both"/>
        <w:rPr>
          <w:vertAlign w:val="baseline"/>
        </w:rPr>
      </w:pPr>
      <w:r w:rsidDel="00000000" w:rsidR="00000000" w:rsidRPr="00000000">
        <w:rPr>
          <w:rtl w:val="0"/>
        </w:rPr>
      </w:r>
    </w:p>
    <w:p w:rsidR="00000000" w:rsidDel="00000000" w:rsidP="00000000" w:rsidRDefault="00000000" w:rsidRPr="00000000" w14:paraId="00000097">
      <w:pPr>
        <w:jc w:val="both"/>
        <w:rPr>
          <w:b w:val="0"/>
          <w:sz w:val="20"/>
          <w:szCs w:val="20"/>
          <w:vertAlign w:val="baseline"/>
        </w:rPr>
      </w:pPr>
      <w:r w:rsidDel="00000000" w:rsidR="00000000" w:rsidRPr="00000000">
        <w:rPr>
          <w:b w:val="1"/>
          <w:sz w:val="20"/>
          <w:szCs w:val="20"/>
          <w:vertAlign w:val="baseline"/>
          <w:rtl w:val="0"/>
        </w:rPr>
        <w:t xml:space="preserve">Figura </w:t>
      </w:r>
      <w:r w:rsidDel="00000000" w:rsidR="00000000" w:rsidRPr="00000000">
        <w:rPr>
          <w:b w:val="1"/>
          <w:sz w:val="20"/>
          <w:szCs w:val="20"/>
          <w:rtl w:val="0"/>
        </w:rPr>
        <w:t xml:space="preserve">1</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98">
      <w:pPr>
        <w:jc w:val="both"/>
        <w:rPr>
          <w:i w:val="0"/>
          <w:vertAlign w:val="baseline"/>
        </w:rPr>
      </w:pPr>
      <w:r w:rsidDel="00000000" w:rsidR="00000000" w:rsidRPr="00000000">
        <w:rPr>
          <w:i w:val="1"/>
          <w:sz w:val="20"/>
          <w:szCs w:val="20"/>
          <w:vertAlign w:val="baseline"/>
          <w:rtl w:val="0"/>
        </w:rPr>
        <w:t xml:space="preserve">Ejemplo de Principio de orden original</w:t>
      </w:r>
      <w:r w:rsidDel="00000000" w:rsidR="00000000" w:rsidRPr="00000000">
        <w:rPr>
          <w:rtl w:val="0"/>
        </w:rPr>
      </w:r>
    </w:p>
    <w:p w:rsidR="00000000" w:rsidDel="00000000" w:rsidP="00000000" w:rsidRDefault="00000000" w:rsidRPr="00000000" w14:paraId="00000099">
      <w:pPr>
        <w:jc w:val="both"/>
        <w:rPr>
          <w:sz w:val="36"/>
          <w:szCs w:val="36"/>
          <w:vertAlign w:val="baseline"/>
        </w:rPr>
      </w:pPr>
      <w:sdt>
        <w:sdtPr>
          <w:tag w:val="goog_rdk_13"/>
        </w:sdtPr>
        <w:sdtContent>
          <w:commentRangeStart w:id="13"/>
        </w:sdtContent>
      </w:sdt>
      <w:r w:rsidDel="00000000" w:rsidR="00000000" w:rsidRPr="00000000">
        <w:rPr>
          <w:sz w:val="36"/>
          <w:szCs w:val="36"/>
          <w:vertAlign w:val="baseline"/>
        </w:rPr>
        <w:drawing>
          <wp:inline distB="0" distT="0" distL="114300" distR="114300">
            <wp:extent cx="3899535" cy="3021330"/>
            <wp:effectExtent b="0" l="0" r="0" t="0"/>
            <wp:docPr id="1154"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3899535" cy="302133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A">
      <w:pPr>
        <w:jc w:val="both"/>
        <w:rPr>
          <w:sz w:val="20"/>
          <w:szCs w:val="20"/>
          <w:vertAlign w:val="baseline"/>
        </w:rPr>
      </w:pPr>
      <w:r w:rsidDel="00000000" w:rsidR="00000000" w:rsidRPr="00000000">
        <w:rPr>
          <w:rtl w:val="0"/>
        </w:rPr>
      </w:r>
    </w:p>
    <w:p w:rsidR="00000000" w:rsidDel="00000000" w:rsidP="00000000" w:rsidRDefault="00000000" w:rsidRPr="00000000" w14:paraId="0000009B">
      <w:pPr>
        <w:numPr>
          <w:ilvl w:val="2"/>
          <w:numId w:val="8"/>
        </w:numPr>
        <w:ind w:left="1080" w:hanging="1080"/>
        <w:jc w:val="both"/>
        <w:rPr>
          <w:b w:val="0"/>
          <w:i w:val="0"/>
          <w:sz w:val="24"/>
          <w:szCs w:val="24"/>
          <w:vertAlign w:val="baseline"/>
        </w:rPr>
      </w:pPr>
      <w:r w:rsidDel="00000000" w:rsidR="00000000" w:rsidRPr="00000000">
        <w:rPr>
          <w:b w:val="1"/>
          <w:i w:val="1"/>
          <w:sz w:val="24"/>
          <w:szCs w:val="24"/>
          <w:vertAlign w:val="baseline"/>
          <w:rtl w:val="0"/>
        </w:rPr>
        <w:t xml:space="preserve">Clasificación de los documentos.</w:t>
      </w:r>
      <w:r w:rsidDel="00000000" w:rsidR="00000000" w:rsidRPr="00000000">
        <w:rPr>
          <w:rtl w:val="0"/>
        </w:rPr>
      </w:r>
    </w:p>
    <w:p w:rsidR="00000000" w:rsidDel="00000000" w:rsidP="00000000" w:rsidRDefault="00000000" w:rsidRPr="00000000" w14:paraId="0000009C">
      <w:pPr>
        <w:jc w:val="both"/>
        <w:rPr>
          <w:sz w:val="20"/>
          <w:szCs w:val="20"/>
          <w:vertAlign w:val="baseline"/>
        </w:rPr>
      </w:pPr>
      <w:r w:rsidDel="00000000" w:rsidR="00000000" w:rsidRPr="00000000">
        <w:rPr>
          <w:rtl w:val="0"/>
        </w:rPr>
      </w:r>
    </w:p>
    <w:p w:rsidR="00000000" w:rsidDel="00000000" w:rsidP="00000000" w:rsidRDefault="00000000" w:rsidRPr="00000000" w14:paraId="0000009D">
      <w:pPr>
        <w:jc w:val="both"/>
        <w:rPr>
          <w:sz w:val="20"/>
          <w:szCs w:val="20"/>
          <w:vertAlign w:val="baseline"/>
        </w:rPr>
      </w:pPr>
      <w:r w:rsidDel="00000000" w:rsidR="00000000" w:rsidRPr="00000000">
        <w:rPr>
          <w:sz w:val="20"/>
          <w:szCs w:val="20"/>
          <w:vertAlign w:val="baseline"/>
          <w:rtl w:val="0"/>
        </w:rPr>
        <w:t xml:space="preserve">La buena gestión de la información que ingresa a la entidad y que se produce en ella nace del uso que se le dé al soporte, la identificación de procedencia y de la finalidad con que se redacta el mensaje. No todos los soportes son documentos de archivo o documentos electrónicos, la información se puede resguardar en un plano, en una fotografía, en un video, incluso, puede tener aspecto multimedia, en un audio, etc. A todos estos datos se les debe garantizar los mismos procedimientos archivísticos para su conservación. </w:t>
      </w:r>
    </w:p>
    <w:p w:rsidR="00000000" w:rsidDel="00000000" w:rsidP="00000000" w:rsidRDefault="00000000" w:rsidRPr="00000000" w14:paraId="0000009E">
      <w:pPr>
        <w:jc w:val="both"/>
        <w:rPr>
          <w:sz w:val="20"/>
          <w:szCs w:val="20"/>
          <w:vertAlign w:val="baseline"/>
        </w:rPr>
      </w:pPr>
      <w:r w:rsidDel="00000000" w:rsidR="00000000" w:rsidRPr="00000000">
        <w:rPr>
          <w:rtl w:val="0"/>
        </w:rPr>
      </w:r>
    </w:p>
    <w:p w:rsidR="00000000" w:rsidDel="00000000" w:rsidP="00000000" w:rsidRDefault="00000000" w:rsidRPr="00000000" w14:paraId="0000009F">
      <w:pPr>
        <w:jc w:val="both"/>
        <w:rPr>
          <w:sz w:val="20"/>
          <w:szCs w:val="20"/>
          <w:vertAlign w:val="baseline"/>
        </w:rPr>
      </w:pPr>
      <w:r w:rsidDel="00000000" w:rsidR="00000000" w:rsidRPr="00000000">
        <w:rPr>
          <w:sz w:val="20"/>
          <w:szCs w:val="20"/>
          <w:vertAlign w:val="baseline"/>
          <w:rtl w:val="0"/>
        </w:rPr>
        <w:t xml:space="preserve">Una fotografía puede ser el anexo de una solicitud que se radica en ventanilla única, se registra y se distribuye a la unidad administrativa competente. En algunos casos, esta información no llega completa al área donde se elabora la respuesta, lo que perjudica el concepto que emite el funcionario competente. Lo anterior es el talón de Aquiles de las unidades de correspondencia, que, a falta de formatos, actividades y procedimientos, dejan toda la responsabilidad a la memoria del responsable de la gestión de documentos. En la siguiente infografía, se presenta la clasificación de los documentos:</w:t>
      </w:r>
    </w:p>
    <w:p w:rsidR="00000000" w:rsidDel="00000000" w:rsidP="00000000" w:rsidRDefault="00000000" w:rsidRPr="00000000" w14:paraId="000000A0">
      <w:pPr>
        <w:jc w:val="both"/>
        <w:rPr>
          <w:sz w:val="24"/>
          <w:szCs w:val="24"/>
          <w:vertAlign w:val="baseline"/>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jc w:val="both"/>
        <w:rPr>
          <w:sz w:val="20"/>
          <w:szCs w:val="20"/>
        </w:rPr>
      </w:pP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AE">
      <w:pPr>
        <w:jc w:val="both"/>
        <w:rPr>
          <w:i w:val="1"/>
          <w:sz w:val="20"/>
          <w:szCs w:val="20"/>
        </w:rPr>
      </w:pPr>
      <w:r w:rsidDel="00000000" w:rsidR="00000000" w:rsidRPr="00000000">
        <w:rPr>
          <w:i w:val="1"/>
          <w:sz w:val="20"/>
          <w:szCs w:val="20"/>
          <w:rtl w:val="0"/>
        </w:rPr>
        <w:t xml:space="preserve">Clasificación de los documentos</w:t>
      </w:r>
    </w:p>
    <w:p w:rsidR="00000000" w:rsidDel="00000000" w:rsidP="00000000" w:rsidRDefault="00000000" w:rsidRPr="00000000" w14:paraId="000000AF">
      <w:pPr>
        <w:jc w:val="both"/>
        <w:rPr>
          <w:sz w:val="20"/>
          <w:szCs w:val="20"/>
          <w:vertAlign w:val="baseline"/>
        </w:rPr>
      </w:pPr>
      <w:sdt>
        <w:sdtPr>
          <w:tag w:val="goog_rdk_14"/>
        </w:sdtPr>
        <w:sdtContent>
          <w:commentRangeStart w:id="14"/>
        </w:sdtContent>
      </w:sdt>
      <w:r w:rsidDel="00000000" w:rsidR="00000000" w:rsidRPr="00000000">
        <w:rPr>
          <w:sz w:val="20"/>
          <w:szCs w:val="20"/>
          <w:vertAlign w:val="baseline"/>
        </w:rPr>
        <w:drawing>
          <wp:inline distB="0" distT="0" distL="114300" distR="114300">
            <wp:extent cx="6227445" cy="3222625"/>
            <wp:effectExtent b="0" l="0" r="0" t="0"/>
            <wp:docPr id="1155"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6227445" cy="32226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0">
      <w:pPr>
        <w:jc w:val="both"/>
        <w:rPr>
          <w:sz w:val="36"/>
          <w:szCs w:val="36"/>
          <w:vertAlign w:val="baseline"/>
        </w:rPr>
      </w:pPr>
      <w:r w:rsidDel="00000000" w:rsidR="00000000" w:rsidRPr="00000000">
        <w:rPr>
          <w:rtl w:val="0"/>
        </w:rPr>
      </w:r>
    </w:p>
    <w:p w:rsidR="00000000" w:rsidDel="00000000" w:rsidP="00000000" w:rsidRDefault="00000000" w:rsidRPr="00000000" w14:paraId="000000B1">
      <w:pPr>
        <w:numPr>
          <w:ilvl w:val="2"/>
          <w:numId w:val="8"/>
        </w:numPr>
        <w:ind w:left="1080" w:hanging="1080"/>
        <w:jc w:val="both"/>
        <w:rPr>
          <w:b w:val="0"/>
          <w:i w:val="0"/>
          <w:sz w:val="20"/>
          <w:szCs w:val="20"/>
          <w:vertAlign w:val="baseline"/>
        </w:rPr>
      </w:pPr>
      <w:r w:rsidDel="00000000" w:rsidR="00000000" w:rsidRPr="00000000">
        <w:rPr>
          <w:b w:val="1"/>
          <w:i w:val="1"/>
          <w:sz w:val="20"/>
          <w:szCs w:val="20"/>
          <w:vertAlign w:val="baseline"/>
          <w:rtl w:val="0"/>
        </w:rPr>
        <w:t xml:space="preserve">Características del documento.</w:t>
      </w:r>
      <w:r w:rsidDel="00000000" w:rsidR="00000000" w:rsidRPr="00000000">
        <w:rPr>
          <w:rtl w:val="0"/>
        </w:rPr>
      </w:r>
    </w:p>
    <w:p w:rsidR="00000000" w:rsidDel="00000000" w:rsidP="00000000" w:rsidRDefault="00000000" w:rsidRPr="00000000" w14:paraId="000000B2">
      <w:pPr>
        <w:jc w:val="both"/>
        <w:rPr>
          <w:b w:val="0"/>
          <w:sz w:val="24"/>
          <w:szCs w:val="24"/>
          <w:vertAlign w:val="baseline"/>
        </w:rPr>
      </w:pPr>
      <w:r w:rsidDel="00000000" w:rsidR="00000000" w:rsidRPr="00000000">
        <w:rPr>
          <w:rtl w:val="0"/>
        </w:rPr>
      </w:r>
    </w:p>
    <w:p w:rsidR="00000000" w:rsidDel="00000000" w:rsidP="00000000" w:rsidRDefault="00000000" w:rsidRPr="00000000" w14:paraId="000000B3">
      <w:pPr>
        <w:jc w:val="both"/>
        <w:rPr>
          <w:sz w:val="20"/>
          <w:szCs w:val="20"/>
          <w:vertAlign w:val="baseline"/>
        </w:rPr>
      </w:pPr>
      <w:r w:rsidDel="00000000" w:rsidR="00000000" w:rsidRPr="00000000">
        <w:rPr>
          <w:sz w:val="20"/>
          <w:szCs w:val="20"/>
          <w:vertAlign w:val="baseline"/>
          <w:rtl w:val="0"/>
        </w:rPr>
        <w:t xml:space="preserve">La mayoría de las empresas vienen liderando capacitaciones al talento humano para contribuir con esta labor, ya que la comunicación que se despacha necesita describir con precisión y lenguaje común la información que recibirá el usuario. Una comunicación pueda ser considerada un documento que atesore la entidad, siempre y cuando quienes elaboran el mensaje no descuiden los siguientes detalles: </w:t>
      </w:r>
      <w:sdt>
        <w:sdtPr>
          <w:tag w:val="goog_rdk_15"/>
        </w:sdtPr>
        <w:sdtContent>
          <w:commentRangeStart w:id="15"/>
        </w:sdtContent>
      </w:sdt>
      <w:r w:rsidDel="00000000" w:rsidR="00000000" w:rsidRPr="00000000">
        <w:rPr>
          <w:b w:val="1"/>
          <w:sz w:val="20"/>
          <w:szCs w:val="20"/>
          <w:vertAlign w:val="baseline"/>
          <w:rtl w:val="0"/>
        </w:rPr>
        <w:t xml:space="preserve">Encabezado y pie de página:</w:t>
      </w:r>
      <w:r w:rsidDel="00000000" w:rsidR="00000000" w:rsidRPr="00000000">
        <w:rPr>
          <w:sz w:val="20"/>
          <w:szCs w:val="20"/>
          <w:vertAlign w:val="baseline"/>
          <w:rtl w:val="0"/>
        </w:rPr>
        <w:t xml:space="preserve"> los elementos describirán los datos de contacto del fondo documental que produce tal comunicación, así como el logotipo y demás simbología que identifique al funcionario de correspondencia para la aplicación del principio de procedencia. Tales datos estiman: canales de información, como portal web, correo corporativo, número de WhatsApp, redes sociales y números telefónicos. En general, existen plantillas para la elaboración del documento; en otros casos, existen hojas con membrete para cumplir con esta característica del documento.</w:t>
      </w:r>
    </w:p>
    <w:p w:rsidR="00000000" w:rsidDel="00000000" w:rsidP="00000000" w:rsidRDefault="00000000" w:rsidRPr="00000000" w14:paraId="000000B4">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0B5">
      <w:pPr>
        <w:numPr>
          <w:ilvl w:val="0"/>
          <w:numId w:val="2"/>
        </w:numPr>
        <w:ind w:left="720" w:hanging="360"/>
        <w:jc w:val="both"/>
        <w:rPr>
          <w:sz w:val="20"/>
          <w:szCs w:val="20"/>
          <w:vertAlign w:val="baseline"/>
        </w:rPr>
      </w:pPr>
      <w:r w:rsidDel="00000000" w:rsidR="00000000" w:rsidRPr="00000000">
        <w:rPr>
          <w:b w:val="1"/>
          <w:sz w:val="20"/>
          <w:szCs w:val="20"/>
          <w:vertAlign w:val="baseline"/>
          <w:rtl w:val="0"/>
        </w:rPr>
        <w:t xml:space="preserve">Fechas del documento:</w:t>
      </w:r>
      <w:r w:rsidDel="00000000" w:rsidR="00000000" w:rsidRPr="00000000">
        <w:rPr>
          <w:sz w:val="20"/>
          <w:szCs w:val="20"/>
          <w:vertAlign w:val="baseline"/>
          <w:rtl w:val="0"/>
        </w:rPr>
        <w:t xml:space="preserve"> la primera información que se detalla en el documento, tanto quien lo redacta como la persona que lo avala mediante su firma y el funcionario que lo recibe para su radicación, es la fecha del documento y de dónde procede, referencias que juegan un papel trascendental en la radicación del mismo. </w:t>
      </w:r>
    </w:p>
    <w:p w:rsidR="00000000" w:rsidDel="00000000" w:rsidP="00000000" w:rsidRDefault="00000000" w:rsidRPr="00000000" w14:paraId="000000B6">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0B7">
      <w:pPr>
        <w:ind w:left="720" w:firstLine="0"/>
        <w:jc w:val="both"/>
        <w:rPr>
          <w:sz w:val="20"/>
          <w:szCs w:val="20"/>
          <w:vertAlign w:val="baseline"/>
        </w:rPr>
      </w:pPr>
      <w:r w:rsidDel="00000000" w:rsidR="00000000" w:rsidRPr="00000000">
        <w:rPr>
          <w:sz w:val="20"/>
          <w:szCs w:val="20"/>
          <w:vertAlign w:val="baseline"/>
          <w:rtl w:val="0"/>
        </w:rPr>
        <w:t xml:space="preserve">Ejemplo: los documentos que se radiquen y que su fecha de elaboración sea mayor a 60 días deben ser actualizados para atender el requerimiento y, por ende, darle entrada en el sistema de gestión documental.</w:t>
      </w:r>
    </w:p>
    <w:p w:rsidR="00000000" w:rsidDel="00000000" w:rsidP="00000000" w:rsidRDefault="00000000" w:rsidRPr="00000000" w14:paraId="000000B8">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0B9">
      <w:pPr>
        <w:numPr>
          <w:ilvl w:val="0"/>
          <w:numId w:val="2"/>
        </w:numPr>
        <w:ind w:left="720" w:hanging="360"/>
        <w:jc w:val="both"/>
        <w:rPr>
          <w:sz w:val="20"/>
          <w:szCs w:val="20"/>
          <w:vertAlign w:val="baseline"/>
        </w:rPr>
      </w:pPr>
      <w:r w:rsidDel="00000000" w:rsidR="00000000" w:rsidRPr="00000000">
        <w:rPr>
          <w:b w:val="1"/>
          <w:sz w:val="20"/>
          <w:szCs w:val="20"/>
          <w:vertAlign w:val="baseline"/>
          <w:rtl w:val="0"/>
        </w:rPr>
        <w:t xml:space="preserve">Motivo de la creación del documento:</w:t>
      </w:r>
      <w:r w:rsidDel="00000000" w:rsidR="00000000" w:rsidRPr="00000000">
        <w:rPr>
          <w:sz w:val="20"/>
          <w:szCs w:val="20"/>
          <w:vertAlign w:val="baseline"/>
          <w:rtl w:val="0"/>
        </w:rPr>
        <w:t xml:space="preserve"> para toda persona es valioso lo que trasmite, por eso, se agradece toda información que se plasma y cada documento debe tener un asunto claro que cuente el objetivo del mismo, en otras palabras, el motivo que llevó a la creación del documento. </w:t>
      </w:r>
    </w:p>
    <w:p w:rsidR="00000000" w:rsidDel="00000000" w:rsidP="00000000" w:rsidRDefault="00000000" w:rsidRPr="00000000" w14:paraId="000000BA">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0BB">
      <w:pPr>
        <w:numPr>
          <w:ilvl w:val="0"/>
          <w:numId w:val="2"/>
        </w:numPr>
        <w:ind w:left="720" w:hanging="360"/>
        <w:jc w:val="both"/>
        <w:rPr>
          <w:sz w:val="20"/>
          <w:szCs w:val="20"/>
          <w:vertAlign w:val="baseline"/>
        </w:rPr>
      </w:pPr>
      <w:r w:rsidDel="00000000" w:rsidR="00000000" w:rsidRPr="00000000">
        <w:rPr>
          <w:b w:val="1"/>
          <w:sz w:val="20"/>
          <w:szCs w:val="20"/>
          <w:vertAlign w:val="baseline"/>
          <w:rtl w:val="0"/>
        </w:rPr>
        <w:t xml:space="preserve">Contenido del documento:</w:t>
      </w:r>
      <w:r w:rsidDel="00000000" w:rsidR="00000000" w:rsidRPr="00000000">
        <w:rPr>
          <w:sz w:val="20"/>
          <w:szCs w:val="20"/>
          <w:vertAlign w:val="baseline"/>
          <w:rtl w:val="0"/>
        </w:rPr>
        <w:t xml:space="preserve"> toda comunicación oficial que se recibe o se elabora presenta una información a partir de la que se desea generar un trámite o generar una respuesta. El contenido se presenta con lo destacado, los anexos, el orden de las ideas principales y la expresión de la finalidad del documento.</w:t>
      </w:r>
    </w:p>
    <w:p w:rsidR="00000000" w:rsidDel="00000000" w:rsidP="00000000" w:rsidRDefault="00000000" w:rsidRPr="00000000" w14:paraId="000000BC">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0BD">
      <w:pPr>
        <w:numPr>
          <w:ilvl w:val="0"/>
          <w:numId w:val="2"/>
        </w:numPr>
        <w:ind w:left="720" w:hanging="360"/>
        <w:jc w:val="both"/>
        <w:rPr>
          <w:sz w:val="20"/>
          <w:szCs w:val="20"/>
          <w:vertAlign w:val="baseline"/>
        </w:rPr>
      </w:pPr>
      <w:r w:rsidDel="00000000" w:rsidR="00000000" w:rsidRPr="00000000">
        <w:rPr>
          <w:b w:val="1"/>
          <w:sz w:val="20"/>
          <w:szCs w:val="20"/>
          <w:vertAlign w:val="baseline"/>
          <w:rtl w:val="0"/>
        </w:rPr>
        <w:t xml:space="preserve">Radicación según el documento:</w:t>
      </w:r>
      <w:r w:rsidDel="00000000" w:rsidR="00000000" w:rsidRPr="00000000">
        <w:rPr>
          <w:sz w:val="20"/>
          <w:szCs w:val="20"/>
          <w:vertAlign w:val="baseline"/>
          <w:rtl w:val="0"/>
        </w:rPr>
        <w:t xml:space="preserve"> además de ser una de las características para considerar que el escrito es un documento que hace parte de un fondo documental, es también uno de los procedimientos de las unidades de correspondencia, las cuales, según la vía que haya utilizado el usuario, persona natural o persona jurídica, para hacer llegar su comunicación, proceden a radicar estampando el sello radicador en el documento físico o electrónico e ingresar la información al sistema de gestión documental.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890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00"/>
        <w:tblGridChange w:id="0">
          <w:tblGrid>
            <w:gridCol w:w="8900"/>
          </w:tblGrid>
        </w:tblGridChange>
      </w:tblGrid>
      <w:tr>
        <w:trPr>
          <w:cantSplit w:val="0"/>
          <w:tblHeader w:val="0"/>
        </w:trPr>
        <w:tc>
          <w:tcPr>
            <w:shd w:fill="e2efd9" w:val="clear"/>
            <w:vAlign w:val="top"/>
          </w:tcPr>
          <w:p w:rsidR="00000000" w:rsidDel="00000000" w:rsidP="00000000" w:rsidRDefault="00000000" w:rsidRPr="00000000" w14:paraId="000000BF">
            <w:pPr>
              <w:jc w:val="both"/>
              <w:rPr>
                <w:sz w:val="20"/>
                <w:szCs w:val="20"/>
                <w:vertAlign w:val="baseline"/>
              </w:rPr>
            </w:pPr>
            <w:r w:rsidDel="00000000" w:rsidR="00000000" w:rsidRPr="00000000">
              <w:rPr>
                <w:sz w:val="20"/>
                <w:szCs w:val="20"/>
                <w:vertAlign w:val="baseline"/>
                <w:rtl w:val="0"/>
              </w:rPr>
              <w:t xml:space="preserve">Tanto quien elabora el documento como el funcionario de la unidad de correspondencia que lo recibe son responsables de velar porque los documentos presentados evidencien estos elementos para su fácil identificación y organización documental. Si por algún caso el documento carece de esta información, significa que la persona a cargo no validó la información y está infringiendo el proceso de gestión documental. Ante esta situación, se encuentra constantemente el proceso de capacitación, para que los empleados responsables del proceso lo hagan cumplir a cabalidad, para dar trámite sin perjudicar a otros participantes del proceso.</w:t>
            </w:r>
          </w:p>
        </w:tc>
      </w:tr>
    </w:tb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jc w:val="both"/>
        <w:rPr>
          <w:sz w:val="20"/>
          <w:szCs w:val="20"/>
          <w:vertAlign w:val="baseline"/>
        </w:rPr>
      </w:pPr>
      <w:r w:rsidDel="00000000" w:rsidR="00000000" w:rsidRPr="00000000">
        <w:rPr>
          <w:rtl w:val="0"/>
        </w:rPr>
      </w:r>
    </w:p>
    <w:p w:rsidR="00000000" w:rsidDel="00000000" w:rsidP="00000000" w:rsidRDefault="00000000" w:rsidRPr="00000000" w14:paraId="000000C2">
      <w:pPr>
        <w:numPr>
          <w:ilvl w:val="1"/>
          <w:numId w:val="8"/>
        </w:numPr>
        <w:ind w:left="795" w:hanging="795"/>
        <w:jc w:val="both"/>
        <w:rPr>
          <w:b w:val="0"/>
          <w:sz w:val="20"/>
          <w:szCs w:val="20"/>
          <w:vertAlign w:val="baseline"/>
        </w:rPr>
      </w:pPr>
      <w:r w:rsidDel="00000000" w:rsidR="00000000" w:rsidRPr="00000000">
        <w:rPr>
          <w:b w:val="1"/>
          <w:sz w:val="20"/>
          <w:szCs w:val="20"/>
          <w:vertAlign w:val="baseline"/>
          <w:rtl w:val="0"/>
        </w:rPr>
        <w:t xml:space="preserve">Unidad documental</w:t>
      </w:r>
      <w:r w:rsidDel="00000000" w:rsidR="00000000" w:rsidRPr="00000000">
        <w:rPr>
          <w:rtl w:val="0"/>
        </w:rPr>
      </w:r>
    </w:p>
    <w:p w:rsidR="00000000" w:rsidDel="00000000" w:rsidP="00000000" w:rsidRDefault="00000000" w:rsidRPr="00000000" w14:paraId="000000C3">
      <w:pPr>
        <w:jc w:val="both"/>
        <w:rPr>
          <w:sz w:val="36"/>
          <w:szCs w:val="36"/>
          <w:vertAlign w:val="baseline"/>
        </w:rPr>
      </w:pPr>
      <w:r w:rsidDel="00000000" w:rsidR="00000000" w:rsidRPr="00000000">
        <w:rPr>
          <w:rtl w:val="0"/>
        </w:rPr>
      </w:r>
    </w:p>
    <w:p w:rsidR="00000000" w:rsidDel="00000000" w:rsidP="00000000" w:rsidRDefault="00000000" w:rsidRPr="00000000" w14:paraId="000000C4">
      <w:pPr>
        <w:jc w:val="both"/>
        <w:rPr>
          <w:sz w:val="20"/>
          <w:szCs w:val="20"/>
          <w:vertAlign w:val="baseline"/>
        </w:rPr>
      </w:pPr>
      <w:r w:rsidDel="00000000" w:rsidR="00000000" w:rsidRPr="00000000">
        <w:rPr>
          <w:sz w:val="20"/>
          <w:szCs w:val="20"/>
          <w:vertAlign w:val="baseline"/>
          <w:rtl w:val="0"/>
        </w:rPr>
        <w:t xml:space="preserve">Tener la disponibilidad de la información es establecer expedientes que cumplan con las series y subseries documentales descritas en el instrumento archivístico de las Tablas de Retención Documental (TRD), descifrando los expedientes complejos o simples, como se evidencia a continuación en la gráfica de tipos de unidades documentales:</w:t>
      </w:r>
    </w:p>
    <w:p w:rsidR="00000000" w:rsidDel="00000000" w:rsidP="00000000" w:rsidRDefault="00000000" w:rsidRPr="00000000" w14:paraId="000000C5">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C6">
      <w:pPr>
        <w:ind w:firstLine="720"/>
        <w:jc w:val="both"/>
        <w:rPr>
          <w:b w:val="0"/>
          <w:vertAlign w:val="baseline"/>
        </w:rPr>
      </w:pPr>
      <w:r w:rsidDel="00000000" w:rsidR="00000000" w:rsidRPr="00000000">
        <w:rPr>
          <w:b w:val="1"/>
          <w:vertAlign w:val="baseline"/>
          <w:rtl w:val="0"/>
        </w:rPr>
        <w:t xml:space="preserve">Figura 4</w:t>
      </w:r>
      <w:r w:rsidDel="00000000" w:rsidR="00000000" w:rsidRPr="00000000">
        <w:rPr>
          <w:rtl w:val="0"/>
        </w:rPr>
      </w:r>
    </w:p>
    <w:p w:rsidR="00000000" w:rsidDel="00000000" w:rsidP="00000000" w:rsidRDefault="00000000" w:rsidRPr="00000000" w14:paraId="000000C7">
      <w:pPr>
        <w:ind w:firstLine="720"/>
        <w:jc w:val="both"/>
        <w:rPr>
          <w:i w:val="0"/>
          <w:sz w:val="20"/>
          <w:szCs w:val="20"/>
          <w:vertAlign w:val="baseline"/>
        </w:rPr>
      </w:pPr>
      <w:r w:rsidDel="00000000" w:rsidR="00000000" w:rsidRPr="00000000">
        <w:rPr>
          <w:i w:val="1"/>
          <w:vertAlign w:val="baseline"/>
          <w:rtl w:val="0"/>
        </w:rPr>
        <w:t xml:space="preserve">Tipos de unidades documentales</w:t>
      </w:r>
      <w:r w:rsidDel="00000000" w:rsidR="00000000" w:rsidRPr="00000000">
        <w:rPr>
          <w:rtl w:val="0"/>
        </w:rPr>
      </w:r>
    </w:p>
    <w:p w:rsidR="00000000" w:rsidDel="00000000" w:rsidP="00000000" w:rsidRDefault="00000000" w:rsidRPr="00000000" w14:paraId="000000C8">
      <w:pPr>
        <w:jc w:val="both"/>
        <w:rPr>
          <w:sz w:val="20"/>
          <w:szCs w:val="20"/>
          <w:vertAlign w:val="baseline"/>
        </w:rPr>
      </w:pPr>
      <w:r w:rsidDel="00000000" w:rsidR="00000000" w:rsidRPr="00000000">
        <w:rPr>
          <w:rtl w:val="0"/>
        </w:rPr>
      </w:r>
    </w:p>
    <w:p w:rsidR="00000000" w:rsidDel="00000000" w:rsidP="00000000" w:rsidRDefault="00000000" w:rsidRPr="00000000" w14:paraId="000000C9">
      <w:pPr>
        <w:jc w:val="both"/>
        <w:rPr>
          <w:vertAlign w:val="baseline"/>
        </w:rPr>
      </w:pPr>
      <w:sdt>
        <w:sdtPr>
          <w:tag w:val="goog_rdk_16"/>
        </w:sdtPr>
        <w:sdtContent>
          <w:commentRangeStart w:id="16"/>
        </w:sdtContent>
      </w:sdt>
      <w:r w:rsidDel="00000000" w:rsidR="00000000" w:rsidRPr="00000000">
        <w:rPr>
          <w:vertAlign w:val="baseline"/>
        </w:rPr>
        <w:drawing>
          <wp:inline distB="0" distT="0" distL="114300" distR="114300">
            <wp:extent cx="4596765" cy="2438400"/>
            <wp:effectExtent b="0" l="0" r="0" t="0"/>
            <wp:docPr id="1157"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4596765" cy="24384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A">
      <w:pPr>
        <w:jc w:val="both"/>
        <w:rPr>
          <w:sz w:val="20"/>
          <w:szCs w:val="20"/>
          <w:vertAlign w:val="baseline"/>
        </w:rPr>
      </w:pPr>
      <w:r w:rsidDel="00000000" w:rsidR="00000000" w:rsidRPr="00000000">
        <w:rPr>
          <w:rtl w:val="0"/>
        </w:rPr>
      </w:r>
    </w:p>
    <w:p w:rsidR="00000000" w:rsidDel="00000000" w:rsidP="00000000" w:rsidRDefault="00000000" w:rsidRPr="00000000" w14:paraId="000000CB">
      <w:pPr>
        <w:jc w:val="both"/>
        <w:rPr>
          <w:sz w:val="20"/>
          <w:szCs w:val="20"/>
          <w:vertAlign w:val="baseline"/>
        </w:rPr>
      </w:pPr>
      <w:r w:rsidDel="00000000" w:rsidR="00000000" w:rsidRPr="00000000">
        <w:rPr>
          <w:rtl w:val="0"/>
        </w:rPr>
      </w:r>
    </w:p>
    <w:p w:rsidR="00000000" w:rsidDel="00000000" w:rsidP="00000000" w:rsidRDefault="00000000" w:rsidRPr="00000000" w14:paraId="000000CC">
      <w:pPr>
        <w:jc w:val="both"/>
        <w:rPr>
          <w:sz w:val="20"/>
          <w:szCs w:val="20"/>
          <w:vertAlign w:val="baseline"/>
        </w:rPr>
      </w:pPr>
      <w:r w:rsidDel="00000000" w:rsidR="00000000" w:rsidRPr="00000000">
        <w:rPr>
          <w:sz w:val="20"/>
          <w:szCs w:val="20"/>
          <w:vertAlign w:val="baseline"/>
          <w:rtl w:val="0"/>
        </w:rPr>
        <w:t xml:space="preserve">Una unidad documental compleja es aquella conformada por varios tipos documentales, estos documentos son diferentes, pero hacen parte de la misma unidad de documentos, como se ve en la siguiente tabla:</w:t>
      </w:r>
    </w:p>
    <w:p w:rsidR="00000000" w:rsidDel="00000000" w:rsidP="00000000" w:rsidRDefault="00000000" w:rsidRPr="00000000" w14:paraId="000000CD">
      <w:pPr>
        <w:jc w:val="both"/>
        <w:rPr>
          <w:sz w:val="20"/>
          <w:szCs w:val="20"/>
          <w:vertAlign w:val="baseline"/>
        </w:rPr>
      </w:pPr>
      <w:r w:rsidDel="00000000" w:rsidR="00000000" w:rsidRPr="00000000">
        <w:rPr>
          <w:rtl w:val="0"/>
        </w:rPr>
      </w:r>
    </w:p>
    <w:p w:rsidR="00000000" w:rsidDel="00000000" w:rsidP="00000000" w:rsidRDefault="00000000" w:rsidRPr="00000000" w14:paraId="000000CE">
      <w:pPr>
        <w:jc w:val="both"/>
        <w:rPr>
          <w:b w:val="0"/>
          <w:sz w:val="20"/>
          <w:szCs w:val="20"/>
          <w:vertAlign w:val="baseline"/>
        </w:rPr>
      </w:pPr>
      <w:r w:rsidDel="00000000" w:rsidR="00000000" w:rsidRPr="00000000">
        <w:rPr>
          <w:b w:val="1"/>
          <w:sz w:val="20"/>
          <w:szCs w:val="20"/>
          <w:vertAlign w:val="baseline"/>
          <w:rtl w:val="0"/>
        </w:rPr>
        <w:t xml:space="preserve">Tabla </w:t>
      </w:r>
      <w:r w:rsidDel="00000000" w:rsidR="00000000" w:rsidRPr="00000000">
        <w:rPr>
          <w:b w:val="1"/>
          <w:sz w:val="20"/>
          <w:szCs w:val="20"/>
          <w:rtl w:val="0"/>
        </w:rPr>
        <w:t xml:space="preserve">3</w:t>
      </w:r>
      <w:r w:rsidDel="00000000" w:rsidR="00000000" w:rsidRPr="00000000">
        <w:rPr>
          <w:rtl w:val="0"/>
        </w:rPr>
      </w:r>
    </w:p>
    <w:p w:rsidR="00000000" w:rsidDel="00000000" w:rsidP="00000000" w:rsidRDefault="00000000" w:rsidRPr="00000000" w14:paraId="000000CF">
      <w:pPr>
        <w:jc w:val="both"/>
        <w:rPr>
          <w:i w:val="0"/>
          <w:sz w:val="20"/>
          <w:szCs w:val="20"/>
          <w:vertAlign w:val="baseline"/>
        </w:rPr>
      </w:pPr>
      <w:r w:rsidDel="00000000" w:rsidR="00000000" w:rsidRPr="00000000">
        <w:rPr>
          <w:i w:val="1"/>
          <w:sz w:val="20"/>
          <w:szCs w:val="20"/>
          <w:vertAlign w:val="baseline"/>
          <w:rtl w:val="0"/>
        </w:rPr>
        <w:t xml:space="preserve">Unidad documental compleja</w:t>
      </w:r>
      <w:r w:rsidDel="00000000" w:rsidR="00000000" w:rsidRPr="00000000">
        <w:rPr>
          <w:rtl w:val="0"/>
        </w:rPr>
      </w:r>
    </w:p>
    <w:p w:rsidR="00000000" w:rsidDel="00000000" w:rsidP="00000000" w:rsidRDefault="00000000" w:rsidRPr="00000000" w14:paraId="000000D0">
      <w:pPr>
        <w:jc w:val="both"/>
        <w:rPr>
          <w:sz w:val="20"/>
          <w:szCs w:val="20"/>
          <w:vertAlign w:val="baseline"/>
        </w:rPr>
      </w:pPr>
      <w:r w:rsidDel="00000000" w:rsidR="00000000" w:rsidRPr="00000000">
        <w:rPr>
          <w:rtl w:val="0"/>
        </w:rPr>
      </w:r>
    </w:p>
    <w:tbl>
      <w:tblPr>
        <w:tblStyle w:val="Table8"/>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89"/>
        <w:gridCol w:w="4489"/>
        <w:tblGridChange w:id="0">
          <w:tblGrid>
            <w:gridCol w:w="4489"/>
            <w:gridCol w:w="4489"/>
          </w:tblGrid>
        </w:tblGridChange>
      </w:tblGrid>
      <w:tr>
        <w:trPr>
          <w:cantSplit w:val="0"/>
          <w:tblHeader w:val="0"/>
        </w:trPr>
        <w:tc>
          <w:tcPr>
            <w:vAlign w:val="top"/>
          </w:tcPr>
          <w:p w:rsidR="00000000" w:rsidDel="00000000" w:rsidP="00000000" w:rsidRDefault="00000000" w:rsidRPr="00000000" w14:paraId="000000D1">
            <w:pPr>
              <w:jc w:val="both"/>
              <w:rPr>
                <w:b w:val="0"/>
                <w:sz w:val="20"/>
                <w:szCs w:val="20"/>
                <w:vertAlign w:val="baseline"/>
              </w:rPr>
            </w:pPr>
            <w:r w:rsidDel="00000000" w:rsidR="00000000" w:rsidRPr="00000000">
              <w:rPr>
                <w:b w:val="1"/>
                <w:sz w:val="20"/>
                <w:szCs w:val="20"/>
                <w:vertAlign w:val="baseline"/>
                <w:rtl w:val="0"/>
              </w:rPr>
              <w:t xml:space="preserve">Unidad documental compleja:</w:t>
            </w:r>
            <w:r w:rsidDel="00000000" w:rsidR="00000000" w:rsidRPr="00000000">
              <w:rPr>
                <w:rtl w:val="0"/>
              </w:rPr>
            </w:r>
          </w:p>
        </w:tc>
        <w:tc>
          <w:tcPr>
            <w:vAlign w:val="top"/>
          </w:tcPr>
          <w:p w:rsidR="00000000" w:rsidDel="00000000" w:rsidP="00000000" w:rsidRDefault="00000000" w:rsidRPr="00000000" w14:paraId="000000D2">
            <w:pPr>
              <w:jc w:val="both"/>
              <w:rPr>
                <w:sz w:val="20"/>
                <w:szCs w:val="20"/>
                <w:vertAlign w:val="baseline"/>
              </w:rPr>
            </w:pPr>
            <w:r w:rsidDel="00000000" w:rsidR="00000000" w:rsidRPr="00000000">
              <w:rPr>
                <w:sz w:val="20"/>
                <w:szCs w:val="20"/>
                <w:vertAlign w:val="baseline"/>
                <w:rtl w:val="0"/>
              </w:rPr>
              <w:t xml:space="preserve">Historias laborales</w:t>
            </w:r>
          </w:p>
        </w:tc>
      </w:tr>
      <w:tr>
        <w:trPr>
          <w:cantSplit w:val="0"/>
          <w:tblHeader w:val="0"/>
        </w:trPr>
        <w:tc>
          <w:tcPr>
            <w:vAlign w:val="top"/>
          </w:tcPr>
          <w:p w:rsidR="00000000" w:rsidDel="00000000" w:rsidP="00000000" w:rsidRDefault="00000000" w:rsidRPr="00000000" w14:paraId="000000D3">
            <w:pPr>
              <w:jc w:val="both"/>
              <w:rPr>
                <w:b w:val="0"/>
                <w:sz w:val="20"/>
                <w:szCs w:val="20"/>
                <w:vertAlign w:val="baseline"/>
              </w:rPr>
            </w:pPr>
            <w:r w:rsidDel="00000000" w:rsidR="00000000" w:rsidRPr="00000000">
              <w:rPr>
                <w:b w:val="1"/>
                <w:sz w:val="20"/>
                <w:szCs w:val="20"/>
                <w:vertAlign w:val="baseline"/>
                <w:rtl w:val="0"/>
              </w:rPr>
              <w:t xml:space="preserve">Tipos documentales:</w:t>
            </w:r>
            <w:r w:rsidDel="00000000" w:rsidR="00000000" w:rsidRPr="00000000">
              <w:rPr>
                <w:rtl w:val="0"/>
              </w:rPr>
            </w:r>
          </w:p>
        </w:tc>
        <w:tc>
          <w:tcPr>
            <w:vAlign w:val="top"/>
          </w:tcPr>
          <w:p w:rsidR="00000000" w:rsidDel="00000000" w:rsidP="00000000" w:rsidRDefault="00000000" w:rsidRPr="00000000" w14:paraId="000000D4">
            <w:pPr>
              <w:jc w:val="both"/>
              <w:rPr>
                <w:sz w:val="20"/>
                <w:szCs w:val="20"/>
                <w:vertAlign w:val="baseline"/>
              </w:rPr>
            </w:pPr>
            <w:r w:rsidDel="00000000" w:rsidR="00000000" w:rsidRPr="00000000">
              <w:rPr>
                <w:sz w:val="20"/>
                <w:szCs w:val="20"/>
                <w:vertAlign w:val="baseline"/>
                <w:rtl w:val="0"/>
              </w:rPr>
              <w:t xml:space="preserve">Certificado de antecedentes penales</w:t>
            </w:r>
          </w:p>
          <w:p w:rsidR="00000000" w:rsidDel="00000000" w:rsidP="00000000" w:rsidRDefault="00000000" w:rsidRPr="00000000" w14:paraId="000000D5">
            <w:pPr>
              <w:jc w:val="both"/>
              <w:rPr>
                <w:sz w:val="20"/>
                <w:szCs w:val="20"/>
                <w:vertAlign w:val="baseline"/>
              </w:rPr>
            </w:pPr>
            <w:r w:rsidDel="00000000" w:rsidR="00000000" w:rsidRPr="00000000">
              <w:rPr>
                <w:sz w:val="20"/>
                <w:szCs w:val="20"/>
                <w:vertAlign w:val="baseline"/>
                <w:rtl w:val="0"/>
              </w:rPr>
              <w:t xml:space="preserve">Certificado de antecedentes disciplinarios</w:t>
            </w:r>
          </w:p>
          <w:p w:rsidR="00000000" w:rsidDel="00000000" w:rsidP="00000000" w:rsidRDefault="00000000" w:rsidRPr="00000000" w14:paraId="000000D6">
            <w:pPr>
              <w:jc w:val="both"/>
              <w:rPr>
                <w:sz w:val="20"/>
                <w:szCs w:val="20"/>
                <w:vertAlign w:val="baseline"/>
              </w:rPr>
            </w:pPr>
            <w:r w:rsidDel="00000000" w:rsidR="00000000" w:rsidRPr="00000000">
              <w:rPr>
                <w:sz w:val="20"/>
                <w:szCs w:val="20"/>
                <w:vertAlign w:val="baseline"/>
                <w:rtl w:val="0"/>
              </w:rPr>
              <w:t xml:space="preserve">Declaración de bienes y rentas</w:t>
            </w:r>
          </w:p>
          <w:p w:rsidR="00000000" w:rsidDel="00000000" w:rsidP="00000000" w:rsidRDefault="00000000" w:rsidRPr="00000000" w14:paraId="000000D7">
            <w:pPr>
              <w:jc w:val="both"/>
              <w:rPr>
                <w:sz w:val="20"/>
                <w:szCs w:val="20"/>
                <w:vertAlign w:val="baseline"/>
              </w:rPr>
            </w:pPr>
            <w:r w:rsidDel="00000000" w:rsidR="00000000" w:rsidRPr="00000000">
              <w:rPr>
                <w:sz w:val="20"/>
                <w:szCs w:val="20"/>
                <w:vertAlign w:val="baseline"/>
                <w:rtl w:val="0"/>
              </w:rPr>
              <w:t xml:space="preserve">Examen médico de ingreso</w:t>
            </w:r>
          </w:p>
          <w:p w:rsidR="00000000" w:rsidDel="00000000" w:rsidP="00000000" w:rsidRDefault="00000000" w:rsidRPr="00000000" w14:paraId="000000D8">
            <w:pPr>
              <w:jc w:val="both"/>
              <w:rPr>
                <w:sz w:val="20"/>
                <w:szCs w:val="20"/>
                <w:vertAlign w:val="baseline"/>
              </w:rPr>
            </w:pPr>
            <w:r w:rsidDel="00000000" w:rsidR="00000000" w:rsidRPr="00000000">
              <w:rPr>
                <w:sz w:val="20"/>
                <w:szCs w:val="20"/>
                <w:vertAlign w:val="baseline"/>
                <w:rtl w:val="0"/>
              </w:rPr>
              <w:t xml:space="preserve">Entre otros.</w:t>
            </w:r>
          </w:p>
        </w:tc>
      </w:tr>
    </w:tbl>
    <w:p w:rsidR="00000000" w:rsidDel="00000000" w:rsidP="00000000" w:rsidRDefault="00000000" w:rsidRPr="00000000" w14:paraId="000000D9">
      <w:pPr>
        <w:jc w:val="both"/>
        <w:rPr>
          <w:sz w:val="20"/>
          <w:szCs w:val="20"/>
          <w:vertAlign w:val="baseline"/>
        </w:rPr>
      </w:pPr>
      <w:r w:rsidDel="00000000" w:rsidR="00000000" w:rsidRPr="00000000">
        <w:rPr>
          <w:rtl w:val="0"/>
        </w:rPr>
      </w:r>
    </w:p>
    <w:p w:rsidR="00000000" w:rsidDel="00000000" w:rsidP="00000000" w:rsidRDefault="00000000" w:rsidRPr="00000000" w14:paraId="000000DA">
      <w:pPr>
        <w:jc w:val="both"/>
        <w:rPr>
          <w:sz w:val="20"/>
          <w:szCs w:val="20"/>
          <w:vertAlign w:val="baseline"/>
        </w:rPr>
      </w:pPr>
      <w:r w:rsidDel="00000000" w:rsidR="00000000" w:rsidRPr="00000000">
        <w:rPr>
          <w:sz w:val="20"/>
          <w:szCs w:val="20"/>
          <w:vertAlign w:val="baseline"/>
          <w:rtl w:val="0"/>
        </w:rPr>
        <w:t xml:space="preserve">Las unidades documentales complejas suelen confundir a quien clasifica, ordena y describe la información para la conformación del expediente, ya que necesita conocer las funciones de la unidad administrativa que da lugar al expediente de archivo o el expediente electrónico, y además sus tipos documentales varían según la estructura, pero no se pueden separar, ya que forman parte de un mismo proceso. </w:t>
      </w:r>
    </w:p>
    <w:p w:rsidR="00000000" w:rsidDel="00000000" w:rsidP="00000000" w:rsidRDefault="00000000" w:rsidRPr="00000000" w14:paraId="000000DB">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0DC">
      <w:pPr>
        <w:jc w:val="both"/>
        <w:rPr>
          <w:sz w:val="20"/>
          <w:szCs w:val="20"/>
          <w:vertAlign w:val="baseline"/>
        </w:rPr>
      </w:pPr>
      <w:sdt>
        <w:sdtPr>
          <w:tag w:val="goog_rdk_17"/>
        </w:sdtPr>
        <w:sdtContent>
          <w:commentRangeStart w:id="17"/>
        </w:sdtContent>
      </w:sdt>
      <w:r w:rsidDel="00000000" w:rsidR="00000000" w:rsidRPr="00000000">
        <w:rPr>
          <w:sz w:val="20"/>
          <w:szCs w:val="20"/>
          <w:vertAlign w:val="baseline"/>
          <w:rtl w:val="0"/>
        </w:rPr>
        <w:t xml:space="preserve">Un ejemplo cotidiano de falencia presentada en las unidades de correspondencia es la apertura de expedientes bajo la denominación de correspondencia recibida y correspondencia enviada, un fatal error que, como nace en el centro de administración de documentos, se lleva a las demás oficinas productoras, ocasionando una ruta de desorganización y pérdida de acceso a la información de manera oportuna.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D">
      <w:pPr>
        <w:jc w:val="both"/>
        <w:rPr>
          <w:sz w:val="20"/>
          <w:szCs w:val="20"/>
          <w:vertAlign w:val="baseline"/>
        </w:rPr>
      </w:pPr>
      <w:r w:rsidDel="00000000" w:rsidR="00000000" w:rsidRPr="00000000">
        <w:rPr>
          <w:rtl w:val="0"/>
        </w:rPr>
      </w:r>
    </w:p>
    <w:p w:rsidR="00000000" w:rsidDel="00000000" w:rsidP="00000000" w:rsidRDefault="00000000" w:rsidRPr="00000000" w14:paraId="000000DE">
      <w:pPr>
        <w:jc w:val="both"/>
        <w:rPr>
          <w:sz w:val="20"/>
          <w:szCs w:val="20"/>
          <w:vertAlign w:val="baseline"/>
        </w:rPr>
      </w:pPr>
      <w:r w:rsidDel="00000000" w:rsidR="00000000" w:rsidRPr="00000000">
        <w:rPr>
          <w:sz w:val="20"/>
          <w:szCs w:val="20"/>
          <w:vertAlign w:val="baseline"/>
          <w:rtl w:val="0"/>
        </w:rPr>
        <w:t xml:space="preserve">Las Unidades Documentales, en adelante UD, son creadas a razón de un mismo formato o estructura en el que se facilita la integración al expediente; por ejemplo, se pueden citar las resoluciones en las que sustentan un mismo modelo acorde con la política institucional, lo único que varía de este documento sería: número de resolución, fechas y lo que resuelve.</w:t>
      </w:r>
    </w:p>
    <w:p w:rsidR="00000000" w:rsidDel="00000000" w:rsidP="00000000" w:rsidRDefault="00000000" w:rsidRPr="00000000" w14:paraId="000000DF">
      <w:pPr>
        <w:jc w:val="both"/>
        <w:rPr>
          <w:sz w:val="20"/>
          <w:szCs w:val="20"/>
          <w:vertAlign w:val="baseline"/>
        </w:rPr>
      </w:pPr>
      <w:r w:rsidDel="00000000" w:rsidR="00000000" w:rsidRPr="00000000">
        <w:rPr>
          <w:rtl w:val="0"/>
        </w:rPr>
      </w:r>
    </w:p>
    <w:p w:rsidR="00000000" w:rsidDel="00000000" w:rsidP="00000000" w:rsidRDefault="00000000" w:rsidRPr="00000000" w14:paraId="000000E0">
      <w:pPr>
        <w:jc w:val="both"/>
        <w:rPr>
          <w:vertAlign w:val="baseline"/>
        </w:rPr>
      </w:pPr>
      <w:sdt>
        <w:sdtPr>
          <w:tag w:val="goog_rdk_18"/>
        </w:sdtPr>
        <w:sdtContent>
          <w:commentRangeStart w:id="18"/>
        </w:sdtContent>
      </w:sdt>
      <w:r w:rsidDel="00000000" w:rsidR="00000000" w:rsidRPr="00000000">
        <w:rPr>
          <w:vertAlign w:val="baseline"/>
        </w:rPr>
        <w:drawing>
          <wp:inline distB="0" distT="0" distL="114300" distR="114300">
            <wp:extent cx="1154430" cy="1179195"/>
            <wp:effectExtent b="0" l="0" r="0" t="0"/>
            <wp:docPr id="1158"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1154430" cy="117919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1154430" cy="1179195"/>
            <wp:effectExtent b="0" l="0" r="0" t="0"/>
            <wp:docPr id="1160"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1154430" cy="1179195"/>
                    </a:xfrm>
                    <a:prstGeom prst="rect"/>
                    <a:ln/>
                  </pic:spPr>
                </pic:pic>
              </a:graphicData>
            </a:graphic>
          </wp:inline>
        </w:drawing>
      </w:r>
      <w:commentRangeEnd w:id="18"/>
      <w:r w:rsidDel="00000000" w:rsidR="00000000" w:rsidRPr="00000000">
        <w:commentReference w:id="1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190500</wp:posOffset>
                </wp:positionV>
                <wp:extent cx="1429385" cy="405130"/>
                <wp:effectExtent b="0" l="0" r="0" t="0"/>
                <wp:wrapNone/>
                <wp:docPr id="1125" name=""/>
                <a:graphic>
                  <a:graphicData uri="http://schemas.microsoft.com/office/word/2010/wordprocessingShape">
                    <wps:wsp>
                      <wps:cNvSpPr/>
                      <wps:cNvPr id="12" name="Shape 12"/>
                      <wps:spPr>
                        <a:xfrm>
                          <a:off x="4644008" y="3590135"/>
                          <a:ext cx="1403985" cy="37973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solidFill>
                          <a:srgbClr val="FFFFFF"/>
                        </a:solidFill>
                        <a:ln cap="flat" cmpd="sng" w="12700">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MEMORANDOS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190500</wp:posOffset>
                </wp:positionV>
                <wp:extent cx="1429385" cy="405130"/>
                <wp:effectExtent b="0" l="0" r="0" t="0"/>
                <wp:wrapNone/>
                <wp:docPr id="1125"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1429385" cy="4051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292100</wp:posOffset>
                </wp:positionV>
                <wp:extent cx="1457325" cy="405130"/>
                <wp:effectExtent b="0" l="0" r="0" t="0"/>
                <wp:wrapNone/>
                <wp:docPr id="1123" name=""/>
                <a:graphic>
                  <a:graphicData uri="http://schemas.microsoft.com/office/word/2010/wordprocessingShape">
                    <wps:wsp>
                      <wps:cNvSpPr/>
                      <wps:cNvPr id="10" name="Shape 10"/>
                      <wps:spPr>
                        <a:xfrm>
                          <a:off x="4630038" y="3590135"/>
                          <a:ext cx="1431925" cy="37973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solidFill>
                          <a:srgbClr val="FFFFFF"/>
                        </a:solidFill>
                        <a:ln cap="flat" cmpd="sng" w="12700">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RESOLUCIONES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292100</wp:posOffset>
                </wp:positionV>
                <wp:extent cx="1457325" cy="405130"/>
                <wp:effectExtent b="0" l="0" r="0" t="0"/>
                <wp:wrapNone/>
                <wp:docPr id="1123"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1457325" cy="405130"/>
                        </a:xfrm>
                        <a:prstGeom prst="rect"/>
                        <a:ln/>
                      </pic:spPr>
                    </pic:pic>
                  </a:graphicData>
                </a:graphic>
              </wp:anchor>
            </w:drawing>
          </mc:Fallback>
        </mc:AlternateContent>
      </w:r>
    </w:p>
    <w:p w:rsidR="00000000" w:rsidDel="00000000" w:rsidP="00000000" w:rsidRDefault="00000000" w:rsidRPr="00000000" w14:paraId="000000E1">
      <w:pPr>
        <w:jc w:val="both"/>
        <w:rPr>
          <w:vertAlign w:val="baseline"/>
        </w:rPr>
      </w:pPr>
      <w:r w:rsidDel="00000000" w:rsidR="00000000" w:rsidRPr="00000000">
        <w:rPr>
          <w:rtl w:val="0"/>
        </w:rPr>
      </w:r>
    </w:p>
    <w:p w:rsidR="00000000" w:rsidDel="00000000" w:rsidP="00000000" w:rsidRDefault="00000000" w:rsidRPr="00000000" w14:paraId="000000E2">
      <w:pPr>
        <w:jc w:val="both"/>
        <w:rPr>
          <w:sz w:val="20"/>
          <w:szCs w:val="20"/>
          <w:vertAlign w:val="baseline"/>
        </w:rPr>
      </w:pPr>
      <w:r w:rsidDel="00000000" w:rsidR="00000000" w:rsidRPr="00000000">
        <w:rPr>
          <w:rtl w:val="0"/>
        </w:rPr>
      </w:r>
    </w:p>
    <w:p w:rsidR="00000000" w:rsidDel="00000000" w:rsidP="00000000" w:rsidRDefault="00000000" w:rsidRPr="00000000" w14:paraId="000000E3">
      <w:pPr>
        <w:jc w:val="both"/>
        <w:rPr>
          <w:sz w:val="20"/>
          <w:szCs w:val="20"/>
          <w:vertAlign w:val="baseline"/>
        </w:rPr>
      </w:pPr>
      <w:r w:rsidDel="00000000" w:rsidR="00000000" w:rsidRPr="00000000">
        <w:rPr>
          <w:sz w:val="20"/>
          <w:szCs w:val="20"/>
          <w:vertAlign w:val="baseline"/>
          <w:rtl w:val="0"/>
        </w:rPr>
        <w:t xml:space="preserve">Las unidades documentales complejas o simples están constituidas por el cumplimiento de las funciones, para no separar procesos que vinculan información. </w:t>
      </w:r>
    </w:p>
    <w:p w:rsidR="00000000" w:rsidDel="00000000" w:rsidP="00000000" w:rsidRDefault="00000000" w:rsidRPr="00000000" w14:paraId="000000E4">
      <w:pPr>
        <w:jc w:val="both"/>
        <w:rPr>
          <w:sz w:val="20"/>
          <w:szCs w:val="20"/>
          <w:vertAlign w:val="baseline"/>
        </w:rPr>
      </w:pPr>
      <w:r w:rsidDel="00000000" w:rsidR="00000000" w:rsidRPr="00000000">
        <w:rPr>
          <w:rtl w:val="0"/>
        </w:rPr>
      </w:r>
    </w:p>
    <w:p w:rsidR="00000000" w:rsidDel="00000000" w:rsidP="00000000" w:rsidRDefault="00000000" w:rsidRPr="00000000" w14:paraId="000000E5">
      <w:pPr>
        <w:jc w:val="both"/>
        <w:rPr>
          <w:sz w:val="20"/>
          <w:szCs w:val="20"/>
          <w:vertAlign w:val="baseline"/>
        </w:rPr>
      </w:pPr>
      <w:r w:rsidDel="00000000" w:rsidR="00000000" w:rsidRPr="00000000">
        <w:rPr>
          <w:sz w:val="20"/>
          <w:szCs w:val="20"/>
          <w:vertAlign w:val="baseline"/>
          <w:rtl w:val="0"/>
        </w:rPr>
        <w:t xml:space="preserve">La tipología documental que se genera en las unidades de correspondencia va en razón de las comunicaciones oficiales, por ello, toda comunicación que ingrese o se despache tiene que transitar de acuerdo con lo establecido en el  ciclo PHVA: planear, hacer, verificar y actuar. Para la producción documental, se relaciona con:</w:t>
      </w:r>
    </w:p>
    <w:p w:rsidR="00000000" w:rsidDel="00000000" w:rsidP="00000000" w:rsidRDefault="00000000" w:rsidRPr="00000000" w14:paraId="000000E6">
      <w:pPr>
        <w:jc w:val="both"/>
        <w:rPr>
          <w:sz w:val="20"/>
          <w:szCs w:val="20"/>
          <w:vertAlign w:val="baseline"/>
        </w:rPr>
      </w:pPr>
      <w:r w:rsidDel="00000000" w:rsidR="00000000" w:rsidRPr="00000000">
        <w:rPr>
          <w:rtl w:val="0"/>
        </w:rPr>
      </w:r>
    </w:p>
    <w:tbl>
      <w:tblPr>
        <w:tblStyle w:val="Table9"/>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169"/>
        <w:tblGridChange w:id="0">
          <w:tblGrid>
            <w:gridCol w:w="1809"/>
            <w:gridCol w:w="7169"/>
          </w:tblGrid>
        </w:tblGridChange>
      </w:tblGrid>
      <w:tr>
        <w:trPr>
          <w:cantSplit w:val="0"/>
          <w:tblHeader w:val="0"/>
        </w:trPr>
        <w:tc>
          <w:tcPr>
            <w:vAlign w:val="top"/>
          </w:tcPr>
          <w:p w:rsidR="00000000" w:rsidDel="00000000" w:rsidP="00000000" w:rsidRDefault="00000000" w:rsidRPr="00000000" w14:paraId="000000E7">
            <w:pPr>
              <w:jc w:val="both"/>
              <w:rPr>
                <w:sz w:val="20"/>
                <w:szCs w:val="20"/>
                <w:vertAlign w:val="baseline"/>
              </w:rPr>
            </w:pPr>
            <w:sdt>
              <w:sdtPr>
                <w:tag w:val="goog_rdk_19"/>
              </w:sdtPr>
              <w:sdtContent>
                <w:commentRangeStart w:id="19"/>
              </w:sdtContent>
            </w:sdt>
            <w:r w:rsidDel="00000000" w:rsidR="00000000" w:rsidRPr="00000000">
              <w:rPr>
                <w:sz w:val="20"/>
                <w:szCs w:val="20"/>
                <w:vertAlign w:val="baseline"/>
                <w:rtl w:val="0"/>
              </w:rPr>
              <w:t xml:space="preserve">Planear</w:t>
            </w:r>
          </w:p>
        </w:tc>
        <w:tc>
          <w:tcPr>
            <w:vAlign w:val="top"/>
          </w:tcPr>
          <w:p w:rsidR="00000000" w:rsidDel="00000000" w:rsidP="00000000" w:rsidRDefault="00000000" w:rsidRPr="00000000" w14:paraId="000000E8">
            <w:pPr>
              <w:jc w:val="both"/>
              <w:rPr>
                <w:sz w:val="20"/>
                <w:szCs w:val="20"/>
                <w:vertAlign w:val="baseline"/>
              </w:rPr>
            </w:pPr>
            <w:r w:rsidDel="00000000" w:rsidR="00000000" w:rsidRPr="00000000">
              <w:rPr>
                <w:sz w:val="20"/>
                <w:szCs w:val="20"/>
                <w:vertAlign w:val="baseline"/>
                <w:rtl w:val="0"/>
              </w:rPr>
              <w:t xml:space="preserve">Proyectar las actividades relacionadas con los procesos de gestión documental anualmente, donde se intervengan las amenazas y vulnerabilidades a las que se expone la información.</w:t>
            </w:r>
          </w:p>
        </w:tc>
      </w:tr>
      <w:tr>
        <w:trPr>
          <w:cantSplit w:val="0"/>
          <w:tblHeader w:val="0"/>
        </w:trPr>
        <w:tc>
          <w:tcPr>
            <w:vAlign w:val="top"/>
          </w:tcPr>
          <w:p w:rsidR="00000000" w:rsidDel="00000000" w:rsidP="00000000" w:rsidRDefault="00000000" w:rsidRPr="00000000" w14:paraId="000000E9">
            <w:pPr>
              <w:jc w:val="both"/>
              <w:rPr>
                <w:sz w:val="20"/>
                <w:szCs w:val="20"/>
                <w:vertAlign w:val="baseline"/>
              </w:rPr>
            </w:pPr>
            <w:r w:rsidDel="00000000" w:rsidR="00000000" w:rsidRPr="00000000">
              <w:rPr>
                <w:sz w:val="20"/>
                <w:szCs w:val="20"/>
                <w:vertAlign w:val="baseline"/>
                <w:rtl w:val="0"/>
              </w:rPr>
              <w:t xml:space="preserve">Hacer</w:t>
            </w:r>
          </w:p>
        </w:tc>
        <w:tc>
          <w:tcPr>
            <w:vAlign w:val="top"/>
          </w:tcPr>
          <w:p w:rsidR="00000000" w:rsidDel="00000000" w:rsidP="00000000" w:rsidRDefault="00000000" w:rsidRPr="00000000" w14:paraId="000000EA">
            <w:pPr>
              <w:jc w:val="both"/>
              <w:rPr>
                <w:sz w:val="20"/>
                <w:szCs w:val="20"/>
                <w:vertAlign w:val="baseline"/>
              </w:rPr>
            </w:pPr>
            <w:r w:rsidDel="00000000" w:rsidR="00000000" w:rsidRPr="00000000">
              <w:rPr>
                <w:sz w:val="20"/>
                <w:szCs w:val="20"/>
                <w:vertAlign w:val="baseline"/>
                <w:rtl w:val="0"/>
              </w:rPr>
              <w:t xml:space="preserve">Ejecutar, bajo procedimientos, la clasificación, ordenación y descripción del documento, en otras palabras, labores de distribución de correspondencia teniendo en cuenta los horarios fijados en la planeación, foliación a los anexos del paquete documental y demás.</w:t>
            </w:r>
          </w:p>
        </w:tc>
      </w:tr>
      <w:tr>
        <w:trPr>
          <w:cantSplit w:val="0"/>
          <w:tblHeader w:val="0"/>
        </w:trPr>
        <w:tc>
          <w:tcPr>
            <w:vAlign w:val="top"/>
          </w:tcPr>
          <w:p w:rsidR="00000000" w:rsidDel="00000000" w:rsidP="00000000" w:rsidRDefault="00000000" w:rsidRPr="00000000" w14:paraId="000000EB">
            <w:pPr>
              <w:jc w:val="both"/>
              <w:rPr>
                <w:sz w:val="20"/>
                <w:szCs w:val="20"/>
                <w:vertAlign w:val="baseline"/>
              </w:rPr>
            </w:pPr>
            <w:r w:rsidDel="00000000" w:rsidR="00000000" w:rsidRPr="00000000">
              <w:rPr>
                <w:sz w:val="20"/>
                <w:szCs w:val="20"/>
                <w:vertAlign w:val="baseline"/>
                <w:rtl w:val="0"/>
              </w:rPr>
              <w:t xml:space="preserve">Verificar</w:t>
            </w:r>
          </w:p>
        </w:tc>
        <w:tc>
          <w:tcPr>
            <w:vAlign w:val="top"/>
          </w:tcPr>
          <w:p w:rsidR="00000000" w:rsidDel="00000000" w:rsidP="00000000" w:rsidRDefault="00000000" w:rsidRPr="00000000" w14:paraId="000000EC">
            <w:pPr>
              <w:jc w:val="both"/>
              <w:rPr>
                <w:sz w:val="20"/>
                <w:szCs w:val="20"/>
                <w:vertAlign w:val="baseline"/>
              </w:rPr>
            </w:pPr>
            <w:r w:rsidDel="00000000" w:rsidR="00000000" w:rsidRPr="00000000">
              <w:rPr>
                <w:sz w:val="20"/>
                <w:szCs w:val="20"/>
                <w:vertAlign w:val="baseline"/>
                <w:rtl w:val="0"/>
              </w:rPr>
              <w:t xml:space="preserve">Hacer seguimiento y control a lo que se planea y se ejecuta, para validar que esté funcionando; de lo contrario, establecer nuevas directrices, corregir para volver a planear.</w:t>
            </w:r>
          </w:p>
        </w:tc>
      </w:tr>
      <w:tr>
        <w:trPr>
          <w:cantSplit w:val="0"/>
          <w:tblHeader w:val="0"/>
        </w:trPr>
        <w:tc>
          <w:tcPr>
            <w:vAlign w:val="top"/>
          </w:tcPr>
          <w:p w:rsidR="00000000" w:rsidDel="00000000" w:rsidP="00000000" w:rsidRDefault="00000000" w:rsidRPr="00000000" w14:paraId="000000ED">
            <w:pPr>
              <w:jc w:val="both"/>
              <w:rPr>
                <w:sz w:val="20"/>
                <w:szCs w:val="20"/>
                <w:vertAlign w:val="baseline"/>
              </w:rPr>
            </w:pPr>
            <w:r w:rsidDel="00000000" w:rsidR="00000000" w:rsidRPr="00000000">
              <w:rPr>
                <w:sz w:val="20"/>
                <w:szCs w:val="20"/>
                <w:vertAlign w:val="baseline"/>
                <w:rtl w:val="0"/>
              </w:rPr>
              <w:t xml:space="preserve">Actuar</w:t>
            </w:r>
          </w:p>
        </w:tc>
        <w:tc>
          <w:tcPr>
            <w:vAlign w:val="top"/>
          </w:tcPr>
          <w:p w:rsidR="00000000" w:rsidDel="00000000" w:rsidP="00000000" w:rsidRDefault="00000000" w:rsidRPr="00000000" w14:paraId="000000EE">
            <w:pPr>
              <w:jc w:val="both"/>
              <w:rPr>
                <w:sz w:val="20"/>
                <w:szCs w:val="20"/>
                <w:vertAlign w:val="baseline"/>
              </w:rPr>
            </w:pPr>
            <w:r w:rsidDel="00000000" w:rsidR="00000000" w:rsidRPr="00000000">
              <w:rPr>
                <w:sz w:val="20"/>
                <w:szCs w:val="20"/>
                <w:vertAlign w:val="baseline"/>
                <w:rtl w:val="0"/>
              </w:rPr>
              <w:t xml:space="preserve">Establecer parámetros para la realidad del contexto que impacten las unidades administrativas para la mejora continua y el aprendizaje constante.</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EF">
      <w:pPr>
        <w:jc w:val="both"/>
        <w:rPr>
          <w:sz w:val="20"/>
          <w:szCs w:val="20"/>
          <w:vertAlign w:val="baseline"/>
        </w:rPr>
      </w:pPr>
      <w:r w:rsidDel="00000000" w:rsidR="00000000" w:rsidRPr="00000000">
        <w:rPr>
          <w:rtl w:val="0"/>
        </w:rPr>
      </w:r>
    </w:p>
    <w:p w:rsidR="00000000" w:rsidDel="00000000" w:rsidP="00000000" w:rsidRDefault="00000000" w:rsidRPr="00000000" w14:paraId="000000F0">
      <w:pPr>
        <w:jc w:val="both"/>
        <w:rPr>
          <w:sz w:val="20"/>
          <w:szCs w:val="20"/>
          <w:vertAlign w:val="baseline"/>
        </w:rPr>
      </w:pPr>
      <w:r w:rsidDel="00000000" w:rsidR="00000000" w:rsidRPr="00000000">
        <w:rPr>
          <w:rtl w:val="0"/>
        </w:rPr>
      </w:r>
    </w:p>
    <w:p w:rsidR="00000000" w:rsidDel="00000000" w:rsidP="00000000" w:rsidRDefault="00000000" w:rsidRPr="00000000" w14:paraId="000000F1">
      <w:pPr>
        <w:jc w:val="both"/>
        <w:rPr>
          <w:sz w:val="20"/>
          <w:szCs w:val="20"/>
          <w:vertAlign w:val="baseline"/>
        </w:rPr>
      </w:pPr>
      <w:r w:rsidDel="00000000" w:rsidR="00000000" w:rsidRPr="00000000">
        <w:rPr>
          <w:b w:val="1"/>
          <w:sz w:val="24"/>
          <w:szCs w:val="24"/>
          <w:vertAlign w:val="baseline"/>
          <w:rtl w:val="0"/>
        </w:rPr>
        <w:t xml:space="preserve">1.2</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Competencias de la administración documental</w:t>
      </w:r>
      <w:r w:rsidDel="00000000" w:rsidR="00000000" w:rsidRPr="00000000">
        <w:rPr>
          <w:sz w:val="20"/>
          <w:szCs w:val="20"/>
          <w:vertAlign w:val="baseline"/>
          <w:rtl w:val="0"/>
        </w:rPr>
        <w:t xml:space="preserve">    </w:t>
      </w:r>
    </w:p>
    <w:p w:rsidR="00000000" w:rsidDel="00000000" w:rsidP="00000000" w:rsidRDefault="00000000" w:rsidRPr="00000000" w14:paraId="000000F2">
      <w:pPr>
        <w:jc w:val="both"/>
        <w:rPr>
          <w:sz w:val="16"/>
          <w:szCs w:val="16"/>
          <w:vertAlign w:val="baseline"/>
        </w:rPr>
      </w:pPr>
      <w:r w:rsidDel="00000000" w:rsidR="00000000" w:rsidRPr="00000000">
        <w:rPr>
          <w:rtl w:val="0"/>
        </w:rPr>
      </w:r>
    </w:p>
    <w:p w:rsidR="00000000" w:rsidDel="00000000" w:rsidP="00000000" w:rsidRDefault="00000000" w:rsidRPr="00000000" w14:paraId="000000F3">
      <w:pPr>
        <w:jc w:val="both"/>
        <w:rPr>
          <w:sz w:val="20"/>
          <w:szCs w:val="20"/>
          <w:vertAlign w:val="baseline"/>
        </w:rPr>
      </w:pPr>
      <w:r w:rsidDel="00000000" w:rsidR="00000000" w:rsidRPr="00000000">
        <w:rPr>
          <w:sz w:val="20"/>
          <w:szCs w:val="20"/>
          <w:vertAlign w:val="baseline"/>
          <w:rtl w:val="0"/>
        </w:rPr>
        <w:t xml:space="preserve">Para que haya un adecuado proceso en las unidades de correspondencia, previamente existe una planificación de cada una de las etapas que intervienen en los procesos de documentación, partiendo de lo que realiza la persona que recibe y radica un documento físico o electrónico, hasta la persona que archiva el documento en el expediente. Las competencias de administración documental son el eslabón para que empecemos a examinar todo lo que ingresa y sale de la entidad, así como el recorrido que hace hasta llegar a su disposición final. Si lo anterior no es apoyado en las competencias de la administración documental, se está condenado a cualquier amenaza cibernética, siniestro natural o biológico en el que pueda verse afectada la información; por ende, se indica la cooperación de cada competencia con el flujo de la información:</w:t>
      </w:r>
    </w:p>
    <w:p w:rsidR="00000000" w:rsidDel="00000000" w:rsidP="00000000" w:rsidRDefault="00000000" w:rsidRPr="00000000" w14:paraId="000000F4">
      <w:pPr>
        <w:jc w:val="both"/>
        <w:rPr>
          <w:sz w:val="16"/>
          <w:szCs w:val="16"/>
          <w:vertAlign w:val="baseline"/>
        </w:rPr>
      </w:pPr>
      <w:r w:rsidDel="00000000" w:rsidR="00000000" w:rsidRPr="00000000">
        <w:rPr>
          <w:rtl w:val="0"/>
        </w:rPr>
      </w:r>
    </w:p>
    <w:p w:rsidR="00000000" w:rsidDel="00000000" w:rsidP="00000000" w:rsidRDefault="00000000" w:rsidRPr="00000000" w14:paraId="000000F5">
      <w:pPr>
        <w:jc w:val="both"/>
        <w:rPr>
          <w:sz w:val="16"/>
          <w:szCs w:val="16"/>
          <w:vertAlign w:val="baseline"/>
        </w:rPr>
      </w:pPr>
      <w:r w:rsidDel="00000000" w:rsidR="00000000" w:rsidRPr="00000000">
        <w:rPr>
          <w:rtl w:val="0"/>
        </w:rPr>
      </w:r>
    </w:p>
    <w:p w:rsidR="00000000" w:rsidDel="00000000" w:rsidP="00000000" w:rsidRDefault="00000000" w:rsidRPr="00000000" w14:paraId="000000F6">
      <w:pPr>
        <w:jc w:val="both"/>
        <w:rPr>
          <w:sz w:val="16"/>
          <w:szCs w:val="16"/>
          <w:vertAlign w:val="baseline"/>
        </w:rPr>
      </w:pPr>
      <w:r w:rsidDel="00000000" w:rsidR="00000000" w:rsidRPr="00000000">
        <w:rPr>
          <w:rtl w:val="0"/>
        </w:rPr>
      </w:r>
    </w:p>
    <w:p w:rsidR="00000000" w:rsidDel="00000000" w:rsidP="00000000" w:rsidRDefault="00000000" w:rsidRPr="00000000" w14:paraId="000000F7">
      <w:pPr>
        <w:jc w:val="center"/>
        <w:rPr>
          <w:vertAlign w:val="baseline"/>
        </w:rPr>
      </w:pPr>
      <w:r w:rsidDel="00000000" w:rsidR="00000000" w:rsidRPr="00000000">
        <w:rPr>
          <w:rtl w:val="0"/>
        </w:rPr>
      </w:r>
    </w:p>
    <w:p w:rsidR="00000000" w:rsidDel="00000000" w:rsidP="00000000" w:rsidRDefault="00000000" w:rsidRPr="00000000" w14:paraId="000000F8">
      <w:pPr>
        <w:jc w:val="both"/>
        <w:rPr>
          <w:sz w:val="20"/>
          <w:szCs w:val="20"/>
          <w:vertAlign w:val="baseline"/>
        </w:rPr>
      </w:pPr>
      <w:sdt>
        <w:sdtPr>
          <w:tag w:val="goog_rdk_20"/>
        </w:sdtPr>
        <w:sdtContent>
          <w:commentRangeStart w:id="20"/>
        </w:sdtContent>
      </w:sdt>
      <w:r w:rsidDel="00000000" w:rsidR="00000000" w:rsidRPr="00000000">
        <w:rPr>
          <w:sz w:val="20"/>
          <w:szCs w:val="20"/>
          <w:vertAlign w:val="baseline"/>
        </w:rPr>
        <w:drawing>
          <wp:inline distB="0" distT="0" distL="114300" distR="114300">
            <wp:extent cx="5969635" cy="1016000"/>
            <wp:effectExtent b="0" l="0" r="0" t="0"/>
            <wp:docPr descr="Interfaz de usuario gráfica&#10;&#10;Descripción generada automáticamente" id="1161" name="image43.png"/>
            <a:graphic>
              <a:graphicData uri="http://schemas.openxmlformats.org/drawingml/2006/picture">
                <pic:pic>
                  <pic:nvPicPr>
                    <pic:cNvPr descr="Interfaz de usuario gráfica&#10;&#10;Descripción generada automáticamente" id="0" name="image43.png"/>
                    <pic:cNvPicPr preferRelativeResize="0"/>
                  </pic:nvPicPr>
                  <pic:blipFill>
                    <a:blip r:embed="rId25"/>
                    <a:srcRect b="0" l="0" r="0" t="0"/>
                    <a:stretch>
                      <a:fillRect/>
                    </a:stretch>
                  </pic:blipFill>
                  <pic:spPr>
                    <a:xfrm>
                      <a:off x="0" y="0"/>
                      <a:ext cx="5969635" cy="101600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F9">
      <w:pPr>
        <w:jc w:val="both"/>
        <w:rPr>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FA">
      <w:pPr>
        <w:jc w:val="both"/>
        <w:rPr>
          <w:b w:val="0"/>
          <w:sz w:val="20"/>
          <w:szCs w:val="20"/>
          <w:vertAlign w:val="baseline"/>
        </w:rPr>
      </w:pPr>
      <w:r w:rsidDel="00000000" w:rsidR="00000000" w:rsidRPr="00000000">
        <w:rPr>
          <w:rtl w:val="0"/>
        </w:rPr>
      </w:r>
    </w:p>
    <w:p w:rsidR="00000000" w:rsidDel="00000000" w:rsidP="00000000" w:rsidRDefault="00000000" w:rsidRPr="00000000" w14:paraId="000000FB">
      <w:pPr>
        <w:jc w:val="both"/>
        <w:rPr>
          <w:sz w:val="20"/>
          <w:szCs w:val="20"/>
          <w:vertAlign w:val="baseline"/>
        </w:rPr>
      </w:pPr>
      <w:r w:rsidDel="00000000" w:rsidR="00000000" w:rsidRPr="00000000">
        <w:rPr>
          <w:rtl w:val="0"/>
        </w:rPr>
      </w:r>
    </w:p>
    <w:p w:rsidR="00000000" w:rsidDel="00000000" w:rsidP="00000000" w:rsidRDefault="00000000" w:rsidRPr="00000000" w14:paraId="000000FC">
      <w:pPr>
        <w:jc w:val="both"/>
        <w:rPr>
          <w:b w:val="0"/>
          <w:sz w:val="20"/>
          <w:szCs w:val="20"/>
          <w:vertAlign w:val="baseline"/>
        </w:rPr>
      </w:pPr>
      <w:r w:rsidDel="00000000" w:rsidR="00000000" w:rsidRPr="00000000">
        <w:rPr>
          <w:rtl w:val="0"/>
        </w:rPr>
      </w:r>
    </w:p>
    <w:p w:rsidR="00000000" w:rsidDel="00000000" w:rsidP="00000000" w:rsidRDefault="00000000" w:rsidRPr="00000000" w14:paraId="000000FD">
      <w:pPr>
        <w:jc w:val="both"/>
        <w:rPr>
          <w:vertAlign w:val="baseline"/>
        </w:rPr>
      </w:pPr>
      <w:r w:rsidDel="00000000" w:rsidR="00000000" w:rsidRPr="00000000">
        <w:rPr>
          <w:vertAlign w:val="baseline"/>
          <w:rtl w:val="0"/>
        </w:rPr>
        <w:t xml:space="preserve">Los detalles del almacenamiento con el tiempo han ido evolucionando, y para dar detalle a cada necesidad, se relacionan las formas de almacenar los documentos físicos y digitales:</w:t>
      </w:r>
    </w:p>
    <w:p w:rsidR="00000000" w:rsidDel="00000000" w:rsidP="00000000" w:rsidRDefault="00000000" w:rsidRPr="00000000" w14:paraId="000000FE">
      <w:pPr>
        <w:jc w:val="both"/>
        <w:rPr>
          <w:vertAlign w:val="baseline"/>
        </w:rPr>
      </w:pPr>
      <w:r w:rsidDel="00000000" w:rsidR="00000000" w:rsidRPr="00000000">
        <w:rPr>
          <w:rtl w:val="0"/>
        </w:rPr>
      </w:r>
    </w:p>
    <w:tbl>
      <w:tblPr>
        <w:tblStyle w:val="Table10"/>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89"/>
        <w:gridCol w:w="4489"/>
        <w:tblGridChange w:id="0">
          <w:tblGrid>
            <w:gridCol w:w="4489"/>
            <w:gridCol w:w="4489"/>
          </w:tblGrid>
        </w:tblGridChange>
      </w:tblGrid>
      <w:tr>
        <w:trPr>
          <w:cantSplit w:val="0"/>
          <w:trHeight w:val="247" w:hRule="atLeast"/>
          <w:tblHeader w:val="0"/>
        </w:trPr>
        <w:tc>
          <w:tcPr>
            <w:vAlign w:val="top"/>
          </w:tcPr>
          <w:p w:rsidR="00000000" w:rsidDel="00000000" w:rsidP="00000000" w:rsidRDefault="00000000" w:rsidRPr="00000000" w14:paraId="000000FF">
            <w:pPr>
              <w:jc w:val="center"/>
              <w:rPr>
                <w:b w:val="0"/>
                <w:vertAlign w:val="baseline"/>
              </w:rPr>
            </w:pPr>
            <w:r w:rsidDel="00000000" w:rsidR="00000000" w:rsidRPr="00000000">
              <w:rPr>
                <w:b w:val="1"/>
                <w:vertAlign w:val="baseline"/>
                <w:rtl w:val="0"/>
              </w:rPr>
              <w:t xml:space="preserve">DOCUMENTACIÓN FÍSICA</w:t>
            </w:r>
            <w:r w:rsidDel="00000000" w:rsidR="00000000" w:rsidRPr="00000000">
              <w:rPr>
                <w:rtl w:val="0"/>
              </w:rPr>
            </w:r>
          </w:p>
        </w:tc>
        <w:tc>
          <w:tcPr>
            <w:vAlign w:val="top"/>
          </w:tcPr>
          <w:p w:rsidR="00000000" w:rsidDel="00000000" w:rsidP="00000000" w:rsidRDefault="00000000" w:rsidRPr="00000000" w14:paraId="00000100">
            <w:pPr>
              <w:jc w:val="center"/>
              <w:rPr>
                <w:b w:val="0"/>
                <w:vertAlign w:val="baseline"/>
              </w:rPr>
            </w:pPr>
            <w:r w:rsidDel="00000000" w:rsidR="00000000" w:rsidRPr="00000000">
              <w:rPr>
                <w:b w:val="1"/>
                <w:vertAlign w:val="baseline"/>
                <w:rtl w:val="0"/>
              </w:rPr>
              <w:t xml:space="preserve">DOCUMENTACIÓN ELECTRÓNICA</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1">
            <w:pPr>
              <w:numPr>
                <w:ilvl w:val="0"/>
                <w:numId w:val="5"/>
              </w:numPr>
              <w:ind w:left="284" w:hanging="360"/>
              <w:jc w:val="both"/>
              <w:rPr>
                <w:sz w:val="20"/>
                <w:szCs w:val="20"/>
                <w:vertAlign w:val="baseline"/>
              </w:rPr>
            </w:pPr>
            <w:r w:rsidDel="00000000" w:rsidR="00000000" w:rsidRPr="00000000">
              <w:rPr>
                <w:sz w:val="20"/>
                <w:szCs w:val="20"/>
                <w:vertAlign w:val="baseline"/>
                <w:rtl w:val="0"/>
              </w:rPr>
              <w:t xml:space="preserve">Para la </w:t>
            </w:r>
            <w:r w:rsidDel="00000000" w:rsidR="00000000" w:rsidRPr="00000000">
              <w:rPr>
                <w:sz w:val="20"/>
                <w:szCs w:val="20"/>
                <w:rtl w:val="0"/>
              </w:rPr>
              <w:t xml:space="preserve">documentación</w:t>
            </w:r>
            <w:r w:rsidDel="00000000" w:rsidR="00000000" w:rsidRPr="00000000">
              <w:rPr>
                <w:sz w:val="20"/>
                <w:szCs w:val="20"/>
                <w:vertAlign w:val="baseline"/>
                <w:rtl w:val="0"/>
              </w:rPr>
              <w:t xml:space="preserve"> física, es necesario que quienes producen los documentos, los reciben o los despachan cuenten con unidades de conservación necesarias para recopilar allí los soportes documentales. </w:t>
            </w:r>
          </w:p>
          <w:p w:rsidR="00000000" w:rsidDel="00000000" w:rsidP="00000000" w:rsidRDefault="00000000" w:rsidRPr="00000000" w14:paraId="00000102">
            <w:pPr>
              <w:numPr>
                <w:ilvl w:val="0"/>
                <w:numId w:val="5"/>
              </w:numPr>
              <w:ind w:left="284" w:hanging="360"/>
              <w:jc w:val="both"/>
              <w:rPr>
                <w:sz w:val="20"/>
                <w:szCs w:val="20"/>
                <w:vertAlign w:val="baseline"/>
              </w:rPr>
            </w:pPr>
            <w:r w:rsidDel="00000000" w:rsidR="00000000" w:rsidRPr="00000000">
              <w:rPr>
                <w:sz w:val="20"/>
                <w:szCs w:val="20"/>
                <w:vertAlign w:val="baseline"/>
                <w:rtl w:val="0"/>
              </w:rPr>
              <w:t xml:space="preserve">Para el caso de expedientes, se utilizan las carpetas cuatro aletas, las cuales son costosas pero cumplen con la normatividad en cuanto a las condiciones de seguridad y, aún </w:t>
            </w:r>
            <w:r w:rsidDel="00000000" w:rsidR="00000000" w:rsidRPr="00000000">
              <w:rPr>
                <w:sz w:val="20"/>
                <w:szCs w:val="20"/>
                <w:rtl w:val="0"/>
              </w:rPr>
              <w:t xml:space="preserve">más</w:t>
            </w:r>
            <w:r w:rsidDel="00000000" w:rsidR="00000000" w:rsidRPr="00000000">
              <w:rPr>
                <w:sz w:val="20"/>
                <w:szCs w:val="20"/>
                <w:vertAlign w:val="baseline"/>
                <w:rtl w:val="0"/>
              </w:rPr>
              <w:t xml:space="preserve"> beneficioso, con la integridad del documento. Si el soporte documental es un mapa, se debe hacer uso de las planotecas para su </w:t>
            </w:r>
            <w:r w:rsidDel="00000000" w:rsidR="00000000" w:rsidRPr="00000000">
              <w:rPr>
                <w:sz w:val="20"/>
                <w:szCs w:val="20"/>
                <w:rtl w:val="0"/>
              </w:rPr>
              <w:t xml:space="preserve">conservación</w:t>
            </w:r>
            <w:r w:rsidDel="00000000" w:rsidR="00000000" w:rsidRPr="00000000">
              <w:rPr>
                <w:sz w:val="20"/>
                <w:szCs w:val="20"/>
                <w:vertAlign w:val="baseline"/>
                <w:rtl w:val="0"/>
              </w:rPr>
              <w:t xml:space="preserve">. </w:t>
            </w:r>
          </w:p>
          <w:p w:rsidR="00000000" w:rsidDel="00000000" w:rsidP="00000000" w:rsidRDefault="00000000" w:rsidRPr="00000000" w14:paraId="00000103">
            <w:pPr>
              <w:numPr>
                <w:ilvl w:val="0"/>
                <w:numId w:val="5"/>
              </w:numPr>
              <w:ind w:left="284" w:hanging="360"/>
              <w:jc w:val="both"/>
              <w:rPr>
                <w:sz w:val="20"/>
                <w:szCs w:val="20"/>
                <w:vertAlign w:val="baseline"/>
              </w:rPr>
            </w:pPr>
            <w:r w:rsidDel="00000000" w:rsidR="00000000" w:rsidRPr="00000000">
              <w:rPr>
                <w:sz w:val="20"/>
                <w:szCs w:val="20"/>
                <w:vertAlign w:val="baseline"/>
                <w:rtl w:val="0"/>
              </w:rPr>
              <w:t xml:space="preserve">Todo documento que conforme el expediente cuenta con su procedimiento de clasificación y ordenación, para que se almacene en las diferentes cajas de archivo inactivo con su identificación (rótulo) para la recuperación de la información.</w:t>
            </w:r>
          </w:p>
        </w:tc>
        <w:tc>
          <w:tcPr>
            <w:vAlign w:val="top"/>
          </w:tcPr>
          <w:p w:rsidR="00000000" w:rsidDel="00000000" w:rsidP="00000000" w:rsidRDefault="00000000" w:rsidRPr="00000000" w14:paraId="00000104">
            <w:pPr>
              <w:numPr>
                <w:ilvl w:val="0"/>
                <w:numId w:val="5"/>
              </w:numPr>
              <w:ind w:left="186" w:hanging="360"/>
              <w:jc w:val="both"/>
              <w:rPr>
                <w:sz w:val="20"/>
                <w:szCs w:val="20"/>
                <w:vertAlign w:val="baseline"/>
              </w:rPr>
            </w:pPr>
            <w:r w:rsidDel="00000000" w:rsidR="00000000" w:rsidRPr="00000000">
              <w:rPr>
                <w:sz w:val="20"/>
                <w:szCs w:val="20"/>
                <w:vertAlign w:val="baseline"/>
                <w:rtl w:val="0"/>
              </w:rPr>
              <w:t xml:space="preserve">El almacenamiento de la información que se produce en este ambiente no es tan diferente al físico, ya que la documentación electrónica también atraviesa por los procedimientos de clasificación, ordenación y descripción; dicho en otras palabras, el nombre de la carpeta debe coincidir con la serie documental de la dependencia y los archivos dentro estarán ordenados teniendo en cuenta la secuencia del trámite (fechas).</w:t>
            </w:r>
          </w:p>
          <w:p w:rsidR="00000000" w:rsidDel="00000000" w:rsidP="00000000" w:rsidRDefault="00000000" w:rsidRPr="00000000" w14:paraId="00000105">
            <w:pPr>
              <w:numPr>
                <w:ilvl w:val="0"/>
                <w:numId w:val="5"/>
              </w:numPr>
              <w:ind w:left="186" w:hanging="360"/>
              <w:jc w:val="both"/>
              <w:rPr>
                <w:sz w:val="20"/>
                <w:szCs w:val="20"/>
                <w:vertAlign w:val="baseline"/>
              </w:rPr>
            </w:pPr>
            <w:r w:rsidDel="00000000" w:rsidR="00000000" w:rsidRPr="00000000">
              <w:rPr>
                <w:sz w:val="20"/>
                <w:szCs w:val="20"/>
                <w:vertAlign w:val="baseline"/>
                <w:rtl w:val="0"/>
              </w:rPr>
              <w:t xml:space="preserve">La información que se recopila de los canales virtuales es transportada a los sistemas de gestión de la información o </w:t>
            </w:r>
            <w:r w:rsidDel="00000000" w:rsidR="00000000" w:rsidRPr="00000000">
              <w:rPr>
                <w:i w:val="1"/>
                <w:sz w:val="20"/>
                <w:szCs w:val="20"/>
                <w:vertAlign w:val="baseline"/>
                <w:rtl w:val="0"/>
              </w:rPr>
              <w:t xml:space="preserve">software</w:t>
            </w:r>
            <w:r w:rsidDel="00000000" w:rsidR="00000000" w:rsidRPr="00000000">
              <w:rPr>
                <w:sz w:val="20"/>
                <w:szCs w:val="20"/>
                <w:vertAlign w:val="baseline"/>
                <w:rtl w:val="0"/>
              </w:rPr>
              <w:t xml:space="preserve"> para dar respuesta. Periódicamente, se hacen los </w:t>
            </w:r>
            <w:r w:rsidDel="00000000" w:rsidR="00000000" w:rsidRPr="00000000">
              <w:rPr>
                <w:i w:val="1"/>
                <w:sz w:val="20"/>
                <w:szCs w:val="20"/>
                <w:vertAlign w:val="baseline"/>
                <w:rtl w:val="0"/>
              </w:rPr>
              <w:t xml:space="preserve">backups</w:t>
            </w:r>
            <w:r w:rsidDel="00000000" w:rsidR="00000000" w:rsidRPr="00000000">
              <w:rPr>
                <w:sz w:val="20"/>
                <w:szCs w:val="20"/>
                <w:vertAlign w:val="baseline"/>
                <w:rtl w:val="0"/>
              </w:rPr>
              <w:t xml:space="preserve"> (copias de seguridad), se </w:t>
            </w:r>
            <w:r w:rsidDel="00000000" w:rsidR="00000000" w:rsidRPr="00000000">
              <w:rPr>
                <w:sz w:val="20"/>
                <w:szCs w:val="20"/>
                <w:rtl w:val="0"/>
              </w:rPr>
              <w:t xml:space="preserve">almacenan</w:t>
            </w:r>
            <w:r w:rsidDel="00000000" w:rsidR="00000000" w:rsidRPr="00000000">
              <w:rPr>
                <w:sz w:val="20"/>
                <w:szCs w:val="20"/>
                <w:vertAlign w:val="baseline"/>
                <w:rtl w:val="0"/>
              </w:rPr>
              <w:t xml:space="preserve"> en la nube, dependiendo de la necesidad de la organización.</w:t>
            </w:r>
          </w:p>
          <w:p w:rsidR="00000000" w:rsidDel="00000000" w:rsidP="00000000" w:rsidRDefault="00000000" w:rsidRPr="00000000" w14:paraId="00000106">
            <w:pPr>
              <w:numPr>
                <w:ilvl w:val="0"/>
                <w:numId w:val="5"/>
              </w:numPr>
              <w:ind w:left="186" w:hanging="360"/>
              <w:jc w:val="both"/>
              <w:rPr>
                <w:sz w:val="20"/>
                <w:szCs w:val="20"/>
                <w:vertAlign w:val="baseline"/>
              </w:rPr>
            </w:pPr>
            <w:r w:rsidDel="00000000" w:rsidR="00000000" w:rsidRPr="00000000">
              <w:rPr>
                <w:sz w:val="20"/>
                <w:szCs w:val="20"/>
                <w:vertAlign w:val="baseline"/>
                <w:rtl w:val="0"/>
              </w:rPr>
              <w:t xml:space="preserve">El trabajo de almacenamiento lo lideran los ingenieros de sistemas, quienes conforman el comité de archivo.</w:t>
            </w:r>
          </w:p>
        </w:tc>
      </w:tr>
    </w:tbl>
    <w:p w:rsidR="00000000" w:rsidDel="00000000" w:rsidP="00000000" w:rsidRDefault="00000000" w:rsidRPr="00000000" w14:paraId="00000107">
      <w:pPr>
        <w:jc w:val="both"/>
        <w:rPr>
          <w:vertAlign w:val="baseline"/>
        </w:rPr>
      </w:pPr>
      <w:r w:rsidDel="00000000" w:rsidR="00000000" w:rsidRPr="00000000">
        <w:rPr>
          <w:rtl w:val="0"/>
        </w:rPr>
      </w:r>
    </w:p>
    <w:p w:rsidR="00000000" w:rsidDel="00000000" w:rsidP="00000000" w:rsidRDefault="00000000" w:rsidRPr="00000000" w14:paraId="00000108">
      <w:pPr>
        <w:jc w:val="both"/>
        <w:rPr>
          <w:sz w:val="20"/>
          <w:szCs w:val="20"/>
          <w:vertAlign w:val="baseline"/>
        </w:rPr>
      </w:pPr>
      <w:r w:rsidDel="00000000" w:rsidR="00000000" w:rsidRPr="00000000">
        <w:rPr>
          <w:sz w:val="20"/>
          <w:szCs w:val="20"/>
          <w:vertAlign w:val="baseline"/>
          <w:rtl w:val="0"/>
        </w:rPr>
        <w:t xml:space="preserve">Con </w:t>
      </w:r>
      <w:r w:rsidDel="00000000" w:rsidR="00000000" w:rsidRPr="00000000">
        <w:rPr>
          <w:sz w:val="20"/>
          <w:szCs w:val="20"/>
          <w:highlight w:val="yellow"/>
          <w:vertAlign w:val="baseline"/>
          <w:rtl w:val="0"/>
        </w:rPr>
        <w:t xml:space="preserve">relación</w:t>
      </w:r>
      <w:r w:rsidDel="00000000" w:rsidR="00000000" w:rsidRPr="00000000">
        <w:rPr>
          <w:sz w:val="20"/>
          <w:szCs w:val="20"/>
          <w:vertAlign w:val="baseline"/>
          <w:rtl w:val="0"/>
        </w:rPr>
        <w:t xml:space="preserve"> al mantenimiento, la </w:t>
      </w:r>
      <w:r w:rsidDel="00000000" w:rsidR="00000000" w:rsidRPr="00000000">
        <w:rPr>
          <w:sz w:val="20"/>
          <w:szCs w:val="20"/>
          <w:highlight w:val="yellow"/>
          <w:vertAlign w:val="baseline"/>
          <w:rtl w:val="0"/>
        </w:rPr>
        <w:t xml:space="preserve">relación</w:t>
      </w:r>
      <w:r w:rsidDel="00000000" w:rsidR="00000000" w:rsidRPr="00000000">
        <w:rPr>
          <w:sz w:val="20"/>
          <w:szCs w:val="20"/>
          <w:vertAlign w:val="baseline"/>
          <w:rtl w:val="0"/>
        </w:rPr>
        <w:t xml:space="preserve"> debe ser extrema, no solo por mantener el archivo distante de amenazas como roedores o humedad, sino que se debe prevenir la pérdida o los ingresos exteriores al sistema; para eso, se recomienda establecer los permisos dentro de la entidad para la visualización según las categorías de la información, que, para su conocimiento, es de tres tipos:  pública, clasificada, reservada. Por ejemplo, hay cierta información que solo puede conocer quien la genera, no habrá permisos para las demás áreas  en cuanto a visualización y menos a su publicación. </w:t>
      </w:r>
    </w:p>
    <w:p w:rsidR="00000000" w:rsidDel="00000000" w:rsidP="00000000" w:rsidRDefault="00000000" w:rsidRPr="00000000" w14:paraId="00000109">
      <w:pPr>
        <w:jc w:val="both"/>
        <w:rPr>
          <w:sz w:val="20"/>
          <w:szCs w:val="20"/>
          <w:vertAlign w:val="baseline"/>
        </w:rPr>
      </w:pPr>
      <w:r w:rsidDel="00000000" w:rsidR="00000000" w:rsidRPr="00000000">
        <w:rPr>
          <w:rtl w:val="0"/>
        </w:rPr>
      </w:r>
    </w:p>
    <w:p w:rsidR="00000000" w:rsidDel="00000000" w:rsidP="00000000" w:rsidRDefault="00000000" w:rsidRPr="00000000" w14:paraId="0000010A">
      <w:pPr>
        <w:jc w:val="both"/>
        <w:rPr>
          <w:sz w:val="20"/>
          <w:szCs w:val="20"/>
          <w:vertAlign w:val="baseline"/>
        </w:rPr>
      </w:pPr>
      <w:sdt>
        <w:sdtPr>
          <w:tag w:val="goog_rdk_21"/>
        </w:sdtPr>
        <w:sdtContent>
          <w:commentRangeStart w:id="21"/>
        </w:sdtContent>
      </w:sdt>
      <w:r w:rsidDel="00000000" w:rsidR="00000000" w:rsidRPr="00000000">
        <w:rPr>
          <w:sz w:val="20"/>
          <w:szCs w:val="20"/>
          <w:highlight w:val="yellow"/>
          <w:vertAlign w:val="baseline"/>
          <w:rtl w:val="0"/>
        </w:rPr>
        <w:t xml:space="preserve">Nota importante: el mantenimiento de los archivos incluye su usabilidad en el tiempo y su facilidad de revisión, por eso, para el caso de los archivos digitales, se debe tener en cuenta el tipo de formato de archivo que se guarda, para que no pierda su visibilidad; por lo general, se usan archivos genéricos de imagen de tipo JPEG o de lectura PDF.</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B">
      <w:pPr>
        <w:jc w:val="both"/>
        <w:rPr>
          <w:sz w:val="20"/>
          <w:szCs w:val="20"/>
          <w:vertAlign w:val="baseline"/>
        </w:rPr>
      </w:pPr>
      <w:r w:rsidDel="00000000" w:rsidR="00000000" w:rsidRPr="00000000">
        <w:rPr>
          <w:rtl w:val="0"/>
        </w:rPr>
      </w:r>
    </w:p>
    <w:p w:rsidR="00000000" w:rsidDel="00000000" w:rsidP="00000000" w:rsidRDefault="00000000" w:rsidRPr="00000000" w14:paraId="0000010C">
      <w:pPr>
        <w:jc w:val="both"/>
        <w:rPr>
          <w:sz w:val="24"/>
          <w:szCs w:val="24"/>
          <w:vertAlign w:val="baseline"/>
        </w:rPr>
      </w:pPr>
      <w:r w:rsidDel="00000000" w:rsidR="00000000" w:rsidRPr="00000000">
        <w:rPr>
          <w:b w:val="1"/>
          <w:sz w:val="24"/>
          <w:szCs w:val="24"/>
          <w:vertAlign w:val="baseline"/>
          <w:rtl w:val="0"/>
        </w:rPr>
        <w:t xml:space="preserve">1.3</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Criterios para la administración de comunicaciones oficiales</w:t>
      </w:r>
      <w:r w:rsidDel="00000000" w:rsidR="00000000" w:rsidRPr="00000000">
        <w:rPr>
          <w:rtl w:val="0"/>
        </w:rPr>
      </w:r>
    </w:p>
    <w:p w:rsidR="00000000" w:rsidDel="00000000" w:rsidP="00000000" w:rsidRDefault="00000000" w:rsidRPr="00000000" w14:paraId="0000010D">
      <w:pPr>
        <w:jc w:val="both"/>
        <w:rPr>
          <w:sz w:val="20"/>
          <w:szCs w:val="20"/>
          <w:vertAlign w:val="baseline"/>
        </w:rPr>
      </w:pPr>
      <w:r w:rsidDel="00000000" w:rsidR="00000000" w:rsidRPr="00000000">
        <w:rPr>
          <w:rtl w:val="0"/>
        </w:rPr>
      </w:r>
    </w:p>
    <w:p w:rsidR="00000000" w:rsidDel="00000000" w:rsidP="00000000" w:rsidRDefault="00000000" w:rsidRPr="00000000" w14:paraId="0000010E">
      <w:pPr>
        <w:jc w:val="both"/>
        <w:rPr>
          <w:sz w:val="20"/>
          <w:szCs w:val="20"/>
          <w:vertAlign w:val="baseline"/>
        </w:rPr>
      </w:pPr>
      <w:r w:rsidDel="00000000" w:rsidR="00000000" w:rsidRPr="00000000">
        <w:rPr>
          <w:sz w:val="20"/>
          <w:szCs w:val="20"/>
          <w:vertAlign w:val="baseline"/>
          <w:rtl w:val="0"/>
        </w:rPr>
        <w:t xml:space="preserve">Los tipos documentales que </w:t>
      </w:r>
      <w:r w:rsidDel="00000000" w:rsidR="00000000" w:rsidRPr="00000000">
        <w:rPr>
          <w:b w:val="1"/>
          <w:sz w:val="20"/>
          <w:szCs w:val="20"/>
          <w:vertAlign w:val="baseline"/>
          <w:rtl w:val="0"/>
        </w:rPr>
        <w:t xml:space="preserve">recibe</w:t>
      </w:r>
      <w:r w:rsidDel="00000000" w:rsidR="00000000" w:rsidRPr="00000000">
        <w:rPr>
          <w:sz w:val="20"/>
          <w:szCs w:val="20"/>
          <w:vertAlign w:val="baseline"/>
          <w:rtl w:val="0"/>
        </w:rPr>
        <w:t xml:space="preserve"> la unidad de correspondencia con mayor frecuencia son las solicitudes de información, PQRS (peticiones, quejas, reclamos o sugerencias), oficios, invitaciones, entre otros; mientras que los tipos documentales que </w:t>
      </w:r>
      <w:r w:rsidDel="00000000" w:rsidR="00000000" w:rsidRPr="00000000">
        <w:rPr>
          <w:b w:val="1"/>
          <w:sz w:val="20"/>
          <w:szCs w:val="20"/>
          <w:vertAlign w:val="baseline"/>
          <w:rtl w:val="0"/>
        </w:rPr>
        <w:t xml:space="preserve">produce</w:t>
      </w:r>
      <w:r w:rsidDel="00000000" w:rsidR="00000000" w:rsidRPr="00000000">
        <w:rPr>
          <w:sz w:val="20"/>
          <w:szCs w:val="20"/>
          <w:vertAlign w:val="baseline"/>
          <w:rtl w:val="0"/>
        </w:rPr>
        <w:t xml:space="preserve"> una entidad son las circulares, memorandos, informes, actas, certificaciones, mensajes electrónicos y solicitudes de respuesta a trámite.</w:t>
      </w:r>
    </w:p>
    <w:p w:rsidR="00000000" w:rsidDel="00000000" w:rsidP="00000000" w:rsidRDefault="00000000" w:rsidRPr="00000000" w14:paraId="0000010F">
      <w:pPr>
        <w:jc w:val="both"/>
        <w:rPr>
          <w:sz w:val="20"/>
          <w:szCs w:val="20"/>
          <w:vertAlign w:val="baseline"/>
        </w:rPr>
      </w:pPr>
      <w:r w:rsidDel="00000000" w:rsidR="00000000" w:rsidRPr="00000000">
        <w:rPr>
          <w:rtl w:val="0"/>
        </w:rPr>
      </w:r>
    </w:p>
    <w:p w:rsidR="00000000" w:rsidDel="00000000" w:rsidP="00000000" w:rsidRDefault="00000000" w:rsidRPr="00000000" w14:paraId="00000110">
      <w:pPr>
        <w:jc w:val="both"/>
        <w:rPr>
          <w:sz w:val="20"/>
          <w:szCs w:val="20"/>
          <w:vertAlign w:val="baseline"/>
        </w:rPr>
      </w:pPr>
      <w:r w:rsidDel="00000000" w:rsidR="00000000" w:rsidRPr="00000000">
        <w:rPr>
          <w:sz w:val="20"/>
          <w:szCs w:val="20"/>
          <w:vertAlign w:val="baseline"/>
          <w:rtl w:val="0"/>
        </w:rPr>
        <w:t xml:space="preserve">La entidad acude a la normatividad, al manual de correspondencia, los parámetros técnicos y principios archivísticos para situar en el contexto las funciones que realiza el responsable de la unidad de correspondencia, sobre todo en esta área en la que se recopila la mayor fuente de información. La siguiente tabla muestra las principales características normativas en cuestión: </w:t>
      </w:r>
    </w:p>
    <w:p w:rsidR="00000000" w:rsidDel="00000000" w:rsidP="00000000" w:rsidRDefault="00000000" w:rsidRPr="00000000" w14:paraId="00000111">
      <w:pPr>
        <w:jc w:val="both"/>
        <w:rPr>
          <w:sz w:val="20"/>
          <w:szCs w:val="20"/>
          <w:vertAlign w:val="baseline"/>
        </w:rPr>
      </w:pPr>
      <w:r w:rsidDel="00000000" w:rsidR="00000000" w:rsidRPr="00000000">
        <w:rPr>
          <w:rtl w:val="0"/>
        </w:rPr>
      </w:r>
    </w:p>
    <w:p w:rsidR="00000000" w:rsidDel="00000000" w:rsidP="00000000" w:rsidRDefault="00000000" w:rsidRPr="00000000" w14:paraId="00000112">
      <w:pPr>
        <w:jc w:val="both"/>
        <w:rPr>
          <w:b w:val="0"/>
          <w:sz w:val="20"/>
          <w:szCs w:val="20"/>
          <w:vertAlign w:val="baseline"/>
        </w:rPr>
      </w:pPr>
      <w:r w:rsidDel="00000000" w:rsidR="00000000" w:rsidRPr="00000000">
        <w:rPr>
          <w:b w:val="1"/>
          <w:sz w:val="20"/>
          <w:szCs w:val="20"/>
          <w:vertAlign w:val="baseline"/>
          <w:rtl w:val="0"/>
        </w:rPr>
        <w:t xml:space="preserve">Tabla 4</w:t>
      </w:r>
      <w:r w:rsidDel="00000000" w:rsidR="00000000" w:rsidRPr="00000000">
        <w:rPr>
          <w:rtl w:val="0"/>
        </w:rPr>
      </w:r>
    </w:p>
    <w:p w:rsidR="00000000" w:rsidDel="00000000" w:rsidP="00000000" w:rsidRDefault="00000000" w:rsidRPr="00000000" w14:paraId="00000113">
      <w:pPr>
        <w:jc w:val="both"/>
        <w:rPr>
          <w:i w:val="0"/>
          <w:sz w:val="20"/>
          <w:szCs w:val="20"/>
          <w:vertAlign w:val="baseline"/>
        </w:rPr>
      </w:pPr>
      <w:r w:rsidDel="00000000" w:rsidR="00000000" w:rsidRPr="00000000">
        <w:rPr>
          <w:i w:val="1"/>
          <w:sz w:val="20"/>
          <w:szCs w:val="20"/>
          <w:vertAlign w:val="baseline"/>
          <w:rtl w:val="0"/>
        </w:rPr>
        <w:t xml:space="preserve">Principales características normativas</w:t>
      </w:r>
      <w:r w:rsidDel="00000000" w:rsidR="00000000" w:rsidRPr="00000000">
        <w:rPr>
          <w:rtl w:val="0"/>
        </w:rPr>
      </w:r>
    </w:p>
    <w:tbl>
      <w:tblPr>
        <w:tblStyle w:val="Table11"/>
        <w:tblW w:w="90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44"/>
        <w:gridCol w:w="2272"/>
        <w:gridCol w:w="2245"/>
        <w:gridCol w:w="2245"/>
        <w:tblGridChange w:id="0">
          <w:tblGrid>
            <w:gridCol w:w="2244"/>
            <w:gridCol w:w="2272"/>
            <w:gridCol w:w="2245"/>
            <w:gridCol w:w="2245"/>
          </w:tblGrid>
        </w:tblGridChange>
      </w:tblGrid>
      <w:tr>
        <w:trPr>
          <w:cantSplit w:val="0"/>
          <w:tblHeader w:val="0"/>
        </w:trPr>
        <w:tc>
          <w:tcPr>
            <w:vAlign w:val="top"/>
          </w:tcPr>
          <w:p w:rsidR="00000000" w:rsidDel="00000000" w:rsidP="00000000" w:rsidRDefault="00000000" w:rsidRPr="00000000" w14:paraId="00000114">
            <w:pPr>
              <w:jc w:val="center"/>
              <w:rPr>
                <w:b w:val="0"/>
                <w:sz w:val="20"/>
                <w:szCs w:val="20"/>
                <w:vertAlign w:val="baseline"/>
              </w:rPr>
            </w:pPr>
            <w:r w:rsidDel="00000000" w:rsidR="00000000" w:rsidRPr="00000000">
              <w:rPr>
                <w:b w:val="1"/>
                <w:sz w:val="20"/>
                <w:szCs w:val="20"/>
                <w:vertAlign w:val="baseline"/>
                <w:rtl w:val="0"/>
              </w:rPr>
              <w:t xml:space="preserve">NORMATIVIDAD</w:t>
            </w:r>
            <w:r w:rsidDel="00000000" w:rsidR="00000000" w:rsidRPr="00000000">
              <w:rPr>
                <w:rtl w:val="0"/>
              </w:rPr>
            </w:r>
          </w:p>
        </w:tc>
        <w:tc>
          <w:tcPr>
            <w:vAlign w:val="top"/>
          </w:tcPr>
          <w:p w:rsidR="00000000" w:rsidDel="00000000" w:rsidP="00000000" w:rsidRDefault="00000000" w:rsidRPr="00000000" w14:paraId="00000115">
            <w:pPr>
              <w:jc w:val="center"/>
              <w:rPr>
                <w:b w:val="0"/>
                <w:sz w:val="20"/>
                <w:szCs w:val="20"/>
                <w:vertAlign w:val="baseline"/>
              </w:rPr>
            </w:pPr>
            <w:r w:rsidDel="00000000" w:rsidR="00000000" w:rsidRPr="00000000">
              <w:rPr>
                <w:b w:val="1"/>
                <w:sz w:val="20"/>
                <w:szCs w:val="20"/>
                <w:vertAlign w:val="baseline"/>
                <w:rtl w:val="0"/>
              </w:rPr>
              <w:t xml:space="preserve">MANUAL DE CORRESPONDENCIA</w:t>
            </w:r>
            <w:r w:rsidDel="00000000" w:rsidR="00000000" w:rsidRPr="00000000">
              <w:rPr>
                <w:rtl w:val="0"/>
              </w:rPr>
            </w:r>
          </w:p>
        </w:tc>
        <w:tc>
          <w:tcPr>
            <w:vAlign w:val="top"/>
          </w:tcPr>
          <w:p w:rsidR="00000000" w:rsidDel="00000000" w:rsidP="00000000" w:rsidRDefault="00000000" w:rsidRPr="00000000" w14:paraId="00000116">
            <w:pPr>
              <w:jc w:val="center"/>
              <w:rPr>
                <w:b w:val="0"/>
                <w:sz w:val="20"/>
                <w:szCs w:val="20"/>
                <w:vertAlign w:val="baseline"/>
              </w:rPr>
            </w:pPr>
            <w:r w:rsidDel="00000000" w:rsidR="00000000" w:rsidRPr="00000000">
              <w:rPr>
                <w:b w:val="1"/>
                <w:sz w:val="20"/>
                <w:szCs w:val="20"/>
                <w:vertAlign w:val="baseline"/>
                <w:rtl w:val="0"/>
              </w:rPr>
              <w:t xml:space="preserve">PARÁMETROS TÉCNICOS</w:t>
            </w:r>
            <w:r w:rsidDel="00000000" w:rsidR="00000000" w:rsidRPr="00000000">
              <w:rPr>
                <w:rtl w:val="0"/>
              </w:rPr>
            </w:r>
          </w:p>
        </w:tc>
        <w:tc>
          <w:tcPr>
            <w:vAlign w:val="top"/>
          </w:tcPr>
          <w:p w:rsidR="00000000" w:rsidDel="00000000" w:rsidP="00000000" w:rsidRDefault="00000000" w:rsidRPr="00000000" w14:paraId="00000117">
            <w:pPr>
              <w:jc w:val="center"/>
              <w:rPr>
                <w:b w:val="0"/>
                <w:sz w:val="20"/>
                <w:szCs w:val="20"/>
                <w:vertAlign w:val="baseline"/>
              </w:rPr>
            </w:pPr>
            <w:r w:rsidDel="00000000" w:rsidR="00000000" w:rsidRPr="00000000">
              <w:rPr>
                <w:b w:val="1"/>
                <w:sz w:val="20"/>
                <w:szCs w:val="20"/>
                <w:vertAlign w:val="baseline"/>
                <w:rtl w:val="0"/>
              </w:rPr>
              <w:t xml:space="preserve">PRINCIPIOS ARCHIVÍSTICOS</w:t>
            </w:r>
            <w:r w:rsidDel="00000000" w:rsidR="00000000" w:rsidRPr="00000000">
              <w:rPr>
                <w:rtl w:val="0"/>
              </w:rPr>
            </w:r>
          </w:p>
        </w:tc>
      </w:tr>
      <w:tr>
        <w:trPr>
          <w:cantSplit w:val="1"/>
          <w:tblHeader w:val="0"/>
        </w:trPr>
        <w:tc>
          <w:tcPr>
            <w:vAlign w:val="top"/>
          </w:tcPr>
          <w:p w:rsidR="00000000" w:rsidDel="00000000" w:rsidP="00000000" w:rsidRDefault="00000000" w:rsidRPr="00000000" w14:paraId="00000118">
            <w:pPr>
              <w:jc w:val="both"/>
              <w:rPr>
                <w:sz w:val="20"/>
                <w:szCs w:val="20"/>
                <w:vertAlign w:val="baseline"/>
              </w:rPr>
            </w:pPr>
            <w:r w:rsidDel="00000000" w:rsidR="00000000" w:rsidRPr="00000000">
              <w:rPr>
                <w:sz w:val="20"/>
                <w:szCs w:val="20"/>
                <w:vertAlign w:val="baseline"/>
                <w:rtl w:val="0"/>
              </w:rPr>
              <w:t xml:space="preserve">ICONTEC </w:t>
            </w:r>
            <w:r w:rsidDel="00000000" w:rsidR="00000000" w:rsidRPr="00000000">
              <w:rPr>
                <w:color w:val="211d1e"/>
                <w:sz w:val="20"/>
                <w:szCs w:val="20"/>
                <w:vertAlign w:val="baseline"/>
                <w:rtl w:val="0"/>
              </w:rPr>
              <w:t xml:space="preserve">Guía Técnica Colombiana</w:t>
            </w:r>
            <w:r w:rsidDel="00000000" w:rsidR="00000000" w:rsidRPr="00000000">
              <w:rPr>
                <w:sz w:val="20"/>
                <w:szCs w:val="20"/>
                <w:vertAlign w:val="baseline"/>
                <w:rtl w:val="0"/>
              </w:rPr>
              <w:t xml:space="preserve"> GTC – 185 (2009)</w:t>
            </w:r>
            <w:r w:rsidDel="00000000" w:rsidR="00000000" w:rsidRPr="00000000">
              <w:rPr>
                <w:i w:val="1"/>
                <w:color w:val="211d1e"/>
                <w:sz w:val="20"/>
                <w:szCs w:val="20"/>
                <w:vertAlign w:val="baseline"/>
                <w:rtl w:val="0"/>
              </w:rPr>
              <w:t xml:space="preserve"> Documentación Organizacional</w:t>
            </w:r>
            <w:r w:rsidDel="00000000" w:rsidR="00000000" w:rsidRPr="00000000">
              <w:rPr>
                <w:rtl w:val="0"/>
              </w:rPr>
            </w:r>
          </w:p>
          <w:p w:rsidR="00000000" w:rsidDel="00000000" w:rsidP="00000000" w:rsidRDefault="00000000" w:rsidRPr="00000000" w14:paraId="00000119">
            <w:pPr>
              <w:jc w:val="center"/>
              <w:rPr>
                <w:sz w:val="20"/>
                <w:szCs w:val="20"/>
                <w:vertAlign w:val="baseline"/>
              </w:rPr>
            </w:pPr>
            <w:r w:rsidDel="00000000" w:rsidR="00000000" w:rsidRPr="00000000">
              <w:rPr>
                <w:rtl w:val="0"/>
              </w:rPr>
            </w:r>
          </w:p>
        </w:tc>
        <w:tc>
          <w:tcPr>
            <w:vMerge w:val="restart"/>
            <w:vAlign w:val="top"/>
          </w:tcPr>
          <w:p w:rsidR="00000000" w:rsidDel="00000000" w:rsidP="00000000" w:rsidRDefault="00000000" w:rsidRPr="00000000" w14:paraId="0000011A">
            <w:pPr>
              <w:jc w:val="both"/>
              <w:rPr>
                <w:sz w:val="20"/>
                <w:szCs w:val="20"/>
                <w:vertAlign w:val="baseline"/>
              </w:rPr>
            </w:pPr>
            <w:r w:rsidDel="00000000" w:rsidR="00000000" w:rsidRPr="00000000">
              <w:rPr>
                <w:sz w:val="20"/>
                <w:szCs w:val="20"/>
                <w:vertAlign w:val="baseline"/>
                <w:rtl w:val="0"/>
              </w:rPr>
              <w:t xml:space="preserve">Documento en el que se plasman todas las actividades propias del área de correspondencia, allí se determinan los procedimientos de la documentación que se recibe y de la que se despacha, además de los diferentes formatos y planillas que permiten el control del trámite del documento. Este manual lo elaboran el gestor documental en conjunto con el líder de archivo, en el que analizan todas las alternativas para abarcar las necesidades del área y que de esta manera pueda ser entregado a quienes son los garantes del proceso de recepción y distribución de la información.</w:t>
            </w:r>
          </w:p>
        </w:tc>
        <w:tc>
          <w:tcPr>
            <w:vAlign w:val="top"/>
          </w:tcPr>
          <w:p w:rsidR="00000000" w:rsidDel="00000000" w:rsidP="00000000" w:rsidRDefault="00000000" w:rsidRPr="00000000" w14:paraId="0000011B">
            <w:pPr>
              <w:jc w:val="both"/>
              <w:rPr>
                <w:sz w:val="20"/>
                <w:szCs w:val="20"/>
                <w:vertAlign w:val="baseline"/>
              </w:rPr>
            </w:pPr>
            <w:r w:rsidDel="00000000" w:rsidR="00000000" w:rsidRPr="00000000">
              <w:rPr>
                <w:sz w:val="20"/>
                <w:szCs w:val="20"/>
                <w:vertAlign w:val="baseline"/>
                <w:rtl w:val="0"/>
              </w:rPr>
              <w:t xml:space="preserve">Verificación de requisitos en la recepción del documento.</w:t>
            </w:r>
          </w:p>
        </w:tc>
        <w:tc>
          <w:tcPr>
            <w:vMerge w:val="restart"/>
            <w:vAlign w:val="top"/>
          </w:tcPr>
          <w:p w:rsidR="00000000" w:rsidDel="00000000" w:rsidP="00000000" w:rsidRDefault="00000000" w:rsidRPr="00000000" w14:paraId="0000011C">
            <w:pPr>
              <w:jc w:val="both"/>
              <w:rPr>
                <w:sz w:val="20"/>
                <w:szCs w:val="20"/>
                <w:vertAlign w:val="baseline"/>
              </w:rPr>
            </w:pPr>
            <w:r w:rsidDel="00000000" w:rsidR="00000000" w:rsidRPr="00000000">
              <w:rPr>
                <w:sz w:val="20"/>
                <w:szCs w:val="20"/>
                <w:vertAlign w:val="baseline"/>
                <w:rtl w:val="0"/>
              </w:rPr>
              <w:t xml:space="preserve">Procedencia: estructura organizacional, manual de funciones, manual de procedimientos, fondo documental, series, subseries documentales, unidades documentales y tipos documentales.</w:t>
            </w:r>
          </w:p>
        </w:tc>
      </w:tr>
      <w:tr>
        <w:trPr>
          <w:cantSplit w:val="1"/>
          <w:tblHeader w:val="0"/>
        </w:trPr>
        <w:tc>
          <w:tcPr>
            <w:vAlign w:val="top"/>
          </w:tcPr>
          <w:p w:rsidR="00000000" w:rsidDel="00000000" w:rsidP="00000000" w:rsidRDefault="00000000" w:rsidRPr="00000000" w14:paraId="0000011D">
            <w:pPr>
              <w:jc w:val="both"/>
              <w:rPr>
                <w:sz w:val="20"/>
                <w:szCs w:val="20"/>
                <w:vertAlign w:val="baseline"/>
              </w:rPr>
            </w:pPr>
            <w:r w:rsidDel="00000000" w:rsidR="00000000" w:rsidRPr="00000000">
              <w:rPr>
                <w:sz w:val="20"/>
                <w:szCs w:val="20"/>
                <w:vertAlign w:val="baseline"/>
                <w:rtl w:val="0"/>
              </w:rPr>
              <w:t xml:space="preserve">ISO 15489 (2001) </w:t>
            </w:r>
            <w:r w:rsidDel="00000000" w:rsidR="00000000" w:rsidRPr="00000000">
              <w:rPr>
                <w:i w:val="1"/>
                <w:sz w:val="20"/>
                <w:szCs w:val="20"/>
                <w:vertAlign w:val="baseline"/>
                <w:rtl w:val="0"/>
              </w:rPr>
              <w:t xml:space="preserve">Información y documentación – Gestión de documentos de archivo</w:t>
            </w:r>
            <w:r w:rsidDel="00000000" w:rsidR="00000000" w:rsidRPr="00000000">
              <w:rPr>
                <w:sz w:val="20"/>
                <w:szCs w:val="20"/>
                <w:vertAlign w:val="baseline"/>
                <w:rtl w:val="0"/>
              </w:rPr>
              <w:t xml:space="preserve"> </w:t>
            </w:r>
          </w:p>
        </w:tc>
        <w:tc>
          <w:tcPr>
            <w:vMerge w:val="continue"/>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1F">
            <w:pPr>
              <w:jc w:val="both"/>
              <w:rPr>
                <w:sz w:val="20"/>
                <w:szCs w:val="20"/>
                <w:vertAlign w:val="baseline"/>
              </w:rPr>
            </w:pPr>
            <w:r w:rsidDel="00000000" w:rsidR="00000000" w:rsidRPr="00000000">
              <w:rPr>
                <w:sz w:val="20"/>
                <w:szCs w:val="20"/>
                <w:vertAlign w:val="baseline"/>
                <w:rtl w:val="0"/>
              </w:rPr>
              <w:t xml:space="preserve">Radicación y registro de la información recepcionada.</w:t>
            </w:r>
          </w:p>
        </w:tc>
        <w:tc>
          <w:tcPr>
            <w:vMerge w:val="continue"/>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1">
            <w:pPr>
              <w:jc w:val="both"/>
              <w:rPr>
                <w:sz w:val="20"/>
                <w:szCs w:val="20"/>
                <w:vertAlign w:val="baseline"/>
              </w:rPr>
            </w:pPr>
            <w:r w:rsidDel="00000000" w:rsidR="00000000" w:rsidRPr="00000000">
              <w:rPr>
                <w:sz w:val="20"/>
                <w:szCs w:val="20"/>
                <w:vertAlign w:val="baseline"/>
                <w:rtl w:val="0"/>
              </w:rPr>
              <w:t xml:space="preserve">Decreto 620 (2020) </w:t>
            </w:r>
            <w:r w:rsidDel="00000000" w:rsidR="00000000" w:rsidRPr="00000000">
              <w:rPr>
                <w:i w:val="1"/>
                <w:sz w:val="20"/>
                <w:szCs w:val="20"/>
                <w:vertAlign w:val="baseline"/>
                <w:rtl w:val="0"/>
              </w:rPr>
              <w:t xml:space="preserve">Lineamientos generales en el uso y operación de los servicios ciudadanos digitales.</w:t>
            </w:r>
            <w:r w:rsidDel="00000000" w:rsidR="00000000" w:rsidRPr="00000000">
              <w:rPr>
                <w:rtl w:val="0"/>
              </w:rPr>
            </w:r>
          </w:p>
        </w:tc>
        <w:tc>
          <w:tcPr>
            <w:vMerge w:val="continue"/>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23">
            <w:pPr>
              <w:jc w:val="both"/>
              <w:rPr>
                <w:sz w:val="20"/>
                <w:szCs w:val="20"/>
                <w:vertAlign w:val="baseline"/>
              </w:rPr>
            </w:pPr>
            <w:r w:rsidDel="00000000" w:rsidR="00000000" w:rsidRPr="00000000">
              <w:rPr>
                <w:sz w:val="20"/>
                <w:szCs w:val="20"/>
                <w:vertAlign w:val="baseline"/>
                <w:rtl w:val="0"/>
              </w:rPr>
              <w:t xml:space="preserve">Distribución o reparto teniendo en cuenta las condiciones en el aumento de la seguridad.</w:t>
            </w:r>
          </w:p>
        </w:tc>
        <w:tc>
          <w:tcPr>
            <w:vMerge w:val="continue"/>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5">
            <w:pPr>
              <w:jc w:val="center"/>
              <w:rPr>
                <w:sz w:val="20"/>
                <w:szCs w:val="20"/>
                <w:vertAlign w:val="baseline"/>
              </w:rPr>
            </w:pPr>
            <w:r w:rsidDel="00000000" w:rsidR="00000000" w:rsidRPr="00000000">
              <w:rPr>
                <w:sz w:val="20"/>
                <w:szCs w:val="20"/>
                <w:vertAlign w:val="baseline"/>
                <w:rtl w:val="0"/>
              </w:rPr>
              <w:t xml:space="preserve">Decreto 2609 (2012)</w:t>
            </w:r>
          </w:p>
          <w:p w:rsidR="00000000" w:rsidDel="00000000" w:rsidP="00000000" w:rsidRDefault="00000000" w:rsidRPr="00000000" w14:paraId="00000126">
            <w:pPr>
              <w:jc w:val="both"/>
              <w:rPr>
                <w:sz w:val="20"/>
                <w:szCs w:val="20"/>
                <w:vertAlign w:val="baseline"/>
              </w:rPr>
            </w:pPr>
            <w:r w:rsidDel="00000000" w:rsidR="00000000" w:rsidRPr="00000000">
              <w:rPr>
                <w:i w:val="1"/>
                <w:sz w:val="20"/>
                <w:szCs w:val="20"/>
                <w:vertAlign w:val="baseline"/>
                <w:rtl w:val="0"/>
              </w:rPr>
              <w:t xml:space="preserve">Por el cual se reglamenta el Título V de la Ley 594 de 2000, parcialmente los artículos 58 y 59 de la Ley 1437 de 2011 y se dictan otras disposiciones en materia de Gestión Documental para todas las Entidades del Estado</w:t>
            </w:r>
            <w:r w:rsidDel="00000000" w:rsidR="00000000" w:rsidRPr="00000000">
              <w:rPr>
                <w:rtl w:val="0"/>
              </w:rPr>
            </w:r>
          </w:p>
        </w:tc>
        <w:tc>
          <w:tcPr>
            <w:vMerge w:val="continue"/>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28">
            <w:pPr>
              <w:jc w:val="both"/>
              <w:rPr>
                <w:sz w:val="20"/>
                <w:szCs w:val="20"/>
                <w:vertAlign w:val="baseline"/>
              </w:rPr>
            </w:pPr>
            <w:r w:rsidDel="00000000" w:rsidR="00000000" w:rsidRPr="00000000">
              <w:rPr>
                <w:sz w:val="20"/>
                <w:szCs w:val="20"/>
                <w:vertAlign w:val="baseline"/>
                <w:rtl w:val="0"/>
              </w:rPr>
              <w:t xml:space="preserve">Seguimiento a las comunicaciones oficiales en la generación de reprocesos o respuesta tardía.</w:t>
            </w:r>
          </w:p>
        </w:tc>
        <w:tc>
          <w:tcPr>
            <w:vMerge w:val="restart"/>
            <w:vAlign w:val="top"/>
          </w:tcPr>
          <w:p w:rsidR="00000000" w:rsidDel="00000000" w:rsidP="00000000" w:rsidRDefault="00000000" w:rsidRPr="00000000" w14:paraId="00000129">
            <w:pPr>
              <w:jc w:val="both"/>
              <w:rPr>
                <w:sz w:val="20"/>
                <w:szCs w:val="20"/>
                <w:vertAlign w:val="baseline"/>
              </w:rPr>
            </w:pPr>
            <w:r w:rsidDel="00000000" w:rsidR="00000000" w:rsidRPr="00000000">
              <w:rPr>
                <w:sz w:val="20"/>
                <w:szCs w:val="20"/>
                <w:vertAlign w:val="baseline"/>
                <w:rtl w:val="0"/>
              </w:rPr>
              <w:t xml:space="preserve">Orden original: legitimidad del orden dentro del expediente, atendiendo la elaboración del documento de acuerdo con el orden de llegada de la solicitud y, por ende, el almacenamiento en las unidades de conservación según la secuencia del trámite.</w:t>
            </w:r>
          </w:p>
        </w:tc>
      </w:tr>
      <w:tr>
        <w:trPr>
          <w:cantSplit w:val="1"/>
          <w:trHeight w:val="1830" w:hRule="atLeast"/>
          <w:tblHeader w:val="0"/>
        </w:trPr>
        <w:tc>
          <w:tcPr>
            <w:vMerge w:val="restart"/>
            <w:vAlign w:val="top"/>
          </w:tcPr>
          <w:p w:rsidR="00000000" w:rsidDel="00000000" w:rsidP="00000000" w:rsidRDefault="00000000" w:rsidRPr="00000000" w14:paraId="0000012A">
            <w:pPr>
              <w:jc w:val="both"/>
              <w:rPr>
                <w:sz w:val="20"/>
                <w:szCs w:val="20"/>
                <w:vertAlign w:val="baseline"/>
              </w:rPr>
            </w:pPr>
            <w:r w:rsidDel="00000000" w:rsidR="00000000" w:rsidRPr="00000000">
              <w:rPr>
                <w:sz w:val="20"/>
                <w:szCs w:val="20"/>
                <w:vertAlign w:val="baseline"/>
                <w:rtl w:val="0"/>
              </w:rPr>
              <w:t xml:space="preserve">Acuerdo 060 (2001) </w:t>
            </w:r>
            <w:r w:rsidDel="00000000" w:rsidR="00000000" w:rsidRPr="00000000">
              <w:rPr>
                <w:i w:val="1"/>
                <w:sz w:val="20"/>
                <w:szCs w:val="20"/>
                <w:vertAlign w:val="baseline"/>
                <w:rtl w:val="0"/>
              </w:rPr>
              <w:t xml:space="preserve">P</w:t>
            </w:r>
            <w:r w:rsidDel="00000000" w:rsidR="00000000" w:rsidRPr="00000000">
              <w:rPr>
                <w:i w:val="1"/>
                <w:color w:val="211d1e"/>
                <w:sz w:val="20"/>
                <w:szCs w:val="20"/>
                <w:vertAlign w:val="baseline"/>
                <w:rtl w:val="0"/>
              </w:rPr>
              <w:t xml:space="preserve">autas para la administración de las comunicaciones oficiales en las entidades públicas y las privadas que cumplen funciones públicas</w:t>
            </w:r>
            <w:r w:rsidDel="00000000" w:rsidR="00000000" w:rsidRPr="00000000">
              <w:rPr>
                <w:color w:val="211d1e"/>
                <w:sz w:val="20"/>
                <w:szCs w:val="20"/>
                <w:vertAlign w:val="baseline"/>
                <w:rtl w:val="0"/>
              </w:rPr>
              <w:t xml:space="preserve">.</w:t>
            </w:r>
            <w:r w:rsidDel="00000000" w:rsidR="00000000" w:rsidRPr="00000000">
              <w:rPr>
                <w:rtl w:val="0"/>
              </w:rPr>
            </w:r>
          </w:p>
        </w:tc>
        <w:tc>
          <w:tcPr>
            <w:vMerge w:val="continue"/>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2C">
            <w:pPr>
              <w:jc w:val="both"/>
              <w:rPr>
                <w:sz w:val="20"/>
                <w:szCs w:val="20"/>
                <w:vertAlign w:val="baseline"/>
              </w:rPr>
            </w:pPr>
            <w:r w:rsidDel="00000000" w:rsidR="00000000" w:rsidRPr="00000000">
              <w:rPr>
                <w:sz w:val="20"/>
                <w:szCs w:val="20"/>
                <w:vertAlign w:val="baseline"/>
                <w:rtl w:val="0"/>
              </w:rPr>
              <w:t xml:space="preserve">Despacho de documentos para la optimización de procesos.</w:t>
            </w:r>
          </w:p>
        </w:tc>
        <w:tc>
          <w:tcPr>
            <w:vMerge w:val="continue"/>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r>
      <w:tr>
        <w:trPr>
          <w:cantSplit w:val="1"/>
          <w:trHeight w:val="1830" w:hRule="atLeast"/>
          <w:tblHeader w:val="0"/>
        </w:trPr>
        <w:tc>
          <w:tcPr>
            <w:vMerge w:val="continue"/>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30">
            <w:pPr>
              <w:jc w:val="both"/>
              <w:rPr>
                <w:sz w:val="20"/>
                <w:szCs w:val="20"/>
                <w:vertAlign w:val="baseline"/>
              </w:rPr>
            </w:pPr>
            <w:r w:rsidDel="00000000" w:rsidR="00000000" w:rsidRPr="00000000">
              <w:rPr>
                <w:sz w:val="20"/>
                <w:szCs w:val="20"/>
                <w:vertAlign w:val="baseline"/>
                <w:rtl w:val="0"/>
              </w:rPr>
              <w:t xml:space="preserve">Traslado de documentos en el acceso total de la información.</w:t>
            </w:r>
          </w:p>
        </w:tc>
        <w:tc>
          <w:tcPr>
            <w:vMerge w:val="continue"/>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r>
    </w:tbl>
    <w:p w:rsidR="00000000" w:rsidDel="00000000" w:rsidP="00000000" w:rsidRDefault="00000000" w:rsidRPr="00000000" w14:paraId="00000132">
      <w:pPr>
        <w:jc w:val="both"/>
        <w:rPr>
          <w:sz w:val="20"/>
          <w:szCs w:val="20"/>
          <w:vertAlign w:val="baseline"/>
        </w:rPr>
      </w:pPr>
      <w:r w:rsidDel="00000000" w:rsidR="00000000" w:rsidRPr="00000000">
        <w:rPr>
          <w:rtl w:val="0"/>
        </w:rPr>
      </w:r>
    </w:p>
    <w:p w:rsidR="00000000" w:rsidDel="00000000" w:rsidP="00000000" w:rsidRDefault="00000000" w:rsidRPr="00000000" w14:paraId="00000133">
      <w:pPr>
        <w:jc w:val="both"/>
        <w:rPr>
          <w:sz w:val="20"/>
          <w:szCs w:val="20"/>
          <w:vertAlign w:val="baseline"/>
        </w:rPr>
      </w:pPr>
      <w:r w:rsidDel="00000000" w:rsidR="00000000" w:rsidRPr="00000000">
        <w:rPr>
          <w:sz w:val="20"/>
          <w:szCs w:val="20"/>
          <w:vertAlign w:val="baseline"/>
          <w:rtl w:val="0"/>
        </w:rPr>
        <w:t xml:space="preserve">Los lineamientos en el manejo de las comunicaciones oficiales ofrecen a las instituciones erradicar los problemas que se derivan de las fallas de </w:t>
      </w:r>
      <w:r w:rsidDel="00000000" w:rsidR="00000000" w:rsidRPr="00000000">
        <w:rPr>
          <w:sz w:val="20"/>
          <w:szCs w:val="20"/>
          <w:rtl w:val="0"/>
        </w:rPr>
        <w:t xml:space="preserve">transparencia</w:t>
      </w:r>
      <w:r w:rsidDel="00000000" w:rsidR="00000000" w:rsidRPr="00000000">
        <w:rPr>
          <w:sz w:val="20"/>
          <w:szCs w:val="20"/>
          <w:vertAlign w:val="baseline"/>
          <w:rtl w:val="0"/>
        </w:rPr>
        <w:t xml:space="preserve"> y acceso a la información, dificultad en la recuperación de información e irregularidades en el servicio que se presta al usuario a causa del incumplimiento de las pautas de la administración documental. Por otra parte, la institución también asume su aporte de responsabilidad entregando a quienes ejercen las herramientas y equipos que contribuyen a su exitosa tarea frente a la creciente información, por lo que se suministra la transformación de controles manuales a automatizados que faciliten el proceso en la prestación del servicio de atención al usuario, radicación de correspondencia y seguimiento a las comunicaciones oficiales.</w:t>
      </w:r>
    </w:p>
    <w:p w:rsidR="00000000" w:rsidDel="00000000" w:rsidP="00000000" w:rsidRDefault="00000000" w:rsidRPr="00000000" w14:paraId="00000134">
      <w:pPr>
        <w:jc w:val="both"/>
        <w:rPr>
          <w:sz w:val="20"/>
          <w:szCs w:val="20"/>
          <w:vertAlign w:val="baseline"/>
        </w:rPr>
      </w:pPr>
      <w:r w:rsidDel="00000000" w:rsidR="00000000" w:rsidRPr="00000000">
        <w:rPr>
          <w:rtl w:val="0"/>
        </w:rPr>
      </w:r>
    </w:p>
    <w:p w:rsidR="00000000" w:rsidDel="00000000" w:rsidP="00000000" w:rsidRDefault="00000000" w:rsidRPr="00000000" w14:paraId="00000135">
      <w:pPr>
        <w:jc w:val="both"/>
        <w:rPr>
          <w:sz w:val="20"/>
          <w:szCs w:val="20"/>
          <w:vertAlign w:val="baseline"/>
        </w:rPr>
      </w:pPr>
      <w:r w:rsidDel="00000000" w:rsidR="00000000" w:rsidRPr="00000000">
        <w:rPr>
          <w:sz w:val="20"/>
          <w:szCs w:val="20"/>
          <w:vertAlign w:val="baseline"/>
          <w:rtl w:val="0"/>
        </w:rPr>
        <w:t xml:space="preserve">En la extensión de los criterios de la administración documental, se establece la noción de las comunicaciones oficiales que rodean la entidad; para lograr la trazabilidad de las comunicaciones, se relacionan los 3 elementos a supervisar, como se muestra en el siguiente gráfico:</w:t>
      </w:r>
    </w:p>
    <w:p w:rsidR="00000000" w:rsidDel="00000000" w:rsidP="00000000" w:rsidRDefault="00000000" w:rsidRPr="00000000" w14:paraId="00000136">
      <w:pPr>
        <w:jc w:val="both"/>
        <w:rPr>
          <w:sz w:val="16"/>
          <w:szCs w:val="16"/>
          <w:vertAlign w:val="baseline"/>
        </w:rPr>
      </w:pPr>
      <w:r w:rsidDel="00000000" w:rsidR="00000000" w:rsidRPr="00000000">
        <w:rPr>
          <w:rtl w:val="0"/>
        </w:rPr>
      </w:r>
    </w:p>
    <w:p w:rsidR="00000000" w:rsidDel="00000000" w:rsidP="00000000" w:rsidRDefault="00000000" w:rsidRPr="00000000" w14:paraId="00000137">
      <w:pPr>
        <w:jc w:val="both"/>
        <w:rPr>
          <w:sz w:val="16"/>
          <w:szCs w:val="16"/>
          <w:vertAlign w:val="baseline"/>
        </w:rPr>
      </w:pPr>
      <w:r w:rsidDel="00000000" w:rsidR="00000000" w:rsidRPr="00000000">
        <w:rPr>
          <w:rtl w:val="0"/>
        </w:rPr>
      </w:r>
    </w:p>
    <w:p w:rsidR="00000000" w:rsidDel="00000000" w:rsidP="00000000" w:rsidRDefault="00000000" w:rsidRPr="00000000" w14:paraId="00000138">
      <w:pPr>
        <w:jc w:val="both"/>
        <w:rPr>
          <w:b w:val="0"/>
          <w:sz w:val="24"/>
          <w:szCs w:val="24"/>
          <w:vertAlign w:val="baseline"/>
        </w:rPr>
      </w:pPr>
      <w:r w:rsidDel="00000000" w:rsidR="00000000" w:rsidRPr="00000000">
        <w:rPr>
          <w:b w:val="1"/>
          <w:sz w:val="24"/>
          <w:szCs w:val="24"/>
          <w:vertAlign w:val="baseline"/>
        </w:rPr>
        <w:drawing>
          <wp:inline distB="0" distT="0" distL="114300" distR="114300">
            <wp:extent cx="5968365" cy="1016000"/>
            <wp:effectExtent b="0" l="0" r="0" t="0"/>
            <wp:docPr descr="Texto&#10;&#10;Descripción generada automáticamente con confianza media" id="1162" name="image44.png"/>
            <a:graphic>
              <a:graphicData uri="http://schemas.openxmlformats.org/drawingml/2006/picture">
                <pic:pic>
                  <pic:nvPicPr>
                    <pic:cNvPr descr="Texto&#10;&#10;Descripción generada automáticamente con confianza media" id="0" name="image44.png"/>
                    <pic:cNvPicPr preferRelativeResize="0"/>
                  </pic:nvPicPr>
                  <pic:blipFill>
                    <a:blip r:embed="rId26"/>
                    <a:srcRect b="0" l="0" r="0" t="0"/>
                    <a:stretch>
                      <a:fillRect/>
                    </a:stretch>
                  </pic:blipFill>
                  <pic:spPr>
                    <a:xfrm>
                      <a:off x="0" y="0"/>
                      <a:ext cx="596836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b w:val="0"/>
          <w:sz w:val="24"/>
          <w:szCs w:val="24"/>
          <w:vertAlign w:val="baseline"/>
        </w:rPr>
      </w:pPr>
      <w:r w:rsidDel="00000000" w:rsidR="00000000" w:rsidRPr="00000000">
        <w:rPr>
          <w:rtl w:val="0"/>
        </w:rPr>
      </w:r>
    </w:p>
    <w:p w:rsidR="00000000" w:rsidDel="00000000" w:rsidP="00000000" w:rsidRDefault="00000000" w:rsidRPr="00000000" w14:paraId="0000013A">
      <w:pPr>
        <w:jc w:val="both"/>
        <w:rPr>
          <w:b w:val="0"/>
          <w:sz w:val="24"/>
          <w:szCs w:val="24"/>
          <w:vertAlign w:val="baseline"/>
        </w:rPr>
      </w:pPr>
      <w:r w:rsidDel="00000000" w:rsidR="00000000" w:rsidRPr="00000000">
        <w:rPr>
          <w:rtl w:val="0"/>
        </w:rPr>
      </w:r>
    </w:p>
    <w:p w:rsidR="00000000" w:rsidDel="00000000" w:rsidP="00000000" w:rsidRDefault="00000000" w:rsidRPr="00000000" w14:paraId="0000013B">
      <w:pPr>
        <w:jc w:val="both"/>
        <w:rPr>
          <w:b w:val="0"/>
          <w:sz w:val="24"/>
          <w:szCs w:val="24"/>
          <w:vertAlign w:val="baseline"/>
        </w:rPr>
      </w:pPr>
      <w:r w:rsidDel="00000000" w:rsidR="00000000" w:rsidRPr="00000000">
        <w:rPr>
          <w:rtl w:val="0"/>
        </w:rPr>
      </w:r>
    </w:p>
    <w:p w:rsidR="00000000" w:rsidDel="00000000" w:rsidP="00000000" w:rsidRDefault="00000000" w:rsidRPr="00000000" w14:paraId="0000013C">
      <w:pPr>
        <w:jc w:val="both"/>
        <w:rPr>
          <w:b w:val="0"/>
          <w:sz w:val="24"/>
          <w:szCs w:val="24"/>
          <w:vertAlign w:val="baseline"/>
        </w:rPr>
      </w:pPr>
      <w:r w:rsidDel="00000000" w:rsidR="00000000" w:rsidRPr="00000000">
        <w:rPr>
          <w:rtl w:val="0"/>
        </w:rPr>
      </w:r>
    </w:p>
    <w:p w:rsidR="00000000" w:rsidDel="00000000" w:rsidP="00000000" w:rsidRDefault="00000000" w:rsidRPr="00000000" w14:paraId="0000013D">
      <w:pPr>
        <w:jc w:val="both"/>
        <w:rPr>
          <w:b w:val="0"/>
          <w:i w:val="0"/>
          <w:sz w:val="24"/>
          <w:szCs w:val="24"/>
          <w:vertAlign w:val="baseline"/>
        </w:rPr>
      </w:pPr>
      <w:r w:rsidDel="00000000" w:rsidR="00000000" w:rsidRPr="00000000">
        <w:rPr>
          <w:b w:val="1"/>
          <w:i w:val="1"/>
          <w:sz w:val="24"/>
          <w:szCs w:val="24"/>
          <w:vertAlign w:val="baseline"/>
          <w:rtl w:val="0"/>
        </w:rPr>
        <w:t xml:space="preserve">1.3.1. Despacho de documentos.</w:t>
      </w:r>
      <w:r w:rsidDel="00000000" w:rsidR="00000000" w:rsidRPr="00000000">
        <w:rPr>
          <w:rtl w:val="0"/>
        </w:rPr>
      </w:r>
    </w:p>
    <w:p w:rsidR="00000000" w:rsidDel="00000000" w:rsidP="00000000" w:rsidRDefault="00000000" w:rsidRPr="00000000" w14:paraId="0000013E">
      <w:pPr>
        <w:jc w:val="both"/>
        <w:rPr>
          <w:vertAlign w:val="baseline"/>
        </w:rPr>
      </w:pPr>
      <w:r w:rsidDel="00000000" w:rsidR="00000000" w:rsidRPr="00000000">
        <w:rPr>
          <w:rtl w:val="0"/>
        </w:rPr>
      </w:r>
    </w:p>
    <w:p w:rsidR="00000000" w:rsidDel="00000000" w:rsidP="00000000" w:rsidRDefault="00000000" w:rsidRPr="00000000" w14:paraId="0000013F">
      <w:pPr>
        <w:jc w:val="both"/>
        <w:rPr>
          <w:b w:val="0"/>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-43813</wp:posOffset>
            </wp:positionH>
            <wp:positionV relativeFrom="paragraph">
              <wp:posOffset>179070</wp:posOffset>
            </wp:positionV>
            <wp:extent cx="3179445" cy="2036445"/>
            <wp:effectExtent b="0" l="0" r="0" t="0"/>
            <wp:wrapSquare wrapText="bothSides" distB="0" distT="0" distL="114300" distR="114300"/>
            <wp:docPr id="114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179445" cy="2036445"/>
                    </a:xfrm>
                    <a:prstGeom prst="rect"/>
                    <a:ln/>
                  </pic:spPr>
                </pic:pic>
              </a:graphicData>
            </a:graphic>
          </wp:anchor>
        </w:drawing>
      </w:r>
    </w:p>
    <w:p w:rsidR="00000000" w:rsidDel="00000000" w:rsidP="00000000" w:rsidRDefault="00000000" w:rsidRPr="00000000" w14:paraId="00000140">
      <w:pPr>
        <w:jc w:val="both"/>
        <w:rPr>
          <w:b w:val="0"/>
          <w:sz w:val="24"/>
          <w:szCs w:val="24"/>
          <w:vertAlign w:val="baseline"/>
        </w:rPr>
      </w:pPr>
      <w:r w:rsidDel="00000000" w:rsidR="00000000" w:rsidRPr="00000000">
        <w:rPr>
          <w:rtl w:val="0"/>
        </w:rPr>
      </w:r>
    </w:p>
    <w:p w:rsidR="00000000" w:rsidDel="00000000" w:rsidP="00000000" w:rsidRDefault="00000000" w:rsidRPr="00000000" w14:paraId="00000141">
      <w:pPr>
        <w:jc w:val="both"/>
        <w:rPr>
          <w:sz w:val="20"/>
          <w:szCs w:val="20"/>
          <w:vertAlign w:val="baseline"/>
        </w:rPr>
      </w:pPr>
      <w:sdt>
        <w:sdtPr>
          <w:tag w:val="goog_rdk_22"/>
        </w:sdtPr>
        <w:sdtContent>
          <w:commentRangeStart w:id="22"/>
        </w:sdtContent>
      </w:sdt>
      <w:r w:rsidDel="00000000" w:rsidR="00000000" w:rsidRPr="00000000">
        <w:rPr>
          <w:sz w:val="20"/>
          <w:szCs w:val="20"/>
          <w:vertAlign w:val="baseline"/>
          <w:rtl w:val="0"/>
        </w:rPr>
        <w:t xml:space="preserve">El despacho de documentos </w:t>
      </w:r>
      <w:commentRangeEnd w:id="22"/>
      <w:r w:rsidDel="00000000" w:rsidR="00000000" w:rsidRPr="00000000">
        <w:commentReference w:id="22"/>
      </w:r>
      <w:r w:rsidDel="00000000" w:rsidR="00000000" w:rsidRPr="00000000">
        <w:rPr>
          <w:sz w:val="20"/>
          <w:szCs w:val="20"/>
          <w:vertAlign w:val="baseline"/>
          <w:rtl w:val="0"/>
        </w:rPr>
        <w:t xml:space="preserve">inicia cuando la oficina productora remite la comunicación a la unidad de correspondencia para que esta se encargue de hacer el despacho; los funcionarios de la unidad de correspondencia proceden a revisar que la documentación tenga las especificaciones requeridas: membrete de la entidad, número de copias, el adecuado embalaje y el responsable de firmar el documento.</w:t>
      </w:r>
    </w:p>
    <w:p w:rsidR="00000000" w:rsidDel="00000000" w:rsidP="00000000" w:rsidRDefault="00000000" w:rsidRPr="00000000" w14:paraId="00000142">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43">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44">
      <w:pPr>
        <w:jc w:val="both"/>
        <w:rPr>
          <w:sz w:val="20"/>
          <w:szCs w:val="20"/>
          <w:vertAlign w:val="baseline"/>
        </w:rPr>
      </w:pPr>
      <w:r w:rsidDel="00000000" w:rsidR="00000000" w:rsidRPr="00000000">
        <w:rPr>
          <w:sz w:val="20"/>
          <w:szCs w:val="20"/>
          <w:vertAlign w:val="baseline"/>
          <w:rtl w:val="0"/>
        </w:rPr>
        <w:t xml:space="preserve">Con esta verificación, se le inserta el radicado de salida ubicado en el extremo superior derecho, para oficializar el envío; en este procedimiento, se resalta que la documentación a la que se le imprime un radicado de salida es la que ha cumplido con lo relacionado, dicho en otras palabras, no puede haber radicados de salida en documentos que aún están pendientes por la firma del funcionario competente o que les falta algún anexo, ya que la fecha de este radicado debe ser lo más cercana posible al envío. </w:t>
      </w:r>
    </w:p>
    <w:p w:rsidR="00000000" w:rsidDel="00000000" w:rsidP="00000000" w:rsidRDefault="00000000" w:rsidRPr="00000000" w14:paraId="00000145">
      <w:pPr>
        <w:jc w:val="both"/>
        <w:rPr>
          <w:sz w:val="20"/>
          <w:szCs w:val="20"/>
          <w:vertAlign w:val="baseline"/>
        </w:rPr>
      </w:pPr>
      <w:r w:rsidDel="00000000" w:rsidR="00000000" w:rsidRPr="00000000">
        <w:rPr>
          <w:rtl w:val="0"/>
        </w:rPr>
      </w:r>
    </w:p>
    <w:p w:rsidR="00000000" w:rsidDel="00000000" w:rsidP="00000000" w:rsidRDefault="00000000" w:rsidRPr="00000000" w14:paraId="00000146">
      <w:pPr>
        <w:jc w:val="both"/>
        <w:rPr>
          <w:sz w:val="20"/>
          <w:szCs w:val="20"/>
          <w:vertAlign w:val="baseline"/>
        </w:rPr>
      </w:pPr>
      <w:r w:rsidDel="00000000" w:rsidR="00000000" w:rsidRPr="00000000">
        <w:rPr/>
        <w:drawing>
          <wp:anchor allowOverlap="1" behindDoc="0" distB="0" distT="0" distL="114300" distR="114300" hidden="0" layoutInCell="1" locked="0" relativeHeight="0" simplePos="0">
            <wp:simplePos x="0" y="0"/>
            <wp:positionH relativeFrom="leftMargin">
              <wp:posOffset>3378200</wp:posOffset>
            </wp:positionH>
            <wp:positionV relativeFrom="topMargin">
              <wp:posOffset>4787900</wp:posOffset>
            </wp:positionV>
            <wp:extent cx="2731770" cy="2731770"/>
            <wp:effectExtent b="0" l="0" r="0" t="0"/>
            <wp:wrapSquare wrapText="bothSides" distB="0" distT="0" distL="114300" distR="114300"/>
            <wp:docPr id="1142"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2731770" cy="2731770"/>
                    </a:xfrm>
                    <a:prstGeom prst="rect"/>
                    <a:ln/>
                  </pic:spPr>
                </pic:pic>
              </a:graphicData>
            </a:graphic>
          </wp:anchor>
        </w:drawing>
      </w:r>
      <w:r w:rsidDel="00000000" w:rsidR="00000000" w:rsidRPr="00000000">
        <w:rPr>
          <w:sz w:val="20"/>
          <w:szCs w:val="20"/>
          <w:vertAlign w:val="baseline"/>
          <w:rtl w:val="0"/>
        </w:rPr>
        <w:t xml:space="preserve">La preparación del embalaje de la documentación la ejecutan las oficinas productoras, es decir, donde se crea el documento y se traslada a la unidad de correspondencia, de tal manera que, cuando el funcionario haya dado el radicado de salida y registrado en la planilla de control de despacho de documentos, se pueda proceder a resguardar el documento en el embalaje que ha propuesto la oficina productora, siempre y cuando cumpla con los parámetros que exige la mensajería postal.</w:t>
      </w:r>
    </w:p>
    <w:p w:rsidR="00000000" w:rsidDel="00000000" w:rsidP="00000000" w:rsidRDefault="00000000" w:rsidRPr="00000000" w14:paraId="00000147">
      <w:pPr>
        <w:ind w:right="4159"/>
        <w:jc w:val="both"/>
        <w:rPr>
          <w:sz w:val="20"/>
          <w:szCs w:val="20"/>
          <w:vertAlign w:val="baseline"/>
        </w:rPr>
      </w:pPr>
      <w:r w:rsidDel="00000000" w:rsidR="00000000" w:rsidRPr="00000000">
        <w:rPr>
          <w:rtl w:val="0"/>
        </w:rPr>
      </w:r>
    </w:p>
    <w:p w:rsidR="00000000" w:rsidDel="00000000" w:rsidP="00000000" w:rsidRDefault="00000000" w:rsidRPr="00000000" w14:paraId="00000148">
      <w:pPr>
        <w:ind w:right="4159"/>
        <w:jc w:val="both"/>
        <w:rPr>
          <w:sz w:val="20"/>
          <w:szCs w:val="20"/>
          <w:vertAlign w:val="baseline"/>
        </w:rPr>
      </w:pPr>
      <w:r w:rsidDel="00000000" w:rsidR="00000000" w:rsidRPr="00000000">
        <w:rPr>
          <w:sz w:val="20"/>
          <w:szCs w:val="20"/>
          <w:vertAlign w:val="baseline"/>
          <w:rtl w:val="0"/>
        </w:rPr>
        <w:t xml:space="preserve">La oficina productora puede solicitar la copia de la respuesta radicada para la conformación de la serie documental de la dependencia, una vez el responsable de la unidad de correspondencia haya realizado el proceso de envío del documento, y la otra copia es de uso de la unidad de correspondencia para el control de los consecutivos de correspondencia despachada.</w:t>
      </w:r>
    </w:p>
    <w:p w:rsidR="00000000" w:rsidDel="00000000" w:rsidP="00000000" w:rsidRDefault="00000000" w:rsidRPr="00000000" w14:paraId="00000149">
      <w:pPr>
        <w:jc w:val="both"/>
        <w:rPr>
          <w:sz w:val="20"/>
          <w:szCs w:val="20"/>
          <w:vertAlign w:val="baseline"/>
        </w:rPr>
      </w:pPr>
      <w:r w:rsidDel="00000000" w:rsidR="00000000" w:rsidRPr="00000000">
        <w:rPr>
          <w:rtl w:val="0"/>
        </w:rPr>
      </w:r>
    </w:p>
    <w:p w:rsidR="00000000" w:rsidDel="00000000" w:rsidP="00000000" w:rsidRDefault="00000000" w:rsidRPr="00000000" w14:paraId="0000014A">
      <w:pPr>
        <w:jc w:val="both"/>
        <w:rPr>
          <w:sz w:val="20"/>
          <w:szCs w:val="20"/>
          <w:vertAlign w:val="baseline"/>
        </w:rPr>
      </w:pPr>
      <w:r w:rsidDel="00000000" w:rsidR="00000000" w:rsidRPr="00000000">
        <w:rPr>
          <w:sz w:val="20"/>
          <w:szCs w:val="20"/>
          <w:vertAlign w:val="baseline"/>
          <w:rtl w:val="0"/>
        </w:rPr>
        <w:t xml:space="preserve">Una de las habilidades del responsable de la unidad de correspondencia es saber seleccionar el medio seguro y oportuno para hacerle llegar la comunicación al ciudadano o usuario. Se debe diligenciar la planilla de control de despacho de correspondencia para manifestar que se dejó constancia de esta acción.</w:t>
      </w:r>
    </w:p>
    <w:p w:rsidR="00000000" w:rsidDel="00000000" w:rsidP="00000000" w:rsidRDefault="00000000" w:rsidRPr="00000000" w14:paraId="0000014B">
      <w:pPr>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-330199</wp:posOffset>
                </wp:positionH>
                <wp:positionV relativeFrom="paragraph">
                  <wp:posOffset>63500</wp:posOffset>
                </wp:positionV>
                <wp:extent cx="6838950" cy="1971675"/>
                <wp:effectExtent b="0" l="0" r="0" t="0"/>
                <wp:wrapNone/>
                <wp:docPr id="1131" name=""/>
                <a:graphic>
                  <a:graphicData uri="http://schemas.microsoft.com/office/word/2010/wordprocessingShape">
                    <wps:wsp>
                      <wps:cNvSpPr/>
                      <wps:cNvPr id="18" name="Shape 18"/>
                      <wps:spPr>
                        <a:xfrm>
                          <a:off x="1964625" y="2832263"/>
                          <a:ext cx="6762750" cy="1895475"/>
                        </a:xfrm>
                        <a:prstGeom prst="rect">
                          <a:avLst/>
                        </a:prstGeom>
                        <a:solidFill>
                          <a:srgbClr val="D5DCE4"/>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-330199</wp:posOffset>
                </wp:positionH>
                <wp:positionV relativeFrom="paragraph">
                  <wp:posOffset>63500</wp:posOffset>
                </wp:positionV>
                <wp:extent cx="6838950" cy="1971675"/>
                <wp:effectExtent b="0" l="0" r="0" t="0"/>
                <wp:wrapNone/>
                <wp:docPr id="1131" name="image47.png"/>
                <a:graphic>
                  <a:graphicData uri="http://schemas.openxmlformats.org/drawingml/2006/picture">
                    <pic:pic>
                      <pic:nvPicPr>
                        <pic:cNvPr id="0" name="image47.png"/>
                        <pic:cNvPicPr preferRelativeResize="0"/>
                      </pic:nvPicPr>
                      <pic:blipFill>
                        <a:blip r:embed="rId29"/>
                        <a:srcRect/>
                        <a:stretch>
                          <a:fillRect/>
                        </a:stretch>
                      </pic:blipFill>
                      <pic:spPr>
                        <a:xfrm>
                          <a:off x="0" y="0"/>
                          <a:ext cx="6838950" cy="1971675"/>
                        </a:xfrm>
                        <a:prstGeom prst="rect"/>
                        <a:ln/>
                      </pic:spPr>
                    </pic:pic>
                  </a:graphicData>
                </a:graphic>
              </wp:anchor>
            </w:drawing>
          </mc:Fallback>
        </mc:AlternateContent>
      </w:r>
    </w:p>
    <w:p w:rsidR="00000000" w:rsidDel="00000000" w:rsidP="00000000" w:rsidRDefault="00000000" w:rsidRPr="00000000" w14:paraId="0000014C">
      <w:pPr>
        <w:jc w:val="both"/>
        <w:rPr>
          <w:sz w:val="20"/>
          <w:szCs w:val="20"/>
          <w:vertAlign w:val="baseline"/>
        </w:rPr>
      </w:pPr>
      <w:r w:rsidDel="00000000" w:rsidR="00000000" w:rsidRPr="00000000">
        <w:rPr>
          <w:sz w:val="20"/>
          <w:szCs w:val="20"/>
          <w:vertAlign w:val="baseline"/>
          <w:rtl w:val="0"/>
        </w:rPr>
        <w:t xml:space="preserve">A continuación, se presenta una planilla de control de documentos básica, que puede usar para sus buenas prácticas:</w:t>
      </w:r>
    </w:p>
    <w:p w:rsidR="00000000" w:rsidDel="00000000" w:rsidP="00000000" w:rsidRDefault="00000000" w:rsidRPr="00000000" w14:paraId="0000014D">
      <w:pPr>
        <w:jc w:val="both"/>
        <w:rPr>
          <w:sz w:val="20"/>
          <w:szCs w:val="20"/>
          <w:vertAlign w:val="baseline"/>
        </w:rPr>
      </w:pPr>
      <w:r w:rsidDel="00000000" w:rsidR="00000000" w:rsidRPr="00000000">
        <w:rPr>
          <w:rtl w:val="0"/>
        </w:rPr>
      </w:r>
    </w:p>
    <w:p w:rsidR="00000000" w:rsidDel="00000000" w:rsidP="00000000" w:rsidRDefault="00000000" w:rsidRPr="00000000" w14:paraId="0000014E">
      <w:pPr>
        <w:jc w:val="both"/>
        <w:rPr>
          <w:sz w:val="20"/>
          <w:szCs w:val="20"/>
          <w:vertAlign w:val="baseline"/>
        </w:rPr>
      </w:pPr>
      <w:r w:rsidDel="00000000" w:rsidR="00000000" w:rsidRPr="00000000">
        <w:rPr>
          <w:rtl w:val="0"/>
        </w:rPr>
      </w:r>
    </w:p>
    <w:tbl>
      <w:tblPr>
        <w:tblStyle w:val="Table12"/>
        <w:tblW w:w="9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6"/>
        <w:gridCol w:w="2386"/>
        <w:gridCol w:w="2386"/>
        <w:gridCol w:w="2386"/>
        <w:tblGridChange w:id="0">
          <w:tblGrid>
            <w:gridCol w:w="2386"/>
            <w:gridCol w:w="2386"/>
            <w:gridCol w:w="2386"/>
            <w:gridCol w:w="2386"/>
          </w:tblGrid>
        </w:tblGridChange>
      </w:tblGrid>
      <w:tr>
        <w:trPr>
          <w:cantSplit w:val="0"/>
          <w:tblHeader w:val="0"/>
        </w:trPr>
        <w:tc>
          <w:tcPr>
            <w:vAlign w:val="top"/>
          </w:tcPr>
          <w:p w:rsidR="00000000" w:rsidDel="00000000" w:rsidP="00000000" w:rsidRDefault="00000000" w:rsidRPr="00000000" w14:paraId="0000014F">
            <w:pPr>
              <w:jc w:val="center"/>
              <w:rPr>
                <w:sz w:val="20"/>
                <w:szCs w:val="20"/>
                <w:vertAlign w:val="baseline"/>
              </w:rPr>
            </w:pPr>
            <w:r w:rsidDel="00000000" w:rsidR="00000000" w:rsidRPr="00000000">
              <w:rPr>
                <w:sz w:val="20"/>
                <w:szCs w:val="20"/>
                <w:vertAlign w:val="baseline"/>
                <w:rtl w:val="0"/>
              </w:rPr>
              <w:t xml:space="preserve">Número de radicado de salida</w:t>
            </w:r>
          </w:p>
        </w:tc>
        <w:tc>
          <w:tcPr>
            <w:vAlign w:val="top"/>
          </w:tcPr>
          <w:p w:rsidR="00000000" w:rsidDel="00000000" w:rsidP="00000000" w:rsidRDefault="00000000" w:rsidRPr="00000000" w14:paraId="00000150">
            <w:pPr>
              <w:jc w:val="center"/>
              <w:rPr>
                <w:sz w:val="20"/>
                <w:szCs w:val="20"/>
                <w:vertAlign w:val="baseline"/>
              </w:rPr>
            </w:pPr>
            <w:r w:rsidDel="00000000" w:rsidR="00000000" w:rsidRPr="00000000">
              <w:rPr>
                <w:sz w:val="20"/>
                <w:szCs w:val="20"/>
                <w:vertAlign w:val="baseline"/>
                <w:rtl w:val="0"/>
              </w:rPr>
              <w:t xml:space="preserve">Fecha</w:t>
            </w:r>
          </w:p>
        </w:tc>
        <w:tc>
          <w:tcPr>
            <w:vAlign w:val="top"/>
          </w:tcPr>
          <w:p w:rsidR="00000000" w:rsidDel="00000000" w:rsidP="00000000" w:rsidRDefault="00000000" w:rsidRPr="00000000" w14:paraId="00000151">
            <w:pPr>
              <w:jc w:val="center"/>
              <w:rPr>
                <w:sz w:val="20"/>
                <w:szCs w:val="20"/>
                <w:vertAlign w:val="baseline"/>
              </w:rPr>
            </w:pPr>
            <w:r w:rsidDel="00000000" w:rsidR="00000000" w:rsidRPr="00000000">
              <w:rPr>
                <w:sz w:val="20"/>
                <w:szCs w:val="20"/>
                <w:vertAlign w:val="baseline"/>
                <w:rtl w:val="0"/>
              </w:rPr>
              <w:t xml:space="preserve">Destinatario</w:t>
            </w:r>
          </w:p>
        </w:tc>
        <w:tc>
          <w:tcPr>
            <w:vAlign w:val="top"/>
          </w:tcPr>
          <w:p w:rsidR="00000000" w:rsidDel="00000000" w:rsidP="00000000" w:rsidRDefault="00000000" w:rsidRPr="00000000" w14:paraId="00000152">
            <w:pPr>
              <w:jc w:val="center"/>
              <w:rPr>
                <w:sz w:val="20"/>
                <w:szCs w:val="20"/>
                <w:vertAlign w:val="baseline"/>
              </w:rPr>
            </w:pPr>
            <w:r w:rsidDel="00000000" w:rsidR="00000000" w:rsidRPr="00000000">
              <w:rPr>
                <w:sz w:val="20"/>
                <w:szCs w:val="20"/>
                <w:vertAlign w:val="baseline"/>
                <w:rtl w:val="0"/>
              </w:rPr>
              <w:t xml:space="preserve">Medio de envío</w:t>
            </w:r>
          </w:p>
        </w:tc>
      </w:tr>
      <w:tr>
        <w:trPr>
          <w:cantSplit w:val="0"/>
          <w:tblHeader w:val="0"/>
        </w:trPr>
        <w:tc>
          <w:tcPr>
            <w:vAlign w:val="top"/>
          </w:tcPr>
          <w:p w:rsidR="00000000" w:rsidDel="00000000" w:rsidP="00000000" w:rsidRDefault="00000000" w:rsidRPr="00000000" w14:paraId="00000153">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4">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5">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6">
            <w:pPr>
              <w:jc w:val="both"/>
              <w:rPr>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57">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8">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9">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A">
            <w:pPr>
              <w:jc w:val="both"/>
              <w:rPr>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5B">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C">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D">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15E">
            <w:pPr>
              <w:jc w:val="both"/>
              <w:rPr>
                <w:sz w:val="20"/>
                <w:szCs w:val="20"/>
                <w:vertAlign w:val="baseline"/>
              </w:rPr>
            </w:pPr>
            <w:r w:rsidDel="00000000" w:rsidR="00000000" w:rsidRPr="00000000">
              <w:rPr>
                <w:rtl w:val="0"/>
              </w:rPr>
            </w:r>
          </w:p>
        </w:tc>
      </w:tr>
    </w:tbl>
    <w:p w:rsidR="00000000" w:rsidDel="00000000" w:rsidP="00000000" w:rsidRDefault="00000000" w:rsidRPr="00000000" w14:paraId="0000015F">
      <w:pPr>
        <w:jc w:val="both"/>
        <w:rPr>
          <w:sz w:val="20"/>
          <w:szCs w:val="20"/>
          <w:vertAlign w:val="baseline"/>
        </w:rPr>
      </w:pPr>
      <w:r w:rsidDel="00000000" w:rsidR="00000000" w:rsidRPr="00000000">
        <w:rPr>
          <w:rtl w:val="0"/>
        </w:rPr>
      </w:r>
    </w:p>
    <w:p w:rsidR="00000000" w:rsidDel="00000000" w:rsidP="00000000" w:rsidRDefault="00000000" w:rsidRPr="00000000" w14:paraId="00000160">
      <w:pPr>
        <w:jc w:val="both"/>
        <w:rPr>
          <w:b w:val="0"/>
          <w:sz w:val="24"/>
          <w:szCs w:val="24"/>
          <w:vertAlign w:val="baseline"/>
        </w:rPr>
      </w:pPr>
      <w:r w:rsidDel="00000000" w:rsidR="00000000" w:rsidRPr="00000000">
        <w:rPr>
          <w:rtl w:val="0"/>
        </w:rPr>
      </w:r>
    </w:p>
    <w:p w:rsidR="00000000" w:rsidDel="00000000" w:rsidP="00000000" w:rsidRDefault="00000000" w:rsidRPr="00000000" w14:paraId="00000161">
      <w:pPr>
        <w:jc w:val="both"/>
        <w:rPr>
          <w:b w:val="0"/>
          <w:sz w:val="24"/>
          <w:szCs w:val="24"/>
          <w:vertAlign w:val="baseline"/>
        </w:rPr>
      </w:pPr>
      <w:r w:rsidDel="00000000" w:rsidR="00000000" w:rsidRPr="00000000">
        <w:rPr>
          <w:rtl w:val="0"/>
        </w:rPr>
      </w:r>
    </w:p>
    <w:p w:rsidR="00000000" w:rsidDel="00000000" w:rsidP="00000000" w:rsidRDefault="00000000" w:rsidRPr="00000000" w14:paraId="00000162">
      <w:pPr>
        <w:jc w:val="both"/>
        <w:rPr>
          <w:b w:val="0"/>
          <w:i w:val="0"/>
          <w:sz w:val="24"/>
          <w:szCs w:val="24"/>
          <w:vertAlign w:val="baseline"/>
        </w:rPr>
      </w:pPr>
      <w:r w:rsidDel="00000000" w:rsidR="00000000" w:rsidRPr="00000000">
        <w:rPr>
          <w:b w:val="1"/>
          <w:i w:val="1"/>
          <w:sz w:val="24"/>
          <w:szCs w:val="24"/>
          <w:vertAlign w:val="baseline"/>
          <w:rtl w:val="0"/>
        </w:rPr>
        <w:t xml:space="preserve">1.3.2. Radicación de documentos.</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163">
      <w:pPr>
        <w:jc w:val="both"/>
        <w:rPr>
          <w:vertAlign w:val="baseline"/>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19687</wp:posOffset>
            </wp:positionH>
            <wp:positionV relativeFrom="paragraph">
              <wp:posOffset>15875</wp:posOffset>
            </wp:positionV>
            <wp:extent cx="1737360" cy="1797050"/>
            <wp:effectExtent b="0" l="0" r="0" t="0"/>
            <wp:wrapSquare wrapText="bothSides" distB="0" distT="0" distL="114300" distR="114300"/>
            <wp:docPr id="114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737360" cy="1797050"/>
                    </a:xfrm>
                    <a:prstGeom prst="rect"/>
                    <a:ln/>
                  </pic:spPr>
                </pic:pic>
              </a:graphicData>
            </a:graphic>
          </wp:anchor>
        </w:drawing>
      </w:r>
    </w:p>
    <w:p w:rsidR="00000000" w:rsidDel="00000000" w:rsidP="00000000" w:rsidRDefault="00000000" w:rsidRPr="00000000" w14:paraId="00000164">
      <w:pPr>
        <w:jc w:val="both"/>
        <w:rPr>
          <w:b w:val="0"/>
          <w:sz w:val="24"/>
          <w:szCs w:val="24"/>
          <w:vertAlign w:val="baseline"/>
        </w:rPr>
      </w:pPr>
      <w:r w:rsidDel="00000000" w:rsidR="00000000" w:rsidRPr="00000000">
        <w:rPr>
          <w:rtl w:val="0"/>
        </w:rPr>
      </w:r>
    </w:p>
    <w:p w:rsidR="00000000" w:rsidDel="00000000" w:rsidP="00000000" w:rsidRDefault="00000000" w:rsidRPr="00000000" w14:paraId="00000165">
      <w:pPr>
        <w:jc w:val="both"/>
        <w:rPr>
          <w:b w:val="0"/>
          <w:sz w:val="24"/>
          <w:szCs w:val="24"/>
          <w:vertAlign w:val="baseline"/>
        </w:rPr>
      </w:pPr>
      <w:r w:rsidDel="00000000" w:rsidR="00000000" w:rsidRPr="00000000">
        <w:rPr>
          <w:rtl w:val="0"/>
        </w:rPr>
      </w:r>
    </w:p>
    <w:p w:rsidR="00000000" w:rsidDel="00000000" w:rsidP="00000000" w:rsidRDefault="00000000" w:rsidRPr="00000000" w14:paraId="00000166">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67">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68">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69">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6A">
      <w:pPr>
        <w:jc w:val="both"/>
        <w:rPr>
          <w:sz w:val="20"/>
          <w:szCs w:val="20"/>
          <w:vertAlign w:val="baseline"/>
        </w:rPr>
      </w:pPr>
      <w:r w:rsidDel="00000000" w:rsidR="00000000" w:rsidRPr="00000000">
        <w:rPr>
          <w:sz w:val="20"/>
          <w:szCs w:val="20"/>
          <w:vertAlign w:val="baseline"/>
          <w:rtl w:val="0"/>
        </w:rPr>
        <w:t xml:space="preserve">Tal como lo menciona Analítica (2019), se conoce como radicación al “proceso por el cual se asigna un identificador (número de radicado) a un documento y se le asocia cierta información que se considere relevante a la hora de ingresar”, y se elabora para  comunicaciones oficiales recibidas y enviadas. La impresión de este radicado puede realizarse de manera manual o automatizada, de acuerdo con las políticas de la organización. En la radicación, se requiere verificar los requisitos para el ingreso de la documentación y sellarla como lo indica la normatividad en el cuidado de la imagen corporativa e integridad del documento; la norma recomienda que sea en el extremo superior derecho para el caso de los documentos físicos.</w:t>
      </w:r>
    </w:p>
    <w:p w:rsidR="00000000" w:rsidDel="00000000" w:rsidP="00000000" w:rsidRDefault="00000000" w:rsidRPr="00000000" w14:paraId="0000016B">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6C">
      <w:pPr>
        <w:jc w:val="both"/>
        <w:rPr>
          <w:sz w:val="20"/>
          <w:szCs w:val="20"/>
          <w:vertAlign w:val="baseline"/>
        </w:rPr>
      </w:pPr>
      <w:r w:rsidDel="00000000" w:rsidR="00000000" w:rsidRPr="00000000">
        <w:rPr>
          <w:sz w:val="20"/>
          <w:szCs w:val="20"/>
          <w:vertAlign w:val="baseline"/>
          <w:rtl w:val="0"/>
        </w:rPr>
        <w:t xml:space="preserve">El proceso de radicación se da de la siguiente manera:</w:t>
      </w:r>
    </w:p>
    <w:p w:rsidR="00000000" w:rsidDel="00000000" w:rsidP="00000000" w:rsidRDefault="00000000" w:rsidRPr="00000000" w14:paraId="0000016D">
      <w:pPr>
        <w:jc w:val="both"/>
        <w:rPr>
          <w:sz w:val="20"/>
          <w:szCs w:val="20"/>
          <w:vertAlign w:val="baseline"/>
        </w:rPr>
      </w:pPr>
      <w:r w:rsidDel="00000000" w:rsidR="00000000" w:rsidRPr="00000000">
        <w:rPr>
          <w:rtl w:val="0"/>
        </w:rPr>
      </w:r>
    </w:p>
    <w:p w:rsidR="00000000" w:rsidDel="00000000" w:rsidP="00000000" w:rsidRDefault="00000000" w:rsidRPr="00000000" w14:paraId="0000016E">
      <w:pPr>
        <w:jc w:val="both"/>
        <w:rPr>
          <w:sz w:val="20"/>
          <w:szCs w:val="20"/>
          <w:vertAlign w:val="baseline"/>
        </w:rPr>
      </w:pPr>
      <w:r w:rsidDel="00000000" w:rsidR="00000000" w:rsidRPr="00000000">
        <w:rPr>
          <w:rtl w:val="0"/>
        </w:rPr>
      </w:r>
    </w:p>
    <w:p w:rsidR="00000000" w:rsidDel="00000000" w:rsidP="00000000" w:rsidRDefault="00000000" w:rsidRPr="00000000" w14:paraId="0000016F">
      <w:pPr>
        <w:jc w:val="both"/>
        <w:rPr>
          <w:sz w:val="20"/>
          <w:szCs w:val="20"/>
          <w:vertAlign w:val="baseline"/>
        </w:rPr>
      </w:pPr>
      <w:sdt>
        <w:sdtPr>
          <w:tag w:val="goog_rdk_24"/>
        </w:sdtPr>
        <w:sdtContent>
          <w:commentRangeStart w:id="24"/>
        </w:sdtContent>
      </w:sdt>
      <w:r w:rsidDel="00000000" w:rsidR="00000000" w:rsidRPr="00000000">
        <w:rPr>
          <w:sz w:val="20"/>
          <w:szCs w:val="20"/>
          <w:vertAlign w:val="baseline"/>
        </w:rPr>
        <w:drawing>
          <wp:inline distB="0" distT="0" distL="114300" distR="114300">
            <wp:extent cx="5969000" cy="1054100"/>
            <wp:effectExtent b="0" l="0" r="0" t="0"/>
            <wp:docPr descr="Interfaz de usuario gráfica&#10;&#10;Descripción generada automáticamente con confianza media" id="1138" name="image7.png"/>
            <a:graphic>
              <a:graphicData uri="http://schemas.openxmlformats.org/drawingml/2006/picture">
                <pic:pic>
                  <pic:nvPicPr>
                    <pic:cNvPr descr="Interfaz de usuario gráfica&#10;&#10;Descripción generada automáticamente con confianza media" id="0" name="image7.png"/>
                    <pic:cNvPicPr preferRelativeResize="0"/>
                  </pic:nvPicPr>
                  <pic:blipFill>
                    <a:blip r:embed="rId31"/>
                    <a:srcRect b="0" l="0" r="0" t="0"/>
                    <a:stretch>
                      <a:fillRect/>
                    </a:stretch>
                  </pic:blipFill>
                  <pic:spPr>
                    <a:xfrm>
                      <a:off x="0" y="0"/>
                      <a:ext cx="5969000" cy="10541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70">
      <w:pPr>
        <w:jc w:val="both"/>
        <w:rPr>
          <w:sz w:val="20"/>
          <w:szCs w:val="20"/>
          <w:vertAlign w:val="baseline"/>
        </w:rPr>
      </w:pPr>
      <w:r w:rsidDel="00000000" w:rsidR="00000000" w:rsidRPr="00000000">
        <w:rPr>
          <w:rtl w:val="0"/>
        </w:rPr>
      </w:r>
    </w:p>
    <w:p w:rsidR="00000000" w:rsidDel="00000000" w:rsidP="00000000" w:rsidRDefault="00000000" w:rsidRPr="00000000" w14:paraId="00000171">
      <w:pPr>
        <w:jc w:val="both"/>
        <w:rPr>
          <w:sz w:val="20"/>
          <w:szCs w:val="20"/>
          <w:vertAlign w:val="baseline"/>
        </w:rPr>
      </w:pPr>
      <w:r w:rsidDel="00000000" w:rsidR="00000000" w:rsidRPr="00000000">
        <w:rPr>
          <w:sz w:val="20"/>
          <w:szCs w:val="20"/>
          <w:vertAlign w:val="baseline"/>
          <w:rtl w:val="0"/>
        </w:rPr>
        <w:t xml:space="preserve">Según lo contemplado en el Acuerdo 060 del Archivo General de la Nación (2001), en el Art. 2, la radicación de comunicaciones oficiales es la asignación de datos tales como: fecha y hora de ingreso o envío de la entidad a documentos recibidos de parte del usuario o producidos por un funcionario de la entidad. Es así como el radicado tiene la función de apropiar el documento externo, y también es a partir de la fecha de este sello radicado que se empiezan a contar los tiempos para la producción de la respuesta.</w:t>
      </w:r>
    </w:p>
    <w:p w:rsidR="00000000" w:rsidDel="00000000" w:rsidP="00000000" w:rsidRDefault="00000000" w:rsidRPr="00000000" w14:paraId="00000172">
      <w:pPr>
        <w:jc w:val="both"/>
        <w:rPr>
          <w:sz w:val="20"/>
          <w:szCs w:val="20"/>
          <w:vertAlign w:val="baseline"/>
        </w:rPr>
      </w:pPr>
      <w:r w:rsidDel="00000000" w:rsidR="00000000" w:rsidRPr="00000000">
        <w:rPr>
          <w:rtl w:val="0"/>
        </w:rPr>
      </w:r>
    </w:p>
    <w:p w:rsidR="00000000" w:rsidDel="00000000" w:rsidP="00000000" w:rsidRDefault="00000000" w:rsidRPr="00000000" w14:paraId="00000173">
      <w:pPr>
        <w:jc w:val="both"/>
        <w:rPr>
          <w:sz w:val="20"/>
          <w:szCs w:val="20"/>
          <w:vertAlign w:val="baseline"/>
        </w:rPr>
      </w:pPr>
      <w:sdt>
        <w:sdtPr>
          <w:tag w:val="goog_rdk_25"/>
        </w:sdtPr>
        <w:sdtContent>
          <w:commentRangeStart w:id="25"/>
        </w:sdtContent>
      </w:sdt>
      <w:r w:rsidDel="00000000" w:rsidR="00000000" w:rsidRPr="00000000">
        <w:rPr>
          <w:sz w:val="20"/>
          <w:szCs w:val="20"/>
          <w:vertAlign w:val="baseline"/>
          <w:rtl w:val="0"/>
        </w:rPr>
        <w:t xml:space="preserve">Nota: No se pueden guardar ni reservar números de radicación, en cumplimiento con lo señalado en el Acuerdo 060 expedido por el Archivo General de la Nación (2001).</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74">
      <w:pPr>
        <w:jc w:val="both"/>
        <w:rPr>
          <w:sz w:val="20"/>
          <w:szCs w:val="20"/>
          <w:vertAlign w:val="baseline"/>
        </w:rPr>
      </w:pPr>
      <w:r w:rsidDel="00000000" w:rsidR="00000000" w:rsidRPr="00000000">
        <w:rPr>
          <w:rtl w:val="0"/>
        </w:rPr>
      </w:r>
    </w:p>
    <w:p w:rsidR="00000000" w:rsidDel="00000000" w:rsidP="00000000" w:rsidRDefault="00000000" w:rsidRPr="00000000" w14:paraId="00000175">
      <w:pPr>
        <w:jc w:val="both"/>
        <w:rPr>
          <w:sz w:val="20"/>
          <w:szCs w:val="20"/>
          <w:vertAlign w:val="baseline"/>
        </w:rPr>
      </w:pPr>
      <w:r w:rsidDel="00000000" w:rsidR="00000000" w:rsidRPr="00000000">
        <w:rPr>
          <w:rtl w:val="0"/>
        </w:rPr>
      </w:r>
    </w:p>
    <w:p w:rsidR="00000000" w:rsidDel="00000000" w:rsidP="00000000" w:rsidRDefault="00000000" w:rsidRPr="00000000" w14:paraId="00000176">
      <w:pPr>
        <w:jc w:val="both"/>
        <w:rPr>
          <w:b w:val="0"/>
          <w:sz w:val="24"/>
          <w:szCs w:val="24"/>
          <w:vertAlign w:val="baseline"/>
        </w:rPr>
      </w:pPr>
      <w:r w:rsidDel="00000000" w:rsidR="00000000" w:rsidRPr="00000000">
        <w:rPr>
          <w:b w:val="1"/>
          <w:sz w:val="24"/>
          <w:szCs w:val="24"/>
          <w:vertAlign w:val="baseline"/>
          <w:rtl w:val="0"/>
        </w:rPr>
        <w:t xml:space="preserve">1.4. Norma técnica vigente de calidad</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177">
      <w:pPr>
        <w:jc w:val="both"/>
        <w:rPr>
          <w:b w:val="0"/>
          <w:sz w:val="24"/>
          <w:szCs w:val="24"/>
          <w:vertAlign w:val="baseline"/>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-943608</wp:posOffset>
            </wp:positionH>
            <wp:positionV relativeFrom="paragraph">
              <wp:posOffset>-6460488</wp:posOffset>
            </wp:positionV>
            <wp:extent cx="1498600" cy="1435100"/>
            <wp:effectExtent b="0" l="0" r="0" t="0"/>
            <wp:wrapSquare wrapText="bothSides" distB="0" distT="0" distL="114300" distR="114300"/>
            <wp:docPr id="113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498600" cy="1435100"/>
                    </a:xfrm>
                    <a:prstGeom prst="rect"/>
                    <a:ln/>
                  </pic:spPr>
                </pic:pic>
              </a:graphicData>
            </a:graphic>
          </wp:anchor>
        </w:drawing>
      </w:r>
    </w:p>
    <w:p w:rsidR="00000000" w:rsidDel="00000000" w:rsidP="00000000" w:rsidRDefault="00000000" w:rsidRPr="00000000" w14:paraId="00000178">
      <w:pPr>
        <w:jc w:val="both"/>
        <w:rPr>
          <w:sz w:val="20"/>
          <w:szCs w:val="20"/>
          <w:vertAlign w:val="baseline"/>
        </w:rPr>
      </w:pPr>
      <w:r w:rsidDel="00000000" w:rsidR="00000000" w:rsidRPr="00000000">
        <w:rPr>
          <w:sz w:val="20"/>
          <w:szCs w:val="20"/>
          <w:vertAlign w:val="baseline"/>
          <w:rtl w:val="0"/>
        </w:rPr>
        <w:t xml:space="preserve">En la implementación de unidades de correspondencia armonizadas, se necesita contar con la estandarización de los procesos, trazando rutas que aseguren el documento hasta llegar a su disposición final. Por ello, este proceso es acompañado de la normatividad vigente que permita garantizar calidad en:</w:t>
      </w:r>
    </w:p>
    <w:p w:rsidR="00000000" w:rsidDel="00000000" w:rsidP="00000000" w:rsidRDefault="00000000" w:rsidRPr="00000000" w14:paraId="00000179">
      <w:pPr>
        <w:jc w:val="both"/>
        <w:rPr>
          <w:sz w:val="20"/>
          <w:szCs w:val="20"/>
          <w:vertAlign w:val="baseline"/>
        </w:rPr>
      </w:pPr>
      <w:r w:rsidDel="00000000" w:rsidR="00000000" w:rsidRPr="00000000">
        <w:rPr>
          <w:rtl w:val="0"/>
        </w:rPr>
      </w:r>
    </w:p>
    <w:p w:rsidR="00000000" w:rsidDel="00000000" w:rsidP="00000000" w:rsidRDefault="00000000" w:rsidRPr="00000000" w14:paraId="0000017A">
      <w:pPr>
        <w:jc w:val="both"/>
        <w:rPr>
          <w:sz w:val="20"/>
          <w:szCs w:val="20"/>
          <w:vertAlign w:val="baseline"/>
        </w:rPr>
      </w:pPr>
      <w:r w:rsidDel="00000000" w:rsidR="00000000" w:rsidRPr="00000000">
        <w:rPr>
          <w:sz w:val="20"/>
          <w:szCs w:val="20"/>
          <w:vertAlign w:val="baseline"/>
          <w:rtl w:val="0"/>
        </w:rPr>
        <w:t xml:space="preserve">*Registros de planillas de control.</w:t>
      </w:r>
    </w:p>
    <w:p w:rsidR="00000000" w:rsidDel="00000000" w:rsidP="00000000" w:rsidRDefault="00000000" w:rsidRPr="00000000" w14:paraId="0000017B">
      <w:pPr>
        <w:jc w:val="both"/>
        <w:rPr>
          <w:sz w:val="20"/>
          <w:szCs w:val="20"/>
          <w:vertAlign w:val="baseline"/>
        </w:rPr>
      </w:pPr>
      <w:r w:rsidDel="00000000" w:rsidR="00000000" w:rsidRPr="00000000">
        <w:rPr>
          <w:sz w:val="20"/>
          <w:szCs w:val="20"/>
          <w:vertAlign w:val="baseline"/>
          <w:rtl w:val="0"/>
        </w:rPr>
        <w:t xml:space="preserve">*Acceso oportuno a la documentación.</w:t>
      </w:r>
    </w:p>
    <w:p w:rsidR="00000000" w:rsidDel="00000000" w:rsidP="00000000" w:rsidRDefault="00000000" w:rsidRPr="00000000" w14:paraId="0000017C">
      <w:pPr>
        <w:jc w:val="both"/>
        <w:rPr>
          <w:sz w:val="20"/>
          <w:szCs w:val="20"/>
          <w:vertAlign w:val="baseline"/>
        </w:rPr>
      </w:pPr>
      <w:r w:rsidDel="00000000" w:rsidR="00000000" w:rsidRPr="00000000">
        <w:rPr>
          <w:sz w:val="20"/>
          <w:szCs w:val="20"/>
          <w:vertAlign w:val="baseline"/>
          <w:rtl w:val="0"/>
        </w:rPr>
        <w:t xml:space="preserve">*Imagen institucional en la producción del documento. </w:t>
      </w:r>
    </w:p>
    <w:p w:rsidR="00000000" w:rsidDel="00000000" w:rsidP="00000000" w:rsidRDefault="00000000" w:rsidRPr="00000000" w14:paraId="0000017D">
      <w:pPr>
        <w:jc w:val="both"/>
        <w:rPr>
          <w:sz w:val="20"/>
          <w:szCs w:val="20"/>
          <w:vertAlign w:val="baseline"/>
        </w:rPr>
      </w:pPr>
      <w:r w:rsidDel="00000000" w:rsidR="00000000" w:rsidRPr="00000000">
        <w:rPr>
          <w:sz w:val="20"/>
          <w:szCs w:val="20"/>
          <w:vertAlign w:val="baseline"/>
          <w:rtl w:val="0"/>
        </w:rPr>
        <w:t xml:space="preserve">*Definición de roles en los procesos </w:t>
      </w:r>
      <w:r w:rsidDel="00000000" w:rsidR="00000000" w:rsidRPr="00000000">
        <w:rPr>
          <w:sz w:val="20"/>
          <w:szCs w:val="20"/>
          <w:rtl w:val="0"/>
        </w:rPr>
        <w:t xml:space="preserve">de documentación</w:t>
      </w:r>
      <w:r w:rsidDel="00000000" w:rsidR="00000000" w:rsidRPr="00000000">
        <w:rPr>
          <w:sz w:val="20"/>
          <w:szCs w:val="20"/>
          <w:vertAlign w:val="baseline"/>
          <w:rtl w:val="0"/>
        </w:rPr>
        <w:t xml:space="preserve">.</w:t>
      </w:r>
    </w:p>
    <w:p w:rsidR="00000000" w:rsidDel="00000000" w:rsidP="00000000" w:rsidRDefault="00000000" w:rsidRPr="00000000" w14:paraId="0000017E">
      <w:pPr>
        <w:jc w:val="both"/>
        <w:rPr>
          <w:sz w:val="20"/>
          <w:szCs w:val="20"/>
          <w:vertAlign w:val="baseline"/>
        </w:rPr>
      </w:pPr>
      <w:r w:rsidDel="00000000" w:rsidR="00000000" w:rsidRPr="00000000">
        <w:rPr>
          <w:sz w:val="20"/>
          <w:szCs w:val="20"/>
          <w:vertAlign w:val="baseline"/>
          <w:rtl w:val="0"/>
        </w:rPr>
        <w:t xml:space="preserve">*Procedimientos que brinden organización a la unidad de correspondencia.</w:t>
      </w:r>
    </w:p>
    <w:p w:rsidR="00000000" w:rsidDel="00000000" w:rsidP="00000000" w:rsidRDefault="00000000" w:rsidRPr="00000000" w14:paraId="0000017F">
      <w:pPr>
        <w:jc w:val="both"/>
        <w:rPr>
          <w:sz w:val="20"/>
          <w:szCs w:val="20"/>
          <w:vertAlign w:val="baseline"/>
        </w:rPr>
      </w:pPr>
      <w:r w:rsidDel="00000000" w:rsidR="00000000" w:rsidRPr="00000000">
        <w:rPr>
          <w:sz w:val="20"/>
          <w:szCs w:val="20"/>
          <w:vertAlign w:val="baseline"/>
          <w:rtl w:val="0"/>
        </w:rPr>
        <w:t xml:space="preserve">*Normalización en la producción de documentos. </w:t>
      </w:r>
    </w:p>
    <w:p w:rsidR="00000000" w:rsidDel="00000000" w:rsidP="00000000" w:rsidRDefault="00000000" w:rsidRPr="00000000" w14:paraId="00000180">
      <w:pPr>
        <w:jc w:val="both"/>
        <w:rPr>
          <w:sz w:val="20"/>
          <w:szCs w:val="20"/>
          <w:vertAlign w:val="baseline"/>
        </w:rPr>
      </w:pPr>
      <w:r w:rsidDel="00000000" w:rsidR="00000000" w:rsidRPr="00000000">
        <w:rPr>
          <w:rtl w:val="0"/>
        </w:rPr>
      </w:r>
    </w:p>
    <w:p w:rsidR="00000000" w:rsidDel="00000000" w:rsidP="00000000" w:rsidRDefault="00000000" w:rsidRPr="00000000" w14:paraId="00000181">
      <w:pPr>
        <w:jc w:val="both"/>
        <w:rPr>
          <w:sz w:val="20"/>
          <w:szCs w:val="20"/>
          <w:vertAlign w:val="baseline"/>
        </w:rPr>
      </w:pPr>
      <w:r w:rsidDel="00000000" w:rsidR="00000000" w:rsidRPr="00000000">
        <w:rPr>
          <w:sz w:val="20"/>
          <w:szCs w:val="20"/>
          <w:vertAlign w:val="baseline"/>
          <w:rtl w:val="0"/>
        </w:rPr>
        <w:t xml:space="preserve">Las siguientes son las normas a tener en cuenta en el proceso normativo vigente en Colombia:</w:t>
      </w:r>
    </w:p>
    <w:p w:rsidR="00000000" w:rsidDel="00000000" w:rsidP="00000000" w:rsidRDefault="00000000" w:rsidRPr="00000000" w14:paraId="00000182">
      <w:pPr>
        <w:jc w:val="both"/>
        <w:rPr>
          <w:sz w:val="20"/>
          <w:szCs w:val="20"/>
          <w:vertAlign w:val="baseline"/>
        </w:rPr>
      </w:pPr>
      <w:r w:rsidDel="00000000" w:rsidR="00000000" w:rsidRPr="00000000">
        <w:rPr>
          <w:rtl w:val="0"/>
        </w:rPr>
      </w:r>
    </w:p>
    <w:tbl>
      <w:tblPr>
        <w:tblStyle w:val="Table13"/>
        <w:tblW w:w="9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7451"/>
        <w:tblGridChange w:id="0">
          <w:tblGrid>
            <w:gridCol w:w="2093"/>
            <w:gridCol w:w="7451"/>
          </w:tblGrid>
        </w:tblGridChange>
      </w:tblGrid>
      <w:tr>
        <w:trPr>
          <w:cantSplit w:val="0"/>
          <w:tblHeader w:val="0"/>
        </w:trPr>
        <w:tc>
          <w:tcPr>
            <w:vAlign w:val="top"/>
          </w:tcPr>
          <w:p w:rsidR="00000000" w:rsidDel="00000000" w:rsidP="00000000" w:rsidRDefault="00000000" w:rsidRPr="00000000" w14:paraId="00000183">
            <w:pPr>
              <w:jc w:val="both"/>
              <w:rPr>
                <w:b w:val="0"/>
                <w:sz w:val="24"/>
                <w:szCs w:val="24"/>
                <w:vertAlign w:val="baseline"/>
              </w:rPr>
            </w:pPr>
            <w:sdt>
              <w:sdtPr>
                <w:tag w:val="goog_rdk_27"/>
              </w:sdtPr>
              <w:sdtContent>
                <w:commentRangeStart w:id="27"/>
              </w:sdtContent>
            </w:sdt>
            <w:r w:rsidDel="00000000" w:rsidR="00000000" w:rsidRPr="00000000">
              <w:rPr>
                <w:b w:val="1"/>
                <w:sz w:val="20"/>
                <w:szCs w:val="20"/>
                <w:vertAlign w:val="baseline"/>
                <w:rtl w:val="0"/>
              </w:rPr>
              <w:t xml:space="preserve">Normativa</w:t>
            </w:r>
            <w:r w:rsidDel="00000000" w:rsidR="00000000" w:rsidRPr="00000000">
              <w:rPr>
                <w:rtl w:val="0"/>
              </w:rPr>
            </w:r>
          </w:p>
        </w:tc>
        <w:tc>
          <w:tcPr>
            <w:vAlign w:val="top"/>
          </w:tcPr>
          <w:p w:rsidR="00000000" w:rsidDel="00000000" w:rsidP="00000000" w:rsidRDefault="00000000" w:rsidRPr="00000000" w14:paraId="00000184">
            <w:pPr>
              <w:jc w:val="both"/>
              <w:rPr>
                <w:b w:val="0"/>
                <w:sz w:val="20"/>
                <w:szCs w:val="20"/>
                <w:vertAlign w:val="baseline"/>
              </w:rPr>
            </w:pPr>
            <w:r w:rsidDel="00000000" w:rsidR="00000000" w:rsidRPr="00000000">
              <w:rPr>
                <w:b w:val="1"/>
                <w:sz w:val="20"/>
                <w:szCs w:val="20"/>
                <w:vertAlign w:val="baseline"/>
                <w:rtl w:val="0"/>
              </w:rPr>
              <w:t xml:space="preserve">Para tener en cuenta</w:t>
            </w:r>
            <w:commentRangeEnd w:id="27"/>
            <w:r w:rsidDel="00000000" w:rsidR="00000000" w:rsidRPr="00000000">
              <w:commentReference w:id="27"/>
            </w:r>
            <w:r w:rsidDel="00000000" w:rsidR="00000000" w:rsidRPr="00000000">
              <w:rPr>
                <w:rtl w:val="0"/>
              </w:rPr>
            </w:r>
          </w:p>
        </w:tc>
      </w:tr>
      <w:tr>
        <w:trPr>
          <w:cantSplit w:val="0"/>
          <w:tblHeader w:val="0"/>
        </w:trPr>
        <w:tc>
          <w:tcPr>
            <w:vAlign w:val="top"/>
          </w:tcPr>
          <w:p w:rsidR="00000000" w:rsidDel="00000000" w:rsidP="00000000" w:rsidRDefault="00000000" w:rsidRPr="00000000" w14:paraId="00000185">
            <w:pPr>
              <w:jc w:val="both"/>
              <w:rPr>
                <w:sz w:val="20"/>
                <w:szCs w:val="20"/>
                <w:vertAlign w:val="baseline"/>
              </w:rPr>
            </w:pPr>
            <w:r w:rsidDel="00000000" w:rsidR="00000000" w:rsidRPr="00000000">
              <w:rPr>
                <w:sz w:val="20"/>
                <w:szCs w:val="20"/>
                <w:vertAlign w:val="baseline"/>
                <w:rtl w:val="0"/>
              </w:rPr>
              <w:t xml:space="preserve">Norma ISO 15489</w:t>
            </w:r>
          </w:p>
        </w:tc>
        <w:tc>
          <w:tcPr>
            <w:vAlign w:val="top"/>
          </w:tcPr>
          <w:p w:rsidR="00000000" w:rsidDel="00000000" w:rsidP="00000000" w:rsidRDefault="00000000" w:rsidRPr="00000000" w14:paraId="00000186">
            <w:pPr>
              <w:jc w:val="both"/>
              <w:rPr>
                <w:sz w:val="20"/>
                <w:szCs w:val="20"/>
                <w:vertAlign w:val="baseline"/>
              </w:rPr>
            </w:pPr>
            <w:r w:rsidDel="00000000" w:rsidR="00000000" w:rsidRPr="00000000">
              <w:rPr>
                <w:sz w:val="20"/>
                <w:szCs w:val="20"/>
                <w:vertAlign w:val="baseline"/>
                <w:rtl w:val="0"/>
              </w:rPr>
              <w:t xml:space="preserve">Pensada para contribuir a las entidades, archivistas y cualquier funcionario que le despierte interés generar buenas prácticas en el manejo de la información.  Se describen las pautas para una correcta creación de la documentación en las oficinas productoras, programas que faciliten y preserven la utilidad del documento en el tiempo, calidad en las transferencias documentales y tiempos de retención en los diferentes ciclos de vida del documento hasta la disposición final: conservación total, eliminación, selección, microfilmación o digitalización.</w:t>
            </w:r>
          </w:p>
        </w:tc>
      </w:tr>
      <w:tr>
        <w:trPr>
          <w:cantSplit w:val="0"/>
          <w:tblHeader w:val="0"/>
        </w:trPr>
        <w:tc>
          <w:tcPr>
            <w:vAlign w:val="top"/>
          </w:tcPr>
          <w:p w:rsidR="00000000" w:rsidDel="00000000" w:rsidP="00000000" w:rsidRDefault="00000000" w:rsidRPr="00000000" w14:paraId="00000187">
            <w:pPr>
              <w:jc w:val="both"/>
              <w:rPr>
                <w:sz w:val="20"/>
                <w:szCs w:val="20"/>
                <w:vertAlign w:val="baseline"/>
              </w:rPr>
            </w:pPr>
            <w:r w:rsidDel="00000000" w:rsidR="00000000" w:rsidRPr="00000000">
              <w:rPr>
                <w:sz w:val="20"/>
                <w:szCs w:val="20"/>
                <w:vertAlign w:val="baseline"/>
                <w:rtl w:val="0"/>
              </w:rPr>
              <w:t xml:space="preserve">Guía Técnica Colombiana GTC – 185</w:t>
            </w:r>
          </w:p>
        </w:tc>
        <w:tc>
          <w:tcPr>
            <w:vAlign w:val="top"/>
          </w:tcPr>
          <w:p w:rsidR="00000000" w:rsidDel="00000000" w:rsidP="00000000" w:rsidRDefault="00000000" w:rsidRPr="00000000" w14:paraId="00000188">
            <w:pPr>
              <w:jc w:val="both"/>
              <w:rPr>
                <w:sz w:val="20"/>
                <w:szCs w:val="20"/>
                <w:vertAlign w:val="baseline"/>
              </w:rPr>
            </w:pPr>
            <w:r w:rsidDel="00000000" w:rsidR="00000000" w:rsidRPr="00000000">
              <w:rPr>
                <w:sz w:val="20"/>
                <w:szCs w:val="20"/>
                <w:vertAlign w:val="baseline"/>
                <w:rtl w:val="0"/>
              </w:rPr>
              <w:t xml:space="preserve">Tiene como objetivo brindar lineamientos a las oficinas productoras en la estructura y redacción del documento, y ofrecer sugerencias para los diferentes tipos documentales que se crean al interior de la entidad y que son pieza fundamental para una adecuada entrega del mensaje al usuario. En ella, se describen los márgenes que se utilizan para cada tipo documental, las partes que aborda cada documento, uso de cifras y datos numéricos, entre otros.</w:t>
            </w:r>
          </w:p>
          <w:p w:rsidR="00000000" w:rsidDel="00000000" w:rsidP="00000000" w:rsidRDefault="00000000" w:rsidRPr="00000000" w14:paraId="00000189">
            <w:pPr>
              <w:jc w:val="both"/>
              <w:rPr>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A">
            <w:pPr>
              <w:jc w:val="both"/>
              <w:rPr>
                <w:sz w:val="20"/>
                <w:szCs w:val="20"/>
                <w:vertAlign w:val="baseline"/>
              </w:rPr>
            </w:pPr>
            <w:r w:rsidDel="00000000" w:rsidR="00000000" w:rsidRPr="00000000">
              <w:rPr>
                <w:sz w:val="20"/>
                <w:szCs w:val="20"/>
                <w:vertAlign w:val="baseline"/>
                <w:rtl w:val="0"/>
              </w:rPr>
              <w:t xml:space="preserve">ISO 23081</w:t>
            </w:r>
          </w:p>
        </w:tc>
        <w:tc>
          <w:tcPr>
            <w:vAlign w:val="top"/>
          </w:tcPr>
          <w:p w:rsidR="00000000" w:rsidDel="00000000" w:rsidP="00000000" w:rsidRDefault="00000000" w:rsidRPr="00000000" w14:paraId="0000018B">
            <w:pPr>
              <w:jc w:val="both"/>
              <w:rPr>
                <w:sz w:val="20"/>
                <w:szCs w:val="20"/>
                <w:vertAlign w:val="baseline"/>
              </w:rPr>
            </w:pPr>
            <w:r w:rsidDel="00000000" w:rsidR="00000000" w:rsidRPr="00000000">
              <w:rPr>
                <w:sz w:val="20"/>
                <w:szCs w:val="20"/>
                <w:vertAlign w:val="baseline"/>
                <w:rtl w:val="0"/>
              </w:rPr>
              <w:t xml:space="preserve">La norma es utilizada como orientadora en el manejo de la gestión de los documentos electrónicos, suministrando flexibilidad en la extracción de los metadatos originados en el documento electrónico; el ingreso de los metadatos reconoce el acceso a la información a través de detalles como: nombre del autor, tipo de formatos y fechas del documento. </w:t>
            </w:r>
          </w:p>
        </w:tc>
      </w:tr>
      <w:tr>
        <w:trPr>
          <w:cantSplit w:val="0"/>
          <w:tblHeader w:val="0"/>
        </w:trPr>
        <w:tc>
          <w:tcPr>
            <w:vAlign w:val="top"/>
          </w:tcPr>
          <w:p w:rsidR="00000000" w:rsidDel="00000000" w:rsidP="00000000" w:rsidRDefault="00000000" w:rsidRPr="00000000" w14:paraId="0000018C">
            <w:pPr>
              <w:jc w:val="both"/>
              <w:rPr>
                <w:sz w:val="20"/>
                <w:szCs w:val="20"/>
                <w:vertAlign w:val="baseline"/>
              </w:rPr>
            </w:pPr>
            <w:r w:rsidDel="00000000" w:rsidR="00000000" w:rsidRPr="00000000">
              <w:rPr>
                <w:sz w:val="20"/>
                <w:szCs w:val="20"/>
                <w:vertAlign w:val="baseline"/>
                <w:rtl w:val="0"/>
              </w:rPr>
              <w:t xml:space="preserve">Acuerdo 060 del Archivo General de la Nación</w:t>
            </w:r>
          </w:p>
        </w:tc>
        <w:tc>
          <w:tcPr>
            <w:vAlign w:val="top"/>
          </w:tcPr>
          <w:p w:rsidR="00000000" w:rsidDel="00000000" w:rsidP="00000000" w:rsidRDefault="00000000" w:rsidRPr="00000000" w14:paraId="0000018D">
            <w:pPr>
              <w:jc w:val="both"/>
              <w:rPr>
                <w:sz w:val="20"/>
                <w:szCs w:val="20"/>
                <w:vertAlign w:val="baseline"/>
              </w:rPr>
            </w:pPr>
            <w:r w:rsidDel="00000000" w:rsidR="00000000" w:rsidRPr="00000000">
              <w:rPr>
                <w:sz w:val="20"/>
                <w:szCs w:val="20"/>
                <w:vertAlign w:val="baseline"/>
                <w:rtl w:val="0"/>
              </w:rPr>
              <w:t xml:space="preserve">Soporta las directrices para el manejo de las comunicaciones oficiales, las pautas para la recepción de un documento, la radicación y registro, los controles en el flujo de información, el valor de contar con la unidad de correspondencia en cada entidad, entre otros aspectos que se detallan en este acuerdo y en los cuales se puede apoyar el funcionario de correspondencia y demás de la gestión documental para la creación de manuales de correspondencia.</w:t>
            </w:r>
          </w:p>
        </w:tc>
      </w:tr>
      <w:tr>
        <w:trPr>
          <w:cantSplit w:val="0"/>
          <w:tblHeader w:val="0"/>
        </w:trPr>
        <w:tc>
          <w:tcPr>
            <w:vAlign w:val="top"/>
          </w:tcPr>
          <w:p w:rsidR="00000000" w:rsidDel="00000000" w:rsidP="00000000" w:rsidRDefault="00000000" w:rsidRPr="00000000" w14:paraId="0000018E">
            <w:pPr>
              <w:jc w:val="both"/>
              <w:rPr>
                <w:sz w:val="20"/>
                <w:szCs w:val="20"/>
                <w:vertAlign w:val="baseline"/>
              </w:rPr>
            </w:pPr>
            <w:r w:rsidDel="00000000" w:rsidR="00000000" w:rsidRPr="00000000">
              <w:rPr>
                <w:sz w:val="20"/>
                <w:szCs w:val="20"/>
                <w:vertAlign w:val="baseline"/>
                <w:rtl w:val="0"/>
              </w:rPr>
              <w:t xml:space="preserve">Norma Técnica Colombiana NTC-4436</w:t>
            </w:r>
          </w:p>
        </w:tc>
        <w:tc>
          <w:tcPr>
            <w:vAlign w:val="top"/>
          </w:tcPr>
          <w:p w:rsidR="00000000" w:rsidDel="00000000" w:rsidP="00000000" w:rsidRDefault="00000000" w:rsidRPr="00000000" w14:paraId="0000018F">
            <w:pPr>
              <w:jc w:val="both"/>
              <w:rPr>
                <w:sz w:val="20"/>
                <w:szCs w:val="20"/>
                <w:vertAlign w:val="baseline"/>
              </w:rPr>
            </w:pPr>
            <w:r w:rsidDel="00000000" w:rsidR="00000000" w:rsidRPr="00000000">
              <w:rPr>
                <w:sz w:val="20"/>
                <w:szCs w:val="20"/>
                <w:vertAlign w:val="baseline"/>
                <w:rtl w:val="0"/>
              </w:rPr>
              <w:t xml:space="preserve">Es usada por las empresas que utilizan con mucha más frecuencia el documento en físico, para otorgar calidad en el medio que se utiliza para plasmar el mensaje y, asimismo, conservar este soporte documental en el tiempo, por lo que en la norma aconsejan el uso de papel de alta durabilidad, ya que allí se describen los componentes que tienen que considerarse para la compra de este tipo de papel para los documentos de archivo.</w:t>
            </w:r>
          </w:p>
          <w:p w:rsidR="00000000" w:rsidDel="00000000" w:rsidP="00000000" w:rsidRDefault="00000000" w:rsidRPr="00000000" w14:paraId="00000190">
            <w:pPr>
              <w:ind w:firstLine="720"/>
              <w:jc w:val="both"/>
              <w:rPr>
                <w:sz w:val="20"/>
                <w:szCs w:val="20"/>
                <w:vertAlign w:val="baseline"/>
              </w:rPr>
            </w:pPr>
            <w:r w:rsidDel="00000000" w:rsidR="00000000" w:rsidRPr="00000000">
              <w:rPr>
                <w:rtl w:val="0"/>
              </w:rPr>
            </w:r>
          </w:p>
        </w:tc>
      </w:tr>
    </w:tbl>
    <w:p w:rsidR="00000000" w:rsidDel="00000000" w:rsidP="00000000" w:rsidRDefault="00000000" w:rsidRPr="00000000" w14:paraId="00000191">
      <w:pPr>
        <w:jc w:val="both"/>
        <w:rPr>
          <w:sz w:val="20"/>
          <w:szCs w:val="20"/>
          <w:vertAlign w:val="baseline"/>
        </w:rPr>
      </w:pPr>
      <w:r w:rsidDel="00000000" w:rsidR="00000000" w:rsidRPr="00000000">
        <w:rPr>
          <w:rtl w:val="0"/>
        </w:rPr>
      </w:r>
    </w:p>
    <w:p w:rsidR="00000000" w:rsidDel="00000000" w:rsidP="00000000" w:rsidRDefault="00000000" w:rsidRPr="00000000" w14:paraId="00000192">
      <w:pPr>
        <w:jc w:val="both"/>
        <w:rPr>
          <w:sz w:val="20"/>
          <w:szCs w:val="20"/>
          <w:vertAlign w:val="baseline"/>
        </w:rPr>
      </w:pPr>
      <w:r w:rsidDel="00000000" w:rsidR="00000000" w:rsidRPr="00000000">
        <w:rPr>
          <w:rtl w:val="0"/>
        </w:rPr>
      </w:r>
    </w:p>
    <w:p w:rsidR="00000000" w:rsidDel="00000000" w:rsidP="00000000" w:rsidRDefault="00000000" w:rsidRPr="00000000" w14:paraId="00000193">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94">
      <w:pPr>
        <w:jc w:val="both"/>
        <w:rPr>
          <w:sz w:val="24"/>
          <w:szCs w:val="24"/>
          <w:vertAlign w:val="baseline"/>
        </w:rPr>
      </w:pPr>
      <w:r w:rsidDel="00000000" w:rsidR="00000000" w:rsidRPr="00000000">
        <w:rPr>
          <w:rtl w:val="0"/>
        </w:rPr>
      </w:r>
    </w:p>
    <w:p w:rsidR="00000000" w:rsidDel="00000000" w:rsidP="00000000" w:rsidRDefault="00000000" w:rsidRPr="00000000" w14:paraId="00000195">
      <w:pPr>
        <w:jc w:val="both"/>
        <w:rPr>
          <w:sz w:val="24"/>
          <w:szCs w:val="24"/>
          <w:vertAlign w:val="baseline"/>
        </w:rPr>
      </w:pPr>
      <w:r w:rsidDel="00000000" w:rsidR="00000000" w:rsidRPr="00000000">
        <w:rPr>
          <w:rtl w:val="0"/>
        </w:rPr>
      </w:r>
    </w:p>
    <w:p w:rsidR="00000000" w:rsidDel="00000000" w:rsidP="00000000" w:rsidRDefault="00000000" w:rsidRPr="00000000" w14:paraId="00000196">
      <w:pPr>
        <w:jc w:val="both"/>
        <w:rPr>
          <w:b w:val="0"/>
          <w:sz w:val="24"/>
          <w:szCs w:val="24"/>
          <w:vertAlign w:val="baseline"/>
        </w:rPr>
      </w:pPr>
      <w:r w:rsidDel="00000000" w:rsidR="00000000" w:rsidRPr="00000000">
        <w:rPr>
          <w:b w:val="1"/>
          <w:sz w:val="24"/>
          <w:szCs w:val="24"/>
          <w:vertAlign w:val="baseline"/>
          <w:rtl w:val="0"/>
        </w:rPr>
        <w:t xml:space="preserve">1.5. Servicio de alerta de correspondencia, concepto y procedimiento</w:t>
      </w:r>
      <w:r w:rsidDel="00000000" w:rsidR="00000000" w:rsidRPr="00000000">
        <w:rPr>
          <w:rtl w:val="0"/>
        </w:rPr>
      </w:r>
    </w:p>
    <w:p w:rsidR="00000000" w:rsidDel="00000000" w:rsidP="00000000" w:rsidRDefault="00000000" w:rsidRPr="00000000" w14:paraId="00000197">
      <w:pPr>
        <w:jc w:val="both"/>
        <w:rPr>
          <w:b w:val="0"/>
          <w:sz w:val="24"/>
          <w:szCs w:val="24"/>
          <w:vertAlign w:val="baseline"/>
        </w:rPr>
      </w:pPr>
      <w:r w:rsidDel="00000000" w:rsidR="00000000" w:rsidRPr="00000000">
        <w:rPr>
          <w:rtl w:val="0"/>
        </w:rPr>
      </w:r>
    </w:p>
    <w:p w:rsidR="00000000" w:rsidDel="00000000" w:rsidP="00000000" w:rsidRDefault="00000000" w:rsidRPr="00000000" w14:paraId="00000198">
      <w:pPr>
        <w:jc w:val="both"/>
        <w:rPr>
          <w:sz w:val="20"/>
          <w:szCs w:val="20"/>
          <w:vertAlign w:val="baseline"/>
        </w:rPr>
      </w:pPr>
      <w:r w:rsidDel="00000000" w:rsidR="00000000" w:rsidRPr="00000000">
        <w:rPr>
          <w:sz w:val="20"/>
          <w:szCs w:val="20"/>
          <w:vertAlign w:val="baseline"/>
          <w:rtl w:val="0"/>
        </w:rPr>
        <w:t xml:space="preserve">Dentro de las funciones de la Unidad de Correspondencia, se encuentra realizar seguimiento a las comunicaciones recibidas, para dar </w:t>
      </w:r>
      <w:r w:rsidDel="00000000" w:rsidR="00000000" w:rsidRPr="00000000">
        <w:rPr>
          <w:sz w:val="20"/>
          <w:szCs w:val="20"/>
          <w:rtl w:val="0"/>
        </w:rPr>
        <w:t xml:space="preserve">respuestas</w:t>
      </w:r>
      <w:r w:rsidDel="00000000" w:rsidR="00000000" w:rsidRPr="00000000">
        <w:rPr>
          <w:sz w:val="20"/>
          <w:szCs w:val="20"/>
          <w:vertAlign w:val="baseline"/>
          <w:rtl w:val="0"/>
        </w:rPr>
        <w:t xml:space="preserve"> oportunas en atención del servicio al usuario. Este servicio es una agenda en la que se inspecciona cuáles documentos no han sido tramitados aún por la oficina productora y, de esta manera, brindar el informe al representante legal o quien haga las veces de principal </w:t>
      </w:r>
      <w:sdt>
        <w:sdtPr>
          <w:tag w:val="goog_rdk_28"/>
        </w:sdtPr>
        <w:sdtContent>
          <w:commentRangeStart w:id="28"/>
        </w:sdtContent>
      </w:sdt>
      <w:r w:rsidDel="00000000" w:rsidR="00000000" w:rsidRPr="00000000">
        <w:rPr>
          <w:sz w:val="20"/>
          <w:szCs w:val="20"/>
          <w:vertAlign w:val="baseline"/>
          <w:rtl w:val="0"/>
        </w:rPr>
        <w:t xml:space="preserve">autoridad</w:t>
      </w:r>
      <w:commentRangeEnd w:id="28"/>
      <w:r w:rsidDel="00000000" w:rsidR="00000000" w:rsidRPr="00000000">
        <w:commentReference w:id="28"/>
      </w:r>
      <w:r w:rsidDel="00000000" w:rsidR="00000000" w:rsidRPr="00000000">
        <w:rPr>
          <w:sz w:val="20"/>
          <w:szCs w:val="20"/>
          <w:vertAlign w:val="baseline"/>
          <w:rtl w:val="0"/>
        </w:rPr>
        <w:t xml:space="preserve">. </w:t>
      </w:r>
    </w:p>
    <w:p w:rsidR="00000000" w:rsidDel="00000000" w:rsidP="00000000" w:rsidRDefault="00000000" w:rsidRPr="00000000" w14:paraId="00000199">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9A">
      <w:pPr>
        <w:ind w:right="5151"/>
        <w:jc w:val="both"/>
        <w:rPr>
          <w:sz w:val="20"/>
          <w:szCs w:val="20"/>
          <w:vertAlign w:val="baseline"/>
        </w:rPr>
      </w:pPr>
      <w:r w:rsidDel="00000000" w:rsidR="00000000" w:rsidRPr="00000000">
        <w:rPr>
          <w:sz w:val="20"/>
          <w:szCs w:val="20"/>
          <w:vertAlign w:val="baseline"/>
          <w:rtl w:val="0"/>
        </w:rPr>
        <w:t xml:space="preserve">En las empresas que realizan procesos de control de manera manual y que la gran mayoría de documentos que se reciben son en papel, basta con observar las planillas de control, realizando un descargue de las </w:t>
      </w:r>
      <w:r w:rsidDel="00000000" w:rsidR="00000000" w:rsidRPr="00000000">
        <w:rPr>
          <w:sz w:val="20"/>
          <w:szCs w:val="20"/>
          <w:rtl w:val="0"/>
        </w:rPr>
        <w:t xml:space="preserve">respuestas</w:t>
      </w:r>
      <w:r w:rsidDel="00000000" w:rsidR="00000000" w:rsidRPr="00000000">
        <w:rPr>
          <w:sz w:val="20"/>
          <w:szCs w:val="20"/>
          <w:vertAlign w:val="baseline"/>
          <w:rtl w:val="0"/>
        </w:rPr>
        <w:t xml:space="preserve"> tramitadas, es decir, se realiza un cruce de información con cada unidad administrativa de radicados de entrada con radicados de salida y es así como se obtiene la información de las comunicaciones a las que aún no se les ha dado respuesta. Esta actividad es realmente efectiva, ya que puede ser que el funcionario competente traspapeló dicha comunicación, pero, en el cumplimiento de las funciones, el responsable de la unidad de correspondencia le recuerda la documentación que tiene pendiente por </w:t>
      </w:r>
      <w:sdt>
        <w:sdtPr>
          <w:tag w:val="goog_rdk_29"/>
        </w:sdtPr>
        <w:sdtContent>
          <w:commentRangeStart w:id="29"/>
        </w:sdtContent>
      </w:sdt>
      <w:r w:rsidDel="00000000" w:rsidR="00000000" w:rsidRPr="00000000">
        <w:rPr>
          <w:sz w:val="20"/>
          <w:szCs w:val="20"/>
          <w:vertAlign w:val="baseline"/>
          <w:rtl w:val="0"/>
        </w:rPr>
        <w:t xml:space="preserve">trámite</w:t>
      </w:r>
      <w:commentRangeEnd w:id="29"/>
      <w:r w:rsidDel="00000000" w:rsidR="00000000" w:rsidRPr="00000000">
        <w:commentReference w:id="29"/>
      </w:r>
      <w:r w:rsidDel="00000000" w:rsidR="00000000" w:rsidRPr="00000000">
        <w:rPr>
          <w:sz w:val="20"/>
          <w:szCs w:val="20"/>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3036570</wp:posOffset>
            </wp:positionH>
            <wp:positionV relativeFrom="paragraph">
              <wp:posOffset>80645</wp:posOffset>
            </wp:positionV>
            <wp:extent cx="2713990" cy="2713990"/>
            <wp:effectExtent b="0" l="0" r="0" t="0"/>
            <wp:wrapNone/>
            <wp:docPr id="1134"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2713990" cy="2713990"/>
                    </a:xfrm>
                    <a:prstGeom prst="rect"/>
                    <a:ln/>
                  </pic:spPr>
                </pic:pic>
              </a:graphicData>
            </a:graphic>
          </wp:anchor>
        </w:drawing>
      </w:r>
    </w:p>
    <w:p w:rsidR="00000000" w:rsidDel="00000000" w:rsidP="00000000" w:rsidRDefault="00000000" w:rsidRPr="00000000" w14:paraId="0000019B">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9C">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9D">
      <w:pPr>
        <w:ind w:left="3261" w:firstLine="0"/>
        <w:jc w:val="both"/>
        <w:rPr>
          <w:sz w:val="20"/>
          <w:szCs w:val="20"/>
          <w:vertAlign w:val="baseline"/>
        </w:rPr>
      </w:pPr>
      <w:r w:rsidDel="00000000" w:rsidR="00000000" w:rsidRPr="00000000">
        <w:rPr>
          <w:sz w:val="20"/>
          <w:szCs w:val="20"/>
          <w:vertAlign w:val="baseline"/>
          <w:rtl w:val="0"/>
        </w:rPr>
        <w:t xml:space="preserve">El control automatizado para generar el servicio de alerta se realiza mediante las herramientas que ofrece el sistema de gestión documental o </w:t>
      </w:r>
      <w:r w:rsidDel="00000000" w:rsidR="00000000" w:rsidRPr="00000000">
        <w:rPr>
          <w:i w:val="1"/>
          <w:sz w:val="20"/>
          <w:szCs w:val="20"/>
          <w:vertAlign w:val="baseline"/>
          <w:rtl w:val="0"/>
        </w:rPr>
        <w:t xml:space="preserve">software</w:t>
      </w:r>
      <w:r w:rsidDel="00000000" w:rsidR="00000000" w:rsidRPr="00000000">
        <w:rPr>
          <w:sz w:val="20"/>
          <w:szCs w:val="20"/>
          <w:vertAlign w:val="baseline"/>
          <w:rtl w:val="0"/>
        </w:rPr>
        <w:t xml:space="preserve"> que maneja la entidad para la administración documental. El representante legal o principal autoridad podrá revisar, en el momento que lo desee, a través de la descarga del informe sobre los avances en el trámite de correspondencia, y determinará las unidades administrativas con bandejas de entrada en cero y aquellas cuyas solicitudes ya se encuentran tardías por respuesta; este es un control veraz hacia la eficacia de la empresa. En muchas empresas, se realizan planes de contingencia para subsanar bandejas de entrada de unidades administrativas con más de 100 correos represados en el sistema de gestión documental. </w:t>
      </w:r>
      <w:r w:rsidDel="00000000" w:rsidR="00000000" w:rsidRPr="00000000">
        <w:drawing>
          <wp:anchor allowOverlap="1" behindDoc="0" distB="0" distT="0" distL="114300" distR="114300" hidden="0" layoutInCell="1" locked="0" relativeHeight="0" simplePos="0">
            <wp:simplePos x="0" y="0"/>
            <wp:positionH relativeFrom="column">
              <wp:posOffset>-166368</wp:posOffset>
            </wp:positionH>
            <wp:positionV relativeFrom="paragraph">
              <wp:posOffset>130810</wp:posOffset>
            </wp:positionV>
            <wp:extent cx="2242185" cy="1490980"/>
            <wp:effectExtent b="0" l="0" r="0" t="0"/>
            <wp:wrapNone/>
            <wp:docPr id="1137" name="image5.jpg"/>
            <a:graphic>
              <a:graphicData uri="http://schemas.openxmlformats.org/drawingml/2006/picture">
                <pic:pic>
                  <pic:nvPicPr>
                    <pic:cNvPr id="0" name="image5.jpg"/>
                    <pic:cNvPicPr preferRelativeResize="0"/>
                  </pic:nvPicPr>
                  <pic:blipFill>
                    <a:blip r:embed="rId34"/>
                    <a:srcRect b="0" l="0" r="0" t="0"/>
                    <a:stretch>
                      <a:fillRect/>
                    </a:stretch>
                  </pic:blipFill>
                  <pic:spPr>
                    <a:xfrm>
                      <a:off x="0" y="0"/>
                      <a:ext cx="2242185" cy="1490980"/>
                    </a:xfrm>
                    <a:prstGeom prst="rect"/>
                    <a:ln/>
                  </pic:spPr>
                </pic:pic>
              </a:graphicData>
            </a:graphic>
          </wp:anchor>
        </w:drawing>
      </w:r>
    </w:p>
    <w:p w:rsidR="00000000" w:rsidDel="00000000" w:rsidP="00000000" w:rsidRDefault="00000000" w:rsidRPr="00000000" w14:paraId="0000019E">
      <w:pPr>
        <w:ind w:left="3261" w:firstLine="141.00000000000023"/>
        <w:jc w:val="both"/>
        <w:rPr>
          <w:sz w:val="20"/>
          <w:szCs w:val="20"/>
          <w:vertAlign w:val="baseline"/>
        </w:rPr>
      </w:pPr>
      <w:r w:rsidDel="00000000" w:rsidR="00000000" w:rsidRPr="00000000">
        <w:rPr>
          <w:rtl w:val="0"/>
        </w:rPr>
      </w:r>
    </w:p>
    <w:p w:rsidR="00000000" w:rsidDel="00000000" w:rsidP="00000000" w:rsidRDefault="00000000" w:rsidRPr="00000000" w14:paraId="0000019F">
      <w:pPr>
        <w:ind w:left="3261" w:firstLine="141.00000000000023"/>
        <w:jc w:val="both"/>
        <w:rPr>
          <w:sz w:val="20"/>
          <w:szCs w:val="20"/>
          <w:vertAlign w:val="baseline"/>
        </w:rPr>
      </w:pPr>
      <w:r w:rsidDel="00000000" w:rsidR="00000000" w:rsidRPr="00000000">
        <w:rPr>
          <w:rtl w:val="0"/>
        </w:rPr>
      </w:r>
    </w:p>
    <w:p w:rsidR="00000000" w:rsidDel="00000000" w:rsidP="00000000" w:rsidRDefault="00000000" w:rsidRPr="00000000" w14:paraId="000001A0">
      <w:pPr>
        <w:ind w:left="3261" w:firstLine="0"/>
        <w:jc w:val="both"/>
        <w:rPr>
          <w:sz w:val="20"/>
          <w:szCs w:val="20"/>
          <w:vertAlign w:val="baseline"/>
        </w:rPr>
      </w:pPr>
      <w:r w:rsidDel="00000000" w:rsidR="00000000" w:rsidRPr="00000000">
        <w:rPr>
          <w:sz w:val="20"/>
          <w:szCs w:val="20"/>
          <w:vertAlign w:val="baseline"/>
          <w:rtl w:val="0"/>
        </w:rPr>
        <w:t xml:space="preserve">Aunque, por lo general, este informe es agilizado por la unidad de correspondencia para presentarlo ante la dirección.</w:t>
      </w:r>
    </w:p>
    <w:p w:rsidR="00000000" w:rsidDel="00000000" w:rsidP="00000000" w:rsidRDefault="00000000" w:rsidRPr="00000000" w14:paraId="000001A1">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A2">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A3">
      <w:pPr>
        <w:jc w:val="both"/>
        <w:rPr>
          <w:sz w:val="20"/>
          <w:szCs w:val="20"/>
          <w:vertAlign w:val="baseline"/>
        </w:rPr>
      </w:pPr>
      <w:r w:rsidDel="00000000" w:rsidR="00000000" w:rsidRPr="00000000">
        <w:rPr>
          <w:sz w:val="20"/>
          <w:szCs w:val="20"/>
          <w:vertAlign w:val="baseline"/>
          <w:rtl w:val="0"/>
        </w:rPr>
        <w:t xml:space="preserve">Cuando las situaciones se tornan delicadas a partir de un descuido en las respuestas no generadas, se pueden generar llamados de atención y </w:t>
      </w:r>
      <w:sdt>
        <w:sdtPr>
          <w:tag w:val="goog_rdk_30"/>
        </w:sdtPr>
        <w:sdtContent>
          <w:commentRangeStart w:id="30"/>
        </w:sdtContent>
      </w:sdt>
      <w:r w:rsidDel="00000000" w:rsidR="00000000" w:rsidRPr="00000000">
        <w:rPr>
          <w:sz w:val="20"/>
          <w:szCs w:val="20"/>
          <w:vertAlign w:val="baseline"/>
          <w:rtl w:val="0"/>
        </w:rPr>
        <w:t xml:space="preserve">sanciones</w:t>
      </w:r>
      <w:commentRangeEnd w:id="30"/>
      <w:r w:rsidDel="00000000" w:rsidR="00000000" w:rsidRPr="00000000">
        <w:commentReference w:id="30"/>
      </w:r>
      <w:r w:rsidDel="00000000" w:rsidR="00000000" w:rsidRPr="00000000">
        <w:rPr>
          <w:sz w:val="20"/>
          <w:szCs w:val="20"/>
          <w:vertAlign w:val="baseline"/>
          <w:rtl w:val="0"/>
        </w:rPr>
        <w:t xml:space="preserve">.</w:t>
      </w:r>
    </w:p>
    <w:p w:rsidR="00000000" w:rsidDel="00000000" w:rsidP="00000000" w:rsidRDefault="00000000" w:rsidRPr="00000000" w14:paraId="000001A4">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A5">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1428115" cy="269240"/>
                <wp:effectExtent b="0" l="0" r="0" t="0"/>
                <wp:wrapNone/>
                <wp:docPr id="1128" name=""/>
                <a:graphic>
                  <a:graphicData uri="http://schemas.microsoft.com/office/word/2010/wordprocessingShape">
                    <wps:wsp>
                      <wps:cNvSpPr/>
                      <wps:cNvPr id="15" name="Shape 15"/>
                      <wps:spPr>
                        <a:xfrm>
                          <a:off x="4641468" y="3654905"/>
                          <a:ext cx="1409065" cy="25019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el </w:t>
                            </w:r>
                            <w:r w:rsidDel="00000000" w:rsidR="00000000" w:rsidRPr="00000000">
                              <w:rPr>
                                <w:rFonts w:ascii="Arial" w:cs="Arial" w:eastAsia="Arial" w:hAnsi="Arial"/>
                                <w:b w:val="0"/>
                                <w:i w:val="1"/>
                                <w:smallCaps w:val="0"/>
                                <w:strike w:val="0"/>
                                <w:color w:val="000000"/>
                                <w:sz w:val="22"/>
                                <w:vertAlign w:val="baseline"/>
                              </w:rPr>
                              <w:t xml:space="preserve">software</w:t>
                            </w:r>
                            <w:r w:rsidDel="00000000" w:rsidR="00000000" w:rsidRPr="00000000">
                              <w:rPr>
                                <w:rFonts w:ascii="Arial" w:cs="Arial" w:eastAsia="Arial" w:hAnsi="Arial"/>
                                <w:b w:val="0"/>
                                <w:i w:val="0"/>
                                <w:smallCaps w:val="0"/>
                                <w:strike w:val="0"/>
                                <w:color w:val="000000"/>
                                <w:sz w:val="22"/>
                                <w:vertAlign w:val="baseline"/>
                              </w:rPr>
                              <w:t xml:space="preserve"> reporta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1428115" cy="269240"/>
                <wp:effectExtent b="0" l="0" r="0" t="0"/>
                <wp:wrapNone/>
                <wp:docPr id="1128" name="image31.png"/>
                <a:graphic>
                  <a:graphicData uri="http://schemas.openxmlformats.org/drawingml/2006/picture">
                    <pic:pic>
                      <pic:nvPicPr>
                        <pic:cNvPr id="0" name="image31.png"/>
                        <pic:cNvPicPr preferRelativeResize="0"/>
                      </pic:nvPicPr>
                      <pic:blipFill>
                        <a:blip r:embed="rId35"/>
                        <a:srcRect/>
                        <a:stretch>
                          <a:fillRect/>
                        </a:stretch>
                      </pic:blipFill>
                      <pic:spPr>
                        <a:xfrm>
                          <a:off x="0" y="0"/>
                          <a:ext cx="1428115"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1463040" cy="1964054"/>
                <wp:effectExtent b="0" l="0" r="0" t="0"/>
                <wp:wrapNone/>
                <wp:docPr id="1120" name=""/>
                <a:graphic>
                  <a:graphicData uri="http://schemas.microsoft.com/office/word/2010/wordprocessingShape">
                    <wps:wsp>
                      <wps:cNvCnPr/>
                      <wps:spPr>
                        <a:xfrm rot="5400000">
                          <a:off x="4624005" y="2807498"/>
                          <a:ext cx="1443990" cy="1945005"/>
                        </a:xfrm>
                        <a:prstGeom prst="bentConnector3">
                          <a:avLst>
                            <a:gd fmla="val 50000" name="adj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1463040" cy="1964054"/>
                <wp:effectExtent b="0" l="0" r="0" t="0"/>
                <wp:wrapNone/>
                <wp:docPr id="1120"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1463040" cy="19640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-12699</wp:posOffset>
                </wp:positionV>
                <wp:extent cx="3681730" cy="373380"/>
                <wp:effectExtent b="0" l="0" r="0" t="0"/>
                <wp:wrapNone/>
                <wp:docPr id="1119" name=""/>
                <a:graphic>
                  <a:graphicData uri="http://schemas.microsoft.com/office/word/2010/wordprocessingShape">
                    <wps:wsp>
                      <wps:cNvSpPr/>
                      <wps:cNvPr id="6" name="Shape 6"/>
                      <wps:spPr>
                        <a:xfrm>
                          <a:off x="3543235" y="3631410"/>
                          <a:ext cx="3605530" cy="297180"/>
                        </a:xfrm>
                        <a:prstGeom prst="roundRect">
                          <a:avLst>
                            <a:gd fmla="val 16667" name="adj"/>
                          </a:avLst>
                        </a:prstGeom>
                        <a:solidFill>
                          <a:srgbClr val="FFC000"/>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Los sistemas de gestión documental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-12699</wp:posOffset>
                </wp:positionV>
                <wp:extent cx="3681730" cy="373380"/>
                <wp:effectExtent b="0" l="0" r="0" t="0"/>
                <wp:wrapNone/>
                <wp:docPr id="1119"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3681730" cy="373380"/>
                        </a:xfrm>
                        <a:prstGeom prst="rect"/>
                        <a:ln/>
                      </pic:spPr>
                    </pic:pic>
                  </a:graphicData>
                </a:graphic>
              </wp:anchor>
            </w:drawing>
          </mc:Fallback>
        </mc:AlternateContent>
      </w:r>
    </w:p>
    <w:p w:rsidR="00000000" w:rsidDel="00000000" w:rsidP="00000000" w:rsidRDefault="00000000" w:rsidRPr="00000000" w14:paraId="000001A6">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A7">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1574165" cy="758825"/>
                <wp:effectExtent b="0" l="0" r="0" t="0"/>
                <wp:wrapNone/>
                <wp:docPr id="1122" name=""/>
                <a:graphic>
                  <a:graphicData uri="http://schemas.microsoft.com/office/word/2010/wordprocessingShape">
                    <wps:wsp>
                      <wps:cNvCnPr/>
                      <wps:spPr>
                        <a:xfrm flipH="1">
                          <a:off x="4568443" y="3410113"/>
                          <a:ext cx="1555115" cy="73977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1574165" cy="758825"/>
                <wp:effectExtent b="0" l="0" r="0" t="0"/>
                <wp:wrapNone/>
                <wp:docPr id="1122"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1574165" cy="758825"/>
                        </a:xfrm>
                        <a:prstGeom prst="rect"/>
                        <a:ln/>
                      </pic:spPr>
                    </pic:pic>
                  </a:graphicData>
                </a:graphic>
              </wp:anchor>
            </w:drawing>
          </mc:Fallback>
        </mc:AlternateContent>
      </w:r>
    </w:p>
    <w:p w:rsidR="00000000" w:rsidDel="00000000" w:rsidP="00000000" w:rsidRDefault="00000000" w:rsidRPr="00000000" w14:paraId="000001A8">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38100</wp:posOffset>
                </wp:positionV>
                <wp:extent cx="775970" cy="269240"/>
                <wp:effectExtent b="0" l="0" r="0" t="0"/>
                <wp:wrapNone/>
                <wp:docPr id="1121" name=""/>
                <a:graphic>
                  <a:graphicData uri="http://schemas.microsoft.com/office/word/2010/wordprocessingShape">
                    <wps:wsp>
                      <wps:cNvSpPr/>
                      <wps:cNvPr id="8" name="Shape 8"/>
                      <wps:spPr>
                        <a:xfrm>
                          <a:off x="4967540" y="3654905"/>
                          <a:ext cx="756920" cy="25019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apoyan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38100</wp:posOffset>
                </wp:positionV>
                <wp:extent cx="775970" cy="269240"/>
                <wp:effectExtent b="0" l="0" r="0" t="0"/>
                <wp:wrapNone/>
                <wp:docPr id="1121" name="image17.png"/>
                <a:graphic>
                  <a:graphicData uri="http://schemas.openxmlformats.org/drawingml/2006/picture">
                    <pic:pic>
                      <pic:nvPicPr>
                        <pic:cNvPr id="0" name="image17.png"/>
                        <pic:cNvPicPr preferRelativeResize="0"/>
                      </pic:nvPicPr>
                      <pic:blipFill>
                        <a:blip r:embed="rId39"/>
                        <a:srcRect/>
                        <a:stretch>
                          <a:fillRect/>
                        </a:stretch>
                      </pic:blipFill>
                      <pic:spPr>
                        <a:xfrm>
                          <a:off x="0" y="0"/>
                          <a:ext cx="775970" cy="269240"/>
                        </a:xfrm>
                        <a:prstGeom prst="rect"/>
                        <a:ln/>
                      </pic:spPr>
                    </pic:pic>
                  </a:graphicData>
                </a:graphic>
              </wp:anchor>
            </w:drawing>
          </mc:Fallback>
        </mc:AlternateContent>
      </w:r>
    </w:p>
    <w:p w:rsidR="00000000" w:rsidDel="00000000" w:rsidP="00000000" w:rsidRDefault="00000000" w:rsidRPr="00000000" w14:paraId="000001A9">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88900</wp:posOffset>
                </wp:positionV>
                <wp:extent cx="1410335" cy="1165225"/>
                <wp:effectExtent b="0" l="0" r="0" t="0"/>
                <wp:wrapNone/>
                <wp:docPr id="1118" name=""/>
                <a:graphic>
                  <a:graphicData uri="http://schemas.microsoft.com/office/word/2010/wordprocessingShape">
                    <wps:wsp>
                      <wps:cNvSpPr/>
                      <wps:cNvPr id="5" name="Shape 5"/>
                      <wps:spPr>
                        <a:xfrm>
                          <a:off x="4678933" y="3235488"/>
                          <a:ext cx="1334135" cy="1089025"/>
                        </a:xfrm>
                        <a:prstGeom prst="roundRect">
                          <a:avLst>
                            <a:gd fmla="val 16667" name="adj"/>
                          </a:avLst>
                        </a:prstGeom>
                        <a:solidFill>
                          <a:srgbClr val="70AD47"/>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Los servicios de alerta proporcionen información real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88900</wp:posOffset>
                </wp:positionV>
                <wp:extent cx="1410335" cy="1165225"/>
                <wp:effectExtent b="0" l="0" r="0" t="0"/>
                <wp:wrapNone/>
                <wp:docPr id="1118"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1410335" cy="1165225"/>
                        </a:xfrm>
                        <a:prstGeom prst="rect"/>
                        <a:ln/>
                      </pic:spPr>
                    </pic:pic>
                  </a:graphicData>
                </a:graphic>
              </wp:anchor>
            </w:drawing>
          </mc:Fallback>
        </mc:AlternateContent>
      </w:r>
    </w:p>
    <w:p w:rsidR="00000000" w:rsidDel="00000000" w:rsidP="00000000" w:rsidRDefault="00000000" w:rsidRPr="00000000" w14:paraId="000001AA">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AB">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1428750" cy="269240"/>
                <wp:effectExtent b="0" l="0" r="0" t="0"/>
                <wp:wrapNone/>
                <wp:docPr id="1130" name=""/>
                <a:graphic>
                  <a:graphicData uri="http://schemas.microsoft.com/office/word/2010/wordprocessingShape">
                    <wps:wsp>
                      <wps:cNvSpPr/>
                      <wps:cNvPr id="17" name="Shape 17"/>
                      <wps:spPr>
                        <a:xfrm>
                          <a:off x="4641150" y="3654905"/>
                          <a:ext cx="1409700" cy="25019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para garantizar que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1428750" cy="269240"/>
                <wp:effectExtent b="0" l="0" r="0" t="0"/>
                <wp:wrapNone/>
                <wp:docPr id="1130" name="image33.png"/>
                <a:graphic>
                  <a:graphicData uri="http://schemas.openxmlformats.org/drawingml/2006/picture">
                    <pic:pic>
                      <pic:nvPicPr>
                        <pic:cNvPr id="0" name="image33.png"/>
                        <pic:cNvPicPr preferRelativeResize="0"/>
                      </pic:nvPicPr>
                      <pic:blipFill>
                        <a:blip r:embed="rId41"/>
                        <a:srcRect/>
                        <a:stretch>
                          <a:fillRect/>
                        </a:stretch>
                      </pic:blipFill>
                      <pic:spPr>
                        <a:xfrm>
                          <a:off x="0" y="0"/>
                          <a:ext cx="142875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25400</wp:posOffset>
                </wp:positionV>
                <wp:extent cx="2830830" cy="641350"/>
                <wp:effectExtent b="0" l="0" r="0" t="0"/>
                <wp:wrapNone/>
                <wp:docPr id="1117" name=""/>
                <a:graphic>
                  <a:graphicData uri="http://schemas.microsoft.com/office/word/2010/wordprocessingShape">
                    <wps:wsp>
                      <wps:cNvSpPr/>
                      <wps:cNvPr id="4" name="Shape 4"/>
                      <wps:spPr>
                        <a:xfrm>
                          <a:off x="3968685" y="3497425"/>
                          <a:ext cx="2754630" cy="565150"/>
                        </a:xfrm>
                        <a:prstGeom prst="roundRect">
                          <a:avLst>
                            <a:gd fmla="val 16667" name="adj"/>
                          </a:avLst>
                        </a:prstGeom>
                        <a:solidFill>
                          <a:srgbClr val="70AD47"/>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Las funciones de la unidad de correspondencia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25400</wp:posOffset>
                </wp:positionV>
                <wp:extent cx="2830830" cy="641350"/>
                <wp:effectExtent b="0" l="0" r="0" t="0"/>
                <wp:wrapNone/>
                <wp:docPr id="1117" name="image12.png"/>
                <a:graphic>
                  <a:graphicData uri="http://schemas.openxmlformats.org/drawingml/2006/picture">
                    <pic:pic>
                      <pic:nvPicPr>
                        <pic:cNvPr id="0" name="image12.png"/>
                        <pic:cNvPicPr preferRelativeResize="0"/>
                      </pic:nvPicPr>
                      <pic:blipFill>
                        <a:blip r:embed="rId42"/>
                        <a:srcRect/>
                        <a:stretch>
                          <a:fillRect/>
                        </a:stretch>
                      </pic:blipFill>
                      <pic:spPr>
                        <a:xfrm>
                          <a:off x="0" y="0"/>
                          <a:ext cx="2830830" cy="641350"/>
                        </a:xfrm>
                        <a:prstGeom prst="rect"/>
                        <a:ln/>
                      </pic:spPr>
                    </pic:pic>
                  </a:graphicData>
                </a:graphic>
              </wp:anchor>
            </w:drawing>
          </mc:Fallback>
        </mc:AlternateContent>
      </w:r>
    </w:p>
    <w:p w:rsidR="00000000" w:rsidDel="00000000" w:rsidP="00000000" w:rsidRDefault="00000000" w:rsidRPr="00000000" w14:paraId="000001AC">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AD">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wp:posOffset>
                </wp:positionV>
                <wp:extent cx="1995805" cy="34925"/>
                <wp:effectExtent b="0" l="0" r="0" t="0"/>
                <wp:wrapNone/>
                <wp:docPr id="1124" name=""/>
                <a:graphic>
                  <a:graphicData uri="http://schemas.microsoft.com/office/word/2010/wordprocessingShape">
                    <wps:wsp>
                      <wps:cNvCnPr/>
                      <wps:spPr>
                        <a:xfrm>
                          <a:off x="4352860" y="3771428"/>
                          <a:ext cx="1986280" cy="1714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wp:posOffset>
                </wp:positionV>
                <wp:extent cx="1995805" cy="34925"/>
                <wp:effectExtent b="0" l="0" r="0" t="0"/>
                <wp:wrapNone/>
                <wp:docPr id="1124" name="image21.png"/>
                <a:graphic>
                  <a:graphicData uri="http://schemas.openxmlformats.org/drawingml/2006/picture">
                    <pic:pic>
                      <pic:nvPicPr>
                        <pic:cNvPr id="0" name="image21.png"/>
                        <pic:cNvPicPr preferRelativeResize="0"/>
                      </pic:nvPicPr>
                      <pic:blipFill>
                        <a:blip r:embed="rId43"/>
                        <a:srcRect/>
                        <a:stretch>
                          <a:fillRect/>
                        </a:stretch>
                      </pic:blipFill>
                      <pic:spPr>
                        <a:xfrm>
                          <a:off x="0" y="0"/>
                          <a:ext cx="1995805" cy="34925"/>
                        </a:xfrm>
                        <a:prstGeom prst="rect"/>
                        <a:ln/>
                      </pic:spPr>
                    </pic:pic>
                  </a:graphicData>
                </a:graphic>
              </wp:anchor>
            </w:drawing>
          </mc:Fallback>
        </mc:AlternateContent>
      </w:r>
    </w:p>
    <w:p w:rsidR="00000000" w:rsidDel="00000000" w:rsidP="00000000" w:rsidRDefault="00000000" w:rsidRPr="00000000" w14:paraId="000001AE">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AF">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0">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2394585" cy="414020"/>
                <wp:effectExtent b="0" l="0" r="0" t="0"/>
                <wp:wrapNone/>
                <wp:docPr id="1126" name=""/>
                <a:graphic>
                  <a:graphicData uri="http://schemas.microsoft.com/office/word/2010/wordprocessingShape">
                    <wps:wsp>
                      <wps:cNvSpPr/>
                      <wps:cNvPr id="13" name="Shape 13"/>
                      <wps:spPr>
                        <a:xfrm>
                          <a:off x="4186808" y="3611090"/>
                          <a:ext cx="2318385" cy="337820"/>
                        </a:xfrm>
                        <a:prstGeom prst="roundRect">
                          <a:avLst>
                            <a:gd fmla="val 16667" name="adj"/>
                          </a:avLst>
                        </a:prstGeom>
                        <a:solidFill>
                          <a:srgbClr val="ED7D31"/>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unidad administrativa en rojo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2394585" cy="414020"/>
                <wp:effectExtent b="0" l="0" r="0" t="0"/>
                <wp:wrapNone/>
                <wp:docPr id="1126" name="image23.png"/>
                <a:graphic>
                  <a:graphicData uri="http://schemas.openxmlformats.org/drawingml/2006/picture">
                    <pic:pic>
                      <pic:nvPicPr>
                        <pic:cNvPr id="0" name="image23.png"/>
                        <pic:cNvPicPr preferRelativeResize="0"/>
                      </pic:nvPicPr>
                      <pic:blipFill>
                        <a:blip r:embed="rId44"/>
                        <a:srcRect/>
                        <a:stretch>
                          <a:fillRect/>
                        </a:stretch>
                      </pic:blipFill>
                      <pic:spPr>
                        <a:xfrm>
                          <a:off x="0" y="0"/>
                          <a:ext cx="2394585" cy="414020"/>
                        </a:xfrm>
                        <a:prstGeom prst="rect"/>
                        <a:ln/>
                      </pic:spPr>
                    </pic:pic>
                  </a:graphicData>
                </a:graphic>
              </wp:anchor>
            </w:drawing>
          </mc:Fallback>
        </mc:AlternateContent>
      </w:r>
    </w:p>
    <w:p w:rsidR="00000000" w:rsidDel="00000000" w:rsidP="00000000" w:rsidRDefault="00000000" w:rsidRPr="00000000" w14:paraId="000001B1">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2">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88900</wp:posOffset>
                </wp:positionV>
                <wp:extent cx="34925" cy="696595"/>
                <wp:effectExtent b="0" l="0" r="0" t="0"/>
                <wp:wrapNone/>
                <wp:docPr id="1127" name=""/>
                <a:graphic>
                  <a:graphicData uri="http://schemas.microsoft.com/office/word/2010/wordprocessingShape">
                    <wps:wsp>
                      <wps:cNvCnPr/>
                      <wps:spPr>
                        <a:xfrm>
                          <a:off x="5346000" y="3436465"/>
                          <a:ext cx="0" cy="68707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88900</wp:posOffset>
                </wp:positionV>
                <wp:extent cx="34925" cy="696595"/>
                <wp:effectExtent b="0" l="0" r="0" t="0"/>
                <wp:wrapNone/>
                <wp:docPr id="1127" name="image30.png"/>
                <a:graphic>
                  <a:graphicData uri="http://schemas.openxmlformats.org/drawingml/2006/picture">
                    <pic:pic>
                      <pic:nvPicPr>
                        <pic:cNvPr id="0" name="image30.png"/>
                        <pic:cNvPicPr preferRelativeResize="0"/>
                      </pic:nvPicPr>
                      <pic:blipFill>
                        <a:blip r:embed="rId45"/>
                        <a:srcRect/>
                        <a:stretch>
                          <a:fillRect/>
                        </a:stretch>
                      </pic:blipFill>
                      <pic:spPr>
                        <a:xfrm>
                          <a:off x="0" y="0"/>
                          <a:ext cx="34925" cy="696595"/>
                        </a:xfrm>
                        <a:prstGeom prst="rect"/>
                        <a:ln/>
                      </pic:spPr>
                    </pic:pic>
                  </a:graphicData>
                </a:graphic>
              </wp:anchor>
            </w:drawing>
          </mc:Fallback>
        </mc:AlternateContent>
      </w:r>
    </w:p>
    <w:p w:rsidR="00000000" w:rsidDel="00000000" w:rsidP="00000000" w:rsidRDefault="00000000" w:rsidRPr="00000000" w14:paraId="000001B3">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12700</wp:posOffset>
                </wp:positionV>
                <wp:extent cx="1864995" cy="1146175"/>
                <wp:effectExtent b="0" l="0" r="0" t="0"/>
                <wp:wrapNone/>
                <wp:docPr id="1129" name=""/>
                <a:graphic>
                  <a:graphicData uri="http://schemas.microsoft.com/office/word/2010/wordprocessingShape">
                    <wps:wsp>
                      <wps:cNvSpPr/>
                      <wps:cNvPr id="16" name="Shape 16"/>
                      <wps:spPr>
                        <a:xfrm>
                          <a:off x="4423028" y="3216438"/>
                          <a:ext cx="1845945" cy="1127125"/>
                        </a:xfrm>
                        <a:prstGeom prst="wedgeEllipseCallout">
                          <a:avLst>
                            <a:gd fmla="val -20833" name="adj1"/>
                            <a:gd fmla="val 625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Llamados de atención y sanciones pertinentes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12700</wp:posOffset>
                </wp:positionV>
                <wp:extent cx="1864995" cy="1146175"/>
                <wp:effectExtent b="0" l="0" r="0" t="0"/>
                <wp:wrapNone/>
                <wp:docPr id="1129" name="image32.png"/>
                <a:graphic>
                  <a:graphicData uri="http://schemas.openxmlformats.org/drawingml/2006/picture">
                    <pic:pic>
                      <pic:nvPicPr>
                        <pic:cNvPr id="0" name="image32.png"/>
                        <pic:cNvPicPr preferRelativeResize="0"/>
                      </pic:nvPicPr>
                      <pic:blipFill>
                        <a:blip r:embed="rId46"/>
                        <a:srcRect/>
                        <a:stretch>
                          <a:fillRect/>
                        </a:stretch>
                      </pic:blipFill>
                      <pic:spPr>
                        <a:xfrm>
                          <a:off x="0" y="0"/>
                          <a:ext cx="1864995" cy="1146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114300</wp:posOffset>
                </wp:positionV>
                <wp:extent cx="922020" cy="269240"/>
                <wp:effectExtent b="0" l="0" r="0" t="0"/>
                <wp:wrapNone/>
                <wp:docPr id="1115" name=""/>
                <a:graphic>
                  <a:graphicData uri="http://schemas.microsoft.com/office/word/2010/wordprocessingShape">
                    <wps:wsp>
                      <wps:cNvSpPr/>
                      <wps:cNvPr id="2" name="Shape 2"/>
                      <wps:spPr>
                        <a:xfrm>
                          <a:off x="4894515" y="3654905"/>
                          <a:ext cx="902970" cy="25019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generando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114300</wp:posOffset>
                </wp:positionV>
                <wp:extent cx="922020" cy="269240"/>
                <wp:effectExtent b="0" l="0" r="0" t="0"/>
                <wp:wrapNone/>
                <wp:docPr id="1115" name="image8.png"/>
                <a:graphic>
                  <a:graphicData uri="http://schemas.openxmlformats.org/drawingml/2006/picture">
                    <pic:pic>
                      <pic:nvPicPr>
                        <pic:cNvPr id="0" name="image8.png"/>
                        <pic:cNvPicPr preferRelativeResize="0"/>
                      </pic:nvPicPr>
                      <pic:blipFill>
                        <a:blip r:embed="rId47"/>
                        <a:srcRect/>
                        <a:stretch>
                          <a:fillRect/>
                        </a:stretch>
                      </pic:blipFill>
                      <pic:spPr>
                        <a:xfrm>
                          <a:off x="0" y="0"/>
                          <a:ext cx="922020" cy="2692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90172</wp:posOffset>
            </wp:positionH>
            <wp:positionV relativeFrom="paragraph">
              <wp:posOffset>40005</wp:posOffset>
            </wp:positionV>
            <wp:extent cx="1205865" cy="1205865"/>
            <wp:effectExtent b="0" l="0" r="0" t="0"/>
            <wp:wrapNone/>
            <wp:docPr id="113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1205865" cy="1205865"/>
                    </a:xfrm>
                    <a:prstGeom prst="rect"/>
                    <a:ln/>
                  </pic:spPr>
                </pic:pic>
              </a:graphicData>
            </a:graphic>
          </wp:anchor>
        </w:drawing>
      </w:r>
    </w:p>
    <w:p w:rsidR="00000000" w:rsidDel="00000000" w:rsidP="00000000" w:rsidRDefault="00000000" w:rsidRPr="00000000" w14:paraId="000001B4">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5">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6">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7">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8">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9">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A">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B">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C">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D">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BE">
      <w:pPr>
        <w:ind w:firstLine="720"/>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40045" cy="1019810"/>
                <wp:effectExtent b="0" l="0" r="0" t="0"/>
                <wp:wrapNone/>
                <wp:docPr id="1116" name=""/>
                <a:graphic>
                  <a:graphicData uri="http://schemas.microsoft.com/office/word/2010/wordprocessingShape">
                    <wps:wsp>
                      <wps:cNvSpPr/>
                      <wps:cNvPr id="3" name="Shape 3"/>
                      <wps:spPr>
                        <a:xfrm>
                          <a:off x="2664078" y="3308195"/>
                          <a:ext cx="5363845" cy="943610"/>
                        </a:xfrm>
                        <a:prstGeom prst="roundRect">
                          <a:avLst>
                            <a:gd fmla="val 16667" name="adj"/>
                          </a:avLst>
                        </a:prstGeom>
                        <a:solidFill>
                          <a:srgbClr val="FFC000"/>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Dicho de otra manera, empezar a apagar el incendio que, en ocasiones, es manejable, como solicitudes o peticiones que ya vencieron, y situaciones críticas en tipos documentales, como derechos de petición, acciones de tutela, fallos y demás que dieran lugar a sanciones disciplinarias y penales a la entidad.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40045" cy="1019810"/>
                <wp:effectExtent b="0" l="0" r="0" t="0"/>
                <wp:wrapNone/>
                <wp:docPr id="1116" name="image11.png"/>
                <a:graphic>
                  <a:graphicData uri="http://schemas.openxmlformats.org/drawingml/2006/picture">
                    <pic:pic>
                      <pic:nvPicPr>
                        <pic:cNvPr id="0" name="image11.png"/>
                        <pic:cNvPicPr preferRelativeResize="0"/>
                      </pic:nvPicPr>
                      <pic:blipFill>
                        <a:blip r:embed="rId49"/>
                        <a:srcRect/>
                        <a:stretch>
                          <a:fillRect/>
                        </a:stretch>
                      </pic:blipFill>
                      <pic:spPr>
                        <a:xfrm>
                          <a:off x="0" y="0"/>
                          <a:ext cx="5440045" cy="1019810"/>
                        </a:xfrm>
                        <a:prstGeom prst="rect"/>
                        <a:ln/>
                      </pic:spPr>
                    </pic:pic>
                  </a:graphicData>
                </a:graphic>
              </wp:anchor>
            </w:drawing>
          </mc:Fallback>
        </mc:AlternateContent>
      </w:r>
    </w:p>
    <w:p w:rsidR="00000000" w:rsidDel="00000000" w:rsidP="00000000" w:rsidRDefault="00000000" w:rsidRPr="00000000" w14:paraId="000001BF">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0">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1">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2">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3">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4">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5">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6">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7">
      <w:pPr>
        <w:jc w:val="both"/>
        <w:rPr>
          <w:sz w:val="20"/>
          <w:szCs w:val="20"/>
          <w:vertAlign w:val="baseline"/>
        </w:rPr>
      </w:pPr>
      <w:r w:rsidDel="00000000" w:rsidR="00000000" w:rsidRPr="00000000">
        <w:rPr>
          <w:sz w:val="20"/>
          <w:szCs w:val="20"/>
          <w:vertAlign w:val="baseline"/>
          <w:rtl w:val="0"/>
        </w:rPr>
        <w:t xml:space="preserve">El servicio de alerta en algunas empresas es gestionado todos los fines de cada mes, enviando información a las unidades administrativas acerca de las comunicaciones que aún están pendientes por respuesta. Este servicio tiene la finalidad de cooperar en la atención al usuario y posicionamiento de la entidad. </w:t>
      </w:r>
    </w:p>
    <w:tbl>
      <w:tblPr>
        <w:tblStyle w:val="Table14"/>
        <w:tblW w:w="9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44"/>
        <w:tblGridChange w:id="0">
          <w:tblGrid>
            <w:gridCol w:w="9544"/>
          </w:tblGrid>
        </w:tblGridChange>
      </w:tblGrid>
      <w:tr>
        <w:trPr>
          <w:cantSplit w:val="0"/>
          <w:tblHeader w:val="0"/>
        </w:trPr>
        <w:tc>
          <w:tcPr>
            <w:vAlign w:val="top"/>
          </w:tcPr>
          <w:p w:rsidR="00000000" w:rsidDel="00000000" w:rsidP="00000000" w:rsidRDefault="00000000" w:rsidRPr="00000000" w14:paraId="000001C8">
            <w:pPr>
              <w:jc w:val="both"/>
              <w:rPr>
                <w:sz w:val="20"/>
                <w:szCs w:val="20"/>
                <w:vertAlign w:val="baseline"/>
              </w:rPr>
            </w:pPr>
            <w:r w:rsidDel="00000000" w:rsidR="00000000" w:rsidRPr="00000000">
              <w:rPr>
                <w:sz w:val="20"/>
                <w:szCs w:val="20"/>
                <w:vertAlign w:val="baseline"/>
                <w:rtl w:val="0"/>
              </w:rPr>
              <w:t xml:space="preserve">Cabe resaltar que tanto el funcionario de la Unidad de Correspondencia como los funcionarios de las diferentes unidades administrativas han de tener conocimiento en los tiempos de Ley otorgados para dar respuesta de acuerdo con el tipo documental que presente el usuario a través de cualquier medio, información cuya normativa se fundamenta en la Ley 1755 de 2015.</w:t>
            </w:r>
          </w:p>
        </w:tc>
      </w:tr>
    </w:tbl>
    <w:p w:rsidR="00000000" w:rsidDel="00000000" w:rsidP="00000000" w:rsidRDefault="00000000" w:rsidRPr="00000000" w14:paraId="000001C9">
      <w:pPr>
        <w:jc w:val="both"/>
        <w:rPr>
          <w:sz w:val="20"/>
          <w:szCs w:val="20"/>
          <w:vertAlign w:val="baseline"/>
        </w:rPr>
      </w:pPr>
      <w:r w:rsidDel="00000000" w:rsidR="00000000" w:rsidRPr="00000000">
        <w:rPr>
          <w:rtl w:val="0"/>
        </w:rPr>
      </w:r>
    </w:p>
    <w:p w:rsidR="00000000" w:rsidDel="00000000" w:rsidP="00000000" w:rsidRDefault="00000000" w:rsidRPr="00000000" w14:paraId="000001CA">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B">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1CC">
      <w:pPr>
        <w:jc w:val="both"/>
        <w:rPr>
          <w:b w:val="0"/>
          <w:sz w:val="24"/>
          <w:szCs w:val="24"/>
          <w:vertAlign w:val="baseline"/>
        </w:rPr>
      </w:pPr>
      <w:r w:rsidDel="00000000" w:rsidR="00000000" w:rsidRPr="00000000">
        <w:rPr>
          <w:rtl w:val="0"/>
        </w:rPr>
      </w:r>
    </w:p>
    <w:p w:rsidR="00000000" w:rsidDel="00000000" w:rsidP="00000000" w:rsidRDefault="00000000" w:rsidRPr="00000000" w14:paraId="000001CD">
      <w:pPr>
        <w:jc w:val="both"/>
        <w:rPr>
          <w:b w:val="0"/>
          <w:sz w:val="24"/>
          <w:szCs w:val="24"/>
          <w:vertAlign w:val="baseline"/>
        </w:rPr>
      </w:pPr>
      <w:r w:rsidDel="00000000" w:rsidR="00000000" w:rsidRPr="00000000">
        <w:rPr>
          <w:rtl w:val="0"/>
        </w:rPr>
      </w:r>
    </w:p>
    <w:p w:rsidR="00000000" w:rsidDel="00000000" w:rsidP="00000000" w:rsidRDefault="00000000" w:rsidRPr="00000000" w14:paraId="000001CE">
      <w:pPr>
        <w:jc w:val="both"/>
        <w:rPr>
          <w:b w:val="0"/>
          <w:sz w:val="24"/>
          <w:szCs w:val="24"/>
          <w:vertAlign w:val="baseline"/>
        </w:rPr>
      </w:pPr>
      <w:r w:rsidDel="00000000" w:rsidR="00000000" w:rsidRPr="00000000">
        <w:rPr>
          <w:b w:val="1"/>
          <w:sz w:val="24"/>
          <w:szCs w:val="24"/>
          <w:vertAlign w:val="baseline"/>
          <w:rtl w:val="0"/>
        </w:rPr>
        <w:t xml:space="preserve">1.6. Buenas prácticas de salud en el trabajo para la gestión de documentos</w:t>
      </w:r>
      <w:r w:rsidDel="00000000" w:rsidR="00000000" w:rsidRPr="00000000">
        <w:rPr>
          <w:rtl w:val="0"/>
        </w:rPr>
      </w:r>
    </w:p>
    <w:p w:rsidR="00000000" w:rsidDel="00000000" w:rsidP="00000000" w:rsidRDefault="00000000" w:rsidRPr="00000000" w14:paraId="000001CF">
      <w:pPr>
        <w:jc w:val="both"/>
        <w:rPr>
          <w:b w:val="0"/>
          <w:sz w:val="24"/>
          <w:szCs w:val="24"/>
          <w:vertAlign w:val="baseline"/>
        </w:rPr>
      </w:pPr>
      <w:r w:rsidDel="00000000" w:rsidR="00000000" w:rsidRPr="00000000">
        <w:rPr>
          <w:rtl w:val="0"/>
        </w:rPr>
      </w:r>
    </w:p>
    <w:p w:rsidR="00000000" w:rsidDel="00000000" w:rsidP="00000000" w:rsidRDefault="00000000" w:rsidRPr="00000000" w14:paraId="000001D0">
      <w:pPr>
        <w:jc w:val="both"/>
        <w:rPr>
          <w:sz w:val="20"/>
          <w:szCs w:val="20"/>
          <w:vertAlign w:val="baseline"/>
        </w:rPr>
      </w:pPr>
      <w:r w:rsidDel="00000000" w:rsidR="00000000" w:rsidRPr="00000000">
        <w:rPr>
          <w:sz w:val="20"/>
          <w:szCs w:val="20"/>
          <w:vertAlign w:val="baseline"/>
          <w:rtl w:val="0"/>
        </w:rPr>
        <w:t xml:space="preserve">Los elementos o equipos de protección personal (EPP) se requieren para el amparo de salud en el ámbito de las funciones que realiza el colaborador. Quienes ejecutan funciones de la unidad de correspondencia pueden presentar enfermedades con la manipulación de grandes cantidades de papel, que van desde problemas respiratorios hasta un sistema inmunológico débil. Por ello, la persona encargada de la seguridad y salud en el trabajo sensibiliza sobre el uso de elementos de protección personal en unidades de correspondencia, tales como: guantes, tapabocas, antibacterial, entre otros que favorezcan integralmente la inmunidad del funcionario. Los siguientes son los elementos básicos a tener en cuenta como artículos básicos de trabajo:</w:t>
      </w:r>
    </w:p>
    <w:p w:rsidR="00000000" w:rsidDel="00000000" w:rsidP="00000000" w:rsidRDefault="00000000" w:rsidRPr="00000000" w14:paraId="000001D1">
      <w:pPr>
        <w:jc w:val="both"/>
        <w:rPr>
          <w:sz w:val="20"/>
          <w:szCs w:val="20"/>
          <w:vertAlign w:val="baseline"/>
        </w:rPr>
      </w:pPr>
      <w:r w:rsidDel="00000000" w:rsidR="00000000" w:rsidRPr="00000000">
        <w:rPr>
          <w:rtl w:val="0"/>
        </w:rPr>
      </w:r>
    </w:p>
    <w:p w:rsidR="00000000" w:rsidDel="00000000" w:rsidP="00000000" w:rsidRDefault="00000000" w:rsidRPr="00000000" w14:paraId="000001D2">
      <w:pPr>
        <w:jc w:val="both"/>
        <w:rPr>
          <w:sz w:val="20"/>
          <w:szCs w:val="20"/>
          <w:vertAlign w:val="baseline"/>
        </w:rPr>
      </w:pPr>
      <w:r w:rsidDel="00000000" w:rsidR="00000000" w:rsidRPr="00000000">
        <w:rPr>
          <w:rtl w:val="0"/>
        </w:rPr>
      </w:r>
    </w:p>
    <w:p w:rsidR="00000000" w:rsidDel="00000000" w:rsidP="00000000" w:rsidRDefault="00000000" w:rsidRPr="00000000" w14:paraId="000001D3">
      <w:pPr>
        <w:jc w:val="both"/>
        <w:rPr>
          <w:sz w:val="20"/>
          <w:szCs w:val="20"/>
          <w:vertAlign w:val="baseline"/>
        </w:rPr>
      </w:pPr>
      <w:sdt>
        <w:sdtPr>
          <w:tag w:val="goog_rdk_31"/>
        </w:sdtPr>
        <w:sdtContent>
          <w:commentRangeStart w:id="31"/>
        </w:sdtContent>
      </w:sdt>
      <w:r w:rsidDel="00000000" w:rsidR="00000000" w:rsidRPr="00000000">
        <w:rPr>
          <w:sz w:val="20"/>
          <w:szCs w:val="20"/>
          <w:vertAlign w:val="baseline"/>
        </w:rPr>
        <w:drawing>
          <wp:inline distB="0" distT="0" distL="114300" distR="114300">
            <wp:extent cx="5970905" cy="1041400"/>
            <wp:effectExtent b="0" l="0" r="0" t="0"/>
            <wp:docPr descr="Interfaz de usuario gráfica, Texto&#10;&#10;Descripción generada automáticamente" id="1139" name="image9.png"/>
            <a:graphic>
              <a:graphicData uri="http://schemas.openxmlformats.org/drawingml/2006/picture">
                <pic:pic>
                  <pic:nvPicPr>
                    <pic:cNvPr descr="Interfaz de usuario gráfica, Texto&#10;&#10;Descripción generada automáticamente" id="0" name="image9.png"/>
                    <pic:cNvPicPr preferRelativeResize="0"/>
                  </pic:nvPicPr>
                  <pic:blipFill>
                    <a:blip r:embed="rId50"/>
                    <a:srcRect b="0" l="0" r="0" t="0"/>
                    <a:stretch>
                      <a:fillRect/>
                    </a:stretch>
                  </pic:blipFill>
                  <pic:spPr>
                    <a:xfrm>
                      <a:off x="0" y="0"/>
                      <a:ext cx="5970905" cy="104140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D4">
      <w:pPr>
        <w:jc w:val="both"/>
        <w:rPr>
          <w:vertAlign w:val="baseline"/>
        </w:rPr>
      </w:pPr>
      <w:r w:rsidDel="00000000" w:rsidR="00000000" w:rsidRPr="00000000">
        <w:rPr>
          <w:rtl w:val="0"/>
        </w:rPr>
      </w:r>
    </w:p>
    <w:p w:rsidR="00000000" w:rsidDel="00000000" w:rsidP="00000000" w:rsidRDefault="00000000" w:rsidRPr="00000000" w14:paraId="000001D5">
      <w:pPr>
        <w:jc w:val="both"/>
        <w:rPr>
          <w:sz w:val="20"/>
          <w:szCs w:val="20"/>
          <w:vertAlign w:val="baseline"/>
        </w:rPr>
      </w:pPr>
      <w:sdt>
        <w:sdtPr>
          <w:tag w:val="goog_rdk_32"/>
        </w:sdtPr>
        <w:sdtContent>
          <w:commentRangeStart w:id="32"/>
        </w:sdtContent>
      </w:sdt>
      <w:r w:rsidDel="00000000" w:rsidR="00000000" w:rsidRPr="00000000">
        <w:rPr>
          <w:sz w:val="20"/>
          <w:szCs w:val="20"/>
          <w:vertAlign w:val="baseline"/>
          <w:rtl w:val="0"/>
        </w:rPr>
        <w:t xml:space="preserve">Una afectación importante es la salud mental del responsable de la unidad de correspondencia, quien se encuentra todos los días en trabajo bajo presión y con filas interminables de recepción de comunicaciones; esta problemática trae consigo la desconcentración en sus actividades, lleva problemas del trabajo a la casa y trae problemas de la casa al trabajo que perjudican la secuencia del proceso.  Es fundamental el uso de pausas activas y condiciones de trabajo bien definidas para evitar que esto suceda.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D6">
      <w:pPr>
        <w:ind w:left="360" w:firstLine="0"/>
        <w:jc w:val="both"/>
        <w:rPr>
          <w:sz w:val="20"/>
          <w:szCs w:val="20"/>
          <w:vertAlign w:val="baseline"/>
        </w:rPr>
      </w:pPr>
      <w:r w:rsidDel="00000000" w:rsidR="00000000" w:rsidRPr="00000000">
        <w:rPr>
          <w:rtl w:val="0"/>
        </w:rPr>
      </w:r>
    </w:p>
    <w:p w:rsidR="00000000" w:rsidDel="00000000" w:rsidP="00000000" w:rsidRDefault="00000000" w:rsidRPr="00000000" w14:paraId="000001D7">
      <w:pPr>
        <w:jc w:val="both"/>
        <w:rPr>
          <w:sz w:val="20"/>
          <w:szCs w:val="20"/>
          <w:vertAlign w:val="baseline"/>
        </w:rPr>
      </w:pPr>
      <w:r w:rsidDel="00000000" w:rsidR="00000000" w:rsidRPr="00000000">
        <w:rPr>
          <w:sz w:val="20"/>
          <w:szCs w:val="20"/>
          <w:vertAlign w:val="baseline"/>
          <w:rtl w:val="0"/>
        </w:rPr>
        <w:t xml:space="preserve">No se recomienda, dentro de las prácticas documentales, dejar todo a la memoria. Algunos colaboradores trabajan basados en el compromiso de la memoria, ellos no llevan una agenda, no trazan un plan de trabajo, los recordatorios los llevan a su disco duro del cerebro, creen acordarse de todo lo que ejecutan, y esto los lleva a dejar pasar compromisos importantes, teniendo a su disposición todas las técnicas de organización y alerta de las que se habla en este programa.</w:t>
      </w:r>
    </w:p>
    <w:p w:rsidR="00000000" w:rsidDel="00000000" w:rsidP="00000000" w:rsidRDefault="00000000" w:rsidRPr="00000000" w14:paraId="000001D8">
      <w:pPr>
        <w:jc w:val="both"/>
        <w:rPr>
          <w:sz w:val="20"/>
          <w:szCs w:val="20"/>
          <w:vertAlign w:val="baseline"/>
        </w:rPr>
      </w:pPr>
      <w:r w:rsidDel="00000000" w:rsidR="00000000" w:rsidRPr="00000000">
        <w:rPr>
          <w:rtl w:val="0"/>
        </w:rPr>
      </w:r>
    </w:p>
    <w:p w:rsidR="00000000" w:rsidDel="00000000" w:rsidP="00000000" w:rsidRDefault="00000000" w:rsidRPr="00000000" w14:paraId="000001D9">
      <w:pPr>
        <w:jc w:val="both"/>
        <w:rPr>
          <w:sz w:val="20"/>
          <w:szCs w:val="20"/>
          <w:vertAlign w:val="baseline"/>
        </w:rPr>
      </w:pPr>
      <w:r w:rsidDel="00000000" w:rsidR="00000000" w:rsidRPr="00000000">
        <w:rPr>
          <w:rtl w:val="0"/>
        </w:rPr>
      </w:r>
    </w:p>
    <w:p w:rsidR="00000000" w:rsidDel="00000000" w:rsidP="00000000" w:rsidRDefault="00000000" w:rsidRPr="00000000" w14:paraId="000001DA">
      <w:pPr>
        <w:jc w:val="both"/>
        <w:rPr>
          <w:sz w:val="20"/>
          <w:szCs w:val="20"/>
          <w:vertAlign w:val="baseline"/>
        </w:rPr>
      </w:pPr>
      <w:r w:rsidDel="00000000" w:rsidR="00000000" w:rsidRPr="00000000">
        <w:rPr>
          <w:rtl w:val="0"/>
        </w:rPr>
      </w:r>
    </w:p>
    <w:p w:rsidR="00000000" w:rsidDel="00000000" w:rsidP="00000000" w:rsidRDefault="00000000" w:rsidRPr="00000000" w14:paraId="000001DB">
      <w:pPr>
        <w:jc w:val="both"/>
        <w:rPr>
          <w:sz w:val="20"/>
          <w:szCs w:val="20"/>
          <w:vertAlign w:val="baseline"/>
        </w:rPr>
      </w:pPr>
      <w:r w:rsidDel="00000000" w:rsidR="00000000" w:rsidRPr="00000000">
        <w:rPr>
          <w:rtl w:val="0"/>
        </w:rPr>
      </w:r>
    </w:p>
    <w:p w:rsidR="00000000" w:rsidDel="00000000" w:rsidP="00000000" w:rsidRDefault="00000000" w:rsidRPr="00000000" w14:paraId="000001DC">
      <w:pPr>
        <w:jc w:val="both"/>
        <w:rPr>
          <w:sz w:val="20"/>
          <w:szCs w:val="20"/>
          <w:vertAlign w:val="baseline"/>
        </w:rPr>
      </w:pPr>
      <w:r w:rsidDel="00000000" w:rsidR="00000000" w:rsidRPr="00000000">
        <w:rPr>
          <w:rtl w:val="0"/>
        </w:rPr>
      </w:r>
    </w:p>
    <w:p w:rsidR="00000000" w:rsidDel="00000000" w:rsidP="00000000" w:rsidRDefault="00000000" w:rsidRPr="00000000" w14:paraId="000001DD">
      <w:pPr>
        <w:jc w:val="both"/>
        <w:rPr>
          <w:sz w:val="16"/>
          <w:szCs w:val="16"/>
          <w:vertAlign w:val="baseline"/>
        </w:rPr>
      </w:pPr>
      <w:r w:rsidDel="00000000" w:rsidR="00000000" w:rsidRPr="00000000">
        <w:rPr>
          <w:rtl w:val="0"/>
        </w:rPr>
      </w:r>
    </w:p>
    <w:p w:rsidR="00000000" w:rsidDel="00000000" w:rsidP="00000000" w:rsidRDefault="00000000" w:rsidRPr="00000000" w14:paraId="000001DE">
      <w:pPr>
        <w:numPr>
          <w:ilvl w:val="0"/>
          <w:numId w:val="9"/>
        </w:numPr>
        <w:ind w:left="426" w:hanging="360"/>
        <w:jc w:val="both"/>
        <w:rPr>
          <w:b w:val="0"/>
          <w:sz w:val="20"/>
          <w:szCs w:val="20"/>
          <w:vertAlign w:val="baseline"/>
        </w:rPr>
      </w:pPr>
      <w:r w:rsidDel="00000000" w:rsidR="00000000" w:rsidRPr="00000000">
        <w:rPr>
          <w:b w:val="1"/>
          <w:sz w:val="20"/>
          <w:szCs w:val="20"/>
          <w:vertAlign w:val="baseline"/>
          <w:rtl w:val="0"/>
        </w:rPr>
        <w:t xml:space="preserve">Funciones de la Unidad de Correspondencia frente al trámite de las comunicaciones    </w:t>
      </w:r>
      <w:r w:rsidDel="00000000" w:rsidR="00000000" w:rsidRPr="00000000">
        <w:rPr>
          <w:rtl w:val="0"/>
        </w:rPr>
      </w:r>
    </w:p>
    <w:p w:rsidR="00000000" w:rsidDel="00000000" w:rsidP="00000000" w:rsidRDefault="00000000" w:rsidRPr="00000000" w14:paraId="000001DF">
      <w:pPr>
        <w:ind w:left="426" w:firstLine="0"/>
        <w:jc w:val="both"/>
        <w:rPr>
          <w:b w:val="0"/>
          <w:sz w:val="20"/>
          <w:szCs w:val="20"/>
          <w:vertAlign w:val="baseline"/>
        </w:rPr>
      </w:pPr>
      <w:r w:rsidDel="00000000" w:rsidR="00000000" w:rsidRPr="00000000">
        <w:rPr>
          <w:rtl w:val="0"/>
        </w:rPr>
      </w:r>
    </w:p>
    <w:p w:rsidR="00000000" w:rsidDel="00000000" w:rsidP="00000000" w:rsidRDefault="00000000" w:rsidRPr="00000000" w14:paraId="000001E0">
      <w:pPr>
        <w:jc w:val="both"/>
        <w:rPr>
          <w:b w:val="0"/>
          <w:sz w:val="20"/>
          <w:szCs w:val="20"/>
          <w:vertAlign w:val="baseline"/>
        </w:rPr>
      </w:pPr>
      <w:r w:rsidDel="00000000" w:rsidR="00000000" w:rsidRPr="00000000">
        <w:rPr>
          <w:sz w:val="20"/>
          <w:szCs w:val="20"/>
          <w:vertAlign w:val="baseline"/>
          <w:rtl w:val="0"/>
        </w:rPr>
        <w:t xml:space="preserve">La unidad de correspondencia asume la responsabilidad de prestar servicio de calidad al usuario, el cual se avala con el compromiso de ejecutar las siguientes funciones:</w:t>
      </w:r>
      <w:r w:rsidDel="00000000" w:rsidR="00000000" w:rsidRPr="00000000">
        <w:rPr>
          <w:rtl w:val="0"/>
        </w:rPr>
      </w:r>
    </w:p>
    <w:p w:rsidR="00000000" w:rsidDel="00000000" w:rsidP="00000000" w:rsidRDefault="00000000" w:rsidRPr="00000000" w14:paraId="000001E1">
      <w:pPr>
        <w:ind w:left="360" w:firstLine="0"/>
        <w:jc w:val="both"/>
        <w:rPr>
          <w:sz w:val="20"/>
          <w:szCs w:val="20"/>
          <w:vertAlign w:val="baseline"/>
        </w:rPr>
      </w:pPr>
      <w:r w:rsidDel="00000000" w:rsidR="00000000" w:rsidRPr="00000000">
        <w:rPr>
          <w:rtl w:val="0"/>
        </w:rPr>
      </w:r>
    </w:p>
    <w:p w:rsidR="00000000" w:rsidDel="00000000" w:rsidP="00000000" w:rsidRDefault="00000000" w:rsidRPr="00000000" w14:paraId="000001E2">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Verificar la documentación que se recibe en ventanilla única o cualquier otro medio que utilice el usuario para comunicarse. Tener presentes detalles como si es responsabilidad de la entidad dar la respuesta a dicha solicitud, la información del destinatario para el envío del documento, firmas, fechas, entre otros.</w:t>
      </w:r>
    </w:p>
    <w:p w:rsidR="00000000" w:rsidDel="00000000" w:rsidP="00000000" w:rsidRDefault="00000000" w:rsidRPr="00000000" w14:paraId="000001E3">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Radicación de la comunicación oficial.</w:t>
      </w:r>
    </w:p>
    <w:p w:rsidR="00000000" w:rsidDel="00000000" w:rsidP="00000000" w:rsidRDefault="00000000" w:rsidRPr="00000000" w14:paraId="000001E4">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Digitalización del documento radicado.</w:t>
      </w:r>
    </w:p>
    <w:p w:rsidR="00000000" w:rsidDel="00000000" w:rsidP="00000000" w:rsidRDefault="00000000" w:rsidRPr="00000000" w14:paraId="000001E5">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Entrega de copia del recibido al usuario de ventanilla única.</w:t>
      </w:r>
    </w:p>
    <w:p w:rsidR="00000000" w:rsidDel="00000000" w:rsidP="00000000" w:rsidRDefault="00000000" w:rsidRPr="00000000" w14:paraId="000001E6">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Registro de la comunicación recibida en el </w:t>
      </w:r>
      <w:r w:rsidDel="00000000" w:rsidR="00000000" w:rsidRPr="00000000">
        <w:rPr>
          <w:i w:val="1"/>
          <w:sz w:val="20"/>
          <w:szCs w:val="20"/>
          <w:vertAlign w:val="baseline"/>
          <w:rtl w:val="0"/>
        </w:rPr>
        <w:t xml:space="preserve">software</w:t>
      </w:r>
      <w:r w:rsidDel="00000000" w:rsidR="00000000" w:rsidRPr="00000000">
        <w:rPr>
          <w:sz w:val="20"/>
          <w:szCs w:val="20"/>
          <w:vertAlign w:val="baseline"/>
          <w:rtl w:val="0"/>
        </w:rPr>
        <w:t xml:space="preserve"> de la institución.</w:t>
      </w:r>
    </w:p>
    <w:p w:rsidR="00000000" w:rsidDel="00000000" w:rsidP="00000000" w:rsidRDefault="00000000" w:rsidRPr="00000000" w14:paraId="000001E7">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Llevar a cabo controles de la información que se recibe o se despacha.</w:t>
      </w:r>
    </w:p>
    <w:p w:rsidR="00000000" w:rsidDel="00000000" w:rsidP="00000000" w:rsidRDefault="00000000" w:rsidRPr="00000000" w14:paraId="000001E8">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Distribución de la información que se recibe o se despacha a las áreas competentes.</w:t>
      </w:r>
    </w:p>
    <w:p w:rsidR="00000000" w:rsidDel="00000000" w:rsidP="00000000" w:rsidRDefault="00000000" w:rsidRPr="00000000" w14:paraId="000001E9">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Realizar seguimiento y control a las comunicaciones que se encuentran en las unidades administrativas pendientes por trámite.</w:t>
      </w:r>
    </w:p>
    <w:p w:rsidR="00000000" w:rsidDel="00000000" w:rsidP="00000000" w:rsidRDefault="00000000" w:rsidRPr="00000000" w14:paraId="000001EA">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Realizar informes según el caso sobre la gestión de la Unidad de Correspondencia.</w:t>
      </w:r>
    </w:p>
    <w:p w:rsidR="00000000" w:rsidDel="00000000" w:rsidP="00000000" w:rsidRDefault="00000000" w:rsidRPr="00000000" w14:paraId="000001EB">
      <w:pPr>
        <w:numPr>
          <w:ilvl w:val="0"/>
          <w:numId w:val="1"/>
        </w:numPr>
        <w:ind w:left="1080" w:hanging="360"/>
        <w:jc w:val="both"/>
        <w:rPr>
          <w:sz w:val="20"/>
          <w:szCs w:val="20"/>
          <w:vertAlign w:val="baseline"/>
        </w:rPr>
      </w:pPr>
      <w:r w:rsidDel="00000000" w:rsidR="00000000" w:rsidRPr="00000000">
        <w:rPr>
          <w:sz w:val="20"/>
          <w:szCs w:val="20"/>
          <w:vertAlign w:val="baseline"/>
          <w:rtl w:val="0"/>
        </w:rPr>
        <w:t xml:space="preserve">Hacer entrega a las unidades administrativas de la correspondencia devuelta.</w:t>
      </w:r>
    </w:p>
    <w:p w:rsidR="00000000" w:rsidDel="00000000" w:rsidP="00000000" w:rsidRDefault="00000000" w:rsidRPr="00000000" w14:paraId="000001EC">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1ED">
      <w:pPr>
        <w:jc w:val="both"/>
        <w:rPr>
          <w:sz w:val="20"/>
          <w:szCs w:val="20"/>
          <w:vertAlign w:val="baseline"/>
        </w:rPr>
      </w:pPr>
      <w:r w:rsidDel="00000000" w:rsidR="00000000" w:rsidRPr="00000000">
        <w:rPr>
          <w:sz w:val="20"/>
          <w:szCs w:val="20"/>
          <w:vertAlign w:val="baseline"/>
          <w:rtl w:val="0"/>
        </w:rPr>
        <w:t xml:space="preserve">Las actividades anteriores se encuentran en la gran mayoría de los manuales de correspondencia y cabe resaltar que unos procesos aún siguen siendo manuales y otros, por el contrario, ya son automatizados de acuerdo con las orientaciones y normativa que ofrece el Ministerio de las Tecnologías de la Información y las Comunicaciones (MinTIC) de Colombia.</w:t>
      </w:r>
    </w:p>
    <w:p w:rsidR="00000000" w:rsidDel="00000000" w:rsidP="00000000" w:rsidRDefault="00000000" w:rsidRPr="00000000" w14:paraId="000001EE">
      <w:pPr>
        <w:jc w:val="both"/>
        <w:rPr>
          <w:sz w:val="24"/>
          <w:szCs w:val="24"/>
          <w:vertAlign w:val="baseline"/>
        </w:rPr>
      </w:pPr>
      <w:r w:rsidDel="00000000" w:rsidR="00000000" w:rsidRPr="00000000">
        <w:rPr>
          <w:rtl w:val="0"/>
        </w:rPr>
      </w:r>
    </w:p>
    <w:p w:rsidR="00000000" w:rsidDel="00000000" w:rsidP="00000000" w:rsidRDefault="00000000" w:rsidRPr="00000000" w14:paraId="000001EF">
      <w:pPr>
        <w:jc w:val="both"/>
        <w:rPr>
          <w:sz w:val="24"/>
          <w:szCs w:val="24"/>
          <w:vertAlign w:val="baseline"/>
        </w:rPr>
      </w:pPr>
      <w:r w:rsidDel="00000000" w:rsidR="00000000" w:rsidRPr="00000000">
        <w:rPr>
          <w:rtl w:val="0"/>
        </w:rPr>
      </w:r>
    </w:p>
    <w:p w:rsidR="00000000" w:rsidDel="00000000" w:rsidP="00000000" w:rsidRDefault="00000000" w:rsidRPr="00000000" w14:paraId="000001F0">
      <w:pPr>
        <w:jc w:val="both"/>
        <w:rPr>
          <w:b w:val="0"/>
          <w:sz w:val="24"/>
          <w:szCs w:val="24"/>
          <w:vertAlign w:val="baseline"/>
        </w:rPr>
      </w:pPr>
      <w:r w:rsidDel="00000000" w:rsidR="00000000" w:rsidRPr="00000000">
        <w:rPr>
          <w:b w:val="1"/>
          <w:sz w:val="24"/>
          <w:szCs w:val="24"/>
          <w:vertAlign w:val="baseline"/>
          <w:rtl w:val="0"/>
        </w:rPr>
        <w:t xml:space="preserve">2.1. Normativa: Acuerdo 060 de 2001</w:t>
      </w:r>
      <w:r w:rsidDel="00000000" w:rsidR="00000000" w:rsidRPr="00000000">
        <w:rPr>
          <w:rtl w:val="0"/>
        </w:rPr>
      </w:r>
    </w:p>
    <w:p w:rsidR="00000000" w:rsidDel="00000000" w:rsidP="00000000" w:rsidRDefault="00000000" w:rsidRPr="00000000" w14:paraId="000001F1">
      <w:pPr>
        <w:ind w:left="1080" w:firstLine="0"/>
        <w:jc w:val="both"/>
        <w:rPr>
          <w:sz w:val="20"/>
          <w:szCs w:val="20"/>
          <w:vertAlign w:val="baseline"/>
        </w:rPr>
      </w:pPr>
      <w:r w:rsidDel="00000000" w:rsidR="00000000" w:rsidRPr="00000000">
        <w:rPr>
          <w:rtl w:val="0"/>
        </w:rPr>
      </w:r>
    </w:p>
    <w:p w:rsidR="00000000" w:rsidDel="00000000" w:rsidP="00000000" w:rsidRDefault="00000000" w:rsidRPr="00000000" w14:paraId="000001F2">
      <w:pPr>
        <w:jc w:val="both"/>
        <w:rPr>
          <w:sz w:val="20"/>
          <w:szCs w:val="20"/>
          <w:vertAlign w:val="baseline"/>
        </w:rPr>
      </w:pPr>
      <w:r w:rsidDel="00000000" w:rsidR="00000000" w:rsidRPr="00000000">
        <w:rPr>
          <w:sz w:val="20"/>
          <w:szCs w:val="20"/>
          <w:vertAlign w:val="baseline"/>
          <w:rtl w:val="0"/>
        </w:rPr>
        <w:t xml:space="preserve">Sobre este documento, reposa gran parte de la normatividad; es fundamental que todo colaborador de documentos lo conozca, tal como se muestra a continuación:</w:t>
      </w:r>
    </w:p>
    <w:p w:rsidR="00000000" w:rsidDel="00000000" w:rsidP="00000000" w:rsidRDefault="00000000" w:rsidRPr="00000000" w14:paraId="000001F3">
      <w:pPr>
        <w:ind w:left="1080" w:firstLine="0"/>
        <w:jc w:val="both"/>
        <w:rPr>
          <w:sz w:val="20"/>
          <w:szCs w:val="20"/>
          <w:vertAlign w:val="baseline"/>
        </w:rPr>
      </w:pPr>
      <w:r w:rsidDel="00000000" w:rsidR="00000000" w:rsidRPr="00000000">
        <w:rPr>
          <w:rtl w:val="0"/>
        </w:rPr>
      </w:r>
    </w:p>
    <w:tbl>
      <w:tblPr>
        <w:tblStyle w:val="Table15"/>
        <w:tblW w:w="8540.0" w:type="dxa"/>
        <w:jc w:val="left"/>
        <w:tblInd w:w="8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0"/>
        <w:gridCol w:w="4240"/>
        <w:tblGridChange w:id="0">
          <w:tblGrid>
            <w:gridCol w:w="4300"/>
            <w:gridCol w:w="4240"/>
          </w:tblGrid>
        </w:tblGridChange>
      </w:tblGrid>
      <w:tr>
        <w:trPr>
          <w:cantSplit w:val="0"/>
          <w:tblHeader w:val="0"/>
        </w:trPr>
        <w:tc>
          <w:tcPr>
            <w:gridSpan w:val="2"/>
            <w:shd w:fill="ed7d31" w:val="clear"/>
            <w:vAlign w:val="top"/>
          </w:tcPr>
          <w:p w:rsidR="00000000" w:rsidDel="00000000" w:rsidP="00000000" w:rsidRDefault="00000000" w:rsidRPr="00000000" w14:paraId="000001F4">
            <w:pPr>
              <w:jc w:val="center"/>
              <w:rPr>
                <w:sz w:val="20"/>
                <w:szCs w:val="20"/>
                <w:vertAlign w:val="baseline"/>
              </w:rPr>
            </w:pPr>
            <w:sdt>
              <w:sdtPr>
                <w:tag w:val="goog_rdk_33"/>
              </w:sdtPr>
              <w:sdtContent>
                <w:commentRangeStart w:id="33"/>
              </w:sdtContent>
            </w:sdt>
            <w:sdt>
              <w:sdtPr>
                <w:tag w:val="goog_rdk_34"/>
              </w:sdtPr>
              <w:sdtContent>
                <w:commentRangeStart w:id="34"/>
              </w:sdtContent>
            </w:sdt>
            <w:r w:rsidDel="00000000" w:rsidR="00000000" w:rsidRPr="00000000">
              <w:rPr>
                <w:sz w:val="20"/>
                <w:szCs w:val="20"/>
                <w:vertAlign w:val="baseline"/>
                <w:rtl w:val="0"/>
              </w:rPr>
              <w:t xml:space="preserve">Video</w:t>
            </w:r>
            <w:commentRangeEnd w:id="34"/>
            <w:r w:rsidDel="00000000" w:rsidR="00000000" w:rsidRPr="00000000">
              <w:commentReference w:id="34"/>
            </w:r>
            <w:r w:rsidDel="00000000" w:rsidR="00000000" w:rsidRPr="00000000">
              <w:rPr>
                <w:rtl w:val="0"/>
              </w:rPr>
            </w:r>
          </w:p>
        </w:tc>
      </w:tr>
      <w:tr>
        <w:trPr>
          <w:cantSplit w:val="0"/>
          <w:tblHeader w:val="0"/>
        </w:trPr>
        <w:tc>
          <w:tcPr>
            <w:vAlign w:val="top"/>
          </w:tcPr>
          <w:p w:rsidR="00000000" w:rsidDel="00000000" w:rsidP="00000000" w:rsidRDefault="00000000" w:rsidRPr="00000000" w14:paraId="000001F6">
            <w:pPr>
              <w:jc w:val="both"/>
              <w:rPr>
                <w:sz w:val="20"/>
                <w:szCs w:val="20"/>
                <w:vertAlign w:val="baseline"/>
              </w:rPr>
            </w:pPr>
            <w:sdt>
              <w:sdtPr>
                <w:tag w:val="goog_rdk_35"/>
              </w:sdtPr>
              <w:sdtContent>
                <w:commentRangeStart w:id="35"/>
              </w:sdtContent>
            </w:sdt>
            <w:r w:rsidDel="00000000" w:rsidR="00000000" w:rsidRPr="00000000">
              <w:rPr>
                <w:sz w:val="20"/>
                <w:szCs w:val="20"/>
                <w:vertAlign w:val="baseline"/>
                <w:rtl w:val="0"/>
              </w:rPr>
              <w:t xml:space="preserve">Por favor cargar el video que elaboró la experta llamado Acuerdo 060 de 2001.mp4</w:t>
            </w:r>
          </w:p>
        </w:tc>
        <w:tc>
          <w:tcPr>
            <w:vAlign w:val="top"/>
          </w:tcPr>
          <w:p w:rsidR="00000000" w:rsidDel="00000000" w:rsidP="00000000" w:rsidRDefault="00000000" w:rsidRPr="00000000" w14:paraId="000001F7">
            <w:pPr>
              <w:jc w:val="both"/>
              <w:rPr>
                <w:sz w:val="20"/>
                <w:szCs w:val="20"/>
                <w:vertAlign w:val="baseline"/>
              </w:rPr>
            </w:pPr>
            <w:r w:rsidDel="00000000" w:rsidR="00000000" w:rsidRPr="00000000">
              <w:rPr>
                <w:sz w:val="20"/>
                <w:szCs w:val="20"/>
                <w:vertAlign w:val="baseline"/>
                <w:rtl w:val="0"/>
              </w:rPr>
              <w:t xml:space="preserve">El archivo está en la carpeta “videos” del componente formativo.</w:t>
            </w:r>
          </w:p>
        </w:tc>
      </w:tr>
    </w:tbl>
    <w:p w:rsidR="00000000" w:rsidDel="00000000" w:rsidP="00000000" w:rsidRDefault="00000000" w:rsidRPr="00000000" w14:paraId="000001F9">
      <w:pPr>
        <w:jc w:val="both"/>
        <w:rPr>
          <w:b w:val="0"/>
          <w:sz w:val="24"/>
          <w:szCs w:val="24"/>
          <w:vertAlign w:val="baseline"/>
        </w:rPr>
      </w:pPr>
      <w:r w:rsidDel="00000000" w:rsidR="00000000" w:rsidRPr="00000000">
        <w:rPr>
          <w:b w:val="1"/>
          <w:sz w:val="24"/>
          <w:szCs w:val="24"/>
          <w:vertAlign w:val="baseline"/>
          <w:rtl w:val="0"/>
        </w:rPr>
        <w:t xml:space="preserve">2.2. Pautas de recepción, distribución y despacho de documentos</w:t>
      </w:r>
      <w:r w:rsidDel="00000000" w:rsidR="00000000" w:rsidRPr="00000000">
        <w:rPr>
          <w:rtl w:val="0"/>
        </w:rPr>
      </w:r>
    </w:p>
    <w:p w:rsidR="00000000" w:rsidDel="00000000" w:rsidP="00000000" w:rsidRDefault="00000000" w:rsidRPr="00000000" w14:paraId="000001FA">
      <w:pPr>
        <w:ind w:left="1080" w:firstLine="0"/>
        <w:jc w:val="both"/>
        <w:rPr>
          <w:sz w:val="24"/>
          <w:szCs w:val="24"/>
          <w:vertAlign w:val="baseline"/>
        </w:rPr>
      </w:pPr>
      <w:r w:rsidDel="00000000" w:rsidR="00000000" w:rsidRPr="00000000">
        <w:rPr>
          <w:rtl w:val="0"/>
        </w:rPr>
      </w:r>
    </w:p>
    <w:p w:rsidR="00000000" w:rsidDel="00000000" w:rsidP="00000000" w:rsidRDefault="00000000" w:rsidRPr="00000000" w14:paraId="000001FB">
      <w:pPr>
        <w:jc w:val="both"/>
        <w:rPr>
          <w:sz w:val="20"/>
          <w:szCs w:val="20"/>
          <w:vertAlign w:val="baseline"/>
        </w:rPr>
      </w:pPr>
      <w:r w:rsidDel="00000000" w:rsidR="00000000" w:rsidRPr="00000000">
        <w:rPr>
          <w:sz w:val="20"/>
          <w:szCs w:val="20"/>
          <w:vertAlign w:val="baseline"/>
          <w:rtl w:val="0"/>
        </w:rPr>
        <w:t xml:space="preserve">A continuación, se detallan las herramientas necesarias para el buen funcionamiento del área de recepción de documentos y el control a los procedimientos para la recepción o el despacho de la información, independientemente de si es una entidad pública o privada, puesto que el objetivo de estas pautas es verificar la realización de las funciones acompañadas de estos materiales, que permitan la calidad en el proceso y disminuyan errores o riesgos en la prestación del servicio. El siguiente es el proceso recomendado para esta gestión:</w:t>
      </w:r>
    </w:p>
    <w:p w:rsidR="00000000" w:rsidDel="00000000" w:rsidP="00000000" w:rsidRDefault="00000000" w:rsidRPr="00000000" w14:paraId="000001FC">
      <w:pPr>
        <w:ind w:left="1080" w:firstLine="0"/>
        <w:jc w:val="both"/>
        <w:rPr>
          <w:sz w:val="20"/>
          <w:szCs w:val="20"/>
          <w:vertAlign w:val="baseline"/>
        </w:rPr>
      </w:pPr>
      <w:r w:rsidDel="00000000" w:rsidR="00000000" w:rsidRPr="00000000">
        <w:rPr>
          <w:rtl w:val="0"/>
        </w:rPr>
      </w:r>
    </w:p>
    <w:p w:rsidR="00000000" w:rsidDel="00000000" w:rsidP="00000000" w:rsidRDefault="00000000" w:rsidRPr="00000000" w14:paraId="000001FD">
      <w:pPr>
        <w:ind w:left="1080" w:firstLine="0"/>
        <w:jc w:val="both"/>
        <w:rPr>
          <w:sz w:val="20"/>
          <w:szCs w:val="20"/>
          <w:vertAlign w:val="baseline"/>
        </w:rPr>
      </w:pPr>
      <w:sdt>
        <w:sdtPr>
          <w:tag w:val="goog_rdk_36"/>
        </w:sdtPr>
        <w:sdtContent>
          <w:commentRangeStart w:id="36"/>
        </w:sdtContent>
      </w:sdt>
      <w:r w:rsidDel="00000000" w:rsidR="00000000" w:rsidRPr="00000000">
        <w:rPr>
          <w:sz w:val="20"/>
          <w:szCs w:val="20"/>
          <w:vertAlign w:val="baseline"/>
        </w:rPr>
        <w:drawing>
          <wp:inline distB="0" distT="0" distL="114300" distR="114300">
            <wp:extent cx="5965190" cy="1016000"/>
            <wp:effectExtent b="0" l="0" r="0" t="0"/>
            <wp:docPr descr="Interfaz de usuario gráfica, Texto&#10;&#10;Descripción generada automáticamente" id="1141" name="image16.png"/>
            <a:graphic>
              <a:graphicData uri="http://schemas.openxmlformats.org/drawingml/2006/picture">
                <pic:pic>
                  <pic:nvPicPr>
                    <pic:cNvPr descr="Interfaz de usuario gráfica, Texto&#10;&#10;Descripción generada automáticamente" id="0" name="image16.png"/>
                    <pic:cNvPicPr preferRelativeResize="0"/>
                  </pic:nvPicPr>
                  <pic:blipFill>
                    <a:blip r:embed="rId51"/>
                    <a:srcRect b="0" l="0" r="0" t="0"/>
                    <a:stretch>
                      <a:fillRect/>
                    </a:stretch>
                  </pic:blipFill>
                  <pic:spPr>
                    <a:xfrm>
                      <a:off x="0" y="0"/>
                      <a:ext cx="5965190" cy="101600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FE">
      <w:pPr>
        <w:jc w:val="both"/>
        <w:rPr>
          <w:sz w:val="20"/>
          <w:szCs w:val="20"/>
          <w:vertAlign w:val="baseline"/>
        </w:rPr>
      </w:pPr>
      <w:r w:rsidDel="00000000" w:rsidR="00000000" w:rsidRPr="00000000">
        <w:rPr>
          <w:rtl w:val="0"/>
        </w:rPr>
      </w:r>
    </w:p>
    <w:p w:rsidR="00000000" w:rsidDel="00000000" w:rsidP="00000000" w:rsidRDefault="00000000" w:rsidRPr="00000000" w14:paraId="000001FF">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200">
      <w:pPr>
        <w:numPr>
          <w:ilvl w:val="1"/>
          <w:numId w:val="3"/>
        </w:numPr>
        <w:ind w:left="0" w:firstLine="0"/>
        <w:jc w:val="both"/>
        <w:rPr>
          <w:b w:val="0"/>
          <w:sz w:val="24"/>
          <w:szCs w:val="24"/>
          <w:vertAlign w:val="baseline"/>
        </w:rPr>
      </w:pPr>
      <w:r w:rsidDel="00000000" w:rsidR="00000000" w:rsidRPr="00000000">
        <w:rPr>
          <w:b w:val="1"/>
          <w:sz w:val="24"/>
          <w:szCs w:val="24"/>
          <w:vertAlign w:val="baseline"/>
          <w:rtl w:val="0"/>
        </w:rPr>
        <w:t xml:space="preserve">Planillas de reparto de correspondencia</w:t>
      </w:r>
      <w:r w:rsidDel="00000000" w:rsidR="00000000" w:rsidRPr="00000000">
        <w:rPr>
          <w:rtl w:val="0"/>
        </w:rPr>
      </w:r>
    </w:p>
    <w:p w:rsidR="00000000" w:rsidDel="00000000" w:rsidP="00000000" w:rsidRDefault="00000000" w:rsidRPr="00000000" w14:paraId="00000201">
      <w:pPr>
        <w:jc w:val="both"/>
        <w:rPr>
          <w:sz w:val="24"/>
          <w:szCs w:val="24"/>
          <w:vertAlign w:val="baseline"/>
        </w:rPr>
      </w:pPr>
      <w:r w:rsidDel="00000000" w:rsidR="00000000" w:rsidRPr="00000000">
        <w:rPr>
          <w:rtl w:val="0"/>
        </w:rPr>
      </w:r>
    </w:p>
    <w:p w:rsidR="00000000" w:rsidDel="00000000" w:rsidP="00000000" w:rsidRDefault="00000000" w:rsidRPr="00000000" w14:paraId="00000202">
      <w:pPr>
        <w:jc w:val="both"/>
        <w:rPr>
          <w:sz w:val="20"/>
          <w:szCs w:val="20"/>
          <w:vertAlign w:val="baseline"/>
        </w:rPr>
      </w:pPr>
      <w:r w:rsidDel="00000000" w:rsidR="00000000" w:rsidRPr="00000000">
        <w:rPr>
          <w:sz w:val="20"/>
          <w:szCs w:val="20"/>
          <w:vertAlign w:val="baseline"/>
          <w:rtl w:val="0"/>
        </w:rPr>
        <w:t xml:space="preserve">Uno de los controles que escudan a las comunicaciones oficiales es el diseño y la aplicación del formato de entrega y despacho de correspondencia. Hace 10 años o más, la tarea de diligenciar esos formatos era ausente, pues no había conciencia de la gravedad de las malas prácticas en la gestión documental. Actualmente, todos los registros, planillas, formatos, bases de datos, </w:t>
      </w:r>
      <w:r w:rsidDel="00000000" w:rsidR="00000000" w:rsidRPr="00000000">
        <w:rPr>
          <w:i w:val="1"/>
          <w:sz w:val="20"/>
          <w:szCs w:val="20"/>
          <w:vertAlign w:val="baseline"/>
          <w:rtl w:val="0"/>
        </w:rPr>
        <w:t xml:space="preserve">software</w:t>
      </w:r>
      <w:r w:rsidDel="00000000" w:rsidR="00000000" w:rsidRPr="00000000">
        <w:rPr>
          <w:sz w:val="20"/>
          <w:szCs w:val="20"/>
          <w:vertAlign w:val="baseline"/>
          <w:rtl w:val="0"/>
        </w:rPr>
        <w:t xml:space="preserve"> y demás son necesarios para evitar las vulnerabilidades y, por ende, la existencia de las amenazas en pérdida de información. </w:t>
      </w:r>
    </w:p>
    <w:p w:rsidR="00000000" w:rsidDel="00000000" w:rsidP="00000000" w:rsidRDefault="00000000" w:rsidRPr="00000000" w14:paraId="00000203">
      <w:pPr>
        <w:jc w:val="both"/>
        <w:rPr>
          <w:sz w:val="20"/>
          <w:szCs w:val="20"/>
          <w:vertAlign w:val="baseline"/>
        </w:rPr>
      </w:pPr>
      <w:r w:rsidDel="00000000" w:rsidR="00000000" w:rsidRPr="00000000">
        <w:rPr>
          <w:rtl w:val="0"/>
        </w:rPr>
      </w:r>
    </w:p>
    <w:p w:rsidR="00000000" w:rsidDel="00000000" w:rsidP="00000000" w:rsidRDefault="00000000" w:rsidRPr="00000000" w14:paraId="00000204">
      <w:pPr>
        <w:jc w:val="both"/>
        <w:rPr>
          <w:sz w:val="20"/>
          <w:szCs w:val="20"/>
          <w:vertAlign w:val="baseline"/>
        </w:rPr>
      </w:pPr>
      <w:r w:rsidDel="00000000" w:rsidR="00000000" w:rsidRPr="00000000">
        <w:rPr>
          <w:rtl w:val="0"/>
        </w:rPr>
      </w:r>
    </w:p>
    <w:p w:rsidR="00000000" w:rsidDel="00000000" w:rsidP="00000000" w:rsidRDefault="00000000" w:rsidRPr="00000000" w14:paraId="00000205">
      <w:pPr>
        <w:jc w:val="both"/>
        <w:rPr>
          <w:sz w:val="20"/>
          <w:szCs w:val="20"/>
          <w:vertAlign w:val="baseline"/>
        </w:rPr>
      </w:pPr>
      <w:r w:rsidDel="00000000" w:rsidR="00000000" w:rsidRPr="00000000">
        <w:rPr>
          <w:sz w:val="20"/>
          <w:szCs w:val="20"/>
          <w:vertAlign w:val="baseline"/>
          <w:rtl w:val="0"/>
        </w:rPr>
        <w:t xml:space="preserve">El cargue de la planilla puede ser manejado en línea o impreso, según el ambiente del documento y la necesidad de la organización, para distribuir las comunicaciones que previamente ha recepcionado, radicado y registrado el funcionario de la Unidad de Correspondencia. La planilla proporciona información de los números de radicado, las fechas en que el documento se convierte en parte de la entidad, nombres de quien remite la solicitud; aquí, en este detalle, el funcionario ha verificado que el usuario asigne dicha información, puesto que, en caso de no contar con esa información completa, se perjudica la respuesta que le suministra la entidad.  También aporta el número de folios, asunto o referencia objeto del documento, entre otros.</w:t>
      </w:r>
    </w:p>
    <w:p w:rsidR="00000000" w:rsidDel="00000000" w:rsidP="00000000" w:rsidRDefault="00000000" w:rsidRPr="00000000" w14:paraId="00000206">
      <w:pPr>
        <w:jc w:val="both"/>
        <w:rPr>
          <w:sz w:val="20"/>
          <w:szCs w:val="20"/>
          <w:vertAlign w:val="baseline"/>
        </w:rPr>
      </w:pPr>
      <w:r w:rsidDel="00000000" w:rsidR="00000000" w:rsidRPr="00000000">
        <w:rPr>
          <w:rtl w:val="0"/>
        </w:rPr>
      </w:r>
    </w:p>
    <w:p w:rsidR="00000000" w:rsidDel="00000000" w:rsidP="00000000" w:rsidRDefault="00000000" w:rsidRPr="00000000" w14:paraId="00000207">
      <w:pPr>
        <w:jc w:val="both"/>
        <w:rPr>
          <w:b w:val="0"/>
          <w:sz w:val="20"/>
          <w:szCs w:val="20"/>
          <w:vertAlign w:val="baseline"/>
        </w:rPr>
      </w:pPr>
      <w:r w:rsidDel="00000000" w:rsidR="00000000" w:rsidRPr="00000000">
        <w:rPr>
          <w:b w:val="1"/>
          <w:sz w:val="20"/>
          <w:szCs w:val="20"/>
          <w:vertAlign w:val="baseline"/>
          <w:rtl w:val="0"/>
        </w:rPr>
        <w:t xml:space="preserve">Tabla </w:t>
      </w:r>
      <w:r w:rsidDel="00000000" w:rsidR="00000000" w:rsidRPr="00000000">
        <w:rPr>
          <w:b w:val="1"/>
          <w:sz w:val="20"/>
          <w:szCs w:val="20"/>
          <w:rtl w:val="0"/>
        </w:rPr>
        <w:t xml:space="preserve">5</w:t>
      </w:r>
      <w:r w:rsidDel="00000000" w:rsidR="00000000" w:rsidRPr="00000000">
        <w:rPr>
          <w:rtl w:val="0"/>
        </w:rPr>
      </w:r>
    </w:p>
    <w:p w:rsidR="00000000" w:rsidDel="00000000" w:rsidP="00000000" w:rsidRDefault="00000000" w:rsidRPr="00000000" w14:paraId="00000208">
      <w:pPr>
        <w:jc w:val="both"/>
        <w:rPr>
          <w:i w:val="0"/>
          <w:sz w:val="20"/>
          <w:szCs w:val="20"/>
          <w:vertAlign w:val="baseline"/>
        </w:rPr>
      </w:pPr>
      <w:r w:rsidDel="00000000" w:rsidR="00000000" w:rsidRPr="00000000">
        <w:rPr>
          <w:i w:val="1"/>
          <w:sz w:val="20"/>
          <w:szCs w:val="20"/>
          <w:vertAlign w:val="baseline"/>
          <w:rtl w:val="0"/>
        </w:rPr>
        <w:t xml:space="preserve">Planilla de control de correspondencia</w:t>
      </w:r>
      <w:r w:rsidDel="00000000" w:rsidR="00000000" w:rsidRPr="00000000">
        <w:rPr>
          <w:rtl w:val="0"/>
        </w:rPr>
      </w:r>
    </w:p>
    <w:p w:rsidR="00000000" w:rsidDel="00000000" w:rsidP="00000000" w:rsidRDefault="00000000" w:rsidRPr="00000000" w14:paraId="00000209">
      <w:pPr>
        <w:jc w:val="both"/>
        <w:rPr>
          <w:sz w:val="20"/>
          <w:szCs w:val="20"/>
          <w:vertAlign w:val="baseline"/>
        </w:rPr>
      </w:pPr>
      <w:r w:rsidDel="00000000" w:rsidR="00000000" w:rsidRPr="00000000">
        <w:rPr>
          <w:rtl w:val="0"/>
        </w:rPr>
      </w:r>
    </w:p>
    <w:tbl>
      <w:tblPr>
        <w:tblStyle w:val="Table16"/>
        <w:tblW w:w="11016.000000000002" w:type="dxa"/>
        <w:jc w:val="left"/>
        <w:tblInd w:w="-7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1"/>
        <w:gridCol w:w="1221"/>
        <w:gridCol w:w="1361"/>
        <w:gridCol w:w="1207"/>
        <w:gridCol w:w="1303"/>
        <w:gridCol w:w="1842"/>
        <w:gridCol w:w="1227"/>
        <w:gridCol w:w="1634"/>
        <w:tblGridChange w:id="0">
          <w:tblGrid>
            <w:gridCol w:w="1221"/>
            <w:gridCol w:w="1221"/>
            <w:gridCol w:w="1361"/>
            <w:gridCol w:w="1207"/>
            <w:gridCol w:w="1303"/>
            <w:gridCol w:w="1842"/>
            <w:gridCol w:w="1227"/>
            <w:gridCol w:w="1634"/>
          </w:tblGrid>
        </w:tblGridChange>
      </w:tblGrid>
      <w:tr>
        <w:trPr>
          <w:cantSplit w:val="0"/>
          <w:trHeight w:val="799" w:hRule="atLeast"/>
          <w:tblHeader w:val="0"/>
        </w:trPr>
        <w:tc>
          <w:tcPr>
            <w:shd w:fill="f8cbad" w:val="clear"/>
            <w:vAlign w:val="center"/>
          </w:tcPr>
          <w:p w:rsidR="00000000" w:rsidDel="00000000" w:rsidP="00000000" w:rsidRDefault="00000000" w:rsidRPr="00000000" w14:paraId="0000020A">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Nro. de radicado</w:t>
            </w:r>
            <w:r w:rsidDel="00000000" w:rsidR="00000000" w:rsidRPr="00000000">
              <w:rPr>
                <w:rtl w:val="0"/>
              </w:rPr>
            </w:r>
          </w:p>
        </w:tc>
        <w:tc>
          <w:tcPr>
            <w:shd w:fill="f8cbad" w:val="clear"/>
            <w:vAlign w:val="center"/>
          </w:tcPr>
          <w:p w:rsidR="00000000" w:rsidDel="00000000" w:rsidP="00000000" w:rsidRDefault="00000000" w:rsidRPr="00000000" w14:paraId="0000020B">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Fecha de radicado</w:t>
            </w:r>
            <w:r w:rsidDel="00000000" w:rsidR="00000000" w:rsidRPr="00000000">
              <w:rPr>
                <w:rtl w:val="0"/>
              </w:rPr>
            </w:r>
          </w:p>
        </w:tc>
        <w:tc>
          <w:tcPr>
            <w:shd w:fill="f8cbad" w:val="clear"/>
            <w:vAlign w:val="center"/>
          </w:tcPr>
          <w:p w:rsidR="00000000" w:rsidDel="00000000" w:rsidP="00000000" w:rsidRDefault="00000000" w:rsidRPr="00000000" w14:paraId="0000020C">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Nro. de folios</w:t>
            </w:r>
            <w:r w:rsidDel="00000000" w:rsidR="00000000" w:rsidRPr="00000000">
              <w:rPr>
                <w:rtl w:val="0"/>
              </w:rPr>
            </w:r>
          </w:p>
        </w:tc>
        <w:tc>
          <w:tcPr>
            <w:shd w:fill="f8cbad" w:val="clear"/>
            <w:vAlign w:val="center"/>
          </w:tcPr>
          <w:p w:rsidR="00000000" w:rsidDel="00000000" w:rsidP="00000000" w:rsidRDefault="00000000" w:rsidRPr="00000000" w14:paraId="0000020D">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Entidad-Persona natural</w:t>
            </w:r>
            <w:r w:rsidDel="00000000" w:rsidR="00000000" w:rsidRPr="00000000">
              <w:rPr>
                <w:rtl w:val="0"/>
              </w:rPr>
            </w:r>
          </w:p>
        </w:tc>
        <w:tc>
          <w:tcPr>
            <w:shd w:fill="f8cbad" w:val="clear"/>
            <w:vAlign w:val="center"/>
          </w:tcPr>
          <w:p w:rsidR="00000000" w:rsidDel="00000000" w:rsidP="00000000" w:rsidRDefault="00000000" w:rsidRPr="00000000" w14:paraId="0000020E">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Solicitud o motivo</w:t>
            </w:r>
            <w:r w:rsidDel="00000000" w:rsidR="00000000" w:rsidRPr="00000000">
              <w:rPr>
                <w:rtl w:val="0"/>
              </w:rPr>
            </w:r>
          </w:p>
        </w:tc>
        <w:tc>
          <w:tcPr>
            <w:shd w:fill="f8cbad" w:val="clear"/>
            <w:vAlign w:val="center"/>
          </w:tcPr>
          <w:p w:rsidR="00000000" w:rsidDel="00000000" w:rsidP="00000000" w:rsidRDefault="00000000" w:rsidRPr="00000000" w14:paraId="0000020F">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ÁREA COMPETENTE</w:t>
            </w:r>
            <w:r w:rsidDel="00000000" w:rsidR="00000000" w:rsidRPr="00000000">
              <w:rPr>
                <w:rtl w:val="0"/>
              </w:rPr>
            </w:r>
          </w:p>
        </w:tc>
        <w:tc>
          <w:tcPr>
            <w:shd w:fill="548235" w:val="clear"/>
            <w:vAlign w:val="center"/>
          </w:tcPr>
          <w:p w:rsidR="00000000" w:rsidDel="00000000" w:rsidP="00000000" w:rsidRDefault="00000000" w:rsidRPr="00000000" w14:paraId="00000210">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Fecha de recibido</w:t>
            </w:r>
            <w:r w:rsidDel="00000000" w:rsidR="00000000" w:rsidRPr="00000000">
              <w:rPr>
                <w:rtl w:val="0"/>
              </w:rPr>
            </w:r>
          </w:p>
        </w:tc>
        <w:tc>
          <w:tcPr>
            <w:shd w:fill="548235" w:val="clear"/>
            <w:vAlign w:val="center"/>
          </w:tcPr>
          <w:p w:rsidR="00000000" w:rsidDel="00000000" w:rsidP="00000000" w:rsidRDefault="00000000" w:rsidRPr="00000000" w14:paraId="00000211">
            <w:pPr>
              <w:spacing w:line="240" w:lineRule="auto"/>
              <w:jc w:val="center"/>
              <w:rPr>
                <w:b w:val="0"/>
                <w:color w:val="000000"/>
                <w:sz w:val="24"/>
                <w:szCs w:val="24"/>
                <w:vertAlign w:val="baseline"/>
              </w:rPr>
            </w:pPr>
            <w:r w:rsidDel="00000000" w:rsidR="00000000" w:rsidRPr="00000000">
              <w:rPr>
                <w:b w:val="1"/>
                <w:color w:val="000000"/>
                <w:sz w:val="24"/>
                <w:szCs w:val="24"/>
                <w:vertAlign w:val="baseline"/>
                <w:rtl w:val="0"/>
              </w:rPr>
              <w:t xml:space="preserve">Responsable</w:t>
            </w:r>
            <w:r w:rsidDel="00000000" w:rsidR="00000000" w:rsidRPr="00000000">
              <w:rPr>
                <w:rtl w:val="0"/>
              </w:rPr>
            </w:r>
          </w:p>
        </w:tc>
      </w:tr>
      <w:tr>
        <w:trPr>
          <w:cantSplit w:val="0"/>
          <w:trHeight w:val="2225" w:hRule="atLeast"/>
          <w:tblHeader w:val="0"/>
        </w:trPr>
        <w:tc>
          <w:tcPr>
            <w:shd w:fill="f8cbad" w:val="clear"/>
          </w:tcPr>
          <w:p w:rsidR="00000000" w:rsidDel="00000000" w:rsidP="00000000" w:rsidRDefault="00000000" w:rsidRPr="00000000" w14:paraId="00000212">
            <w:pPr>
              <w:spacing w:line="240" w:lineRule="auto"/>
              <w:jc w:val="both"/>
              <w:rPr>
                <w:color w:val="000000"/>
                <w:sz w:val="18"/>
                <w:szCs w:val="18"/>
                <w:vertAlign w:val="baseline"/>
              </w:rPr>
            </w:pPr>
            <w:r w:rsidDel="00000000" w:rsidR="00000000" w:rsidRPr="00000000">
              <w:rPr>
                <w:sz w:val="18"/>
                <w:szCs w:val="18"/>
                <w:rtl w:val="0"/>
              </w:rPr>
              <w:t xml:space="preserve">Número</w:t>
            </w:r>
            <w:r w:rsidDel="00000000" w:rsidR="00000000" w:rsidRPr="00000000">
              <w:rPr>
                <w:color w:val="000000"/>
                <w:sz w:val="18"/>
                <w:szCs w:val="18"/>
                <w:vertAlign w:val="baseline"/>
                <w:rtl w:val="0"/>
              </w:rPr>
              <w:t xml:space="preserve"> consecutivo de ingreso. Según el sistema, 01 para documentos de entrada; 02 para documentos de salida.</w:t>
            </w:r>
          </w:p>
        </w:tc>
        <w:tc>
          <w:tcPr>
            <w:shd w:fill="f8cbad" w:val="clear"/>
          </w:tcPr>
          <w:p w:rsidR="00000000" w:rsidDel="00000000" w:rsidP="00000000" w:rsidRDefault="00000000" w:rsidRPr="00000000" w14:paraId="00000213">
            <w:pPr>
              <w:spacing w:line="240" w:lineRule="auto"/>
              <w:jc w:val="both"/>
              <w:rPr>
                <w:color w:val="000000"/>
                <w:sz w:val="16"/>
                <w:szCs w:val="16"/>
                <w:vertAlign w:val="baseline"/>
              </w:rPr>
            </w:pPr>
            <w:r w:rsidDel="00000000" w:rsidR="00000000" w:rsidRPr="00000000">
              <w:rPr>
                <w:rtl w:val="0"/>
              </w:rPr>
            </w:r>
          </w:p>
          <w:p w:rsidR="00000000" w:rsidDel="00000000" w:rsidP="00000000" w:rsidRDefault="00000000" w:rsidRPr="00000000" w14:paraId="00000214">
            <w:pPr>
              <w:spacing w:line="240" w:lineRule="auto"/>
              <w:jc w:val="both"/>
              <w:rPr>
                <w:color w:val="000000"/>
                <w:sz w:val="16"/>
                <w:szCs w:val="16"/>
                <w:vertAlign w:val="baseline"/>
              </w:rPr>
            </w:pPr>
            <w:r w:rsidDel="00000000" w:rsidR="00000000" w:rsidRPr="00000000">
              <w:rPr>
                <w:color w:val="000000"/>
                <w:sz w:val="16"/>
                <w:szCs w:val="16"/>
                <w:vertAlign w:val="baseline"/>
                <w:rtl w:val="0"/>
              </w:rPr>
              <w:t xml:space="preserve">En el sello radicador se encuentra la fecha que se registra en la planilla. Por ningún motivo será la fecha de elaboración del documento. </w:t>
            </w:r>
          </w:p>
          <w:p w:rsidR="00000000" w:rsidDel="00000000" w:rsidP="00000000" w:rsidRDefault="00000000" w:rsidRPr="00000000" w14:paraId="00000215">
            <w:pPr>
              <w:spacing w:line="240" w:lineRule="auto"/>
              <w:jc w:val="both"/>
              <w:rPr>
                <w:color w:val="000000"/>
                <w:sz w:val="16"/>
                <w:szCs w:val="16"/>
                <w:vertAlign w:val="baseline"/>
              </w:rPr>
            </w:pPr>
            <w:r w:rsidDel="00000000" w:rsidR="00000000" w:rsidRPr="00000000">
              <w:rPr>
                <w:color w:val="000000"/>
                <w:sz w:val="16"/>
                <w:szCs w:val="16"/>
                <w:vertAlign w:val="baseline"/>
                <w:rtl w:val="0"/>
              </w:rPr>
              <w:t xml:space="preserve"> </w:t>
            </w:r>
          </w:p>
        </w:tc>
        <w:tc>
          <w:tcPr>
            <w:shd w:fill="f8cbad" w:val="clear"/>
          </w:tcPr>
          <w:p w:rsidR="00000000" w:rsidDel="00000000" w:rsidP="00000000" w:rsidRDefault="00000000" w:rsidRPr="00000000" w14:paraId="00000216">
            <w:pPr>
              <w:spacing w:line="240" w:lineRule="auto"/>
              <w:jc w:val="both"/>
              <w:rPr>
                <w:rFonts w:ascii="Calibri" w:cs="Calibri" w:eastAsia="Calibri" w:hAnsi="Calibri"/>
                <w:color w:val="000000"/>
                <w:sz w:val="18"/>
                <w:szCs w:val="18"/>
                <w:vertAlign w:val="baseline"/>
              </w:rPr>
            </w:pPr>
            <w:r w:rsidDel="00000000" w:rsidR="00000000" w:rsidRPr="00000000">
              <w:rPr>
                <w:color w:val="000000"/>
                <w:sz w:val="18"/>
                <w:szCs w:val="18"/>
                <w:vertAlign w:val="baseline"/>
                <w:rtl w:val="0"/>
              </w:rPr>
              <w:t xml:space="preserve">Cantidad de documentos que se reciben. Por lo general, se le solicita al usuario que folie la documentación que se radica</w:t>
            </w:r>
            <w:r w:rsidDel="00000000" w:rsidR="00000000" w:rsidRPr="00000000">
              <w:rPr>
                <w:rFonts w:ascii="Calibri" w:cs="Calibri" w:eastAsia="Calibri" w:hAnsi="Calibri"/>
                <w:color w:val="000000"/>
                <w:sz w:val="18"/>
                <w:szCs w:val="18"/>
                <w:vertAlign w:val="baseline"/>
                <w:rtl w:val="0"/>
              </w:rPr>
              <w:t xml:space="preserve">. </w:t>
            </w:r>
          </w:p>
          <w:p w:rsidR="00000000" w:rsidDel="00000000" w:rsidP="00000000" w:rsidRDefault="00000000" w:rsidRPr="00000000" w14:paraId="00000217">
            <w:pPr>
              <w:spacing w:line="240" w:lineRule="auto"/>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w:t>
            </w:r>
          </w:p>
        </w:tc>
        <w:tc>
          <w:tcPr>
            <w:shd w:fill="f8cbad" w:val="clear"/>
          </w:tcPr>
          <w:p w:rsidR="00000000" w:rsidDel="00000000" w:rsidP="00000000" w:rsidRDefault="00000000" w:rsidRPr="00000000" w14:paraId="00000218">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Datos del remitente. </w:t>
            </w:r>
          </w:p>
          <w:p w:rsidR="00000000" w:rsidDel="00000000" w:rsidP="00000000" w:rsidRDefault="00000000" w:rsidRPr="00000000" w14:paraId="00000219">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1A">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1B">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1C">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shd w:fill="f8cbad" w:val="clear"/>
          </w:tcPr>
          <w:p w:rsidR="00000000" w:rsidDel="00000000" w:rsidP="00000000" w:rsidRDefault="00000000" w:rsidRPr="00000000" w14:paraId="0000021D">
            <w:pPr>
              <w:spacing w:line="240" w:lineRule="auto"/>
              <w:jc w:val="center"/>
              <w:rPr>
                <w:color w:val="000000"/>
                <w:sz w:val="20"/>
                <w:szCs w:val="20"/>
                <w:vertAlign w:val="baseline"/>
              </w:rPr>
            </w:pPr>
            <w:r w:rsidDel="00000000" w:rsidR="00000000" w:rsidRPr="00000000">
              <w:rPr>
                <w:color w:val="000000"/>
                <w:sz w:val="20"/>
                <w:szCs w:val="20"/>
                <w:vertAlign w:val="baseline"/>
                <w:rtl w:val="0"/>
              </w:rPr>
              <w:t xml:space="preserve">Asunto o referencia que trata el documento. </w:t>
            </w:r>
          </w:p>
          <w:p w:rsidR="00000000" w:rsidDel="00000000" w:rsidP="00000000" w:rsidRDefault="00000000" w:rsidRPr="00000000" w14:paraId="0000021E">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1F">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0">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1">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shd w:fill="f8cbad" w:val="clear"/>
          </w:tcPr>
          <w:p w:rsidR="00000000" w:rsidDel="00000000" w:rsidP="00000000" w:rsidRDefault="00000000" w:rsidRPr="00000000" w14:paraId="00000222">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Dependencia que, de acuerdo con sus funciones, tiene la obligación de dar respuesta al documento. </w:t>
            </w:r>
          </w:p>
          <w:p w:rsidR="00000000" w:rsidDel="00000000" w:rsidP="00000000" w:rsidRDefault="00000000" w:rsidRPr="00000000" w14:paraId="00000223">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4">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5">
            <w:pPr>
              <w:spacing w:line="240" w:lineRule="auto"/>
              <w:jc w:val="center"/>
              <w:rPr>
                <w:rFonts w:ascii="Calibri" w:cs="Calibri" w:eastAsia="Calibri" w:hAnsi="Calibri"/>
                <w:color w:val="000000"/>
                <w:vertAlign w:val="baseline"/>
              </w:rPr>
            </w:pPr>
            <w:r w:rsidDel="00000000" w:rsidR="00000000" w:rsidRPr="00000000">
              <w:rPr>
                <w:rtl w:val="0"/>
              </w:rPr>
            </w:r>
          </w:p>
        </w:tc>
        <w:tc>
          <w:tcPr>
            <w:shd w:fill="548235" w:val="clear"/>
          </w:tcPr>
          <w:p w:rsidR="00000000" w:rsidDel="00000000" w:rsidP="00000000" w:rsidRDefault="00000000" w:rsidRPr="00000000" w14:paraId="00000226">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Fecha en que el área recibe el documento.</w:t>
            </w:r>
          </w:p>
          <w:p w:rsidR="00000000" w:rsidDel="00000000" w:rsidP="00000000" w:rsidRDefault="00000000" w:rsidRPr="00000000" w14:paraId="00000227">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8">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9">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A">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shd w:fill="548235" w:val="clear"/>
          </w:tcPr>
          <w:p w:rsidR="00000000" w:rsidDel="00000000" w:rsidP="00000000" w:rsidRDefault="00000000" w:rsidRPr="00000000" w14:paraId="0000022B">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Funcionario del área competente que recibe el documento.</w:t>
            </w:r>
          </w:p>
          <w:p w:rsidR="00000000" w:rsidDel="00000000" w:rsidP="00000000" w:rsidRDefault="00000000" w:rsidRPr="00000000" w14:paraId="0000022C">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D">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E">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p w:rsidR="00000000" w:rsidDel="00000000" w:rsidP="00000000" w:rsidRDefault="00000000" w:rsidRPr="00000000" w14:paraId="0000022F">
            <w:pPr>
              <w:spacing w:line="240" w:lineRule="auto"/>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r>
    </w:tbl>
    <w:p w:rsidR="00000000" w:rsidDel="00000000" w:rsidP="00000000" w:rsidRDefault="00000000" w:rsidRPr="00000000" w14:paraId="00000230">
      <w:pPr>
        <w:ind w:left="709" w:firstLine="0"/>
        <w:jc w:val="both"/>
        <w:rPr>
          <w:sz w:val="24"/>
          <w:szCs w:val="24"/>
          <w:vertAlign w:val="baseline"/>
        </w:rPr>
      </w:pPr>
      <w:r w:rsidDel="00000000" w:rsidR="00000000" w:rsidRPr="00000000">
        <w:rPr>
          <w:rtl w:val="0"/>
        </w:rPr>
      </w:r>
    </w:p>
    <w:p w:rsidR="00000000" w:rsidDel="00000000" w:rsidP="00000000" w:rsidRDefault="00000000" w:rsidRPr="00000000" w14:paraId="00000231">
      <w:pPr>
        <w:jc w:val="both"/>
        <w:rPr>
          <w:sz w:val="20"/>
          <w:szCs w:val="20"/>
          <w:vertAlign w:val="baseline"/>
        </w:rPr>
      </w:pPr>
      <w:r w:rsidDel="00000000" w:rsidR="00000000" w:rsidRPr="00000000">
        <w:rPr>
          <w:sz w:val="20"/>
          <w:szCs w:val="20"/>
          <w:vertAlign w:val="baseline"/>
          <w:rtl w:val="0"/>
        </w:rPr>
        <w:t xml:space="preserve">Las dos últimas columnas dan prueba de la transferencia de área para el trámite correspondiente. Algunas empresas, para complementar esta planilla, le adicionan la columna de la fecha y número de radicado de salida, con el fin de hacer seguimiento a las respuestas gestionadas y el descargue en la finalidad del despacho.</w:t>
      </w:r>
    </w:p>
    <w:p w:rsidR="00000000" w:rsidDel="00000000" w:rsidP="00000000" w:rsidRDefault="00000000" w:rsidRPr="00000000" w14:paraId="00000232">
      <w:pPr>
        <w:jc w:val="both"/>
        <w:rPr>
          <w:sz w:val="20"/>
          <w:szCs w:val="20"/>
          <w:vertAlign w:val="baseline"/>
        </w:rPr>
      </w:pPr>
      <w:r w:rsidDel="00000000" w:rsidR="00000000" w:rsidRPr="00000000">
        <w:rPr>
          <w:rtl w:val="0"/>
        </w:rPr>
      </w:r>
    </w:p>
    <w:p w:rsidR="00000000" w:rsidDel="00000000" w:rsidP="00000000" w:rsidRDefault="00000000" w:rsidRPr="00000000" w14:paraId="00000233">
      <w:pPr>
        <w:jc w:val="both"/>
        <w:rPr>
          <w:sz w:val="20"/>
          <w:szCs w:val="20"/>
          <w:vertAlign w:val="baseline"/>
        </w:rPr>
      </w:pPr>
      <w:r w:rsidDel="00000000" w:rsidR="00000000" w:rsidRPr="00000000">
        <w:rPr>
          <w:sz w:val="20"/>
          <w:szCs w:val="20"/>
          <w:vertAlign w:val="baseline"/>
          <w:rtl w:val="0"/>
        </w:rPr>
        <w:t xml:space="preserve">El desarrollo de las planillas de correspondencia ofrece:</w:t>
      </w:r>
    </w:p>
    <w:p w:rsidR="00000000" w:rsidDel="00000000" w:rsidP="00000000" w:rsidRDefault="00000000" w:rsidRPr="00000000" w14:paraId="00000234">
      <w:pPr>
        <w:jc w:val="both"/>
        <w:rPr>
          <w:sz w:val="20"/>
          <w:szCs w:val="20"/>
          <w:vertAlign w:val="baseline"/>
        </w:rPr>
      </w:pPr>
      <w:r w:rsidDel="00000000" w:rsidR="00000000" w:rsidRPr="00000000">
        <w:rPr>
          <w:rtl w:val="0"/>
        </w:rPr>
      </w:r>
    </w:p>
    <w:p w:rsidR="00000000" w:rsidDel="00000000" w:rsidP="00000000" w:rsidRDefault="00000000" w:rsidRPr="00000000" w14:paraId="00000235">
      <w:pPr>
        <w:numPr>
          <w:ilvl w:val="0"/>
          <w:numId w:val="6"/>
        </w:numPr>
        <w:ind w:left="720" w:hanging="360"/>
        <w:jc w:val="both"/>
        <w:rPr>
          <w:sz w:val="20"/>
          <w:szCs w:val="20"/>
          <w:vertAlign w:val="baseline"/>
        </w:rPr>
      </w:pPr>
      <w:r w:rsidDel="00000000" w:rsidR="00000000" w:rsidRPr="00000000">
        <w:rPr>
          <w:sz w:val="20"/>
          <w:szCs w:val="20"/>
          <w:vertAlign w:val="baseline"/>
          <w:rtl w:val="0"/>
        </w:rPr>
        <w:t xml:space="preserve">Identificación de la ruta del trámite.</w:t>
      </w:r>
    </w:p>
    <w:p w:rsidR="00000000" w:rsidDel="00000000" w:rsidP="00000000" w:rsidRDefault="00000000" w:rsidRPr="00000000" w14:paraId="00000236">
      <w:pPr>
        <w:numPr>
          <w:ilvl w:val="0"/>
          <w:numId w:val="6"/>
        </w:numPr>
        <w:ind w:left="720" w:hanging="360"/>
        <w:jc w:val="both"/>
        <w:rPr>
          <w:sz w:val="20"/>
          <w:szCs w:val="20"/>
          <w:vertAlign w:val="baseline"/>
        </w:rPr>
      </w:pPr>
      <w:r w:rsidDel="00000000" w:rsidR="00000000" w:rsidRPr="00000000">
        <w:rPr>
          <w:sz w:val="20"/>
          <w:szCs w:val="20"/>
          <w:vertAlign w:val="baseline"/>
          <w:rtl w:val="0"/>
        </w:rPr>
        <w:t xml:space="preserve">Prueba del recibido del funcionario competente.</w:t>
      </w:r>
    </w:p>
    <w:p w:rsidR="00000000" w:rsidDel="00000000" w:rsidP="00000000" w:rsidRDefault="00000000" w:rsidRPr="00000000" w14:paraId="00000237">
      <w:pPr>
        <w:numPr>
          <w:ilvl w:val="0"/>
          <w:numId w:val="6"/>
        </w:numPr>
        <w:ind w:left="720" w:hanging="360"/>
        <w:jc w:val="both"/>
        <w:rPr>
          <w:sz w:val="20"/>
          <w:szCs w:val="20"/>
          <w:vertAlign w:val="baseline"/>
        </w:rPr>
      </w:pPr>
      <w:r w:rsidDel="00000000" w:rsidR="00000000" w:rsidRPr="00000000">
        <w:rPr>
          <w:sz w:val="20"/>
          <w:szCs w:val="20"/>
          <w:vertAlign w:val="baseline"/>
          <w:rtl w:val="0"/>
        </w:rPr>
        <w:t xml:space="preserve">Favorecen el trámite en los tiempos de ley.</w:t>
      </w:r>
    </w:p>
    <w:p w:rsidR="00000000" w:rsidDel="00000000" w:rsidP="00000000" w:rsidRDefault="00000000" w:rsidRPr="00000000" w14:paraId="00000238">
      <w:pPr>
        <w:numPr>
          <w:ilvl w:val="0"/>
          <w:numId w:val="6"/>
        </w:numPr>
        <w:ind w:left="720" w:hanging="360"/>
        <w:jc w:val="both"/>
        <w:rPr>
          <w:sz w:val="20"/>
          <w:szCs w:val="20"/>
          <w:vertAlign w:val="baseline"/>
        </w:rPr>
      </w:pPr>
      <w:r w:rsidDel="00000000" w:rsidR="00000000" w:rsidRPr="00000000">
        <w:rPr>
          <w:sz w:val="20"/>
          <w:szCs w:val="20"/>
          <w:vertAlign w:val="baseline"/>
          <w:rtl w:val="0"/>
        </w:rPr>
        <w:t xml:space="preserve">Intervienen la pérdida de información.</w:t>
      </w:r>
    </w:p>
    <w:p w:rsidR="00000000" w:rsidDel="00000000" w:rsidP="00000000" w:rsidRDefault="00000000" w:rsidRPr="00000000" w14:paraId="00000239">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23A">
      <w:pPr>
        <w:jc w:val="both"/>
        <w:rPr>
          <w:sz w:val="20"/>
          <w:szCs w:val="20"/>
          <w:vertAlign w:val="baseline"/>
        </w:rPr>
      </w:pPr>
      <w:r w:rsidDel="00000000" w:rsidR="00000000" w:rsidRPr="00000000">
        <w:rPr>
          <w:sz w:val="20"/>
          <w:szCs w:val="20"/>
          <w:vertAlign w:val="baseline"/>
          <w:rtl w:val="0"/>
        </w:rPr>
        <w:t xml:space="preserve">En el ámbito electrónico, también se cuenta con la planilla, la única diferencia es que no se recoge firma del funcionario competente que tramita el documento, ya que la prueba la arroja el sistema y las bandejas de entrada del colaborador.</w:t>
      </w:r>
    </w:p>
    <w:p w:rsidR="00000000" w:rsidDel="00000000" w:rsidP="00000000" w:rsidRDefault="00000000" w:rsidRPr="00000000" w14:paraId="0000023B">
      <w:pPr>
        <w:jc w:val="both"/>
        <w:rPr>
          <w:sz w:val="20"/>
          <w:szCs w:val="20"/>
          <w:vertAlign w:val="baseline"/>
        </w:rPr>
      </w:pPr>
      <w:r w:rsidDel="00000000" w:rsidR="00000000" w:rsidRPr="00000000">
        <w:rPr>
          <w:rtl w:val="0"/>
        </w:rPr>
      </w:r>
    </w:p>
    <w:p w:rsidR="00000000" w:rsidDel="00000000" w:rsidP="00000000" w:rsidRDefault="00000000" w:rsidRPr="00000000" w14:paraId="0000023C">
      <w:pPr>
        <w:numPr>
          <w:ilvl w:val="1"/>
          <w:numId w:val="9"/>
        </w:numPr>
        <w:ind w:left="720" w:hanging="360"/>
        <w:jc w:val="both"/>
        <w:rPr>
          <w:b w:val="0"/>
          <w:sz w:val="24"/>
          <w:szCs w:val="24"/>
          <w:vertAlign w:val="baseline"/>
        </w:rPr>
      </w:pPr>
      <w:r w:rsidDel="00000000" w:rsidR="00000000" w:rsidRPr="00000000">
        <w:rPr>
          <w:b w:val="1"/>
          <w:sz w:val="24"/>
          <w:szCs w:val="24"/>
          <w:vertAlign w:val="baseline"/>
          <w:rtl w:val="0"/>
        </w:rPr>
        <w:t xml:space="preserve">. Procesos de digitalización y comunicaciones oficiales electrónicas. Circular Externa AGN 005 de 2012</w:t>
      </w:r>
      <w:r w:rsidDel="00000000" w:rsidR="00000000" w:rsidRPr="00000000">
        <w:rPr>
          <w:rtl w:val="0"/>
        </w:rPr>
      </w:r>
    </w:p>
    <w:p w:rsidR="00000000" w:rsidDel="00000000" w:rsidP="00000000" w:rsidRDefault="00000000" w:rsidRPr="00000000" w14:paraId="0000023D">
      <w:pPr>
        <w:jc w:val="both"/>
        <w:rPr>
          <w:b w:val="0"/>
          <w:sz w:val="24"/>
          <w:szCs w:val="24"/>
          <w:vertAlign w:val="baseline"/>
        </w:rPr>
      </w:pPr>
      <w:r w:rsidDel="00000000" w:rsidR="00000000" w:rsidRPr="00000000">
        <w:rPr>
          <w:rtl w:val="0"/>
        </w:rPr>
      </w:r>
    </w:p>
    <w:p w:rsidR="00000000" w:rsidDel="00000000" w:rsidP="00000000" w:rsidRDefault="00000000" w:rsidRPr="00000000" w14:paraId="0000023E">
      <w:pPr>
        <w:jc w:val="both"/>
        <w:rPr>
          <w:vertAlign w:val="baseline"/>
        </w:rPr>
      </w:pPr>
      <w:r w:rsidDel="00000000" w:rsidR="00000000" w:rsidRPr="00000000">
        <w:rPr>
          <w:vertAlign w:val="baseline"/>
        </w:rPr>
        <w:drawing>
          <wp:inline distB="0" distT="0" distL="114300" distR="114300">
            <wp:extent cx="5973445" cy="3022600"/>
            <wp:effectExtent b="0" l="0" r="0" t="0"/>
            <wp:docPr id="1143"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97344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both"/>
        <w:rPr>
          <w:b w:val="0"/>
          <w:sz w:val="24"/>
          <w:szCs w:val="24"/>
          <w:vertAlign w:val="baseline"/>
        </w:rPr>
      </w:pPr>
      <w:hyperlink r:id="rId53">
        <w:r w:rsidDel="00000000" w:rsidR="00000000" w:rsidRPr="00000000">
          <w:rPr>
            <w:b w:val="1"/>
            <w:color w:val="0000ff"/>
            <w:sz w:val="24"/>
            <w:szCs w:val="24"/>
            <w:u w:val="single"/>
            <w:vertAlign w:val="baseline"/>
            <w:rtl w:val="0"/>
          </w:rPr>
          <w:t xml:space="preserve">https://www.freepik.es/vector-gratis/promocion-movil-marketing-digital-promocion-concepto-iconos-arte-linea-plana_12320122.htm</w:t>
        </w:r>
      </w:hyperlink>
      <w:r w:rsidDel="00000000" w:rsidR="00000000" w:rsidRPr="00000000">
        <w:rPr>
          <w:rtl w:val="0"/>
        </w:rPr>
      </w:r>
    </w:p>
    <w:p w:rsidR="00000000" w:rsidDel="00000000" w:rsidP="00000000" w:rsidRDefault="00000000" w:rsidRPr="00000000" w14:paraId="00000240">
      <w:pPr>
        <w:jc w:val="both"/>
        <w:rPr>
          <w:b w:val="0"/>
          <w:sz w:val="24"/>
          <w:szCs w:val="24"/>
          <w:vertAlign w:val="baseline"/>
        </w:rPr>
      </w:pPr>
      <w:r w:rsidDel="00000000" w:rsidR="00000000" w:rsidRPr="00000000">
        <w:rPr>
          <w:rtl w:val="0"/>
        </w:rPr>
      </w:r>
    </w:p>
    <w:p w:rsidR="00000000" w:rsidDel="00000000" w:rsidP="00000000" w:rsidRDefault="00000000" w:rsidRPr="00000000" w14:paraId="00000241">
      <w:pPr>
        <w:jc w:val="both"/>
        <w:rPr>
          <w:sz w:val="24"/>
          <w:szCs w:val="24"/>
          <w:vertAlign w:val="baseline"/>
        </w:rPr>
      </w:pPr>
      <w:r w:rsidDel="00000000" w:rsidR="00000000" w:rsidRPr="00000000">
        <w:rPr>
          <w:rtl w:val="0"/>
        </w:rPr>
      </w:r>
    </w:p>
    <w:p w:rsidR="00000000" w:rsidDel="00000000" w:rsidP="00000000" w:rsidRDefault="00000000" w:rsidRPr="00000000" w14:paraId="00000242">
      <w:pPr>
        <w:jc w:val="both"/>
        <w:rPr>
          <w:sz w:val="20"/>
          <w:szCs w:val="20"/>
          <w:vertAlign w:val="baseline"/>
        </w:rPr>
      </w:pPr>
      <w:r w:rsidDel="00000000" w:rsidR="00000000" w:rsidRPr="00000000">
        <w:rPr>
          <w:sz w:val="20"/>
          <w:szCs w:val="20"/>
          <w:vertAlign w:val="baseline"/>
          <w:rtl w:val="0"/>
        </w:rPr>
        <w:t xml:space="preserve">Dentro de las actividades que realiza el responsable de la Unidad de Correspondencia, se encuentra el proceso de digitalización de las comunicaciones oficiales que se recogen de manera presencial, aunque la actividad de capturar la imagen en esta área de las entidades carece de protocolos y normatividad vigente para posteriores reproducciones del documento. El resultado de las auditorías al área de correspondencia arroja que las imágenes se capturan de manera no controlada, no se encuadra, no se alinean, y dependiendo del equipo que se utilice, la resolución tampoco es óptima. La justificación por parte de quienes ejecutan la labor de escanear el documento que ingresa a la entidad es la falta de buenos equipos y la cantidad de ciudadanos por atender, lo que trae consigo que no sea una tarea realmente ágil. A esta labor se le denomina digitalización con fines de control y trámite.</w:t>
      </w:r>
    </w:p>
    <w:p w:rsidR="00000000" w:rsidDel="00000000" w:rsidP="00000000" w:rsidRDefault="00000000" w:rsidRPr="00000000" w14:paraId="00000243">
      <w:pPr>
        <w:jc w:val="both"/>
        <w:rPr>
          <w:sz w:val="20"/>
          <w:szCs w:val="20"/>
          <w:vertAlign w:val="baseline"/>
        </w:rPr>
      </w:pPr>
      <w:r w:rsidDel="00000000" w:rsidR="00000000" w:rsidRPr="00000000">
        <w:rPr>
          <w:rtl w:val="0"/>
        </w:rPr>
      </w:r>
    </w:p>
    <w:p w:rsidR="00000000" w:rsidDel="00000000" w:rsidP="00000000" w:rsidRDefault="00000000" w:rsidRPr="00000000" w14:paraId="00000244">
      <w:pPr>
        <w:jc w:val="both"/>
        <w:rPr>
          <w:sz w:val="20"/>
          <w:szCs w:val="20"/>
          <w:vertAlign w:val="baseline"/>
        </w:rPr>
      </w:pPr>
      <w:r w:rsidDel="00000000" w:rsidR="00000000" w:rsidRPr="00000000">
        <w:rPr>
          <w:sz w:val="20"/>
          <w:szCs w:val="20"/>
          <w:vertAlign w:val="baseline"/>
          <w:rtl w:val="0"/>
        </w:rPr>
        <w:t xml:space="preserve">La digitalización con fines de control y trámite genera que:</w:t>
      </w:r>
    </w:p>
    <w:p w:rsidR="00000000" w:rsidDel="00000000" w:rsidP="00000000" w:rsidRDefault="00000000" w:rsidRPr="00000000" w14:paraId="00000245">
      <w:pPr>
        <w:jc w:val="both"/>
        <w:rPr>
          <w:sz w:val="20"/>
          <w:szCs w:val="20"/>
          <w:vertAlign w:val="baseline"/>
        </w:rPr>
      </w:pPr>
      <w:r w:rsidDel="00000000" w:rsidR="00000000" w:rsidRPr="00000000">
        <w:rPr>
          <w:rtl w:val="0"/>
        </w:rPr>
      </w:r>
    </w:p>
    <w:p w:rsidR="00000000" w:rsidDel="00000000" w:rsidP="00000000" w:rsidRDefault="00000000" w:rsidRPr="00000000" w14:paraId="00000246">
      <w:pPr>
        <w:ind w:left="720" w:firstLine="0"/>
        <w:jc w:val="both"/>
        <w:rPr>
          <w:sz w:val="20"/>
          <w:szCs w:val="20"/>
          <w:vertAlign w:val="baseline"/>
        </w:rPr>
      </w:pPr>
      <w:r w:rsidDel="00000000" w:rsidR="00000000" w:rsidRPr="00000000">
        <w:rPr>
          <w:sz w:val="20"/>
          <w:szCs w:val="20"/>
          <w:vertAlign w:val="baseline"/>
          <w:rtl w:val="0"/>
        </w:rPr>
        <w:t xml:space="preserve">*La imagen se comparta a través de medios electrónicos.</w:t>
      </w:r>
    </w:p>
    <w:p w:rsidR="00000000" w:rsidDel="00000000" w:rsidP="00000000" w:rsidRDefault="00000000" w:rsidRPr="00000000" w14:paraId="00000247">
      <w:pPr>
        <w:ind w:left="720" w:firstLine="0"/>
        <w:jc w:val="both"/>
        <w:rPr>
          <w:sz w:val="20"/>
          <w:szCs w:val="20"/>
          <w:vertAlign w:val="baseline"/>
        </w:rPr>
      </w:pPr>
      <w:r w:rsidDel="00000000" w:rsidR="00000000" w:rsidRPr="00000000">
        <w:rPr>
          <w:sz w:val="20"/>
          <w:szCs w:val="20"/>
          <w:vertAlign w:val="baseline"/>
          <w:rtl w:val="0"/>
        </w:rPr>
        <w:t xml:space="preserve">*Su finalidad sea informativa, mas no archivística.</w:t>
      </w:r>
    </w:p>
    <w:p w:rsidR="00000000" w:rsidDel="00000000" w:rsidP="00000000" w:rsidRDefault="00000000" w:rsidRPr="00000000" w14:paraId="00000248">
      <w:pPr>
        <w:ind w:left="720" w:firstLine="0"/>
        <w:jc w:val="both"/>
        <w:rPr>
          <w:sz w:val="20"/>
          <w:szCs w:val="20"/>
          <w:vertAlign w:val="baseline"/>
        </w:rPr>
      </w:pPr>
      <w:r w:rsidDel="00000000" w:rsidR="00000000" w:rsidRPr="00000000">
        <w:rPr>
          <w:sz w:val="20"/>
          <w:szCs w:val="20"/>
          <w:vertAlign w:val="baseline"/>
          <w:rtl w:val="0"/>
        </w:rPr>
        <w:t xml:space="preserve">*No se puede sustituir el documento original.</w:t>
      </w:r>
    </w:p>
    <w:p w:rsidR="00000000" w:rsidDel="00000000" w:rsidP="00000000" w:rsidRDefault="00000000" w:rsidRPr="00000000" w14:paraId="00000249">
      <w:pPr>
        <w:ind w:left="720" w:firstLine="0"/>
        <w:jc w:val="both"/>
        <w:rPr>
          <w:sz w:val="20"/>
          <w:szCs w:val="20"/>
          <w:vertAlign w:val="baseline"/>
        </w:rPr>
      </w:pPr>
      <w:r w:rsidDel="00000000" w:rsidR="00000000" w:rsidRPr="00000000">
        <w:rPr>
          <w:sz w:val="20"/>
          <w:szCs w:val="20"/>
          <w:vertAlign w:val="baseline"/>
          <w:rtl w:val="0"/>
        </w:rPr>
        <w:t xml:space="preserve">*El nivel de seguridad de la información es </w:t>
      </w:r>
      <w:r w:rsidDel="00000000" w:rsidR="00000000" w:rsidRPr="00000000">
        <w:rPr>
          <w:sz w:val="20"/>
          <w:szCs w:val="20"/>
          <w:rtl w:val="0"/>
        </w:rPr>
        <w:t xml:space="preserve">bajo</w:t>
      </w:r>
      <w:r w:rsidDel="00000000" w:rsidR="00000000" w:rsidRPr="00000000">
        <w:rPr>
          <w:sz w:val="20"/>
          <w:szCs w:val="20"/>
          <w:vertAlign w:val="baseline"/>
          <w:rtl w:val="0"/>
        </w:rPr>
        <w:t xml:space="preserve">.</w:t>
      </w:r>
    </w:p>
    <w:p w:rsidR="00000000" w:rsidDel="00000000" w:rsidP="00000000" w:rsidRDefault="00000000" w:rsidRPr="00000000" w14:paraId="0000024A">
      <w:pPr>
        <w:jc w:val="both"/>
        <w:rPr>
          <w:sz w:val="20"/>
          <w:szCs w:val="20"/>
          <w:vertAlign w:val="baseline"/>
        </w:rPr>
      </w:pPr>
      <w:r w:rsidDel="00000000" w:rsidR="00000000" w:rsidRPr="00000000">
        <w:rPr>
          <w:rtl w:val="0"/>
        </w:rPr>
      </w:r>
    </w:p>
    <w:p w:rsidR="00000000" w:rsidDel="00000000" w:rsidP="00000000" w:rsidRDefault="00000000" w:rsidRPr="00000000" w14:paraId="0000024B">
      <w:pPr>
        <w:jc w:val="both"/>
        <w:rPr>
          <w:sz w:val="20"/>
          <w:szCs w:val="20"/>
          <w:vertAlign w:val="baseline"/>
        </w:rPr>
      </w:pPr>
      <w:r w:rsidDel="00000000" w:rsidR="00000000" w:rsidRPr="00000000">
        <w:rPr>
          <w:sz w:val="20"/>
          <w:szCs w:val="20"/>
          <w:vertAlign w:val="baseline"/>
          <w:rtl w:val="0"/>
        </w:rPr>
        <w:t xml:space="preserve">Una de las finalidades de la administración documental es facilitar la consulta y el acceso a la información, así pues, la digitalización en las unidades de correspondencia se inicia de la siguiente manera: </w:t>
      </w:r>
    </w:p>
    <w:p w:rsidR="00000000" w:rsidDel="00000000" w:rsidP="00000000" w:rsidRDefault="00000000" w:rsidRPr="00000000" w14:paraId="0000024C">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24D">
      <w:pPr>
        <w:ind w:firstLine="720"/>
        <w:jc w:val="both"/>
        <w:rPr>
          <w:sz w:val="20"/>
          <w:szCs w:val="20"/>
          <w:vertAlign w:val="baseline"/>
        </w:rPr>
      </w:pPr>
      <w:r w:rsidDel="00000000" w:rsidR="00000000" w:rsidRPr="00000000">
        <w:rPr>
          <w:rtl w:val="0"/>
        </w:rPr>
      </w:r>
    </w:p>
    <w:p w:rsidR="00000000" w:rsidDel="00000000" w:rsidP="00000000" w:rsidRDefault="00000000" w:rsidRPr="00000000" w14:paraId="0000024E">
      <w:pPr>
        <w:numPr>
          <w:ilvl w:val="3"/>
          <w:numId w:val="4"/>
        </w:numPr>
        <w:ind w:left="567" w:hanging="360"/>
        <w:jc w:val="both"/>
        <w:rPr>
          <w:sz w:val="20"/>
          <w:szCs w:val="20"/>
          <w:vertAlign w:val="baseline"/>
        </w:rPr>
      </w:pPr>
      <w:sdt>
        <w:sdtPr>
          <w:tag w:val="goog_rdk_37"/>
        </w:sdtPr>
        <w:sdtContent>
          <w:commentRangeStart w:id="37"/>
        </w:sdtContent>
      </w:sdt>
      <w:r w:rsidDel="00000000" w:rsidR="00000000" w:rsidRPr="00000000">
        <w:rPr>
          <w:sz w:val="20"/>
          <w:szCs w:val="20"/>
          <w:vertAlign w:val="baseline"/>
          <w:rtl w:val="0"/>
        </w:rPr>
        <w:t xml:space="preserve">Se digitaliza el o los documentos que se reciben en el área de correspondencia.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4F">
      <w:pPr>
        <w:numPr>
          <w:ilvl w:val="3"/>
          <w:numId w:val="4"/>
        </w:numPr>
        <w:ind w:left="567" w:hanging="360"/>
        <w:jc w:val="both"/>
        <w:rPr>
          <w:sz w:val="20"/>
          <w:szCs w:val="20"/>
          <w:vertAlign w:val="baseline"/>
        </w:rPr>
      </w:pPr>
      <w:r w:rsidDel="00000000" w:rsidR="00000000" w:rsidRPr="00000000">
        <w:rPr>
          <w:sz w:val="20"/>
          <w:szCs w:val="20"/>
          <w:vertAlign w:val="baseline"/>
          <w:rtl w:val="0"/>
        </w:rPr>
        <w:t xml:space="preserve">Una vez se obtenga la imagen digital del documento físico, se debe evidenciar que el documento digital sea legible.</w:t>
      </w:r>
    </w:p>
    <w:p w:rsidR="00000000" w:rsidDel="00000000" w:rsidP="00000000" w:rsidRDefault="00000000" w:rsidRPr="00000000" w14:paraId="00000250">
      <w:pPr>
        <w:numPr>
          <w:ilvl w:val="3"/>
          <w:numId w:val="4"/>
        </w:numPr>
        <w:ind w:left="567" w:hanging="360"/>
        <w:jc w:val="both"/>
        <w:rPr>
          <w:sz w:val="20"/>
          <w:szCs w:val="20"/>
          <w:vertAlign w:val="baseline"/>
        </w:rPr>
      </w:pPr>
      <w:r w:rsidDel="00000000" w:rsidR="00000000" w:rsidRPr="00000000">
        <w:rPr>
          <w:sz w:val="20"/>
          <w:szCs w:val="20"/>
          <w:vertAlign w:val="baseline"/>
          <w:rtl w:val="0"/>
        </w:rPr>
        <w:t xml:space="preserve">Proceder a guardar la información escaneada y cargarla al sistema de gestión documental para hacer la distribución por este medio.</w:t>
      </w:r>
    </w:p>
    <w:p w:rsidR="00000000" w:rsidDel="00000000" w:rsidP="00000000" w:rsidRDefault="00000000" w:rsidRPr="00000000" w14:paraId="00000251">
      <w:pPr>
        <w:jc w:val="both"/>
        <w:rPr>
          <w:sz w:val="20"/>
          <w:szCs w:val="20"/>
          <w:vertAlign w:val="baseline"/>
        </w:rPr>
      </w:pPr>
      <w:r w:rsidDel="00000000" w:rsidR="00000000" w:rsidRPr="00000000">
        <w:rPr>
          <w:rtl w:val="0"/>
        </w:rPr>
      </w:r>
    </w:p>
    <w:p w:rsidR="00000000" w:rsidDel="00000000" w:rsidP="00000000" w:rsidRDefault="00000000" w:rsidRPr="00000000" w14:paraId="00000252">
      <w:pPr>
        <w:jc w:val="both"/>
        <w:rPr>
          <w:sz w:val="20"/>
          <w:szCs w:val="20"/>
          <w:vertAlign w:val="baseline"/>
        </w:rPr>
      </w:pPr>
      <w:r w:rsidDel="00000000" w:rsidR="00000000" w:rsidRPr="00000000">
        <w:rPr>
          <w:sz w:val="20"/>
          <w:szCs w:val="20"/>
          <w:vertAlign w:val="baseline"/>
          <w:rtl w:val="0"/>
        </w:rPr>
        <w:t xml:space="preserve">Un documento digital asegura:</w:t>
      </w:r>
    </w:p>
    <w:p w:rsidR="00000000" w:rsidDel="00000000" w:rsidP="00000000" w:rsidRDefault="00000000" w:rsidRPr="00000000" w14:paraId="00000253">
      <w:pPr>
        <w:jc w:val="both"/>
        <w:rPr>
          <w:sz w:val="20"/>
          <w:szCs w:val="20"/>
          <w:vertAlign w:val="baseline"/>
        </w:rPr>
      </w:pPr>
      <w:r w:rsidDel="00000000" w:rsidR="00000000" w:rsidRPr="00000000">
        <w:rPr>
          <w:rtl w:val="0"/>
        </w:rPr>
      </w:r>
    </w:p>
    <w:p w:rsidR="00000000" w:rsidDel="00000000" w:rsidP="00000000" w:rsidRDefault="00000000" w:rsidRPr="00000000" w14:paraId="00000254">
      <w:pPr>
        <w:numPr>
          <w:ilvl w:val="0"/>
          <w:numId w:val="7"/>
        </w:numPr>
        <w:ind w:left="720" w:hanging="360"/>
        <w:jc w:val="both"/>
        <w:rPr>
          <w:sz w:val="20"/>
          <w:szCs w:val="20"/>
          <w:vertAlign w:val="baseline"/>
        </w:rPr>
      </w:pPr>
      <w:r w:rsidDel="00000000" w:rsidR="00000000" w:rsidRPr="00000000">
        <w:rPr>
          <w:sz w:val="20"/>
          <w:szCs w:val="20"/>
          <w:vertAlign w:val="baseline"/>
          <w:rtl w:val="0"/>
        </w:rPr>
        <w:t xml:space="preserve">Reproducción de la información.</w:t>
      </w:r>
    </w:p>
    <w:p w:rsidR="00000000" w:rsidDel="00000000" w:rsidP="00000000" w:rsidRDefault="00000000" w:rsidRPr="00000000" w14:paraId="00000255">
      <w:pPr>
        <w:numPr>
          <w:ilvl w:val="0"/>
          <w:numId w:val="7"/>
        </w:numPr>
        <w:ind w:left="720" w:hanging="360"/>
        <w:jc w:val="both"/>
        <w:rPr>
          <w:sz w:val="20"/>
          <w:szCs w:val="20"/>
          <w:vertAlign w:val="baseline"/>
        </w:rPr>
      </w:pPr>
      <w:r w:rsidDel="00000000" w:rsidR="00000000" w:rsidRPr="00000000">
        <w:rPr>
          <w:sz w:val="20"/>
          <w:szCs w:val="20"/>
          <w:vertAlign w:val="baseline"/>
          <w:rtl w:val="0"/>
        </w:rPr>
        <w:t xml:space="preserve">Optimización de tiempo en la búsqueda de la información. Disponibilidad inmediata.</w:t>
      </w:r>
    </w:p>
    <w:p w:rsidR="00000000" w:rsidDel="00000000" w:rsidP="00000000" w:rsidRDefault="00000000" w:rsidRPr="00000000" w14:paraId="00000256">
      <w:pPr>
        <w:numPr>
          <w:ilvl w:val="0"/>
          <w:numId w:val="7"/>
        </w:numPr>
        <w:ind w:left="720" w:hanging="360"/>
        <w:jc w:val="both"/>
        <w:rPr>
          <w:sz w:val="20"/>
          <w:szCs w:val="20"/>
          <w:vertAlign w:val="baseline"/>
        </w:rPr>
      </w:pPr>
      <w:r w:rsidDel="00000000" w:rsidR="00000000" w:rsidRPr="00000000">
        <w:rPr>
          <w:sz w:val="20"/>
          <w:szCs w:val="20"/>
          <w:vertAlign w:val="baseline"/>
          <w:rtl w:val="0"/>
        </w:rPr>
        <w:t xml:space="preserve">Utilidad en el tiempo.</w:t>
      </w:r>
    </w:p>
    <w:p w:rsidR="00000000" w:rsidDel="00000000" w:rsidP="00000000" w:rsidRDefault="00000000" w:rsidRPr="00000000" w14:paraId="00000257">
      <w:pPr>
        <w:numPr>
          <w:ilvl w:val="0"/>
          <w:numId w:val="7"/>
        </w:numPr>
        <w:ind w:left="720" w:hanging="360"/>
        <w:jc w:val="both"/>
        <w:rPr>
          <w:sz w:val="20"/>
          <w:szCs w:val="20"/>
          <w:vertAlign w:val="baseline"/>
        </w:rPr>
      </w:pPr>
      <w:r w:rsidDel="00000000" w:rsidR="00000000" w:rsidRPr="00000000">
        <w:rPr>
          <w:sz w:val="20"/>
          <w:szCs w:val="20"/>
          <w:vertAlign w:val="baseline"/>
          <w:rtl w:val="0"/>
        </w:rPr>
        <w:t xml:space="preserve">Hacer búsqueda de datos puntuales.</w:t>
      </w:r>
    </w:p>
    <w:p w:rsidR="00000000" w:rsidDel="00000000" w:rsidP="00000000" w:rsidRDefault="00000000" w:rsidRPr="00000000" w14:paraId="00000258">
      <w:pPr>
        <w:numPr>
          <w:ilvl w:val="0"/>
          <w:numId w:val="7"/>
        </w:numPr>
        <w:ind w:left="720" w:hanging="360"/>
        <w:jc w:val="both"/>
        <w:rPr>
          <w:sz w:val="20"/>
          <w:szCs w:val="20"/>
          <w:vertAlign w:val="baseline"/>
        </w:rPr>
      </w:pPr>
      <w:r w:rsidDel="00000000" w:rsidR="00000000" w:rsidRPr="00000000">
        <w:rPr>
          <w:sz w:val="20"/>
          <w:szCs w:val="20"/>
          <w:vertAlign w:val="baseline"/>
          <w:rtl w:val="0"/>
        </w:rPr>
        <w:t xml:space="preserve">El almacenamiento en diferentes formatos: pdf, jpg, png, html, etc.</w:t>
      </w:r>
    </w:p>
    <w:p w:rsidR="00000000" w:rsidDel="00000000" w:rsidP="00000000" w:rsidRDefault="00000000" w:rsidRPr="00000000" w14:paraId="00000259">
      <w:pP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25A">
      <w:pPr>
        <w:jc w:val="both"/>
        <w:rPr>
          <w:sz w:val="20"/>
          <w:szCs w:val="20"/>
          <w:vertAlign w:val="baseline"/>
        </w:rPr>
      </w:pPr>
      <w:r w:rsidDel="00000000" w:rsidR="00000000" w:rsidRPr="00000000">
        <w:rPr>
          <w:sz w:val="20"/>
          <w:szCs w:val="20"/>
          <w:vertAlign w:val="baseline"/>
          <w:rtl w:val="0"/>
        </w:rPr>
        <w:t xml:space="preserve">Es necesario precisar que, en la Circular Externa No. 05 del Archivo General de la Nación (AGN) (2012), se promueve la iniciativa “cero papeles”, haciendo uso de la recepción de comunicaciones electrónicas y el medio digital para conservar el documento en el ciclo vital. En la circular que expide el AGN, se informa que la aplicación de la digitalización en el proceso de las unidades de correspondencia es la digitalización con fines de control y trámite, debido al acervo documental que reciben diariamente y el oportuno trámite del documento mediante el </w:t>
      </w:r>
      <w:r w:rsidDel="00000000" w:rsidR="00000000" w:rsidRPr="00000000">
        <w:rPr>
          <w:i w:val="1"/>
          <w:sz w:val="20"/>
          <w:szCs w:val="20"/>
          <w:vertAlign w:val="baseline"/>
          <w:rtl w:val="0"/>
        </w:rPr>
        <w:t xml:space="preserve">software</w:t>
      </w:r>
      <w:r w:rsidDel="00000000" w:rsidR="00000000" w:rsidRPr="00000000">
        <w:rPr>
          <w:sz w:val="20"/>
          <w:szCs w:val="20"/>
          <w:vertAlign w:val="baseline"/>
          <w:rtl w:val="0"/>
        </w:rPr>
        <w:t xml:space="preserve"> que maneje la empresa.</w:t>
      </w:r>
    </w:p>
    <w:p w:rsidR="00000000" w:rsidDel="00000000" w:rsidP="00000000" w:rsidRDefault="00000000" w:rsidRPr="00000000" w14:paraId="0000025B">
      <w:pPr>
        <w:ind w:firstLine="360"/>
        <w:jc w:val="both"/>
        <w:rPr>
          <w:sz w:val="20"/>
          <w:szCs w:val="20"/>
          <w:vertAlign w:val="baseline"/>
        </w:rPr>
      </w:pPr>
      <w:r w:rsidDel="00000000" w:rsidR="00000000" w:rsidRPr="00000000">
        <w:rPr>
          <w:rtl w:val="0"/>
        </w:rPr>
      </w:r>
    </w:p>
    <w:p w:rsidR="00000000" w:rsidDel="00000000" w:rsidP="00000000" w:rsidRDefault="00000000" w:rsidRPr="00000000" w14:paraId="0000025C">
      <w:pPr>
        <w:jc w:val="both"/>
        <w:rPr>
          <w:sz w:val="20"/>
          <w:szCs w:val="20"/>
          <w:vertAlign w:val="baseline"/>
        </w:rPr>
      </w:pPr>
      <w:r w:rsidDel="00000000" w:rsidR="00000000" w:rsidRPr="00000000">
        <w:rPr>
          <w:rtl w:val="0"/>
        </w:rPr>
      </w:r>
    </w:p>
    <w:p w:rsidR="00000000" w:rsidDel="00000000" w:rsidP="00000000" w:rsidRDefault="00000000" w:rsidRPr="00000000" w14:paraId="0000025D">
      <w:pPr>
        <w:jc w:val="both"/>
        <w:rPr>
          <w:sz w:val="20"/>
          <w:szCs w:val="20"/>
          <w:vertAlign w:val="baseline"/>
        </w:rPr>
      </w:pPr>
      <w:r w:rsidDel="00000000" w:rsidR="00000000" w:rsidRPr="00000000">
        <w:rPr>
          <w:b w:val="1"/>
          <w:sz w:val="24"/>
          <w:szCs w:val="24"/>
          <w:vertAlign w:val="baseline"/>
          <w:rtl w:val="0"/>
        </w:rPr>
        <w:t xml:space="preserve">2.5. Importancia del embalaje de los documentos</w:t>
      </w:r>
      <w:r w:rsidDel="00000000" w:rsidR="00000000" w:rsidRPr="00000000">
        <w:rPr>
          <w:rtl w:val="0"/>
        </w:rPr>
      </w:r>
    </w:p>
    <w:p w:rsidR="00000000" w:rsidDel="00000000" w:rsidP="00000000" w:rsidRDefault="00000000" w:rsidRPr="00000000" w14:paraId="0000025E">
      <w:pPr>
        <w:jc w:val="both"/>
        <w:rPr>
          <w:sz w:val="20"/>
          <w:szCs w:val="20"/>
          <w:vertAlign w:val="baseline"/>
        </w:rPr>
      </w:pPr>
      <w:r w:rsidDel="00000000" w:rsidR="00000000" w:rsidRPr="00000000">
        <w:rPr>
          <w:rtl w:val="0"/>
        </w:rPr>
      </w:r>
    </w:p>
    <w:p w:rsidR="00000000" w:rsidDel="00000000" w:rsidP="00000000" w:rsidRDefault="00000000" w:rsidRPr="00000000" w14:paraId="0000025F">
      <w:pPr>
        <w:jc w:val="both"/>
        <w:rPr>
          <w:sz w:val="20"/>
          <w:szCs w:val="20"/>
          <w:vertAlign w:val="baseline"/>
        </w:rPr>
      </w:pPr>
      <w:r w:rsidDel="00000000" w:rsidR="00000000" w:rsidRPr="00000000">
        <w:rPr>
          <w:sz w:val="20"/>
          <w:szCs w:val="20"/>
          <w:vertAlign w:val="baseline"/>
          <w:rtl w:val="0"/>
        </w:rPr>
        <w:t xml:space="preserve">El procedimiento de embalaje de documentos es aplicado a los soportes en papel y anexos que envían mediante servicio de mensajería postal. El documento electrónico que se genera como respuesta ingresa a la Unidad de Correspondencia para el trámite de oficialización mediante la radicación y registro, y posteriormente, es enviado a través de mensajería instantánea, por lo que este no requiere de ningún embalaje.</w:t>
      </w:r>
    </w:p>
    <w:p w:rsidR="00000000" w:rsidDel="00000000" w:rsidP="00000000" w:rsidRDefault="00000000" w:rsidRPr="00000000" w14:paraId="00000260">
      <w:pPr>
        <w:jc w:val="both"/>
        <w:rPr>
          <w:sz w:val="20"/>
          <w:szCs w:val="20"/>
          <w:vertAlign w:val="baseline"/>
        </w:rPr>
      </w:pPr>
      <w:r w:rsidDel="00000000" w:rsidR="00000000" w:rsidRPr="00000000">
        <w:rPr>
          <w:rtl w:val="0"/>
        </w:rPr>
      </w:r>
    </w:p>
    <w:p w:rsidR="00000000" w:rsidDel="00000000" w:rsidP="00000000" w:rsidRDefault="00000000" w:rsidRPr="00000000" w14:paraId="00000261">
      <w:pPr>
        <w:jc w:val="both"/>
        <w:rPr>
          <w:sz w:val="20"/>
          <w:szCs w:val="20"/>
          <w:vertAlign w:val="baseline"/>
        </w:rPr>
      </w:pPr>
      <w:r w:rsidDel="00000000" w:rsidR="00000000" w:rsidRPr="00000000">
        <w:rPr>
          <w:sz w:val="20"/>
          <w:szCs w:val="20"/>
          <w:vertAlign w:val="baseline"/>
          <w:rtl w:val="0"/>
        </w:rPr>
        <w:t xml:space="preserve">Entiéndase el término embalaje a modo de resguardo o cubierta que utiliza el funcionario de correspondencia para la protección del documento, evitando así que ningún soporte o anexo se extravíe en el proceso de envío. Es importante precisar las disposiciones del AGN para el embalaje de los documentos. </w:t>
      </w:r>
    </w:p>
    <w:p w:rsidR="00000000" w:rsidDel="00000000" w:rsidP="00000000" w:rsidRDefault="00000000" w:rsidRPr="00000000" w14:paraId="00000262">
      <w:pPr>
        <w:jc w:val="both"/>
        <w:rPr>
          <w:sz w:val="20"/>
          <w:szCs w:val="20"/>
          <w:vertAlign w:val="baseline"/>
        </w:rPr>
      </w:pPr>
      <w:r w:rsidDel="00000000" w:rsidR="00000000" w:rsidRPr="00000000">
        <w:rPr>
          <w:rtl w:val="0"/>
        </w:rPr>
      </w:r>
    </w:p>
    <w:p w:rsidR="00000000" w:rsidDel="00000000" w:rsidP="00000000" w:rsidRDefault="00000000" w:rsidRPr="00000000" w14:paraId="00000263">
      <w:pPr>
        <w:jc w:val="both"/>
        <w:rPr>
          <w:sz w:val="20"/>
          <w:szCs w:val="20"/>
          <w:vertAlign w:val="baseline"/>
        </w:rPr>
      </w:pPr>
      <w:r w:rsidDel="00000000" w:rsidR="00000000" w:rsidRPr="00000000">
        <w:rPr>
          <w:sz w:val="20"/>
          <w:szCs w:val="20"/>
          <w:vertAlign w:val="baseline"/>
          <w:rtl w:val="0"/>
        </w:rPr>
        <w:t xml:space="preserve">El siguiente gráfico indica dichas disposiciones y sus descripciones:</w:t>
      </w:r>
    </w:p>
    <w:p w:rsidR="00000000" w:rsidDel="00000000" w:rsidP="00000000" w:rsidRDefault="00000000" w:rsidRPr="00000000" w14:paraId="00000264">
      <w:pPr>
        <w:jc w:val="both"/>
        <w:rPr>
          <w:sz w:val="20"/>
          <w:szCs w:val="20"/>
          <w:vertAlign w:val="baseline"/>
        </w:rPr>
      </w:pPr>
      <w:r w:rsidDel="00000000" w:rsidR="00000000" w:rsidRPr="00000000">
        <w:rPr>
          <w:sz w:val="20"/>
          <w:szCs w:val="20"/>
          <w:vertAlign w:val="baseline"/>
        </w:rPr>
        <w:drawing>
          <wp:inline distB="0" distT="0" distL="114300" distR="114300">
            <wp:extent cx="5992495" cy="2667635"/>
            <wp:effectExtent b="0" l="0" r="0" t="0"/>
            <wp:docPr id="1145"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992495" cy="266763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sz w:val="20"/>
          <w:szCs w:val="20"/>
          <w:vertAlign w:val="baseline"/>
        </w:rPr>
      </w:pPr>
      <w:r w:rsidDel="00000000" w:rsidR="00000000" w:rsidRPr="00000000">
        <w:rPr>
          <w:sz w:val="20"/>
          <w:szCs w:val="20"/>
          <w:vertAlign w:val="baseline"/>
          <w:rtl w:val="0"/>
        </w:rPr>
        <w:t xml:space="preserve">Los sobres con ventanilla son los más recomendados para facilitar el trabajo del mensajero en la identificación del destinatario, y no se requiere de rotulación, ya que la ventanilla permite precisamente visualizar los datos de contacto. Cuando el destinatario reciba el sobre, podrá conocer, mediante el membrete del oficio, la entidad que le dirige la comunicación.</w:t>
      </w:r>
    </w:p>
    <w:p w:rsidR="00000000" w:rsidDel="00000000" w:rsidP="00000000" w:rsidRDefault="00000000" w:rsidRPr="00000000" w14:paraId="00000266">
      <w:pPr>
        <w:jc w:val="both"/>
        <w:rPr>
          <w:sz w:val="20"/>
          <w:szCs w:val="20"/>
          <w:vertAlign w:val="baseline"/>
        </w:rPr>
      </w:pPr>
      <w:r w:rsidDel="00000000" w:rsidR="00000000" w:rsidRPr="00000000">
        <w:rPr>
          <w:rtl w:val="0"/>
        </w:rPr>
      </w:r>
    </w:p>
    <w:p w:rsidR="00000000" w:rsidDel="00000000" w:rsidP="00000000" w:rsidRDefault="00000000" w:rsidRPr="00000000" w14:paraId="00000267">
      <w:pPr>
        <w:jc w:val="both"/>
        <w:rPr>
          <w:sz w:val="20"/>
          <w:szCs w:val="20"/>
          <w:vertAlign w:val="baseline"/>
        </w:rPr>
      </w:pPr>
      <w:r w:rsidDel="00000000" w:rsidR="00000000" w:rsidRPr="00000000">
        <w:rPr>
          <w:sz w:val="20"/>
          <w:szCs w:val="20"/>
          <w:vertAlign w:val="baseline"/>
          <w:rtl w:val="0"/>
        </w:rPr>
        <w:t xml:space="preserve">Los sobres sin ventanilla requieren de rotulación, en la parte posterior o trasera, con los datos tanto del remitente como del destinatario, y se ubican en la primera y segunda zona, así:</w:t>
      </w:r>
    </w:p>
    <w:p w:rsidR="00000000" w:rsidDel="00000000" w:rsidP="00000000" w:rsidRDefault="00000000" w:rsidRPr="00000000" w14:paraId="00000268">
      <w:pPr>
        <w:jc w:val="both"/>
        <w:rPr>
          <w:sz w:val="20"/>
          <w:szCs w:val="20"/>
          <w:vertAlign w:val="baseline"/>
        </w:rPr>
      </w:pPr>
      <w:r w:rsidDel="00000000" w:rsidR="00000000" w:rsidRPr="00000000">
        <w:rPr>
          <w:rtl w:val="0"/>
        </w:rPr>
      </w:r>
    </w:p>
    <w:tbl>
      <w:tblPr>
        <w:tblStyle w:val="Table17"/>
        <w:tblW w:w="9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81"/>
        <w:gridCol w:w="3181"/>
        <w:gridCol w:w="3182"/>
        <w:tblGridChange w:id="0">
          <w:tblGrid>
            <w:gridCol w:w="3181"/>
            <w:gridCol w:w="3181"/>
            <w:gridCol w:w="3182"/>
          </w:tblGrid>
        </w:tblGridChange>
      </w:tblGrid>
      <w:tr>
        <w:trPr>
          <w:cantSplit w:val="0"/>
          <w:tblHeader w:val="0"/>
        </w:trPr>
        <w:tc>
          <w:tcPr>
            <w:vAlign w:val="top"/>
          </w:tcPr>
          <w:p w:rsidR="00000000" w:rsidDel="00000000" w:rsidP="00000000" w:rsidRDefault="00000000" w:rsidRPr="00000000" w14:paraId="00000269">
            <w:pPr>
              <w:jc w:val="both"/>
              <w:rPr>
                <w:color w:val="ff0000"/>
                <w:sz w:val="20"/>
                <w:szCs w:val="20"/>
                <w:vertAlign w:val="baseline"/>
              </w:rPr>
            </w:pPr>
            <w:r w:rsidDel="00000000" w:rsidR="00000000" w:rsidRPr="00000000">
              <w:rPr>
                <w:color w:val="ff0000"/>
                <w:sz w:val="20"/>
                <w:szCs w:val="20"/>
                <w:vertAlign w:val="baseline"/>
                <w:rtl w:val="0"/>
              </w:rPr>
              <w:t xml:space="preserve">Primera zona:</w:t>
            </w:r>
          </w:p>
          <w:p w:rsidR="00000000" w:rsidDel="00000000" w:rsidP="00000000" w:rsidRDefault="00000000" w:rsidRPr="00000000" w14:paraId="0000026A">
            <w:pPr>
              <w:jc w:val="both"/>
              <w:rPr>
                <w:color w:val="ff0000"/>
                <w:sz w:val="20"/>
                <w:szCs w:val="20"/>
                <w:vertAlign w:val="baseline"/>
              </w:rPr>
            </w:pPr>
            <w:r w:rsidDel="00000000" w:rsidR="00000000" w:rsidRPr="00000000">
              <w:rPr>
                <w:color w:val="ff0000"/>
                <w:sz w:val="20"/>
                <w:szCs w:val="20"/>
                <w:vertAlign w:val="baseline"/>
                <w:rtl w:val="0"/>
              </w:rPr>
              <w:t xml:space="preserve">Datos del remitente</w:t>
            </w:r>
          </w:p>
        </w:tc>
        <w:tc>
          <w:tcPr>
            <w:vAlign w:val="top"/>
          </w:tcPr>
          <w:p w:rsidR="00000000" w:rsidDel="00000000" w:rsidP="00000000" w:rsidRDefault="00000000" w:rsidRPr="00000000" w14:paraId="0000026B">
            <w:pPr>
              <w:jc w:val="both"/>
              <w:rPr>
                <w:color w:val="ff0000"/>
                <w:sz w:val="20"/>
                <w:szCs w:val="20"/>
                <w:vertAlign w:val="baseline"/>
              </w:rPr>
            </w:pPr>
            <w:r w:rsidDel="00000000" w:rsidR="00000000" w:rsidRPr="00000000">
              <w:rPr>
                <w:color w:val="ff0000"/>
                <w:sz w:val="20"/>
                <w:szCs w:val="20"/>
                <w:vertAlign w:val="baseline"/>
                <w:rtl w:val="0"/>
              </w:rPr>
              <w:t xml:space="preserve">Segunda zona:</w:t>
            </w:r>
          </w:p>
          <w:p w:rsidR="00000000" w:rsidDel="00000000" w:rsidP="00000000" w:rsidRDefault="00000000" w:rsidRPr="00000000" w14:paraId="0000026C">
            <w:pPr>
              <w:jc w:val="both"/>
              <w:rPr>
                <w:color w:val="ff0000"/>
                <w:sz w:val="20"/>
                <w:szCs w:val="20"/>
                <w:vertAlign w:val="baseline"/>
              </w:rPr>
            </w:pPr>
            <w:r w:rsidDel="00000000" w:rsidR="00000000" w:rsidRPr="00000000">
              <w:rPr>
                <w:color w:val="ff0000"/>
                <w:sz w:val="20"/>
                <w:szCs w:val="20"/>
                <w:vertAlign w:val="baseline"/>
                <w:rtl w:val="0"/>
              </w:rPr>
              <w:t xml:space="preserve">Datos del destinatario</w:t>
            </w:r>
          </w:p>
          <w:p w:rsidR="00000000" w:rsidDel="00000000" w:rsidP="00000000" w:rsidRDefault="00000000" w:rsidRPr="00000000" w14:paraId="0000026D">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6E">
            <w:pPr>
              <w:jc w:val="both"/>
              <w:rPr>
                <w:color w:val="ff0000"/>
                <w:sz w:val="20"/>
                <w:szCs w:val="20"/>
                <w:vertAlign w:val="baseline"/>
              </w:rPr>
            </w:pPr>
            <w:r w:rsidDel="00000000" w:rsidR="00000000" w:rsidRPr="00000000">
              <w:rPr>
                <w:color w:val="ff0000"/>
                <w:sz w:val="20"/>
                <w:szCs w:val="20"/>
                <w:vertAlign w:val="baseline"/>
                <w:rtl w:val="0"/>
              </w:rPr>
              <w:t xml:space="preserve">Tercera zona: </w:t>
            </w:r>
          </w:p>
          <w:p w:rsidR="00000000" w:rsidDel="00000000" w:rsidP="00000000" w:rsidRDefault="00000000" w:rsidRPr="00000000" w14:paraId="0000026F">
            <w:pPr>
              <w:jc w:val="both"/>
              <w:rPr>
                <w:color w:val="ff0000"/>
                <w:sz w:val="20"/>
                <w:szCs w:val="20"/>
                <w:vertAlign w:val="baseline"/>
              </w:rPr>
            </w:pPr>
            <w:r w:rsidDel="00000000" w:rsidR="00000000" w:rsidRPr="00000000">
              <w:rPr>
                <w:color w:val="ff0000"/>
                <w:sz w:val="20"/>
                <w:szCs w:val="20"/>
                <w:vertAlign w:val="baseline"/>
                <w:rtl w:val="0"/>
              </w:rPr>
              <w:t xml:space="preserve">Uso del servicio de mensajería</w:t>
            </w:r>
          </w:p>
        </w:tc>
      </w:tr>
    </w:tbl>
    <w:p w:rsidR="00000000" w:rsidDel="00000000" w:rsidP="00000000" w:rsidRDefault="00000000" w:rsidRPr="00000000" w14:paraId="00000270">
      <w:pPr>
        <w:jc w:val="both"/>
        <w:rPr>
          <w:sz w:val="20"/>
          <w:szCs w:val="20"/>
          <w:vertAlign w:val="baseline"/>
        </w:rPr>
      </w:pPr>
      <w:r w:rsidDel="00000000" w:rsidR="00000000" w:rsidRPr="00000000">
        <w:rPr>
          <w:rtl w:val="0"/>
        </w:rPr>
      </w:r>
    </w:p>
    <w:p w:rsidR="00000000" w:rsidDel="00000000" w:rsidP="00000000" w:rsidRDefault="00000000" w:rsidRPr="00000000" w14:paraId="00000271">
      <w:pPr>
        <w:jc w:val="both"/>
        <w:rPr>
          <w:sz w:val="20"/>
          <w:szCs w:val="20"/>
          <w:vertAlign w:val="baseline"/>
        </w:rPr>
      </w:pPr>
      <w:r w:rsidDel="00000000" w:rsidR="00000000" w:rsidRPr="00000000">
        <w:rPr>
          <w:sz w:val="20"/>
          <w:szCs w:val="20"/>
          <w:vertAlign w:val="baseline"/>
          <w:rtl w:val="0"/>
        </w:rPr>
        <w:t xml:space="preserve">Los sobres de manila, sea cual sea su tamaño, se utilizan para documentos cuya cantidad de folios sea 3 o más y se rotulan en la parte posterior o trasera del sobre, con los documentos del destinatario y remitente, así:</w:t>
      </w:r>
    </w:p>
    <w:p w:rsidR="00000000" w:rsidDel="00000000" w:rsidP="00000000" w:rsidRDefault="00000000" w:rsidRPr="00000000" w14:paraId="00000272">
      <w:pPr>
        <w:jc w:val="both"/>
        <w:rPr>
          <w:sz w:val="20"/>
          <w:szCs w:val="20"/>
          <w:vertAlign w:val="baseline"/>
        </w:rPr>
      </w:pPr>
      <w:r w:rsidDel="00000000" w:rsidR="00000000" w:rsidRPr="00000000">
        <w:rPr>
          <w:rtl w:val="0"/>
        </w:rPr>
      </w:r>
    </w:p>
    <w:tbl>
      <w:tblPr>
        <w:tblStyle w:val="Table18"/>
        <w:tblW w:w="7173.0" w:type="dxa"/>
        <w:jc w:val="left"/>
        <w:tblInd w:w="113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33"/>
        <w:gridCol w:w="3340"/>
        <w:tblGridChange w:id="0">
          <w:tblGrid>
            <w:gridCol w:w="3833"/>
            <w:gridCol w:w="3340"/>
          </w:tblGrid>
        </w:tblGridChange>
      </w:tblGrid>
      <w:tr>
        <w:trPr>
          <w:cantSplit w:val="0"/>
          <w:trHeight w:val="275" w:hRule="atLeast"/>
          <w:tblHeader w:val="0"/>
        </w:trPr>
        <w:tc>
          <w:tcPr>
            <w:vAlign w:val="top"/>
          </w:tcPr>
          <w:p w:rsidR="00000000" w:rsidDel="00000000" w:rsidP="00000000" w:rsidRDefault="00000000" w:rsidRPr="00000000" w14:paraId="00000273">
            <w:pPr>
              <w:jc w:val="both"/>
              <w:rPr>
                <w:sz w:val="20"/>
                <w:szCs w:val="20"/>
                <w:vertAlign w:val="baseline"/>
              </w:rPr>
            </w:pPr>
            <w:r w:rsidDel="00000000" w:rsidR="00000000" w:rsidRPr="00000000">
              <w:rPr>
                <w:sz w:val="20"/>
                <w:szCs w:val="20"/>
                <w:vertAlign w:val="baseline"/>
                <w:rtl w:val="0"/>
              </w:rPr>
              <w:t xml:space="preserve">Datos del remitente</w:t>
            </w:r>
          </w:p>
        </w:tc>
        <w:tc>
          <w:tcPr>
            <w:vAlign w:val="top"/>
          </w:tcPr>
          <w:p w:rsidR="00000000" w:rsidDel="00000000" w:rsidP="00000000" w:rsidRDefault="00000000" w:rsidRPr="00000000" w14:paraId="00000274">
            <w:pPr>
              <w:jc w:val="both"/>
              <w:rPr>
                <w:sz w:val="20"/>
                <w:szCs w:val="20"/>
                <w:vertAlign w:val="baseline"/>
              </w:rPr>
            </w:pPr>
            <w:r w:rsidDel="00000000" w:rsidR="00000000" w:rsidRPr="00000000">
              <w:rPr>
                <w:sz w:val="20"/>
                <w:szCs w:val="20"/>
                <w:vertAlign w:val="baseline"/>
                <w:rtl w:val="0"/>
              </w:rPr>
              <w:t xml:space="preserve">Datos del destinatario</w:t>
            </w:r>
          </w:p>
        </w:tc>
      </w:tr>
      <w:tr>
        <w:trPr>
          <w:cantSplit w:val="0"/>
          <w:trHeight w:val="1954" w:hRule="atLeast"/>
          <w:tblHeader w:val="0"/>
        </w:trPr>
        <w:tc>
          <w:tcPr>
            <w:vAlign w:val="top"/>
          </w:tcPr>
          <w:p w:rsidR="00000000" w:rsidDel="00000000" w:rsidP="00000000" w:rsidRDefault="00000000" w:rsidRPr="00000000" w14:paraId="00000275">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Nombre </w:t>
            </w:r>
          </w:p>
          <w:p w:rsidR="00000000" w:rsidDel="00000000" w:rsidP="00000000" w:rsidRDefault="00000000" w:rsidRPr="00000000" w14:paraId="00000276">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Cargo</w:t>
            </w:r>
          </w:p>
          <w:p w:rsidR="00000000" w:rsidDel="00000000" w:rsidP="00000000" w:rsidRDefault="00000000" w:rsidRPr="00000000" w14:paraId="00000277">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Nombre de la unidad administrativa</w:t>
            </w:r>
          </w:p>
          <w:p w:rsidR="00000000" w:rsidDel="00000000" w:rsidP="00000000" w:rsidRDefault="00000000" w:rsidRPr="00000000" w14:paraId="00000278">
            <w:pPr>
              <w:spacing w:line="240" w:lineRule="auto"/>
              <w:rPr>
                <w:color w:val="000000"/>
                <w:sz w:val="20"/>
                <w:szCs w:val="20"/>
                <w:vertAlign w:val="baseline"/>
              </w:rPr>
            </w:pPr>
            <w:r w:rsidDel="00000000" w:rsidR="00000000" w:rsidRPr="00000000">
              <w:rPr>
                <w:color w:val="000000"/>
                <w:sz w:val="20"/>
                <w:szCs w:val="20"/>
                <w:vertAlign w:val="baseline"/>
                <w:rtl w:val="0"/>
              </w:rPr>
              <w:t xml:space="preserve">Nombre de la institución</w:t>
            </w:r>
          </w:p>
          <w:p w:rsidR="00000000" w:rsidDel="00000000" w:rsidP="00000000" w:rsidRDefault="00000000" w:rsidRPr="00000000" w14:paraId="00000279">
            <w:pPr>
              <w:spacing w:line="240" w:lineRule="auto"/>
              <w:rPr>
                <w:color w:val="000000"/>
                <w:sz w:val="20"/>
                <w:szCs w:val="20"/>
                <w:vertAlign w:val="baseline"/>
              </w:rPr>
            </w:pPr>
            <w:r w:rsidDel="00000000" w:rsidR="00000000" w:rsidRPr="00000000">
              <w:rPr>
                <w:color w:val="000000"/>
                <w:sz w:val="20"/>
                <w:szCs w:val="20"/>
                <w:vertAlign w:val="baseline"/>
                <w:rtl w:val="0"/>
              </w:rPr>
              <w:t xml:space="preserve">Dirección completa</w:t>
            </w:r>
          </w:p>
          <w:p w:rsidR="00000000" w:rsidDel="00000000" w:rsidP="00000000" w:rsidRDefault="00000000" w:rsidRPr="00000000" w14:paraId="0000027A">
            <w:pPr>
              <w:spacing w:line="240" w:lineRule="auto"/>
              <w:rPr>
                <w:color w:val="000000"/>
                <w:sz w:val="20"/>
                <w:szCs w:val="20"/>
                <w:vertAlign w:val="baseline"/>
              </w:rPr>
            </w:pPr>
            <w:r w:rsidDel="00000000" w:rsidR="00000000" w:rsidRPr="00000000">
              <w:rPr>
                <w:color w:val="000000"/>
                <w:sz w:val="20"/>
                <w:szCs w:val="20"/>
                <w:vertAlign w:val="baseline"/>
                <w:rtl w:val="0"/>
              </w:rPr>
              <w:t xml:space="preserve">Teléfono de la oficina o celular</w:t>
            </w:r>
          </w:p>
          <w:p w:rsidR="00000000" w:rsidDel="00000000" w:rsidP="00000000" w:rsidRDefault="00000000" w:rsidRPr="00000000" w14:paraId="0000027B">
            <w:pPr>
              <w:jc w:val="both"/>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7C">
            <w:pPr>
              <w:tabs>
                <w:tab w:val="left" w:pos="3655"/>
              </w:tabs>
              <w:rPr>
                <w:color w:val="000000"/>
                <w:sz w:val="20"/>
                <w:szCs w:val="20"/>
                <w:vertAlign w:val="baseline"/>
              </w:rPr>
            </w:pPr>
            <w:r w:rsidDel="00000000" w:rsidR="00000000" w:rsidRPr="00000000">
              <w:rPr>
                <w:color w:val="000000"/>
                <w:sz w:val="20"/>
                <w:szCs w:val="20"/>
                <w:vertAlign w:val="baseline"/>
                <w:rtl w:val="0"/>
              </w:rPr>
              <w:t xml:space="preserve">Tratamiento o título</w:t>
            </w:r>
          </w:p>
          <w:p w:rsidR="00000000" w:rsidDel="00000000" w:rsidP="00000000" w:rsidRDefault="00000000" w:rsidRPr="00000000" w14:paraId="0000027D">
            <w:pPr>
              <w:tabs>
                <w:tab w:val="left" w:pos="3655"/>
              </w:tabs>
              <w:rPr>
                <w:color w:val="000000"/>
                <w:sz w:val="20"/>
                <w:szCs w:val="20"/>
                <w:vertAlign w:val="baseline"/>
              </w:rPr>
            </w:pPr>
            <w:r w:rsidDel="00000000" w:rsidR="00000000" w:rsidRPr="00000000">
              <w:rPr>
                <w:color w:val="000000"/>
                <w:sz w:val="20"/>
                <w:szCs w:val="20"/>
                <w:vertAlign w:val="baseline"/>
                <w:rtl w:val="0"/>
              </w:rPr>
              <w:t xml:space="preserve">Nombre</w:t>
            </w:r>
          </w:p>
          <w:p w:rsidR="00000000" w:rsidDel="00000000" w:rsidP="00000000" w:rsidRDefault="00000000" w:rsidRPr="00000000" w14:paraId="0000027E">
            <w:pPr>
              <w:tabs>
                <w:tab w:val="left" w:pos="3655"/>
              </w:tabs>
              <w:rPr>
                <w:color w:val="000000"/>
                <w:sz w:val="20"/>
                <w:szCs w:val="20"/>
                <w:vertAlign w:val="baseline"/>
              </w:rPr>
            </w:pPr>
            <w:r w:rsidDel="00000000" w:rsidR="00000000" w:rsidRPr="00000000">
              <w:rPr>
                <w:color w:val="000000"/>
                <w:sz w:val="20"/>
                <w:szCs w:val="20"/>
                <w:vertAlign w:val="baseline"/>
                <w:rtl w:val="0"/>
              </w:rPr>
              <w:t xml:space="preserve">Cargo</w:t>
            </w:r>
          </w:p>
          <w:p w:rsidR="00000000" w:rsidDel="00000000" w:rsidP="00000000" w:rsidRDefault="00000000" w:rsidRPr="00000000" w14:paraId="0000027F">
            <w:pPr>
              <w:tabs>
                <w:tab w:val="left" w:pos="3655"/>
              </w:tabs>
              <w:rPr>
                <w:color w:val="000000"/>
                <w:sz w:val="20"/>
                <w:szCs w:val="20"/>
                <w:vertAlign w:val="baseline"/>
              </w:rPr>
            </w:pPr>
            <w:r w:rsidDel="00000000" w:rsidR="00000000" w:rsidRPr="00000000">
              <w:rPr>
                <w:color w:val="000000"/>
                <w:sz w:val="20"/>
                <w:szCs w:val="20"/>
                <w:vertAlign w:val="baseline"/>
                <w:rtl w:val="0"/>
              </w:rPr>
              <w:t xml:space="preserve">Razón social</w:t>
            </w:r>
          </w:p>
          <w:p w:rsidR="00000000" w:rsidDel="00000000" w:rsidP="00000000" w:rsidRDefault="00000000" w:rsidRPr="00000000" w14:paraId="00000280">
            <w:pPr>
              <w:tabs>
                <w:tab w:val="left" w:pos="3655"/>
              </w:tabs>
              <w:rPr>
                <w:color w:val="000000"/>
                <w:sz w:val="20"/>
                <w:szCs w:val="20"/>
                <w:vertAlign w:val="baseline"/>
              </w:rPr>
            </w:pPr>
            <w:r w:rsidDel="00000000" w:rsidR="00000000" w:rsidRPr="00000000">
              <w:rPr>
                <w:color w:val="000000"/>
                <w:sz w:val="20"/>
                <w:szCs w:val="20"/>
                <w:vertAlign w:val="baseline"/>
                <w:rtl w:val="0"/>
              </w:rPr>
              <w:t xml:space="preserve">Dirección completa</w:t>
            </w:r>
          </w:p>
          <w:p w:rsidR="00000000" w:rsidDel="00000000" w:rsidP="00000000" w:rsidRDefault="00000000" w:rsidRPr="00000000" w14:paraId="00000281">
            <w:pPr>
              <w:tabs>
                <w:tab w:val="left" w:pos="3655"/>
              </w:tabs>
              <w:rPr>
                <w:color w:val="000000"/>
                <w:sz w:val="20"/>
                <w:szCs w:val="20"/>
                <w:vertAlign w:val="baseline"/>
              </w:rPr>
            </w:pPr>
            <w:r w:rsidDel="00000000" w:rsidR="00000000" w:rsidRPr="00000000">
              <w:rPr>
                <w:color w:val="000000"/>
                <w:sz w:val="20"/>
                <w:szCs w:val="20"/>
                <w:vertAlign w:val="baseline"/>
                <w:rtl w:val="0"/>
              </w:rPr>
              <w:t xml:space="preserve">Municipio-Departamento</w:t>
            </w:r>
          </w:p>
          <w:p w:rsidR="00000000" w:rsidDel="00000000" w:rsidP="00000000" w:rsidRDefault="00000000" w:rsidRPr="00000000" w14:paraId="00000282">
            <w:pPr>
              <w:tabs>
                <w:tab w:val="left" w:pos="3655"/>
              </w:tabs>
              <w:rPr>
                <w:color w:val="000000"/>
                <w:sz w:val="20"/>
                <w:szCs w:val="20"/>
                <w:vertAlign w:val="baseline"/>
              </w:rPr>
            </w:pPr>
            <w:r w:rsidDel="00000000" w:rsidR="00000000" w:rsidRPr="00000000">
              <w:rPr>
                <w:color w:val="000000"/>
                <w:sz w:val="20"/>
                <w:szCs w:val="20"/>
                <w:vertAlign w:val="baseline"/>
                <w:rtl w:val="0"/>
              </w:rPr>
              <w:t xml:space="preserve">Teléfono o celular</w:t>
            </w:r>
          </w:p>
          <w:p w:rsidR="00000000" w:rsidDel="00000000" w:rsidP="00000000" w:rsidRDefault="00000000" w:rsidRPr="00000000" w14:paraId="00000283">
            <w:pPr>
              <w:tabs>
                <w:tab w:val="left" w:pos="3655"/>
              </w:tabs>
              <w:rPr>
                <w:color w:val="000000"/>
                <w:sz w:val="20"/>
                <w:szCs w:val="20"/>
                <w:vertAlign w:val="baseline"/>
              </w:rPr>
            </w:pPr>
            <w:r w:rsidDel="00000000" w:rsidR="00000000" w:rsidRPr="00000000">
              <w:rPr>
                <w:rtl w:val="0"/>
              </w:rPr>
            </w:r>
          </w:p>
        </w:tc>
      </w:tr>
    </w:tbl>
    <w:p w:rsidR="00000000" w:rsidDel="00000000" w:rsidP="00000000" w:rsidRDefault="00000000" w:rsidRPr="00000000" w14:paraId="00000284">
      <w:pPr>
        <w:jc w:val="both"/>
        <w:rPr>
          <w:sz w:val="20"/>
          <w:szCs w:val="20"/>
          <w:vertAlign w:val="baseline"/>
        </w:rPr>
      </w:pPr>
      <w:r w:rsidDel="00000000" w:rsidR="00000000" w:rsidRPr="00000000">
        <w:rPr>
          <w:rtl w:val="0"/>
        </w:rPr>
      </w:r>
    </w:p>
    <w:p w:rsidR="00000000" w:rsidDel="00000000" w:rsidP="00000000" w:rsidRDefault="00000000" w:rsidRPr="00000000" w14:paraId="00000285">
      <w:pPr>
        <w:jc w:val="both"/>
        <w:rPr>
          <w:sz w:val="20"/>
          <w:szCs w:val="20"/>
          <w:vertAlign w:val="baseline"/>
        </w:rPr>
      </w:pPr>
      <w:r w:rsidDel="00000000" w:rsidR="00000000" w:rsidRPr="00000000">
        <w:rPr>
          <w:rtl w:val="0"/>
        </w:rPr>
      </w:r>
    </w:p>
    <w:p w:rsidR="00000000" w:rsidDel="00000000" w:rsidP="00000000" w:rsidRDefault="00000000" w:rsidRPr="00000000" w14:paraId="00000286">
      <w:pPr>
        <w:jc w:val="both"/>
        <w:rPr>
          <w:sz w:val="20"/>
          <w:szCs w:val="20"/>
          <w:vertAlign w:val="baseline"/>
        </w:rPr>
      </w:pPr>
      <w:r w:rsidDel="00000000" w:rsidR="00000000" w:rsidRPr="00000000">
        <w:rPr>
          <w:sz w:val="20"/>
          <w:szCs w:val="20"/>
          <w:vertAlign w:val="baseline"/>
          <w:rtl w:val="0"/>
        </w:rPr>
        <w:t xml:space="preserve">Los anexos que describan CD o medio magnético se embalan con fundas y se ubican al principio de la documentación; este CD va debidamente rotulado para la identificación de la información que se encuentra allí.</w:t>
      </w:r>
    </w:p>
    <w:p w:rsidR="00000000" w:rsidDel="00000000" w:rsidP="00000000" w:rsidRDefault="00000000" w:rsidRPr="00000000" w14:paraId="00000287">
      <w:pPr>
        <w:jc w:val="both"/>
        <w:rPr>
          <w:sz w:val="20"/>
          <w:szCs w:val="20"/>
          <w:vertAlign w:val="baseline"/>
        </w:rPr>
      </w:pPr>
      <w:r w:rsidDel="00000000" w:rsidR="00000000" w:rsidRPr="00000000">
        <w:rPr>
          <w:rtl w:val="0"/>
        </w:rPr>
      </w:r>
    </w:p>
    <w:p w:rsidR="00000000" w:rsidDel="00000000" w:rsidP="00000000" w:rsidRDefault="00000000" w:rsidRPr="00000000" w14:paraId="00000288">
      <w:pPr>
        <w:jc w:val="both"/>
        <w:rPr>
          <w:sz w:val="20"/>
          <w:szCs w:val="20"/>
          <w:vertAlign w:val="baseline"/>
        </w:rPr>
      </w:pPr>
      <w:r w:rsidDel="00000000" w:rsidR="00000000" w:rsidRPr="00000000">
        <w:rPr>
          <w:sz w:val="20"/>
          <w:szCs w:val="20"/>
          <w:vertAlign w:val="baseline"/>
          <w:rtl w:val="0"/>
        </w:rPr>
        <w:t xml:space="preserve">Las series documentales físicas que se producen a razón de las actividades administrativas de todas las dependencias han de protegerse para su conservación y consulta en el tiempo a través de los siguientes materiales:</w:t>
      </w:r>
    </w:p>
    <w:p w:rsidR="00000000" w:rsidDel="00000000" w:rsidP="00000000" w:rsidRDefault="00000000" w:rsidRPr="00000000" w14:paraId="00000289">
      <w:pPr>
        <w:jc w:val="both"/>
        <w:rPr>
          <w:sz w:val="20"/>
          <w:szCs w:val="20"/>
          <w:vertAlign w:val="baseline"/>
        </w:rPr>
      </w:pPr>
      <w:r w:rsidDel="00000000" w:rsidR="00000000" w:rsidRPr="00000000">
        <w:rPr>
          <w:rtl w:val="0"/>
        </w:rPr>
      </w:r>
    </w:p>
    <w:p w:rsidR="00000000" w:rsidDel="00000000" w:rsidP="00000000" w:rsidRDefault="00000000" w:rsidRPr="00000000" w14:paraId="0000028A">
      <w:pPr>
        <w:jc w:val="both"/>
        <w:rPr>
          <w:sz w:val="20"/>
          <w:szCs w:val="20"/>
          <w:vertAlign w:val="baseline"/>
        </w:rPr>
      </w:pPr>
      <w:r w:rsidDel="00000000" w:rsidR="00000000" w:rsidRPr="00000000">
        <w:rPr>
          <w:sz w:val="20"/>
          <w:szCs w:val="20"/>
          <w:vertAlign w:val="baseline"/>
          <w:rtl w:val="0"/>
        </w:rPr>
        <w:t xml:space="preserve">*Carpetas cuatro aletas.</w:t>
      </w:r>
    </w:p>
    <w:p w:rsidR="00000000" w:rsidDel="00000000" w:rsidP="00000000" w:rsidRDefault="00000000" w:rsidRPr="00000000" w14:paraId="0000028B">
      <w:pPr>
        <w:jc w:val="both"/>
        <w:rPr>
          <w:sz w:val="20"/>
          <w:szCs w:val="20"/>
          <w:vertAlign w:val="baseline"/>
        </w:rPr>
      </w:pPr>
      <w:r w:rsidDel="00000000" w:rsidR="00000000" w:rsidRPr="00000000">
        <w:rPr>
          <w:sz w:val="20"/>
          <w:szCs w:val="20"/>
          <w:vertAlign w:val="baseline"/>
          <w:rtl w:val="0"/>
        </w:rPr>
        <w:t xml:space="preserve">*Cajas de archivo inactivo.</w:t>
      </w:r>
    </w:p>
    <w:p w:rsidR="00000000" w:rsidDel="00000000" w:rsidP="00000000" w:rsidRDefault="00000000" w:rsidRPr="00000000" w14:paraId="0000028C">
      <w:pPr>
        <w:jc w:val="both"/>
        <w:rPr>
          <w:sz w:val="20"/>
          <w:szCs w:val="20"/>
          <w:vertAlign w:val="baseline"/>
        </w:rPr>
      </w:pPr>
      <w:r w:rsidDel="00000000" w:rsidR="00000000" w:rsidRPr="00000000">
        <w:rPr>
          <w:sz w:val="20"/>
          <w:szCs w:val="20"/>
          <w:vertAlign w:val="baseline"/>
          <w:rtl w:val="0"/>
        </w:rPr>
        <w:t xml:space="preserve">*En caso de fotografías, radiografías o cualquier otro material diferente al papel, se utilizan sobres para la protección.</w:t>
      </w:r>
    </w:p>
    <w:p w:rsidR="00000000" w:rsidDel="00000000" w:rsidP="00000000" w:rsidRDefault="00000000" w:rsidRPr="00000000" w14:paraId="0000028D">
      <w:pPr>
        <w:jc w:val="both"/>
        <w:rPr>
          <w:sz w:val="20"/>
          <w:szCs w:val="20"/>
          <w:vertAlign w:val="baseline"/>
        </w:rPr>
      </w:pPr>
      <w:r w:rsidDel="00000000" w:rsidR="00000000" w:rsidRPr="00000000">
        <w:rPr>
          <w:rtl w:val="0"/>
        </w:rPr>
      </w:r>
    </w:p>
    <w:p w:rsidR="00000000" w:rsidDel="00000000" w:rsidP="00000000" w:rsidRDefault="00000000" w:rsidRPr="00000000" w14:paraId="0000028E">
      <w:pPr>
        <w:jc w:val="both"/>
        <w:rPr>
          <w:sz w:val="20"/>
          <w:szCs w:val="20"/>
          <w:vertAlign w:val="baseline"/>
        </w:rPr>
      </w:pPr>
      <w:r w:rsidDel="00000000" w:rsidR="00000000" w:rsidRPr="00000000">
        <w:rPr>
          <w:sz w:val="20"/>
          <w:szCs w:val="20"/>
          <w:vertAlign w:val="baseline"/>
          <w:rtl w:val="0"/>
        </w:rPr>
        <w:t xml:space="preserve">Todo el material que se indica en el adecuado embalaje data de responsabilidad a la autoridad principal de la entidad, por lo que un funcionario trabajará en concordancia con lo que le suministre la misma, pero dejando la justificación de que en los pedidos que realiza cada dependencia se solicita lo que emana la norma para el procedimiento de embalaje en la fabricación de conservación del patrimonio documental y envío al destinatario.</w:t>
      </w:r>
    </w:p>
    <w:p w:rsidR="00000000" w:rsidDel="00000000" w:rsidP="00000000" w:rsidRDefault="00000000" w:rsidRPr="00000000" w14:paraId="0000028F">
      <w:pPr>
        <w:jc w:val="both"/>
        <w:rPr>
          <w:sz w:val="20"/>
          <w:szCs w:val="20"/>
          <w:vertAlign w:val="baseline"/>
        </w:rPr>
      </w:pPr>
      <w:r w:rsidDel="00000000" w:rsidR="00000000" w:rsidRPr="00000000">
        <w:rPr>
          <w:rtl w:val="0"/>
        </w:rPr>
      </w:r>
    </w:p>
    <w:p w:rsidR="00000000" w:rsidDel="00000000" w:rsidP="00000000" w:rsidRDefault="00000000" w:rsidRPr="00000000" w14:paraId="00000290">
      <w:pPr>
        <w:jc w:val="both"/>
        <w:rPr>
          <w:sz w:val="20"/>
          <w:szCs w:val="20"/>
          <w:vertAlign w:val="baseline"/>
        </w:rPr>
      </w:pPr>
      <w:r w:rsidDel="00000000" w:rsidR="00000000" w:rsidRPr="00000000">
        <w:rPr>
          <w:rtl w:val="0"/>
        </w:rPr>
      </w:r>
    </w:p>
    <w:p w:rsidR="00000000" w:rsidDel="00000000" w:rsidP="00000000" w:rsidRDefault="00000000" w:rsidRPr="00000000" w14:paraId="00000291">
      <w:pPr>
        <w:jc w:val="both"/>
        <w:rPr>
          <w:sz w:val="20"/>
          <w:szCs w:val="20"/>
          <w:vertAlign w:val="baseline"/>
        </w:rPr>
      </w:pPr>
      <w:r w:rsidDel="00000000" w:rsidR="00000000" w:rsidRPr="00000000">
        <w:rPr>
          <w:rtl w:val="0"/>
        </w:rPr>
      </w:r>
    </w:p>
    <w:p w:rsidR="00000000" w:rsidDel="00000000" w:rsidP="00000000" w:rsidRDefault="00000000" w:rsidRPr="00000000" w14:paraId="00000292">
      <w:pPr>
        <w:jc w:val="both"/>
        <w:rPr>
          <w:sz w:val="20"/>
          <w:szCs w:val="20"/>
          <w:vertAlign w:val="baseline"/>
        </w:rPr>
      </w:pPr>
      <w:r w:rsidDel="00000000" w:rsidR="00000000" w:rsidRPr="00000000">
        <w:rPr>
          <w:rtl w:val="0"/>
        </w:rPr>
      </w:r>
    </w:p>
    <w:p w:rsidR="00000000" w:rsidDel="00000000" w:rsidP="00000000" w:rsidRDefault="00000000" w:rsidRPr="00000000" w14:paraId="00000293">
      <w:pPr>
        <w:jc w:val="both"/>
        <w:rPr>
          <w:sz w:val="20"/>
          <w:szCs w:val="20"/>
          <w:vertAlign w:val="baseline"/>
        </w:rPr>
      </w:pPr>
      <w:r w:rsidDel="00000000" w:rsidR="00000000" w:rsidRPr="00000000">
        <w:rPr>
          <w:rtl w:val="0"/>
        </w:rPr>
      </w:r>
    </w:p>
    <w:p w:rsidR="00000000" w:rsidDel="00000000" w:rsidP="00000000" w:rsidRDefault="00000000" w:rsidRPr="00000000" w14:paraId="00000294">
      <w:pPr>
        <w:jc w:val="both"/>
        <w:rPr>
          <w:sz w:val="20"/>
          <w:szCs w:val="20"/>
          <w:vertAlign w:val="baseline"/>
        </w:rPr>
      </w:pPr>
      <w:r w:rsidDel="00000000" w:rsidR="00000000" w:rsidRPr="00000000">
        <w:rPr>
          <w:rtl w:val="0"/>
        </w:rPr>
      </w:r>
    </w:p>
    <w:p w:rsidR="00000000" w:rsidDel="00000000" w:rsidP="00000000" w:rsidRDefault="00000000" w:rsidRPr="00000000" w14:paraId="00000295">
      <w:pPr>
        <w:jc w:val="both"/>
        <w:rPr>
          <w:sz w:val="20"/>
          <w:szCs w:val="20"/>
          <w:vertAlign w:val="baseline"/>
        </w:rPr>
      </w:pPr>
      <w:r w:rsidDel="00000000" w:rsidR="00000000" w:rsidRPr="00000000">
        <w:rPr>
          <w:rtl w:val="0"/>
        </w:rPr>
      </w:r>
    </w:p>
    <w:p w:rsidR="00000000" w:rsidDel="00000000" w:rsidP="00000000" w:rsidRDefault="00000000" w:rsidRPr="00000000" w14:paraId="00000296">
      <w:pPr>
        <w:jc w:val="both"/>
        <w:rPr>
          <w:sz w:val="20"/>
          <w:szCs w:val="20"/>
          <w:vertAlign w:val="baseline"/>
        </w:rPr>
      </w:pPr>
      <w:r w:rsidDel="00000000" w:rsidR="00000000" w:rsidRPr="00000000">
        <w:rPr>
          <w:rtl w:val="0"/>
        </w:rPr>
      </w:r>
    </w:p>
    <w:p w:rsidR="00000000" w:rsidDel="00000000" w:rsidP="00000000" w:rsidRDefault="00000000" w:rsidRPr="00000000" w14:paraId="00000297">
      <w:pPr>
        <w:jc w:val="both"/>
        <w:rPr>
          <w:sz w:val="20"/>
          <w:szCs w:val="20"/>
          <w:vertAlign w:val="baseline"/>
        </w:rPr>
      </w:pPr>
      <w:r w:rsidDel="00000000" w:rsidR="00000000" w:rsidRPr="00000000">
        <w:rPr>
          <w:rtl w:val="0"/>
        </w:rPr>
      </w:r>
    </w:p>
    <w:p w:rsidR="00000000" w:rsidDel="00000000" w:rsidP="00000000" w:rsidRDefault="00000000" w:rsidRPr="00000000" w14:paraId="00000298">
      <w:pPr>
        <w:jc w:val="both"/>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299">
      <w:pPr>
        <w:jc w:val="both"/>
        <w:rPr>
          <w:sz w:val="20"/>
          <w:szCs w:val="20"/>
          <w:vertAlign w:val="baseline"/>
        </w:rPr>
      </w:pPr>
      <w:r w:rsidDel="00000000" w:rsidR="00000000" w:rsidRPr="00000000">
        <w:rPr>
          <w:rtl w:val="0"/>
        </w:rPr>
      </w:r>
    </w:p>
    <w:p w:rsidR="00000000" w:rsidDel="00000000" w:rsidP="00000000" w:rsidRDefault="00000000" w:rsidRPr="00000000" w14:paraId="0000029A">
      <w:pPr>
        <w:jc w:val="both"/>
        <w:rPr>
          <w:sz w:val="20"/>
          <w:szCs w:val="20"/>
          <w:vertAlign w:val="baseline"/>
        </w:rPr>
      </w:pPr>
      <w:r w:rsidDel="00000000" w:rsidR="00000000" w:rsidRPr="00000000">
        <w:rPr>
          <w:rtl w:val="0"/>
        </w:rPr>
      </w:r>
    </w:p>
    <w:p w:rsidR="00000000" w:rsidDel="00000000" w:rsidP="00000000" w:rsidRDefault="00000000" w:rsidRPr="00000000" w14:paraId="0000029B">
      <w:pPr>
        <w:rPr>
          <w:sz w:val="20"/>
          <w:szCs w:val="20"/>
          <w:vertAlign w:val="baseline"/>
        </w:rPr>
      </w:pPr>
      <w:r w:rsidDel="00000000" w:rsidR="00000000" w:rsidRPr="00000000">
        <w:rPr>
          <w:rtl w:val="0"/>
        </w:rPr>
      </w:r>
    </w:p>
    <w:p w:rsidR="00000000" w:rsidDel="00000000" w:rsidP="00000000" w:rsidRDefault="00000000" w:rsidRPr="00000000" w14:paraId="0000029C">
      <w:pPr>
        <w:rPr>
          <w:sz w:val="20"/>
          <w:szCs w:val="20"/>
          <w:vertAlign w:val="baseline"/>
        </w:rPr>
      </w:pPr>
      <w:r w:rsidDel="00000000" w:rsidR="00000000" w:rsidRPr="00000000">
        <w:rPr>
          <w:rtl w:val="0"/>
        </w:rPr>
      </w:r>
    </w:p>
    <w:p w:rsidR="00000000" w:rsidDel="00000000" w:rsidP="00000000" w:rsidRDefault="00000000" w:rsidRPr="00000000" w14:paraId="0000029D">
      <w:pPr>
        <w:rPr>
          <w:sz w:val="20"/>
          <w:szCs w:val="20"/>
          <w:vertAlign w:val="baseline"/>
        </w:rPr>
      </w:pPr>
      <w:r w:rsidDel="00000000" w:rsidR="00000000" w:rsidRPr="00000000">
        <w:rPr>
          <w:rtl w:val="0"/>
        </w:rPr>
      </w:r>
    </w:p>
    <w:p w:rsidR="00000000" w:rsidDel="00000000" w:rsidP="00000000" w:rsidRDefault="00000000" w:rsidRPr="00000000" w14:paraId="0000029E">
      <w:pPr>
        <w:rPr>
          <w:sz w:val="20"/>
          <w:szCs w:val="20"/>
          <w:vertAlign w:val="baseline"/>
        </w:rPr>
      </w:pPr>
      <w:r w:rsidDel="00000000" w:rsidR="00000000" w:rsidRPr="00000000">
        <w:rPr>
          <w:rtl w:val="0"/>
        </w:rPr>
      </w:r>
    </w:p>
    <w:p w:rsidR="00000000" w:rsidDel="00000000" w:rsidP="00000000" w:rsidRDefault="00000000" w:rsidRPr="00000000" w14:paraId="0000029F">
      <w:pPr>
        <w:rPr>
          <w:sz w:val="20"/>
          <w:szCs w:val="20"/>
          <w:vertAlign w:val="baseline"/>
        </w:rPr>
      </w:pPr>
      <w:r w:rsidDel="00000000" w:rsidR="00000000" w:rsidRPr="00000000">
        <w:rPr>
          <w:rtl w:val="0"/>
        </w:rPr>
      </w:r>
    </w:p>
    <w:p w:rsidR="00000000" w:rsidDel="00000000" w:rsidP="00000000" w:rsidRDefault="00000000" w:rsidRPr="00000000" w14:paraId="000002A0">
      <w:pPr>
        <w:rPr>
          <w:sz w:val="20"/>
          <w:szCs w:val="20"/>
          <w:vertAlign w:val="baseline"/>
        </w:rPr>
      </w:pPr>
      <w:r w:rsidDel="00000000" w:rsidR="00000000" w:rsidRPr="00000000">
        <w:rPr>
          <w:rtl w:val="0"/>
        </w:rPr>
      </w:r>
    </w:p>
    <w:p w:rsidR="00000000" w:rsidDel="00000000" w:rsidP="00000000" w:rsidRDefault="00000000" w:rsidRPr="00000000" w14:paraId="000002A1">
      <w:pPr>
        <w:rPr>
          <w:sz w:val="20"/>
          <w:szCs w:val="20"/>
          <w:vertAlign w:val="baseline"/>
        </w:rPr>
      </w:pPr>
      <w:r w:rsidDel="00000000" w:rsidR="00000000" w:rsidRPr="00000000">
        <w:rPr>
          <w:rtl w:val="0"/>
        </w:rPr>
      </w:r>
    </w:p>
    <w:p w:rsidR="00000000" w:rsidDel="00000000" w:rsidP="00000000" w:rsidRDefault="00000000" w:rsidRPr="00000000" w14:paraId="000002A2">
      <w:pPr>
        <w:rPr>
          <w:sz w:val="20"/>
          <w:szCs w:val="20"/>
          <w:vertAlign w:val="baseline"/>
        </w:rPr>
      </w:pPr>
      <w:r w:rsidDel="00000000" w:rsidR="00000000" w:rsidRPr="00000000">
        <w:rPr>
          <w:rtl w:val="0"/>
        </w:rPr>
      </w:r>
    </w:p>
    <w:p w:rsidR="00000000" w:rsidDel="00000000" w:rsidP="00000000" w:rsidRDefault="00000000" w:rsidRPr="00000000" w14:paraId="000002A3">
      <w:pPr>
        <w:rPr>
          <w:sz w:val="20"/>
          <w:szCs w:val="20"/>
          <w:vertAlign w:val="baseline"/>
        </w:rPr>
      </w:pPr>
      <w:r w:rsidDel="00000000" w:rsidR="00000000" w:rsidRPr="00000000">
        <w:rPr>
          <w:rtl w:val="0"/>
        </w:rPr>
      </w:r>
    </w:p>
    <w:p w:rsidR="00000000" w:rsidDel="00000000" w:rsidP="00000000" w:rsidRDefault="00000000" w:rsidRPr="00000000" w14:paraId="000002A4">
      <w:pPr>
        <w:jc w:val="both"/>
        <w:rPr>
          <w:b w:val="0"/>
          <w:sz w:val="20"/>
          <w:szCs w:val="20"/>
          <w:vertAlign w:val="baseline"/>
        </w:rPr>
      </w:pPr>
      <w:r w:rsidDel="00000000" w:rsidR="00000000" w:rsidRPr="00000000">
        <w:rPr>
          <w:b w:val="1"/>
          <w:sz w:val="20"/>
          <w:szCs w:val="20"/>
          <w:vertAlign w:val="baseline"/>
          <w:rtl w:val="0"/>
        </w:rPr>
        <w:t xml:space="preserve">D. Síntesis </w:t>
      </w:r>
      <w:r w:rsidDel="00000000" w:rsidR="00000000" w:rsidRPr="00000000">
        <w:rPr>
          <w:rtl w:val="0"/>
        </w:rPr>
      </w:r>
    </w:p>
    <w:p w:rsidR="00000000" w:rsidDel="00000000" w:rsidP="00000000" w:rsidRDefault="00000000" w:rsidRPr="00000000" w14:paraId="000002A5">
      <w:pPr>
        <w:rPr>
          <w:sz w:val="20"/>
          <w:szCs w:val="20"/>
          <w:vertAlign w:val="baseline"/>
        </w:rPr>
      </w:pPr>
      <w:r w:rsidDel="00000000" w:rsidR="00000000" w:rsidRPr="00000000">
        <w:rPr>
          <w:rtl w:val="0"/>
        </w:rPr>
      </w:r>
    </w:p>
    <w:p w:rsidR="00000000" w:rsidDel="00000000" w:rsidP="00000000" w:rsidRDefault="00000000" w:rsidRPr="00000000" w14:paraId="000002A6">
      <w:pPr>
        <w:rPr>
          <w:color w:val="948a54"/>
          <w:sz w:val="20"/>
          <w:szCs w:val="20"/>
          <w:vertAlign w:val="baseline"/>
        </w:rPr>
      </w:pPr>
      <w:sdt>
        <w:sdtPr>
          <w:tag w:val="goog_rdk_38"/>
        </w:sdtPr>
        <w:sdtContent>
          <w:commentRangeStart w:id="38"/>
        </w:sdtContent>
      </w:sdt>
      <w:r w:rsidDel="00000000" w:rsidR="00000000" w:rsidRPr="00000000">
        <w:rPr>
          <w:vertAlign w:val="baseline"/>
        </w:rPr>
        <w:drawing>
          <wp:inline distB="0" distT="0" distL="114300" distR="114300">
            <wp:extent cx="4965065" cy="7555865"/>
            <wp:effectExtent b="0" l="0" r="0" t="0"/>
            <wp:docPr descr="MAPA" id="1146" name="image28.png"/>
            <a:graphic>
              <a:graphicData uri="http://schemas.openxmlformats.org/drawingml/2006/picture">
                <pic:pic>
                  <pic:nvPicPr>
                    <pic:cNvPr descr="MAPA" id="0" name="image28.png"/>
                    <pic:cNvPicPr preferRelativeResize="0"/>
                  </pic:nvPicPr>
                  <pic:blipFill>
                    <a:blip r:embed="rId55"/>
                    <a:srcRect b="0" l="0" r="0" t="0"/>
                    <a:stretch>
                      <a:fillRect/>
                    </a:stretch>
                  </pic:blipFill>
                  <pic:spPr>
                    <a:xfrm>
                      <a:off x="0" y="0"/>
                      <a:ext cx="4965065" cy="755586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A7">
      <w:pPr>
        <w:rPr>
          <w:color w:val="948a54"/>
          <w:sz w:val="20"/>
          <w:szCs w:val="20"/>
          <w:vertAlign w:val="baseline"/>
        </w:rPr>
      </w:pPr>
      <w:r w:rsidDel="00000000" w:rsidR="00000000" w:rsidRPr="00000000">
        <w:rPr>
          <w:rtl w:val="0"/>
        </w:rPr>
      </w:r>
    </w:p>
    <w:p w:rsidR="00000000" w:rsidDel="00000000" w:rsidP="00000000" w:rsidRDefault="00000000" w:rsidRPr="00000000" w14:paraId="000002A8">
      <w:pPr>
        <w:rPr>
          <w:color w:val="948a54"/>
          <w:sz w:val="20"/>
          <w:szCs w:val="20"/>
          <w:vertAlign w:val="baseline"/>
        </w:rPr>
      </w:pPr>
      <w:r w:rsidDel="00000000" w:rsidR="00000000" w:rsidRPr="00000000">
        <w:rPr>
          <w:rtl w:val="0"/>
        </w:rPr>
      </w:r>
    </w:p>
    <w:p w:rsidR="00000000" w:rsidDel="00000000" w:rsidP="00000000" w:rsidRDefault="00000000" w:rsidRPr="00000000" w14:paraId="000002A9">
      <w:pPr>
        <w:rPr>
          <w:color w:val="948a54"/>
          <w:sz w:val="20"/>
          <w:szCs w:val="20"/>
          <w:vertAlign w:val="baseline"/>
        </w:rPr>
      </w:pPr>
      <w:r w:rsidDel="00000000" w:rsidR="00000000" w:rsidRPr="00000000">
        <w:rPr>
          <w:rtl w:val="0"/>
        </w:rPr>
      </w:r>
    </w:p>
    <w:p w:rsidR="00000000" w:rsidDel="00000000" w:rsidP="00000000" w:rsidRDefault="00000000" w:rsidRPr="00000000" w14:paraId="000002AA">
      <w:pPr>
        <w:rPr>
          <w:color w:val="948a54"/>
          <w:sz w:val="20"/>
          <w:szCs w:val="20"/>
          <w:vertAlign w:val="baseline"/>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E. Actividades didácticas</w:t>
      </w:r>
      <w:r w:rsidDel="00000000" w:rsidR="00000000" w:rsidRPr="00000000">
        <w:rPr>
          <w:rtl w:val="0"/>
        </w:rPr>
      </w:r>
    </w:p>
    <w:p w:rsidR="00000000" w:rsidDel="00000000" w:rsidP="00000000" w:rsidRDefault="00000000" w:rsidRPr="00000000" w14:paraId="000002AC">
      <w:pPr>
        <w:ind w:left="426" w:firstLine="0"/>
        <w:jc w:val="both"/>
        <w:rPr>
          <w:color w:val="7f7f7f"/>
          <w:sz w:val="20"/>
          <w:szCs w:val="20"/>
          <w:vertAlign w:val="baseline"/>
        </w:rPr>
      </w:pPr>
      <w:r w:rsidDel="00000000" w:rsidR="00000000" w:rsidRPr="00000000">
        <w:rPr>
          <w:rtl w:val="0"/>
        </w:rPr>
      </w:r>
    </w:p>
    <w:p w:rsidR="00000000" w:rsidDel="00000000" w:rsidP="00000000" w:rsidRDefault="00000000" w:rsidRPr="00000000" w14:paraId="000002AD">
      <w:pPr>
        <w:ind w:left="426" w:firstLine="0"/>
        <w:jc w:val="both"/>
        <w:rPr>
          <w:color w:val="7f7f7f"/>
          <w:sz w:val="20"/>
          <w:szCs w:val="20"/>
          <w:vertAlign w:val="baseline"/>
        </w:rPr>
      </w:pPr>
      <w:r w:rsidDel="00000000" w:rsidR="00000000" w:rsidRPr="00000000">
        <w:rPr>
          <w:rtl w:val="0"/>
        </w:rPr>
      </w:r>
    </w:p>
    <w:tbl>
      <w:tblPr>
        <w:tblStyle w:val="Table1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AE">
            <w:pPr>
              <w:spacing w:line="240" w:lineRule="auto"/>
              <w:jc w:val="center"/>
              <w:rPr>
                <w:rFonts w:ascii="Calibri" w:cs="Calibri" w:eastAsia="Calibri" w:hAnsi="Calibri"/>
                <w:b w:val="0"/>
                <w:color w:val="000000"/>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DESCRIPCIÓN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B0">
            <w:pPr>
              <w:spacing w:line="240" w:lineRule="auto"/>
              <w:rPr>
                <w:rFonts w:ascii="Calibri" w:cs="Calibri" w:eastAsia="Calibri" w:hAnsi="Calibri"/>
                <w:b w:val="0"/>
                <w:color w:val="000000"/>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Nombre de la Actividad</w:t>
            </w:r>
            <w:r w:rsidDel="00000000" w:rsidR="00000000" w:rsidRPr="00000000">
              <w:rPr>
                <w:rtl w:val="0"/>
              </w:rPr>
            </w:r>
          </w:p>
        </w:tc>
        <w:tc>
          <w:tcPr>
            <w:vAlign w:val="center"/>
          </w:tcPr>
          <w:p w:rsidR="00000000" w:rsidDel="00000000" w:rsidP="00000000" w:rsidRDefault="00000000" w:rsidRPr="00000000" w14:paraId="000002B1">
            <w:pPr>
              <w:spacing w:line="240" w:lineRule="auto"/>
              <w:rPr>
                <w:rFonts w:ascii="Calibri" w:cs="Calibri" w:eastAsia="Calibri" w:hAnsi="Calibri"/>
                <w:color w:val="000000"/>
                <w:sz w:val="24"/>
                <w:szCs w:val="24"/>
                <w:vertAlign w:val="baseline"/>
              </w:rPr>
            </w:pPr>
            <w:r w:rsidDel="00000000" w:rsidR="00000000" w:rsidRPr="00000000">
              <w:rPr>
                <w:rFonts w:ascii="Calibri" w:cs="Calibri" w:eastAsia="Calibri" w:hAnsi="Calibri"/>
                <w:color w:val="000000"/>
                <w:sz w:val="24"/>
                <w:szCs w:val="24"/>
                <w:vertAlign w:val="baseline"/>
                <w:rtl w:val="0"/>
              </w:rPr>
              <w:t xml:space="preserve">“Mi oficina de correspondencia es segura”</w:t>
            </w:r>
          </w:p>
        </w:tc>
      </w:tr>
      <w:tr>
        <w:trPr>
          <w:cantSplit w:val="0"/>
          <w:trHeight w:val="806" w:hRule="atLeast"/>
          <w:tblHeader w:val="0"/>
        </w:trPr>
        <w:tc>
          <w:tcPr>
            <w:shd w:fill="fac896" w:val="clear"/>
            <w:vAlign w:val="center"/>
          </w:tcPr>
          <w:p w:rsidR="00000000" w:rsidDel="00000000" w:rsidP="00000000" w:rsidRDefault="00000000" w:rsidRPr="00000000" w14:paraId="000002B2">
            <w:pPr>
              <w:spacing w:line="240" w:lineRule="auto"/>
              <w:rPr>
                <w:rFonts w:ascii="Calibri" w:cs="Calibri" w:eastAsia="Calibri" w:hAnsi="Calibri"/>
                <w:b w:val="0"/>
                <w:color w:val="000000"/>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Objetivo de la actividad</w:t>
            </w:r>
            <w:r w:rsidDel="00000000" w:rsidR="00000000" w:rsidRPr="00000000">
              <w:rPr>
                <w:rtl w:val="0"/>
              </w:rPr>
            </w:r>
          </w:p>
        </w:tc>
        <w:tc>
          <w:tcPr>
            <w:vAlign w:val="center"/>
          </w:tcPr>
          <w:p w:rsidR="00000000" w:rsidDel="00000000" w:rsidP="00000000" w:rsidRDefault="00000000" w:rsidRPr="00000000" w14:paraId="000002B3">
            <w:pPr>
              <w:spacing w:line="240" w:lineRule="auto"/>
              <w:rPr>
                <w:rFonts w:ascii="Calibri" w:cs="Calibri" w:eastAsia="Calibri" w:hAnsi="Calibri"/>
                <w:color w:val="000000"/>
                <w:sz w:val="24"/>
                <w:szCs w:val="24"/>
                <w:vertAlign w:val="baseline"/>
              </w:rPr>
            </w:pPr>
            <w:r w:rsidDel="00000000" w:rsidR="00000000" w:rsidRPr="00000000">
              <w:rPr>
                <w:rFonts w:ascii="Calibri" w:cs="Calibri" w:eastAsia="Calibri" w:hAnsi="Calibri"/>
                <w:color w:val="000000"/>
                <w:sz w:val="24"/>
                <w:szCs w:val="24"/>
                <w:vertAlign w:val="baseline"/>
                <w:rtl w:val="0"/>
              </w:rPr>
              <w:t xml:space="preserve">Promover la identificación de pautas en la gestión de comunicaciones oficiales para su gestión en una unidad documental.</w:t>
            </w:r>
          </w:p>
        </w:tc>
      </w:tr>
      <w:tr>
        <w:trPr>
          <w:cantSplit w:val="0"/>
          <w:trHeight w:val="806" w:hRule="atLeast"/>
          <w:tblHeader w:val="0"/>
        </w:trPr>
        <w:tc>
          <w:tcPr>
            <w:shd w:fill="fac896" w:val="clear"/>
            <w:vAlign w:val="center"/>
          </w:tcPr>
          <w:p w:rsidR="00000000" w:rsidDel="00000000" w:rsidP="00000000" w:rsidRDefault="00000000" w:rsidRPr="00000000" w14:paraId="000002B4">
            <w:pPr>
              <w:spacing w:line="240" w:lineRule="auto"/>
              <w:rPr>
                <w:rFonts w:ascii="Calibri" w:cs="Calibri" w:eastAsia="Calibri" w:hAnsi="Calibri"/>
                <w:b w:val="0"/>
                <w:color w:val="000000"/>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Tipo de actividad sugerida</w:t>
            </w:r>
            <w:r w:rsidDel="00000000" w:rsidR="00000000" w:rsidRPr="00000000">
              <w:rPr>
                <w:rtl w:val="0"/>
              </w:rPr>
            </w:r>
          </w:p>
        </w:tc>
        <w:tc>
          <w:tcPr>
            <w:vAlign w:val="center"/>
          </w:tcPr>
          <w:p w:rsidR="00000000" w:rsidDel="00000000" w:rsidP="00000000" w:rsidRDefault="00000000" w:rsidRPr="00000000" w14:paraId="000002B5">
            <w:pPr>
              <w:spacing w:line="240" w:lineRule="auto"/>
              <w:rPr>
                <w:sz w:val="20"/>
                <w:szCs w:val="20"/>
                <w:vertAlign w:val="baseline"/>
              </w:rPr>
            </w:pPr>
            <w:r w:rsidDel="00000000" w:rsidR="00000000" w:rsidRPr="00000000">
              <w:rPr>
                <w:sz w:val="20"/>
                <w:szCs w:val="20"/>
                <w:highlight w:val="white"/>
                <w:vertAlign w:val="baseline"/>
                <w:rtl w:val="0"/>
              </w:rPr>
              <w:t xml:space="preserve">Preguntas de opción múltiple con una sola respuesta</w:t>
            </w:r>
            <w:r w:rsidDel="00000000" w:rsidR="00000000" w:rsidRPr="00000000">
              <w:rPr>
                <w:rtl w:val="0"/>
              </w:rPr>
            </w:r>
          </w:p>
          <w:p w:rsidR="00000000" w:rsidDel="00000000" w:rsidP="00000000" w:rsidRDefault="00000000" w:rsidRPr="00000000" w14:paraId="000002B6">
            <w:pPr>
              <w:spacing w:line="240" w:lineRule="auto"/>
              <w:rPr>
                <w:rFonts w:ascii="Calibri" w:cs="Calibri" w:eastAsia="Calibri" w:hAnsi="Calibri"/>
                <w:b w:val="0"/>
                <w:color w:val="000000"/>
                <w:sz w:val="24"/>
                <w:szCs w:val="24"/>
                <w:vertAlign w:val="baseline"/>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B7">
            <w:pPr>
              <w:spacing w:line="240" w:lineRule="auto"/>
              <w:rPr>
                <w:rFonts w:ascii="Calibri" w:cs="Calibri" w:eastAsia="Calibri" w:hAnsi="Calibri"/>
                <w:b w:val="0"/>
                <w:color w:val="000000"/>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Archivo de la actividad </w:t>
            </w:r>
            <w:r w:rsidDel="00000000" w:rsidR="00000000" w:rsidRPr="00000000">
              <w:rPr>
                <w:rtl w:val="0"/>
              </w:rPr>
            </w:r>
          </w:p>
          <w:p w:rsidR="00000000" w:rsidDel="00000000" w:rsidP="00000000" w:rsidRDefault="00000000" w:rsidRPr="00000000" w14:paraId="000002B8">
            <w:pPr>
              <w:spacing w:line="240" w:lineRule="auto"/>
              <w:rPr>
                <w:rFonts w:ascii="Calibri" w:cs="Calibri" w:eastAsia="Calibri" w:hAnsi="Calibri"/>
                <w:b w:val="0"/>
                <w:color w:val="000000"/>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(Anexo donde se describe la actividad propuesta)</w:t>
            </w:r>
            <w:r w:rsidDel="00000000" w:rsidR="00000000" w:rsidRPr="00000000">
              <w:rPr>
                <w:rtl w:val="0"/>
              </w:rPr>
            </w:r>
          </w:p>
        </w:tc>
        <w:tc>
          <w:tcPr>
            <w:vAlign w:val="center"/>
          </w:tcPr>
          <w:p w:rsidR="00000000" w:rsidDel="00000000" w:rsidP="00000000" w:rsidRDefault="00000000" w:rsidRPr="00000000" w14:paraId="000002B9">
            <w:pPr>
              <w:spacing w:line="240" w:lineRule="auto"/>
              <w:rPr>
                <w:rFonts w:ascii="Calibri" w:cs="Calibri" w:eastAsia="Calibri" w:hAnsi="Calibri"/>
                <w:color w:val="000000"/>
                <w:sz w:val="24"/>
                <w:szCs w:val="24"/>
                <w:vertAlign w:val="baseline"/>
              </w:rPr>
            </w:pPr>
            <w:r w:rsidDel="00000000" w:rsidR="00000000" w:rsidRPr="00000000">
              <w:rPr>
                <w:rFonts w:ascii="Calibri" w:cs="Calibri" w:eastAsia="Calibri" w:hAnsi="Calibri"/>
                <w:color w:val="000000"/>
                <w:sz w:val="24"/>
                <w:szCs w:val="24"/>
                <w:vertAlign w:val="baseline"/>
                <w:rtl w:val="0"/>
              </w:rPr>
              <w:t xml:space="preserve">Documento de Word</w:t>
            </w:r>
          </w:p>
        </w:tc>
      </w:tr>
    </w:tbl>
    <w:p w:rsidR="00000000" w:rsidDel="00000000" w:rsidP="00000000" w:rsidRDefault="00000000" w:rsidRPr="00000000" w14:paraId="000002BA">
      <w:pPr>
        <w:rPr>
          <w:color w:val="7f7f7f"/>
          <w:sz w:val="20"/>
          <w:szCs w:val="20"/>
          <w:vertAlign w:val="baseline"/>
        </w:rPr>
      </w:pPr>
      <w:r w:rsidDel="00000000" w:rsidR="00000000" w:rsidRPr="00000000">
        <w:rPr>
          <w:rtl w:val="0"/>
        </w:rPr>
      </w:r>
    </w:p>
    <w:p w:rsidR="00000000" w:rsidDel="00000000" w:rsidP="00000000" w:rsidRDefault="00000000" w:rsidRPr="00000000" w14:paraId="000002BB">
      <w:pPr>
        <w:rPr>
          <w:color w:val="7f7f7f"/>
          <w:sz w:val="20"/>
          <w:szCs w:val="20"/>
          <w:vertAlign w:val="baseline"/>
        </w:rPr>
      </w:pPr>
      <w:r w:rsidDel="00000000" w:rsidR="00000000" w:rsidRPr="00000000">
        <w:rPr>
          <w:rtl w:val="0"/>
        </w:rPr>
      </w:r>
    </w:p>
    <w:p w:rsidR="00000000" w:rsidDel="00000000" w:rsidP="00000000" w:rsidRDefault="00000000" w:rsidRPr="00000000" w14:paraId="000002BC">
      <w:pPr>
        <w:rPr>
          <w:b w:val="0"/>
          <w:sz w:val="20"/>
          <w:szCs w:val="20"/>
          <w:vertAlign w:val="baseline"/>
        </w:rPr>
      </w:pPr>
      <w:r w:rsidDel="00000000" w:rsidR="00000000" w:rsidRPr="00000000">
        <w:rPr>
          <w:b w:val="1"/>
          <w:color w:val="000000"/>
          <w:sz w:val="20"/>
          <w:szCs w:val="20"/>
          <w:vertAlign w:val="baseline"/>
          <w:rtl w:val="0"/>
        </w:rPr>
        <w:t xml:space="preserve">F. Material complementario </w:t>
      </w:r>
      <w:r w:rsidDel="00000000" w:rsidR="00000000" w:rsidRPr="00000000">
        <w:rPr>
          <w:rtl w:val="0"/>
        </w:rPr>
      </w:r>
    </w:p>
    <w:p w:rsidR="00000000" w:rsidDel="00000000" w:rsidP="00000000" w:rsidRDefault="00000000" w:rsidRPr="00000000" w14:paraId="000002BD">
      <w:pPr>
        <w:rPr>
          <w:sz w:val="20"/>
          <w:szCs w:val="20"/>
          <w:vertAlign w:val="baseline"/>
        </w:rPr>
      </w:pPr>
      <w:r w:rsidDel="00000000" w:rsidR="00000000" w:rsidRPr="00000000">
        <w:rPr>
          <w:rtl w:val="0"/>
        </w:rPr>
      </w:r>
    </w:p>
    <w:tbl>
      <w:tblPr>
        <w:tblStyle w:val="Table2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BE">
            <w:pPr>
              <w:spacing w:line="240" w:lineRule="auto"/>
              <w:jc w:val="center"/>
              <w:rPr>
                <w:b w:val="0"/>
                <w:sz w:val="20"/>
                <w:szCs w:val="20"/>
                <w:vertAlign w:val="baseline"/>
              </w:rPr>
            </w:pPr>
            <w:r w:rsidDel="00000000" w:rsidR="00000000" w:rsidRPr="00000000">
              <w:rPr>
                <w:b w:val="1"/>
                <w:sz w:val="20"/>
                <w:szCs w:val="20"/>
                <w:vertAlign w:val="baseline"/>
                <w:rtl w:val="0"/>
              </w:rPr>
              <w:t xml:space="preserve">Tema</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BF">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0">
            <w:pPr>
              <w:spacing w:line="240" w:lineRule="auto"/>
              <w:jc w:val="center"/>
              <w:rPr>
                <w:b w:val="0"/>
                <w:sz w:val="20"/>
                <w:szCs w:val="20"/>
                <w:vertAlign w:val="baseline"/>
              </w:rPr>
            </w:pPr>
            <w:r w:rsidDel="00000000" w:rsidR="00000000" w:rsidRPr="00000000">
              <w:rPr>
                <w:b w:val="1"/>
                <w:sz w:val="20"/>
                <w:szCs w:val="20"/>
                <w:vertAlign w:val="baseline"/>
                <w:rtl w:val="0"/>
              </w:rPr>
              <w:t xml:space="preserve">Tipo de material</w:t>
            </w:r>
            <w:r w:rsidDel="00000000" w:rsidR="00000000" w:rsidRPr="00000000">
              <w:rPr>
                <w:rtl w:val="0"/>
              </w:rPr>
            </w:r>
          </w:p>
          <w:p w:rsidR="00000000" w:rsidDel="00000000" w:rsidP="00000000" w:rsidRDefault="00000000" w:rsidRPr="00000000" w14:paraId="000002C1">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2">
            <w:pPr>
              <w:spacing w:line="240" w:lineRule="auto"/>
              <w:jc w:val="center"/>
              <w:rPr>
                <w:b w:val="0"/>
                <w:sz w:val="20"/>
                <w:szCs w:val="20"/>
                <w:vertAlign w:val="baseline"/>
              </w:rPr>
            </w:pPr>
            <w:r w:rsidDel="00000000" w:rsidR="00000000" w:rsidRPr="00000000">
              <w:rPr>
                <w:b w:val="1"/>
                <w:sz w:val="20"/>
                <w:szCs w:val="20"/>
                <w:vertAlign w:val="baseline"/>
                <w:rtl w:val="0"/>
              </w:rPr>
              <w:t xml:space="preserve">Enlace del Recurso o</w:t>
            </w:r>
            <w:r w:rsidDel="00000000" w:rsidR="00000000" w:rsidRPr="00000000">
              <w:rPr>
                <w:rtl w:val="0"/>
              </w:rPr>
            </w:r>
          </w:p>
          <w:p w:rsidR="00000000" w:rsidDel="00000000" w:rsidP="00000000" w:rsidRDefault="00000000" w:rsidRPr="00000000" w14:paraId="000002C3">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Archivo del documento o material</w:t>
            </w: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sz w:val="20"/>
                <w:szCs w:val="20"/>
                <w:vertAlign w:val="baseline"/>
              </w:rPr>
            </w:pPr>
            <w:r w:rsidDel="00000000" w:rsidR="00000000" w:rsidRPr="00000000">
              <w:rPr>
                <w:sz w:val="20"/>
                <w:szCs w:val="20"/>
                <w:vertAlign w:val="baseline"/>
                <w:rtl w:val="0"/>
              </w:rPr>
              <w:t xml:space="preserve">Sistema de gestión de documentos electrónicos de archivo</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2C6">
            <w:pPr>
              <w:spacing w:line="240" w:lineRule="auto"/>
              <w:rPr>
                <w:sz w:val="20"/>
                <w:szCs w:val="20"/>
                <w:vertAlign w:val="baseline"/>
              </w:rPr>
            </w:pPr>
            <w:r w:rsidDel="00000000" w:rsidR="00000000" w:rsidRPr="00000000">
              <w:rPr>
                <w:sz w:val="20"/>
                <w:szCs w:val="20"/>
                <w:vertAlign w:val="baseline"/>
                <w:rtl w:val="0"/>
              </w:rPr>
              <w:t xml:space="preserve">Ministerio de Cultura [MinCultura]. (s. f.). </w:t>
            </w:r>
            <w:r w:rsidDel="00000000" w:rsidR="00000000" w:rsidRPr="00000000">
              <w:rPr>
                <w:i w:val="1"/>
                <w:sz w:val="20"/>
                <w:szCs w:val="20"/>
                <w:vertAlign w:val="baseline"/>
                <w:rtl w:val="0"/>
              </w:rPr>
              <w:t xml:space="preserve">SGDEA Sistema de Gestión de Documentos Electrónicos de Archivo</w:t>
            </w:r>
            <w:r w:rsidDel="00000000" w:rsidR="00000000" w:rsidRPr="00000000">
              <w:rPr>
                <w:sz w:val="20"/>
                <w:szCs w:val="20"/>
                <w:vertAlign w:val="baseline"/>
                <w:rtl w:val="0"/>
              </w:rPr>
              <w:t xml:space="preserve">.</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jc w:val="center"/>
              <w:rPr>
                <w:sz w:val="20"/>
                <w:szCs w:val="20"/>
                <w:vertAlign w:val="baseline"/>
              </w:rPr>
            </w:pPr>
            <w:r w:rsidDel="00000000" w:rsidR="00000000" w:rsidRPr="00000000">
              <w:rPr>
                <w:rtl w:val="0"/>
              </w:rPr>
            </w:r>
          </w:p>
          <w:p w:rsidR="00000000" w:rsidDel="00000000" w:rsidP="00000000" w:rsidRDefault="00000000" w:rsidRPr="00000000" w14:paraId="000002C8">
            <w:pPr>
              <w:spacing w:line="240" w:lineRule="auto"/>
              <w:jc w:val="center"/>
              <w:rPr>
                <w:sz w:val="20"/>
                <w:szCs w:val="20"/>
                <w:vertAlign w:val="baseline"/>
              </w:rPr>
            </w:pPr>
            <w:r w:rsidDel="00000000" w:rsidR="00000000" w:rsidRPr="00000000">
              <w:rPr>
                <w:sz w:val="20"/>
                <w:szCs w:val="20"/>
                <w:vertAlign w:val="baseline"/>
                <w:rtl w:val="0"/>
              </w:rPr>
              <w:t xml:space="preserve">Infografía</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sz w:val="20"/>
                <w:szCs w:val="20"/>
                <w:vertAlign w:val="baseline"/>
              </w:rPr>
            </w:pPr>
            <w:bookmarkStart w:colFirst="0" w:colLast="0" w:name="_heading=h.gjdgxs" w:id="0"/>
            <w:bookmarkEnd w:id="0"/>
            <w:hyperlink r:id="rId56">
              <w:r w:rsidDel="00000000" w:rsidR="00000000" w:rsidRPr="00000000">
                <w:rPr>
                  <w:color w:val="0000ff"/>
                  <w:sz w:val="20"/>
                  <w:szCs w:val="20"/>
                  <w:u w:val="single"/>
                  <w:vertAlign w:val="baseline"/>
                  <w:rtl w:val="0"/>
                </w:rPr>
                <w:t xml:space="preserve">https://www.archivogeneral.gov.co/sites/default/files/Estructura_Web/5_Consulte/Recursos/Infografias/infoSGDEA.pdf</w:t>
              </w:r>
            </w:hyperlink>
            <w:r w:rsidDel="00000000" w:rsidR="00000000" w:rsidRPr="00000000">
              <w:rPr>
                <w:sz w:val="20"/>
                <w:szCs w:val="20"/>
                <w:vertAlign w:val="baseline"/>
                <w:rtl w:val="0"/>
              </w:rPr>
              <w:t xml:space="preserve"> </w:t>
            </w:r>
          </w:p>
        </w:tc>
      </w:tr>
      <w:tr>
        <w:trPr>
          <w:cantSplit w:val="0"/>
          <w:trHeight w:val="385"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2CB">
            <w:pPr>
              <w:spacing w:line="240" w:lineRule="auto"/>
              <w:rPr>
                <w:b w:val="0"/>
                <w:sz w:val="20"/>
                <w:szCs w:val="20"/>
                <w:vertAlign w:val="baseline"/>
              </w:rPr>
            </w:pPr>
            <w:r w:rsidDel="00000000" w:rsidR="00000000" w:rsidRPr="00000000">
              <w:rPr>
                <w:sz w:val="20"/>
                <w:szCs w:val="20"/>
                <w:vertAlign w:val="baseline"/>
                <w:rtl w:val="0"/>
              </w:rPr>
              <w:t xml:space="preserve">Gestión Documental &amp; Gobierno Electrónico</w:t>
            </w:r>
            <w:r w:rsidDel="00000000" w:rsidR="00000000" w:rsidRPr="00000000">
              <w:rPr>
                <w:rtl w:val="0"/>
              </w:rPr>
            </w:r>
          </w:p>
        </w:tc>
        <w:tc>
          <w:tcPr>
            <w:shd w:fill="edf2f8"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2CD">
            <w:pPr>
              <w:spacing w:line="240" w:lineRule="auto"/>
              <w:rPr>
                <w:sz w:val="20"/>
                <w:szCs w:val="20"/>
                <w:vertAlign w:val="baseline"/>
              </w:rPr>
            </w:pPr>
            <w:r w:rsidDel="00000000" w:rsidR="00000000" w:rsidRPr="00000000">
              <w:rPr>
                <w:sz w:val="20"/>
                <w:szCs w:val="20"/>
                <w:vertAlign w:val="baseline"/>
                <w:rtl w:val="0"/>
              </w:rPr>
              <w:t xml:space="preserve">Zapata, C. (2015). </w:t>
            </w:r>
            <w:r w:rsidDel="00000000" w:rsidR="00000000" w:rsidRPr="00000000">
              <w:rPr>
                <w:i w:val="1"/>
                <w:sz w:val="20"/>
                <w:szCs w:val="20"/>
                <w:vertAlign w:val="baseline"/>
                <w:rtl w:val="0"/>
              </w:rPr>
              <w:t xml:space="preserve">Gestión documental &amp; gobierno electrónico: problemas, retos y oportunidades para los profesionales de información</w:t>
            </w:r>
            <w:r w:rsidDel="00000000" w:rsidR="00000000" w:rsidRPr="00000000">
              <w:rPr>
                <w:sz w:val="20"/>
                <w:szCs w:val="20"/>
                <w:vertAlign w:val="baseline"/>
                <w:rtl w:val="0"/>
              </w:rPr>
              <w:t xml:space="preserve">. Archivo General de la Nación Colombia.</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jc w:val="center"/>
              <w:rPr>
                <w:sz w:val="20"/>
                <w:szCs w:val="20"/>
                <w:vertAlign w:val="baseline"/>
              </w:rPr>
            </w:pPr>
            <w:r w:rsidDel="00000000" w:rsidR="00000000" w:rsidRPr="00000000">
              <w:rPr>
                <w:sz w:val="20"/>
                <w:szCs w:val="20"/>
                <w:vertAlign w:val="baseline"/>
                <w:rtl w:val="0"/>
              </w:rPr>
              <w:t xml:space="preserve">Pdf</w:t>
            </w:r>
          </w:p>
          <w:p w:rsidR="00000000" w:rsidDel="00000000" w:rsidP="00000000" w:rsidRDefault="00000000" w:rsidRPr="00000000" w14:paraId="000002CF">
            <w:pPr>
              <w:spacing w:line="240" w:lineRule="auto"/>
              <w:jc w:val="center"/>
              <w:rPr>
                <w:sz w:val="20"/>
                <w:szCs w:val="20"/>
                <w:vertAlign w:val="baseline"/>
              </w:rPr>
            </w:pPr>
            <w:r w:rsidDel="00000000" w:rsidR="00000000" w:rsidRPr="00000000">
              <w:rPr>
                <w:sz w:val="20"/>
                <w:szCs w:val="20"/>
                <w:vertAlign w:val="baseline"/>
                <w:rtl w:val="0"/>
              </w:rPr>
              <w:t xml:space="preserve">Publicación</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D0">
            <w:pPr>
              <w:spacing w:line="240" w:lineRule="auto"/>
              <w:rPr>
                <w:sz w:val="20"/>
                <w:szCs w:val="20"/>
                <w:vertAlign w:val="baseline"/>
              </w:rPr>
            </w:pPr>
            <w:bookmarkStart w:colFirst="0" w:colLast="0" w:name="_heading=h.30j0zll" w:id="1"/>
            <w:bookmarkEnd w:id="1"/>
            <w:hyperlink r:id="rId57">
              <w:r w:rsidDel="00000000" w:rsidR="00000000" w:rsidRPr="00000000">
                <w:rPr>
                  <w:color w:val="0000ff"/>
                  <w:sz w:val="20"/>
                  <w:szCs w:val="20"/>
                  <w:u w:val="single"/>
                  <w:vertAlign w:val="baseline"/>
                  <w:rtl w:val="0"/>
                </w:rPr>
                <w:t xml:space="preserve">https://www.archivogeneral.gov.co/sites/default/files/Estructura_Web/5_Consulte/Recursos/Publicacionees/GestionDocumentalYGobiernoElectronico.pdf</w:t>
              </w:r>
            </w:hyperlink>
            <w:r w:rsidDel="00000000" w:rsidR="00000000" w:rsidRPr="00000000">
              <w:rPr>
                <w:sz w:val="20"/>
                <w:szCs w:val="20"/>
                <w:vertAlign w:val="baseline"/>
                <w:rtl w:val="0"/>
              </w:rPr>
              <w:t xml:space="preserve"> </w:t>
            </w:r>
          </w:p>
        </w:tc>
      </w:tr>
    </w:tbl>
    <w:p w:rsidR="00000000" w:rsidDel="00000000" w:rsidP="00000000" w:rsidRDefault="00000000" w:rsidRPr="00000000" w14:paraId="000002D1">
      <w:pPr>
        <w:rPr>
          <w:sz w:val="20"/>
          <w:szCs w:val="20"/>
          <w:vertAlign w:val="baseline"/>
        </w:rPr>
      </w:pPr>
      <w:r w:rsidDel="00000000" w:rsidR="00000000" w:rsidRPr="00000000">
        <w:rPr>
          <w:rtl w:val="0"/>
        </w:rPr>
      </w:r>
    </w:p>
    <w:p w:rsidR="00000000" w:rsidDel="00000000" w:rsidP="00000000" w:rsidRDefault="00000000" w:rsidRPr="00000000" w14:paraId="000002D2">
      <w:pPr>
        <w:rPr>
          <w:sz w:val="20"/>
          <w:szCs w:val="20"/>
          <w:vertAlign w:val="baseline"/>
        </w:rPr>
      </w:pPr>
      <w:r w:rsidDel="00000000" w:rsidR="00000000" w:rsidRPr="00000000">
        <w:rPr>
          <w:rtl w:val="0"/>
        </w:rPr>
      </w:r>
    </w:p>
    <w:p w:rsidR="00000000" w:rsidDel="00000000" w:rsidP="00000000" w:rsidRDefault="00000000" w:rsidRPr="00000000" w14:paraId="000002D3">
      <w:pPr>
        <w:rPr>
          <w:sz w:val="20"/>
          <w:szCs w:val="20"/>
          <w:vertAlign w:val="baseline"/>
        </w:rPr>
      </w:pPr>
      <w:r w:rsidDel="00000000" w:rsidR="00000000" w:rsidRPr="00000000">
        <w:rPr>
          <w:rtl w:val="0"/>
        </w:rPr>
      </w:r>
    </w:p>
    <w:p w:rsidR="00000000" w:rsidDel="00000000" w:rsidP="00000000" w:rsidRDefault="00000000" w:rsidRPr="00000000" w14:paraId="000002D4">
      <w:pPr>
        <w:rPr>
          <w:sz w:val="20"/>
          <w:szCs w:val="20"/>
          <w:vertAlign w:val="baseline"/>
        </w:rPr>
      </w:pPr>
      <w:r w:rsidDel="00000000" w:rsidR="00000000" w:rsidRPr="00000000">
        <w:rPr>
          <w:rtl w:val="0"/>
        </w:rPr>
      </w:r>
    </w:p>
    <w:p w:rsidR="00000000" w:rsidDel="00000000" w:rsidP="00000000" w:rsidRDefault="00000000" w:rsidRPr="00000000" w14:paraId="000002D5">
      <w:pPr>
        <w:rPr>
          <w:sz w:val="20"/>
          <w:szCs w:val="20"/>
          <w:vertAlign w:val="baseline"/>
        </w:rPr>
      </w:pPr>
      <w:r w:rsidDel="00000000" w:rsidR="00000000" w:rsidRPr="00000000">
        <w:rPr>
          <w:rtl w:val="0"/>
        </w:rPr>
      </w:r>
    </w:p>
    <w:p w:rsidR="00000000" w:rsidDel="00000000" w:rsidP="00000000" w:rsidRDefault="00000000" w:rsidRPr="00000000" w14:paraId="000002D6">
      <w:pPr>
        <w:rPr>
          <w:sz w:val="20"/>
          <w:szCs w:val="20"/>
          <w:vertAlign w:val="baseline"/>
        </w:rPr>
      </w:pPr>
      <w:r w:rsidDel="00000000" w:rsidR="00000000" w:rsidRPr="00000000">
        <w:rPr>
          <w:rtl w:val="0"/>
        </w:rPr>
      </w:r>
    </w:p>
    <w:p w:rsidR="00000000" w:rsidDel="00000000" w:rsidP="00000000" w:rsidRDefault="00000000" w:rsidRPr="00000000" w14:paraId="000002D7">
      <w:pPr>
        <w:rPr>
          <w:sz w:val="20"/>
          <w:szCs w:val="20"/>
          <w:vertAlign w:val="baseline"/>
        </w:rPr>
      </w:pPr>
      <w:r w:rsidDel="00000000" w:rsidR="00000000" w:rsidRPr="00000000">
        <w:rPr>
          <w:rtl w:val="0"/>
        </w:rPr>
      </w:r>
    </w:p>
    <w:p w:rsidR="00000000" w:rsidDel="00000000" w:rsidP="00000000" w:rsidRDefault="00000000" w:rsidRPr="00000000" w14:paraId="000002D8">
      <w:pPr>
        <w:rPr>
          <w:sz w:val="20"/>
          <w:szCs w:val="20"/>
          <w:vertAlign w:val="baseline"/>
        </w:rPr>
      </w:pPr>
      <w:r w:rsidDel="00000000" w:rsidR="00000000" w:rsidRPr="00000000">
        <w:rPr>
          <w:rtl w:val="0"/>
        </w:rPr>
      </w:r>
    </w:p>
    <w:p w:rsidR="00000000" w:rsidDel="00000000" w:rsidP="00000000" w:rsidRDefault="00000000" w:rsidRPr="00000000" w14:paraId="000002D9">
      <w:pPr>
        <w:rPr>
          <w:sz w:val="20"/>
          <w:szCs w:val="20"/>
          <w:vertAlign w:val="baseline"/>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G. Glosario</w:t>
      </w: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ind w:left="426" w:firstLine="0"/>
        <w:jc w:val="both"/>
        <w:rPr>
          <w:color w:val="000000"/>
          <w:sz w:val="20"/>
          <w:szCs w:val="20"/>
          <w:vertAlign w:val="baseline"/>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7699"/>
        <w:tblGridChange w:id="0">
          <w:tblGrid>
            <w:gridCol w:w="2263"/>
            <w:gridCol w:w="7699"/>
          </w:tblGrid>
        </w:tblGridChange>
      </w:tblGrid>
      <w:tr>
        <w:trPr>
          <w:cantSplit w:val="0"/>
          <w:trHeight w:val="214" w:hRule="atLeast"/>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2DC">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TÉRMINO</w:t>
            </w: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2DD">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SIGNIFICADO</w:t>
            </w:r>
            <w:r w:rsidDel="00000000" w:rsidR="00000000" w:rsidRPr="00000000">
              <w:rPr>
                <w:rtl w:val="0"/>
              </w:rPr>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sz w:val="20"/>
                <w:szCs w:val="20"/>
                <w:vertAlign w:val="baseline"/>
              </w:rPr>
            </w:pPr>
            <w:r w:rsidDel="00000000" w:rsidR="00000000" w:rsidRPr="00000000">
              <w:rPr>
                <w:sz w:val="20"/>
                <w:szCs w:val="20"/>
                <w:vertAlign w:val="baseline"/>
                <w:rtl w:val="0"/>
              </w:rPr>
              <w:t xml:space="preserve">Administración documental:</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jc w:val="both"/>
              <w:rPr>
                <w:sz w:val="20"/>
                <w:szCs w:val="20"/>
                <w:vertAlign w:val="baseline"/>
              </w:rPr>
            </w:pPr>
            <w:r w:rsidDel="00000000" w:rsidR="00000000" w:rsidRPr="00000000">
              <w:rPr>
                <w:sz w:val="20"/>
                <w:szCs w:val="20"/>
                <w:vertAlign w:val="baseline"/>
                <w:rtl w:val="0"/>
              </w:rPr>
              <w:t xml:space="preserve">es el proceso que permite planificar, organizar, dirigir y controlar todas aquellas actividades relacionadas con la creación de los diferentes documentos, además de su mantenimiento, distribución, localización, protección, control, uso y disposición o conservación permanente.</w:t>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E0">
            <w:pPr>
              <w:spacing w:line="240" w:lineRule="auto"/>
              <w:rPr>
                <w:sz w:val="20"/>
                <w:szCs w:val="20"/>
                <w:vertAlign w:val="baseline"/>
              </w:rPr>
            </w:pPr>
            <w:r w:rsidDel="00000000" w:rsidR="00000000" w:rsidRPr="00000000">
              <w:rPr>
                <w:sz w:val="20"/>
                <w:szCs w:val="20"/>
                <w:vertAlign w:val="baseline"/>
                <w:rtl w:val="0"/>
              </w:rPr>
              <w:t xml:space="preserve">Comunicaciones oficiales:</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E1">
            <w:pPr>
              <w:spacing w:line="240" w:lineRule="auto"/>
              <w:jc w:val="both"/>
              <w:rPr>
                <w:sz w:val="20"/>
                <w:szCs w:val="20"/>
                <w:vertAlign w:val="baseline"/>
              </w:rPr>
            </w:pPr>
            <w:r w:rsidDel="00000000" w:rsidR="00000000" w:rsidRPr="00000000">
              <w:rPr>
                <w:sz w:val="20"/>
                <w:szCs w:val="20"/>
                <w:vertAlign w:val="baseline"/>
                <w:rtl w:val="0"/>
              </w:rPr>
              <w:t xml:space="preserve">son todas aquellas recibidas o producidas en desarrollo de las funciones asignadas legalmente a una entidad, independientemente del medio utilizado.</w:t>
            </w:r>
          </w:p>
          <w:p w:rsidR="00000000" w:rsidDel="00000000" w:rsidP="00000000" w:rsidRDefault="00000000" w:rsidRPr="00000000" w14:paraId="000002E2">
            <w:pPr>
              <w:spacing w:line="240" w:lineRule="auto"/>
              <w:jc w:val="both"/>
              <w:rPr>
                <w:sz w:val="20"/>
                <w:szCs w:val="20"/>
                <w:vertAlign w:val="baseline"/>
              </w:rPr>
            </w:pPr>
            <w:r w:rsidDel="00000000" w:rsidR="00000000" w:rsidRPr="00000000">
              <w:rPr>
                <w:rtl w:val="0"/>
              </w:rPr>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E3">
            <w:pPr>
              <w:spacing w:line="240" w:lineRule="auto"/>
              <w:rPr>
                <w:sz w:val="20"/>
                <w:szCs w:val="20"/>
                <w:vertAlign w:val="baseline"/>
              </w:rPr>
            </w:pPr>
            <w:r w:rsidDel="00000000" w:rsidR="00000000" w:rsidRPr="00000000">
              <w:rPr>
                <w:sz w:val="20"/>
                <w:szCs w:val="20"/>
                <w:vertAlign w:val="baseline"/>
                <w:rtl w:val="0"/>
              </w:rPr>
              <w:t xml:space="preserve">Correspondencia:</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E4">
            <w:pPr>
              <w:spacing w:line="240" w:lineRule="auto"/>
              <w:jc w:val="both"/>
              <w:rPr>
                <w:sz w:val="20"/>
                <w:szCs w:val="20"/>
                <w:vertAlign w:val="baseline"/>
              </w:rPr>
            </w:pPr>
            <w:r w:rsidDel="00000000" w:rsidR="00000000" w:rsidRPr="00000000">
              <w:rPr>
                <w:sz w:val="20"/>
                <w:szCs w:val="20"/>
                <w:vertAlign w:val="baseline"/>
                <w:rtl w:val="0"/>
              </w:rPr>
              <w:t xml:space="preserve">son todas las comunicaciones de carácter privado que llegan a las entidades, a título personal, citando o no el cargo del funcionario. No generan trámites para las instituciones.</w:t>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E5">
            <w:pPr>
              <w:spacing w:line="240" w:lineRule="auto"/>
              <w:rPr>
                <w:sz w:val="20"/>
                <w:szCs w:val="20"/>
                <w:vertAlign w:val="baseline"/>
              </w:rPr>
            </w:pPr>
            <w:r w:rsidDel="00000000" w:rsidR="00000000" w:rsidRPr="00000000">
              <w:rPr>
                <w:sz w:val="20"/>
                <w:szCs w:val="20"/>
                <w:vertAlign w:val="baseline"/>
                <w:rtl w:val="0"/>
              </w:rPr>
              <w:t xml:space="preserve">Destinatario:</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E6">
            <w:pPr>
              <w:spacing w:line="240" w:lineRule="auto"/>
              <w:jc w:val="both"/>
              <w:rPr>
                <w:sz w:val="20"/>
                <w:szCs w:val="20"/>
                <w:vertAlign w:val="baseline"/>
              </w:rPr>
            </w:pPr>
            <w:r w:rsidDel="00000000" w:rsidR="00000000" w:rsidRPr="00000000">
              <w:rPr>
                <w:sz w:val="20"/>
                <w:szCs w:val="20"/>
                <w:vertAlign w:val="baseline"/>
                <w:rtl w:val="0"/>
              </w:rPr>
              <w:t xml:space="preserve">designa a la persona o entidad a quien va destinada o dirigida una cosa, que puede ser una llamada, una carta, un discurso o un envío. En una carta, por ejemplo, el destinatario es aquel a quien va dirigida la carta.</w:t>
            </w:r>
          </w:p>
          <w:p w:rsidR="00000000" w:rsidDel="00000000" w:rsidP="00000000" w:rsidRDefault="00000000" w:rsidRPr="00000000" w14:paraId="000002E7">
            <w:pPr>
              <w:spacing w:line="240" w:lineRule="auto"/>
              <w:jc w:val="both"/>
              <w:rPr>
                <w:sz w:val="20"/>
                <w:szCs w:val="20"/>
                <w:vertAlign w:val="baseline"/>
              </w:rPr>
            </w:pPr>
            <w:r w:rsidDel="00000000" w:rsidR="00000000" w:rsidRPr="00000000">
              <w:rPr>
                <w:rtl w:val="0"/>
              </w:rPr>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E8">
            <w:pPr>
              <w:spacing w:line="240" w:lineRule="auto"/>
              <w:rPr>
                <w:sz w:val="20"/>
                <w:szCs w:val="20"/>
                <w:vertAlign w:val="baseline"/>
              </w:rPr>
            </w:pPr>
            <w:r w:rsidDel="00000000" w:rsidR="00000000" w:rsidRPr="00000000">
              <w:rPr>
                <w:sz w:val="20"/>
                <w:szCs w:val="20"/>
                <w:vertAlign w:val="baseline"/>
                <w:rtl w:val="0"/>
              </w:rPr>
              <w:t xml:space="preserve">Documento original:</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jc w:val="both"/>
              <w:rPr>
                <w:sz w:val="20"/>
                <w:szCs w:val="20"/>
                <w:vertAlign w:val="baseline"/>
              </w:rPr>
            </w:pPr>
            <w:r w:rsidDel="00000000" w:rsidR="00000000" w:rsidRPr="00000000">
              <w:rPr>
                <w:sz w:val="20"/>
                <w:szCs w:val="20"/>
                <w:vertAlign w:val="baseline"/>
                <w:rtl w:val="0"/>
              </w:rPr>
              <w:t xml:space="preserve">es la fuente primaria de información con todos los rasgos y características que permiten garantizar su autenticidad e integridad.</w:t>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sz w:val="20"/>
                <w:szCs w:val="20"/>
                <w:vertAlign w:val="baseline"/>
              </w:rPr>
            </w:pPr>
            <w:r w:rsidDel="00000000" w:rsidR="00000000" w:rsidRPr="00000000">
              <w:rPr>
                <w:sz w:val="20"/>
                <w:szCs w:val="20"/>
                <w:vertAlign w:val="baseline"/>
                <w:rtl w:val="0"/>
              </w:rPr>
              <w:t xml:space="preserve">Estructura organizacional:</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jc w:val="both"/>
              <w:rPr>
                <w:sz w:val="20"/>
                <w:szCs w:val="20"/>
                <w:vertAlign w:val="baseline"/>
              </w:rPr>
            </w:pPr>
            <w:r w:rsidDel="00000000" w:rsidR="00000000" w:rsidRPr="00000000">
              <w:rPr>
                <w:sz w:val="20"/>
                <w:szCs w:val="20"/>
                <w:vertAlign w:val="baseline"/>
                <w:rtl w:val="0"/>
              </w:rPr>
              <w:t xml:space="preserve">división de todas las actividades de una empresa que se agrupan para formar áreas o departamentos, estableciendo autoridades que, a través de la organización y coordinación, buscan alcanzar objetivos. </w:t>
            </w:r>
          </w:p>
          <w:p w:rsidR="00000000" w:rsidDel="00000000" w:rsidP="00000000" w:rsidRDefault="00000000" w:rsidRPr="00000000" w14:paraId="000002EC">
            <w:pPr>
              <w:spacing w:line="240" w:lineRule="auto"/>
              <w:jc w:val="both"/>
              <w:rPr>
                <w:sz w:val="20"/>
                <w:szCs w:val="20"/>
                <w:vertAlign w:val="baseline"/>
              </w:rPr>
            </w:pPr>
            <w:r w:rsidDel="00000000" w:rsidR="00000000" w:rsidRPr="00000000">
              <w:rPr>
                <w:rtl w:val="0"/>
              </w:rPr>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rPr>
                <w:sz w:val="20"/>
                <w:szCs w:val="20"/>
                <w:vertAlign w:val="baseline"/>
              </w:rPr>
            </w:pPr>
            <w:r w:rsidDel="00000000" w:rsidR="00000000" w:rsidRPr="00000000">
              <w:rPr>
                <w:sz w:val="20"/>
                <w:szCs w:val="20"/>
                <w:vertAlign w:val="baseline"/>
                <w:rtl w:val="0"/>
              </w:rPr>
              <w:t xml:space="preserve">Flujo:</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jc w:val="both"/>
              <w:rPr>
                <w:sz w:val="20"/>
                <w:szCs w:val="20"/>
                <w:vertAlign w:val="baseline"/>
              </w:rPr>
            </w:pPr>
            <w:r w:rsidDel="00000000" w:rsidR="00000000" w:rsidRPr="00000000">
              <w:rPr>
                <w:sz w:val="20"/>
                <w:szCs w:val="20"/>
                <w:vertAlign w:val="baseline"/>
                <w:rtl w:val="0"/>
              </w:rPr>
              <w:t xml:space="preserve">circulación a través de varias oficinas buscando alcanzar el objetivo.</w:t>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sz w:val="20"/>
                <w:szCs w:val="20"/>
                <w:vertAlign w:val="baseline"/>
              </w:rPr>
            </w:pPr>
            <w:r w:rsidDel="00000000" w:rsidR="00000000" w:rsidRPr="00000000">
              <w:rPr>
                <w:sz w:val="20"/>
                <w:szCs w:val="20"/>
                <w:vertAlign w:val="baseline"/>
                <w:rtl w:val="0"/>
              </w:rPr>
              <w:t xml:space="preserve">Gestión de documentos:</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jc w:val="both"/>
              <w:rPr>
                <w:sz w:val="20"/>
                <w:szCs w:val="20"/>
                <w:vertAlign w:val="baseline"/>
              </w:rPr>
            </w:pPr>
            <w:r w:rsidDel="00000000" w:rsidR="00000000" w:rsidRPr="00000000">
              <w:rPr>
                <w:sz w:val="20"/>
                <w:szCs w:val="20"/>
                <w:vertAlign w:val="baseline"/>
                <w:rtl w:val="0"/>
              </w:rPr>
              <w:t xml:space="preserve">conjunto de actividades administrativas y técnicas tendientes a la planificación, manejo y organización de la documentación producida y recibida por las entidades, desde su origen hasta su destino final, con el objeto de facilitar su utilización y conservación.</w:t>
            </w:r>
          </w:p>
          <w:p w:rsidR="00000000" w:rsidDel="00000000" w:rsidP="00000000" w:rsidRDefault="00000000" w:rsidRPr="00000000" w14:paraId="000002F1">
            <w:pPr>
              <w:spacing w:line="240" w:lineRule="auto"/>
              <w:jc w:val="both"/>
              <w:rPr>
                <w:sz w:val="20"/>
                <w:szCs w:val="20"/>
                <w:vertAlign w:val="baseline"/>
              </w:rPr>
            </w:pPr>
            <w:r w:rsidDel="00000000" w:rsidR="00000000" w:rsidRPr="00000000">
              <w:rPr>
                <w:rtl w:val="0"/>
              </w:rPr>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sz w:val="20"/>
                <w:szCs w:val="20"/>
                <w:vertAlign w:val="baseline"/>
              </w:rPr>
            </w:pPr>
            <w:r w:rsidDel="00000000" w:rsidR="00000000" w:rsidRPr="00000000">
              <w:rPr>
                <w:sz w:val="20"/>
                <w:szCs w:val="20"/>
                <w:vertAlign w:val="baseline"/>
                <w:rtl w:val="0"/>
              </w:rPr>
              <w:t xml:space="preserve">ICONTEC:</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jc w:val="both"/>
              <w:rPr>
                <w:sz w:val="20"/>
                <w:szCs w:val="20"/>
                <w:vertAlign w:val="baseline"/>
              </w:rPr>
            </w:pPr>
            <w:r w:rsidDel="00000000" w:rsidR="00000000" w:rsidRPr="00000000">
              <w:rPr>
                <w:sz w:val="20"/>
                <w:szCs w:val="20"/>
                <w:vertAlign w:val="baseline"/>
                <w:rtl w:val="0"/>
              </w:rPr>
              <w:t xml:space="preserve">entidad de carácter privado, sin ánimo de lucro, cuya misión es fundamental para brindar soporte y desarrollo al productor y protección al consumidor. Colabora con el sector gubernamental y apoya al sector privado del país para lograr ventajas competitivas en los mercados interno y externo.</w:t>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sz w:val="20"/>
                <w:szCs w:val="20"/>
                <w:vertAlign w:val="baseline"/>
              </w:rPr>
            </w:pPr>
            <w:r w:rsidDel="00000000" w:rsidR="00000000" w:rsidRPr="00000000">
              <w:rPr>
                <w:sz w:val="20"/>
                <w:szCs w:val="20"/>
                <w:vertAlign w:val="baseline"/>
                <w:rtl w:val="0"/>
              </w:rPr>
              <w:t xml:space="preserve">Norma:</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jc w:val="both"/>
              <w:rPr>
                <w:sz w:val="20"/>
                <w:szCs w:val="20"/>
                <w:vertAlign w:val="baseline"/>
              </w:rPr>
            </w:pPr>
            <w:r w:rsidDel="00000000" w:rsidR="00000000" w:rsidRPr="00000000">
              <w:rPr>
                <w:sz w:val="20"/>
                <w:szCs w:val="20"/>
                <w:vertAlign w:val="baseline"/>
                <w:rtl w:val="0"/>
              </w:rPr>
              <w:t xml:space="preserve">conjunto de políticas o reglas formuladas por Gestión Documental para regular el desarrollo de la función archivística en la administración. Esta regla debe ser aplicada por las áreas para el desarrollo de sus funciones archivísticas y de gestión documental.</w:t>
            </w:r>
          </w:p>
          <w:p w:rsidR="00000000" w:rsidDel="00000000" w:rsidP="00000000" w:rsidRDefault="00000000" w:rsidRPr="00000000" w14:paraId="000002F6">
            <w:pPr>
              <w:spacing w:line="240" w:lineRule="auto"/>
              <w:jc w:val="both"/>
              <w:rPr>
                <w:sz w:val="20"/>
                <w:szCs w:val="20"/>
                <w:vertAlign w:val="baseline"/>
              </w:rPr>
            </w:pPr>
            <w:r w:rsidDel="00000000" w:rsidR="00000000" w:rsidRPr="00000000">
              <w:rPr>
                <w:rtl w:val="0"/>
              </w:rPr>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sz w:val="20"/>
                <w:szCs w:val="20"/>
                <w:vertAlign w:val="baseline"/>
              </w:rPr>
            </w:pPr>
            <w:r w:rsidDel="00000000" w:rsidR="00000000" w:rsidRPr="00000000">
              <w:rPr>
                <w:sz w:val="20"/>
                <w:szCs w:val="20"/>
                <w:vertAlign w:val="baseline"/>
                <w:rtl w:val="0"/>
              </w:rPr>
              <w:t xml:space="preserve">Radicación:</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F8">
            <w:pPr>
              <w:spacing w:line="240" w:lineRule="auto"/>
              <w:jc w:val="both"/>
              <w:rPr>
                <w:sz w:val="20"/>
                <w:szCs w:val="20"/>
                <w:vertAlign w:val="baseline"/>
              </w:rPr>
            </w:pPr>
            <w:r w:rsidDel="00000000" w:rsidR="00000000" w:rsidRPr="00000000">
              <w:rPr>
                <w:sz w:val="20"/>
                <w:szCs w:val="20"/>
                <w:vertAlign w:val="baseline"/>
                <w:rtl w:val="0"/>
              </w:rPr>
              <w:t xml:space="preserve">procedimiento por medio del cual las entidades asignan un número consecutivo a las comunicaciones recibidas o producidas, dejando constancia de la fecha y hora de recibo o de envío, con el propósito de oficializar el trámite y cumplir con los términos de vencimiento que establezca la ley. Estos términos se empiezan a contar a partir del día siguiente de radicado el documento.</w:t>
            </w:r>
          </w:p>
        </w:tc>
      </w:tr>
      <w:tr>
        <w:trPr>
          <w:cantSplit w:val="0"/>
          <w:trHeight w:val="253" w:hRule="atLeast"/>
          <w:tblHeader w:val="0"/>
        </w:trPr>
        <w:tc>
          <w:tcPr>
            <w:shd w:fill="edf2f8" w:val="clear"/>
            <w:tcMar>
              <w:top w:w="100.0" w:type="dxa"/>
              <w:left w:w="100.0" w:type="dxa"/>
              <w:bottom w:w="100.0" w:type="dxa"/>
              <w:right w:w="100.0" w:type="dxa"/>
            </w:tcMar>
            <w:vAlign w:val="top"/>
          </w:tcPr>
          <w:p w:rsidR="00000000" w:rsidDel="00000000" w:rsidP="00000000" w:rsidRDefault="00000000" w:rsidRPr="00000000" w14:paraId="000002F9">
            <w:pPr>
              <w:spacing w:line="240" w:lineRule="auto"/>
              <w:rPr>
                <w:sz w:val="20"/>
                <w:szCs w:val="20"/>
                <w:vertAlign w:val="baseline"/>
              </w:rPr>
            </w:pPr>
            <w:r w:rsidDel="00000000" w:rsidR="00000000" w:rsidRPr="00000000">
              <w:rPr>
                <w:sz w:val="20"/>
                <w:szCs w:val="20"/>
                <w:vertAlign w:val="baseline"/>
                <w:rtl w:val="0"/>
              </w:rPr>
              <w:t xml:space="preserve">Soporte documental:</w:t>
            </w:r>
          </w:p>
        </w:tc>
        <w:tc>
          <w:tcPr>
            <w:shd w:fill="edf2f8"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jc w:val="both"/>
              <w:rPr>
                <w:sz w:val="20"/>
                <w:szCs w:val="20"/>
                <w:vertAlign w:val="baseline"/>
              </w:rPr>
            </w:pPr>
            <w:r w:rsidDel="00000000" w:rsidR="00000000" w:rsidRPr="00000000">
              <w:rPr>
                <w:sz w:val="20"/>
                <w:szCs w:val="20"/>
                <w:vertAlign w:val="baseline"/>
                <w:rtl w:val="0"/>
              </w:rPr>
              <w:t xml:space="preserve">medios en los cuales se contiene información, según los materiales o medios tecnológicos empleados. Además de los archivos en papel, existen los archivos audiovisuales, fotográficos, fílmicos, informáticos, orales y sonoros.</w:t>
            </w:r>
          </w:p>
          <w:p w:rsidR="00000000" w:rsidDel="00000000" w:rsidP="00000000" w:rsidRDefault="00000000" w:rsidRPr="00000000" w14:paraId="000002FB">
            <w:pPr>
              <w:spacing w:line="240" w:lineRule="auto"/>
              <w:jc w:val="both"/>
              <w:rPr>
                <w:sz w:val="20"/>
                <w:szCs w:val="20"/>
                <w:vertAlign w:val="baseline"/>
              </w:rPr>
            </w:pPr>
            <w:r w:rsidDel="00000000" w:rsidR="00000000" w:rsidRPr="00000000">
              <w:rPr>
                <w:rtl w:val="0"/>
              </w:rPr>
            </w:r>
          </w:p>
        </w:tc>
      </w:tr>
    </w:tbl>
    <w:p w:rsidR="00000000" w:rsidDel="00000000" w:rsidP="00000000" w:rsidRDefault="00000000" w:rsidRPr="00000000" w14:paraId="000002FC">
      <w:pPr>
        <w:rPr>
          <w:sz w:val="20"/>
          <w:szCs w:val="20"/>
          <w:vertAlign w:val="baseline"/>
        </w:rPr>
      </w:pPr>
      <w:r w:rsidDel="00000000" w:rsidR="00000000" w:rsidRPr="00000000">
        <w:rPr>
          <w:rtl w:val="0"/>
        </w:rPr>
      </w:r>
    </w:p>
    <w:p w:rsidR="00000000" w:rsidDel="00000000" w:rsidP="00000000" w:rsidRDefault="00000000" w:rsidRPr="00000000" w14:paraId="000002FD">
      <w:pPr>
        <w:rPr>
          <w:sz w:val="20"/>
          <w:szCs w:val="20"/>
          <w:vertAlign w:val="baseline"/>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H. Referencias bibliográficas </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jc w:val="both"/>
        <w:rPr>
          <w:color w:val="211d1e"/>
          <w:sz w:val="20"/>
          <w:szCs w:val="20"/>
          <w:vertAlign w:val="baseline"/>
        </w:rPr>
      </w:pPr>
      <w:r w:rsidDel="00000000" w:rsidR="00000000" w:rsidRPr="00000000">
        <w:rPr>
          <w:color w:val="211d1e"/>
          <w:sz w:val="20"/>
          <w:szCs w:val="20"/>
          <w:vertAlign w:val="baseline"/>
          <w:rtl w:val="0"/>
        </w:rPr>
        <w:t xml:space="preserve">Acuerdo 060 de 2001. [Archivo General de la Nación Colombia]. Por el cual se establecen pautas para la administración de las comunicaciones oficiales en las entidades públicas y las privadas que cumplen funciones públicas. Octubre 30 de 2001. </w:t>
      </w:r>
      <w:hyperlink r:id="rId58">
        <w:r w:rsidDel="00000000" w:rsidR="00000000" w:rsidRPr="00000000">
          <w:rPr>
            <w:color w:val="0000ff"/>
            <w:sz w:val="20"/>
            <w:szCs w:val="20"/>
            <w:u w:val="single"/>
            <w:vertAlign w:val="baseline"/>
            <w:rtl w:val="0"/>
          </w:rPr>
          <w:t xml:space="preserve">https://normativa.archivogeneral.gov.co/acuerdo-060-de-2001/</w:t>
        </w:r>
      </w:hyperlink>
      <w:r w:rsidDel="00000000" w:rsidR="00000000" w:rsidRPr="00000000">
        <w:rPr>
          <w:color w:val="211d1e"/>
          <w:sz w:val="20"/>
          <w:szCs w:val="20"/>
          <w:vertAlign w:val="baseline"/>
          <w:rtl w:val="0"/>
        </w:rPr>
        <w:t xml:space="preserve"> </w:t>
      </w:r>
    </w:p>
    <w:p w:rsidR="00000000" w:rsidDel="00000000" w:rsidP="00000000" w:rsidRDefault="00000000" w:rsidRPr="00000000" w14:paraId="00000301">
      <w:pPr>
        <w:jc w:val="both"/>
        <w:rPr>
          <w:color w:val="211d1e"/>
          <w:sz w:val="20"/>
          <w:szCs w:val="20"/>
          <w:vertAlign w:val="baseline"/>
        </w:rPr>
      </w:pPr>
      <w:r w:rsidDel="00000000" w:rsidR="00000000" w:rsidRPr="00000000">
        <w:rPr>
          <w:rtl w:val="0"/>
        </w:rPr>
      </w:r>
    </w:p>
    <w:p w:rsidR="00000000" w:rsidDel="00000000" w:rsidP="00000000" w:rsidRDefault="00000000" w:rsidRPr="00000000" w14:paraId="00000302">
      <w:pPr>
        <w:jc w:val="both"/>
        <w:rPr>
          <w:color w:val="211d1e"/>
          <w:sz w:val="20"/>
          <w:szCs w:val="20"/>
          <w:vertAlign w:val="baseline"/>
        </w:rPr>
      </w:pPr>
      <w:bookmarkStart w:colFirst="0" w:colLast="0" w:name="_heading=h.1fob9te" w:id="2"/>
      <w:bookmarkEnd w:id="2"/>
      <w:r w:rsidDel="00000000" w:rsidR="00000000" w:rsidRPr="00000000">
        <w:rPr>
          <w:color w:val="211d1e"/>
          <w:sz w:val="20"/>
          <w:szCs w:val="20"/>
          <w:vertAlign w:val="baseline"/>
          <w:rtl w:val="0"/>
        </w:rPr>
        <w:t xml:space="preserve">Analítica (2020). </w:t>
      </w:r>
      <w:r w:rsidDel="00000000" w:rsidR="00000000" w:rsidRPr="00000000">
        <w:rPr>
          <w:i w:val="1"/>
          <w:color w:val="211d1e"/>
          <w:sz w:val="20"/>
          <w:szCs w:val="20"/>
          <w:vertAlign w:val="baseline"/>
          <w:rtl w:val="0"/>
        </w:rPr>
        <w:t xml:space="preserve">Radicación</w:t>
      </w:r>
      <w:r w:rsidDel="00000000" w:rsidR="00000000" w:rsidRPr="00000000">
        <w:rPr>
          <w:color w:val="211d1e"/>
          <w:sz w:val="20"/>
          <w:szCs w:val="20"/>
          <w:vertAlign w:val="baseline"/>
          <w:rtl w:val="0"/>
        </w:rPr>
        <w:t xml:space="preserve">. </w:t>
      </w:r>
      <w:hyperlink r:id="rId59">
        <w:r w:rsidDel="00000000" w:rsidR="00000000" w:rsidRPr="00000000">
          <w:rPr>
            <w:color w:val="0000ff"/>
            <w:sz w:val="20"/>
            <w:szCs w:val="20"/>
            <w:u w:val="single"/>
            <w:vertAlign w:val="baseline"/>
            <w:rtl w:val="0"/>
          </w:rPr>
          <w:t xml:space="preserve">http://www.analitica.co/wiki/index.php?title=Radicaci%C3%B3n</w:t>
        </w:r>
      </w:hyperlink>
      <w:r w:rsidDel="00000000" w:rsidR="00000000" w:rsidRPr="00000000">
        <w:rPr>
          <w:color w:val="211d1e"/>
          <w:sz w:val="20"/>
          <w:szCs w:val="20"/>
          <w:vertAlign w:val="baseline"/>
          <w:rtl w:val="0"/>
        </w:rPr>
        <w:t xml:space="preserve"> </w:t>
      </w:r>
    </w:p>
    <w:p w:rsidR="00000000" w:rsidDel="00000000" w:rsidP="00000000" w:rsidRDefault="00000000" w:rsidRPr="00000000" w14:paraId="00000303">
      <w:pPr>
        <w:jc w:val="both"/>
        <w:rPr>
          <w:color w:val="211d1e"/>
          <w:sz w:val="20"/>
          <w:szCs w:val="20"/>
          <w:vertAlign w:val="baseline"/>
        </w:rPr>
      </w:pPr>
      <w:r w:rsidDel="00000000" w:rsidR="00000000" w:rsidRPr="00000000">
        <w:rPr>
          <w:rtl w:val="0"/>
        </w:rPr>
      </w:r>
    </w:p>
    <w:p w:rsidR="00000000" w:rsidDel="00000000" w:rsidP="00000000" w:rsidRDefault="00000000" w:rsidRPr="00000000" w14:paraId="00000304">
      <w:pPr>
        <w:jc w:val="both"/>
        <w:rPr>
          <w:color w:val="211d1e"/>
          <w:sz w:val="20"/>
          <w:szCs w:val="20"/>
          <w:vertAlign w:val="baseline"/>
        </w:rPr>
      </w:pPr>
      <w:bookmarkStart w:colFirst="0" w:colLast="0" w:name="_heading=h.3znysh7" w:id="3"/>
      <w:bookmarkEnd w:id="3"/>
      <w:r w:rsidDel="00000000" w:rsidR="00000000" w:rsidRPr="00000000">
        <w:rPr>
          <w:color w:val="211d1e"/>
          <w:sz w:val="20"/>
          <w:szCs w:val="20"/>
          <w:vertAlign w:val="baseline"/>
          <w:rtl w:val="0"/>
        </w:rPr>
        <w:t xml:space="preserve">Archivosagil (2018). </w:t>
      </w:r>
      <w:r w:rsidDel="00000000" w:rsidR="00000000" w:rsidRPr="00000000">
        <w:rPr>
          <w:i w:val="1"/>
          <w:color w:val="211d1e"/>
          <w:sz w:val="20"/>
          <w:szCs w:val="20"/>
          <w:vertAlign w:val="baseline"/>
          <w:rtl w:val="0"/>
        </w:rPr>
        <w:t xml:space="preserve">¿Qué es archivística?</w:t>
      </w:r>
      <w:r w:rsidDel="00000000" w:rsidR="00000000" w:rsidRPr="00000000">
        <w:rPr>
          <w:color w:val="211d1e"/>
          <w:sz w:val="20"/>
          <w:szCs w:val="20"/>
          <w:vertAlign w:val="baseline"/>
          <w:rtl w:val="0"/>
        </w:rPr>
        <w:t xml:space="preserve"> </w:t>
      </w:r>
      <w:hyperlink r:id="rId60">
        <w:r w:rsidDel="00000000" w:rsidR="00000000" w:rsidRPr="00000000">
          <w:rPr>
            <w:color w:val="0000ff"/>
            <w:sz w:val="20"/>
            <w:szCs w:val="20"/>
            <w:u w:val="single"/>
            <w:vertAlign w:val="baseline"/>
            <w:rtl w:val="0"/>
          </w:rPr>
          <w:t xml:space="preserve">http://archivosagil.blogspot.com/2018/01/que-es-archivistica.html</w:t>
        </w:r>
      </w:hyperlink>
      <w:r w:rsidDel="00000000" w:rsidR="00000000" w:rsidRPr="00000000">
        <w:rPr>
          <w:color w:val="211d1e"/>
          <w:sz w:val="20"/>
          <w:szCs w:val="20"/>
          <w:vertAlign w:val="baseline"/>
          <w:rtl w:val="0"/>
        </w:rPr>
        <w:t xml:space="preserve"> </w:t>
      </w:r>
    </w:p>
    <w:p w:rsidR="00000000" w:rsidDel="00000000" w:rsidP="00000000" w:rsidRDefault="00000000" w:rsidRPr="00000000" w14:paraId="00000305">
      <w:pPr>
        <w:jc w:val="both"/>
        <w:rPr>
          <w:color w:val="211d1e"/>
          <w:sz w:val="20"/>
          <w:szCs w:val="20"/>
          <w:vertAlign w:val="baseline"/>
        </w:rPr>
      </w:pPr>
      <w:r w:rsidDel="00000000" w:rsidR="00000000" w:rsidRPr="00000000">
        <w:rPr>
          <w:rtl w:val="0"/>
        </w:rPr>
      </w:r>
    </w:p>
    <w:p w:rsidR="00000000" w:rsidDel="00000000" w:rsidP="00000000" w:rsidRDefault="00000000" w:rsidRPr="00000000" w14:paraId="00000306">
      <w:pPr>
        <w:jc w:val="both"/>
        <w:rPr>
          <w:sz w:val="20"/>
          <w:szCs w:val="20"/>
          <w:vertAlign w:val="baseline"/>
        </w:rPr>
      </w:pPr>
      <w:r w:rsidDel="00000000" w:rsidR="00000000" w:rsidRPr="00000000">
        <w:rPr>
          <w:sz w:val="20"/>
          <w:szCs w:val="20"/>
          <w:vertAlign w:val="baseline"/>
          <w:rtl w:val="0"/>
        </w:rPr>
        <w:t xml:space="preserve">Equipo Editorial. (2008). Procesos de gestión de documentos. Metadatos para la gestión de documentos. Parte 2: Aspectos conceptuales y de implementación. ISO 23081-2. </w:t>
      </w:r>
      <w:r w:rsidDel="00000000" w:rsidR="00000000" w:rsidRPr="00000000">
        <w:rPr>
          <w:i w:val="1"/>
          <w:sz w:val="20"/>
          <w:szCs w:val="20"/>
          <w:vertAlign w:val="baseline"/>
          <w:rtl w:val="0"/>
        </w:rPr>
        <w:t xml:space="preserve">Revista Española De Documentación Científica, 31</w:t>
      </w:r>
      <w:r w:rsidDel="00000000" w:rsidR="00000000" w:rsidRPr="00000000">
        <w:rPr>
          <w:sz w:val="20"/>
          <w:szCs w:val="20"/>
          <w:vertAlign w:val="baseline"/>
          <w:rtl w:val="0"/>
        </w:rPr>
        <w:t xml:space="preserve">(3), p. 453–506. </w:t>
      </w:r>
      <w:hyperlink r:id="rId61">
        <w:r w:rsidDel="00000000" w:rsidR="00000000" w:rsidRPr="00000000">
          <w:rPr>
            <w:color w:val="0000ff"/>
            <w:sz w:val="20"/>
            <w:szCs w:val="20"/>
            <w:u w:val="single"/>
            <w:vertAlign w:val="baseline"/>
            <w:rtl w:val="0"/>
          </w:rPr>
          <w:t xml:space="preserve">https://redc.revistas.csic.es/index.php/redc/article/view/439</w:t>
        </w:r>
      </w:hyperlink>
      <w:r w:rsidDel="00000000" w:rsidR="00000000" w:rsidRPr="00000000">
        <w:rPr>
          <w:rtl w:val="0"/>
        </w:rPr>
      </w:r>
    </w:p>
    <w:p w:rsidR="00000000" w:rsidDel="00000000" w:rsidP="00000000" w:rsidRDefault="00000000" w:rsidRPr="00000000" w14:paraId="00000307">
      <w:pPr>
        <w:rPr>
          <w:sz w:val="20"/>
          <w:szCs w:val="20"/>
          <w:vertAlign w:val="baseline"/>
        </w:rPr>
      </w:pPr>
      <w:r w:rsidDel="00000000" w:rsidR="00000000" w:rsidRPr="00000000">
        <w:rPr>
          <w:rtl w:val="0"/>
        </w:rPr>
      </w:r>
    </w:p>
    <w:p w:rsidR="00000000" w:rsidDel="00000000" w:rsidP="00000000" w:rsidRDefault="00000000" w:rsidRPr="00000000" w14:paraId="00000308">
      <w:pPr>
        <w:jc w:val="both"/>
        <w:rPr>
          <w:color w:val="211d1e"/>
          <w:sz w:val="20"/>
          <w:szCs w:val="20"/>
          <w:vertAlign w:val="baseline"/>
        </w:rPr>
      </w:pPr>
      <w:bookmarkStart w:colFirst="0" w:colLast="0" w:name="_heading=h.2et92p0" w:id="4"/>
      <w:bookmarkEnd w:id="4"/>
      <w:r w:rsidDel="00000000" w:rsidR="00000000" w:rsidRPr="00000000">
        <w:rPr>
          <w:sz w:val="20"/>
          <w:szCs w:val="20"/>
          <w:vertAlign w:val="baseline"/>
          <w:rtl w:val="0"/>
        </w:rPr>
        <w:t xml:space="preserve">Galán, E. (2012). </w:t>
      </w:r>
      <w:r w:rsidDel="00000000" w:rsidR="00000000" w:rsidRPr="00000000">
        <w:rPr>
          <w:i w:val="1"/>
          <w:sz w:val="20"/>
          <w:szCs w:val="20"/>
          <w:vertAlign w:val="baseline"/>
          <w:rtl w:val="0"/>
        </w:rPr>
        <w:t xml:space="preserve">El concepto de Archivo y su origen documental</w:t>
      </w:r>
      <w:r w:rsidDel="00000000" w:rsidR="00000000" w:rsidRPr="00000000">
        <w:rPr>
          <w:sz w:val="20"/>
          <w:szCs w:val="20"/>
          <w:vertAlign w:val="baseline"/>
          <w:rtl w:val="0"/>
        </w:rPr>
        <w:t xml:space="preserve">. Alquibla. </w:t>
      </w:r>
      <w:hyperlink r:id="rId62">
        <w:r w:rsidDel="00000000" w:rsidR="00000000" w:rsidRPr="00000000">
          <w:rPr>
            <w:color w:val="0000ff"/>
            <w:sz w:val="20"/>
            <w:szCs w:val="20"/>
            <w:u w:val="single"/>
            <w:vertAlign w:val="baseline"/>
            <w:rtl w:val="0"/>
          </w:rPr>
          <w:t xml:space="preserve">https://www.alquiblaweb.com/2012/06/09/el-concepto-de-archivo-y-su-origen/</w:t>
        </w:r>
      </w:hyperlink>
      <w:r w:rsidDel="00000000" w:rsidR="00000000" w:rsidRPr="00000000">
        <w:rPr>
          <w:sz w:val="20"/>
          <w:szCs w:val="20"/>
          <w:vertAlign w:val="baseline"/>
          <w:rtl w:val="0"/>
        </w:rPr>
        <w:t xml:space="preserve"> </w:t>
      </w:r>
      <w:r w:rsidDel="00000000" w:rsidR="00000000" w:rsidRPr="00000000">
        <w:rPr>
          <w:rtl w:val="0"/>
        </w:rPr>
      </w:r>
    </w:p>
    <w:p w:rsidR="00000000" w:rsidDel="00000000" w:rsidP="00000000" w:rsidRDefault="00000000" w:rsidRPr="00000000" w14:paraId="00000309">
      <w:pPr>
        <w:jc w:val="both"/>
        <w:rPr>
          <w:color w:val="211d1e"/>
          <w:sz w:val="20"/>
          <w:szCs w:val="20"/>
          <w:vertAlign w:val="baseline"/>
        </w:rPr>
      </w:pPr>
      <w:r w:rsidDel="00000000" w:rsidR="00000000" w:rsidRPr="00000000">
        <w:rPr>
          <w:rtl w:val="0"/>
        </w:rPr>
      </w:r>
    </w:p>
    <w:p w:rsidR="00000000" w:rsidDel="00000000" w:rsidP="00000000" w:rsidRDefault="00000000" w:rsidRPr="00000000" w14:paraId="0000030A">
      <w:pPr>
        <w:jc w:val="both"/>
        <w:rPr>
          <w:sz w:val="20"/>
          <w:szCs w:val="20"/>
          <w:vertAlign w:val="baseline"/>
        </w:rPr>
      </w:pPr>
      <w:bookmarkStart w:colFirst="0" w:colLast="0" w:name="_heading=h.tyjcwt" w:id="5"/>
      <w:bookmarkEnd w:id="5"/>
      <w:r w:rsidDel="00000000" w:rsidR="00000000" w:rsidRPr="00000000">
        <w:rPr>
          <w:sz w:val="20"/>
          <w:szCs w:val="20"/>
          <w:vertAlign w:val="baseline"/>
          <w:rtl w:val="0"/>
        </w:rPr>
        <w:t xml:space="preserve">Organización Internacional de Normalización [ISO]. (2001). </w:t>
      </w:r>
      <w:r w:rsidDel="00000000" w:rsidR="00000000" w:rsidRPr="00000000">
        <w:rPr>
          <w:i w:val="1"/>
          <w:sz w:val="20"/>
          <w:szCs w:val="20"/>
          <w:vertAlign w:val="baseline"/>
          <w:rtl w:val="0"/>
        </w:rPr>
        <w:t xml:space="preserve">Información y documentación – Gestión de documentos </w:t>
      </w:r>
      <w:r w:rsidDel="00000000" w:rsidR="00000000" w:rsidRPr="00000000">
        <w:rPr>
          <w:sz w:val="20"/>
          <w:szCs w:val="20"/>
          <w:vertAlign w:val="baseline"/>
          <w:rtl w:val="0"/>
        </w:rPr>
        <w:t xml:space="preserve">(Norma ISO 15489)</w:t>
      </w:r>
      <w:r w:rsidDel="00000000" w:rsidR="00000000" w:rsidRPr="00000000">
        <w:rPr>
          <w:i w:val="1"/>
          <w:sz w:val="20"/>
          <w:szCs w:val="20"/>
          <w:vertAlign w:val="baseline"/>
          <w:rtl w:val="0"/>
        </w:rPr>
        <w:t xml:space="preserve">. </w:t>
      </w:r>
      <w:hyperlink r:id="rId63">
        <w:r w:rsidDel="00000000" w:rsidR="00000000" w:rsidRPr="00000000">
          <w:rPr>
            <w:color w:val="0000ff"/>
            <w:sz w:val="20"/>
            <w:szCs w:val="20"/>
            <w:u w:val="single"/>
            <w:vertAlign w:val="baseline"/>
            <w:rtl w:val="0"/>
          </w:rPr>
          <w:t xml:space="preserve">http://www.informacionpublicapgr.gob.sv/descargables/sia/normativa-internacional/GEStexto1(CS).pdf</w:t>
        </w:r>
      </w:hyperlink>
      <w:r w:rsidDel="00000000" w:rsidR="00000000" w:rsidRPr="00000000">
        <w:rPr>
          <w:sz w:val="20"/>
          <w:szCs w:val="20"/>
          <w:vertAlign w:val="baseline"/>
          <w:rtl w:val="0"/>
        </w:rPr>
        <w:t xml:space="preserve"> </w:t>
      </w:r>
    </w:p>
    <w:p w:rsidR="00000000" w:rsidDel="00000000" w:rsidP="00000000" w:rsidRDefault="00000000" w:rsidRPr="00000000" w14:paraId="0000030B">
      <w:pPr>
        <w:jc w:val="both"/>
        <w:rPr>
          <w:sz w:val="20"/>
          <w:szCs w:val="20"/>
          <w:vertAlign w:val="baseline"/>
        </w:rPr>
      </w:pPr>
      <w:r w:rsidDel="00000000" w:rsidR="00000000" w:rsidRPr="00000000">
        <w:rPr>
          <w:rtl w:val="0"/>
        </w:rPr>
      </w:r>
    </w:p>
    <w:p w:rsidR="00000000" w:rsidDel="00000000" w:rsidP="00000000" w:rsidRDefault="00000000" w:rsidRPr="00000000" w14:paraId="0000030C">
      <w:pPr>
        <w:rPr>
          <w:sz w:val="20"/>
          <w:szCs w:val="20"/>
          <w:vertAlign w:val="baseline"/>
        </w:rPr>
      </w:pPr>
      <w:bookmarkStart w:colFirst="0" w:colLast="0" w:name="_heading=h.3dy6vkm" w:id="6"/>
      <w:bookmarkEnd w:id="6"/>
      <w:r w:rsidDel="00000000" w:rsidR="00000000" w:rsidRPr="00000000">
        <w:rPr>
          <w:sz w:val="20"/>
          <w:szCs w:val="20"/>
          <w:vertAlign w:val="baseline"/>
          <w:rtl w:val="0"/>
        </w:rPr>
        <w:t xml:space="preserve">Universidad de Málaga. (2018). </w:t>
      </w:r>
      <w:r w:rsidDel="00000000" w:rsidR="00000000" w:rsidRPr="00000000">
        <w:rPr>
          <w:i w:val="1"/>
          <w:sz w:val="20"/>
          <w:szCs w:val="20"/>
          <w:vertAlign w:val="baseline"/>
          <w:rtl w:val="0"/>
        </w:rPr>
        <w:t xml:space="preserve">La clasificación</w:t>
      </w:r>
      <w:r w:rsidDel="00000000" w:rsidR="00000000" w:rsidRPr="00000000">
        <w:rPr>
          <w:sz w:val="20"/>
          <w:szCs w:val="20"/>
          <w:vertAlign w:val="baseline"/>
          <w:rtl w:val="0"/>
        </w:rPr>
        <w:t xml:space="preserve">. </w:t>
      </w:r>
      <w:hyperlink r:id="rId64">
        <w:r w:rsidDel="00000000" w:rsidR="00000000" w:rsidRPr="00000000">
          <w:rPr>
            <w:color w:val="0000ff"/>
            <w:sz w:val="20"/>
            <w:szCs w:val="20"/>
            <w:u w:val="single"/>
            <w:vertAlign w:val="baseline"/>
            <w:rtl w:val="0"/>
          </w:rPr>
          <w:t xml:space="preserve">https://www.uma.es/archivo-general/cms/menu/manual-para-archivos-de-oficina/y-la-clasificacion-que-es-como-puede-ayudarme/</w:t>
        </w:r>
      </w:hyperlink>
      <w:r w:rsidDel="00000000" w:rsidR="00000000" w:rsidRPr="00000000">
        <w:rPr>
          <w:sz w:val="20"/>
          <w:szCs w:val="20"/>
          <w:vertAlign w:val="baseline"/>
          <w:rtl w:val="0"/>
        </w:rPr>
        <w:t xml:space="preserve"> </w:t>
      </w:r>
    </w:p>
    <w:p w:rsidR="00000000" w:rsidDel="00000000" w:rsidP="00000000" w:rsidRDefault="00000000" w:rsidRPr="00000000" w14:paraId="0000030D">
      <w:pPr>
        <w:rPr>
          <w:sz w:val="20"/>
          <w:szCs w:val="20"/>
          <w:vertAlign w:val="baseline"/>
        </w:rPr>
      </w:pPr>
      <w:r w:rsidDel="00000000" w:rsidR="00000000" w:rsidRPr="00000000">
        <w:rPr>
          <w:rtl w:val="0"/>
        </w:rPr>
      </w:r>
    </w:p>
    <w:p w:rsidR="00000000" w:rsidDel="00000000" w:rsidP="00000000" w:rsidRDefault="00000000" w:rsidRPr="00000000" w14:paraId="0000030E">
      <w:pPr>
        <w:rPr>
          <w:sz w:val="20"/>
          <w:szCs w:val="20"/>
          <w:vertAlign w:val="baseline"/>
        </w:rPr>
      </w:pPr>
      <w:bookmarkStart w:colFirst="0" w:colLast="0" w:name="_heading=h.1t3h5sf" w:id="7"/>
      <w:bookmarkEnd w:id="7"/>
      <w:r w:rsidDel="00000000" w:rsidR="00000000" w:rsidRPr="00000000">
        <w:rPr>
          <w:sz w:val="20"/>
          <w:szCs w:val="20"/>
          <w:vertAlign w:val="baseline"/>
          <w:rtl w:val="0"/>
        </w:rPr>
        <w:t xml:space="preserve">Universidad Nacional de Córdoba. (2019). </w:t>
      </w:r>
      <w:r w:rsidDel="00000000" w:rsidR="00000000" w:rsidRPr="00000000">
        <w:rPr>
          <w:i w:val="1"/>
          <w:sz w:val="20"/>
          <w:szCs w:val="20"/>
          <w:vertAlign w:val="baseline"/>
          <w:rtl w:val="0"/>
        </w:rPr>
        <w:t xml:space="preserve">Los principios archivísticos que determinan el método</w:t>
      </w:r>
      <w:r w:rsidDel="00000000" w:rsidR="00000000" w:rsidRPr="00000000">
        <w:rPr>
          <w:sz w:val="20"/>
          <w:szCs w:val="20"/>
          <w:vertAlign w:val="baseline"/>
          <w:rtl w:val="0"/>
        </w:rPr>
        <w:t xml:space="preserve">. </w:t>
      </w:r>
      <w:hyperlink r:id="rId65">
        <w:r w:rsidDel="00000000" w:rsidR="00000000" w:rsidRPr="00000000">
          <w:rPr>
            <w:color w:val="0000ff"/>
            <w:sz w:val="20"/>
            <w:szCs w:val="20"/>
            <w:u w:val="single"/>
            <w:vertAlign w:val="baseline"/>
            <w:rtl w:val="0"/>
          </w:rPr>
          <w:t xml:space="preserve">http://radtgu.eco.catedras.unc.edu.ar/la-organizacion-de-los-documentos-de-archivo/agrupaciones-documentales/los-principios-archivisticos-que-determinan-el-metodo/</w:t>
        </w:r>
      </w:hyperlink>
      <w:r w:rsidDel="00000000" w:rsidR="00000000" w:rsidRPr="00000000">
        <w:rPr>
          <w:sz w:val="20"/>
          <w:szCs w:val="20"/>
          <w:vertAlign w:val="baseline"/>
          <w:rtl w:val="0"/>
        </w:rPr>
        <w:t xml:space="preserve"> </w:t>
      </w:r>
    </w:p>
    <w:p w:rsidR="00000000" w:rsidDel="00000000" w:rsidP="00000000" w:rsidRDefault="00000000" w:rsidRPr="00000000" w14:paraId="0000030F">
      <w:pPr>
        <w:rPr>
          <w:sz w:val="20"/>
          <w:szCs w:val="20"/>
          <w:vertAlign w:val="baseline"/>
        </w:rPr>
      </w:pPr>
      <w:r w:rsidDel="00000000" w:rsidR="00000000" w:rsidRPr="00000000">
        <w:rPr>
          <w:rtl w:val="0"/>
        </w:rPr>
      </w:r>
    </w:p>
    <w:p w:rsidR="00000000" w:rsidDel="00000000" w:rsidP="00000000" w:rsidRDefault="00000000" w:rsidRPr="00000000" w14:paraId="00000310">
      <w:pPr>
        <w:rPr>
          <w:sz w:val="20"/>
          <w:szCs w:val="20"/>
          <w:vertAlign w:val="baseline"/>
        </w:rPr>
      </w:pPr>
      <w:r w:rsidDel="00000000" w:rsidR="00000000" w:rsidRPr="00000000">
        <w:rPr>
          <w:rtl w:val="0"/>
        </w:rPr>
      </w:r>
    </w:p>
    <w:p w:rsidR="00000000" w:rsidDel="00000000" w:rsidP="00000000" w:rsidRDefault="00000000" w:rsidRPr="00000000" w14:paraId="00000311">
      <w:pPr>
        <w:rPr>
          <w:sz w:val="20"/>
          <w:szCs w:val="20"/>
          <w:vertAlign w:val="baseline"/>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I. Control del documento</w:t>
      </w:r>
      <w:r w:rsidDel="00000000" w:rsidR="00000000" w:rsidRPr="00000000">
        <w:rPr>
          <w:rtl w:val="0"/>
        </w:rPr>
      </w:r>
    </w:p>
    <w:p w:rsidR="00000000" w:rsidDel="00000000" w:rsidP="00000000" w:rsidRDefault="00000000" w:rsidRPr="00000000" w14:paraId="00000313">
      <w:pPr>
        <w:jc w:val="both"/>
        <w:rPr>
          <w:b w:val="0"/>
          <w:sz w:val="20"/>
          <w:szCs w:val="20"/>
          <w:vertAlign w:val="baseline"/>
        </w:rPr>
      </w:pPr>
      <w:r w:rsidDel="00000000" w:rsidR="00000000" w:rsidRPr="00000000">
        <w:rPr>
          <w:rtl w:val="0"/>
        </w:rPr>
      </w:r>
    </w:p>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edf2f8" w:val="clear"/>
            <w:vAlign w:val="top"/>
          </w:tcPr>
          <w:p w:rsidR="00000000" w:rsidDel="00000000" w:rsidP="00000000" w:rsidRDefault="00000000" w:rsidRPr="00000000" w14:paraId="00000314">
            <w:pPr>
              <w:spacing w:line="240" w:lineRule="auto"/>
              <w:jc w:val="both"/>
              <w:rPr>
                <w:b w:val="0"/>
                <w:sz w:val="20"/>
                <w:szCs w:val="20"/>
                <w:vertAlign w:val="baseline"/>
              </w:rPr>
            </w:pPr>
            <w:r w:rsidDel="00000000" w:rsidR="00000000" w:rsidRPr="00000000">
              <w:rPr>
                <w:rtl w:val="0"/>
              </w:rPr>
            </w:r>
          </w:p>
        </w:tc>
        <w:tc>
          <w:tcPr>
            <w:shd w:fill="edf2f8" w:val="clear"/>
            <w:vAlign w:val="center"/>
          </w:tcPr>
          <w:p w:rsidR="00000000" w:rsidDel="00000000" w:rsidP="00000000" w:rsidRDefault="00000000" w:rsidRPr="00000000" w14:paraId="00000315">
            <w:pPr>
              <w:spacing w:line="240" w:lineRule="auto"/>
              <w:rPr>
                <w:b w:val="0"/>
                <w:sz w:val="20"/>
                <w:szCs w:val="20"/>
                <w:vertAlign w:val="baseline"/>
              </w:rPr>
            </w:pPr>
            <w:r w:rsidDel="00000000" w:rsidR="00000000" w:rsidRPr="00000000">
              <w:rPr>
                <w:b w:val="1"/>
                <w:sz w:val="20"/>
                <w:szCs w:val="20"/>
                <w:vertAlign w:val="baseline"/>
                <w:rtl w:val="0"/>
              </w:rPr>
              <w:t xml:space="preserve">Nombre</w:t>
            </w:r>
            <w:r w:rsidDel="00000000" w:rsidR="00000000" w:rsidRPr="00000000">
              <w:rPr>
                <w:rtl w:val="0"/>
              </w:rPr>
            </w:r>
          </w:p>
        </w:tc>
        <w:tc>
          <w:tcPr>
            <w:shd w:fill="edf2f8" w:val="clear"/>
            <w:vAlign w:val="center"/>
          </w:tcPr>
          <w:p w:rsidR="00000000" w:rsidDel="00000000" w:rsidP="00000000" w:rsidRDefault="00000000" w:rsidRPr="00000000" w14:paraId="00000316">
            <w:pPr>
              <w:spacing w:line="240" w:lineRule="auto"/>
              <w:rPr>
                <w:b w:val="0"/>
                <w:sz w:val="20"/>
                <w:szCs w:val="20"/>
                <w:vertAlign w:val="baseline"/>
              </w:rPr>
            </w:pPr>
            <w:r w:rsidDel="00000000" w:rsidR="00000000" w:rsidRPr="00000000">
              <w:rPr>
                <w:b w:val="1"/>
                <w:sz w:val="20"/>
                <w:szCs w:val="20"/>
                <w:vertAlign w:val="baseline"/>
                <w:rtl w:val="0"/>
              </w:rPr>
              <w:t xml:space="preserve">Cargo</w:t>
            </w:r>
            <w:r w:rsidDel="00000000" w:rsidR="00000000" w:rsidRPr="00000000">
              <w:rPr>
                <w:rtl w:val="0"/>
              </w:rPr>
            </w:r>
          </w:p>
        </w:tc>
        <w:tc>
          <w:tcPr>
            <w:shd w:fill="edf2f8" w:val="clear"/>
            <w:vAlign w:val="center"/>
          </w:tcPr>
          <w:p w:rsidR="00000000" w:rsidDel="00000000" w:rsidP="00000000" w:rsidRDefault="00000000" w:rsidRPr="00000000" w14:paraId="00000317">
            <w:pPr>
              <w:spacing w:line="240" w:lineRule="auto"/>
              <w:rPr>
                <w:b w:val="0"/>
                <w:i w:val="0"/>
                <w:sz w:val="20"/>
                <w:szCs w:val="20"/>
                <w:vertAlign w:val="baseline"/>
              </w:rPr>
            </w:pPr>
            <w:r w:rsidDel="00000000" w:rsidR="00000000" w:rsidRPr="00000000">
              <w:rPr>
                <w:b w:val="1"/>
                <w:sz w:val="20"/>
                <w:szCs w:val="20"/>
                <w:vertAlign w:val="baseline"/>
                <w:rtl w:val="0"/>
              </w:rPr>
              <w:t xml:space="preserve">Dependencia</w:t>
            </w:r>
            <w:r w:rsidDel="00000000" w:rsidR="00000000" w:rsidRPr="00000000">
              <w:rPr>
                <w:rtl w:val="0"/>
              </w:rPr>
            </w:r>
          </w:p>
        </w:tc>
        <w:tc>
          <w:tcPr>
            <w:shd w:fill="edf2f8" w:val="clear"/>
            <w:vAlign w:val="center"/>
          </w:tcPr>
          <w:p w:rsidR="00000000" w:rsidDel="00000000" w:rsidP="00000000" w:rsidRDefault="00000000" w:rsidRPr="00000000" w14:paraId="00000318">
            <w:pPr>
              <w:spacing w:line="240" w:lineRule="auto"/>
              <w:rPr>
                <w:b w:val="0"/>
                <w:sz w:val="20"/>
                <w:szCs w:val="20"/>
                <w:vertAlign w:val="baseline"/>
              </w:rPr>
            </w:pPr>
            <w:r w:rsidDel="00000000" w:rsidR="00000000" w:rsidRPr="00000000">
              <w:rPr>
                <w:b w:val="1"/>
                <w:sz w:val="20"/>
                <w:szCs w:val="20"/>
                <w:vertAlign w:val="baseline"/>
                <w:rtl w:val="0"/>
              </w:rPr>
              <w:t xml:space="preserve">Fecha</w:t>
            </w:r>
            <w:r w:rsidDel="00000000" w:rsidR="00000000" w:rsidRPr="00000000">
              <w:rPr>
                <w:rtl w:val="0"/>
              </w:rPr>
            </w:r>
          </w:p>
        </w:tc>
      </w:tr>
      <w:tr>
        <w:trPr>
          <w:cantSplit w:val="1"/>
          <w:trHeight w:val="340" w:hRule="atLeast"/>
          <w:tblHeader w:val="0"/>
        </w:trPr>
        <w:tc>
          <w:tcPr>
            <w:vMerge w:val="restart"/>
            <w:shd w:fill="edf2f8" w:val="clear"/>
            <w:vAlign w:val="top"/>
          </w:tcPr>
          <w:p w:rsidR="00000000" w:rsidDel="00000000" w:rsidP="00000000" w:rsidRDefault="00000000" w:rsidRPr="00000000" w14:paraId="00000319">
            <w:pPr>
              <w:spacing w:line="240" w:lineRule="auto"/>
              <w:jc w:val="both"/>
              <w:rPr>
                <w:b w:val="0"/>
                <w:sz w:val="20"/>
                <w:szCs w:val="20"/>
                <w:vertAlign w:val="baseline"/>
              </w:rPr>
            </w:pPr>
            <w:r w:rsidDel="00000000" w:rsidR="00000000" w:rsidRPr="00000000">
              <w:rPr>
                <w:b w:val="1"/>
                <w:sz w:val="20"/>
                <w:szCs w:val="20"/>
                <w:vertAlign w:val="baseline"/>
                <w:rtl w:val="0"/>
              </w:rPr>
              <w:t xml:space="preserve">Autor(es)</w:t>
            </w:r>
            <w:r w:rsidDel="00000000" w:rsidR="00000000" w:rsidRPr="00000000">
              <w:rPr>
                <w:rtl w:val="0"/>
              </w:rPr>
            </w:r>
          </w:p>
        </w:tc>
        <w:tc>
          <w:tcPr>
            <w:shd w:fill="edf2f8" w:val="clear"/>
            <w:vAlign w:val="top"/>
          </w:tcPr>
          <w:p w:rsidR="00000000" w:rsidDel="00000000" w:rsidP="00000000" w:rsidRDefault="00000000" w:rsidRPr="00000000" w14:paraId="0000031A">
            <w:pPr>
              <w:jc w:val="both"/>
              <w:rPr>
                <w:sz w:val="20"/>
                <w:szCs w:val="20"/>
                <w:vertAlign w:val="baseline"/>
              </w:rPr>
            </w:pPr>
            <w:r w:rsidDel="00000000" w:rsidR="00000000" w:rsidRPr="00000000">
              <w:rPr>
                <w:sz w:val="20"/>
                <w:szCs w:val="20"/>
                <w:vertAlign w:val="baseline"/>
                <w:rtl w:val="0"/>
              </w:rPr>
              <w:t xml:space="preserve">Fabiola Sierra Sarmiento</w:t>
            </w:r>
          </w:p>
        </w:tc>
        <w:tc>
          <w:tcPr>
            <w:shd w:fill="edf2f8" w:val="clear"/>
            <w:vAlign w:val="top"/>
          </w:tcPr>
          <w:p w:rsidR="00000000" w:rsidDel="00000000" w:rsidP="00000000" w:rsidRDefault="00000000" w:rsidRPr="00000000" w14:paraId="0000031B">
            <w:pPr>
              <w:jc w:val="both"/>
              <w:rPr>
                <w:sz w:val="20"/>
                <w:szCs w:val="20"/>
                <w:vertAlign w:val="baseline"/>
              </w:rPr>
            </w:pPr>
            <w:r w:rsidDel="00000000" w:rsidR="00000000" w:rsidRPr="00000000">
              <w:rPr>
                <w:sz w:val="20"/>
                <w:szCs w:val="20"/>
                <w:vertAlign w:val="baseline"/>
                <w:rtl w:val="0"/>
              </w:rPr>
              <w:t xml:space="preserve">Experto Temático </w:t>
            </w:r>
          </w:p>
        </w:tc>
        <w:tc>
          <w:tcPr>
            <w:shd w:fill="edf2f8" w:val="clear"/>
            <w:vAlign w:val="top"/>
          </w:tcPr>
          <w:p w:rsidR="00000000" w:rsidDel="00000000" w:rsidP="00000000" w:rsidRDefault="00000000" w:rsidRPr="00000000" w14:paraId="0000031C">
            <w:pPr>
              <w:jc w:val="both"/>
              <w:rPr>
                <w:sz w:val="20"/>
                <w:szCs w:val="20"/>
                <w:vertAlign w:val="baseline"/>
              </w:rPr>
            </w:pPr>
            <w:r w:rsidDel="00000000" w:rsidR="00000000" w:rsidRPr="00000000">
              <w:rPr>
                <w:sz w:val="20"/>
                <w:szCs w:val="20"/>
                <w:vertAlign w:val="baseline"/>
                <w:rtl w:val="0"/>
              </w:rPr>
              <w:t xml:space="preserve">CIES Regional Norte de Santander</w:t>
            </w:r>
          </w:p>
        </w:tc>
        <w:tc>
          <w:tcPr>
            <w:shd w:fill="edf2f8" w:val="clear"/>
            <w:vAlign w:val="top"/>
          </w:tcPr>
          <w:p w:rsidR="00000000" w:rsidDel="00000000" w:rsidP="00000000" w:rsidRDefault="00000000" w:rsidRPr="00000000" w14:paraId="0000031D">
            <w:pPr>
              <w:jc w:val="both"/>
              <w:rPr>
                <w:sz w:val="20"/>
                <w:szCs w:val="20"/>
                <w:vertAlign w:val="baseline"/>
              </w:rPr>
            </w:pPr>
            <w:r w:rsidDel="00000000" w:rsidR="00000000" w:rsidRPr="00000000">
              <w:rPr>
                <w:sz w:val="20"/>
                <w:szCs w:val="20"/>
                <w:vertAlign w:val="baseline"/>
                <w:rtl w:val="0"/>
              </w:rPr>
              <w:t xml:space="preserve">Marzo de 2022</w:t>
            </w:r>
          </w:p>
        </w:tc>
      </w:tr>
      <w:tr>
        <w:trPr>
          <w:cantSplit w:val="1"/>
          <w:trHeight w:val="340" w:hRule="atLeast"/>
          <w:tblHeader w:val="0"/>
        </w:trPr>
        <w:tc>
          <w:tcPr>
            <w:vMerge w:val="continue"/>
            <w:shd w:fill="edf2f8" w:val="cle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shd w:fill="edf2f8" w:val="clear"/>
            <w:vAlign w:val="top"/>
          </w:tcPr>
          <w:p w:rsidR="00000000" w:rsidDel="00000000" w:rsidP="00000000" w:rsidRDefault="00000000" w:rsidRPr="00000000" w14:paraId="0000031F">
            <w:pPr>
              <w:spacing w:line="240" w:lineRule="auto"/>
              <w:jc w:val="both"/>
              <w:rPr>
                <w:sz w:val="20"/>
                <w:szCs w:val="20"/>
                <w:vertAlign w:val="baseline"/>
              </w:rPr>
            </w:pPr>
            <w:r w:rsidDel="00000000" w:rsidR="00000000" w:rsidRPr="00000000">
              <w:rPr>
                <w:sz w:val="20"/>
                <w:szCs w:val="20"/>
                <w:vertAlign w:val="baseline"/>
                <w:rtl w:val="0"/>
              </w:rPr>
              <w:t xml:space="preserve">Luis Fernando Botero Mendoza</w:t>
            </w:r>
          </w:p>
        </w:tc>
        <w:tc>
          <w:tcPr>
            <w:shd w:fill="edf2f8" w:val="clear"/>
            <w:vAlign w:val="top"/>
          </w:tcPr>
          <w:p w:rsidR="00000000" w:rsidDel="00000000" w:rsidP="00000000" w:rsidRDefault="00000000" w:rsidRPr="00000000" w14:paraId="00000320">
            <w:pPr>
              <w:spacing w:line="240" w:lineRule="auto"/>
              <w:jc w:val="both"/>
              <w:rPr>
                <w:sz w:val="20"/>
                <w:szCs w:val="20"/>
                <w:vertAlign w:val="baseline"/>
              </w:rPr>
            </w:pPr>
            <w:r w:rsidDel="00000000" w:rsidR="00000000" w:rsidRPr="00000000">
              <w:rPr>
                <w:sz w:val="20"/>
                <w:szCs w:val="20"/>
                <w:vertAlign w:val="baseline"/>
                <w:rtl w:val="0"/>
              </w:rPr>
              <w:t xml:space="preserve">Diseñador Instruccional</w:t>
            </w:r>
          </w:p>
        </w:tc>
        <w:tc>
          <w:tcPr>
            <w:shd w:fill="edf2f8" w:val="clear"/>
            <w:vAlign w:val="top"/>
          </w:tcPr>
          <w:p w:rsidR="00000000" w:rsidDel="00000000" w:rsidP="00000000" w:rsidRDefault="00000000" w:rsidRPr="00000000" w14:paraId="00000321">
            <w:pPr>
              <w:spacing w:line="240" w:lineRule="auto"/>
              <w:jc w:val="both"/>
              <w:rPr>
                <w:sz w:val="20"/>
                <w:szCs w:val="20"/>
                <w:vertAlign w:val="baseline"/>
              </w:rPr>
            </w:pPr>
            <w:r w:rsidDel="00000000" w:rsidR="00000000" w:rsidRPr="00000000">
              <w:rPr>
                <w:sz w:val="20"/>
                <w:szCs w:val="20"/>
                <w:vertAlign w:val="baseline"/>
                <w:rtl w:val="0"/>
              </w:rPr>
              <w:t xml:space="preserve">Centro de Gestión Industrial – Regional Distrito Capital</w:t>
            </w:r>
          </w:p>
        </w:tc>
        <w:tc>
          <w:tcPr>
            <w:shd w:fill="edf2f8" w:val="clear"/>
            <w:vAlign w:val="top"/>
          </w:tcPr>
          <w:p w:rsidR="00000000" w:rsidDel="00000000" w:rsidP="00000000" w:rsidRDefault="00000000" w:rsidRPr="00000000" w14:paraId="00000322">
            <w:pPr>
              <w:spacing w:line="240" w:lineRule="auto"/>
              <w:jc w:val="both"/>
              <w:rPr>
                <w:sz w:val="20"/>
                <w:szCs w:val="20"/>
                <w:vertAlign w:val="baseline"/>
              </w:rPr>
            </w:pPr>
            <w:r w:rsidDel="00000000" w:rsidR="00000000" w:rsidRPr="00000000">
              <w:rPr>
                <w:sz w:val="20"/>
                <w:szCs w:val="20"/>
                <w:vertAlign w:val="baseline"/>
                <w:rtl w:val="0"/>
              </w:rPr>
              <w:t xml:space="preserve">Marzo de 2022</w:t>
            </w:r>
          </w:p>
        </w:tc>
      </w:tr>
      <w:tr>
        <w:trPr>
          <w:cantSplit w:val="1"/>
          <w:trHeight w:val="340" w:hRule="atLeast"/>
          <w:tblHeader w:val="0"/>
        </w:trPr>
        <w:tc>
          <w:tcPr>
            <w:vMerge w:val="continue"/>
            <w:shd w:fill="edf2f8" w:val="cle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shd w:fill="edf2f8" w:val="clear"/>
            <w:vAlign w:val="top"/>
          </w:tcPr>
          <w:p w:rsidR="00000000" w:rsidDel="00000000" w:rsidP="00000000" w:rsidRDefault="00000000" w:rsidRPr="00000000" w14:paraId="00000324">
            <w:pPr>
              <w:spacing w:line="240" w:lineRule="auto"/>
              <w:jc w:val="both"/>
              <w:rPr>
                <w:sz w:val="20"/>
                <w:szCs w:val="20"/>
                <w:vertAlign w:val="baseline"/>
              </w:rPr>
            </w:pPr>
            <w:r w:rsidDel="00000000" w:rsidR="00000000" w:rsidRPr="00000000">
              <w:rPr>
                <w:sz w:val="20"/>
                <w:szCs w:val="20"/>
                <w:vertAlign w:val="baseline"/>
                <w:rtl w:val="0"/>
              </w:rPr>
              <w:t xml:space="preserve">Álix Cecilia Chinchilla Rueda</w:t>
            </w:r>
          </w:p>
        </w:tc>
        <w:tc>
          <w:tcPr>
            <w:shd w:fill="edf2f8" w:val="clear"/>
            <w:vAlign w:val="top"/>
          </w:tcPr>
          <w:p w:rsidR="00000000" w:rsidDel="00000000" w:rsidP="00000000" w:rsidRDefault="00000000" w:rsidRPr="00000000" w14:paraId="00000325">
            <w:pPr>
              <w:spacing w:line="240" w:lineRule="auto"/>
              <w:jc w:val="both"/>
              <w:rPr>
                <w:sz w:val="20"/>
                <w:szCs w:val="20"/>
                <w:vertAlign w:val="baseline"/>
              </w:rPr>
            </w:pPr>
            <w:r w:rsidDel="00000000" w:rsidR="00000000" w:rsidRPr="00000000">
              <w:rPr>
                <w:sz w:val="20"/>
                <w:szCs w:val="20"/>
                <w:vertAlign w:val="baseline"/>
                <w:rtl w:val="0"/>
              </w:rPr>
              <w:t xml:space="preserve">Asesor Metodológico</w:t>
            </w:r>
          </w:p>
        </w:tc>
        <w:tc>
          <w:tcPr>
            <w:shd w:fill="edf2f8" w:val="clear"/>
            <w:vAlign w:val="top"/>
          </w:tcPr>
          <w:p w:rsidR="00000000" w:rsidDel="00000000" w:rsidP="00000000" w:rsidRDefault="00000000" w:rsidRPr="00000000" w14:paraId="00000326">
            <w:pPr>
              <w:spacing w:line="240" w:lineRule="auto"/>
              <w:jc w:val="both"/>
              <w:rPr>
                <w:sz w:val="20"/>
                <w:szCs w:val="20"/>
                <w:vertAlign w:val="baseline"/>
              </w:rPr>
            </w:pPr>
            <w:r w:rsidDel="00000000" w:rsidR="00000000" w:rsidRPr="00000000">
              <w:rPr>
                <w:sz w:val="20"/>
                <w:szCs w:val="20"/>
                <w:vertAlign w:val="baseline"/>
                <w:rtl w:val="0"/>
              </w:rPr>
              <w:t xml:space="preserve">Regional Distrito Capital - Centro de Diseño y Metrología</w:t>
            </w:r>
          </w:p>
        </w:tc>
        <w:tc>
          <w:tcPr>
            <w:shd w:fill="edf2f8" w:val="clear"/>
            <w:vAlign w:val="top"/>
          </w:tcPr>
          <w:p w:rsidR="00000000" w:rsidDel="00000000" w:rsidP="00000000" w:rsidRDefault="00000000" w:rsidRPr="00000000" w14:paraId="00000327">
            <w:pPr>
              <w:spacing w:line="240" w:lineRule="auto"/>
              <w:jc w:val="both"/>
              <w:rPr>
                <w:sz w:val="20"/>
                <w:szCs w:val="20"/>
                <w:vertAlign w:val="baseline"/>
              </w:rPr>
            </w:pPr>
            <w:r w:rsidDel="00000000" w:rsidR="00000000" w:rsidRPr="00000000">
              <w:rPr>
                <w:sz w:val="20"/>
                <w:szCs w:val="20"/>
                <w:vertAlign w:val="baseline"/>
                <w:rtl w:val="0"/>
              </w:rPr>
              <w:t xml:space="preserve">Marzo de 2022</w:t>
            </w:r>
          </w:p>
        </w:tc>
      </w:tr>
      <w:tr>
        <w:trPr>
          <w:cantSplit w:val="1"/>
          <w:trHeight w:val="340" w:hRule="atLeast"/>
          <w:tblHeader w:val="0"/>
        </w:trPr>
        <w:tc>
          <w:tcPr>
            <w:vMerge w:val="continue"/>
            <w:shd w:fill="edf2f8" w:val="cle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shd w:fill="edf2f8" w:val="clear"/>
            <w:vAlign w:val="center"/>
          </w:tcPr>
          <w:p w:rsidR="00000000" w:rsidDel="00000000" w:rsidP="00000000" w:rsidRDefault="00000000" w:rsidRPr="00000000" w14:paraId="00000329">
            <w:pPr>
              <w:spacing w:line="240" w:lineRule="auto"/>
              <w:jc w:val="both"/>
              <w:rPr>
                <w:b w:val="0"/>
                <w:sz w:val="20"/>
                <w:szCs w:val="20"/>
                <w:vertAlign w:val="baseline"/>
              </w:rPr>
            </w:pPr>
            <w:r w:rsidDel="00000000" w:rsidR="00000000" w:rsidRPr="00000000">
              <w:rPr>
                <w:sz w:val="20"/>
                <w:szCs w:val="20"/>
                <w:vertAlign w:val="baseline"/>
                <w:rtl w:val="0"/>
              </w:rPr>
              <w:t xml:space="preserve">Rafael Neftalí Lizcano Reyes</w:t>
            </w:r>
            <w:r w:rsidDel="00000000" w:rsidR="00000000" w:rsidRPr="00000000">
              <w:rPr>
                <w:rtl w:val="0"/>
              </w:rPr>
            </w:r>
          </w:p>
        </w:tc>
        <w:tc>
          <w:tcPr>
            <w:shd w:fill="edf2f8" w:val="clear"/>
            <w:vAlign w:val="center"/>
          </w:tcPr>
          <w:p w:rsidR="00000000" w:rsidDel="00000000" w:rsidP="00000000" w:rsidRDefault="00000000" w:rsidRPr="00000000" w14:paraId="0000032A">
            <w:pPr>
              <w:spacing w:line="240" w:lineRule="auto"/>
              <w:jc w:val="both"/>
              <w:rPr>
                <w:b w:val="0"/>
                <w:sz w:val="20"/>
                <w:szCs w:val="20"/>
                <w:vertAlign w:val="baseline"/>
              </w:rPr>
            </w:pPr>
            <w:r w:rsidDel="00000000" w:rsidR="00000000" w:rsidRPr="00000000">
              <w:rPr>
                <w:sz w:val="20"/>
                <w:szCs w:val="20"/>
                <w:vertAlign w:val="baseline"/>
                <w:rtl w:val="0"/>
              </w:rPr>
              <w:t xml:space="preserve">Responsable Equipo de Desarrollo Curricular</w:t>
            </w:r>
            <w:r w:rsidDel="00000000" w:rsidR="00000000" w:rsidRPr="00000000">
              <w:rPr>
                <w:rtl w:val="0"/>
              </w:rPr>
            </w:r>
          </w:p>
        </w:tc>
        <w:tc>
          <w:tcPr>
            <w:shd w:fill="edf2f8" w:val="clear"/>
            <w:vAlign w:val="center"/>
          </w:tcPr>
          <w:p w:rsidR="00000000" w:rsidDel="00000000" w:rsidP="00000000" w:rsidRDefault="00000000" w:rsidRPr="00000000" w14:paraId="0000032B">
            <w:pPr>
              <w:spacing w:line="240" w:lineRule="auto"/>
              <w:jc w:val="both"/>
              <w:rPr>
                <w:b w:val="0"/>
                <w:sz w:val="20"/>
                <w:szCs w:val="20"/>
                <w:vertAlign w:val="baseline"/>
              </w:rPr>
            </w:pPr>
            <w:r w:rsidDel="00000000" w:rsidR="00000000" w:rsidRPr="00000000">
              <w:rPr>
                <w:sz w:val="20"/>
                <w:szCs w:val="20"/>
                <w:vertAlign w:val="baseline"/>
                <w:rtl w:val="0"/>
              </w:rPr>
              <w:t xml:space="preserve">Centro Industrial del Diseño y la Manufactura – Regional Santander</w:t>
            </w:r>
            <w:r w:rsidDel="00000000" w:rsidR="00000000" w:rsidRPr="00000000">
              <w:rPr>
                <w:rtl w:val="0"/>
              </w:rPr>
            </w:r>
          </w:p>
        </w:tc>
        <w:tc>
          <w:tcPr>
            <w:shd w:fill="edf2f8" w:val="clear"/>
            <w:vAlign w:val="center"/>
          </w:tcPr>
          <w:p w:rsidR="00000000" w:rsidDel="00000000" w:rsidP="00000000" w:rsidRDefault="00000000" w:rsidRPr="00000000" w14:paraId="0000032C">
            <w:pPr>
              <w:spacing w:line="240" w:lineRule="auto"/>
              <w:jc w:val="both"/>
              <w:rPr>
                <w:b w:val="0"/>
                <w:sz w:val="20"/>
                <w:szCs w:val="20"/>
                <w:vertAlign w:val="baseline"/>
              </w:rPr>
            </w:pPr>
            <w:r w:rsidDel="00000000" w:rsidR="00000000" w:rsidRPr="00000000">
              <w:rPr>
                <w:sz w:val="20"/>
                <w:szCs w:val="20"/>
                <w:vertAlign w:val="baseline"/>
                <w:rtl w:val="0"/>
              </w:rPr>
              <w:t xml:space="preserve">Marzo de 2022</w:t>
            </w:r>
            <w:r w:rsidDel="00000000" w:rsidR="00000000" w:rsidRPr="00000000">
              <w:rPr>
                <w:rtl w:val="0"/>
              </w:rPr>
            </w:r>
          </w:p>
        </w:tc>
      </w:tr>
      <w:tr>
        <w:trPr>
          <w:cantSplit w:val="1"/>
          <w:trHeight w:val="340" w:hRule="atLeast"/>
          <w:tblHeader w:val="0"/>
        </w:trPr>
        <w:tc>
          <w:tcPr>
            <w:vMerge w:val="continue"/>
            <w:shd w:fill="edf2f8" w:val="cle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vertAlign w:val="baseline"/>
              </w:rPr>
            </w:pPr>
            <w:r w:rsidDel="00000000" w:rsidR="00000000" w:rsidRPr="00000000">
              <w:rPr>
                <w:rtl w:val="0"/>
              </w:rPr>
            </w:r>
          </w:p>
        </w:tc>
        <w:tc>
          <w:tcPr>
            <w:shd w:fill="edf2f8" w:val="clear"/>
            <w:vAlign w:val="center"/>
          </w:tcPr>
          <w:p w:rsidR="00000000" w:rsidDel="00000000" w:rsidP="00000000" w:rsidRDefault="00000000" w:rsidRPr="00000000" w14:paraId="0000032E">
            <w:pPr>
              <w:spacing w:line="240" w:lineRule="auto"/>
              <w:jc w:val="both"/>
              <w:rPr>
                <w:sz w:val="20"/>
                <w:szCs w:val="20"/>
                <w:vertAlign w:val="baseline"/>
              </w:rPr>
            </w:pPr>
            <w:r w:rsidDel="00000000" w:rsidR="00000000" w:rsidRPr="00000000">
              <w:rPr>
                <w:sz w:val="20"/>
                <w:szCs w:val="20"/>
                <w:vertAlign w:val="baseline"/>
                <w:rtl w:val="0"/>
              </w:rPr>
              <w:t xml:space="preserve">Darío González</w:t>
            </w:r>
          </w:p>
        </w:tc>
        <w:tc>
          <w:tcPr>
            <w:shd w:fill="edf2f8" w:val="clear"/>
            <w:vAlign w:val="center"/>
          </w:tcPr>
          <w:p w:rsidR="00000000" w:rsidDel="00000000" w:rsidP="00000000" w:rsidRDefault="00000000" w:rsidRPr="00000000" w14:paraId="0000032F">
            <w:pPr>
              <w:spacing w:line="240" w:lineRule="auto"/>
              <w:jc w:val="both"/>
              <w:rPr>
                <w:sz w:val="20"/>
                <w:szCs w:val="20"/>
                <w:vertAlign w:val="baseline"/>
              </w:rPr>
            </w:pPr>
            <w:r w:rsidDel="00000000" w:rsidR="00000000" w:rsidRPr="00000000">
              <w:rPr>
                <w:sz w:val="20"/>
                <w:szCs w:val="20"/>
                <w:vertAlign w:val="baseline"/>
                <w:rtl w:val="0"/>
              </w:rPr>
              <w:t xml:space="preserve">Corrector de Estilo</w:t>
            </w:r>
          </w:p>
        </w:tc>
        <w:tc>
          <w:tcPr>
            <w:shd w:fill="edf2f8" w:val="clear"/>
            <w:vAlign w:val="center"/>
          </w:tcPr>
          <w:p w:rsidR="00000000" w:rsidDel="00000000" w:rsidP="00000000" w:rsidRDefault="00000000" w:rsidRPr="00000000" w14:paraId="00000330">
            <w:pPr>
              <w:spacing w:line="240" w:lineRule="auto"/>
              <w:jc w:val="both"/>
              <w:rPr>
                <w:sz w:val="20"/>
                <w:szCs w:val="20"/>
                <w:vertAlign w:val="baseline"/>
              </w:rPr>
            </w:pPr>
            <w:r w:rsidDel="00000000" w:rsidR="00000000" w:rsidRPr="00000000">
              <w:rPr>
                <w:sz w:val="20"/>
                <w:szCs w:val="20"/>
                <w:vertAlign w:val="baseline"/>
                <w:rtl w:val="0"/>
              </w:rPr>
              <w:t xml:space="preserve">Regional Distrito Capital - Centro de Diseño y Metrología</w:t>
            </w:r>
          </w:p>
        </w:tc>
        <w:tc>
          <w:tcPr>
            <w:shd w:fill="edf2f8" w:val="clear"/>
            <w:vAlign w:val="center"/>
          </w:tcPr>
          <w:p w:rsidR="00000000" w:rsidDel="00000000" w:rsidP="00000000" w:rsidRDefault="00000000" w:rsidRPr="00000000" w14:paraId="00000331">
            <w:pPr>
              <w:spacing w:line="240" w:lineRule="auto"/>
              <w:jc w:val="both"/>
              <w:rPr>
                <w:sz w:val="20"/>
                <w:szCs w:val="20"/>
                <w:vertAlign w:val="baseline"/>
              </w:rPr>
            </w:pPr>
            <w:r w:rsidDel="00000000" w:rsidR="00000000" w:rsidRPr="00000000">
              <w:rPr>
                <w:sz w:val="20"/>
                <w:szCs w:val="20"/>
                <w:vertAlign w:val="baseline"/>
                <w:rtl w:val="0"/>
              </w:rPr>
              <w:t xml:space="preserve">Abril de 2022</w:t>
            </w:r>
          </w:p>
        </w:tc>
      </w:tr>
    </w:tbl>
    <w:p w:rsidR="00000000" w:rsidDel="00000000" w:rsidP="00000000" w:rsidRDefault="00000000" w:rsidRPr="00000000" w14:paraId="00000332">
      <w:pPr>
        <w:rPr>
          <w:sz w:val="20"/>
          <w:szCs w:val="20"/>
          <w:vertAlign w:val="baseline"/>
        </w:rPr>
      </w:pPr>
      <w:r w:rsidDel="00000000" w:rsidR="00000000" w:rsidRPr="00000000">
        <w:rPr>
          <w:rtl w:val="0"/>
        </w:rPr>
      </w:r>
    </w:p>
    <w:p w:rsidR="00000000" w:rsidDel="00000000" w:rsidP="00000000" w:rsidRDefault="00000000" w:rsidRPr="00000000" w14:paraId="00000333">
      <w:pPr>
        <w:rPr>
          <w:sz w:val="20"/>
          <w:szCs w:val="20"/>
          <w:vertAlign w:val="baseline"/>
        </w:rPr>
      </w:pPr>
      <w:r w:rsidDel="00000000" w:rsidR="00000000" w:rsidRPr="00000000">
        <w:rPr>
          <w:rtl w:val="0"/>
        </w:rPr>
      </w:r>
    </w:p>
    <w:p w:rsidR="00000000" w:rsidDel="00000000" w:rsidP="00000000" w:rsidRDefault="00000000" w:rsidRPr="00000000" w14:paraId="00000334">
      <w:pPr>
        <w:rPr>
          <w:sz w:val="20"/>
          <w:szCs w:val="20"/>
          <w:vertAlign w:val="baseline"/>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J. Control de cambios </w:t>
      </w: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jc w:val="both"/>
        <w:rPr>
          <w:b w:val="0"/>
          <w:color w:val="808080"/>
          <w:sz w:val="20"/>
          <w:szCs w:val="20"/>
          <w:vertAlign w:val="baseline"/>
        </w:rPr>
      </w:pPr>
      <w:r w:rsidDel="00000000" w:rsidR="00000000" w:rsidRPr="00000000">
        <w:rPr>
          <w:b w:val="1"/>
          <w:color w:val="808080"/>
          <w:sz w:val="20"/>
          <w:szCs w:val="20"/>
          <w:vertAlign w:val="baseline"/>
          <w:rtl w:val="0"/>
        </w:rPr>
        <w:t xml:space="preserve">(Diligenciar únicamente si realiza ajustes a la Unidad Temática)</w:t>
      </w:r>
      <w:r w:rsidDel="00000000" w:rsidR="00000000" w:rsidRPr="00000000">
        <w:rPr>
          <w:rtl w:val="0"/>
        </w:rPr>
      </w:r>
    </w:p>
    <w:p w:rsidR="00000000" w:rsidDel="00000000" w:rsidP="00000000" w:rsidRDefault="00000000" w:rsidRPr="00000000" w14:paraId="00000337">
      <w:pPr>
        <w:rPr>
          <w:sz w:val="20"/>
          <w:szCs w:val="20"/>
          <w:vertAlign w:val="baseline"/>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edf2f8" w:val="clear"/>
            <w:vAlign w:val="top"/>
          </w:tcPr>
          <w:p w:rsidR="00000000" w:rsidDel="00000000" w:rsidP="00000000" w:rsidRDefault="00000000" w:rsidRPr="00000000" w14:paraId="00000338">
            <w:pPr>
              <w:spacing w:line="240" w:lineRule="auto"/>
              <w:jc w:val="both"/>
              <w:rPr>
                <w:b w:val="0"/>
                <w:sz w:val="20"/>
                <w:szCs w:val="20"/>
                <w:vertAlign w:val="baseline"/>
              </w:rPr>
            </w:pPr>
            <w:r w:rsidDel="00000000" w:rsidR="00000000" w:rsidRPr="00000000">
              <w:rPr>
                <w:rtl w:val="0"/>
              </w:rPr>
            </w:r>
          </w:p>
        </w:tc>
        <w:tc>
          <w:tcPr>
            <w:shd w:fill="edf2f8" w:val="clear"/>
            <w:vAlign w:val="top"/>
          </w:tcPr>
          <w:p w:rsidR="00000000" w:rsidDel="00000000" w:rsidP="00000000" w:rsidRDefault="00000000" w:rsidRPr="00000000" w14:paraId="00000339">
            <w:pPr>
              <w:spacing w:line="240" w:lineRule="auto"/>
              <w:jc w:val="both"/>
              <w:rPr>
                <w:b w:val="0"/>
                <w:sz w:val="20"/>
                <w:szCs w:val="20"/>
                <w:vertAlign w:val="baseline"/>
              </w:rPr>
            </w:pPr>
            <w:r w:rsidDel="00000000" w:rsidR="00000000" w:rsidRPr="00000000">
              <w:rPr>
                <w:b w:val="1"/>
                <w:sz w:val="20"/>
                <w:szCs w:val="20"/>
                <w:vertAlign w:val="baseline"/>
                <w:rtl w:val="0"/>
              </w:rPr>
              <w:t xml:space="preserve">Nombre</w:t>
            </w:r>
            <w:r w:rsidDel="00000000" w:rsidR="00000000" w:rsidRPr="00000000">
              <w:rPr>
                <w:rtl w:val="0"/>
              </w:rPr>
            </w:r>
          </w:p>
        </w:tc>
        <w:tc>
          <w:tcPr>
            <w:shd w:fill="edf2f8" w:val="clear"/>
            <w:vAlign w:val="top"/>
          </w:tcPr>
          <w:p w:rsidR="00000000" w:rsidDel="00000000" w:rsidP="00000000" w:rsidRDefault="00000000" w:rsidRPr="00000000" w14:paraId="0000033A">
            <w:pPr>
              <w:spacing w:line="240" w:lineRule="auto"/>
              <w:jc w:val="both"/>
              <w:rPr>
                <w:b w:val="0"/>
                <w:sz w:val="20"/>
                <w:szCs w:val="20"/>
                <w:vertAlign w:val="baseline"/>
              </w:rPr>
            </w:pPr>
            <w:r w:rsidDel="00000000" w:rsidR="00000000" w:rsidRPr="00000000">
              <w:rPr>
                <w:b w:val="1"/>
                <w:sz w:val="20"/>
                <w:szCs w:val="20"/>
                <w:vertAlign w:val="baseline"/>
                <w:rtl w:val="0"/>
              </w:rPr>
              <w:t xml:space="preserve">Cargo</w:t>
            </w:r>
            <w:r w:rsidDel="00000000" w:rsidR="00000000" w:rsidRPr="00000000">
              <w:rPr>
                <w:rtl w:val="0"/>
              </w:rPr>
            </w:r>
          </w:p>
        </w:tc>
        <w:tc>
          <w:tcPr>
            <w:shd w:fill="edf2f8" w:val="clear"/>
            <w:vAlign w:val="top"/>
          </w:tcPr>
          <w:p w:rsidR="00000000" w:rsidDel="00000000" w:rsidP="00000000" w:rsidRDefault="00000000" w:rsidRPr="00000000" w14:paraId="0000033B">
            <w:pPr>
              <w:spacing w:line="240" w:lineRule="auto"/>
              <w:jc w:val="both"/>
              <w:rPr>
                <w:b w:val="0"/>
                <w:sz w:val="20"/>
                <w:szCs w:val="20"/>
                <w:vertAlign w:val="baseline"/>
              </w:rPr>
            </w:pPr>
            <w:r w:rsidDel="00000000" w:rsidR="00000000" w:rsidRPr="00000000">
              <w:rPr>
                <w:b w:val="1"/>
                <w:sz w:val="20"/>
                <w:szCs w:val="20"/>
                <w:vertAlign w:val="baseline"/>
                <w:rtl w:val="0"/>
              </w:rPr>
              <w:t xml:space="preserve">Dependencia</w:t>
            </w:r>
            <w:r w:rsidDel="00000000" w:rsidR="00000000" w:rsidRPr="00000000">
              <w:rPr>
                <w:rtl w:val="0"/>
              </w:rPr>
            </w:r>
          </w:p>
        </w:tc>
        <w:tc>
          <w:tcPr>
            <w:shd w:fill="edf2f8" w:val="clear"/>
            <w:vAlign w:val="top"/>
          </w:tcPr>
          <w:p w:rsidR="00000000" w:rsidDel="00000000" w:rsidP="00000000" w:rsidRDefault="00000000" w:rsidRPr="00000000" w14:paraId="0000033C">
            <w:pPr>
              <w:spacing w:line="240" w:lineRule="auto"/>
              <w:jc w:val="both"/>
              <w:rPr>
                <w:b w:val="0"/>
                <w:sz w:val="20"/>
                <w:szCs w:val="20"/>
                <w:vertAlign w:val="baseline"/>
              </w:rPr>
            </w:pPr>
            <w:r w:rsidDel="00000000" w:rsidR="00000000" w:rsidRPr="00000000">
              <w:rPr>
                <w:b w:val="1"/>
                <w:sz w:val="20"/>
                <w:szCs w:val="20"/>
                <w:vertAlign w:val="baseline"/>
                <w:rtl w:val="0"/>
              </w:rPr>
              <w:t xml:space="preserve">Fecha</w:t>
            </w:r>
            <w:r w:rsidDel="00000000" w:rsidR="00000000" w:rsidRPr="00000000">
              <w:rPr>
                <w:rtl w:val="0"/>
              </w:rPr>
            </w:r>
          </w:p>
        </w:tc>
        <w:tc>
          <w:tcPr>
            <w:shd w:fill="edf2f8" w:val="clear"/>
            <w:vAlign w:val="top"/>
          </w:tcPr>
          <w:p w:rsidR="00000000" w:rsidDel="00000000" w:rsidP="00000000" w:rsidRDefault="00000000" w:rsidRPr="00000000" w14:paraId="0000033D">
            <w:pPr>
              <w:spacing w:line="240" w:lineRule="auto"/>
              <w:jc w:val="both"/>
              <w:rPr>
                <w:b w:val="0"/>
                <w:sz w:val="20"/>
                <w:szCs w:val="20"/>
                <w:vertAlign w:val="baseline"/>
              </w:rPr>
            </w:pPr>
            <w:r w:rsidDel="00000000" w:rsidR="00000000" w:rsidRPr="00000000">
              <w:rPr>
                <w:b w:val="1"/>
                <w:sz w:val="20"/>
                <w:szCs w:val="20"/>
                <w:vertAlign w:val="baseline"/>
                <w:rtl w:val="0"/>
              </w:rPr>
              <w:t xml:space="preserve">Razón del cambio</w:t>
            </w:r>
            <w:r w:rsidDel="00000000" w:rsidR="00000000" w:rsidRPr="00000000">
              <w:rPr>
                <w:rtl w:val="0"/>
              </w:rPr>
            </w:r>
          </w:p>
        </w:tc>
      </w:tr>
      <w:tr>
        <w:trPr>
          <w:cantSplit w:val="0"/>
          <w:tblHeader w:val="0"/>
        </w:trPr>
        <w:tc>
          <w:tcPr>
            <w:shd w:fill="edf2f8" w:val="clear"/>
            <w:vAlign w:val="top"/>
          </w:tcPr>
          <w:p w:rsidR="00000000" w:rsidDel="00000000" w:rsidP="00000000" w:rsidRDefault="00000000" w:rsidRPr="00000000" w14:paraId="0000033E">
            <w:pPr>
              <w:spacing w:line="240" w:lineRule="auto"/>
              <w:jc w:val="both"/>
              <w:rPr>
                <w:b w:val="0"/>
                <w:sz w:val="20"/>
                <w:szCs w:val="20"/>
                <w:vertAlign w:val="baseline"/>
              </w:rPr>
            </w:pPr>
            <w:r w:rsidDel="00000000" w:rsidR="00000000" w:rsidRPr="00000000">
              <w:rPr>
                <w:b w:val="1"/>
                <w:sz w:val="20"/>
                <w:szCs w:val="20"/>
                <w:vertAlign w:val="baseline"/>
                <w:rtl w:val="0"/>
              </w:rPr>
              <w:t xml:space="preserve">Autor(es)</w:t>
            </w:r>
            <w:r w:rsidDel="00000000" w:rsidR="00000000" w:rsidRPr="00000000">
              <w:rPr>
                <w:rtl w:val="0"/>
              </w:rPr>
            </w:r>
          </w:p>
        </w:tc>
        <w:tc>
          <w:tcPr>
            <w:shd w:fill="edf2f8" w:val="clear"/>
            <w:vAlign w:val="top"/>
          </w:tcPr>
          <w:p w:rsidR="00000000" w:rsidDel="00000000" w:rsidP="00000000" w:rsidRDefault="00000000" w:rsidRPr="00000000" w14:paraId="0000033F">
            <w:pPr>
              <w:spacing w:line="240" w:lineRule="auto"/>
              <w:jc w:val="both"/>
              <w:rPr>
                <w:b w:val="0"/>
                <w:sz w:val="20"/>
                <w:szCs w:val="20"/>
                <w:vertAlign w:val="baseline"/>
              </w:rPr>
            </w:pPr>
            <w:r w:rsidDel="00000000" w:rsidR="00000000" w:rsidRPr="00000000">
              <w:rPr>
                <w:rtl w:val="0"/>
              </w:rPr>
            </w:r>
          </w:p>
        </w:tc>
        <w:tc>
          <w:tcPr>
            <w:shd w:fill="edf2f8" w:val="clear"/>
            <w:vAlign w:val="top"/>
          </w:tcPr>
          <w:p w:rsidR="00000000" w:rsidDel="00000000" w:rsidP="00000000" w:rsidRDefault="00000000" w:rsidRPr="00000000" w14:paraId="00000340">
            <w:pPr>
              <w:spacing w:line="240" w:lineRule="auto"/>
              <w:jc w:val="both"/>
              <w:rPr>
                <w:b w:val="0"/>
                <w:sz w:val="20"/>
                <w:szCs w:val="20"/>
                <w:vertAlign w:val="baseline"/>
              </w:rPr>
            </w:pPr>
            <w:r w:rsidDel="00000000" w:rsidR="00000000" w:rsidRPr="00000000">
              <w:rPr>
                <w:rtl w:val="0"/>
              </w:rPr>
            </w:r>
          </w:p>
        </w:tc>
        <w:tc>
          <w:tcPr>
            <w:shd w:fill="edf2f8" w:val="clear"/>
            <w:vAlign w:val="top"/>
          </w:tcPr>
          <w:p w:rsidR="00000000" w:rsidDel="00000000" w:rsidP="00000000" w:rsidRDefault="00000000" w:rsidRPr="00000000" w14:paraId="00000341">
            <w:pPr>
              <w:spacing w:line="240" w:lineRule="auto"/>
              <w:jc w:val="both"/>
              <w:rPr>
                <w:b w:val="0"/>
                <w:sz w:val="20"/>
                <w:szCs w:val="20"/>
                <w:vertAlign w:val="baseline"/>
              </w:rPr>
            </w:pPr>
            <w:r w:rsidDel="00000000" w:rsidR="00000000" w:rsidRPr="00000000">
              <w:rPr>
                <w:rtl w:val="0"/>
              </w:rPr>
            </w:r>
          </w:p>
        </w:tc>
        <w:tc>
          <w:tcPr>
            <w:shd w:fill="edf2f8" w:val="clear"/>
            <w:vAlign w:val="top"/>
          </w:tcPr>
          <w:p w:rsidR="00000000" w:rsidDel="00000000" w:rsidP="00000000" w:rsidRDefault="00000000" w:rsidRPr="00000000" w14:paraId="00000342">
            <w:pPr>
              <w:spacing w:line="240" w:lineRule="auto"/>
              <w:jc w:val="both"/>
              <w:rPr>
                <w:b w:val="0"/>
                <w:sz w:val="20"/>
                <w:szCs w:val="20"/>
                <w:vertAlign w:val="baseline"/>
              </w:rPr>
            </w:pPr>
            <w:r w:rsidDel="00000000" w:rsidR="00000000" w:rsidRPr="00000000">
              <w:rPr>
                <w:rtl w:val="0"/>
              </w:rPr>
            </w:r>
          </w:p>
        </w:tc>
        <w:tc>
          <w:tcPr>
            <w:shd w:fill="edf2f8" w:val="clear"/>
            <w:vAlign w:val="top"/>
          </w:tcPr>
          <w:p w:rsidR="00000000" w:rsidDel="00000000" w:rsidP="00000000" w:rsidRDefault="00000000" w:rsidRPr="00000000" w14:paraId="00000343">
            <w:pPr>
              <w:spacing w:line="240" w:lineRule="auto"/>
              <w:jc w:val="both"/>
              <w:rPr>
                <w:b w:val="0"/>
                <w:sz w:val="20"/>
                <w:szCs w:val="20"/>
                <w:vertAlign w:val="baseline"/>
              </w:rPr>
            </w:pPr>
            <w:r w:rsidDel="00000000" w:rsidR="00000000" w:rsidRPr="00000000">
              <w:rPr>
                <w:rtl w:val="0"/>
              </w:rPr>
            </w:r>
          </w:p>
        </w:tc>
      </w:tr>
    </w:tbl>
    <w:p w:rsidR="00000000" w:rsidDel="00000000" w:rsidP="00000000" w:rsidRDefault="00000000" w:rsidRPr="00000000" w14:paraId="00000344">
      <w:pPr>
        <w:rPr>
          <w:color w:val="000000"/>
          <w:sz w:val="20"/>
          <w:szCs w:val="20"/>
          <w:vertAlign w:val="baseline"/>
        </w:rPr>
      </w:pPr>
      <w:r w:rsidDel="00000000" w:rsidR="00000000" w:rsidRPr="00000000">
        <w:rPr>
          <w:rtl w:val="0"/>
        </w:rPr>
      </w:r>
    </w:p>
    <w:p w:rsidR="00000000" w:rsidDel="00000000" w:rsidP="00000000" w:rsidRDefault="00000000" w:rsidRPr="00000000" w14:paraId="00000345">
      <w:pPr>
        <w:rPr>
          <w:sz w:val="20"/>
          <w:szCs w:val="20"/>
          <w:vertAlign w:val="baseline"/>
        </w:rPr>
      </w:pPr>
      <w:r w:rsidDel="00000000" w:rsidR="00000000" w:rsidRPr="00000000">
        <w:rPr>
          <w:rtl w:val="0"/>
        </w:rPr>
      </w:r>
    </w:p>
    <w:p w:rsidR="00000000" w:rsidDel="00000000" w:rsidP="00000000" w:rsidRDefault="00000000" w:rsidRPr="00000000" w14:paraId="00000346">
      <w:pPr>
        <w:rPr>
          <w:sz w:val="20"/>
          <w:szCs w:val="20"/>
          <w:vertAlign w:val="baseline"/>
        </w:rPr>
      </w:pPr>
      <w:r w:rsidDel="00000000" w:rsidR="00000000" w:rsidRPr="00000000">
        <w:rPr>
          <w:rtl w:val="0"/>
        </w:rPr>
      </w:r>
    </w:p>
    <w:p w:rsidR="00000000" w:rsidDel="00000000" w:rsidP="00000000" w:rsidRDefault="00000000" w:rsidRPr="00000000" w14:paraId="00000347">
      <w:pPr>
        <w:rPr>
          <w:sz w:val="20"/>
          <w:szCs w:val="20"/>
          <w:vertAlign w:val="baseline"/>
        </w:rPr>
      </w:pPr>
      <w:r w:rsidDel="00000000" w:rsidR="00000000" w:rsidRPr="00000000">
        <w:rPr>
          <w:b w:val="1"/>
          <w:sz w:val="20"/>
          <w:szCs w:val="20"/>
          <w:vertAlign w:val="baseline"/>
          <w:rtl w:val="0"/>
        </w:rPr>
        <w:t xml:space="preserve">Nota: </w:t>
        <w:br w:type="textWrapping"/>
      </w:r>
      <w:r w:rsidDel="00000000" w:rsidR="00000000" w:rsidRPr="00000000">
        <w:rPr>
          <w:sz w:val="20"/>
          <w:szCs w:val="20"/>
          <w:vertAlign w:val="baseline"/>
          <w:rtl w:val="0"/>
        </w:rPr>
        <w:t xml:space="preserve">Para la propuesta instruccional se deben tener en cuenta las métricas desarrolladas en el equipo: </w:t>
      </w:r>
    </w:p>
    <w:p w:rsidR="00000000" w:rsidDel="00000000" w:rsidP="00000000" w:rsidRDefault="00000000" w:rsidRPr="00000000" w14:paraId="00000348">
      <w:pPr>
        <w:rPr>
          <w:sz w:val="20"/>
          <w:szCs w:val="20"/>
          <w:vertAlign w:val="baseline"/>
        </w:rPr>
      </w:pPr>
      <w:bookmarkStart w:colFirst="0" w:colLast="0" w:name="_heading=h.4d34og8" w:id="8"/>
      <w:bookmarkEnd w:id="8"/>
      <w:hyperlink r:id="rId66">
        <w:r w:rsidDel="00000000" w:rsidR="00000000" w:rsidRPr="00000000">
          <w:rPr>
            <w:color w:val="0000ff"/>
            <w:sz w:val="20"/>
            <w:szCs w:val="20"/>
            <w:u w:val="single"/>
            <w:vertAlign w:val="baseline"/>
            <w:rtl w:val="0"/>
          </w:rPr>
          <w:t xml:space="preserve">https://drive.google.com/drive/u/1/folders/1UiJvaklSCICR4BaQ7ga_q04JFa53h_u_</w:t>
        </w:r>
      </w:hyperlink>
      <w:r w:rsidDel="00000000" w:rsidR="00000000" w:rsidRPr="00000000">
        <w:rPr>
          <w:sz w:val="20"/>
          <w:szCs w:val="20"/>
          <w:vertAlign w:val="baseline"/>
          <w:rtl w:val="0"/>
        </w:rPr>
        <w:t xml:space="preserve"> </w:t>
      </w:r>
    </w:p>
    <w:sectPr>
      <w:headerReference r:id="rId67" w:type="default"/>
      <w:footerReference r:id="rId68" w:type="default"/>
      <w:pgSz w:h="15840" w:w="12240" w:orient="portrait"/>
      <w:pgMar w:bottom="1418" w:top="1418" w:left="1418" w:right="1418"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21" w:date="2022-03-20T10:33:00Z">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con la presente información.</w:t>
      </w:r>
    </w:p>
  </w:comment>
  <w:comment w:author="Luis Fernando Botero Mendoza" w:id="9" w:date="2022-03-18T17:25: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 insertar el video llamado CF01_1.1. Documento digital.pptx de la carpeta Formatos_DI</w:t>
      </w:r>
    </w:p>
  </w:comment>
  <w:comment w:author="Luis Fernando Botero Mendoza" w:id="19" w:date="2022-03-20T09:02: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tabla con esta información.</w:t>
      </w:r>
    </w:p>
  </w:comment>
  <w:comment w:author="FRANCISCO JOSE LIZCANO REYES" w:id="8" w:date="2022-05-26T16:50:54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uis Fernando Botero Mendoza" w:id="1" w:date="2022-03-18T17:01: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editar y cargar el video CF01_introduccion.pptx que se encuentra en la carpeta de Formatos_DI</w:t>
      </w:r>
    </w:p>
  </w:comment>
  <w:comment w:author="Luis Fernando Botero Mendoza" w:id="3" w:date="2022-03-20T08:53: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 insertar la historieta llamada CF01_1.1 el es Docu.pptx que está en la carpeta de Formatos_DI</w:t>
      </w:r>
    </w:p>
  </w:comment>
  <w:comment w:author="Luis Fernando Botero Mendoza" w:id="7" w:date="2022-03-18T17:04: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gráfico parecido a este con los siguientes textos:</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DE ARCHIVO</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*Ventanilla única</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*Fax</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 postales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*Procedencia</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*Integridad</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*Autenticidad</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del destinatario</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*Firmas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r>
    </w:p>
  </w:comment>
  <w:comment w:author="FRANCISCO JOSE LIZCANO REYES" w:id="5" w:date="2022-05-26T16:48:01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uis Fernando Botero Mendoza" w:id="11" w:date="2022-03-18T18:08: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gráfica de este tipo https://www.freepik.es/vector-gratis/ilustracion-concepto-archivos-personales_12892987.htm#query=archivo&amp;position=3&amp;from_view=search</w:t>
      </w:r>
    </w:p>
  </w:comment>
  <w:comment w:author="Luis Fernando Botero Mendoza" w:id="10" w:date="2022-03-18T17:28: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gráfico con esta información:</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ELECTRÓNICO</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*Canales virtuales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*Páginas web</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electrónico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*Disponibilidad</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*Integridad</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*Autenticidad</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*Metadatos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*Foliado electrónico</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*Backups de seguridad</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*Expediente electrónico</w:t>
      </w:r>
    </w:p>
  </w:comment>
  <w:comment w:author="Luis Fernando Botero Mendoza" w:id="26" w:date="2022-03-21T08:35: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de este tipo https://www.freepik.es/vector-gratis/ilustracion-concepto-manual-instrucciones_10840255.htm</w:t>
      </w:r>
    </w:p>
  </w:comment>
  <w:comment w:author="Luis Fernando Botero Mendoza" w:id="24" w:date="2022-03-21T08:32: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gráfico interactivo que se encuentra en la carpeta de Formatos_DI con el nombre de CF01_1.3.2. radicación_documentos.pptx</w:t>
      </w:r>
    </w:p>
  </w:comment>
  <w:comment w:author="Luis Fernando Botero Mendoza" w:id="13" w:date="2022-03-18T18:51: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gráfico de este tipo con los siguientes textos: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1 – 01 de enero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2 – 10 de febrero</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3 – 25 de febrero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4 - 08 de marzo</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5 – 12 de abril</w:t>
      </w:r>
    </w:p>
  </w:comment>
  <w:comment w:author="Luis Fernando Botero Mendoza" w:id="18" w:date="2022-03-20T08:58: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un gráfico que este tipo que reposa en https://cdn.pixabay.com/photo/2020/08/20/07/58/folder-5502835_960_720.png</w:t>
      </w:r>
    </w:p>
  </w:comment>
  <w:comment w:author="Luis Fernando Botero Mendoza" w:id="6" w:date="2022-03-18T16:59: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 insertar el video presentado en el archivo CF01_1.1. Documento de archivo.pptx de la carpeta Formatos_DI</w:t>
      </w:r>
    </w:p>
  </w:comment>
  <w:comment w:author="LFB" w:id="14" w:date="2022-03-16T15:16: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esta infografía. Los textos son los siguientes: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de los documentos</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el soporte</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Textuales: memorandos, circulares, cartas, informes.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 mapas, dibujos, planos.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cuadros, fotografías, diapositivas, etc.</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Cinta: videos, pizarrón, magnéticos, microfilms, cintas magnéticas.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productor o autor</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público: producidos y recibidos en entidades estatales.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privado: producidos y recibidos en entidades privadas.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finalidad</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dispositivos: leyes, decretos, ordenanzas, acuerdos, resoluciones.</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informativos: cartas, memorandos, circulares, etc.</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testimoniales: contables, contratos, informes financieros, etc.</w:t>
      </w:r>
    </w:p>
  </w:comment>
  <w:comment w:author="Luis Fernando Botero Mendoza" w:id="22" w:date="2022-03-20T10:51: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gráfica de este tipo https://www.freepik.es/vector-gratis/ilustracion-concepto-busqueda-archivo_5568781.htm#query=despacho%20documentos&amp;position=16&amp;from_view=search</w:t>
      </w:r>
    </w:p>
  </w:comment>
  <w:comment w:author="LFB" w:id="15" w:date="2022-03-16T15:18: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acordeón con este material.</w:t>
      </w:r>
    </w:p>
  </w:comment>
  <w:comment w:author="Luis Fernando Botero Mendoza" w:id="29" w:date="2022-03-28T23:07: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una imagen de este tipo https://img.freepik.com/vector-gratis/concepto-archivos-transferencia-pagina-destino_52683-26421.jpg?w=1380&amp;t=st=1648096959~exp=1648097559~hmac=d3e52039a52ddfed3a7ce9ee1de8f1eb475c298925e9a34e5e4aa0742a8e06d6</w:t>
      </w:r>
    </w:p>
  </w:comment>
  <w:comment w:author="Luis Fernando Botero Mendoza" w:id="32" w:date="2022-03-21T08:59: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con esta información.</w:t>
      </w:r>
    </w:p>
  </w:comment>
  <w:comment w:author="Luis Fernando Botero Mendoza" w:id="31" w:date="2022-03-21T08:56: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slide de imágenes que se presenta en el archivo CF01_1.6 EPP.pptx que está en la carpeta de Formatos_DI.</w:t>
      </w:r>
    </w:p>
  </w:comment>
  <w:comment w:author="Luis Fernando Botero Mendoza" w:id="30" w:date="2022-03-28T23:07: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íconos para acompañar los textos del organizador de la información.</w:t>
      </w:r>
    </w:p>
  </w:comment>
  <w:comment w:author="FRANCISCO JOSE LIZCANO REYES" w:id="33" w:date="2022-05-26T16:51:32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FRANCISCO JOSE LIZCANO REYES" w:id="35" w:date="2022-05-26T16:51:32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Luis Fernando Botero Mendoza" w:id="4" w:date="2022-03-18T17:00: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gráfico CF01_1.1 documento.pptx</w:t>
      </w:r>
    </w:p>
  </w:comment>
  <w:comment w:author="Luis Fernando Botero Mendoza" w:id="25" w:date="2022-03-21T08:26: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con esta información.</w:t>
      </w:r>
    </w:p>
  </w:comment>
  <w:comment w:author="Luis Fernando Botero Mendoza" w:id="20" w:date="2022-03-20T09:18: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gráfico que está en la carpeta de Formatos_DI con el nombre CF01_1.1 competencias_administración.pptx</w:t>
      </w:r>
    </w:p>
  </w:comment>
  <w:comment w:author="Luis Fernando Botero Mendoza" w:id="12" w:date="2022-03-18T18:06: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infografía que se llama CF01_1.1 línea de archivo.pptx de la carpeta de Formatos_DI</w:t>
      </w:r>
    </w:p>
  </w:comment>
  <w:comment w:author="Luis Fernando Botero Mendoza" w:id="2" w:date="2022-03-17T19:39: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que se encuentra en https://www.freepik.es/vector-gratis/ilustracion-concepto-auditoria_14881241.htm</w:t>
      </w:r>
    </w:p>
  </w:comment>
  <w:comment w:author="Luis Fernando Botero Mendoza" w:id="23" w:date="2022-03-21T08:13: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 gráfico de estos https://www.freepik.es/vector-gratis/firmar-ilustracion-concepto-contrato_12079892.htm#query=documentos&amp;position=27&amp;from_view=search</w:t>
      </w:r>
    </w:p>
  </w:comment>
  <w:comment w:author="Luis Fernando Botero Mendoza" w:id="36" w:date="2022-03-21T09:34: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gráfico interactivo que está en la carpeta de Formatos_DI con el nombre de CF01_2.2. Pautas.pptx</w:t>
      </w:r>
    </w:p>
  </w:comment>
  <w:comment w:author="Luis Fernando Botero Mendoza" w:id="17" w:date="2022-03-28T22:50: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párrafo de texto destacado con esta información.</w:t>
      </w:r>
    </w:p>
  </w:comment>
  <w:comment w:author="Luis Fernando Botero Mendoza" w:id="34" w:date="2022-03-21T09:14: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elaboró la experta y está en la carpeta del componente formativo.</w:t>
      </w:r>
    </w:p>
  </w:comment>
  <w:comment w:author="Luis Fernando Botero Mendoza" w:id="28" w:date="2022-03-28T23:06: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gráfica de este tipo https://img.freepik.com/vector-gratis/transfiera-concepto-archivos-pagina-destino_52683-25088.jpg?w=826&amp;t=st=1648096725~exp=1648097325~hmac=40e9e1ec3e39e1348dde8794fc2f921c8cc72f22487e12bf3e5b9eaa1fc68b70</w:t>
      </w:r>
    </w:p>
  </w:comment>
  <w:comment w:author="Luis Fernando Botero Mendoza" w:id="37" w:date="2022-03-28T23:10: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un gráfico de proceso con esta información de 3 puntos.</w:t>
      </w:r>
    </w:p>
  </w:comment>
  <w:comment w:author="FRANCISCO JOSE LIZCANO REYES" w:id="0" w:date="2022-05-26T16:41:46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Luis Fernando Botero Mendoza" w:id="38" w:date="2022-03-28T23:13: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del mapa son:</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Flujos de información de las unidades de correspondencia</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Categorización del documento</w:t>
        <w:tab/>
        <w:tab/>
        <w:tab/>
        <w:tab/>
        <w:tab/>
        <w:tab/>
        <w:tab/>
        <w:t xml:space="preserve">Funciones de la Unidad de Correspondencia</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y documento</w:t>
        <w:tab/>
        <w:tab/>
        <w:tab/>
        <w:tab/>
        <w:tab/>
        <w:tab/>
        <w:tab/>
        <w:tab/>
        <w:tab/>
        <w:t xml:space="preserve">*Normativa: Acuerdo 060 de 2001</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de la administración documental</w:t>
        <w:tab/>
        <w:tab/>
        <w:tab/>
        <w:tab/>
        <w:tab/>
        <w:tab/>
        <w:t xml:space="preserve">*Recepción, distribución y despacho de documentos</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para la administración de comunicaciones oficiales</w:t>
        <w:tab/>
        <w:tab/>
        <w:tab/>
        <w:tab/>
        <w:tab/>
        <w:t xml:space="preserve">*Planillas de reparto de correspondencia</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técnica vigente de calidad</w:t>
        <w:tab/>
        <w:tab/>
        <w:tab/>
        <w:tab/>
        <w:tab/>
        <w:tab/>
        <w:tab/>
        <w:tab/>
        <w:t xml:space="preserve">*Digitalización y comunicaciones oficiales electrónicas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 de alerta de correspondencia</w:t>
        <w:tab/>
        <w:tab/>
        <w:tab/>
        <w:tab/>
        <w:tab/>
        <w:tab/>
        <w:tab/>
        <w:t xml:space="preserve">*Importancia del embalaje de los documentos</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*Buenas prácticas de salud en el trabajo</w:t>
      </w:r>
    </w:p>
  </w:comment>
  <w:comment w:author="ALIX CECILIA CHINCHILLA RUEDA" w:id="16" w:date="2022-04-21T08:38: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 la figura son:</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 la figura son:</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 documental simple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solo tipo documental</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circulares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 documental compleja</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Varios tipos documentales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contratos de prestación de servicios.</w:t>
      </w:r>
    </w:p>
  </w:comment>
  <w:comment w:author="Luis Fernando Botero Mendoza" w:id="27" w:date="2022-03-21T08:40: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esta tabla con la línea gráfica del componente formativo.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50" w15:done="0"/>
  <w15:commentEx w15:paraId="00000351" w15:done="0"/>
  <w15:commentEx w15:paraId="00000352" w15:done="0"/>
  <w15:commentEx w15:paraId="00000353" w15:done="0"/>
  <w15:commentEx w15:paraId="00000354" w15:done="0"/>
  <w15:commentEx w15:paraId="00000355" w15:done="0"/>
  <w15:commentEx w15:paraId="00000364" w15:done="0"/>
  <w15:commentEx w15:paraId="00000365" w15:done="0"/>
  <w15:commentEx w15:paraId="00000366" w15:done="0"/>
  <w15:commentEx w15:paraId="00000375" w15:done="0"/>
  <w15:commentEx w15:paraId="00000376" w15:done="0"/>
  <w15:commentEx w15:paraId="00000377" w15:done="0"/>
  <w15:commentEx w15:paraId="0000037D" w15:done="0"/>
  <w15:commentEx w15:paraId="0000037E" w15:done="0"/>
  <w15:commentEx w15:paraId="0000037F" w15:done="0"/>
  <w15:commentEx w15:paraId="0000038F" w15:done="0"/>
  <w15:commentEx w15:paraId="00000390" w15:done="0"/>
  <w15:commentEx w15:paraId="00000391" w15:done="0"/>
  <w15:commentEx w15:paraId="00000392" w15:done="0"/>
  <w15:commentEx w15:paraId="00000393" w15:done="0"/>
  <w15:commentEx w15:paraId="00000394" w15:done="0"/>
  <w15:commentEx w15:paraId="00000395" w15:done="0"/>
  <w15:commentEx w15:paraId="00000396" w15:done="0"/>
  <w15:commentEx w15:paraId="00000397" w15:done="0"/>
  <w15:commentEx w15:paraId="00000398" w15:done="0"/>
  <w15:commentEx w15:paraId="00000399"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Ex w15:paraId="000003A3" w15:done="0"/>
  <w15:commentEx w15:paraId="000003AC" w15:done="0"/>
  <w15:commentEx w15:paraId="000003B9" w15:done="0"/>
  <w15:commentEx w15:paraId="000003B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20"/>
        <w:szCs w:val="20"/>
        <w:vertAlign w:val="baseline"/>
      </w:rPr>
    </w:pPr>
    <w:r w:rsidDel="00000000" w:rsidR="00000000" w:rsidRPr="00000000">
      <w:rPr>
        <w:rtl w:val="0"/>
      </w:rPr>
    </w:r>
  </w:p>
  <w:p w:rsidR="00000000" w:rsidDel="00000000" w:rsidP="00000000" w:rsidRDefault="00000000" w:rsidRPr="00000000" w14:paraId="0000034C">
    <w:pPr>
      <w:spacing w:line="240" w:lineRule="auto"/>
      <w:ind w:left="-2" w:hanging="2"/>
      <w:jc w:val="righ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D">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16"/>
        <w:szCs w:val="16"/>
        <w:vertAlign w:val="baseline"/>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16"/>
        <w:szCs w:val="16"/>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center" w:pos="4419"/>
        <w:tab w:val="right" w:pos="8838"/>
      </w:tabs>
      <w:spacing w:line="240" w:lineRule="auto"/>
      <w:rPr>
        <w:color w:val="000000"/>
        <w:vertAlign w:val="baseline"/>
      </w:rPr>
    </w:pPr>
    <w:r w:rsidDel="00000000" w:rsidR="00000000" w:rsidRPr="00000000">
      <w:rPr/>
      <w:drawing>
        <wp:anchor allowOverlap="1" behindDoc="0" distB="0" distT="0" distL="114300" distR="114300" hidden="0" layoutInCell="1" locked="0" relativeHeight="0" simplePos="0">
          <wp:simplePos x="0" y="0"/>
          <wp:positionH relativeFrom="leftMargin">
            <wp:align>center</wp:align>
          </wp:positionH>
          <wp:positionV relativeFrom="page">
            <wp:posOffset>276225</wp:posOffset>
          </wp:positionV>
          <wp:extent cx="629920" cy="588645"/>
          <wp:effectExtent b="0" l="0" r="0" t="0"/>
          <wp:wrapNone/>
          <wp:docPr id="1133" name="image3.png"/>
          <a:graphic>
            <a:graphicData uri="http://schemas.openxmlformats.org/drawingml/2006/picture">
              <pic:pic>
                <pic:nvPicPr>
                  <pic:cNvPr id="0" name="image3.png"/>
                  <pic:cNvPicPr preferRelativeResize="0"/>
                </pic:nvPicPr>
                <pic:blipFill>
                  <a:blip r:embed="rId1"/>
                  <a:srcRect b="0" l="88752" r="0" t="-3393"/>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pos="4419"/>
        <w:tab w:val="right" w:pos="8838"/>
      </w:tabs>
      <w:spacing w:line="240" w:lineRule="auto"/>
      <w:rPr>
        <w:color w:val="00000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2"/>
      <w:numFmt w:val="decimal"/>
      <w:lvlText w:val="%1."/>
      <w:lvlJc w:val="left"/>
      <w:pPr>
        <w:ind w:left="390" w:hanging="390"/>
      </w:pPr>
      <w:rPr>
        <w:vertAlign w:val="baseline"/>
      </w:rPr>
    </w:lvl>
    <w:lvl w:ilvl="1">
      <w:start w:val="3"/>
      <w:numFmt w:val="decimal"/>
      <w:lvlText w:val="%1.%2."/>
      <w:lvlJc w:val="left"/>
      <w:pPr>
        <w:ind w:left="1429" w:hanging="720"/>
      </w:pPr>
      <w:rPr>
        <w:vertAlign w:val="baseline"/>
      </w:rPr>
    </w:lvl>
    <w:lvl w:ilvl="2">
      <w:start w:val="1"/>
      <w:numFmt w:val="decimal"/>
      <w:lvlText w:val="%1.%2.%3."/>
      <w:lvlJc w:val="left"/>
      <w:pPr>
        <w:ind w:left="2138" w:hanging="720"/>
      </w:pPr>
      <w:rPr>
        <w:vertAlign w:val="baseline"/>
      </w:rPr>
    </w:lvl>
    <w:lvl w:ilvl="3">
      <w:start w:val="1"/>
      <w:numFmt w:val="decimal"/>
      <w:lvlText w:val="%1.%2.%3.%4."/>
      <w:lvlJc w:val="left"/>
      <w:pPr>
        <w:ind w:left="3207" w:hanging="1080"/>
      </w:pPr>
      <w:rPr>
        <w:vertAlign w:val="baseline"/>
      </w:rPr>
    </w:lvl>
    <w:lvl w:ilvl="4">
      <w:start w:val="1"/>
      <w:numFmt w:val="decimal"/>
      <w:lvlText w:val="%1.%2.%3.%4.%5."/>
      <w:lvlJc w:val="left"/>
      <w:pPr>
        <w:ind w:left="3916" w:hanging="1080"/>
      </w:pPr>
      <w:rPr>
        <w:vertAlign w:val="baseline"/>
      </w:rPr>
    </w:lvl>
    <w:lvl w:ilvl="5">
      <w:start w:val="1"/>
      <w:numFmt w:val="decimal"/>
      <w:lvlText w:val="%1.%2.%3.%4.%5.%6."/>
      <w:lvlJc w:val="left"/>
      <w:pPr>
        <w:ind w:left="4985" w:hanging="1440"/>
      </w:pPr>
      <w:rPr>
        <w:vertAlign w:val="baseline"/>
      </w:rPr>
    </w:lvl>
    <w:lvl w:ilvl="6">
      <w:start w:val="1"/>
      <w:numFmt w:val="decimal"/>
      <w:lvlText w:val="%1.%2.%3.%4.%5.%6.%7."/>
      <w:lvlJc w:val="left"/>
      <w:pPr>
        <w:ind w:left="5694" w:hanging="1440"/>
      </w:pPr>
      <w:rPr>
        <w:vertAlign w:val="baseline"/>
      </w:rPr>
    </w:lvl>
    <w:lvl w:ilvl="7">
      <w:start w:val="1"/>
      <w:numFmt w:val="decimal"/>
      <w:lvlText w:val="%1.%2.%3.%4.%5.%6.%7.%8."/>
      <w:lvlJc w:val="left"/>
      <w:pPr>
        <w:ind w:left="6763" w:hanging="1800"/>
      </w:pPr>
      <w:rPr>
        <w:vertAlign w:val="baseline"/>
      </w:rPr>
    </w:lvl>
    <w:lvl w:ilvl="8">
      <w:start w:val="1"/>
      <w:numFmt w:val="decimal"/>
      <w:lvlText w:val="%1.%2.%3.%4.%5.%6.%7.%8.%9."/>
      <w:lvlJc w:val="left"/>
      <w:pPr>
        <w:ind w:left="7832" w:hanging="2160"/>
      </w:pPr>
      <w:rPr>
        <w:vertAlign w:val="baseline"/>
      </w:rPr>
    </w:lvl>
  </w:abstractNum>
  <w:abstractNum w:abstractNumId="4">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95" w:hanging="795"/>
      </w:pPr>
      <w:rPr>
        <w:sz w:val="36"/>
        <w:szCs w:val="36"/>
        <w:vertAlign w:val="baseline"/>
      </w:rPr>
    </w:lvl>
    <w:lvl w:ilvl="1">
      <w:start w:val="1"/>
      <w:numFmt w:val="decimal"/>
      <w:lvlText w:val="%1.%2"/>
      <w:lvlJc w:val="left"/>
      <w:pPr>
        <w:ind w:left="795" w:hanging="795"/>
      </w:pPr>
      <w:rPr>
        <w:sz w:val="20"/>
        <w:szCs w:val="20"/>
        <w:vertAlign w:val="baseline"/>
      </w:rPr>
    </w:lvl>
    <w:lvl w:ilvl="2">
      <w:start w:val="1"/>
      <w:numFmt w:val="decimal"/>
      <w:lvlText w:val="%1.%2.%3"/>
      <w:lvlJc w:val="left"/>
      <w:pPr>
        <w:ind w:left="1080" w:hanging="1080"/>
      </w:pPr>
      <w:rPr>
        <w:sz w:val="20"/>
        <w:szCs w:val="20"/>
        <w:vertAlign w:val="baseline"/>
      </w:rPr>
    </w:lvl>
    <w:lvl w:ilvl="3">
      <w:start w:val="1"/>
      <w:numFmt w:val="decimal"/>
      <w:lvlText w:val="%1.%2.%3.%4"/>
      <w:lvlJc w:val="left"/>
      <w:pPr>
        <w:ind w:left="1440" w:hanging="1440"/>
      </w:pPr>
      <w:rPr>
        <w:sz w:val="36"/>
        <w:szCs w:val="36"/>
        <w:vertAlign w:val="baseline"/>
      </w:rPr>
    </w:lvl>
    <w:lvl w:ilvl="4">
      <w:start w:val="1"/>
      <w:numFmt w:val="decimal"/>
      <w:lvlText w:val="%1.%2.%3.%4.%5"/>
      <w:lvlJc w:val="left"/>
      <w:pPr>
        <w:ind w:left="1800" w:hanging="1800"/>
      </w:pPr>
      <w:rPr>
        <w:sz w:val="36"/>
        <w:szCs w:val="36"/>
        <w:vertAlign w:val="baseline"/>
      </w:rPr>
    </w:lvl>
    <w:lvl w:ilvl="5">
      <w:start w:val="1"/>
      <w:numFmt w:val="decimal"/>
      <w:lvlText w:val="%1.%2.%3.%4.%5.%6"/>
      <w:lvlJc w:val="left"/>
      <w:pPr>
        <w:ind w:left="2160" w:hanging="2160"/>
      </w:pPr>
      <w:rPr>
        <w:sz w:val="36"/>
        <w:szCs w:val="36"/>
        <w:vertAlign w:val="baseline"/>
      </w:rPr>
    </w:lvl>
    <w:lvl w:ilvl="6">
      <w:start w:val="1"/>
      <w:numFmt w:val="decimal"/>
      <w:lvlText w:val="%1.%2.%3.%4.%5.%6.%7"/>
      <w:lvlJc w:val="left"/>
      <w:pPr>
        <w:ind w:left="2520" w:hanging="2520"/>
      </w:pPr>
      <w:rPr>
        <w:sz w:val="36"/>
        <w:szCs w:val="36"/>
        <w:vertAlign w:val="baseline"/>
      </w:rPr>
    </w:lvl>
    <w:lvl w:ilvl="7">
      <w:start w:val="1"/>
      <w:numFmt w:val="decimal"/>
      <w:lvlText w:val="%1.%2.%3.%4.%5.%6.%7.%8"/>
      <w:lvlJc w:val="left"/>
      <w:pPr>
        <w:ind w:left="2880" w:hanging="2880"/>
      </w:pPr>
      <w:rPr>
        <w:sz w:val="36"/>
        <w:szCs w:val="36"/>
        <w:vertAlign w:val="baseline"/>
      </w:rPr>
    </w:lvl>
    <w:lvl w:ilvl="8">
      <w:start w:val="1"/>
      <w:numFmt w:val="decimal"/>
      <w:lvlText w:val="%1.%2.%3.%4.%5.%6.%7.%8.%9"/>
      <w:lvlJc w:val="left"/>
      <w:pPr>
        <w:ind w:left="3240" w:hanging="3240"/>
      </w:pPr>
      <w:rPr>
        <w:sz w:val="36"/>
        <w:szCs w:val="36"/>
        <w:vertAlign w:val="baseline"/>
      </w:rPr>
    </w:lvl>
  </w:abstractNum>
  <w:abstractNum w:abstractNumId="9">
    <w:lvl w:ilvl="0">
      <w:start w:val="2"/>
      <w:numFmt w:val="decimal"/>
      <w:lvlText w:val="%1."/>
      <w:lvlJc w:val="left"/>
      <w:pPr>
        <w:ind w:left="720" w:hanging="360"/>
      </w:pPr>
      <w:rPr>
        <w:vertAlign w:val="baseline"/>
      </w:rPr>
    </w:lvl>
    <w:lvl w:ilvl="1">
      <w:start w:val="4"/>
      <w:numFmt w:val="decimal"/>
      <w:lvlText w:val="%1.%2"/>
      <w:lvlJc w:val="left"/>
      <w:pPr>
        <w:ind w:left="720" w:hanging="360"/>
      </w:pPr>
      <w:rPr>
        <w:b w:val="1"/>
        <w:sz w:val="24"/>
        <w:szCs w:val="24"/>
        <w:vertAlign w:val="baseline"/>
      </w:rPr>
    </w:lvl>
    <w:lvl w:ilvl="2">
      <w:start w:val="1"/>
      <w:numFmt w:val="decimal"/>
      <w:lvlText w:val="%1.%2.%3"/>
      <w:lvlJc w:val="left"/>
      <w:pPr>
        <w:ind w:left="1080" w:hanging="720"/>
      </w:pPr>
      <w:rPr>
        <w:b w:val="0"/>
        <w:sz w:val="20"/>
        <w:szCs w:val="20"/>
        <w:vertAlign w:val="baseline"/>
      </w:rPr>
    </w:lvl>
    <w:lvl w:ilvl="3">
      <w:start w:val="1"/>
      <w:numFmt w:val="decimal"/>
      <w:lvlText w:val="%1.%2.%3.%4"/>
      <w:lvlJc w:val="left"/>
      <w:pPr>
        <w:ind w:left="1440" w:hanging="1080"/>
      </w:pPr>
      <w:rPr>
        <w:b w:val="0"/>
        <w:sz w:val="20"/>
        <w:szCs w:val="20"/>
        <w:vertAlign w:val="baseline"/>
      </w:rPr>
    </w:lvl>
    <w:lvl w:ilvl="4">
      <w:start w:val="1"/>
      <w:numFmt w:val="decimal"/>
      <w:lvlText w:val="%1.%2.%3.%4.%5"/>
      <w:lvlJc w:val="left"/>
      <w:pPr>
        <w:ind w:left="1440" w:hanging="1080"/>
      </w:pPr>
      <w:rPr>
        <w:b w:val="0"/>
        <w:sz w:val="20"/>
        <w:szCs w:val="20"/>
        <w:vertAlign w:val="baseline"/>
      </w:rPr>
    </w:lvl>
    <w:lvl w:ilvl="5">
      <w:start w:val="1"/>
      <w:numFmt w:val="decimal"/>
      <w:lvlText w:val="%1.%2.%3.%4.%5.%6"/>
      <w:lvlJc w:val="left"/>
      <w:pPr>
        <w:ind w:left="1800" w:hanging="1440"/>
      </w:pPr>
      <w:rPr>
        <w:b w:val="0"/>
        <w:sz w:val="20"/>
        <w:szCs w:val="20"/>
        <w:vertAlign w:val="baseline"/>
      </w:rPr>
    </w:lvl>
    <w:lvl w:ilvl="6">
      <w:start w:val="1"/>
      <w:numFmt w:val="decimal"/>
      <w:lvlText w:val="%1.%2.%3.%4.%5.%6.%7"/>
      <w:lvlJc w:val="left"/>
      <w:pPr>
        <w:ind w:left="1800" w:hanging="1440"/>
      </w:pPr>
      <w:rPr>
        <w:b w:val="0"/>
        <w:sz w:val="20"/>
        <w:szCs w:val="20"/>
        <w:vertAlign w:val="baseline"/>
      </w:rPr>
    </w:lvl>
    <w:lvl w:ilvl="7">
      <w:start w:val="1"/>
      <w:numFmt w:val="decimal"/>
      <w:lvlText w:val="%1.%2.%3.%4.%5.%6.%7.%8"/>
      <w:lvlJc w:val="left"/>
      <w:pPr>
        <w:ind w:left="2160" w:hanging="1800"/>
      </w:pPr>
      <w:rPr>
        <w:b w:val="0"/>
        <w:sz w:val="20"/>
        <w:szCs w:val="20"/>
        <w:vertAlign w:val="baseline"/>
      </w:rPr>
    </w:lvl>
    <w:lvl w:ilvl="8">
      <w:start w:val="1"/>
      <w:numFmt w:val="decimal"/>
      <w:lvlText w:val="%1.%2.%3.%4.%5.%6.%7.%8.%9"/>
      <w:lvlJc w:val="left"/>
      <w:pPr>
        <w:ind w:left="2160" w:hanging="1800"/>
      </w:pPr>
      <w:rPr>
        <w:b w:val="0"/>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paragraph" w:styleId="Título1">
    <w:name w:val="Título 1"/>
    <w:basedOn w:val="Normal"/>
    <w:next w:val="Normal"/>
    <w:autoRedefine w:val="0"/>
    <w:hidden w:val="0"/>
    <w:qFormat w:val="0"/>
    <w:pPr>
      <w:keepNext w:val="1"/>
      <w:keepLines w:val="1"/>
      <w:suppressAutoHyphens w:val="1"/>
      <w:spacing w:after="120" w:before="400" w:line="276" w:lineRule="auto"/>
      <w:ind w:leftChars="-1" w:rightChars="0" w:firstLineChars="-1"/>
      <w:textDirection w:val="btLr"/>
      <w:textAlignment w:val="top"/>
      <w:outlineLvl w:val="0"/>
    </w:pPr>
    <w:rPr>
      <w:w w:val="100"/>
      <w:position w:val="-1"/>
      <w:sz w:val="40"/>
      <w:szCs w:val="40"/>
      <w:effect w:val="none"/>
      <w:vertAlign w:val="baseline"/>
      <w:cs w:val="0"/>
      <w:em w:val="none"/>
      <w:lang w:bidi="ar-SA" w:eastAsia="es-CO" w:val="es-CO"/>
    </w:rPr>
  </w:style>
  <w:style w:type="paragraph" w:styleId="Título2">
    <w:name w:val="Título 2"/>
    <w:basedOn w:val="Normal"/>
    <w:next w:val="Normal"/>
    <w:autoRedefine w:val="0"/>
    <w:hidden w:val="0"/>
    <w:qFormat w:val="1"/>
    <w:pPr>
      <w:keepNext w:val="1"/>
      <w:keepLines w:val="1"/>
      <w:suppressAutoHyphens w:val="1"/>
      <w:spacing w:after="120" w:before="360" w:line="276" w:lineRule="auto"/>
      <w:ind w:leftChars="-1" w:rightChars="0" w:firstLineChars="-1"/>
      <w:textDirection w:val="btLr"/>
      <w:textAlignment w:val="top"/>
      <w:outlineLvl w:val="1"/>
    </w:pPr>
    <w:rPr>
      <w:w w:val="100"/>
      <w:position w:val="-1"/>
      <w:sz w:val="32"/>
      <w:szCs w:val="32"/>
      <w:effect w:val="none"/>
      <w:vertAlign w:val="baseline"/>
      <w:cs w:val="0"/>
      <w:em w:val="none"/>
      <w:lang w:bidi="ar-SA" w:eastAsia="es-CO" w:val="es-CO"/>
    </w:rPr>
  </w:style>
  <w:style w:type="paragraph" w:styleId="Título3">
    <w:name w:val="Título 3"/>
    <w:basedOn w:val="Normal"/>
    <w:next w:val="Normal"/>
    <w:autoRedefine w:val="0"/>
    <w:hidden w:val="0"/>
    <w:qFormat w:val="1"/>
    <w:pPr>
      <w:keepNext w:val="1"/>
      <w:keepLines w:val="1"/>
      <w:suppressAutoHyphens w:val="1"/>
      <w:spacing w:after="80" w:before="320" w:line="276" w:lineRule="auto"/>
      <w:ind w:leftChars="-1" w:rightChars="0" w:firstLineChars="-1"/>
      <w:textDirection w:val="btLr"/>
      <w:textAlignment w:val="top"/>
      <w:outlineLvl w:val="2"/>
    </w:pPr>
    <w:rPr>
      <w:color w:val="434343"/>
      <w:w w:val="100"/>
      <w:position w:val="-1"/>
      <w:sz w:val="28"/>
      <w:szCs w:val="28"/>
      <w:effect w:val="none"/>
      <w:vertAlign w:val="baseline"/>
      <w:cs w:val="0"/>
      <w:em w:val="none"/>
      <w:lang w:bidi="ar-SA" w:eastAsia="es-CO" w:val="es-CO"/>
    </w:rPr>
  </w:style>
  <w:style w:type="paragraph" w:styleId="Título4">
    <w:name w:val="Título 4"/>
    <w:basedOn w:val="Normal"/>
    <w:next w:val="Normal"/>
    <w:autoRedefine w:val="0"/>
    <w:hidden w:val="0"/>
    <w:qFormat w:val="1"/>
    <w:pPr>
      <w:keepNext w:val="1"/>
      <w:keepLines w:val="1"/>
      <w:suppressAutoHyphens w:val="1"/>
      <w:spacing w:after="80" w:before="280" w:line="276" w:lineRule="auto"/>
      <w:ind w:leftChars="-1" w:rightChars="0" w:firstLineChars="-1"/>
      <w:textDirection w:val="btLr"/>
      <w:textAlignment w:val="top"/>
      <w:outlineLvl w:val="3"/>
    </w:pPr>
    <w:rPr>
      <w:color w:val="666666"/>
      <w:w w:val="100"/>
      <w:position w:val="-1"/>
      <w:sz w:val="24"/>
      <w:szCs w:val="24"/>
      <w:effect w:val="none"/>
      <w:vertAlign w:val="baseline"/>
      <w:cs w:val="0"/>
      <w:em w:val="none"/>
      <w:lang w:bidi="ar-SA" w:eastAsia="es-CO" w:val="es-CO"/>
    </w:rPr>
  </w:style>
  <w:style w:type="paragraph" w:styleId="Título5">
    <w:name w:val="Título 5"/>
    <w:basedOn w:val="Normal"/>
    <w:next w:val="Normal"/>
    <w:autoRedefine w:val="0"/>
    <w:hidden w:val="0"/>
    <w:qFormat w:val="1"/>
    <w:pPr>
      <w:keepNext w:val="1"/>
      <w:keepLines w:val="1"/>
      <w:suppressAutoHyphens w:val="1"/>
      <w:spacing w:after="80" w:before="240" w:line="276" w:lineRule="auto"/>
      <w:ind w:leftChars="-1" w:rightChars="0" w:firstLineChars="-1"/>
      <w:textDirection w:val="btLr"/>
      <w:textAlignment w:val="top"/>
      <w:outlineLvl w:val="4"/>
    </w:pPr>
    <w:rPr>
      <w:color w:val="666666"/>
      <w:w w:val="100"/>
      <w:position w:val="-1"/>
      <w:sz w:val="22"/>
      <w:szCs w:val="22"/>
      <w:effect w:val="none"/>
      <w:vertAlign w:val="baseline"/>
      <w:cs w:val="0"/>
      <w:em w:val="none"/>
      <w:lang w:bidi="ar-SA" w:eastAsia="es-CO" w:val="es-CO"/>
    </w:rPr>
  </w:style>
  <w:style w:type="paragraph" w:styleId="Título6">
    <w:name w:val="Título 6"/>
    <w:basedOn w:val="Normal"/>
    <w:next w:val="Normal"/>
    <w:autoRedefine w:val="0"/>
    <w:hidden w:val="0"/>
    <w:qFormat w:val="1"/>
    <w:pPr>
      <w:keepNext w:val="1"/>
      <w:keepLines w:val="1"/>
      <w:suppressAutoHyphens w:val="1"/>
      <w:spacing w:after="80" w:before="240" w:line="276" w:lineRule="auto"/>
      <w:ind w:leftChars="-1" w:rightChars="0" w:firstLineChars="-1"/>
      <w:textDirection w:val="btLr"/>
      <w:textAlignment w:val="top"/>
      <w:outlineLvl w:val="5"/>
    </w:pPr>
    <w:rPr>
      <w:i w:val="1"/>
      <w:color w:val="666666"/>
      <w:w w:val="100"/>
      <w:position w:val="-1"/>
      <w:sz w:val="22"/>
      <w:szCs w:val="22"/>
      <w:effect w:val="none"/>
      <w:vertAlign w:val="baseline"/>
      <w:cs w:val="0"/>
      <w:em w:val="none"/>
      <w:lang w:bidi="ar-SA" w:eastAsia="es-CO" w:val="es-CO"/>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TableNormal0"/>
      <w:jc w:val="left"/>
      <w:tblCellMar>
        <w:top w:w="0.0" w:type="dxa"/>
        <w:left w:w="0.0" w:type="dxa"/>
        <w:bottom w:w="0.0" w:type="dxa"/>
        <w:right w:w="0.0" w:type="dxa"/>
      </w:tblCellMar>
    </w:tblPr>
  </w:style>
  <w:style w:type="paragraph" w:styleId="Título">
    <w:name w:val="Título"/>
    <w:basedOn w:val="Normal"/>
    <w:next w:val="Normal"/>
    <w:autoRedefine w:val="0"/>
    <w:hidden w:val="0"/>
    <w:qFormat w:val="0"/>
    <w:pPr>
      <w:keepNext w:val="1"/>
      <w:keepLines w:val="1"/>
      <w:suppressAutoHyphens w:val="1"/>
      <w:spacing w:after="60" w:line="276" w:lineRule="auto"/>
      <w:ind w:leftChars="-1" w:rightChars="0" w:firstLineChars="-1"/>
      <w:textDirection w:val="btLr"/>
      <w:textAlignment w:val="top"/>
      <w:outlineLvl w:val="0"/>
    </w:pPr>
    <w:rPr>
      <w:w w:val="100"/>
      <w:position w:val="-1"/>
      <w:sz w:val="52"/>
      <w:szCs w:val="52"/>
      <w:effect w:val="none"/>
      <w:vertAlign w:val="baseline"/>
      <w:cs w:val="0"/>
      <w:em w:val="none"/>
      <w:lang w:bidi="ar-SA" w:eastAsia="es-CO" w:val="es-CO"/>
    </w:rPr>
  </w:style>
  <w:style w:type="table" w:styleId="TableNormal">
    <w:name w:val="Table Normal"/>
    <w:next w:val="Table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TableNormal"/>
      <w:jc w:val="left"/>
      <w:tblCellMar>
        <w:top w:w="0.0" w:type="dxa"/>
        <w:left w:w="0.0" w:type="dxa"/>
        <w:bottom w:w="0.0" w:type="dxa"/>
        <w:right w:w="0.0" w:type="dxa"/>
      </w:tblCellMar>
    </w:tblPr>
  </w:style>
  <w:style w:type="paragraph" w:styleId="Subtítulo">
    <w:name w:val="Subtítulo"/>
    <w:basedOn w:val="Normal"/>
    <w:next w:val="Normal"/>
    <w:autoRedefine w:val="0"/>
    <w:hidden w:val="0"/>
    <w:qFormat w:val="0"/>
    <w:pPr>
      <w:keepNext w:val="1"/>
      <w:keepLines w:val="1"/>
      <w:suppressAutoHyphens w:val="1"/>
      <w:spacing w:after="320" w:line="276" w:lineRule="auto"/>
      <w:ind w:leftChars="-1" w:rightChars="0" w:firstLineChars="-1"/>
      <w:textDirection w:val="btLr"/>
      <w:textAlignment w:val="top"/>
      <w:outlineLvl w:val="0"/>
    </w:pPr>
    <w:rPr>
      <w:color w:val="666666"/>
      <w:w w:val="100"/>
      <w:position w:val="-1"/>
      <w:sz w:val="30"/>
      <w:szCs w:val="30"/>
      <w:effect w:val="none"/>
      <w:vertAlign w:val="baseline"/>
      <w:cs w:val="0"/>
      <w:em w:val="none"/>
      <w:lang w:bidi="ar-SA" w:eastAsia="es-CO" w:val="es-CO"/>
    </w:rPr>
  </w:style>
  <w:style w:type="table" w:styleId="1">
    <w:name w:val=""/>
    <w:basedOn w:val="Tablanormal"/>
    <w:next w:val="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
      <w:tblStyleRowBandSize w:val="1"/>
      <w:tblStyleColBandSize w:val="1"/>
      <w:jc w:val="left"/>
      <w:tblCellMar>
        <w:top w:w="100.0" w:type="dxa"/>
        <w:left w:w="100.0" w:type="dxa"/>
        <w:bottom w:w="100.0" w:type="dxa"/>
        <w:right w:w="100.0" w:type="dxa"/>
      </w:tblCellMar>
    </w:tblPr>
  </w:style>
  <w:style w:type="table" w:styleId="2">
    <w:name w:val=""/>
    <w:basedOn w:val="Tablanormal"/>
    <w:next w:val="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
      <w:tblStyleRowBandSize w:val="1"/>
      <w:tblStyleColBandSize w:val="1"/>
      <w:jc w:val="left"/>
      <w:tblCellMar>
        <w:top w:w="100.0" w:type="dxa"/>
        <w:left w:w="100.0" w:type="dxa"/>
        <w:bottom w:w="100.0" w:type="dxa"/>
        <w:right w:w="100.0" w:type="dxa"/>
      </w:tblCellMar>
    </w:tblPr>
  </w:style>
  <w:style w:type="table" w:styleId="3">
    <w:name w:val=""/>
    <w:basedOn w:val="Tablanormal"/>
    <w:next w:val="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
      <w:tblStyleRowBandSize w:val="1"/>
      <w:tblStyleColBandSize w:val="1"/>
      <w:jc w:val="left"/>
      <w:tblCellMar>
        <w:top w:w="100.0" w:type="dxa"/>
        <w:left w:w="100.0" w:type="dxa"/>
        <w:bottom w:w="100.0" w:type="dxa"/>
        <w:right w:w="100.0" w:type="dxa"/>
      </w:tblCellMar>
    </w:tblPr>
  </w:style>
  <w:style w:type="table" w:styleId="Tablaconcuadrícula">
    <w:name w:val="Tabla con cuadrícula"/>
    <w:basedOn w:val="Tablanormal"/>
    <w:next w:val="Tablaconcuadrícula"/>
    <w:autoRedefine w:val="0"/>
    <w:hidden w:val="0"/>
    <w:qFormat w:val="0"/>
    <w:pPr>
      <w:suppressAutoHyphens w:val="1"/>
      <w:spacing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Encabezado"/>
    <w:basedOn w:val="Normal"/>
    <w:next w:val="Encabezado"/>
    <w:autoRedefine w:val="0"/>
    <w:hidden w:val="0"/>
    <w:qFormat w:val="1"/>
    <w:pPr>
      <w:suppressAutoHyphens w:val="1"/>
      <w:spacing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character" w:styleId="EncabezadoCar">
    <w:name w:val="Encabezado Car"/>
    <w:basedOn w:val="Fuentedepárrafopredeter."/>
    <w:next w:val="EncabezadoCar"/>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1"/>
    <w:pPr>
      <w:suppressAutoHyphens w:val="1"/>
      <w:spacing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character" w:styleId="PiedepáginaCar">
    <w:name w:val="Pie de página Car"/>
    <w:basedOn w:val="Fuentedepárrafopredeter."/>
    <w:next w:val="PiedepáginaCar"/>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CO" w:val="es-CO"/>
    </w:rPr>
  </w:style>
  <w:style w:type="character" w:styleId="Listavistosa-Énfasis1Car">
    <w:name w:val="Lista vistosa - Énfasis 1 Car"/>
    <w:next w:val="Listavistosa-Énfasis1Car"/>
    <w:autoRedefine w:val="0"/>
    <w:hidden w:val="0"/>
    <w:qFormat w:val="0"/>
    <w:rPr>
      <w:rFonts w:ascii="Arial" w:hAnsi="Arial"/>
      <w:b w:val="1"/>
      <w:w w:val="100"/>
      <w:position w:val="-1"/>
      <w:sz w:val="24"/>
      <w:szCs w:val="24"/>
      <w:effect w:val="none"/>
      <w:vertAlign w:val="baseline"/>
      <w:cs w:val="0"/>
      <w:em w:val="none"/>
      <w:lang w:eastAsia="es-ES"/>
    </w:rPr>
  </w:style>
  <w:style w:type="table" w:styleId="Listavistosa-Énfasis1">
    <w:name w:val="Lista vistosa - Énfasis 1"/>
    <w:basedOn w:val="Tablanormal"/>
    <w:next w:val="Listavistosa-Énfasis1"/>
    <w:autoRedefine w:val="0"/>
    <w:hidden w:val="0"/>
    <w:qFormat w:val="1"/>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eastAsia="es-ES"/>
    </w:rPr>
    <w:tblPr>
      <w:tblStyle w:val="Listavistosa-Énfasis1"/>
      <w:tblStyleRowBandSize w:val="1"/>
      <w:tblStyleColBandSize w:val="1"/>
      <w:jc w:val="left"/>
    </w:tblPr>
  </w:style>
  <w:style w:type="paragraph" w:styleId="Párrafodelista">
    <w:name w:val="Párrafo de lista"/>
    <w:basedOn w:val="Normal"/>
    <w:next w:val="Párrafodelista"/>
    <w:autoRedefine w:val="0"/>
    <w:hidden w:val="0"/>
    <w:qFormat w:val="0"/>
    <w:pPr>
      <w:suppressAutoHyphens w:val="1"/>
      <w:spacing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s-CO" w:val="es-CO"/>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character" w:styleId="Menciónsinresolver1">
    <w:name w:val="Mención sin resolver1"/>
    <w:next w:val="Menciónsinresolver1"/>
    <w:autoRedefine w:val="0"/>
    <w:hidden w:val="0"/>
    <w:qFormat w:val="1"/>
    <w:rPr>
      <w:color w:val="605e5c"/>
      <w:w w:val="100"/>
      <w:position w:val="-1"/>
      <w:effect w:val="none"/>
      <w:shd w:color="auto" w:fill="e1dfdd" w:val="clear"/>
      <w:vertAlign w:val="baseline"/>
      <w:cs w:val="0"/>
      <w:em w:val="none"/>
      <w:lang/>
    </w:rPr>
  </w:style>
  <w:style w:type="character" w:styleId="Hipervínculovisitado">
    <w:name w:val="Hipervínculo visitado"/>
    <w:next w:val="Hipervínculovisitado"/>
    <w:autoRedefine w:val="0"/>
    <w:hidden w:val="0"/>
    <w:qFormat w:val="1"/>
    <w:rPr>
      <w:color w:val="800080"/>
      <w:w w:val="100"/>
      <w:position w:val="-1"/>
      <w:u w:val="single"/>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line="240" w:lineRule="auto"/>
      <w:ind w:leftChars="-1" w:rightChars="0" w:firstLineChars="-1"/>
      <w:textDirection w:val="btLr"/>
      <w:textAlignment w:val="top"/>
      <w:outlineLvl w:val="0"/>
    </w:pPr>
    <w:rPr>
      <w:rFonts w:ascii="Times New Roman" w:cs="Times New Roman" w:hAnsi="Times New Roman"/>
      <w:w w:val="100"/>
      <w:position w:val="-1"/>
      <w:sz w:val="18"/>
      <w:szCs w:val="18"/>
      <w:effect w:val="none"/>
      <w:vertAlign w:val="baseline"/>
      <w:cs w:val="0"/>
      <w:em w:val="none"/>
      <w:lang w:bidi="ar-SA" w:eastAsia="es-CO" w:val="es-CO"/>
    </w:rPr>
  </w:style>
  <w:style w:type="character" w:styleId="TextodegloboCar">
    <w:name w:val="Texto de globo Car"/>
    <w:next w:val="TextodegloboCar"/>
    <w:autoRedefine w:val="0"/>
    <w:hidden w:val="0"/>
    <w:qFormat w:val="0"/>
    <w:rPr>
      <w:rFonts w:ascii="Times New Roman" w:cs="Times New Roman" w:hAnsi="Times New Roman"/>
      <w:w w:val="100"/>
      <w:position w:val="-1"/>
      <w:sz w:val="18"/>
      <w:szCs w:val="18"/>
      <w:effect w:val="none"/>
      <w:vertAlign w:val="baseline"/>
      <w:cs w:val="0"/>
      <w:em w:val="none"/>
      <w:lang/>
    </w:rPr>
  </w:style>
  <w:style w:type="character" w:styleId="Ref.decomentario">
    <w:name w:val="Ref. de comentario"/>
    <w:next w:val="Ref.decomentario"/>
    <w:autoRedefine w:val="0"/>
    <w:hidden w:val="0"/>
    <w:qFormat w:val="1"/>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1"/>
    <w:pPr>
      <w:suppressAutoHyphens w:val="1"/>
      <w:spacing w:line="240" w:lineRule="auto"/>
      <w:ind w:leftChars="-1" w:rightChars="0" w:firstLineChars="-1"/>
      <w:textDirection w:val="btLr"/>
      <w:textAlignment w:val="top"/>
      <w:outlineLvl w:val="0"/>
    </w:pPr>
    <w:rPr>
      <w:w w:val="100"/>
      <w:position w:val="-1"/>
      <w:sz w:val="20"/>
      <w:szCs w:val="20"/>
      <w:effect w:val="none"/>
      <w:vertAlign w:val="baseline"/>
      <w:cs w:val="0"/>
      <w:em w:val="none"/>
      <w:lang w:bidi="ar-SA" w:eastAsia="es-CO" w:val="es-CO"/>
    </w:rPr>
  </w:style>
  <w:style w:type="character" w:styleId="TextocomentarioCar">
    <w:name w:val="Texto comentario Car"/>
    <w:next w:val="TextocomentarioCar"/>
    <w:autoRedefine w:val="0"/>
    <w:hidden w:val="0"/>
    <w:qFormat w:val="0"/>
    <w:rPr>
      <w:w w:val="100"/>
      <w:position w:val="-1"/>
      <w:sz w:val="20"/>
      <w:szCs w:val="20"/>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line="240"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s-CO" w:val="es-CO"/>
    </w:rPr>
  </w:style>
  <w:style w:type="character" w:styleId="AsuntodelcomentarioCar">
    <w:name w:val="Asunto del comentario Car"/>
    <w:next w:val="AsuntodelcomentarioCar"/>
    <w:autoRedefine w:val="0"/>
    <w:hidden w:val="0"/>
    <w:qFormat w:val="0"/>
    <w:rPr>
      <w:b w:val="1"/>
      <w:bCs w:val="1"/>
      <w:w w:val="100"/>
      <w:position w:val="-1"/>
      <w:sz w:val="20"/>
      <w:szCs w:val="20"/>
      <w:effect w:val="none"/>
      <w:vertAlign w:val="baseline"/>
      <w:cs w:val="0"/>
      <w:em w:val="none"/>
      <w:lang/>
    </w:rPr>
  </w:style>
  <w:style w:type="table" w:styleId="4">
    <w:name w:val=""/>
    <w:basedOn w:val="TableNormal"/>
    <w:next w:val="4"/>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4"/>
      <w:tblStyleRowBandSize w:val="1"/>
      <w:tblStyleColBandSize w:val="1"/>
      <w:jc w:val="left"/>
      <w:tblCellMar>
        <w:left w:w="115.0" w:type="dxa"/>
        <w:right w:w="115.0" w:type="dxa"/>
      </w:tblCellMar>
    </w:tblPr>
  </w:style>
  <w:style w:type="table" w:styleId="5">
    <w:name w:val=""/>
    <w:basedOn w:val="TableNormal"/>
    <w:next w:val="5"/>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5"/>
      <w:tblStyleRowBandSize w:val="1"/>
      <w:tblStyleColBandSize w:val="1"/>
      <w:jc w:val="left"/>
      <w:tblCellMar>
        <w:left w:w="115.0" w:type="dxa"/>
        <w:right w:w="115.0" w:type="dxa"/>
      </w:tblCellMar>
    </w:tblPr>
  </w:style>
  <w:style w:type="table" w:styleId="6">
    <w:name w:val=""/>
    <w:basedOn w:val="TableNormal"/>
    <w:next w:val="6"/>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6"/>
      <w:tblStyleRowBandSize w:val="1"/>
      <w:tblStyleColBandSize w:val="1"/>
      <w:jc w:val="left"/>
      <w:tblCellMar>
        <w:left w:w="115.0" w:type="dxa"/>
        <w:right w:w="115.0" w:type="dxa"/>
      </w:tblCellMar>
    </w:tblPr>
  </w:style>
  <w:style w:type="table" w:styleId="7">
    <w:name w:val=""/>
    <w:basedOn w:val="TableNormal"/>
    <w:next w:val="7"/>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7"/>
      <w:tblStyleRowBandSize w:val="1"/>
      <w:tblStyleColBandSize w:val="1"/>
      <w:jc w:val="left"/>
      <w:tblCellMar>
        <w:left w:w="115.0" w:type="dxa"/>
        <w:right w:w="115.0" w:type="dxa"/>
      </w:tblCellMar>
    </w:tblPr>
  </w:style>
  <w:style w:type="table" w:styleId="8">
    <w:name w:val=""/>
    <w:basedOn w:val="TableNormal"/>
    <w:next w:val="8"/>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8"/>
      <w:tblStyleRowBandSize w:val="1"/>
      <w:tblStyleColBandSize w:val="1"/>
      <w:jc w:val="left"/>
      <w:tblCellMar>
        <w:left w:w="70.0" w:type="dxa"/>
        <w:right w:w="70.0" w:type="dxa"/>
      </w:tblCellMar>
    </w:tblPr>
  </w:style>
  <w:style w:type="table" w:styleId="9">
    <w:name w:val=""/>
    <w:basedOn w:val="TableNormal"/>
    <w:next w:val="9"/>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9"/>
      <w:tblStyleRowBandSize w:val="1"/>
      <w:tblStyleColBandSize w:val="1"/>
      <w:jc w:val="left"/>
      <w:tblCellMar>
        <w:top w:w="15.0" w:type="dxa"/>
        <w:left w:w="15.0" w:type="dxa"/>
        <w:bottom w:w="15.0" w:type="dxa"/>
        <w:right w:w="15.0" w:type="dxa"/>
      </w:tblCellMar>
    </w:tblPr>
  </w:style>
  <w:style w:type="table" w:styleId="10">
    <w:name w:val=""/>
    <w:basedOn w:val="TableNormal"/>
    <w:next w:val="10"/>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10"/>
      <w:tblStyleRowBandSize w:val="1"/>
      <w:tblStyleColBandSize w:val="1"/>
      <w:jc w:val="left"/>
      <w:tblCellMar>
        <w:top w:w="15.0" w:type="dxa"/>
        <w:left w:w="15.0" w:type="dxa"/>
        <w:bottom w:w="15.0" w:type="dxa"/>
        <w:right w:w="15.0" w:type="dxa"/>
      </w:tblCellMar>
    </w:tblPr>
  </w:style>
  <w:style w:type="table" w:styleId="11">
    <w:name w:val=""/>
    <w:basedOn w:val="TableNormal"/>
    <w:next w:val="11"/>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11"/>
      <w:tblStyleRowBandSize w:val="1"/>
      <w:tblStyleColBandSize w:val="1"/>
      <w:jc w:val="left"/>
      <w:tblCellMar>
        <w:left w:w="115.0" w:type="dxa"/>
        <w:right w:w="115.0" w:type="dxa"/>
      </w:tblCellMar>
    </w:tblPr>
  </w:style>
  <w:style w:type="table" w:styleId="12">
    <w:name w:val=""/>
    <w:basedOn w:val="TableNormal"/>
    <w:next w:val="12"/>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12"/>
      <w:tblStyleRowBandSize w:val="1"/>
      <w:tblStyleColBandSize w:val="1"/>
      <w:jc w:val="left"/>
      <w:tblCellMar>
        <w:left w:w="115.0" w:type="dxa"/>
        <w:right w:w="115.0" w:type="dxa"/>
      </w:tblCellMar>
    </w:tblPr>
  </w:style>
  <w:style w:type="table" w:styleId="13">
    <w:name w:val=""/>
    <w:basedOn w:val="TableNormal"/>
    <w:next w:val="13"/>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3"/>
      <w:tblStyleRowBandSize w:val="1"/>
      <w:tblStyleColBandSize w:val="1"/>
      <w:jc w:val="left"/>
      <w:tblCellMar>
        <w:left w:w="115.0" w:type="dxa"/>
        <w:right w:w="115.0" w:type="dxa"/>
      </w:tblCellMar>
    </w:tblPr>
  </w:style>
  <w:style w:type="table" w:styleId="14">
    <w:name w:val=""/>
    <w:basedOn w:val="TableNormal"/>
    <w:next w:val="14"/>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4"/>
      <w:tblStyleRowBandSize w:val="1"/>
      <w:tblStyleColBandSize w:val="1"/>
      <w:jc w:val="left"/>
      <w:tblCellMar>
        <w:left w:w="115.0" w:type="dxa"/>
        <w:right w:w="115.0" w:type="dxa"/>
      </w:tblCellMar>
    </w:tblPr>
  </w:style>
  <w:style w:type="table" w:styleId="15">
    <w:name w:val=""/>
    <w:basedOn w:val="TableNormal"/>
    <w:next w:val="15"/>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5"/>
      <w:tblStyleRowBandSize w:val="1"/>
      <w:tblStyleColBandSize w:val="1"/>
      <w:jc w:val="left"/>
      <w:tblCellMar>
        <w:left w:w="115.0" w:type="dxa"/>
        <w:right w:w="115.0" w:type="dxa"/>
      </w:tblCellMar>
    </w:tblPr>
  </w:style>
  <w:style w:type="table" w:styleId="16">
    <w:name w:val=""/>
    <w:basedOn w:val="TableNormal"/>
    <w:next w:val="16"/>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6"/>
      <w:tblStyleRowBandSize w:val="1"/>
      <w:tblStyleColBandSize w:val="1"/>
      <w:jc w:val="left"/>
      <w:tblCellMar>
        <w:left w:w="115.0" w:type="dxa"/>
        <w:right w:w="115.0" w:type="dxa"/>
      </w:tblCellMar>
    </w:tblPr>
  </w:style>
  <w:style w:type="table" w:styleId="17">
    <w:name w:val=""/>
    <w:basedOn w:val="TableNormal"/>
    <w:next w:val="17"/>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7"/>
      <w:tblStyleRowBandSize w:val="1"/>
      <w:tblStyleColBandSize w:val="1"/>
      <w:jc w:val="left"/>
      <w:tblCellMar>
        <w:left w:w="115.0" w:type="dxa"/>
        <w:right w:w="115.0" w:type="dxa"/>
      </w:tblCellMar>
    </w:tblPr>
  </w:style>
  <w:style w:type="table" w:styleId="18">
    <w:name w:val=""/>
    <w:basedOn w:val="TableNormal"/>
    <w:next w:val="18"/>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8"/>
      <w:tblStyleRowBandSize w:val="1"/>
      <w:tblStyleColBandSize w:val="1"/>
      <w:jc w:val="left"/>
      <w:tblCellMar>
        <w:left w:w="115.0" w:type="dxa"/>
        <w:right w:w="115.0" w:type="dxa"/>
      </w:tblCellMar>
    </w:tblPr>
  </w:style>
  <w:style w:type="table" w:styleId="19">
    <w:name w:val=""/>
    <w:basedOn w:val="TableNormal"/>
    <w:next w:val="19"/>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9"/>
      <w:tblStyleRowBandSize w:val="1"/>
      <w:tblStyleColBandSize w:val="1"/>
      <w:jc w:val="left"/>
      <w:tblCellMar>
        <w:left w:w="115.0" w:type="dxa"/>
        <w:right w:w="115.0" w:type="dxa"/>
      </w:tblCellMar>
    </w:tblPr>
  </w:style>
  <w:style w:type="table" w:styleId="20">
    <w:name w:val=""/>
    <w:basedOn w:val="TableNormal"/>
    <w:next w:val="20"/>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20"/>
      <w:tblStyleRowBandSize w:val="1"/>
      <w:tblStyleColBandSize w:val="1"/>
      <w:jc w:val="left"/>
      <w:tblCellMar>
        <w:left w:w="115.0" w:type="dxa"/>
        <w:right w:w="115.0" w:type="dxa"/>
      </w:tblCellMar>
    </w:tblPr>
  </w:style>
  <w:style w:type="table" w:styleId="">
    <w:name w:val=""/>
    <w:basedOn w:val="TableNormal"/>
    <w:next w:val=""/>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
      <w:tblStyleRowBandSize w:val="1"/>
      <w:tblStyleColBandSize w:val="1"/>
      <w:jc w:val="left"/>
      <w:tblCellMar>
        <w:left w:w="115.0" w:type="dxa"/>
        <w:right w:w="115.0" w:type="dxa"/>
      </w:tblCellMar>
    </w:tbl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Verdana" w:cs="Verdana" w:eastAsia="Calibri" w:hAnsi="Verdana"/>
      <w:color w:val="000000"/>
      <w:w w:val="100"/>
      <w:position w:val="-1"/>
      <w:sz w:val="24"/>
      <w:szCs w:val="24"/>
      <w:effect w:val="none"/>
      <w:vertAlign w:val="baseline"/>
      <w:cs w:val="0"/>
      <w:em w:val="none"/>
      <w:lang w:bidi="ar-SA" w:eastAsia="en-US" w:val="es-CO"/>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paragraph" w:styleId="Revisión">
    <w:name w:val="Revisión"/>
    <w:next w:val="Revisión"/>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5">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6">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7">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8">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9">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0">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2">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3">
    <w:basedOn w:val="TableNormal"/>
    <w:pPr>
      <w:spacing w:line="240" w:lineRule="auto"/>
    </w:pPr>
    <w:rPr>
      <w:b w:val="1"/>
      <w:sz w:val="24"/>
      <w:szCs w:val="24"/>
      <w:vertAlign w:val="baseline"/>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33.png"/><Relationship Id="rId44" Type="http://schemas.openxmlformats.org/officeDocument/2006/relationships/image" Target="media/image23.png"/><Relationship Id="rId43" Type="http://schemas.openxmlformats.org/officeDocument/2006/relationships/image" Target="media/image21.png"/><Relationship Id="rId46" Type="http://schemas.openxmlformats.org/officeDocument/2006/relationships/image" Target="media/image3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48" Type="http://schemas.openxmlformats.org/officeDocument/2006/relationships/image" Target="media/image6.png"/><Relationship Id="rId47" Type="http://schemas.openxmlformats.org/officeDocument/2006/relationships/image" Target="media/image8.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7.png"/><Relationship Id="rId30" Type="http://schemas.openxmlformats.org/officeDocument/2006/relationships/image" Target="media/image10.png"/><Relationship Id="rId33" Type="http://schemas.openxmlformats.org/officeDocument/2006/relationships/image" Target="media/image2.jpg"/><Relationship Id="rId32" Type="http://schemas.openxmlformats.org/officeDocument/2006/relationships/image" Target="media/image4.png"/><Relationship Id="rId35" Type="http://schemas.openxmlformats.org/officeDocument/2006/relationships/image" Target="media/image31.png"/><Relationship Id="rId34" Type="http://schemas.openxmlformats.org/officeDocument/2006/relationships/image" Target="media/image5.jpg"/><Relationship Id="rId37" Type="http://schemas.openxmlformats.org/officeDocument/2006/relationships/image" Target="media/image14.png"/><Relationship Id="rId36" Type="http://schemas.openxmlformats.org/officeDocument/2006/relationships/image" Target="media/image15.png"/><Relationship Id="rId39" Type="http://schemas.openxmlformats.org/officeDocument/2006/relationships/image" Target="media/image17.png"/><Relationship Id="rId38" Type="http://schemas.openxmlformats.org/officeDocument/2006/relationships/image" Target="media/image19.png"/><Relationship Id="rId62" Type="http://schemas.openxmlformats.org/officeDocument/2006/relationships/hyperlink" Target="https://www.alquiblaweb.com/2012/06/09/el-concepto-de-archivo-y-su-origen/" TargetMode="External"/><Relationship Id="rId61" Type="http://schemas.openxmlformats.org/officeDocument/2006/relationships/hyperlink" Target="https://redc.revistas.csic.es/index.php/redc/article/view/439" TargetMode="External"/><Relationship Id="rId20" Type="http://schemas.openxmlformats.org/officeDocument/2006/relationships/image" Target="media/image40.png"/><Relationship Id="rId64" Type="http://schemas.openxmlformats.org/officeDocument/2006/relationships/hyperlink" Target="https://www.uma.es/archivo-general/cms/menu/manual-para-archivos-de-oficina/y-la-clasificacion-que-es-como-puede-ayudarme/" TargetMode="External"/><Relationship Id="rId63" Type="http://schemas.openxmlformats.org/officeDocument/2006/relationships/hyperlink" Target="http://www.informacionpublicapgr.gob.sv/descargables/sia/normativa-internacional/GEStexto1(CS).pdf" TargetMode="External"/><Relationship Id="rId22" Type="http://schemas.openxmlformats.org/officeDocument/2006/relationships/image" Target="media/image46.png"/><Relationship Id="rId66" Type="http://schemas.openxmlformats.org/officeDocument/2006/relationships/hyperlink" Target="https://drive.google.com/drive/u/1/folders/1UiJvaklSCICR4BaQ7ga_q04JFa53h_u_" TargetMode="External"/><Relationship Id="rId21" Type="http://schemas.openxmlformats.org/officeDocument/2006/relationships/image" Target="media/image42.png"/><Relationship Id="rId65" Type="http://schemas.openxmlformats.org/officeDocument/2006/relationships/hyperlink" Target="http://radtgu.eco.catedras.unc.edu.ar/la-organizacion-de-los-documentos-de-archivo/agrupaciones-documentales/los-principios-archivisticos-que-determinan-el-metodo/" TargetMode="External"/><Relationship Id="rId24" Type="http://schemas.openxmlformats.org/officeDocument/2006/relationships/image" Target="media/image20.png"/><Relationship Id="rId68" Type="http://schemas.openxmlformats.org/officeDocument/2006/relationships/footer" Target="footer1.xml"/><Relationship Id="rId23" Type="http://schemas.openxmlformats.org/officeDocument/2006/relationships/image" Target="media/image22.png"/><Relationship Id="rId67" Type="http://schemas.openxmlformats.org/officeDocument/2006/relationships/header" Target="header1.xml"/><Relationship Id="rId60" Type="http://schemas.openxmlformats.org/officeDocument/2006/relationships/hyperlink" Target="http://archivosagil.blogspot.com/2018/01/que-es-archivistica.html" TargetMode="External"/><Relationship Id="rId26" Type="http://schemas.openxmlformats.org/officeDocument/2006/relationships/image" Target="media/image44.png"/><Relationship Id="rId25" Type="http://schemas.openxmlformats.org/officeDocument/2006/relationships/image" Target="media/image43.png"/><Relationship Id="rId28" Type="http://schemas.openxmlformats.org/officeDocument/2006/relationships/image" Target="media/image18.jpg"/><Relationship Id="rId27" Type="http://schemas.openxmlformats.org/officeDocument/2006/relationships/image" Target="media/image26.png"/><Relationship Id="rId29" Type="http://schemas.openxmlformats.org/officeDocument/2006/relationships/image" Target="media/image47.png"/><Relationship Id="rId51" Type="http://schemas.openxmlformats.org/officeDocument/2006/relationships/image" Target="media/image16.png"/><Relationship Id="rId50" Type="http://schemas.openxmlformats.org/officeDocument/2006/relationships/image" Target="media/image9.png"/><Relationship Id="rId53" Type="http://schemas.openxmlformats.org/officeDocument/2006/relationships/hyperlink" Target="https://www.freepik.es/vector-gratis/promocion-movil-marketing-digital-promocion-concepto-iconos-arte-linea-plana_12320122.htm" TargetMode="External"/><Relationship Id="rId52" Type="http://schemas.openxmlformats.org/officeDocument/2006/relationships/image" Target="media/image25.png"/><Relationship Id="rId11" Type="http://schemas.openxmlformats.org/officeDocument/2006/relationships/image" Target="media/image27.png"/><Relationship Id="rId55" Type="http://schemas.openxmlformats.org/officeDocument/2006/relationships/image" Target="media/image28.png"/><Relationship Id="rId10" Type="http://schemas.openxmlformats.org/officeDocument/2006/relationships/image" Target="media/image45.png"/><Relationship Id="rId54" Type="http://schemas.openxmlformats.org/officeDocument/2006/relationships/image" Target="media/image24.png"/><Relationship Id="rId13" Type="http://schemas.openxmlformats.org/officeDocument/2006/relationships/image" Target="media/image35.png"/><Relationship Id="rId57" Type="http://schemas.openxmlformats.org/officeDocument/2006/relationships/hyperlink" Target="https://www.archivogeneral.gov.co/sites/default/files/Estructura_Web/5_Consulte/Recursos/Publicacionees/GestionDocumentalYGobiernoElectronico.pdf" TargetMode="External"/><Relationship Id="rId12" Type="http://schemas.openxmlformats.org/officeDocument/2006/relationships/image" Target="media/image34.png"/><Relationship Id="rId56" Type="http://schemas.openxmlformats.org/officeDocument/2006/relationships/hyperlink" Target="https://www.archivogeneral.gov.co/sites/default/files/Estructura_Web/5_Consulte/Recursos/Infografias/infoSGDEA.pdf" TargetMode="External"/><Relationship Id="rId15" Type="http://schemas.openxmlformats.org/officeDocument/2006/relationships/image" Target="media/image36.png"/><Relationship Id="rId59" Type="http://schemas.openxmlformats.org/officeDocument/2006/relationships/hyperlink" Target="http://www.analitica.co/wiki/index.php?title=Radicaci%C3%B3n" TargetMode="External"/><Relationship Id="rId14" Type="http://schemas.openxmlformats.org/officeDocument/2006/relationships/image" Target="media/image37.png"/><Relationship Id="rId58" Type="http://schemas.openxmlformats.org/officeDocument/2006/relationships/hyperlink" Target="https://normativa.archivogeneral.gov.co/acuerdo-060-de-2001/" TargetMode="External"/><Relationship Id="rId17" Type="http://schemas.openxmlformats.org/officeDocument/2006/relationships/image" Target="media/image1.png"/><Relationship Id="rId16" Type="http://schemas.openxmlformats.org/officeDocument/2006/relationships/image" Target="media/image38.png"/><Relationship Id="rId19" Type="http://schemas.openxmlformats.org/officeDocument/2006/relationships/image" Target="media/image39.png"/><Relationship Id="rId18"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l8hWLC3+D+Bb9jsg8t40JvTGNg==">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2022-04-26T21:24:00Z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ContentTypeId">
    <vt:lpstr>0x010100C3161347842FD0469AF061793FAE3C37</vt:lpstr>
  </property>
</Properties>
</file>