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F91A157" w:rsidR="00F74F1E" w:rsidRPr="00F8304E" w:rsidRDefault="00F74F1E" w:rsidP="00EE75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</w:t>
            </w:r>
            <w:r w:rsidR="00EE750F">
              <w:rPr>
                <w:rFonts w:eastAsia="Calibri"/>
                <w:i/>
                <w:color w:val="000000" w:themeColor="text1"/>
              </w:rPr>
              <w:t xml:space="preserve"> 1</w:t>
            </w:r>
            <w:r w:rsidRPr="00F8304E">
              <w:rPr>
                <w:rFonts w:eastAsia="Calibri"/>
                <w:i/>
                <w:color w:val="000000" w:themeColor="text1"/>
              </w:rPr>
              <w:t>:</w:t>
            </w:r>
            <w:r w:rsidR="00EE750F">
              <w:rPr>
                <w:rFonts w:eastAsia="Calibri"/>
                <w:i/>
                <w:color w:val="000000" w:themeColor="text1"/>
              </w:rPr>
              <w:t xml:space="preserve"> </w:t>
            </w:r>
            <w:r w:rsidR="00CD7306">
              <w:rPr>
                <w:rFonts w:eastAsia="Calibri"/>
                <w:i/>
                <w:color w:val="000000" w:themeColor="text1"/>
              </w:rPr>
              <w:t>Enfoque y tendencias de los negocios electrónicos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 w:rsidP="00EE75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 w:rsidP="00EE75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 w:rsidP="00EE75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 w:rsidP="00EE75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B120843" w:rsidR="00F74F1E" w:rsidRPr="001F7A9A" w:rsidRDefault="001F7A9A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1F7A9A">
              <w:rPr>
                <w:color w:val="auto"/>
                <w:szCs w:val="20"/>
              </w:rPr>
              <w:t>Evaluación de conocimientos sobre comercio electrónico y negocio digital</w:t>
            </w:r>
            <w:r w:rsidR="0016247C">
              <w:rPr>
                <w:color w:val="auto"/>
                <w:szCs w:val="20"/>
              </w:rPr>
              <w:t>.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56D810D6" w:rsidR="00F74F1E" w:rsidRPr="001F7A9A" w:rsidRDefault="001F7A9A" w:rsidP="001624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1F7A9A">
              <w:rPr>
                <w:color w:val="auto"/>
                <w:szCs w:val="20"/>
              </w:rPr>
              <w:t>Evaluar la comprensión de los conceptos fundamentales del comercio electrónico, los modelos de negocio digital, el entorno digital, los requerimientos y los procesos de implementación, mediante la resolución de un cuestionario de selección múltiple que permita verificar el aprendizaje adquirido por el aprendiz.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FFDE6CF" w:rsidR="00F74F1E" w:rsidRPr="00E4346A" w:rsidRDefault="001F7A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/>
                <w:color w:val="auto"/>
                <w:sz w:val="20"/>
                <w:szCs w:val="20"/>
              </w:rPr>
              <w:t>¿Qué se entiende por comercio electrónico?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1F7A9A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4043C5B9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Gestión interna empresarial.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4CF3E53" w:rsidR="001F7A9A" w:rsidRPr="00E4346A" w:rsidRDefault="001F7A9A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Compra y venta en línea.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3D96B34B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F7A9A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6CBF776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Uso de redes sociales.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9E156E5" w:rsidR="001F7A9A" w:rsidRPr="00E4346A" w:rsidRDefault="001F7A9A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Almacenamiento de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494D61D6" w:rsidR="00F74F1E" w:rsidRPr="00E4346A" w:rsidRDefault="001F7A9A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E4346A">
              <w:rPr>
                <w:rFonts w:eastAsia="Calibri"/>
                <w:b/>
                <w:color w:val="auto"/>
              </w:rPr>
              <w:t>¿Qué caracteriza al negocio electrónico?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E4346A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1F7A9A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2DE90AE" w:rsidR="001F7A9A" w:rsidRPr="00E4346A" w:rsidRDefault="001F7A9A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Uso limitado de tecnología.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F613CC1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Venta solo de productos físicos.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B4B540A" w:rsidR="001F7A9A" w:rsidRPr="00E4346A" w:rsidRDefault="001F7A9A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Integración de procesos digitales. </w:t>
            </w:r>
          </w:p>
        </w:tc>
        <w:tc>
          <w:tcPr>
            <w:tcW w:w="2160" w:type="dxa"/>
            <w:gridSpan w:val="3"/>
          </w:tcPr>
          <w:p w14:paraId="4DFC28D1" w14:textId="13E403D7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F7A9A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47D96D85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Uso exclusivo de redes sociales.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8000ABA" w:rsidR="00F74F1E" w:rsidRPr="00E4346A" w:rsidRDefault="001F7A9A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E4346A">
              <w:rPr>
                <w:rFonts w:eastAsia="Calibri"/>
                <w:b/>
                <w:color w:val="auto"/>
              </w:rPr>
              <w:t>¿Cuál es la diferencia principal entre comercio y negocio electrónico?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E4346A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F7A9A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25054CC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Ambos tienen el mismo alcance.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4BA90CE" w:rsidR="001F7A9A" w:rsidRPr="00E4346A" w:rsidRDefault="00AF16C2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El negocio solo vende productos.</w:t>
            </w:r>
          </w:p>
        </w:tc>
        <w:tc>
          <w:tcPr>
            <w:tcW w:w="2160" w:type="dxa"/>
            <w:gridSpan w:val="3"/>
          </w:tcPr>
          <w:p w14:paraId="2C2A20EE" w14:textId="0443D384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7F7830E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El comercio abarca toda la empresa.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1F6CDCA8" w:rsidR="001F7A9A" w:rsidRPr="00E4346A" w:rsidRDefault="00AF16C2" w:rsidP="00AF1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El negocio incluye más procesos. </w:t>
            </w:r>
          </w:p>
        </w:tc>
        <w:tc>
          <w:tcPr>
            <w:tcW w:w="2160" w:type="dxa"/>
            <w:gridSpan w:val="3"/>
          </w:tcPr>
          <w:p w14:paraId="567DD21A" w14:textId="39163011" w:rsidR="001F7A9A" w:rsidRPr="00F8304E" w:rsidRDefault="00AF16C2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5D6F5DEE" w:rsidR="00F74F1E" w:rsidRPr="00E4346A" w:rsidRDefault="001F7A9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E4346A">
              <w:rPr>
                <w:rFonts w:eastAsia="Calibri"/>
                <w:b/>
                <w:color w:val="auto"/>
              </w:rPr>
              <w:t>¿Por qué es importante el comercio electrónico?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E4346A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F7A9A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250704C5" w:rsidR="001F7A9A" w:rsidRPr="00E4346A" w:rsidRDefault="001F7A9A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Reduce la innovación empresarial.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94ED129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Limita el acceso a mercados.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25A736A0" w:rsidR="001F7A9A" w:rsidRPr="00E4346A" w:rsidRDefault="001F7A9A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Facilita acceso a nuevos mercados.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1AE76168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F7A9A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D23E8D0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Elimina el uso de tecnología.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1E1D3A51" w:rsidR="00F74F1E" w:rsidRPr="00E4346A" w:rsidRDefault="001F7A9A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E4346A">
              <w:rPr>
                <w:rFonts w:eastAsia="Calibri"/>
                <w:b/>
                <w:color w:val="auto"/>
              </w:rPr>
              <w:t>¿Cuál es una tendencia del mercado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E4346A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F7A9A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59C453CB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Menor uso de dispositivos móviles.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BCF70EE" w:rsidR="001F7A9A" w:rsidRPr="00E4346A" w:rsidRDefault="001F7A9A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Disminución del marketing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F7A9A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74FBB64A" w:rsidR="001F7A9A" w:rsidRPr="00E4346A" w:rsidRDefault="001F7A9A" w:rsidP="001F7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Crecimiento del comercio móvil.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778D1AB5" w:rsidR="001F7A9A" w:rsidRPr="00F8304E" w:rsidRDefault="001F7A9A" w:rsidP="001F7A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F7A9A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1F7A9A" w:rsidRPr="00F8304E" w:rsidRDefault="001F7A9A" w:rsidP="001F7A9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CB98A4D" w:rsidR="001F7A9A" w:rsidRPr="00E4346A" w:rsidRDefault="001F7A9A" w:rsidP="001F7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Eliminación de plataformas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1F7A9A" w:rsidRPr="00F8304E" w:rsidRDefault="001F7A9A" w:rsidP="001F7A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E4346A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C834AA7" w:rsidR="00F74F1E" w:rsidRPr="00E4346A" w:rsidRDefault="000131BA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E4346A">
              <w:rPr>
                <w:rFonts w:eastAsia="Calibri"/>
                <w:b/>
                <w:color w:val="auto"/>
              </w:rPr>
              <w:t>¿Qué permite el Big Data?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B041399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Analizar grandes volúmenes de datos.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4670B0AB" w:rsidR="000131BA" w:rsidRPr="00F8304E" w:rsidRDefault="000131BA" w:rsidP="000131B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131BA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5F133FF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Almacenar información básica.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0131BA" w:rsidRPr="00F8304E" w:rsidRDefault="000131BA" w:rsidP="000131B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616473E2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Diseñar páginas web.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0131BA" w:rsidRPr="00F8304E" w:rsidRDefault="000131BA" w:rsidP="000131B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5BE926C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Gestionar redes sociales.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0131BA" w:rsidRPr="00F8304E" w:rsidRDefault="000131BA" w:rsidP="000131B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0131BA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0131BA" w:rsidRPr="00F8304E" w:rsidRDefault="000131BA" w:rsidP="000131B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5524A60C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4346A">
              <w:rPr>
                <w:rStyle w:val="Textoennegrita"/>
                <w:color w:val="auto"/>
              </w:rPr>
              <w:t>¿Qué impacto tienen las TIC?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7A031038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Reducen la eficiencia empresarial.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29229D4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Limitan el uso de tecnología.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C5BA307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Eliminan plataformas digitales.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F5621FC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Mejoran procesos y decisiones.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3662B02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0131BA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0131BA" w:rsidRPr="00F8304E" w:rsidRDefault="000131BA" w:rsidP="000131B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D63DAAD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4346A">
              <w:rPr>
                <w:rStyle w:val="Textoennegrita"/>
                <w:color w:val="auto"/>
              </w:rPr>
              <w:t>¿Qué implica la transformación digital?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AC90C2B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Uso exclusivo de redes sociales.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67045CE7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Integrar tecnología en la empresa.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2D6CF2BE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131BA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48102A81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Reducir procesos administrativos.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2F3B75CC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Eliminar uso de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0131BA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0131BA" w:rsidRPr="00F8304E" w:rsidRDefault="000131BA" w:rsidP="000131B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5A32C96F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4346A">
              <w:rPr>
                <w:rStyle w:val="Textoennegrita"/>
                <w:color w:val="auto"/>
              </w:rPr>
              <w:t>¿Qué modelo es empresa a cliente?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395311C1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B2C.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679E482A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131BA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B5E16CD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C2C.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3ED62B97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B2B.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6CC7B4FA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C2B.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E434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E434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0131BA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0131BA" w:rsidRPr="00F8304E" w:rsidRDefault="000131BA" w:rsidP="000131B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35D338F4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4346A">
              <w:rPr>
                <w:rStyle w:val="Textoennegrita"/>
                <w:color w:val="auto"/>
              </w:rPr>
              <w:t>¿Qué caracteriza el modelo B2B?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33CB020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Venta al consumidor final.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0131BA" w:rsidRPr="00F8304E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4A3D7A0A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Interacción entre usuarios.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131BA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12553EAB" w:rsidR="000131BA" w:rsidRPr="00E4346A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 xml:space="preserve">Relación entre empresas. 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6B51DE9D" w:rsidR="000131BA" w:rsidRPr="00475657" w:rsidRDefault="000131BA" w:rsidP="00013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475657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131BA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0131BA" w:rsidRPr="00F8304E" w:rsidRDefault="000131BA" w:rsidP="000131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45A57554" w:rsidR="000131BA" w:rsidRPr="00E4346A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E4346A">
              <w:rPr>
                <w:color w:val="auto"/>
              </w:rPr>
              <w:t>Uso exclusivo de redes.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0131BA" w:rsidRPr="00F8304E" w:rsidRDefault="000131BA" w:rsidP="00013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0131BA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0131BA" w:rsidRPr="0044239B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339C358F" w:rsidR="000131BA" w:rsidRPr="00F8304E" w:rsidRDefault="000131BA" w:rsidP="000131B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A497A">
              <w:rPr>
                <w:rStyle w:val="Textoennegrita"/>
              </w:rPr>
              <w:t>¿Qué modelo es entre consumidores?</w:t>
            </w:r>
          </w:p>
        </w:tc>
        <w:tc>
          <w:tcPr>
            <w:tcW w:w="2160" w:type="dxa"/>
            <w:gridSpan w:val="3"/>
          </w:tcPr>
          <w:p w14:paraId="5C85A552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0131BA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05DED656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97A">
              <w:t>C2C</w:t>
            </w:r>
            <w:r>
              <w:t>.</w:t>
            </w:r>
            <w:r w:rsidRPr="00DA497A">
              <w:t xml:space="preserve">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5241FA4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131BA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50D1492E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97A">
              <w:t>B2C</w:t>
            </w:r>
            <w: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07F13C6F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97A">
              <w:t>B2B</w:t>
            </w:r>
            <w: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4CA8362E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97A">
              <w:t>B2G</w:t>
            </w:r>
            <w: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131BA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0131BA" w:rsidRPr="0044239B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5BA1EC16" w:rsidR="000131BA" w:rsidRPr="00F8304E" w:rsidRDefault="000131BA" w:rsidP="000131BA">
            <w:pPr>
              <w:rPr>
                <w:rFonts w:eastAsia="Calibri"/>
                <w:b/>
                <w:color w:val="000000" w:themeColor="text1"/>
              </w:rPr>
            </w:pPr>
            <w:r w:rsidRPr="00DE5DAB">
              <w:rPr>
                <w:rStyle w:val="Textoennegrita"/>
              </w:rPr>
              <w:t>¿Cuál es un modelo digital?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0131BA" w:rsidRPr="00F8304E" w:rsidRDefault="000131BA" w:rsidP="000131BA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0131BA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09D7176C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5DAB">
              <w:t>Venta presencial</w:t>
            </w:r>
            <w: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58CB49B2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5DAB">
              <w:t>Tienda física</w:t>
            </w:r>
            <w:r>
              <w:t>.</w:t>
            </w:r>
          </w:p>
        </w:tc>
        <w:tc>
          <w:tcPr>
            <w:tcW w:w="2160" w:type="dxa"/>
            <w:gridSpan w:val="3"/>
          </w:tcPr>
          <w:p w14:paraId="7197DB90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1E3455C6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5DAB">
              <w:t>Suscripción</w:t>
            </w:r>
            <w:r>
              <w:t>.</w:t>
            </w:r>
          </w:p>
        </w:tc>
        <w:tc>
          <w:tcPr>
            <w:tcW w:w="2160" w:type="dxa"/>
            <w:gridSpan w:val="3"/>
          </w:tcPr>
          <w:p w14:paraId="10BF9463" w14:textId="5073212C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131BA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576348AF" w14:textId="1BAA30FA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E5DAB">
              <w:t>Comercio tradicional</w:t>
            </w:r>
            <w:r>
              <w:t>.</w:t>
            </w:r>
          </w:p>
        </w:tc>
        <w:tc>
          <w:tcPr>
            <w:tcW w:w="2160" w:type="dxa"/>
            <w:gridSpan w:val="3"/>
          </w:tcPr>
          <w:p w14:paraId="16E853D8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131BA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0131BA" w:rsidRPr="0044239B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6E62F1A1" w:rsidR="000131BA" w:rsidRPr="00F8304E" w:rsidRDefault="000131BA" w:rsidP="000131BA">
            <w:pPr>
              <w:rPr>
                <w:rFonts w:eastAsia="Calibri"/>
                <w:b/>
                <w:color w:val="000000" w:themeColor="text1"/>
              </w:rPr>
            </w:pPr>
            <w:r w:rsidRPr="009B16F0">
              <w:rPr>
                <w:rStyle w:val="Textoennegrita"/>
              </w:rPr>
              <w:t>¿Qué función tienen las plataformas digitales?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64DCB0C3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B16F0">
              <w:t>Gestionar redes sociales.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1001331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B16F0">
              <w:t xml:space="preserve">Administrar operaciones digitales. </w:t>
            </w:r>
          </w:p>
        </w:tc>
        <w:tc>
          <w:tcPr>
            <w:tcW w:w="2160" w:type="dxa"/>
            <w:gridSpan w:val="3"/>
          </w:tcPr>
          <w:p w14:paraId="58AD4971" w14:textId="2AED24B4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131BA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28AA8F5E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B16F0">
              <w:t>Reducir interacción con clientes.</w:t>
            </w:r>
          </w:p>
        </w:tc>
        <w:tc>
          <w:tcPr>
            <w:tcW w:w="2160" w:type="dxa"/>
            <w:gridSpan w:val="3"/>
          </w:tcPr>
          <w:p w14:paraId="6321D4E7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324AC05F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B16F0">
              <w:t>Eliminar logística.</w:t>
            </w:r>
          </w:p>
        </w:tc>
        <w:tc>
          <w:tcPr>
            <w:tcW w:w="2160" w:type="dxa"/>
            <w:gridSpan w:val="3"/>
          </w:tcPr>
          <w:p w14:paraId="281CC2A6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131BA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0131BA" w:rsidRPr="0044239B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12C390D" w:rsidR="000131BA" w:rsidRPr="00F8304E" w:rsidRDefault="000131BA" w:rsidP="000131BA">
            <w:pPr>
              <w:rPr>
                <w:rFonts w:eastAsia="Calibri"/>
                <w:b/>
                <w:color w:val="000000" w:themeColor="text1"/>
              </w:rPr>
            </w:pPr>
            <w:r w:rsidRPr="0095792F">
              <w:rPr>
                <w:rStyle w:val="Textoennegrita"/>
              </w:rPr>
              <w:t>¿Cuál es un elemento del comercio electrónico?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49536D8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5792F">
              <w:t>Ubicación física</w:t>
            </w:r>
            <w: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7539FE0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5792F">
              <w:t>Infraestructura tecnológica</w:t>
            </w:r>
            <w: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3544AC65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131BA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B65F39B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5792F">
              <w:t>Documentos manuales</w:t>
            </w:r>
            <w: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131BA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0131BA" w:rsidRPr="00F8304E" w:rsidRDefault="000131BA" w:rsidP="000131B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5E293F4C" w:rsidR="000131BA" w:rsidRPr="00F8304E" w:rsidRDefault="000131BA" w:rsidP="000131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5792F">
              <w:t>Horarios laborales</w:t>
            </w:r>
            <w:r>
              <w:t xml:space="preserve"> claros.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0131BA" w:rsidRPr="00F8304E" w:rsidRDefault="000131BA" w:rsidP="000131B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4346A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E4346A" w:rsidRPr="0044239B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6732EE6" w:rsidR="00E4346A" w:rsidRPr="00F8304E" w:rsidRDefault="00E4346A" w:rsidP="00E4346A">
            <w:pPr>
              <w:rPr>
                <w:rFonts w:eastAsia="Calibri"/>
                <w:b/>
                <w:color w:val="000000" w:themeColor="text1"/>
              </w:rPr>
            </w:pPr>
            <w:r w:rsidRPr="00C123E8">
              <w:rPr>
                <w:rStyle w:val="Textoennegrita"/>
              </w:rPr>
              <w:t>¿Qué hacen los medios de pago electrónicos?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E4346A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52A04A62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123E8">
              <w:t xml:space="preserve">Facilitan pagos digitales. 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6A5278C7" w:rsidR="00E4346A" w:rsidRPr="00F8304E" w:rsidRDefault="00E4346A" w:rsidP="00E434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4346A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60AB51EA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123E8">
              <w:t>Gestionan inventarios.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E4346A" w:rsidRPr="00F8304E" w:rsidRDefault="00E4346A" w:rsidP="00E434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4346A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2772658F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123E8">
              <w:t>Eliminan seguridad.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E4346A" w:rsidRPr="00F8304E" w:rsidRDefault="00E4346A" w:rsidP="00E434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4346A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6AAEF9D6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123E8">
              <w:t>Sustituyen logística.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E4346A" w:rsidRPr="00F8304E" w:rsidRDefault="00E4346A" w:rsidP="00E434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E4346A" w:rsidRPr="0044239B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4DB1A77C" w:rsidR="00E4346A" w:rsidRPr="00F8304E" w:rsidRDefault="00E4346A" w:rsidP="00E4346A">
            <w:pPr>
              <w:rPr>
                <w:rFonts w:eastAsia="Calibri"/>
                <w:b/>
                <w:color w:val="000000" w:themeColor="text1"/>
              </w:rPr>
            </w:pPr>
            <w:r w:rsidRPr="006B21CB">
              <w:rPr>
                <w:rStyle w:val="Textoennegrita"/>
              </w:rPr>
              <w:t>¿Qué caracteriza el entorno digital?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E4346A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33731192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21CB">
              <w:t>Limita el acceso de usuarios.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E4346A" w:rsidRPr="00F8304E" w:rsidRDefault="00E4346A" w:rsidP="00E434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4346A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075D97D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21CB">
              <w:t>Reduce uso de tecnología.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E4346A" w:rsidRPr="00F8304E" w:rsidRDefault="00E4346A" w:rsidP="00E434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4346A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3008AE45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21CB">
              <w:t xml:space="preserve">Permite interacción directa.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58125F90" w:rsidR="00E4346A" w:rsidRPr="00F8304E" w:rsidRDefault="00E4346A" w:rsidP="00E434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4346A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4FA84E8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21CB">
              <w:t>Elimina análisis de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E4346A" w:rsidRPr="00F8304E" w:rsidRDefault="00E4346A" w:rsidP="00E4346A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4346A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E4346A" w:rsidRPr="0044239B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1542412" w:rsidR="00E4346A" w:rsidRPr="00F8304E" w:rsidRDefault="00E4346A" w:rsidP="00E434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1484">
              <w:rPr>
                <w:rStyle w:val="Textoennegrita"/>
              </w:rPr>
              <w:t>¿Qué permite la publicidad digital?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9D9E653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1484">
              <w:t xml:space="preserve">Evitar </w:t>
            </w:r>
            <w:r>
              <w:t xml:space="preserve">la </w:t>
            </w:r>
            <w:r w:rsidRPr="00641484">
              <w:t>segmentación.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03C5235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t>Aumentar la</w:t>
            </w:r>
            <w:r w:rsidRPr="00641484">
              <w:t xml:space="preserve"> visibilidad.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2E93F45B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1484">
              <w:t>Eliminar internet.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59D019B6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1484">
              <w:t xml:space="preserve">Dirigir anuncios específicos.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1F77516E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4346A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E4346A" w:rsidRPr="0044239B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1DD35A7D" w:rsidR="00E4346A" w:rsidRPr="00F8304E" w:rsidRDefault="00E4346A" w:rsidP="00E434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17EBB">
              <w:rPr>
                <w:rStyle w:val="Textoennegrita"/>
              </w:rPr>
              <w:t>¿Cuál es una ventaja para empresas?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5043230F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17EBB">
              <w:t>Aumenta costos.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AA4D263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17EBB">
              <w:t>Reduce mercado.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86272E4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17EBB">
              <w:t xml:space="preserve">Acceso global.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3DE83CB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4346A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7EC4DE9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17EBB">
              <w:t>Elimina clientes.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4346A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E4346A" w:rsidRPr="0044239B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25DB9306" w:rsidR="00E4346A" w:rsidRPr="00F8304E" w:rsidRDefault="00E4346A" w:rsidP="00E434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A2DC0">
              <w:rPr>
                <w:rStyle w:val="Textoennegrita"/>
              </w:rPr>
              <w:t>¿Para qué sirve el estudio de mercado?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3A41362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2DC0">
              <w:t>Ignorar al cliente.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8889E5E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2DC0">
              <w:t>Tomar decisiones sin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24378F79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2DC0">
              <w:t xml:space="preserve">Identificar oportunidades. 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0287C956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4346A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5BE2D1A6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2DC0">
              <w:t>Eliminar competencia.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4346A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E4346A" w:rsidRPr="0044239B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4B526F6" w:rsidR="00E4346A" w:rsidRPr="00F8304E" w:rsidRDefault="00E4346A" w:rsidP="00E434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4498C">
              <w:rPr>
                <w:rStyle w:val="Textoennegrita"/>
              </w:rPr>
              <w:t>¿Qué son los requerimientos del negocio electrónico?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E4346A" w:rsidRPr="00F8304E" w:rsidRDefault="00E4346A" w:rsidP="00E434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04A4711F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4498C">
              <w:t>Elementos opcionales.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E4346A" w:rsidRPr="00F8304E" w:rsidRDefault="00E4346A" w:rsidP="00E434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57D1282" w:rsidR="00E4346A" w:rsidRPr="00F8304E" w:rsidRDefault="00E4346A" w:rsidP="00E434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4498C">
              <w:t xml:space="preserve"> Condiciones necesarias. 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5A3BEFEC" w:rsidR="00E4346A" w:rsidRPr="00F8304E" w:rsidRDefault="00E4346A" w:rsidP="00E434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E4346A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5D64F889" w:rsidR="00E4346A" w:rsidRPr="00F8304E" w:rsidRDefault="00E4346A" w:rsidP="00E434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4498C">
              <w:t>Estrategias de marketing.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E4346A" w:rsidRPr="00F8304E" w:rsidRDefault="00E4346A" w:rsidP="00E434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4346A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E4346A" w:rsidRPr="00F8304E" w:rsidRDefault="00E4346A" w:rsidP="00E434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059F8A82" w:rsidR="00E4346A" w:rsidRPr="00F8304E" w:rsidRDefault="00E4346A" w:rsidP="00E434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4498C">
              <w:t>Procesos sin relación.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E4346A" w:rsidRPr="00F8304E" w:rsidRDefault="00E4346A" w:rsidP="00E434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Mensaje cuando el porcentaje de respuestas correctas </w:t>
            </w:r>
            <w:r w:rsidRPr="00F8304E">
              <w:rPr>
                <w:rFonts w:eastAsia="Calibri"/>
                <w:color w:val="000000" w:themeColor="text1"/>
              </w:rPr>
              <w:lastRenderedPageBreak/>
              <w:t>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3476E" w14:textId="77777777" w:rsidR="000247C5" w:rsidRDefault="000247C5">
      <w:pPr>
        <w:spacing w:line="240" w:lineRule="auto"/>
      </w:pPr>
      <w:r>
        <w:separator/>
      </w:r>
    </w:p>
  </w:endnote>
  <w:endnote w:type="continuationSeparator" w:id="0">
    <w:p w14:paraId="2A2D74B2" w14:textId="77777777" w:rsidR="000247C5" w:rsidRDefault="000247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C877C851-63D0-B147-AFFB-4231BDBBE5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5986904E-5068-9C43-A01E-CF37E0C00A67}"/>
    <w:embedBold r:id="rId4" w:fontKey="{BC5C8E26-8DA6-A54E-AF98-BA42E399DADC}"/>
    <w:embedItalic r:id="rId5" w:fontKey="{E4431692-EBF9-4C4C-802E-1BEAAB2CC9A7}"/>
    <w:embedBoldItalic r:id="rId6" w:fontKey="{16861182-BF31-4B4A-8C41-91FB3712C2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1497BA04-35D8-5E44-94B8-4381F86A77FE}"/>
    <w:embedBold r:id="rId8" w:fontKey="{187C71B0-2044-4849-BEAE-2D3FE5A069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7120F11-ECB2-0D4B-916B-BE5D083CF37B}"/>
    <w:embedBold r:id="rId10" w:fontKey="{0B3493CD-6780-E74A-A18F-AF1EFF5D397F}"/>
    <w:embedItalic r:id="rId11" w:fontKey="{99724E0F-4CEB-1C4F-B3C4-292023D38671}"/>
    <w:embedBoldItalic r:id="rId12" w:fontKey="{A435336A-76C7-D149-8E8D-AE78FF48BC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B4DFE673-623B-9545-8DC5-5A83300E6B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B713" w14:textId="77777777" w:rsidR="000247C5" w:rsidRDefault="000247C5">
      <w:pPr>
        <w:spacing w:line="240" w:lineRule="auto"/>
      </w:pPr>
      <w:r>
        <w:separator/>
      </w:r>
    </w:p>
  </w:footnote>
  <w:footnote w:type="continuationSeparator" w:id="0">
    <w:p w14:paraId="6E18FDD1" w14:textId="77777777" w:rsidR="000247C5" w:rsidRDefault="000247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31BA"/>
    <w:rsid w:val="000247C5"/>
    <w:rsid w:val="00042696"/>
    <w:rsid w:val="00055411"/>
    <w:rsid w:val="00090CAE"/>
    <w:rsid w:val="000976F0"/>
    <w:rsid w:val="000C1DCB"/>
    <w:rsid w:val="000D2D0E"/>
    <w:rsid w:val="001040E1"/>
    <w:rsid w:val="00123A1C"/>
    <w:rsid w:val="0016247C"/>
    <w:rsid w:val="001F7A9A"/>
    <w:rsid w:val="00214750"/>
    <w:rsid w:val="00244647"/>
    <w:rsid w:val="00275CAF"/>
    <w:rsid w:val="002A1507"/>
    <w:rsid w:val="002E66D4"/>
    <w:rsid w:val="002F081C"/>
    <w:rsid w:val="002F10C8"/>
    <w:rsid w:val="002F288B"/>
    <w:rsid w:val="00300440"/>
    <w:rsid w:val="00307D05"/>
    <w:rsid w:val="00312103"/>
    <w:rsid w:val="003B6C52"/>
    <w:rsid w:val="003D5409"/>
    <w:rsid w:val="004140D8"/>
    <w:rsid w:val="0044239B"/>
    <w:rsid w:val="004549F2"/>
    <w:rsid w:val="00475657"/>
    <w:rsid w:val="0048224B"/>
    <w:rsid w:val="004874B2"/>
    <w:rsid w:val="005157E4"/>
    <w:rsid w:val="0054230B"/>
    <w:rsid w:val="005429FA"/>
    <w:rsid w:val="005A3A76"/>
    <w:rsid w:val="005D5E4F"/>
    <w:rsid w:val="0060154F"/>
    <w:rsid w:val="006113CD"/>
    <w:rsid w:val="0065700F"/>
    <w:rsid w:val="00697CDE"/>
    <w:rsid w:val="006D6D60"/>
    <w:rsid w:val="00747A17"/>
    <w:rsid w:val="007516D0"/>
    <w:rsid w:val="007C0131"/>
    <w:rsid w:val="007E0012"/>
    <w:rsid w:val="007E136A"/>
    <w:rsid w:val="007E1C99"/>
    <w:rsid w:val="007F32A7"/>
    <w:rsid w:val="00803BF1"/>
    <w:rsid w:val="00837055"/>
    <w:rsid w:val="008E5CD5"/>
    <w:rsid w:val="009E4A90"/>
    <w:rsid w:val="009E70D1"/>
    <w:rsid w:val="00A50799"/>
    <w:rsid w:val="00A556D9"/>
    <w:rsid w:val="00A56A7A"/>
    <w:rsid w:val="00A74F4C"/>
    <w:rsid w:val="00A75D25"/>
    <w:rsid w:val="00A81D44"/>
    <w:rsid w:val="00A861E8"/>
    <w:rsid w:val="00AB5553"/>
    <w:rsid w:val="00AB658D"/>
    <w:rsid w:val="00AD6EB4"/>
    <w:rsid w:val="00AD7830"/>
    <w:rsid w:val="00AF16C2"/>
    <w:rsid w:val="00AF7930"/>
    <w:rsid w:val="00AF7FC6"/>
    <w:rsid w:val="00B314C2"/>
    <w:rsid w:val="00B67502"/>
    <w:rsid w:val="00B772B8"/>
    <w:rsid w:val="00B85D4C"/>
    <w:rsid w:val="00B97C77"/>
    <w:rsid w:val="00C22281"/>
    <w:rsid w:val="00C6559C"/>
    <w:rsid w:val="00C94D96"/>
    <w:rsid w:val="00CC1C9A"/>
    <w:rsid w:val="00CD7306"/>
    <w:rsid w:val="00CF59C4"/>
    <w:rsid w:val="00D00ED8"/>
    <w:rsid w:val="00D16BB1"/>
    <w:rsid w:val="00D43CD1"/>
    <w:rsid w:val="00D6347F"/>
    <w:rsid w:val="00D703B8"/>
    <w:rsid w:val="00E160B7"/>
    <w:rsid w:val="00E4346A"/>
    <w:rsid w:val="00E61FEA"/>
    <w:rsid w:val="00E814A8"/>
    <w:rsid w:val="00ED2719"/>
    <w:rsid w:val="00ED4BC0"/>
    <w:rsid w:val="00EE750F"/>
    <w:rsid w:val="00F02D11"/>
    <w:rsid w:val="00F21227"/>
    <w:rsid w:val="00F56C7F"/>
    <w:rsid w:val="00F65A83"/>
    <w:rsid w:val="00F708BB"/>
    <w:rsid w:val="00F74F1E"/>
    <w:rsid w:val="00F75059"/>
    <w:rsid w:val="00F8304E"/>
    <w:rsid w:val="00FC76CC"/>
    <w:rsid w:val="00FE4DC1"/>
    <w:rsid w:val="00FF1711"/>
    <w:rsid w:val="00FF4F2D"/>
    <w:rsid w:val="7565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CF59C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59C4"/>
  </w:style>
  <w:style w:type="paragraph" w:styleId="Piedepgina">
    <w:name w:val="footer"/>
    <w:basedOn w:val="Normal"/>
    <w:link w:val="PiedepginaCar"/>
    <w:uiPriority w:val="99"/>
    <w:semiHidden/>
    <w:unhideWhenUsed/>
    <w:rsid w:val="00CF59C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5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6EB8358-A450-4E2E-AA50-09EC91EF24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1386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Paula Marcela Vidal Quintero</cp:lastModifiedBy>
  <cp:revision>32</cp:revision>
  <dcterms:created xsi:type="dcterms:W3CDTF">2024-06-18T03:44:00Z</dcterms:created>
  <dcterms:modified xsi:type="dcterms:W3CDTF">2026-05-19T20:28:00Z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2efe33f2-6628-498a-a0a3-80c96ebc2549</vt:lpwstr>
  </property>
</Properties>
</file>