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69DC03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">
                <v:textbox>
                  <w:txbxContent>
                    <w:p w:rsidRPr="003758F7" w:rsidR="00005140" w:rsidP="006C497A" w:rsidRDefault="00920A28" w14:paraId="13999F63" w14:textId="54A4F636">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sdtContent>
        <w:p w14:paraId="7543896F" w14:textId="5D7961F2" w:rsidR="000434FA" w:rsidRPr="003758F7" w:rsidRDefault="00EC0858">
          <w:pPr>
            <w:pStyle w:val="TtuloTDC"/>
          </w:pPr>
          <w:r w:rsidRPr="003758F7">
            <w:t>Tabla de c</w:t>
          </w:r>
          <w:r w:rsidR="000434FA" w:rsidRPr="003758F7">
            <w:t>ontenido</w:t>
          </w:r>
        </w:p>
        <w:p w14:paraId="4FFAD676" w14:textId="6C8FB2CB" w:rsidR="0041391C"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5295618" w:history="1">
            <w:r w:rsidR="0041391C" w:rsidRPr="001956BD">
              <w:rPr>
                <w:rStyle w:val="Hipervnculo"/>
                <w:noProof/>
              </w:rPr>
              <w:t>Introducción</w:t>
            </w:r>
            <w:r w:rsidR="0041391C">
              <w:rPr>
                <w:noProof/>
                <w:webHidden/>
              </w:rPr>
              <w:tab/>
            </w:r>
            <w:r w:rsidR="0041391C">
              <w:rPr>
                <w:noProof/>
                <w:webHidden/>
              </w:rPr>
              <w:fldChar w:fldCharType="begin"/>
            </w:r>
            <w:r w:rsidR="0041391C">
              <w:rPr>
                <w:noProof/>
                <w:webHidden/>
              </w:rPr>
              <w:instrText xml:space="preserve"> PAGEREF _Toc195295618 \h </w:instrText>
            </w:r>
            <w:r w:rsidR="0041391C">
              <w:rPr>
                <w:noProof/>
                <w:webHidden/>
              </w:rPr>
            </w:r>
            <w:r w:rsidR="0041391C">
              <w:rPr>
                <w:noProof/>
                <w:webHidden/>
              </w:rPr>
              <w:fldChar w:fldCharType="separate"/>
            </w:r>
            <w:r w:rsidR="00793D1B">
              <w:rPr>
                <w:noProof/>
                <w:webHidden/>
              </w:rPr>
              <w:t>1</w:t>
            </w:r>
            <w:r w:rsidR="0041391C">
              <w:rPr>
                <w:noProof/>
                <w:webHidden/>
              </w:rPr>
              <w:fldChar w:fldCharType="end"/>
            </w:r>
          </w:hyperlink>
        </w:p>
        <w:p w14:paraId="65025B62" w14:textId="033D7B00" w:rsidR="0041391C" w:rsidRDefault="0041391C">
          <w:pPr>
            <w:pStyle w:val="TDC1"/>
            <w:tabs>
              <w:tab w:val="left" w:pos="1200"/>
              <w:tab w:val="right" w:leader="dot" w:pos="9962"/>
            </w:tabs>
            <w:rPr>
              <w:rFonts w:eastAsiaTheme="minorEastAsia"/>
              <w:noProof/>
              <w:sz w:val="24"/>
              <w:szCs w:val="24"/>
              <w:lang w:eastAsia="es-CO"/>
            </w:rPr>
          </w:pPr>
          <w:hyperlink w:anchor="_Toc195295619" w:history="1">
            <w:r w:rsidRPr="001956BD">
              <w:rPr>
                <w:rStyle w:val="Hipervnculo"/>
                <w:noProof/>
              </w:rPr>
              <w:t>1.</w:t>
            </w:r>
            <w:r>
              <w:rPr>
                <w:rFonts w:eastAsiaTheme="minorEastAsia"/>
                <w:noProof/>
                <w:sz w:val="24"/>
                <w:szCs w:val="24"/>
                <w:lang w:eastAsia="es-CO"/>
              </w:rPr>
              <w:tab/>
            </w:r>
            <w:r w:rsidRPr="001956BD">
              <w:rPr>
                <w:rStyle w:val="Hipervnculo"/>
                <w:noProof/>
              </w:rPr>
              <w:t>Concepto de salud mental positiva</w:t>
            </w:r>
            <w:r>
              <w:rPr>
                <w:noProof/>
                <w:webHidden/>
              </w:rPr>
              <w:tab/>
            </w:r>
            <w:r>
              <w:rPr>
                <w:noProof/>
                <w:webHidden/>
              </w:rPr>
              <w:fldChar w:fldCharType="begin"/>
            </w:r>
            <w:r>
              <w:rPr>
                <w:noProof/>
                <w:webHidden/>
              </w:rPr>
              <w:instrText xml:space="preserve"> PAGEREF _Toc195295619 \h </w:instrText>
            </w:r>
            <w:r>
              <w:rPr>
                <w:noProof/>
                <w:webHidden/>
              </w:rPr>
            </w:r>
            <w:r>
              <w:rPr>
                <w:noProof/>
                <w:webHidden/>
              </w:rPr>
              <w:fldChar w:fldCharType="separate"/>
            </w:r>
            <w:r w:rsidR="00793D1B">
              <w:rPr>
                <w:noProof/>
                <w:webHidden/>
              </w:rPr>
              <w:t>2</w:t>
            </w:r>
            <w:r>
              <w:rPr>
                <w:noProof/>
                <w:webHidden/>
              </w:rPr>
              <w:fldChar w:fldCharType="end"/>
            </w:r>
          </w:hyperlink>
        </w:p>
        <w:p w14:paraId="2678BBBC" w14:textId="045D1FC4" w:rsidR="0041391C" w:rsidRDefault="0041391C">
          <w:pPr>
            <w:pStyle w:val="TDC1"/>
            <w:tabs>
              <w:tab w:val="left" w:pos="1200"/>
              <w:tab w:val="right" w:leader="dot" w:pos="9962"/>
            </w:tabs>
            <w:rPr>
              <w:rFonts w:eastAsiaTheme="minorEastAsia"/>
              <w:noProof/>
              <w:sz w:val="24"/>
              <w:szCs w:val="24"/>
              <w:lang w:eastAsia="es-CO"/>
            </w:rPr>
          </w:pPr>
          <w:hyperlink w:anchor="_Toc195295620" w:history="1">
            <w:r w:rsidRPr="001956BD">
              <w:rPr>
                <w:rStyle w:val="Hipervnculo"/>
                <w:noProof/>
              </w:rPr>
              <w:t>2.</w:t>
            </w:r>
            <w:r>
              <w:rPr>
                <w:rFonts w:eastAsiaTheme="minorEastAsia"/>
                <w:noProof/>
                <w:sz w:val="24"/>
                <w:szCs w:val="24"/>
                <w:lang w:eastAsia="es-CO"/>
              </w:rPr>
              <w:tab/>
            </w:r>
            <w:r w:rsidRPr="001956BD">
              <w:rPr>
                <w:rStyle w:val="Hipervnculo"/>
                <w:noProof/>
              </w:rPr>
              <w:t>Salud mental en Colombia</w:t>
            </w:r>
            <w:r>
              <w:rPr>
                <w:noProof/>
                <w:webHidden/>
              </w:rPr>
              <w:tab/>
            </w:r>
            <w:r>
              <w:rPr>
                <w:noProof/>
                <w:webHidden/>
              </w:rPr>
              <w:fldChar w:fldCharType="begin"/>
            </w:r>
            <w:r>
              <w:rPr>
                <w:noProof/>
                <w:webHidden/>
              </w:rPr>
              <w:instrText xml:space="preserve"> PAGEREF _Toc195295620 \h </w:instrText>
            </w:r>
            <w:r>
              <w:rPr>
                <w:noProof/>
                <w:webHidden/>
              </w:rPr>
            </w:r>
            <w:r>
              <w:rPr>
                <w:noProof/>
                <w:webHidden/>
              </w:rPr>
              <w:fldChar w:fldCharType="separate"/>
            </w:r>
            <w:r w:rsidR="00793D1B">
              <w:rPr>
                <w:noProof/>
                <w:webHidden/>
              </w:rPr>
              <w:t>4</w:t>
            </w:r>
            <w:r>
              <w:rPr>
                <w:noProof/>
                <w:webHidden/>
              </w:rPr>
              <w:fldChar w:fldCharType="end"/>
            </w:r>
          </w:hyperlink>
        </w:p>
        <w:p w14:paraId="00C6DBD0" w14:textId="08326DD5" w:rsidR="0041391C" w:rsidRDefault="0041391C">
          <w:pPr>
            <w:pStyle w:val="TDC2"/>
            <w:tabs>
              <w:tab w:val="left" w:pos="1680"/>
              <w:tab w:val="right" w:leader="dot" w:pos="9962"/>
            </w:tabs>
            <w:rPr>
              <w:rFonts w:eastAsiaTheme="minorEastAsia"/>
              <w:noProof/>
              <w:sz w:val="24"/>
              <w:szCs w:val="24"/>
              <w:lang w:eastAsia="es-CO"/>
            </w:rPr>
          </w:pPr>
          <w:hyperlink w:anchor="_Toc195295621" w:history="1">
            <w:r w:rsidRPr="001956BD">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1956BD">
              <w:rPr>
                <w:rStyle w:val="Hipervnculo"/>
                <w:noProof/>
              </w:rPr>
              <w:t>Ley 1566 de 2012</w:t>
            </w:r>
            <w:r>
              <w:rPr>
                <w:noProof/>
                <w:webHidden/>
              </w:rPr>
              <w:tab/>
            </w:r>
            <w:r>
              <w:rPr>
                <w:noProof/>
                <w:webHidden/>
              </w:rPr>
              <w:fldChar w:fldCharType="begin"/>
            </w:r>
            <w:r>
              <w:rPr>
                <w:noProof/>
                <w:webHidden/>
              </w:rPr>
              <w:instrText xml:space="preserve"> PAGEREF _Toc195295621 \h </w:instrText>
            </w:r>
            <w:r>
              <w:rPr>
                <w:noProof/>
                <w:webHidden/>
              </w:rPr>
            </w:r>
            <w:r>
              <w:rPr>
                <w:noProof/>
                <w:webHidden/>
              </w:rPr>
              <w:fldChar w:fldCharType="separate"/>
            </w:r>
            <w:r w:rsidR="00793D1B">
              <w:rPr>
                <w:noProof/>
                <w:webHidden/>
              </w:rPr>
              <w:t>4</w:t>
            </w:r>
            <w:r>
              <w:rPr>
                <w:noProof/>
                <w:webHidden/>
              </w:rPr>
              <w:fldChar w:fldCharType="end"/>
            </w:r>
          </w:hyperlink>
        </w:p>
        <w:p w14:paraId="67EB7D19" w14:textId="16F31DB7" w:rsidR="0041391C" w:rsidRDefault="0041391C">
          <w:pPr>
            <w:pStyle w:val="TDC2"/>
            <w:tabs>
              <w:tab w:val="left" w:pos="1680"/>
              <w:tab w:val="right" w:leader="dot" w:pos="9962"/>
            </w:tabs>
            <w:rPr>
              <w:rFonts w:eastAsiaTheme="minorEastAsia"/>
              <w:noProof/>
              <w:sz w:val="24"/>
              <w:szCs w:val="24"/>
              <w:lang w:eastAsia="es-CO"/>
            </w:rPr>
          </w:pPr>
          <w:hyperlink w:anchor="_Toc195295622" w:history="1">
            <w:r w:rsidRPr="001956BD">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1956BD">
              <w:rPr>
                <w:rStyle w:val="Hipervnculo"/>
                <w:noProof/>
              </w:rPr>
              <w:t>Ley 1616 de 2013</w:t>
            </w:r>
            <w:r>
              <w:rPr>
                <w:noProof/>
                <w:webHidden/>
              </w:rPr>
              <w:tab/>
            </w:r>
            <w:r>
              <w:rPr>
                <w:noProof/>
                <w:webHidden/>
              </w:rPr>
              <w:fldChar w:fldCharType="begin"/>
            </w:r>
            <w:r>
              <w:rPr>
                <w:noProof/>
                <w:webHidden/>
              </w:rPr>
              <w:instrText xml:space="preserve"> PAGEREF _Toc195295622 \h </w:instrText>
            </w:r>
            <w:r>
              <w:rPr>
                <w:noProof/>
                <w:webHidden/>
              </w:rPr>
            </w:r>
            <w:r>
              <w:rPr>
                <w:noProof/>
                <w:webHidden/>
              </w:rPr>
              <w:fldChar w:fldCharType="separate"/>
            </w:r>
            <w:r w:rsidR="00793D1B">
              <w:rPr>
                <w:noProof/>
                <w:webHidden/>
              </w:rPr>
              <w:t>5</w:t>
            </w:r>
            <w:r>
              <w:rPr>
                <w:noProof/>
                <w:webHidden/>
              </w:rPr>
              <w:fldChar w:fldCharType="end"/>
            </w:r>
          </w:hyperlink>
        </w:p>
        <w:p w14:paraId="502B0D50" w14:textId="14DFABB1" w:rsidR="0041391C" w:rsidRDefault="0041391C">
          <w:pPr>
            <w:pStyle w:val="TDC2"/>
            <w:tabs>
              <w:tab w:val="left" w:pos="1680"/>
              <w:tab w:val="right" w:leader="dot" w:pos="9962"/>
            </w:tabs>
            <w:rPr>
              <w:rFonts w:eastAsiaTheme="minorEastAsia"/>
              <w:noProof/>
              <w:sz w:val="24"/>
              <w:szCs w:val="24"/>
              <w:lang w:eastAsia="es-CO"/>
            </w:rPr>
          </w:pPr>
          <w:hyperlink w:anchor="_Toc195295623" w:history="1">
            <w:r w:rsidRPr="001956BD">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1956BD">
              <w:rPr>
                <w:rStyle w:val="Hipervnculo"/>
                <w:noProof/>
              </w:rPr>
              <w:t>Política nacional de salud mental para Colombia 2014</w:t>
            </w:r>
            <w:r>
              <w:rPr>
                <w:noProof/>
                <w:webHidden/>
              </w:rPr>
              <w:tab/>
            </w:r>
            <w:r>
              <w:rPr>
                <w:noProof/>
                <w:webHidden/>
              </w:rPr>
              <w:fldChar w:fldCharType="begin"/>
            </w:r>
            <w:r>
              <w:rPr>
                <w:noProof/>
                <w:webHidden/>
              </w:rPr>
              <w:instrText xml:space="preserve"> PAGEREF _Toc195295623 \h </w:instrText>
            </w:r>
            <w:r>
              <w:rPr>
                <w:noProof/>
                <w:webHidden/>
              </w:rPr>
            </w:r>
            <w:r>
              <w:rPr>
                <w:noProof/>
                <w:webHidden/>
              </w:rPr>
              <w:fldChar w:fldCharType="separate"/>
            </w:r>
            <w:r w:rsidR="00793D1B">
              <w:rPr>
                <w:noProof/>
                <w:webHidden/>
              </w:rPr>
              <w:t>7</w:t>
            </w:r>
            <w:r>
              <w:rPr>
                <w:noProof/>
                <w:webHidden/>
              </w:rPr>
              <w:fldChar w:fldCharType="end"/>
            </w:r>
          </w:hyperlink>
        </w:p>
        <w:p w14:paraId="1EAA8437" w14:textId="66438A60" w:rsidR="0041391C" w:rsidRDefault="0041391C">
          <w:pPr>
            <w:pStyle w:val="TDC2"/>
            <w:tabs>
              <w:tab w:val="left" w:pos="1680"/>
              <w:tab w:val="right" w:leader="dot" w:pos="9962"/>
            </w:tabs>
            <w:rPr>
              <w:rFonts w:eastAsiaTheme="minorEastAsia"/>
              <w:noProof/>
              <w:sz w:val="24"/>
              <w:szCs w:val="24"/>
              <w:lang w:eastAsia="es-CO"/>
            </w:rPr>
          </w:pPr>
          <w:hyperlink w:anchor="_Toc195295624" w:history="1">
            <w:r w:rsidRPr="001956BD">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1956BD">
              <w:rPr>
                <w:rStyle w:val="Hipervnculo"/>
                <w:noProof/>
              </w:rPr>
              <w:t>Resolución 5592 de 2015</w:t>
            </w:r>
            <w:r>
              <w:rPr>
                <w:noProof/>
                <w:webHidden/>
              </w:rPr>
              <w:tab/>
            </w:r>
            <w:r>
              <w:rPr>
                <w:noProof/>
                <w:webHidden/>
              </w:rPr>
              <w:fldChar w:fldCharType="begin"/>
            </w:r>
            <w:r>
              <w:rPr>
                <w:noProof/>
                <w:webHidden/>
              </w:rPr>
              <w:instrText xml:space="preserve"> PAGEREF _Toc195295624 \h </w:instrText>
            </w:r>
            <w:r>
              <w:rPr>
                <w:noProof/>
                <w:webHidden/>
              </w:rPr>
            </w:r>
            <w:r>
              <w:rPr>
                <w:noProof/>
                <w:webHidden/>
              </w:rPr>
              <w:fldChar w:fldCharType="separate"/>
            </w:r>
            <w:r w:rsidR="00793D1B">
              <w:rPr>
                <w:noProof/>
                <w:webHidden/>
              </w:rPr>
              <w:t>8</w:t>
            </w:r>
            <w:r>
              <w:rPr>
                <w:noProof/>
                <w:webHidden/>
              </w:rPr>
              <w:fldChar w:fldCharType="end"/>
            </w:r>
          </w:hyperlink>
        </w:p>
        <w:p w14:paraId="0E9EF6C5" w14:textId="1F0C0B11" w:rsidR="0041391C" w:rsidRDefault="0041391C">
          <w:pPr>
            <w:pStyle w:val="TDC2"/>
            <w:tabs>
              <w:tab w:val="left" w:pos="1680"/>
              <w:tab w:val="right" w:leader="dot" w:pos="9962"/>
            </w:tabs>
            <w:rPr>
              <w:rFonts w:eastAsiaTheme="minorEastAsia"/>
              <w:noProof/>
              <w:sz w:val="24"/>
              <w:szCs w:val="24"/>
              <w:lang w:eastAsia="es-CO"/>
            </w:rPr>
          </w:pPr>
          <w:hyperlink w:anchor="_Toc195295625" w:history="1">
            <w:r w:rsidRPr="001956BD">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1956BD">
              <w:rPr>
                <w:rStyle w:val="Hipervnculo"/>
                <w:noProof/>
              </w:rPr>
              <w:t>Resolución 3880 de 2018</w:t>
            </w:r>
            <w:r>
              <w:rPr>
                <w:noProof/>
                <w:webHidden/>
              </w:rPr>
              <w:tab/>
            </w:r>
            <w:r>
              <w:rPr>
                <w:noProof/>
                <w:webHidden/>
              </w:rPr>
              <w:fldChar w:fldCharType="begin"/>
            </w:r>
            <w:r>
              <w:rPr>
                <w:noProof/>
                <w:webHidden/>
              </w:rPr>
              <w:instrText xml:space="preserve"> PAGEREF _Toc195295625 \h </w:instrText>
            </w:r>
            <w:r>
              <w:rPr>
                <w:noProof/>
                <w:webHidden/>
              </w:rPr>
            </w:r>
            <w:r>
              <w:rPr>
                <w:noProof/>
                <w:webHidden/>
              </w:rPr>
              <w:fldChar w:fldCharType="separate"/>
            </w:r>
            <w:r w:rsidR="00793D1B">
              <w:rPr>
                <w:noProof/>
                <w:webHidden/>
              </w:rPr>
              <w:t>8</w:t>
            </w:r>
            <w:r>
              <w:rPr>
                <w:noProof/>
                <w:webHidden/>
              </w:rPr>
              <w:fldChar w:fldCharType="end"/>
            </w:r>
          </w:hyperlink>
        </w:p>
        <w:p w14:paraId="036D8D4E" w14:textId="2D77D483" w:rsidR="0041391C" w:rsidRDefault="0041391C">
          <w:pPr>
            <w:pStyle w:val="TDC2"/>
            <w:tabs>
              <w:tab w:val="left" w:pos="1680"/>
              <w:tab w:val="right" w:leader="dot" w:pos="9962"/>
            </w:tabs>
            <w:rPr>
              <w:rFonts w:eastAsiaTheme="minorEastAsia"/>
              <w:noProof/>
              <w:sz w:val="24"/>
              <w:szCs w:val="24"/>
              <w:lang w:eastAsia="es-CO"/>
            </w:rPr>
          </w:pPr>
          <w:hyperlink w:anchor="_Toc195295626" w:history="1">
            <w:r w:rsidRPr="001956BD">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1956BD">
              <w:rPr>
                <w:rStyle w:val="Hipervnculo"/>
                <w:noProof/>
              </w:rPr>
              <w:t>Resolución 4886 de 2018</w:t>
            </w:r>
            <w:r>
              <w:rPr>
                <w:noProof/>
                <w:webHidden/>
              </w:rPr>
              <w:tab/>
            </w:r>
            <w:r>
              <w:rPr>
                <w:noProof/>
                <w:webHidden/>
              </w:rPr>
              <w:fldChar w:fldCharType="begin"/>
            </w:r>
            <w:r>
              <w:rPr>
                <w:noProof/>
                <w:webHidden/>
              </w:rPr>
              <w:instrText xml:space="preserve"> PAGEREF _Toc195295626 \h </w:instrText>
            </w:r>
            <w:r>
              <w:rPr>
                <w:noProof/>
                <w:webHidden/>
              </w:rPr>
            </w:r>
            <w:r>
              <w:rPr>
                <w:noProof/>
                <w:webHidden/>
              </w:rPr>
              <w:fldChar w:fldCharType="separate"/>
            </w:r>
            <w:r w:rsidR="00793D1B">
              <w:rPr>
                <w:noProof/>
                <w:webHidden/>
              </w:rPr>
              <w:t>9</w:t>
            </w:r>
            <w:r>
              <w:rPr>
                <w:noProof/>
                <w:webHidden/>
              </w:rPr>
              <w:fldChar w:fldCharType="end"/>
            </w:r>
          </w:hyperlink>
        </w:p>
        <w:p w14:paraId="1CD2A37C" w14:textId="1DC2BC46" w:rsidR="0041391C" w:rsidRDefault="0041391C">
          <w:pPr>
            <w:pStyle w:val="TDC2"/>
            <w:tabs>
              <w:tab w:val="left" w:pos="1680"/>
              <w:tab w:val="right" w:leader="dot" w:pos="9962"/>
            </w:tabs>
            <w:rPr>
              <w:rFonts w:eastAsiaTheme="minorEastAsia"/>
              <w:noProof/>
              <w:sz w:val="24"/>
              <w:szCs w:val="24"/>
              <w:lang w:eastAsia="es-CO"/>
            </w:rPr>
          </w:pPr>
          <w:hyperlink w:anchor="_Toc195295627" w:history="1">
            <w:r w:rsidRPr="001956BD">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1956BD">
              <w:rPr>
                <w:rStyle w:val="Hipervnculo"/>
                <w:noProof/>
              </w:rPr>
              <w:t>Plan decenal de salud pública 2022-2031</w:t>
            </w:r>
            <w:r>
              <w:rPr>
                <w:noProof/>
                <w:webHidden/>
              </w:rPr>
              <w:tab/>
            </w:r>
            <w:r>
              <w:rPr>
                <w:noProof/>
                <w:webHidden/>
              </w:rPr>
              <w:fldChar w:fldCharType="begin"/>
            </w:r>
            <w:r>
              <w:rPr>
                <w:noProof/>
                <w:webHidden/>
              </w:rPr>
              <w:instrText xml:space="preserve"> PAGEREF _Toc195295627 \h </w:instrText>
            </w:r>
            <w:r>
              <w:rPr>
                <w:noProof/>
                <w:webHidden/>
              </w:rPr>
            </w:r>
            <w:r>
              <w:rPr>
                <w:noProof/>
                <w:webHidden/>
              </w:rPr>
              <w:fldChar w:fldCharType="separate"/>
            </w:r>
            <w:r w:rsidR="00793D1B">
              <w:rPr>
                <w:noProof/>
                <w:webHidden/>
              </w:rPr>
              <w:t>11</w:t>
            </w:r>
            <w:r>
              <w:rPr>
                <w:noProof/>
                <w:webHidden/>
              </w:rPr>
              <w:fldChar w:fldCharType="end"/>
            </w:r>
          </w:hyperlink>
        </w:p>
        <w:p w14:paraId="57D67DB9" w14:textId="4E337680" w:rsidR="0041391C" w:rsidRDefault="0041391C">
          <w:pPr>
            <w:pStyle w:val="TDC1"/>
            <w:tabs>
              <w:tab w:val="left" w:pos="1200"/>
              <w:tab w:val="right" w:leader="dot" w:pos="9962"/>
            </w:tabs>
            <w:rPr>
              <w:rFonts w:eastAsiaTheme="minorEastAsia"/>
              <w:noProof/>
              <w:sz w:val="24"/>
              <w:szCs w:val="24"/>
              <w:lang w:eastAsia="es-CO"/>
            </w:rPr>
          </w:pPr>
          <w:hyperlink w:anchor="_Toc195295628" w:history="1">
            <w:r w:rsidRPr="001956BD">
              <w:rPr>
                <w:rStyle w:val="Hipervnculo"/>
                <w:noProof/>
              </w:rPr>
              <w:t>3.</w:t>
            </w:r>
            <w:r>
              <w:rPr>
                <w:rFonts w:eastAsiaTheme="minorEastAsia"/>
                <w:noProof/>
                <w:sz w:val="24"/>
                <w:szCs w:val="24"/>
                <w:lang w:eastAsia="es-CO"/>
              </w:rPr>
              <w:tab/>
            </w:r>
            <w:r w:rsidRPr="001956BD">
              <w:rPr>
                <w:rStyle w:val="Hipervnculo"/>
                <w:noProof/>
              </w:rPr>
              <w:t>Riesgos para la salud mental</w:t>
            </w:r>
            <w:r>
              <w:rPr>
                <w:noProof/>
                <w:webHidden/>
              </w:rPr>
              <w:tab/>
            </w:r>
            <w:r>
              <w:rPr>
                <w:noProof/>
                <w:webHidden/>
              </w:rPr>
              <w:fldChar w:fldCharType="begin"/>
            </w:r>
            <w:r>
              <w:rPr>
                <w:noProof/>
                <w:webHidden/>
              </w:rPr>
              <w:instrText xml:space="preserve"> PAGEREF _Toc195295628 \h </w:instrText>
            </w:r>
            <w:r>
              <w:rPr>
                <w:noProof/>
                <w:webHidden/>
              </w:rPr>
            </w:r>
            <w:r>
              <w:rPr>
                <w:noProof/>
                <w:webHidden/>
              </w:rPr>
              <w:fldChar w:fldCharType="separate"/>
            </w:r>
            <w:r w:rsidR="00793D1B">
              <w:rPr>
                <w:noProof/>
                <w:webHidden/>
              </w:rPr>
              <w:t>12</w:t>
            </w:r>
            <w:r>
              <w:rPr>
                <w:noProof/>
                <w:webHidden/>
              </w:rPr>
              <w:fldChar w:fldCharType="end"/>
            </w:r>
          </w:hyperlink>
        </w:p>
        <w:p w14:paraId="5AA20C74" w14:textId="24D73043" w:rsidR="0041391C" w:rsidRDefault="0041391C">
          <w:pPr>
            <w:pStyle w:val="TDC2"/>
            <w:tabs>
              <w:tab w:val="left" w:pos="1680"/>
              <w:tab w:val="right" w:leader="dot" w:pos="9962"/>
            </w:tabs>
            <w:rPr>
              <w:rFonts w:eastAsiaTheme="minorEastAsia"/>
              <w:noProof/>
              <w:sz w:val="24"/>
              <w:szCs w:val="24"/>
              <w:lang w:eastAsia="es-CO"/>
            </w:rPr>
          </w:pPr>
          <w:hyperlink w:anchor="_Toc195295629" w:history="1">
            <w:r w:rsidRPr="001956BD">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1956BD">
              <w:rPr>
                <w:rStyle w:val="Hipervnculo"/>
                <w:noProof/>
              </w:rPr>
              <w:t>Determinantes sociales</w:t>
            </w:r>
            <w:r>
              <w:rPr>
                <w:noProof/>
                <w:webHidden/>
              </w:rPr>
              <w:tab/>
            </w:r>
            <w:r>
              <w:rPr>
                <w:noProof/>
                <w:webHidden/>
              </w:rPr>
              <w:fldChar w:fldCharType="begin"/>
            </w:r>
            <w:r>
              <w:rPr>
                <w:noProof/>
                <w:webHidden/>
              </w:rPr>
              <w:instrText xml:space="preserve"> PAGEREF _Toc195295629 \h </w:instrText>
            </w:r>
            <w:r>
              <w:rPr>
                <w:noProof/>
                <w:webHidden/>
              </w:rPr>
            </w:r>
            <w:r>
              <w:rPr>
                <w:noProof/>
                <w:webHidden/>
              </w:rPr>
              <w:fldChar w:fldCharType="separate"/>
            </w:r>
            <w:r w:rsidR="00793D1B">
              <w:rPr>
                <w:noProof/>
                <w:webHidden/>
              </w:rPr>
              <w:t>13</w:t>
            </w:r>
            <w:r>
              <w:rPr>
                <w:noProof/>
                <w:webHidden/>
              </w:rPr>
              <w:fldChar w:fldCharType="end"/>
            </w:r>
          </w:hyperlink>
        </w:p>
        <w:p w14:paraId="15C4ADB6" w14:textId="726AC859" w:rsidR="0041391C" w:rsidRDefault="0041391C">
          <w:pPr>
            <w:pStyle w:val="TDC2"/>
            <w:tabs>
              <w:tab w:val="left" w:pos="1680"/>
              <w:tab w:val="right" w:leader="dot" w:pos="9962"/>
            </w:tabs>
            <w:rPr>
              <w:rFonts w:eastAsiaTheme="minorEastAsia"/>
              <w:noProof/>
              <w:sz w:val="24"/>
              <w:szCs w:val="24"/>
              <w:lang w:eastAsia="es-CO"/>
            </w:rPr>
          </w:pPr>
          <w:hyperlink w:anchor="_Toc195295630" w:history="1">
            <w:r w:rsidRPr="001956BD">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1956BD">
              <w:rPr>
                <w:rStyle w:val="Hipervnculo"/>
                <w:noProof/>
              </w:rPr>
              <w:t>Factores de riesgo</w:t>
            </w:r>
            <w:r>
              <w:rPr>
                <w:noProof/>
                <w:webHidden/>
              </w:rPr>
              <w:tab/>
            </w:r>
            <w:r>
              <w:rPr>
                <w:noProof/>
                <w:webHidden/>
              </w:rPr>
              <w:fldChar w:fldCharType="begin"/>
            </w:r>
            <w:r>
              <w:rPr>
                <w:noProof/>
                <w:webHidden/>
              </w:rPr>
              <w:instrText xml:space="preserve"> PAGEREF _Toc195295630 \h </w:instrText>
            </w:r>
            <w:r>
              <w:rPr>
                <w:noProof/>
                <w:webHidden/>
              </w:rPr>
            </w:r>
            <w:r>
              <w:rPr>
                <w:noProof/>
                <w:webHidden/>
              </w:rPr>
              <w:fldChar w:fldCharType="separate"/>
            </w:r>
            <w:r w:rsidR="00793D1B">
              <w:rPr>
                <w:noProof/>
                <w:webHidden/>
              </w:rPr>
              <w:t>14</w:t>
            </w:r>
            <w:r>
              <w:rPr>
                <w:noProof/>
                <w:webHidden/>
              </w:rPr>
              <w:fldChar w:fldCharType="end"/>
            </w:r>
          </w:hyperlink>
        </w:p>
        <w:p w14:paraId="3548E45A" w14:textId="3D9FBA6B" w:rsidR="0041391C" w:rsidRDefault="0041391C">
          <w:pPr>
            <w:pStyle w:val="TDC2"/>
            <w:tabs>
              <w:tab w:val="left" w:pos="1680"/>
              <w:tab w:val="right" w:leader="dot" w:pos="9962"/>
            </w:tabs>
            <w:rPr>
              <w:rFonts w:eastAsiaTheme="minorEastAsia"/>
              <w:noProof/>
              <w:sz w:val="24"/>
              <w:szCs w:val="24"/>
              <w:lang w:eastAsia="es-CO"/>
            </w:rPr>
          </w:pPr>
          <w:hyperlink w:anchor="_Toc195295631" w:history="1">
            <w:r w:rsidRPr="001956BD">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1956BD">
              <w:rPr>
                <w:rStyle w:val="Hipervnculo"/>
                <w:noProof/>
              </w:rPr>
              <w:t>Condiciones individuales</w:t>
            </w:r>
            <w:r>
              <w:rPr>
                <w:noProof/>
                <w:webHidden/>
              </w:rPr>
              <w:tab/>
            </w:r>
            <w:r>
              <w:rPr>
                <w:noProof/>
                <w:webHidden/>
              </w:rPr>
              <w:fldChar w:fldCharType="begin"/>
            </w:r>
            <w:r>
              <w:rPr>
                <w:noProof/>
                <w:webHidden/>
              </w:rPr>
              <w:instrText xml:space="preserve"> PAGEREF _Toc195295631 \h </w:instrText>
            </w:r>
            <w:r>
              <w:rPr>
                <w:noProof/>
                <w:webHidden/>
              </w:rPr>
            </w:r>
            <w:r>
              <w:rPr>
                <w:noProof/>
                <w:webHidden/>
              </w:rPr>
              <w:fldChar w:fldCharType="separate"/>
            </w:r>
            <w:r w:rsidR="00793D1B">
              <w:rPr>
                <w:noProof/>
                <w:webHidden/>
              </w:rPr>
              <w:t>15</w:t>
            </w:r>
            <w:r>
              <w:rPr>
                <w:noProof/>
                <w:webHidden/>
              </w:rPr>
              <w:fldChar w:fldCharType="end"/>
            </w:r>
          </w:hyperlink>
        </w:p>
        <w:p w14:paraId="486D243D" w14:textId="50217BFE" w:rsidR="0041391C" w:rsidRDefault="0041391C">
          <w:pPr>
            <w:pStyle w:val="TDC2"/>
            <w:tabs>
              <w:tab w:val="left" w:pos="1680"/>
              <w:tab w:val="right" w:leader="dot" w:pos="9962"/>
            </w:tabs>
            <w:rPr>
              <w:rFonts w:eastAsiaTheme="minorEastAsia"/>
              <w:noProof/>
              <w:sz w:val="24"/>
              <w:szCs w:val="24"/>
              <w:lang w:eastAsia="es-CO"/>
            </w:rPr>
          </w:pPr>
          <w:hyperlink w:anchor="_Toc195295632" w:history="1">
            <w:r w:rsidRPr="001956BD">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1956BD">
              <w:rPr>
                <w:rStyle w:val="Hipervnculo"/>
                <w:noProof/>
              </w:rPr>
              <w:t>La familia</w:t>
            </w:r>
            <w:r>
              <w:rPr>
                <w:noProof/>
                <w:webHidden/>
              </w:rPr>
              <w:tab/>
            </w:r>
            <w:r>
              <w:rPr>
                <w:noProof/>
                <w:webHidden/>
              </w:rPr>
              <w:fldChar w:fldCharType="begin"/>
            </w:r>
            <w:r>
              <w:rPr>
                <w:noProof/>
                <w:webHidden/>
              </w:rPr>
              <w:instrText xml:space="preserve"> PAGEREF _Toc195295632 \h </w:instrText>
            </w:r>
            <w:r>
              <w:rPr>
                <w:noProof/>
                <w:webHidden/>
              </w:rPr>
            </w:r>
            <w:r>
              <w:rPr>
                <w:noProof/>
                <w:webHidden/>
              </w:rPr>
              <w:fldChar w:fldCharType="separate"/>
            </w:r>
            <w:r w:rsidR="00793D1B">
              <w:rPr>
                <w:noProof/>
                <w:webHidden/>
              </w:rPr>
              <w:t>15</w:t>
            </w:r>
            <w:r>
              <w:rPr>
                <w:noProof/>
                <w:webHidden/>
              </w:rPr>
              <w:fldChar w:fldCharType="end"/>
            </w:r>
          </w:hyperlink>
        </w:p>
        <w:p w14:paraId="1E14264F" w14:textId="70E0B0AA" w:rsidR="0041391C" w:rsidRDefault="0041391C">
          <w:pPr>
            <w:pStyle w:val="TDC1"/>
            <w:tabs>
              <w:tab w:val="left" w:pos="1200"/>
              <w:tab w:val="right" w:leader="dot" w:pos="9962"/>
            </w:tabs>
            <w:rPr>
              <w:rFonts w:eastAsiaTheme="minorEastAsia"/>
              <w:noProof/>
              <w:sz w:val="24"/>
              <w:szCs w:val="24"/>
              <w:lang w:eastAsia="es-CO"/>
            </w:rPr>
          </w:pPr>
          <w:hyperlink w:anchor="_Toc195295633" w:history="1">
            <w:r w:rsidRPr="001956BD">
              <w:rPr>
                <w:rStyle w:val="Hipervnculo"/>
                <w:noProof/>
              </w:rPr>
              <w:t>4.</w:t>
            </w:r>
            <w:r>
              <w:rPr>
                <w:rFonts w:eastAsiaTheme="minorEastAsia"/>
                <w:noProof/>
                <w:sz w:val="24"/>
                <w:szCs w:val="24"/>
                <w:lang w:eastAsia="es-CO"/>
              </w:rPr>
              <w:tab/>
            </w:r>
            <w:r w:rsidRPr="001956BD">
              <w:rPr>
                <w:rStyle w:val="Hipervnculo"/>
                <w:noProof/>
              </w:rPr>
              <w:t>Crisis</w:t>
            </w:r>
            <w:r>
              <w:rPr>
                <w:noProof/>
                <w:webHidden/>
              </w:rPr>
              <w:tab/>
            </w:r>
            <w:r>
              <w:rPr>
                <w:noProof/>
                <w:webHidden/>
              </w:rPr>
              <w:fldChar w:fldCharType="begin"/>
            </w:r>
            <w:r>
              <w:rPr>
                <w:noProof/>
                <w:webHidden/>
              </w:rPr>
              <w:instrText xml:space="preserve"> PAGEREF _Toc195295633 \h </w:instrText>
            </w:r>
            <w:r>
              <w:rPr>
                <w:noProof/>
                <w:webHidden/>
              </w:rPr>
            </w:r>
            <w:r>
              <w:rPr>
                <w:noProof/>
                <w:webHidden/>
              </w:rPr>
              <w:fldChar w:fldCharType="separate"/>
            </w:r>
            <w:r w:rsidR="00793D1B">
              <w:rPr>
                <w:noProof/>
                <w:webHidden/>
              </w:rPr>
              <w:t>19</w:t>
            </w:r>
            <w:r>
              <w:rPr>
                <w:noProof/>
                <w:webHidden/>
              </w:rPr>
              <w:fldChar w:fldCharType="end"/>
            </w:r>
          </w:hyperlink>
        </w:p>
        <w:p w14:paraId="060E58A1" w14:textId="7D8D95F1" w:rsidR="0041391C" w:rsidRDefault="0041391C">
          <w:pPr>
            <w:pStyle w:val="TDC2"/>
            <w:tabs>
              <w:tab w:val="left" w:pos="1680"/>
              <w:tab w:val="right" w:leader="dot" w:pos="9962"/>
            </w:tabs>
            <w:rPr>
              <w:rFonts w:eastAsiaTheme="minorEastAsia"/>
              <w:noProof/>
              <w:sz w:val="24"/>
              <w:szCs w:val="24"/>
              <w:lang w:eastAsia="es-CO"/>
            </w:rPr>
          </w:pPr>
          <w:hyperlink w:anchor="_Toc195295634" w:history="1">
            <w:r w:rsidRPr="001956BD">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1956BD">
              <w:rPr>
                <w:rStyle w:val="Hipervnculo"/>
                <w:noProof/>
              </w:rPr>
              <w:t>Consumo de Sustancias Psicoactivas (SPA)</w:t>
            </w:r>
            <w:r>
              <w:rPr>
                <w:noProof/>
                <w:webHidden/>
              </w:rPr>
              <w:tab/>
            </w:r>
            <w:r>
              <w:rPr>
                <w:noProof/>
                <w:webHidden/>
              </w:rPr>
              <w:fldChar w:fldCharType="begin"/>
            </w:r>
            <w:r>
              <w:rPr>
                <w:noProof/>
                <w:webHidden/>
              </w:rPr>
              <w:instrText xml:space="preserve"> PAGEREF _Toc195295634 \h </w:instrText>
            </w:r>
            <w:r>
              <w:rPr>
                <w:noProof/>
                <w:webHidden/>
              </w:rPr>
            </w:r>
            <w:r>
              <w:rPr>
                <w:noProof/>
                <w:webHidden/>
              </w:rPr>
              <w:fldChar w:fldCharType="separate"/>
            </w:r>
            <w:r w:rsidR="00793D1B">
              <w:rPr>
                <w:noProof/>
                <w:webHidden/>
              </w:rPr>
              <w:t>21</w:t>
            </w:r>
            <w:r>
              <w:rPr>
                <w:noProof/>
                <w:webHidden/>
              </w:rPr>
              <w:fldChar w:fldCharType="end"/>
            </w:r>
          </w:hyperlink>
        </w:p>
        <w:p w14:paraId="6F6AC73E" w14:textId="08F96C37" w:rsidR="0041391C" w:rsidRDefault="0041391C">
          <w:pPr>
            <w:pStyle w:val="TDC2"/>
            <w:tabs>
              <w:tab w:val="left" w:pos="1680"/>
              <w:tab w:val="right" w:leader="dot" w:pos="9962"/>
            </w:tabs>
            <w:rPr>
              <w:rFonts w:eastAsiaTheme="minorEastAsia"/>
              <w:noProof/>
              <w:sz w:val="24"/>
              <w:szCs w:val="24"/>
              <w:lang w:eastAsia="es-CO"/>
            </w:rPr>
          </w:pPr>
          <w:hyperlink w:anchor="_Toc195295635" w:history="1">
            <w:r w:rsidRPr="001956BD">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1956BD">
              <w:rPr>
                <w:rStyle w:val="Hipervnculo"/>
                <w:noProof/>
              </w:rPr>
              <w:t>Trastornos mentales comunes</w:t>
            </w:r>
            <w:r>
              <w:rPr>
                <w:noProof/>
                <w:webHidden/>
              </w:rPr>
              <w:tab/>
            </w:r>
            <w:r>
              <w:rPr>
                <w:noProof/>
                <w:webHidden/>
              </w:rPr>
              <w:fldChar w:fldCharType="begin"/>
            </w:r>
            <w:r>
              <w:rPr>
                <w:noProof/>
                <w:webHidden/>
              </w:rPr>
              <w:instrText xml:space="preserve"> PAGEREF _Toc195295635 \h </w:instrText>
            </w:r>
            <w:r>
              <w:rPr>
                <w:noProof/>
                <w:webHidden/>
              </w:rPr>
            </w:r>
            <w:r>
              <w:rPr>
                <w:noProof/>
                <w:webHidden/>
              </w:rPr>
              <w:fldChar w:fldCharType="separate"/>
            </w:r>
            <w:r w:rsidR="00793D1B">
              <w:rPr>
                <w:noProof/>
                <w:webHidden/>
              </w:rPr>
              <w:t>22</w:t>
            </w:r>
            <w:r>
              <w:rPr>
                <w:noProof/>
                <w:webHidden/>
              </w:rPr>
              <w:fldChar w:fldCharType="end"/>
            </w:r>
          </w:hyperlink>
        </w:p>
        <w:p w14:paraId="6E6A7C8C" w14:textId="5042E7FF" w:rsidR="0041391C" w:rsidRDefault="0041391C">
          <w:pPr>
            <w:pStyle w:val="TDC2"/>
            <w:tabs>
              <w:tab w:val="left" w:pos="1680"/>
              <w:tab w:val="right" w:leader="dot" w:pos="9962"/>
            </w:tabs>
            <w:rPr>
              <w:rFonts w:eastAsiaTheme="minorEastAsia"/>
              <w:noProof/>
              <w:sz w:val="24"/>
              <w:szCs w:val="24"/>
              <w:lang w:eastAsia="es-CO"/>
            </w:rPr>
          </w:pPr>
          <w:hyperlink w:anchor="_Toc195295636" w:history="1">
            <w:r w:rsidRPr="001956BD">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1956BD">
              <w:rPr>
                <w:rStyle w:val="Hipervnculo"/>
                <w:noProof/>
              </w:rPr>
              <w:t>Redes sociales y salud mental</w:t>
            </w:r>
            <w:r>
              <w:rPr>
                <w:noProof/>
                <w:webHidden/>
              </w:rPr>
              <w:tab/>
            </w:r>
            <w:r>
              <w:rPr>
                <w:noProof/>
                <w:webHidden/>
              </w:rPr>
              <w:fldChar w:fldCharType="begin"/>
            </w:r>
            <w:r>
              <w:rPr>
                <w:noProof/>
                <w:webHidden/>
              </w:rPr>
              <w:instrText xml:space="preserve"> PAGEREF _Toc195295636 \h </w:instrText>
            </w:r>
            <w:r>
              <w:rPr>
                <w:noProof/>
                <w:webHidden/>
              </w:rPr>
            </w:r>
            <w:r>
              <w:rPr>
                <w:noProof/>
                <w:webHidden/>
              </w:rPr>
              <w:fldChar w:fldCharType="separate"/>
            </w:r>
            <w:r w:rsidR="00793D1B">
              <w:rPr>
                <w:noProof/>
                <w:webHidden/>
              </w:rPr>
              <w:t>23</w:t>
            </w:r>
            <w:r>
              <w:rPr>
                <w:noProof/>
                <w:webHidden/>
              </w:rPr>
              <w:fldChar w:fldCharType="end"/>
            </w:r>
          </w:hyperlink>
        </w:p>
        <w:p w14:paraId="0638FDC6" w14:textId="54BF163D" w:rsidR="0041391C" w:rsidRDefault="0041391C">
          <w:pPr>
            <w:pStyle w:val="TDC1"/>
            <w:tabs>
              <w:tab w:val="right" w:leader="dot" w:pos="9962"/>
            </w:tabs>
            <w:rPr>
              <w:rFonts w:eastAsiaTheme="minorEastAsia"/>
              <w:noProof/>
              <w:sz w:val="24"/>
              <w:szCs w:val="24"/>
              <w:lang w:eastAsia="es-CO"/>
            </w:rPr>
          </w:pPr>
          <w:hyperlink w:anchor="_Toc195295637" w:history="1">
            <w:r w:rsidRPr="001956BD">
              <w:rPr>
                <w:rStyle w:val="Hipervnculo"/>
                <w:noProof/>
              </w:rPr>
              <w:t>Síntesis</w:t>
            </w:r>
            <w:r>
              <w:rPr>
                <w:noProof/>
                <w:webHidden/>
              </w:rPr>
              <w:tab/>
            </w:r>
            <w:r>
              <w:rPr>
                <w:noProof/>
                <w:webHidden/>
              </w:rPr>
              <w:fldChar w:fldCharType="begin"/>
            </w:r>
            <w:r>
              <w:rPr>
                <w:noProof/>
                <w:webHidden/>
              </w:rPr>
              <w:instrText xml:space="preserve"> PAGEREF _Toc195295637 \h </w:instrText>
            </w:r>
            <w:r>
              <w:rPr>
                <w:noProof/>
                <w:webHidden/>
              </w:rPr>
            </w:r>
            <w:r>
              <w:rPr>
                <w:noProof/>
                <w:webHidden/>
              </w:rPr>
              <w:fldChar w:fldCharType="separate"/>
            </w:r>
            <w:r w:rsidR="00793D1B">
              <w:rPr>
                <w:noProof/>
                <w:webHidden/>
              </w:rPr>
              <w:t>26</w:t>
            </w:r>
            <w:r>
              <w:rPr>
                <w:noProof/>
                <w:webHidden/>
              </w:rPr>
              <w:fldChar w:fldCharType="end"/>
            </w:r>
          </w:hyperlink>
        </w:p>
        <w:p w14:paraId="536C5298" w14:textId="3F62E262" w:rsidR="0041391C" w:rsidRDefault="0041391C">
          <w:pPr>
            <w:pStyle w:val="TDC1"/>
            <w:tabs>
              <w:tab w:val="right" w:leader="dot" w:pos="9962"/>
            </w:tabs>
            <w:rPr>
              <w:rFonts w:eastAsiaTheme="minorEastAsia"/>
              <w:noProof/>
              <w:sz w:val="24"/>
              <w:szCs w:val="24"/>
              <w:lang w:eastAsia="es-CO"/>
            </w:rPr>
          </w:pPr>
          <w:hyperlink w:anchor="_Toc195295638" w:history="1">
            <w:r w:rsidRPr="001956BD">
              <w:rPr>
                <w:rStyle w:val="Hipervnculo"/>
                <w:noProof/>
              </w:rPr>
              <w:t>Material complementario</w:t>
            </w:r>
            <w:r>
              <w:rPr>
                <w:noProof/>
                <w:webHidden/>
              </w:rPr>
              <w:tab/>
            </w:r>
            <w:r>
              <w:rPr>
                <w:noProof/>
                <w:webHidden/>
              </w:rPr>
              <w:fldChar w:fldCharType="begin"/>
            </w:r>
            <w:r>
              <w:rPr>
                <w:noProof/>
                <w:webHidden/>
              </w:rPr>
              <w:instrText xml:space="preserve"> PAGEREF _Toc195295638 \h </w:instrText>
            </w:r>
            <w:r>
              <w:rPr>
                <w:noProof/>
                <w:webHidden/>
              </w:rPr>
            </w:r>
            <w:r>
              <w:rPr>
                <w:noProof/>
                <w:webHidden/>
              </w:rPr>
              <w:fldChar w:fldCharType="separate"/>
            </w:r>
            <w:r w:rsidR="00793D1B">
              <w:rPr>
                <w:noProof/>
                <w:webHidden/>
              </w:rPr>
              <w:t>27</w:t>
            </w:r>
            <w:r>
              <w:rPr>
                <w:noProof/>
                <w:webHidden/>
              </w:rPr>
              <w:fldChar w:fldCharType="end"/>
            </w:r>
          </w:hyperlink>
        </w:p>
        <w:p w14:paraId="7DA97DDD" w14:textId="6FCC4262" w:rsidR="0041391C" w:rsidRDefault="0041391C">
          <w:pPr>
            <w:pStyle w:val="TDC1"/>
            <w:tabs>
              <w:tab w:val="right" w:leader="dot" w:pos="9962"/>
            </w:tabs>
            <w:rPr>
              <w:rFonts w:eastAsiaTheme="minorEastAsia"/>
              <w:noProof/>
              <w:sz w:val="24"/>
              <w:szCs w:val="24"/>
              <w:lang w:eastAsia="es-CO"/>
            </w:rPr>
          </w:pPr>
          <w:hyperlink w:anchor="_Toc195295639" w:history="1">
            <w:r w:rsidRPr="001956BD">
              <w:rPr>
                <w:rStyle w:val="Hipervnculo"/>
                <w:noProof/>
              </w:rPr>
              <w:t>Glosario</w:t>
            </w:r>
            <w:r>
              <w:rPr>
                <w:noProof/>
                <w:webHidden/>
              </w:rPr>
              <w:tab/>
            </w:r>
            <w:r>
              <w:rPr>
                <w:noProof/>
                <w:webHidden/>
              </w:rPr>
              <w:fldChar w:fldCharType="begin"/>
            </w:r>
            <w:r>
              <w:rPr>
                <w:noProof/>
                <w:webHidden/>
              </w:rPr>
              <w:instrText xml:space="preserve"> PAGEREF _Toc195295639 \h </w:instrText>
            </w:r>
            <w:r>
              <w:rPr>
                <w:noProof/>
                <w:webHidden/>
              </w:rPr>
            </w:r>
            <w:r>
              <w:rPr>
                <w:noProof/>
                <w:webHidden/>
              </w:rPr>
              <w:fldChar w:fldCharType="separate"/>
            </w:r>
            <w:r w:rsidR="00793D1B">
              <w:rPr>
                <w:noProof/>
                <w:webHidden/>
              </w:rPr>
              <w:t>28</w:t>
            </w:r>
            <w:r>
              <w:rPr>
                <w:noProof/>
                <w:webHidden/>
              </w:rPr>
              <w:fldChar w:fldCharType="end"/>
            </w:r>
          </w:hyperlink>
        </w:p>
        <w:p w14:paraId="6A4E6FA8" w14:textId="5E126669" w:rsidR="0041391C" w:rsidRDefault="0041391C">
          <w:pPr>
            <w:pStyle w:val="TDC1"/>
            <w:tabs>
              <w:tab w:val="right" w:leader="dot" w:pos="9962"/>
            </w:tabs>
            <w:rPr>
              <w:rFonts w:eastAsiaTheme="minorEastAsia"/>
              <w:noProof/>
              <w:sz w:val="24"/>
              <w:szCs w:val="24"/>
              <w:lang w:eastAsia="es-CO"/>
            </w:rPr>
          </w:pPr>
          <w:hyperlink w:anchor="_Toc195295640" w:history="1">
            <w:r w:rsidRPr="001956BD">
              <w:rPr>
                <w:rStyle w:val="Hipervnculo"/>
                <w:noProof/>
                <w:lang w:val="en-US"/>
              </w:rPr>
              <w:t>Referencias bibliográficas</w:t>
            </w:r>
            <w:r>
              <w:rPr>
                <w:noProof/>
                <w:webHidden/>
              </w:rPr>
              <w:tab/>
            </w:r>
            <w:r>
              <w:rPr>
                <w:noProof/>
                <w:webHidden/>
              </w:rPr>
              <w:fldChar w:fldCharType="begin"/>
            </w:r>
            <w:r>
              <w:rPr>
                <w:noProof/>
                <w:webHidden/>
              </w:rPr>
              <w:instrText xml:space="preserve"> PAGEREF _Toc195295640 \h </w:instrText>
            </w:r>
            <w:r>
              <w:rPr>
                <w:noProof/>
                <w:webHidden/>
              </w:rPr>
            </w:r>
            <w:r>
              <w:rPr>
                <w:noProof/>
                <w:webHidden/>
              </w:rPr>
              <w:fldChar w:fldCharType="separate"/>
            </w:r>
            <w:r w:rsidR="00793D1B">
              <w:rPr>
                <w:noProof/>
                <w:webHidden/>
              </w:rPr>
              <w:t>30</w:t>
            </w:r>
            <w:r>
              <w:rPr>
                <w:noProof/>
                <w:webHidden/>
              </w:rPr>
              <w:fldChar w:fldCharType="end"/>
            </w:r>
          </w:hyperlink>
        </w:p>
        <w:p w14:paraId="5E1E8148" w14:textId="435533F6" w:rsidR="0041391C" w:rsidRDefault="0041391C">
          <w:pPr>
            <w:pStyle w:val="TDC1"/>
            <w:tabs>
              <w:tab w:val="right" w:leader="dot" w:pos="9962"/>
            </w:tabs>
            <w:rPr>
              <w:rFonts w:eastAsiaTheme="minorEastAsia"/>
              <w:noProof/>
              <w:sz w:val="24"/>
              <w:szCs w:val="24"/>
              <w:lang w:eastAsia="es-CO"/>
            </w:rPr>
          </w:pPr>
          <w:hyperlink w:anchor="_Toc195295641" w:history="1">
            <w:r w:rsidRPr="001956BD">
              <w:rPr>
                <w:rStyle w:val="Hipervnculo"/>
                <w:noProof/>
              </w:rPr>
              <w:t>Créditos</w:t>
            </w:r>
            <w:r>
              <w:rPr>
                <w:noProof/>
                <w:webHidden/>
              </w:rPr>
              <w:tab/>
            </w:r>
            <w:r>
              <w:rPr>
                <w:noProof/>
                <w:webHidden/>
              </w:rPr>
              <w:fldChar w:fldCharType="begin"/>
            </w:r>
            <w:r>
              <w:rPr>
                <w:noProof/>
                <w:webHidden/>
              </w:rPr>
              <w:instrText xml:space="preserve"> PAGEREF _Toc195295641 \h </w:instrText>
            </w:r>
            <w:r>
              <w:rPr>
                <w:noProof/>
                <w:webHidden/>
              </w:rPr>
            </w:r>
            <w:r>
              <w:rPr>
                <w:noProof/>
                <w:webHidden/>
              </w:rPr>
              <w:fldChar w:fldCharType="separate"/>
            </w:r>
            <w:r w:rsidR="00793D1B">
              <w:rPr>
                <w:noProof/>
                <w:webHidden/>
              </w:rPr>
              <w:t>32</w:t>
            </w:r>
            <w:r>
              <w:rPr>
                <w:noProof/>
                <w:webHidden/>
              </w:rPr>
              <w:fldChar w:fldCharType="end"/>
            </w:r>
          </w:hyperlink>
        </w:p>
        <w:p w14:paraId="3AFC5851" w14:textId="53528DA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5295618"/>
      <w:r w:rsidRPr="003758F7">
        <w:rPr>
          <w:lang w:val="es-CO"/>
        </w:rPr>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5295619"/>
      <w:r w:rsidRPr="00C07E30">
        <w:rPr>
          <w:lang w:val="es-CO"/>
        </w:rPr>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C07E30">
        <w:rPr>
          <w:i/>
          <w:iCs/>
          <w:lang w:eastAsia="es-CO"/>
        </w:rPr>
        <w:t>(Organización Mundial de la Salud, 2022).</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0AF6932F">
            <wp:extent cx="4939718" cy="3743325"/>
            <wp:effectExtent l="0" t="0" r="0" b="0"/>
            <wp:docPr id="1420186183" name="Imagen 5" descr="Salud mental: &#10;Estado de bienestar que permita afrontar la vida, relacionarse, trabajar y aportar al desarrollo de la comunidad.&#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10;Estado de bienestar que permita afrontar la vida, relacionarse, trabajar y aportar al desarrollo de la comunidad.&#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830" cy="3754019"/>
                    </a:xfrm>
                    <a:prstGeom prst="rect">
                      <a:avLst/>
                    </a:prstGeom>
                    <a:noFill/>
                  </pic:spPr>
                </pic:pic>
              </a:graphicData>
            </a:graphic>
          </wp:inline>
        </w:drawing>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5FA920CC">
            <wp:extent cx="4705350" cy="2189339"/>
            <wp:effectExtent l="0" t="0" r="0" b="1905"/>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4124" cy="2202727"/>
                    </a:xfrm>
                    <a:prstGeom prst="rect">
                      <a:avLst/>
                    </a:prstGeom>
                    <a:noFill/>
                  </pic:spPr>
                </pic:pic>
              </a:graphicData>
            </a:graphic>
          </wp:inline>
        </w:drawing>
      </w:r>
    </w:p>
    <w:p w14:paraId="54200997" w14:textId="320ADF71" w:rsidR="00C81B7A" w:rsidRDefault="00C81B7A" w:rsidP="00C81B7A">
      <w:pPr>
        <w:pStyle w:val="Figura"/>
      </w:pPr>
      <w:r w:rsidRPr="00C81B7A">
        <w:t>Aspectos psicológicos</w:t>
      </w:r>
    </w:p>
    <w:p w14:paraId="7FE7985A" w14:textId="40ABA8A1" w:rsidR="00C07E30" w:rsidRDefault="00C81B7A" w:rsidP="00C81B7A">
      <w:pPr>
        <w:tabs>
          <w:tab w:val="left" w:pos="3915"/>
        </w:tabs>
        <w:ind w:left="709" w:firstLine="0"/>
        <w:jc w:val="center"/>
      </w:pPr>
      <w:r>
        <w:rPr>
          <w:noProof/>
        </w:rPr>
        <w:drawing>
          <wp:inline distT="0" distB="0" distL="0" distR="0" wp14:anchorId="5763C2A7" wp14:editId="55EEFB44">
            <wp:extent cx="4638675" cy="2681859"/>
            <wp:effectExtent l="0" t="0" r="0" b="4445"/>
            <wp:doc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437" cy="2691550"/>
                    </a:xfrm>
                    <a:prstGeom prst="rect">
                      <a:avLst/>
                    </a:prstGeom>
                    <a:noFill/>
                  </pic:spPr>
                </pic:pic>
              </a:graphicData>
            </a:graphic>
          </wp:inline>
        </w:drawing>
      </w:r>
    </w:p>
    <w:p w14:paraId="336F9FDA" w14:textId="62CF8161" w:rsidR="00C07E30" w:rsidRDefault="00DC33F0" w:rsidP="00DC33F0">
      <w:pPr>
        <w:pStyle w:val="Figura"/>
      </w:pPr>
      <w:r w:rsidRPr="00DC33F0">
        <w:t>Aspectos sociales</w:t>
      </w:r>
    </w:p>
    <w:p w14:paraId="285C52F1" w14:textId="42649A26" w:rsidR="00C07E30" w:rsidRDefault="00421683" w:rsidP="00421683">
      <w:pPr>
        <w:tabs>
          <w:tab w:val="left" w:pos="3915"/>
        </w:tabs>
        <w:ind w:left="709" w:firstLine="0"/>
        <w:jc w:val="center"/>
      </w:pPr>
      <w:r>
        <w:rPr>
          <w:noProof/>
        </w:rPr>
        <w:drawing>
          <wp:inline distT="0" distB="0" distL="0" distR="0" wp14:anchorId="63498CB6" wp14:editId="35D7D333">
            <wp:extent cx="4771194" cy="1400175"/>
            <wp:effectExtent l="0" t="0" r="0" b="0"/>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710" cy="1407076"/>
                    </a:xfrm>
                    <a:prstGeom prst="rect">
                      <a:avLst/>
                    </a:prstGeom>
                    <a:noFill/>
                  </pic:spPr>
                </pic:pic>
              </a:graphicData>
            </a:graphic>
          </wp:inline>
        </w:drawing>
      </w:r>
    </w:p>
    <w:p w14:paraId="2AF9236B" w14:textId="5D149E16" w:rsidR="00CA437E" w:rsidRDefault="00CA437E" w:rsidP="00CA437E">
      <w:pPr>
        <w:pStyle w:val="Ttulo1"/>
      </w:pPr>
      <w:bookmarkStart w:id="2" w:name="_Toc195295620"/>
      <w:r w:rsidRPr="00CA437E">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5295621"/>
      <w:r w:rsidRPr="00CA437E">
        <w:t>Ley 1566 de 2012</w:t>
      </w:r>
      <w:bookmarkEnd w:id="3"/>
    </w:p>
    <w:p w14:paraId="5332957A" w14:textId="1C6B7784" w:rsidR="00CA437E" w:rsidRDefault="00CA437E" w:rsidP="00CA437E">
      <w:pPr>
        <w:rPr>
          <w:lang w:val="es-419" w:eastAsia="es-CO"/>
        </w:rPr>
      </w:pPr>
      <w:r w:rsidRPr="00CA437E">
        <w:rPr>
          <w:lang w:val="es-419" w:eastAsia="es-CO"/>
        </w:rPr>
        <w:t>Por la cual se dictan normas para garantizar la atención integral a personas que consumen sustancias psicoactivas. El consumo, abuso y adicción de sustancias psicoactivas es considerado como una enfermedad mental, por tanto, su atención, tratamiento y seguimiento está contemplado en la ley y existen beneficios para su atención en el Sistema de Seguridad Social en Salud.</w:t>
      </w:r>
    </w:p>
    <w:p w14:paraId="3A9DB228" w14:textId="055D061B" w:rsidR="00CA437E" w:rsidRDefault="00CA437E" w:rsidP="00CA437E">
      <w:pPr>
        <w:rPr>
          <w:lang w:val="es-419" w:eastAsia="es-CO"/>
        </w:rPr>
      </w:pPr>
      <w:r w:rsidRPr="00CA437E">
        <w:rPr>
          <w:lang w:val="es-419" w:eastAsia="es-CO"/>
        </w:rPr>
        <w:t>Los aspectos claves de la Ley 1566 de 2012, son:</w:t>
      </w:r>
    </w:p>
    <w:p w14:paraId="4C54C04B" w14:textId="3B37F1F8" w:rsidR="00CA437E" w:rsidRDefault="00CA437E" w:rsidP="00CA437E">
      <w:pPr>
        <w:pStyle w:val="Prrafodelista"/>
        <w:numPr>
          <w:ilvl w:val="0"/>
          <w:numId w:val="52"/>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Establece directrices para la atención en salud, rehabilitación, y reintegración de las personas afectadas por el consumo de sustancias psicoactivas. Se enfoca en promover un enfoque integral, accesible y multidisciplinario para el tratamiento de las personas, abarcando aspectos médicos, psicológicos y sociales.</w:t>
      </w:r>
    </w:p>
    <w:p w14:paraId="03BB1198" w14:textId="4CE9B0AA" w:rsidR="00CA437E" w:rsidRDefault="00CA437E" w:rsidP="00CA437E">
      <w:pPr>
        <w:pStyle w:val="Prrafodelista"/>
        <w:numPr>
          <w:ilvl w:val="0"/>
          <w:numId w:val="52"/>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El premio tiene como fin incentivar el compromiso y la responsabilidad social para abordar este problema de salud pública.</w:t>
      </w:r>
    </w:p>
    <w:p w14:paraId="618B24BD" w14:textId="4A6C332C" w:rsidR="00CA437E" w:rsidRPr="00CA437E" w:rsidRDefault="00CA437E" w:rsidP="00CA437E">
      <w:pPr>
        <w:pStyle w:val="Prrafodelista"/>
        <w:numPr>
          <w:ilvl w:val="0"/>
          <w:numId w:val="52"/>
        </w:numPr>
        <w:rPr>
          <w:lang w:val="es-419" w:eastAsia="es-CO"/>
        </w:rPr>
      </w:pPr>
      <w:r w:rsidRPr="00CA437E">
        <w:rPr>
          <w:b/>
          <w:bCs/>
          <w:lang w:val="es-419" w:eastAsia="es-CO"/>
        </w:rPr>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CA437E">
        <w:rPr>
          <w:b/>
          <w:bCs/>
          <w:lang w:eastAsia="es-CO"/>
        </w:rPr>
        <w:t>la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5295622"/>
      <w:r w:rsidRPr="00CA437E">
        <w:t>Ley 1616 de 2013</w:t>
      </w:r>
      <w:bookmarkEnd w:id="4"/>
    </w:p>
    <w:p w14:paraId="2D0AB33B" w14:textId="11F5C971" w:rsidR="00CA437E" w:rsidRDefault="00CA437E" w:rsidP="00CA437E">
      <w:pPr>
        <w:rPr>
          <w:lang w:val="es-419" w:eastAsia="es-CO"/>
        </w:rPr>
      </w:pPr>
      <w:r w:rsidRPr="00CA437E">
        <w:rPr>
          <w:lang w:val="es-419" w:eastAsia="es-CO"/>
        </w:rPr>
        <w:t>La Ley 1616 de 2013, conocida como Ley de Salud Mental, incorpora el enfoque de derechos en la concepción de la salud mental en Colombia.</w:t>
      </w:r>
    </w:p>
    <w:p w14:paraId="643C1617" w14:textId="29BEA906" w:rsidR="00CA437E" w:rsidRDefault="00CA437E" w:rsidP="00CA437E">
      <w:pPr>
        <w:pStyle w:val="Prrafodelista"/>
        <w:numPr>
          <w:ilvl w:val="0"/>
          <w:numId w:val="53"/>
        </w:numPr>
        <w:rPr>
          <w:lang w:val="es-419" w:eastAsia="es-CO"/>
        </w:rPr>
      </w:pPr>
      <w:r w:rsidRPr="00CA437E">
        <w:rPr>
          <w:lang w:val="es-419" w:eastAsia="es-CO"/>
        </w:rPr>
        <w:t>Derecho a recibir atención integral e integrada y humanizada por el equipo humano y los servicios especializados en salud mental.</w:t>
      </w:r>
    </w:p>
    <w:p w14:paraId="16F345CC" w14:textId="56690FAC" w:rsidR="00CA437E" w:rsidRDefault="00CA437E" w:rsidP="00CA437E">
      <w:pPr>
        <w:pStyle w:val="Prrafodelista"/>
        <w:numPr>
          <w:ilvl w:val="0"/>
          <w:numId w:val="53"/>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rsidP="00CA437E">
      <w:pPr>
        <w:pStyle w:val="Prrafodelista"/>
        <w:numPr>
          <w:ilvl w:val="0"/>
          <w:numId w:val="53"/>
        </w:numPr>
        <w:rPr>
          <w:lang w:val="es-419" w:eastAsia="es-CO"/>
        </w:rPr>
      </w:pPr>
      <w:r w:rsidRPr="00CA437E">
        <w:rPr>
          <w:lang w:val="es-419" w:eastAsia="es-CO"/>
        </w:rPr>
        <w:t>Derecho a recibir la atención especializada e interdisciplinaria y los tratamientos con la mejor evidencia científica de acuerdo con los avances científicos en salud mental.</w:t>
      </w:r>
    </w:p>
    <w:p w14:paraId="1826B461" w14:textId="1D624D99" w:rsidR="00CA437E" w:rsidRDefault="00CA437E" w:rsidP="00CA437E">
      <w:pPr>
        <w:pStyle w:val="Prrafodelista"/>
        <w:numPr>
          <w:ilvl w:val="0"/>
          <w:numId w:val="53"/>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rsidP="00CA437E">
      <w:pPr>
        <w:pStyle w:val="Prrafodelista"/>
        <w:numPr>
          <w:ilvl w:val="0"/>
          <w:numId w:val="53"/>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rsidP="00CA437E">
      <w:pPr>
        <w:pStyle w:val="Prrafodelista"/>
        <w:numPr>
          <w:ilvl w:val="0"/>
          <w:numId w:val="53"/>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rsidP="00CA437E">
      <w:pPr>
        <w:pStyle w:val="Prrafodelista"/>
        <w:numPr>
          <w:ilvl w:val="0"/>
          <w:numId w:val="53"/>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rsidP="00CA437E">
      <w:pPr>
        <w:pStyle w:val="Prrafodelista"/>
        <w:numPr>
          <w:ilvl w:val="0"/>
          <w:numId w:val="53"/>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rsidP="00CA437E">
      <w:pPr>
        <w:pStyle w:val="Prrafodelista"/>
        <w:numPr>
          <w:ilvl w:val="0"/>
          <w:numId w:val="53"/>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rsidP="00CA437E">
      <w:pPr>
        <w:pStyle w:val="Prrafodelista"/>
        <w:numPr>
          <w:ilvl w:val="0"/>
          <w:numId w:val="53"/>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rsidP="00CA437E">
      <w:pPr>
        <w:pStyle w:val="Prrafodelista"/>
        <w:numPr>
          <w:ilvl w:val="0"/>
          <w:numId w:val="53"/>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rsidP="00CA437E">
      <w:pPr>
        <w:pStyle w:val="Prrafodelista"/>
        <w:numPr>
          <w:ilvl w:val="0"/>
          <w:numId w:val="53"/>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rsidP="00CA437E">
      <w:pPr>
        <w:pStyle w:val="Prrafodelista"/>
        <w:numPr>
          <w:ilvl w:val="0"/>
          <w:numId w:val="53"/>
        </w:numPr>
        <w:rPr>
          <w:lang w:val="es-419" w:eastAsia="es-CO"/>
        </w:rPr>
      </w:pPr>
      <w:r w:rsidRPr="0004250E">
        <w:rPr>
          <w:lang w:val="es-419" w:eastAsia="es-CO"/>
        </w:rPr>
        <w:t>Derecho a exigir que sea tenido en cuenta el consentimiento informado para recibir el tratamiento.</w:t>
      </w:r>
    </w:p>
    <w:p w14:paraId="50EF50A3" w14:textId="51C6F21D" w:rsidR="0004250E" w:rsidRDefault="0004250E" w:rsidP="00CA437E">
      <w:pPr>
        <w:pStyle w:val="Prrafodelista"/>
        <w:numPr>
          <w:ilvl w:val="0"/>
          <w:numId w:val="53"/>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rsidP="00CA437E">
      <w:pPr>
        <w:pStyle w:val="Prrafodelista"/>
        <w:numPr>
          <w:ilvl w:val="0"/>
          <w:numId w:val="53"/>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rsidP="00CA437E">
      <w:pPr>
        <w:pStyle w:val="Prrafodelista"/>
        <w:numPr>
          <w:ilvl w:val="0"/>
          <w:numId w:val="53"/>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5295623"/>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rsidP="00732DB9">
      <w:pPr>
        <w:pStyle w:val="Prrafodelista"/>
        <w:numPr>
          <w:ilvl w:val="0"/>
          <w:numId w:val="54"/>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08852C57" w:rsidR="00732DB9" w:rsidRDefault="00732DB9" w:rsidP="00732DB9">
      <w:pPr>
        <w:pStyle w:val="Prrafodelista"/>
        <w:numPr>
          <w:ilvl w:val="0"/>
          <w:numId w:val="54"/>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 y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rsidP="00732DB9">
      <w:pPr>
        <w:pStyle w:val="Prrafodelista"/>
        <w:numPr>
          <w:ilvl w:val="0"/>
          <w:numId w:val="54"/>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Asegurar la atención integral, integrada, continua, y basada en evidencia, saberes y prácticas ancestrales, 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5295624"/>
      <w:r w:rsidRPr="00732DB9">
        <w:t>Resolución 5592 de 2015</w:t>
      </w:r>
      <w:bookmarkEnd w:id="6"/>
    </w:p>
    <w:p w14:paraId="6360C074" w14:textId="57AB38BB" w:rsidR="00732DB9" w:rsidRDefault="00C75D47" w:rsidP="00732DB9">
      <w:pPr>
        <w:rPr>
          <w:lang w:val="es-419" w:eastAsia="es-CO"/>
        </w:rPr>
      </w:pPr>
      <w:r w:rsidRPr="00C75D47">
        <w:rPr>
          <w:lang w:val="es-419" w:eastAsia="es-CO"/>
        </w:rPr>
        <w:t>Por la cual se actualiza integralmente el Plan de Beneficios en Salud con cargo a la Unidad de Pago por Capitación-UPC del Sistema General de Seguridad Social en Salud —SGSSS.</w:t>
      </w:r>
    </w:p>
    <w:p w14:paraId="0F29A103" w14:textId="56E8D870" w:rsidR="00C75D47" w:rsidRDefault="00C75D47" w:rsidP="00C75D47">
      <w:pPr>
        <w:pStyle w:val="Prrafodelista"/>
        <w:numPr>
          <w:ilvl w:val="0"/>
          <w:numId w:val="55"/>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rsidP="00C75D47">
      <w:pPr>
        <w:pStyle w:val="Prrafodelista"/>
        <w:numPr>
          <w:ilvl w:val="1"/>
          <w:numId w:val="55"/>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rsidP="00C75D47">
      <w:pPr>
        <w:pStyle w:val="Prrafodelista"/>
        <w:numPr>
          <w:ilvl w:val="1"/>
          <w:numId w:val="55"/>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rsidP="00C75D47">
      <w:pPr>
        <w:pStyle w:val="Prrafodelista"/>
        <w:numPr>
          <w:ilvl w:val="0"/>
          <w:numId w:val="55"/>
        </w:numPr>
        <w:rPr>
          <w:lang w:val="es-419" w:eastAsia="es-CO"/>
        </w:rPr>
      </w:pPr>
      <w:r w:rsidRPr="00C75D47">
        <w:rPr>
          <w:b/>
          <w:bCs/>
          <w:lang w:eastAsia="es-CO"/>
        </w:rPr>
        <w:t>Capítulo VI - Salud mental.</w:t>
      </w:r>
    </w:p>
    <w:p w14:paraId="7E4AF2A4" w14:textId="7E73D49E" w:rsidR="00C75D47" w:rsidRPr="00C75D47" w:rsidRDefault="00C75D47" w:rsidP="00C75D47">
      <w:pPr>
        <w:pStyle w:val="Prrafodelista"/>
        <w:numPr>
          <w:ilvl w:val="1"/>
          <w:numId w:val="55"/>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5295625"/>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4E359EB" w:rsidR="00521E76" w:rsidRDefault="00521E76" w:rsidP="00521E76">
      <w:pPr>
        <w:pStyle w:val="Prrafodelista"/>
        <w:numPr>
          <w:ilvl w:val="0"/>
          <w:numId w:val="56"/>
        </w:numPr>
        <w:rPr>
          <w:lang w:val="es-419" w:eastAsia="es-CO"/>
        </w:rPr>
      </w:pPr>
      <w:r w:rsidRPr="00521E76">
        <w:rPr>
          <w:lang w:val="es-419" w:eastAsia="es-CO"/>
        </w:rPr>
        <w:t>Adopta los lineamientos técnicos y operativos de la Ruta Integral de Atención en salud (RIAS).</w:t>
      </w:r>
    </w:p>
    <w:p w14:paraId="07F8ACBF" w14:textId="2ED3612E" w:rsidR="00521E76" w:rsidRDefault="001A72BF" w:rsidP="00521E76">
      <w:pPr>
        <w:pStyle w:val="Prrafodelista"/>
        <w:numPr>
          <w:ilvl w:val="0"/>
          <w:numId w:val="56"/>
        </w:numPr>
        <w:rPr>
          <w:lang w:val="es-419" w:eastAsia="es-CO"/>
        </w:rPr>
      </w:pPr>
      <w:r w:rsidRPr="001A72BF">
        <w:rPr>
          <w:lang w:val="es-419" w:eastAsia="es-CO"/>
        </w:rPr>
        <w:t>Se crea la Ruta Integral de Atención para la Promoción y Mantenimiento de la Salud (RIAPS).</w:t>
      </w:r>
    </w:p>
    <w:p w14:paraId="0F13990C" w14:textId="1F2B2E45" w:rsidR="001A72BF" w:rsidRPr="00521E76" w:rsidRDefault="001A72BF" w:rsidP="00521E76">
      <w:pPr>
        <w:pStyle w:val="Prrafodelista"/>
        <w:numPr>
          <w:ilvl w:val="0"/>
          <w:numId w:val="56"/>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5295626"/>
      <w:r w:rsidRPr="009F7F97">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rsidP="009F7F97">
      <w:pPr>
        <w:pStyle w:val="Prrafodelista"/>
        <w:numPr>
          <w:ilvl w:val="0"/>
          <w:numId w:val="57"/>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rsidP="009F7F97">
      <w:pPr>
        <w:pStyle w:val="Prrafodelista"/>
        <w:numPr>
          <w:ilvl w:val="0"/>
          <w:numId w:val="57"/>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rsidP="009F7F97">
      <w:pPr>
        <w:pStyle w:val="Prrafodelista"/>
        <w:numPr>
          <w:ilvl w:val="0"/>
          <w:numId w:val="57"/>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rsidP="009F7F97">
      <w:pPr>
        <w:pStyle w:val="Prrafodelista"/>
        <w:numPr>
          <w:ilvl w:val="1"/>
          <w:numId w:val="57"/>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rsidP="009F7F97">
      <w:pPr>
        <w:pStyle w:val="Prrafodelista"/>
        <w:numPr>
          <w:ilvl w:val="1"/>
          <w:numId w:val="57"/>
        </w:numPr>
        <w:rPr>
          <w:lang w:val="es-419" w:eastAsia="es-CO"/>
        </w:rPr>
      </w:pPr>
      <w:r w:rsidRPr="009F7F97">
        <w:rPr>
          <w:lang w:val="es-419" w:eastAsia="es-CO"/>
        </w:rPr>
        <w:t>Fomentar el desarrollo de servicios especializados en salud mental y epilepsia.</w:t>
      </w:r>
    </w:p>
    <w:p w14:paraId="4B6C18DA" w14:textId="49FCA246" w:rsidR="009F7F97" w:rsidRDefault="009F7F97" w:rsidP="009F7F97">
      <w:pPr>
        <w:pStyle w:val="Prrafodelista"/>
        <w:numPr>
          <w:ilvl w:val="1"/>
          <w:numId w:val="57"/>
        </w:numPr>
        <w:rPr>
          <w:lang w:val="es-419" w:eastAsia="es-CO"/>
        </w:rPr>
      </w:pPr>
      <w:r w:rsidRPr="009F7F97">
        <w:rPr>
          <w:lang w:val="es-419" w:eastAsia="es-CO"/>
        </w:rPr>
        <w:t>Crear unidades funcionales de servicios que garanticen una atención integral, incluyendo el fortalecimiento de los servicios de hospitalización parcial.</w:t>
      </w:r>
    </w:p>
    <w:p w14:paraId="635CAB22" w14:textId="75948A7E" w:rsidR="009F7F97" w:rsidRDefault="009F7F97" w:rsidP="009F7F97">
      <w:pPr>
        <w:pStyle w:val="Prrafodelista"/>
        <w:numPr>
          <w:ilvl w:val="1"/>
          <w:numId w:val="57"/>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rsidP="009F7F97">
      <w:pPr>
        <w:pStyle w:val="Prrafodelista"/>
        <w:numPr>
          <w:ilvl w:val="1"/>
          <w:numId w:val="57"/>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rsidP="00DA2E1B">
      <w:pPr>
        <w:pStyle w:val="Prrafodelista"/>
        <w:numPr>
          <w:ilvl w:val="0"/>
          <w:numId w:val="57"/>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rsidP="00DA2E1B">
      <w:pPr>
        <w:pStyle w:val="Prrafodelista"/>
        <w:numPr>
          <w:ilvl w:val="0"/>
          <w:numId w:val="57"/>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5295627"/>
      <w:r w:rsidRPr="00280537">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5295628"/>
      <w:r w:rsidRPr="00280537">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rsidP="00280537">
      <w:pPr>
        <w:pStyle w:val="Prrafodelista"/>
        <w:numPr>
          <w:ilvl w:val="1"/>
          <w:numId w:val="59"/>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rsidP="00280537">
      <w:pPr>
        <w:pStyle w:val="Prrafodelista"/>
        <w:numPr>
          <w:ilvl w:val="1"/>
          <w:numId w:val="59"/>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rsidP="00280537">
      <w:pPr>
        <w:pStyle w:val="Prrafodelista"/>
        <w:numPr>
          <w:ilvl w:val="1"/>
          <w:numId w:val="59"/>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rsidP="00280537">
      <w:pPr>
        <w:pStyle w:val="Prrafodelista"/>
        <w:numPr>
          <w:ilvl w:val="1"/>
          <w:numId w:val="59"/>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rsidP="00280537">
      <w:pPr>
        <w:pStyle w:val="Prrafodelista"/>
        <w:numPr>
          <w:ilvl w:val="1"/>
          <w:numId w:val="59"/>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rsidP="00280537">
      <w:pPr>
        <w:pStyle w:val="Prrafodelista"/>
        <w:numPr>
          <w:ilvl w:val="1"/>
          <w:numId w:val="59"/>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rsidP="00280537">
      <w:pPr>
        <w:pStyle w:val="Prrafodelista"/>
        <w:numPr>
          <w:ilvl w:val="1"/>
          <w:numId w:val="59"/>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5295629"/>
      <w:r w:rsidRPr="008B5BA4">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rsidP="008B5BA4">
      <w:pPr>
        <w:pStyle w:val="Prrafodelista"/>
        <w:numPr>
          <w:ilvl w:val="0"/>
          <w:numId w:val="60"/>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rsidP="008B5BA4">
      <w:pPr>
        <w:pStyle w:val="Prrafodelista"/>
        <w:numPr>
          <w:ilvl w:val="0"/>
          <w:numId w:val="60"/>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rsidP="008B5BA4">
      <w:pPr>
        <w:pStyle w:val="Prrafodelista"/>
        <w:numPr>
          <w:ilvl w:val="0"/>
          <w:numId w:val="60"/>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rsidP="008B5BA4">
      <w:pPr>
        <w:pStyle w:val="Prrafodelista"/>
        <w:numPr>
          <w:ilvl w:val="0"/>
          <w:numId w:val="60"/>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rsidP="008B5BA4">
      <w:pPr>
        <w:pStyle w:val="Prrafodelista"/>
        <w:numPr>
          <w:ilvl w:val="0"/>
          <w:numId w:val="60"/>
        </w:numPr>
        <w:rPr>
          <w:lang w:val="es-419" w:eastAsia="es-CO"/>
        </w:rPr>
      </w:pPr>
      <w:r w:rsidRPr="008B5BA4">
        <w:rPr>
          <w:b/>
          <w:bCs/>
          <w:lang w:val="es-419" w:eastAsia="es-CO"/>
        </w:rPr>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rsidP="008B5BA4">
      <w:pPr>
        <w:pStyle w:val="Prrafodelista"/>
        <w:numPr>
          <w:ilvl w:val="0"/>
          <w:numId w:val="60"/>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rsidP="008B5BA4">
      <w:pPr>
        <w:pStyle w:val="Prrafodelista"/>
        <w:numPr>
          <w:ilvl w:val="0"/>
          <w:numId w:val="60"/>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rsidP="008B5BA4">
      <w:pPr>
        <w:pStyle w:val="Prrafodelista"/>
        <w:numPr>
          <w:ilvl w:val="0"/>
          <w:numId w:val="60"/>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5295630"/>
      <w:r w:rsidRPr="00E33767">
        <w:t>Factores de riesgo</w:t>
      </w:r>
      <w:bookmarkEnd w:id="12"/>
    </w:p>
    <w:p w14:paraId="36960D2D" w14:textId="2290ADDC" w:rsidR="00E33767" w:rsidRDefault="00E33767" w:rsidP="00E33767">
      <w:pPr>
        <w:rPr>
          <w:lang w:val="es-419" w:eastAsia="es-CO"/>
        </w:rPr>
      </w:pPr>
      <w:r w:rsidRPr="00E33767">
        <w:rPr>
          <w:lang w:val="es-419" w:eastAsia="es-CO"/>
        </w:rPr>
        <w:t>Estos se asocian con circunstancias individuales, familiares o sociales que pueden acelerar el surgimiento de enfermedades mentales. Al abordar un factor de riesgo, es esencial considerar también los factores de protección, definidos por la OMS como 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5295631"/>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rsidP="00E33767">
      <w:pPr>
        <w:pStyle w:val="Prrafodelista"/>
        <w:numPr>
          <w:ilvl w:val="0"/>
          <w:numId w:val="61"/>
        </w:numPr>
        <w:rPr>
          <w:lang w:val="es-419" w:eastAsia="es-CO"/>
        </w:rPr>
      </w:pPr>
      <w:r w:rsidRPr="00E33767">
        <w:rPr>
          <w:lang w:val="es-419" w:eastAsia="es-CO"/>
        </w:rPr>
        <w:t>Soledad.</w:t>
      </w:r>
    </w:p>
    <w:p w14:paraId="526FC9EB" w14:textId="0976EDB3" w:rsidR="00E33767" w:rsidRDefault="00E33767" w:rsidP="00E33767">
      <w:pPr>
        <w:pStyle w:val="Prrafodelista"/>
        <w:numPr>
          <w:ilvl w:val="0"/>
          <w:numId w:val="61"/>
        </w:numPr>
        <w:rPr>
          <w:lang w:val="es-419" w:eastAsia="es-CO"/>
        </w:rPr>
      </w:pPr>
      <w:r w:rsidRPr="00E33767">
        <w:rPr>
          <w:lang w:val="es-419" w:eastAsia="es-CO"/>
        </w:rPr>
        <w:t>Baja autoestima.</w:t>
      </w:r>
    </w:p>
    <w:p w14:paraId="6587E039" w14:textId="4CE80520" w:rsidR="00E33767" w:rsidRDefault="00E33767" w:rsidP="00E33767">
      <w:pPr>
        <w:pStyle w:val="Prrafodelista"/>
        <w:numPr>
          <w:ilvl w:val="0"/>
          <w:numId w:val="61"/>
        </w:numPr>
        <w:rPr>
          <w:lang w:val="es-419" w:eastAsia="es-CO"/>
        </w:rPr>
      </w:pPr>
      <w:r w:rsidRPr="00E33767">
        <w:rPr>
          <w:lang w:val="es-419" w:eastAsia="es-CO"/>
        </w:rPr>
        <w:t>Pensamientos negativos.</w:t>
      </w:r>
    </w:p>
    <w:p w14:paraId="77D9E54A" w14:textId="38C92D34" w:rsidR="00E33767" w:rsidRDefault="00E33767" w:rsidP="00E33767">
      <w:pPr>
        <w:pStyle w:val="Prrafodelista"/>
        <w:numPr>
          <w:ilvl w:val="0"/>
          <w:numId w:val="61"/>
        </w:numPr>
        <w:rPr>
          <w:lang w:val="es-419" w:eastAsia="es-CO"/>
        </w:rPr>
      </w:pPr>
      <w:r w:rsidRPr="00E33767">
        <w:rPr>
          <w:lang w:val="es-419" w:eastAsia="es-CO"/>
        </w:rPr>
        <w:t>Historia de enfermedad mental en la familia.</w:t>
      </w:r>
    </w:p>
    <w:p w14:paraId="319AFBB1" w14:textId="5910B204" w:rsidR="00E33767" w:rsidRDefault="00E33767" w:rsidP="00E33767">
      <w:pPr>
        <w:pStyle w:val="Prrafodelista"/>
        <w:numPr>
          <w:ilvl w:val="0"/>
          <w:numId w:val="61"/>
        </w:numPr>
        <w:rPr>
          <w:lang w:val="es-419" w:eastAsia="es-CO"/>
        </w:rPr>
      </w:pPr>
      <w:r w:rsidRPr="00E33767">
        <w:rPr>
          <w:lang w:val="es-419" w:eastAsia="es-CO"/>
        </w:rPr>
        <w:t>Baja tolerancia a la frustración.</w:t>
      </w:r>
    </w:p>
    <w:p w14:paraId="7D4ABB26" w14:textId="00B1D3DA" w:rsidR="00E33767" w:rsidRDefault="00E33767" w:rsidP="00E33767">
      <w:pPr>
        <w:pStyle w:val="Prrafodelista"/>
        <w:numPr>
          <w:ilvl w:val="0"/>
          <w:numId w:val="61"/>
        </w:numPr>
        <w:rPr>
          <w:lang w:val="es-419" w:eastAsia="es-CO"/>
        </w:rPr>
      </w:pPr>
      <w:r w:rsidRPr="00E33767">
        <w:rPr>
          <w:lang w:val="es-419" w:eastAsia="es-CO"/>
        </w:rPr>
        <w:t>Pocas habilidades sociales.</w:t>
      </w:r>
    </w:p>
    <w:p w14:paraId="783206B2" w14:textId="7C3814A0" w:rsidR="00E33767" w:rsidRPr="00E33767" w:rsidRDefault="00E33767" w:rsidP="00E33767">
      <w:pPr>
        <w:pStyle w:val="Prrafodelista"/>
        <w:numPr>
          <w:ilvl w:val="0"/>
          <w:numId w:val="61"/>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5295632"/>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rsidP="00B33DFE">
      <w:pPr>
        <w:pStyle w:val="Prrafodelista"/>
        <w:numPr>
          <w:ilvl w:val="0"/>
          <w:numId w:val="62"/>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rsidP="00B33DFE">
      <w:pPr>
        <w:pStyle w:val="Prrafodelista"/>
        <w:numPr>
          <w:ilvl w:val="0"/>
          <w:numId w:val="62"/>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rsidP="00B33DFE">
      <w:pPr>
        <w:pStyle w:val="Prrafodelista"/>
        <w:numPr>
          <w:ilvl w:val="0"/>
          <w:numId w:val="62"/>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rsidP="009D1E9F">
      <w:pPr>
        <w:pStyle w:val="Prrafodelista"/>
        <w:numPr>
          <w:ilvl w:val="0"/>
          <w:numId w:val="63"/>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rsidP="009D1E9F">
      <w:pPr>
        <w:pStyle w:val="Prrafodelista"/>
        <w:numPr>
          <w:ilvl w:val="0"/>
          <w:numId w:val="63"/>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rsidP="009D1E9F">
      <w:pPr>
        <w:pStyle w:val="Prrafodelista"/>
        <w:numPr>
          <w:ilvl w:val="0"/>
          <w:numId w:val="63"/>
        </w:numPr>
        <w:rPr>
          <w:lang w:val="es-419" w:eastAsia="es-CO"/>
        </w:rPr>
      </w:pPr>
      <w:r w:rsidRPr="009D1E9F">
        <w:rPr>
          <w:b/>
          <w:bCs/>
          <w:lang w:val="es-419" w:eastAsia="es-CO"/>
        </w:rPr>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rsidP="009D1E9F">
      <w:pPr>
        <w:pStyle w:val="Prrafodelista"/>
        <w:numPr>
          <w:ilvl w:val="0"/>
          <w:numId w:val="63"/>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rsidP="009D1E9F">
      <w:pPr>
        <w:pStyle w:val="Prrafodelista"/>
        <w:numPr>
          <w:ilvl w:val="0"/>
          <w:numId w:val="63"/>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rsidP="009D1E9F">
      <w:pPr>
        <w:pStyle w:val="Prrafodelista"/>
        <w:numPr>
          <w:ilvl w:val="0"/>
          <w:numId w:val="63"/>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rsidP="009D1E9F">
      <w:pPr>
        <w:pStyle w:val="Prrafodelista"/>
        <w:numPr>
          <w:ilvl w:val="0"/>
          <w:numId w:val="63"/>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rsidP="008145A7">
      <w:pPr>
        <w:pStyle w:val="Prrafodelista"/>
        <w:numPr>
          <w:ilvl w:val="0"/>
          <w:numId w:val="64"/>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El Consejo Distrital para la Atención Integral a Víctimas de Violencia y Abuso Sexual define la violencia intrafamiliar como todas aquellas acciones realizadas en el interior de la familia, donde uno de sus miembros lesiona la armonía y la vida, la integridad, la autonomía, la libertad individual, la libertad sexual o la dignidad humana de quienes la integran.</w:t>
      </w:r>
    </w:p>
    <w:p w14:paraId="534F7C1B" w14:textId="372FE0F6" w:rsidR="008145A7" w:rsidRDefault="008145A7" w:rsidP="008145A7">
      <w:pPr>
        <w:pStyle w:val="Prrafodelista"/>
        <w:numPr>
          <w:ilvl w:val="0"/>
          <w:numId w:val="64"/>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 o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rsidP="008145A7">
      <w:pPr>
        <w:pStyle w:val="Prrafodelista"/>
        <w:numPr>
          <w:ilvl w:val="0"/>
          <w:numId w:val="64"/>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rsidP="008145A7">
      <w:pPr>
        <w:pStyle w:val="Prrafodelista"/>
        <w:numPr>
          <w:ilvl w:val="0"/>
          <w:numId w:val="64"/>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5295633"/>
      <w:r w:rsidRPr="000749AA">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rsidP="000749AA">
      <w:pPr>
        <w:pStyle w:val="Prrafodelista"/>
        <w:numPr>
          <w:ilvl w:val="0"/>
          <w:numId w:val="65"/>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rsidP="000749AA">
      <w:pPr>
        <w:pStyle w:val="Prrafodelista"/>
        <w:numPr>
          <w:ilvl w:val="1"/>
          <w:numId w:val="65"/>
        </w:numPr>
        <w:rPr>
          <w:lang w:val="es-419" w:eastAsia="es-CO"/>
        </w:rPr>
      </w:pPr>
      <w:r w:rsidRPr="000749AA">
        <w:rPr>
          <w:lang w:val="es-419" w:eastAsia="es-CO"/>
        </w:rPr>
        <w:t>Fatiga.</w:t>
      </w:r>
    </w:p>
    <w:p w14:paraId="24BD2282" w14:textId="77777777" w:rsidR="000749AA" w:rsidRPr="000749AA" w:rsidRDefault="000749AA" w:rsidP="000749AA">
      <w:pPr>
        <w:pStyle w:val="Prrafodelista"/>
        <w:numPr>
          <w:ilvl w:val="1"/>
          <w:numId w:val="65"/>
        </w:numPr>
        <w:rPr>
          <w:lang w:val="es-419" w:eastAsia="es-CO"/>
        </w:rPr>
      </w:pPr>
      <w:r w:rsidRPr="000749AA">
        <w:rPr>
          <w:lang w:val="es-419" w:eastAsia="es-CO"/>
        </w:rPr>
        <w:t>Cansancio.</w:t>
      </w:r>
    </w:p>
    <w:p w14:paraId="06E19080" w14:textId="77777777" w:rsidR="000749AA" w:rsidRPr="000749AA" w:rsidRDefault="000749AA" w:rsidP="000749AA">
      <w:pPr>
        <w:pStyle w:val="Prrafodelista"/>
        <w:numPr>
          <w:ilvl w:val="1"/>
          <w:numId w:val="65"/>
        </w:numPr>
        <w:rPr>
          <w:lang w:val="es-419" w:eastAsia="es-CO"/>
        </w:rPr>
      </w:pPr>
      <w:r w:rsidRPr="000749AA">
        <w:rPr>
          <w:lang w:val="es-419" w:eastAsia="es-CO"/>
        </w:rPr>
        <w:t>Incremento del ritmo cardiaco.</w:t>
      </w:r>
    </w:p>
    <w:p w14:paraId="1671259E" w14:textId="77777777" w:rsidR="000749AA" w:rsidRPr="000749AA" w:rsidRDefault="000749AA" w:rsidP="000749AA">
      <w:pPr>
        <w:pStyle w:val="Prrafodelista"/>
        <w:numPr>
          <w:ilvl w:val="1"/>
          <w:numId w:val="65"/>
        </w:numPr>
        <w:rPr>
          <w:lang w:val="es-419" w:eastAsia="es-CO"/>
        </w:rPr>
      </w:pPr>
      <w:r w:rsidRPr="000749AA">
        <w:rPr>
          <w:lang w:val="es-419" w:eastAsia="es-CO"/>
        </w:rPr>
        <w:t>Hiperventilación.</w:t>
      </w:r>
    </w:p>
    <w:p w14:paraId="0DBCCAD6" w14:textId="77777777" w:rsidR="000749AA" w:rsidRPr="000749AA" w:rsidRDefault="000749AA" w:rsidP="000749AA">
      <w:pPr>
        <w:pStyle w:val="Prrafodelista"/>
        <w:numPr>
          <w:ilvl w:val="1"/>
          <w:numId w:val="65"/>
        </w:numPr>
        <w:rPr>
          <w:lang w:val="es-419" w:eastAsia="es-CO"/>
        </w:rPr>
      </w:pPr>
      <w:r w:rsidRPr="000749AA">
        <w:rPr>
          <w:lang w:val="es-419" w:eastAsia="es-CO"/>
        </w:rPr>
        <w:t>Sudoración.</w:t>
      </w:r>
    </w:p>
    <w:p w14:paraId="1EBE1C35"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apetito.</w:t>
      </w:r>
    </w:p>
    <w:p w14:paraId="7E4CD406"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sueño.</w:t>
      </w:r>
    </w:p>
    <w:p w14:paraId="646EE1EA"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opresión en el pecho y el estómago.</w:t>
      </w:r>
    </w:p>
    <w:p w14:paraId="0CDDB20A" w14:textId="77777777" w:rsidR="000749AA" w:rsidRPr="000749AA" w:rsidRDefault="000749AA" w:rsidP="000749AA">
      <w:pPr>
        <w:pStyle w:val="Prrafodelista"/>
        <w:numPr>
          <w:ilvl w:val="1"/>
          <w:numId w:val="65"/>
        </w:numPr>
        <w:rPr>
          <w:lang w:val="es-419" w:eastAsia="es-CO"/>
        </w:rPr>
      </w:pPr>
      <w:r w:rsidRPr="000749AA">
        <w:rPr>
          <w:lang w:val="es-419" w:eastAsia="es-CO"/>
        </w:rPr>
        <w:t>Empeoramiento de condiciones crónicas: diabetes, hipertensión.</w:t>
      </w:r>
    </w:p>
    <w:p w14:paraId="1698D538" w14:textId="6F2A3B68" w:rsidR="000749AA" w:rsidRDefault="000749AA" w:rsidP="000749AA">
      <w:pPr>
        <w:pStyle w:val="Prrafodelista"/>
        <w:numPr>
          <w:ilvl w:val="0"/>
          <w:numId w:val="65"/>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rsidP="000749AA">
      <w:pPr>
        <w:pStyle w:val="Prrafodelista"/>
        <w:numPr>
          <w:ilvl w:val="1"/>
          <w:numId w:val="65"/>
        </w:numPr>
        <w:rPr>
          <w:lang w:val="es-419" w:eastAsia="es-CO"/>
        </w:rPr>
      </w:pPr>
      <w:r w:rsidRPr="000749AA">
        <w:rPr>
          <w:lang w:val="es-419" w:eastAsia="es-CO"/>
        </w:rPr>
        <w:t>Confusión mental.</w:t>
      </w:r>
    </w:p>
    <w:p w14:paraId="42A6B985" w14:textId="77777777" w:rsidR="000749AA" w:rsidRPr="000749AA" w:rsidRDefault="000749AA" w:rsidP="000749AA">
      <w:pPr>
        <w:pStyle w:val="Prrafodelista"/>
        <w:numPr>
          <w:ilvl w:val="1"/>
          <w:numId w:val="65"/>
        </w:numPr>
        <w:rPr>
          <w:lang w:val="es-419" w:eastAsia="es-CO"/>
        </w:rPr>
      </w:pPr>
      <w:r w:rsidRPr="000749AA">
        <w:rPr>
          <w:lang w:val="es-419" w:eastAsia="es-CO"/>
        </w:rPr>
        <w:t>Desorientación espacial.</w:t>
      </w:r>
    </w:p>
    <w:p w14:paraId="1127EAE0" w14:textId="77777777" w:rsidR="000749AA" w:rsidRPr="000749AA" w:rsidRDefault="000749AA" w:rsidP="000749AA">
      <w:pPr>
        <w:pStyle w:val="Prrafodelista"/>
        <w:numPr>
          <w:ilvl w:val="1"/>
          <w:numId w:val="65"/>
        </w:numPr>
        <w:rPr>
          <w:lang w:val="es-419" w:eastAsia="es-CO"/>
        </w:rPr>
      </w:pPr>
      <w:r w:rsidRPr="000749AA">
        <w:rPr>
          <w:lang w:val="es-419" w:eastAsia="es-CO"/>
        </w:rPr>
        <w:t>Pérdida de conciencia de la realidad.</w:t>
      </w:r>
    </w:p>
    <w:p w14:paraId="436A58C2"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tomar decisiones.</w:t>
      </w:r>
    </w:p>
    <w:p w14:paraId="61DBEBF5"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sus propias creencias.</w:t>
      </w:r>
    </w:p>
    <w:p w14:paraId="4CF7FBE8"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concentrarse.</w:t>
      </w:r>
    </w:p>
    <w:p w14:paraId="6087CE51" w14:textId="77777777" w:rsidR="000749AA" w:rsidRPr="000749AA" w:rsidRDefault="000749AA" w:rsidP="000749AA">
      <w:pPr>
        <w:pStyle w:val="Prrafodelista"/>
        <w:numPr>
          <w:ilvl w:val="1"/>
          <w:numId w:val="65"/>
        </w:numPr>
        <w:rPr>
          <w:lang w:val="es-419" w:eastAsia="es-CO"/>
        </w:rPr>
      </w:pPr>
      <w:r w:rsidRPr="000749AA">
        <w:rPr>
          <w:lang w:val="es-419" w:eastAsia="es-CO"/>
        </w:rPr>
        <w:t>Pérdida de memoria.</w:t>
      </w:r>
    </w:p>
    <w:p w14:paraId="5502EDDD" w14:textId="77777777" w:rsidR="000749AA" w:rsidRPr="000749AA" w:rsidRDefault="000749AA" w:rsidP="000749AA">
      <w:pPr>
        <w:pStyle w:val="Prrafodelista"/>
        <w:numPr>
          <w:ilvl w:val="1"/>
          <w:numId w:val="65"/>
        </w:numPr>
        <w:rPr>
          <w:lang w:val="es-419" w:eastAsia="es-CO"/>
        </w:rPr>
      </w:pPr>
      <w:r w:rsidRPr="000749AA">
        <w:rPr>
          <w:lang w:val="es-419" w:eastAsia="es-CO"/>
        </w:rPr>
        <w:t>Exageración y sobrevaloración de la situación.</w:t>
      </w:r>
    </w:p>
    <w:p w14:paraId="2C087921" w14:textId="6291734E" w:rsidR="000749AA" w:rsidRDefault="000749AA" w:rsidP="000749AA">
      <w:pPr>
        <w:pStyle w:val="Prrafodelista"/>
        <w:numPr>
          <w:ilvl w:val="0"/>
          <w:numId w:val="65"/>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rsidP="000749AA">
      <w:pPr>
        <w:pStyle w:val="Prrafodelista"/>
        <w:numPr>
          <w:ilvl w:val="1"/>
          <w:numId w:val="65"/>
        </w:numPr>
        <w:rPr>
          <w:lang w:val="es-419" w:eastAsia="es-CO"/>
        </w:rPr>
      </w:pPr>
      <w:r w:rsidRPr="000749AA">
        <w:rPr>
          <w:lang w:val="es-419" w:eastAsia="es-CO"/>
        </w:rPr>
        <w:t>Miedo incontrolado.</w:t>
      </w:r>
    </w:p>
    <w:p w14:paraId="3085B9F3"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sí mismo.</w:t>
      </w:r>
    </w:p>
    <w:p w14:paraId="153B6FAE" w14:textId="77777777" w:rsidR="000749AA" w:rsidRPr="000749AA" w:rsidRDefault="000749AA" w:rsidP="000749AA">
      <w:pPr>
        <w:pStyle w:val="Prrafodelista"/>
        <w:numPr>
          <w:ilvl w:val="1"/>
          <w:numId w:val="65"/>
        </w:numPr>
        <w:rPr>
          <w:lang w:val="es-419" w:eastAsia="es-CO"/>
        </w:rPr>
      </w:pPr>
      <w:r w:rsidRPr="000749AA">
        <w:rPr>
          <w:lang w:val="es-419" w:eastAsia="es-CO"/>
        </w:rPr>
        <w:t>Baja autoestima.</w:t>
      </w:r>
    </w:p>
    <w:p w14:paraId="243815DE" w14:textId="77777777" w:rsidR="000749AA" w:rsidRPr="000749AA" w:rsidRDefault="000749AA" w:rsidP="000749AA">
      <w:pPr>
        <w:pStyle w:val="Prrafodelista"/>
        <w:numPr>
          <w:ilvl w:val="1"/>
          <w:numId w:val="65"/>
        </w:numPr>
        <w:rPr>
          <w:lang w:val="es-419" w:eastAsia="es-CO"/>
        </w:rPr>
      </w:pPr>
      <w:r w:rsidRPr="000749AA">
        <w:rPr>
          <w:lang w:val="es-419" w:eastAsia="es-CO"/>
        </w:rPr>
        <w:t>Culpa.</w:t>
      </w:r>
    </w:p>
    <w:p w14:paraId="16ABAD35" w14:textId="77777777" w:rsidR="000749AA" w:rsidRPr="000749AA" w:rsidRDefault="000749AA" w:rsidP="000749AA">
      <w:pPr>
        <w:pStyle w:val="Prrafodelista"/>
        <w:numPr>
          <w:ilvl w:val="1"/>
          <w:numId w:val="65"/>
        </w:numPr>
        <w:rPr>
          <w:lang w:val="es-419" w:eastAsia="es-CO"/>
        </w:rPr>
      </w:pPr>
      <w:r w:rsidRPr="000749AA">
        <w:rPr>
          <w:lang w:val="es-419" w:eastAsia="es-CO"/>
        </w:rPr>
        <w:t>Rabia.</w:t>
      </w:r>
    </w:p>
    <w:p w14:paraId="53208FA3" w14:textId="77777777" w:rsidR="000749AA" w:rsidRPr="000749AA" w:rsidRDefault="000749AA" w:rsidP="000749AA">
      <w:pPr>
        <w:pStyle w:val="Prrafodelista"/>
        <w:numPr>
          <w:ilvl w:val="1"/>
          <w:numId w:val="65"/>
        </w:numPr>
        <w:rPr>
          <w:lang w:val="es-419" w:eastAsia="es-CO"/>
        </w:rPr>
      </w:pPr>
      <w:r w:rsidRPr="000749AA">
        <w:rPr>
          <w:lang w:val="es-419" w:eastAsia="es-CO"/>
        </w:rPr>
        <w:t>Irritabilidad.</w:t>
      </w:r>
    </w:p>
    <w:p w14:paraId="233341B3"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desesperanza.</w:t>
      </w:r>
    </w:p>
    <w:p w14:paraId="006C2F92" w14:textId="77777777" w:rsidR="000749AA" w:rsidRPr="000749AA" w:rsidRDefault="000749AA" w:rsidP="000749AA">
      <w:pPr>
        <w:pStyle w:val="Prrafodelista"/>
        <w:numPr>
          <w:ilvl w:val="1"/>
          <w:numId w:val="65"/>
        </w:numPr>
        <w:rPr>
          <w:lang w:val="es-419" w:eastAsia="es-CO"/>
        </w:rPr>
      </w:pPr>
      <w:r w:rsidRPr="000749AA">
        <w:rPr>
          <w:lang w:val="es-419" w:eastAsia="es-CO"/>
        </w:rPr>
        <w:t>Llanto incontenido.</w:t>
      </w:r>
    </w:p>
    <w:p w14:paraId="5169A8B7" w14:textId="77777777" w:rsidR="000749AA" w:rsidRPr="000749AA" w:rsidRDefault="000749AA" w:rsidP="000749AA">
      <w:pPr>
        <w:pStyle w:val="Prrafodelista"/>
        <w:numPr>
          <w:ilvl w:val="1"/>
          <w:numId w:val="65"/>
        </w:numPr>
        <w:rPr>
          <w:lang w:val="es-419" w:eastAsia="es-CO"/>
        </w:rPr>
      </w:pPr>
      <w:r w:rsidRPr="000749AA">
        <w:rPr>
          <w:lang w:val="es-419" w:eastAsia="es-CO"/>
        </w:rPr>
        <w:t>Aislamiento.</w:t>
      </w:r>
    </w:p>
    <w:p w14:paraId="5D7A428E"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expresar emociones.</w:t>
      </w:r>
    </w:p>
    <w:p w14:paraId="3658313B" w14:textId="77777777" w:rsidR="000749AA" w:rsidRPr="000749AA" w:rsidRDefault="000749AA" w:rsidP="000749AA">
      <w:pPr>
        <w:pStyle w:val="Prrafodelista"/>
        <w:numPr>
          <w:ilvl w:val="1"/>
          <w:numId w:val="65"/>
        </w:numPr>
        <w:rPr>
          <w:lang w:val="es-419" w:eastAsia="es-CO"/>
        </w:rPr>
      </w:pPr>
      <w:r w:rsidRPr="000749AA">
        <w:rPr>
          <w:lang w:val="es-419" w:eastAsia="es-CO"/>
        </w:rPr>
        <w:t>Hipervigilancia y sobresalto.</w:t>
      </w:r>
    </w:p>
    <w:p w14:paraId="706570A2" w14:textId="77777777" w:rsidR="000749AA" w:rsidRPr="000749AA" w:rsidRDefault="000749AA" w:rsidP="000749AA">
      <w:pPr>
        <w:pStyle w:val="Prrafodelista"/>
        <w:numPr>
          <w:ilvl w:val="1"/>
          <w:numId w:val="65"/>
        </w:numPr>
        <w:rPr>
          <w:lang w:val="es-419" w:eastAsia="es-CO"/>
        </w:rPr>
      </w:pPr>
      <w:r w:rsidRPr="000749AA">
        <w:rPr>
          <w:lang w:val="es-419" w:eastAsia="es-CO"/>
        </w:rPr>
        <w:t>Incremento de conflictos con la familia.</w:t>
      </w:r>
    </w:p>
    <w:p w14:paraId="7E9EECA3" w14:textId="77777777" w:rsidR="000749AA" w:rsidRPr="000749AA" w:rsidRDefault="000749AA" w:rsidP="000749AA">
      <w:pPr>
        <w:pStyle w:val="Prrafodelista"/>
        <w:numPr>
          <w:ilvl w:val="1"/>
          <w:numId w:val="65"/>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rsidP="007C3019">
      <w:pPr>
        <w:pStyle w:val="Prrafodelista"/>
        <w:numPr>
          <w:ilvl w:val="0"/>
          <w:numId w:val="66"/>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Son aquellas provocadas por eventos inesperados o situaciones externas, como la muerte de un ser querido, accidentes, enfermedades, desastres naturales o eventos violentos. Estos sucesos alteran de manera abrupta la estabilidad emocional de la persona, generando una crisis temporal debido al impacto inesperado de estas circunstancias en la vida cotidiana.</w:t>
      </w:r>
    </w:p>
    <w:p w14:paraId="2093045C" w14:textId="792D82E8" w:rsidR="007C3019" w:rsidRPr="007C3019" w:rsidRDefault="007C3019" w:rsidP="007C3019">
      <w:pPr>
        <w:pStyle w:val="Prrafodelista"/>
        <w:numPr>
          <w:ilvl w:val="0"/>
          <w:numId w:val="66"/>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5295634"/>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edad, etnia, cultura, orientación sexual, género, embarazo, uso de otras drogas, condiciones de salud concomitantes como la 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rsidP="007C3019">
      <w:pPr>
        <w:pStyle w:val="Prrafodelista"/>
        <w:numPr>
          <w:ilvl w:val="0"/>
          <w:numId w:val="67"/>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rsidP="007C3019">
      <w:pPr>
        <w:pStyle w:val="Prrafodelista"/>
        <w:numPr>
          <w:ilvl w:val="0"/>
          <w:numId w:val="67"/>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rsidP="007C3019">
      <w:pPr>
        <w:pStyle w:val="Prrafodelista"/>
        <w:numPr>
          <w:ilvl w:val="0"/>
          <w:numId w:val="67"/>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5295635"/>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t>En el marco de los factores de riesgo se encuentran asociados algunos:</w:t>
      </w:r>
    </w:p>
    <w:p w14:paraId="201DAB03" w14:textId="77777777" w:rsidR="00180A20" w:rsidRPr="00180A20" w:rsidRDefault="00180A20" w:rsidP="00180A20">
      <w:pPr>
        <w:pStyle w:val="Prrafodelista"/>
        <w:numPr>
          <w:ilvl w:val="0"/>
          <w:numId w:val="68"/>
        </w:numPr>
        <w:rPr>
          <w:lang w:val="es-419" w:eastAsia="es-CO"/>
        </w:rPr>
      </w:pPr>
      <w:r w:rsidRPr="00180A20">
        <w:rPr>
          <w:lang w:val="es-419" w:eastAsia="es-CO"/>
        </w:rPr>
        <w:t>Trastornos depresivos.</w:t>
      </w:r>
    </w:p>
    <w:p w14:paraId="2D365933" w14:textId="77777777" w:rsidR="00180A20" w:rsidRPr="00180A20" w:rsidRDefault="00180A20" w:rsidP="00180A20">
      <w:pPr>
        <w:pStyle w:val="Prrafodelista"/>
        <w:numPr>
          <w:ilvl w:val="0"/>
          <w:numId w:val="68"/>
        </w:numPr>
        <w:rPr>
          <w:lang w:val="es-419" w:eastAsia="es-CO"/>
        </w:rPr>
      </w:pPr>
      <w:r w:rsidRPr="00180A20">
        <w:rPr>
          <w:lang w:val="es-419" w:eastAsia="es-CO"/>
        </w:rPr>
        <w:t>Trastornos ansiosos.</w:t>
      </w:r>
    </w:p>
    <w:p w14:paraId="1908BB78"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estrés.</w:t>
      </w:r>
    </w:p>
    <w:p w14:paraId="7F0C9812"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rsidP="00E12C56">
      <w:pPr>
        <w:pStyle w:val="Prrafodelista"/>
        <w:numPr>
          <w:ilvl w:val="0"/>
          <w:numId w:val="69"/>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rsidP="00E12C56">
      <w:pPr>
        <w:pStyle w:val="Prrafodelista"/>
        <w:numPr>
          <w:ilvl w:val="0"/>
          <w:numId w:val="69"/>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rsidP="00E12C56">
      <w:pPr>
        <w:pStyle w:val="Prrafodelista"/>
        <w:numPr>
          <w:ilvl w:val="0"/>
          <w:numId w:val="69"/>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5295636"/>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rsidP="007F017B">
      <w:pPr>
        <w:pStyle w:val="Prrafodelista"/>
        <w:numPr>
          <w:ilvl w:val="0"/>
          <w:numId w:val="70"/>
        </w:numPr>
        <w:rPr>
          <w:lang w:eastAsia="es-CO"/>
        </w:rPr>
      </w:pPr>
      <w:r w:rsidRPr="007F017B">
        <w:rPr>
          <w:lang w:eastAsia="es-CO"/>
        </w:rPr>
        <w:t>Cibersexo</w:t>
      </w:r>
      <w:r>
        <w:rPr>
          <w:lang w:eastAsia="es-CO"/>
        </w:rPr>
        <w:t>.</w:t>
      </w:r>
    </w:p>
    <w:p w14:paraId="616B07D7" w14:textId="5E490656" w:rsidR="007F017B" w:rsidRDefault="007F017B" w:rsidP="007F017B">
      <w:pPr>
        <w:pStyle w:val="Prrafodelista"/>
        <w:numPr>
          <w:ilvl w:val="0"/>
          <w:numId w:val="70"/>
        </w:numPr>
        <w:rPr>
          <w:lang w:eastAsia="es-CO"/>
        </w:rPr>
      </w:pPr>
      <w:r w:rsidRPr="007F017B">
        <w:rPr>
          <w:lang w:eastAsia="es-CO"/>
        </w:rPr>
        <w:t>Adicción a internet</w:t>
      </w:r>
      <w:r>
        <w:rPr>
          <w:lang w:eastAsia="es-CO"/>
        </w:rPr>
        <w:t>.</w:t>
      </w:r>
    </w:p>
    <w:p w14:paraId="33DEAC66" w14:textId="69C0B7F9" w:rsidR="007F017B" w:rsidRPr="007F017B" w:rsidRDefault="007F017B" w:rsidP="007F017B">
      <w:pPr>
        <w:pStyle w:val="Prrafodelista"/>
        <w:numPr>
          <w:ilvl w:val="0"/>
          <w:numId w:val="70"/>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77777777" w:rsidR="007F017B" w:rsidRPr="007F017B" w:rsidRDefault="007F017B" w:rsidP="007F017B">
      <w:pPr>
        <w:pStyle w:val="Prrafodelista"/>
        <w:numPr>
          <w:ilvl w:val="0"/>
          <w:numId w:val="71"/>
        </w:numPr>
        <w:rPr>
          <w:lang w:val="es-419" w:eastAsia="es-CO"/>
        </w:rPr>
      </w:pPr>
      <w:r w:rsidRPr="007F017B">
        <w:rPr>
          <w:lang w:val="es-419" w:eastAsia="es-CO"/>
        </w:rPr>
        <w:t>Fortalecer la estima.</w:t>
      </w:r>
    </w:p>
    <w:p w14:paraId="3D2D29E9" w14:textId="77777777" w:rsidR="007F017B" w:rsidRPr="007F017B" w:rsidRDefault="007F017B" w:rsidP="007F017B">
      <w:pPr>
        <w:pStyle w:val="Prrafodelista"/>
        <w:numPr>
          <w:ilvl w:val="0"/>
          <w:numId w:val="71"/>
        </w:numPr>
        <w:rPr>
          <w:lang w:val="es-419" w:eastAsia="es-CO"/>
        </w:rPr>
      </w:pPr>
      <w:r w:rsidRPr="007F017B">
        <w:rPr>
          <w:lang w:val="es-419" w:eastAsia="es-CO"/>
        </w:rPr>
        <w:t>Apego a la familia.</w:t>
      </w:r>
    </w:p>
    <w:p w14:paraId="08AD91F6" w14:textId="77777777" w:rsidR="007F017B" w:rsidRPr="007F017B" w:rsidRDefault="007F017B" w:rsidP="007F017B">
      <w:pPr>
        <w:pStyle w:val="Prrafodelista"/>
        <w:numPr>
          <w:ilvl w:val="0"/>
          <w:numId w:val="71"/>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rsidP="007F017B">
      <w:pPr>
        <w:pStyle w:val="Prrafodelista"/>
        <w:numPr>
          <w:ilvl w:val="0"/>
          <w:numId w:val="71"/>
        </w:numPr>
        <w:rPr>
          <w:lang w:val="es-419" w:eastAsia="es-CO"/>
        </w:rPr>
      </w:pPr>
      <w:r w:rsidRPr="007F017B">
        <w:rPr>
          <w:lang w:val="es-419" w:eastAsia="es-CO"/>
        </w:rPr>
        <w:t>Desarrollar hábitos de vida saludables.</w:t>
      </w:r>
    </w:p>
    <w:p w14:paraId="79754990" w14:textId="77777777" w:rsidR="007F017B" w:rsidRPr="007F017B" w:rsidRDefault="007F017B" w:rsidP="007F017B">
      <w:pPr>
        <w:pStyle w:val="Prrafodelista"/>
        <w:numPr>
          <w:ilvl w:val="0"/>
          <w:numId w:val="71"/>
        </w:numPr>
        <w:rPr>
          <w:lang w:val="es-419" w:eastAsia="es-CO"/>
        </w:rPr>
      </w:pPr>
      <w:r w:rsidRPr="007F017B">
        <w:rPr>
          <w:lang w:val="es-419" w:eastAsia="es-CO"/>
        </w:rPr>
        <w:t>Autocontrol.</w:t>
      </w:r>
    </w:p>
    <w:p w14:paraId="23940B5B" w14:textId="77777777" w:rsidR="007F017B" w:rsidRPr="007F017B" w:rsidRDefault="007F017B" w:rsidP="007F017B">
      <w:pPr>
        <w:pStyle w:val="Prrafodelista"/>
        <w:numPr>
          <w:ilvl w:val="0"/>
          <w:numId w:val="71"/>
        </w:numPr>
        <w:rPr>
          <w:lang w:val="es-419" w:eastAsia="es-CO"/>
        </w:rPr>
      </w:pPr>
      <w:r w:rsidRPr="007F017B">
        <w:rPr>
          <w:lang w:val="es-419" w:eastAsia="es-CO"/>
        </w:rPr>
        <w:t>Evitar malas compañías, personas nocivas.</w:t>
      </w:r>
    </w:p>
    <w:p w14:paraId="01846739" w14:textId="77777777" w:rsidR="007F017B" w:rsidRPr="007F017B" w:rsidRDefault="007F017B" w:rsidP="007F017B">
      <w:pPr>
        <w:pStyle w:val="Prrafodelista"/>
        <w:numPr>
          <w:ilvl w:val="0"/>
          <w:numId w:val="71"/>
        </w:numPr>
        <w:rPr>
          <w:lang w:val="es-419" w:eastAsia="es-CO"/>
        </w:rPr>
      </w:pPr>
      <w:r w:rsidRPr="007F017B">
        <w:rPr>
          <w:lang w:val="es-419" w:eastAsia="es-CO"/>
        </w:rPr>
        <w:t>Denunciar cualquier tipo de violencia.</w:t>
      </w:r>
    </w:p>
    <w:p w14:paraId="4F789BEB" w14:textId="77777777" w:rsidR="007F017B" w:rsidRPr="007F017B" w:rsidRDefault="007F017B" w:rsidP="007F017B">
      <w:pPr>
        <w:pStyle w:val="Prrafodelista"/>
        <w:numPr>
          <w:ilvl w:val="0"/>
          <w:numId w:val="71"/>
        </w:numPr>
        <w:rPr>
          <w:lang w:val="es-419" w:eastAsia="es-CO"/>
        </w:rPr>
      </w:pPr>
      <w:r w:rsidRPr="007F017B">
        <w:rPr>
          <w:lang w:val="es-419" w:eastAsia="es-CO"/>
        </w:rPr>
        <w:t>Enseñar a amar desde el hogar.</w:t>
      </w:r>
    </w:p>
    <w:p w14:paraId="610278A3" w14:textId="77777777" w:rsidR="007F017B" w:rsidRPr="007F017B" w:rsidRDefault="007F017B" w:rsidP="007F017B">
      <w:pPr>
        <w:pStyle w:val="Prrafodelista"/>
        <w:numPr>
          <w:ilvl w:val="0"/>
          <w:numId w:val="71"/>
        </w:numPr>
        <w:rPr>
          <w:lang w:val="es-419" w:eastAsia="es-CO"/>
        </w:rPr>
      </w:pPr>
      <w:r w:rsidRPr="007F017B">
        <w:rPr>
          <w:lang w:val="es-419" w:eastAsia="es-CO"/>
        </w:rPr>
        <w:t>Solución efectiva de conflictos.</w:t>
      </w:r>
    </w:p>
    <w:p w14:paraId="36DAEA98" w14:textId="77777777" w:rsidR="007F017B" w:rsidRPr="007F017B" w:rsidRDefault="007F017B" w:rsidP="007F017B">
      <w:pPr>
        <w:pStyle w:val="Prrafodelista"/>
        <w:numPr>
          <w:ilvl w:val="0"/>
          <w:numId w:val="71"/>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5295637"/>
      <w:r w:rsidRPr="003758F7">
        <w:rPr>
          <w:lang w:val="es-CO"/>
        </w:rPr>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7">
                      <a:extLst>
                        <a:ext uri="{96DAC541-7B7A-43D3-8B79-37D633B846F1}">
                          <asvg:svgBlip xmlns:asvg="http://schemas.microsoft.com/office/drawing/2016/SVG/main" r:embed="rId18"/>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5295638"/>
      <w:r w:rsidRPr="003758F7">
        <w:rPr>
          <w:lang w:val="es-CO"/>
        </w:rPr>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62279B" w:rsidP="00FB3519">
            <w:pPr>
              <w:pStyle w:val="TextoTablas"/>
              <w:rPr>
                <w:rStyle w:val="Hipervnculo"/>
              </w:rPr>
            </w:pPr>
            <w:hyperlink r:id="rId19" w:history="1">
              <w:r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62279B" w:rsidP="00FB3519">
            <w:pPr>
              <w:pStyle w:val="TextoTablas"/>
            </w:pPr>
            <w:hyperlink r:id="rId20" w:history="1">
              <w:r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5295639"/>
      <w:r w:rsidRPr="003758F7">
        <w:rPr>
          <w:lang w:val="es-CO"/>
        </w:rPr>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5295640"/>
      <w:r w:rsidRPr="00832955">
        <w:rPr>
          <w:lang w:val="es-CO"/>
        </w:rPr>
        <w:t>Referencias</w:t>
      </w:r>
      <w:r w:rsidRPr="00F45ECF">
        <w:rPr>
          <w:lang w:val="en-US"/>
        </w:rPr>
        <w:t xml:space="preserve"> bibliográficas</w:t>
      </w:r>
      <w:bookmarkEnd w:id="22"/>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1F2658" w:rsidP="006B4ED7">
      <w:hyperlink r:id="rId21" w:history="1">
        <w:r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7E776E" w:rsidP="006B4ED7">
      <w:hyperlink r:id="rId22" w:history="1">
        <w:r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7E776E" w:rsidP="006B4ED7">
      <w:hyperlink r:id="rId23" w:history="1">
        <w:r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7E776E" w:rsidP="006B4ED7">
      <w:hyperlink r:id="rId24" w:history="1">
        <w:r w:rsidRPr="007E776E">
          <w:rPr>
            <w:rStyle w:val="Hipervnculo"/>
          </w:rPr>
          <w:t>https://www.minsalud.gov.co/sites/rid/Lists/BibliotecaDigital/RIDE/VS/PP/politica-nacional-salud-mental.pdf</w:t>
        </w:r>
      </w:hyperlink>
    </w:p>
    <w:p w14:paraId="1FF3EE65" w14:textId="49A7F70A" w:rsidR="007E776E" w:rsidRDefault="007E776E" w:rsidP="006B4ED7">
      <w:r w:rsidRPr="007E776E">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7E776E" w:rsidP="006B4ED7">
      <w:hyperlink r:id="rId25" w:history="1">
        <w:r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7E776E" w:rsidP="006B4ED7">
      <w:hyperlink r:id="rId26" w:history="1">
        <w:r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7E776E" w:rsidP="006B4ED7">
      <w:hyperlink r:id="rId27" w:history="1">
        <w:r w:rsidRPr="007E776E">
          <w:rPr>
            <w:rStyle w:val="Hipervnculo"/>
          </w:rPr>
          <w:t>https://www.minsalud.gov.co/sites/rid/Lists/BibliotecaDigital/RIDE/VS/ED/PSP/asis-convivencia-social-salud-mental.pdf</w:t>
        </w:r>
      </w:hyperlink>
    </w:p>
    <w:p w14:paraId="2B94A117" w14:textId="47CF169C" w:rsidR="007E776E" w:rsidRDefault="007E776E" w:rsidP="006B4ED7">
      <w:r w:rsidRPr="007E776E">
        <w:t>Política Criminal. (2024). Boletín de comportamiento del delito de violencia intrafamiliar (VIF) 2016-2023 [Documento en línea]. Recuperado el 23 de noviembre de 2024, de:</w:t>
      </w:r>
    </w:p>
    <w:p w14:paraId="04F59FB3" w14:textId="61AD61AF" w:rsidR="007E776E" w:rsidRDefault="007E776E" w:rsidP="006B4ED7">
      <w:hyperlink r:id="rId28" w:history="1">
        <w:r w:rsidRPr="007E776E">
          <w:rPr>
            <w:rStyle w:val="Hipervnculo"/>
          </w:rPr>
          <w:t>https://www.politicacriminal.gov.co/Portals/0/documento/Violencia-Intrafamiliar-Junio.pdf</w:t>
        </w:r>
      </w:hyperlink>
    </w:p>
    <w:p w14:paraId="1CF1E919" w14:textId="77777777" w:rsidR="00F45ECF" w:rsidRDefault="00F45ECF" w:rsidP="006B4ED7"/>
    <w:p w14:paraId="2A37F533" w14:textId="77777777" w:rsidR="003A3B16" w:rsidRDefault="003A3B16" w:rsidP="006B4ED7"/>
    <w:p w14:paraId="0ACDF4A3" w14:textId="5F5F13AA" w:rsidR="002E5B3A" w:rsidRPr="003758F7" w:rsidRDefault="00F36C9D" w:rsidP="00B63204">
      <w:pPr>
        <w:pStyle w:val="Titulosgenerales"/>
        <w:rPr>
          <w:lang w:val="es-CO"/>
        </w:rPr>
      </w:pPr>
      <w:bookmarkStart w:id="23" w:name="_Toc195295641"/>
      <w:r w:rsidRPr="003758F7">
        <w:rPr>
          <w:lang w:val="es-CO"/>
        </w:rPr>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02118C81" w:rsidR="004554CA" w:rsidRPr="003758F7" w:rsidRDefault="00CC2982" w:rsidP="004554CA">
            <w:pPr>
              <w:pStyle w:val="TextoTablas"/>
              <w:rPr>
                <w:lang w:val="es-CO"/>
              </w:rPr>
            </w:pPr>
            <w:r w:rsidRPr="00CC2982">
              <w:rPr>
                <w:lang w:val="es-CO"/>
              </w:rPr>
              <w:t>Regional Antioquia</w:t>
            </w:r>
            <w:r>
              <w:rPr>
                <w:lang w:val="es-CO"/>
              </w:rPr>
              <w:t xml:space="preserve"> - </w:t>
            </w:r>
            <w:r w:rsidRPr="00CC2982">
              <w:rPr>
                <w:lang w:val="es-CO"/>
              </w:rPr>
              <w:t>Centro de Formación Centro de Servicios de Salud</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D67EE5" w:rsidRPr="003758F7" w14:paraId="34080B41" w14:textId="77777777" w:rsidTr="004554CA">
        <w:tc>
          <w:tcPr>
            <w:tcW w:w="2830" w:type="dxa"/>
          </w:tcPr>
          <w:p w14:paraId="4EF8DEC6" w14:textId="25504E3C" w:rsidR="00D67EE5" w:rsidRPr="003758F7" w:rsidRDefault="00D67EE5" w:rsidP="00D67EE5">
            <w:pPr>
              <w:pStyle w:val="TextoTablas"/>
              <w:rPr>
                <w:lang w:val="es-CO"/>
              </w:rPr>
            </w:pPr>
            <w:r w:rsidRPr="007664E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19428D8" w:rsidR="00D67EE5" w:rsidRPr="003758F7" w:rsidRDefault="00CC2982" w:rsidP="00D67EE5">
            <w:pPr>
              <w:pStyle w:val="TextoTablas"/>
              <w:rPr>
                <w:lang w:val="es-CO"/>
              </w:rPr>
            </w:pPr>
            <w:r w:rsidRPr="00CC2982">
              <w:rPr>
                <w:lang w:val="es-CO"/>
              </w:rPr>
              <w:t>Regional Antioquia - Centro de Formación Centro de Servicios de Salud</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D67EE5" w:rsidRPr="003758F7" w:rsidRDefault="00CC2982" w:rsidP="00D67EE5">
            <w:pPr>
              <w:pStyle w:val="TextoTablas"/>
              <w:rPr>
                <w:lang w:val="es-CO"/>
              </w:rPr>
            </w:pPr>
            <w:r w:rsidRPr="00CC298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3DEEAE2A" w:rsidR="00D67EE5" w:rsidRPr="003758F7" w:rsidRDefault="00CC2982" w:rsidP="00D67EE5">
            <w:pPr>
              <w:pStyle w:val="TextoTablas"/>
              <w:rPr>
                <w:lang w:val="es-CO"/>
              </w:rPr>
            </w:pPr>
            <w:r w:rsidRPr="00CC2982">
              <w:rPr>
                <w:lang w:val="es-CO"/>
              </w:rPr>
              <w:t>Regional Antioquia - Centro de Formación Centro de Servicios de Salud</w:t>
            </w:r>
          </w:p>
        </w:tc>
      </w:tr>
      <w:tr w:rsidR="00D67EE5" w:rsidRPr="003758F7" w14:paraId="6D5608AD" w14:textId="77777777" w:rsidTr="004554CA">
        <w:tc>
          <w:tcPr>
            <w:tcW w:w="2830" w:type="dxa"/>
          </w:tcPr>
          <w:p w14:paraId="54F2E002" w14:textId="41C0344E" w:rsidR="00D67EE5" w:rsidRPr="003758F7" w:rsidRDefault="00CC2982" w:rsidP="00D67EE5">
            <w:pPr>
              <w:pStyle w:val="TextoTablas"/>
              <w:rPr>
                <w:lang w:val="es-CO"/>
              </w:rPr>
            </w:pPr>
            <w:r w:rsidRPr="00CC2982">
              <w:rPr>
                <w:lang w:val="es-CO"/>
              </w:rPr>
              <w:t>Jhon Jairo Urueta Álvarez</w:t>
            </w:r>
          </w:p>
        </w:tc>
        <w:tc>
          <w:tcPr>
            <w:tcW w:w="3261" w:type="dxa"/>
          </w:tcPr>
          <w:p w14:paraId="04888E23" w14:textId="2FB8397B" w:rsidR="00D67EE5" w:rsidRPr="003758F7" w:rsidRDefault="00D67EE5" w:rsidP="00D67EE5">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E11D393" w:rsidR="00D67EE5" w:rsidRPr="003758F7" w:rsidRDefault="00CC2982" w:rsidP="00D67EE5">
            <w:pPr>
              <w:pStyle w:val="TextoTablas"/>
              <w:rPr>
                <w:lang w:val="es-CO"/>
              </w:rPr>
            </w:pPr>
            <w:r w:rsidRPr="00CC2982">
              <w:rPr>
                <w:lang w:val="es-CO"/>
              </w:rPr>
              <w:t>Regional Antioquia - Centro de Formación Centro de Servicios de Salud</w:t>
            </w:r>
          </w:p>
        </w:tc>
      </w:tr>
      <w:tr w:rsidR="00B74D6A"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B74D6A" w:rsidRPr="007664E9" w:rsidRDefault="00CC2982" w:rsidP="00B74D6A">
            <w:pPr>
              <w:pStyle w:val="TextoTablas"/>
              <w:rPr>
                <w:lang w:val="es-CO"/>
              </w:rPr>
            </w:pPr>
            <w:r w:rsidRPr="00CC2982">
              <w:rPr>
                <w:lang w:val="es-CO"/>
              </w:rPr>
              <w:t>Luis Gabriel Urueta Álvarez</w:t>
            </w:r>
          </w:p>
        </w:tc>
        <w:tc>
          <w:tcPr>
            <w:tcW w:w="3261" w:type="dxa"/>
          </w:tcPr>
          <w:p w14:paraId="7DB2279D" w14:textId="3B1C7C29" w:rsidR="00B74D6A" w:rsidRDefault="00CC2982" w:rsidP="00B74D6A">
            <w:pPr>
              <w:pStyle w:val="TextoTablas"/>
              <w:rPr>
                <w:lang w:val="es-CO"/>
              </w:rPr>
            </w:pPr>
            <w:r w:rsidRPr="00CC2982">
              <w:rPr>
                <w:lang w:val="es-CO"/>
              </w:rPr>
              <w:t>Validador y vinculador de recursos educativos digitales</w:t>
            </w:r>
          </w:p>
        </w:tc>
        <w:tc>
          <w:tcPr>
            <w:tcW w:w="3969" w:type="dxa"/>
          </w:tcPr>
          <w:p w14:paraId="36A6A38D" w14:textId="4786DEA0" w:rsidR="00B74D6A" w:rsidRPr="001C4929" w:rsidRDefault="00CC2982" w:rsidP="00B74D6A">
            <w:pPr>
              <w:pStyle w:val="TextoTablas"/>
              <w:rPr>
                <w:lang w:val="es-CO"/>
              </w:rPr>
            </w:pPr>
            <w:r w:rsidRPr="00CC2982">
              <w:rPr>
                <w:lang w:val="es-CO"/>
              </w:rPr>
              <w:t>Regional Antioquia - Centro de Formación Centro de Servicios de Salud</w:t>
            </w:r>
          </w:p>
        </w:tc>
      </w:tr>
      <w:tr w:rsidR="00B74D6A" w:rsidRPr="003758F7" w14:paraId="4CB7BCDB" w14:textId="77777777" w:rsidTr="004554CA">
        <w:tc>
          <w:tcPr>
            <w:tcW w:w="2830" w:type="dxa"/>
          </w:tcPr>
          <w:p w14:paraId="3C3E836D" w14:textId="4E1D8E89" w:rsidR="00B74D6A" w:rsidRPr="003758F7" w:rsidRDefault="00CC2982" w:rsidP="00B74D6A">
            <w:pPr>
              <w:pStyle w:val="TextoTablas"/>
              <w:rPr>
                <w:lang w:val="es-CO"/>
              </w:rPr>
            </w:pPr>
            <w:r w:rsidRPr="00CC2982">
              <w:rPr>
                <w:lang w:val="es-CO"/>
              </w:rPr>
              <w:t>Margarita Marcela Medrano Gómez</w:t>
            </w:r>
          </w:p>
        </w:tc>
        <w:tc>
          <w:tcPr>
            <w:tcW w:w="3261" w:type="dxa"/>
          </w:tcPr>
          <w:p w14:paraId="4544C3AA" w14:textId="2E5EA246" w:rsidR="00B74D6A" w:rsidRPr="003758F7" w:rsidRDefault="00CC2982" w:rsidP="00B74D6A">
            <w:pPr>
              <w:pStyle w:val="TextoTablas"/>
              <w:rPr>
                <w:lang w:val="es-CO"/>
              </w:rPr>
            </w:pPr>
            <w:r>
              <w:rPr>
                <w:lang w:val="es-CO"/>
              </w:rPr>
              <w:t>E</w:t>
            </w:r>
            <w:r w:rsidRPr="007664E9">
              <w:rPr>
                <w:lang w:val="es-CO"/>
              </w:rPr>
              <w:t>valuador para contenidos inclusivos y accesibles</w:t>
            </w:r>
          </w:p>
        </w:tc>
        <w:tc>
          <w:tcPr>
            <w:tcW w:w="3969" w:type="dxa"/>
          </w:tcPr>
          <w:p w14:paraId="7A132D24" w14:textId="243804E6" w:rsidR="00B74D6A" w:rsidRPr="003758F7" w:rsidRDefault="00CC2982" w:rsidP="00B74D6A">
            <w:pPr>
              <w:pStyle w:val="TextoTablas"/>
              <w:rPr>
                <w:lang w:val="es-CO"/>
              </w:rPr>
            </w:pPr>
            <w:r w:rsidRPr="00CC2982">
              <w:rPr>
                <w:lang w:val="es-CO"/>
              </w:rPr>
              <w:t>Regional Antioquia - Centro de Formación Centro de Servicios de Salud</w:t>
            </w:r>
          </w:p>
        </w:tc>
      </w:tr>
      <w:tr w:rsidR="00B74D6A"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B74D6A" w:rsidRPr="007664E9" w:rsidRDefault="00B74D6A" w:rsidP="00B74D6A">
            <w:pPr>
              <w:pStyle w:val="TextoTablas"/>
              <w:rPr>
                <w:lang w:val="es-CO"/>
              </w:rPr>
            </w:pPr>
            <w:r w:rsidRPr="00B74D6A">
              <w:rPr>
                <w:lang w:val="es-CO"/>
              </w:rPr>
              <w:t>Daniel Ricardo Mutis Gómez</w:t>
            </w:r>
          </w:p>
        </w:tc>
        <w:tc>
          <w:tcPr>
            <w:tcW w:w="3261" w:type="dxa"/>
          </w:tcPr>
          <w:p w14:paraId="16FBEE2E" w14:textId="3F3A1362" w:rsidR="00B74D6A" w:rsidRDefault="00B74D6A" w:rsidP="00B74D6A">
            <w:pPr>
              <w:pStyle w:val="TextoTablas"/>
              <w:rPr>
                <w:lang w:val="es-CO"/>
              </w:rPr>
            </w:pPr>
            <w:r>
              <w:rPr>
                <w:lang w:val="es-CO"/>
              </w:rPr>
              <w:t>E</w:t>
            </w:r>
            <w:r w:rsidRPr="007664E9">
              <w:rPr>
                <w:lang w:val="es-CO"/>
              </w:rPr>
              <w:t>valuador para contenidos inclusivos y accesibles</w:t>
            </w:r>
          </w:p>
        </w:tc>
        <w:tc>
          <w:tcPr>
            <w:tcW w:w="3969" w:type="dxa"/>
          </w:tcPr>
          <w:p w14:paraId="59ED1F6B" w14:textId="15A049C0" w:rsidR="00B74D6A" w:rsidRPr="007664E9" w:rsidRDefault="00CC2982" w:rsidP="00B74D6A">
            <w:pPr>
              <w:pStyle w:val="TextoTablas"/>
              <w:rPr>
                <w:lang w:val="es-CO"/>
              </w:rPr>
            </w:pPr>
            <w:r w:rsidRPr="00CC2982">
              <w:rPr>
                <w:lang w:val="es-CO"/>
              </w:rPr>
              <w:t>Regional Antioquia - Centro de Formación Centro de Servicios de Salud</w:t>
            </w:r>
          </w:p>
        </w:tc>
      </w:tr>
    </w:tbl>
    <w:p w14:paraId="77109462" w14:textId="77777777" w:rsidR="004554CA" w:rsidRPr="003758F7" w:rsidRDefault="004554CA" w:rsidP="004554CA">
      <w:pPr>
        <w:rPr>
          <w:lang w:eastAsia="es-CO"/>
        </w:rPr>
      </w:pPr>
    </w:p>
    <w:sectPr w:rsidR="004554CA" w:rsidRPr="003758F7" w:rsidSect="00FD6467">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E20D0" w14:textId="77777777" w:rsidR="009D44BD" w:rsidRPr="003758F7" w:rsidRDefault="009D44BD" w:rsidP="00EC0858">
      <w:pPr>
        <w:spacing w:before="0" w:after="0" w:line="240" w:lineRule="auto"/>
      </w:pPr>
      <w:r w:rsidRPr="003758F7">
        <w:separator/>
      </w:r>
    </w:p>
  </w:endnote>
  <w:endnote w:type="continuationSeparator" w:id="0">
    <w:p w14:paraId="3A55EC7E" w14:textId="77777777" w:rsidR="009D44BD" w:rsidRPr="003758F7" w:rsidRDefault="009D44B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End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3758F7" w:rsidR="00005140" w:rsidP="00C7377B" w:rsidRDefault="00005140" w14:paraId="2DF86F65" w14:textId="29244940">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0EF28" w14:textId="77777777" w:rsidR="009D44BD" w:rsidRPr="003758F7" w:rsidRDefault="009D44BD" w:rsidP="00EC0858">
      <w:pPr>
        <w:spacing w:before="0" w:after="0" w:line="240" w:lineRule="auto"/>
      </w:pPr>
      <w:r w:rsidRPr="003758F7">
        <w:separator/>
      </w:r>
    </w:p>
  </w:footnote>
  <w:footnote w:type="continuationSeparator" w:id="0">
    <w:p w14:paraId="6DE1A040" w14:textId="77777777" w:rsidR="009D44BD" w:rsidRPr="003758F7" w:rsidRDefault="009D44B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6EAE4FD3"/>
    <w:multiLevelType w:val="hybridMultilevel"/>
    <w:tmpl w:val="0F50CAA2"/>
    <w:lvl w:ilvl="0" w:tplc="240A0003">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4"/>
  </w:num>
  <w:num w:numId="4" w16cid:durableId="1532257930">
    <w:abstractNumId w:val="46"/>
  </w:num>
  <w:num w:numId="5" w16cid:durableId="998075588">
    <w:abstractNumId w:val="33"/>
  </w:num>
  <w:num w:numId="6" w16cid:durableId="391587493">
    <w:abstractNumId w:val="61"/>
  </w:num>
  <w:num w:numId="7" w16cid:durableId="651562186">
    <w:abstractNumId w:val="66"/>
  </w:num>
  <w:num w:numId="8" w16cid:durableId="31461890">
    <w:abstractNumId w:val="39"/>
  </w:num>
  <w:num w:numId="9" w16cid:durableId="1220702779">
    <w:abstractNumId w:val="34"/>
  </w:num>
  <w:num w:numId="10" w16cid:durableId="114636721">
    <w:abstractNumId w:val="22"/>
  </w:num>
  <w:num w:numId="11" w16cid:durableId="1373075078">
    <w:abstractNumId w:val="35"/>
  </w:num>
  <w:num w:numId="12" w16cid:durableId="585067162">
    <w:abstractNumId w:val="30"/>
  </w:num>
  <w:num w:numId="13" w16cid:durableId="1116758914">
    <w:abstractNumId w:val="62"/>
  </w:num>
  <w:num w:numId="14" w16cid:durableId="2041662091">
    <w:abstractNumId w:val="21"/>
  </w:num>
  <w:num w:numId="15" w16cid:durableId="537133517">
    <w:abstractNumId w:val="44"/>
  </w:num>
  <w:num w:numId="16" w16cid:durableId="2033417223">
    <w:abstractNumId w:val="53"/>
  </w:num>
  <w:num w:numId="17" w16cid:durableId="1096944611">
    <w:abstractNumId w:val="31"/>
  </w:num>
  <w:num w:numId="18" w16cid:durableId="895702191">
    <w:abstractNumId w:val="70"/>
  </w:num>
  <w:num w:numId="19" w16cid:durableId="1586961814">
    <w:abstractNumId w:val="25"/>
  </w:num>
  <w:num w:numId="20" w16cid:durableId="1569605825">
    <w:abstractNumId w:val="49"/>
  </w:num>
  <w:num w:numId="21" w16cid:durableId="519272284">
    <w:abstractNumId w:val="42"/>
  </w:num>
  <w:num w:numId="22" w16cid:durableId="1118765090">
    <w:abstractNumId w:val="38"/>
  </w:num>
  <w:num w:numId="23" w16cid:durableId="338050080">
    <w:abstractNumId w:val="45"/>
  </w:num>
  <w:num w:numId="24" w16cid:durableId="101346186">
    <w:abstractNumId w:val="54"/>
  </w:num>
  <w:num w:numId="25" w16cid:durableId="1239168083">
    <w:abstractNumId w:val="4"/>
  </w:num>
  <w:num w:numId="26" w16cid:durableId="1080131280">
    <w:abstractNumId w:val="40"/>
  </w:num>
  <w:num w:numId="27" w16cid:durableId="375275036">
    <w:abstractNumId w:val="3"/>
  </w:num>
  <w:num w:numId="28" w16cid:durableId="525141011">
    <w:abstractNumId w:val="60"/>
  </w:num>
  <w:num w:numId="29" w16cid:durableId="414130635">
    <w:abstractNumId w:val="9"/>
  </w:num>
  <w:num w:numId="30" w16cid:durableId="903174864">
    <w:abstractNumId w:val="23"/>
  </w:num>
  <w:num w:numId="31" w16cid:durableId="37439559">
    <w:abstractNumId w:val="20"/>
  </w:num>
  <w:num w:numId="32" w16cid:durableId="2083988011">
    <w:abstractNumId w:val="64"/>
  </w:num>
  <w:num w:numId="33" w16cid:durableId="717168197">
    <w:abstractNumId w:val="2"/>
  </w:num>
  <w:num w:numId="34" w16cid:durableId="889534721">
    <w:abstractNumId w:val="27"/>
  </w:num>
  <w:num w:numId="35" w16cid:durableId="2122334575">
    <w:abstractNumId w:val="7"/>
  </w:num>
  <w:num w:numId="36" w16cid:durableId="219823835">
    <w:abstractNumId w:val="19"/>
  </w:num>
  <w:num w:numId="37" w16cid:durableId="1513957264">
    <w:abstractNumId w:val="5"/>
  </w:num>
  <w:num w:numId="38" w16cid:durableId="1387874882">
    <w:abstractNumId w:val="10"/>
  </w:num>
  <w:num w:numId="39" w16cid:durableId="308748373">
    <w:abstractNumId w:val="12"/>
  </w:num>
  <w:num w:numId="40" w16cid:durableId="60445148">
    <w:abstractNumId w:val="16"/>
  </w:num>
  <w:num w:numId="41" w16cid:durableId="661852061">
    <w:abstractNumId w:val="37"/>
  </w:num>
  <w:num w:numId="42" w16cid:durableId="894660463">
    <w:abstractNumId w:val="48"/>
  </w:num>
  <w:num w:numId="43" w16cid:durableId="1482892534">
    <w:abstractNumId w:val="26"/>
  </w:num>
  <w:num w:numId="44" w16cid:durableId="753477163">
    <w:abstractNumId w:val="67"/>
  </w:num>
  <w:num w:numId="45" w16cid:durableId="198780689">
    <w:abstractNumId w:val="57"/>
  </w:num>
  <w:num w:numId="46" w16cid:durableId="681785219">
    <w:abstractNumId w:val="52"/>
  </w:num>
  <w:num w:numId="47" w16cid:durableId="1206454082">
    <w:abstractNumId w:val="18"/>
  </w:num>
  <w:num w:numId="48" w16cid:durableId="1151599652">
    <w:abstractNumId w:val="15"/>
  </w:num>
  <w:num w:numId="49" w16cid:durableId="1728800247">
    <w:abstractNumId w:val="68"/>
  </w:num>
  <w:num w:numId="50" w16cid:durableId="872379641">
    <w:abstractNumId w:val="43"/>
  </w:num>
  <w:num w:numId="51" w16cid:durableId="1393191231">
    <w:abstractNumId w:val="56"/>
  </w:num>
  <w:num w:numId="52" w16cid:durableId="1932932617">
    <w:abstractNumId w:val="36"/>
  </w:num>
  <w:num w:numId="53" w16cid:durableId="1453329331">
    <w:abstractNumId w:val="1"/>
  </w:num>
  <w:num w:numId="54" w16cid:durableId="620378781">
    <w:abstractNumId w:val="50"/>
  </w:num>
  <w:num w:numId="55" w16cid:durableId="146635390">
    <w:abstractNumId w:val="8"/>
  </w:num>
  <w:num w:numId="56" w16cid:durableId="1332879328">
    <w:abstractNumId w:val="6"/>
  </w:num>
  <w:num w:numId="57" w16cid:durableId="1057624795">
    <w:abstractNumId w:val="13"/>
  </w:num>
  <w:num w:numId="58" w16cid:durableId="1007559351">
    <w:abstractNumId w:val="63"/>
  </w:num>
  <w:num w:numId="59" w16cid:durableId="401680797">
    <w:abstractNumId w:val="28"/>
  </w:num>
  <w:num w:numId="60" w16cid:durableId="1162891287">
    <w:abstractNumId w:val="51"/>
  </w:num>
  <w:num w:numId="61" w16cid:durableId="959917631">
    <w:abstractNumId w:val="47"/>
  </w:num>
  <w:num w:numId="62" w16cid:durableId="556670450">
    <w:abstractNumId w:val="65"/>
  </w:num>
  <w:num w:numId="63" w16cid:durableId="1040864524">
    <w:abstractNumId w:val="59"/>
  </w:num>
  <w:num w:numId="64" w16cid:durableId="1817261777">
    <w:abstractNumId w:val="29"/>
  </w:num>
  <w:num w:numId="65" w16cid:durableId="42565100">
    <w:abstractNumId w:val="11"/>
  </w:num>
  <w:num w:numId="66" w16cid:durableId="440032275">
    <w:abstractNumId w:val="14"/>
  </w:num>
  <w:num w:numId="67" w16cid:durableId="257257918">
    <w:abstractNumId w:val="41"/>
  </w:num>
  <w:num w:numId="68" w16cid:durableId="691761837">
    <w:abstractNumId w:val="17"/>
  </w:num>
  <w:num w:numId="69" w16cid:durableId="1653216665">
    <w:abstractNumId w:val="32"/>
  </w:num>
  <w:num w:numId="70" w16cid:durableId="1615478096">
    <w:abstractNumId w:val="58"/>
  </w:num>
  <w:num w:numId="71" w16cid:durableId="666177909">
    <w:abstractNumId w:val="5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203367"/>
    <w:rsid w:val="002033D6"/>
    <w:rsid w:val="002144B6"/>
    <w:rsid w:val="00214A9C"/>
    <w:rsid w:val="00217EE5"/>
    <w:rsid w:val="0022249E"/>
    <w:rsid w:val="002227A0"/>
    <w:rsid w:val="002244A4"/>
    <w:rsid w:val="00227AC6"/>
    <w:rsid w:val="00230824"/>
    <w:rsid w:val="00230AE2"/>
    <w:rsid w:val="0023209A"/>
    <w:rsid w:val="002326B9"/>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5B3A"/>
    <w:rsid w:val="002E6A2F"/>
    <w:rsid w:val="002F52D3"/>
    <w:rsid w:val="002F6C63"/>
    <w:rsid w:val="003137E4"/>
    <w:rsid w:val="003219FD"/>
    <w:rsid w:val="00323FD8"/>
    <w:rsid w:val="00334D54"/>
    <w:rsid w:val="003444C7"/>
    <w:rsid w:val="00346AC5"/>
    <w:rsid w:val="003470C9"/>
    <w:rsid w:val="00353681"/>
    <w:rsid w:val="00354AD7"/>
    <w:rsid w:val="00356B62"/>
    <w:rsid w:val="003630C5"/>
    <w:rsid w:val="00366208"/>
    <w:rsid w:val="00371643"/>
    <w:rsid w:val="003758F7"/>
    <w:rsid w:val="0038197D"/>
    <w:rsid w:val="00382111"/>
    <w:rsid w:val="0038306E"/>
    <w:rsid w:val="003842F1"/>
    <w:rsid w:val="00384EBA"/>
    <w:rsid w:val="003A0FFD"/>
    <w:rsid w:val="003A3AEF"/>
    <w:rsid w:val="003A3B16"/>
    <w:rsid w:val="003A4939"/>
    <w:rsid w:val="003A4D3F"/>
    <w:rsid w:val="003A5F81"/>
    <w:rsid w:val="003B0EC6"/>
    <w:rsid w:val="003B15D0"/>
    <w:rsid w:val="003C4559"/>
    <w:rsid w:val="003D0211"/>
    <w:rsid w:val="003D1FAE"/>
    <w:rsid w:val="003E4B80"/>
    <w:rsid w:val="003E7363"/>
    <w:rsid w:val="003F1297"/>
    <w:rsid w:val="00402C5B"/>
    <w:rsid w:val="00402C7A"/>
    <w:rsid w:val="004036B4"/>
    <w:rsid w:val="00405967"/>
    <w:rsid w:val="0041391C"/>
    <w:rsid w:val="004139C8"/>
    <w:rsid w:val="0042168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45AD"/>
    <w:rsid w:val="00652CCA"/>
    <w:rsid w:val="00653023"/>
    <w:rsid w:val="00653546"/>
    <w:rsid w:val="006565B3"/>
    <w:rsid w:val="00671AC2"/>
    <w:rsid w:val="00672B11"/>
    <w:rsid w:val="006768A8"/>
    <w:rsid w:val="00680229"/>
    <w:rsid w:val="0069718E"/>
    <w:rsid w:val="006A6AF9"/>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782B"/>
    <w:rsid w:val="00862091"/>
    <w:rsid w:val="00862096"/>
    <w:rsid w:val="00873B99"/>
    <w:rsid w:val="00877656"/>
    <w:rsid w:val="00880BC2"/>
    <w:rsid w:val="00892BCF"/>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30D7F"/>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6AA1"/>
    <w:rsid w:val="00A667F5"/>
    <w:rsid w:val="00A67D01"/>
    <w:rsid w:val="00A72866"/>
    <w:rsid w:val="00A76858"/>
    <w:rsid w:val="00A84338"/>
    <w:rsid w:val="00A8600F"/>
    <w:rsid w:val="00A900EF"/>
    <w:rsid w:val="00A95A37"/>
    <w:rsid w:val="00A96807"/>
    <w:rsid w:val="00AA2E64"/>
    <w:rsid w:val="00AB2E61"/>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41BE"/>
    <w:rsid w:val="00B25BE9"/>
    <w:rsid w:val="00B275DD"/>
    <w:rsid w:val="00B33DFE"/>
    <w:rsid w:val="00B40ABA"/>
    <w:rsid w:val="00B41B36"/>
    <w:rsid w:val="00B42828"/>
    <w:rsid w:val="00B52766"/>
    <w:rsid w:val="00B61A10"/>
    <w:rsid w:val="00B63204"/>
    <w:rsid w:val="00B73C80"/>
    <w:rsid w:val="00B73E70"/>
    <w:rsid w:val="00B74D6A"/>
    <w:rsid w:val="00B75FC5"/>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2C56"/>
    <w:rsid w:val="00E14470"/>
    <w:rsid w:val="00E146A7"/>
    <w:rsid w:val="00E2036E"/>
    <w:rsid w:val="00E20CA7"/>
    <w:rsid w:val="00E2626D"/>
    <w:rsid w:val="00E32E48"/>
    <w:rsid w:val="00E33767"/>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 w:val="01EF12B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hyperlink" Target="https://www.minsalud.gov.co/sites/rid/Lists/BibliotecaDigital/RIDE/VS/ED/PSP/documento-plan-decenal-salud-publica-2022-2031.pdf" TargetMode="External"/><Relationship Id="rId3" Type="http://schemas.openxmlformats.org/officeDocument/2006/relationships/customXml" Target="../customXml/item3.xml"/><Relationship Id="rId21" Type="http://schemas.openxmlformats.org/officeDocument/2006/relationships/hyperlink" Target="https://www.cop.es/uploads/PDF/MODELO-INTERVENCION-CRISIS-RESILIENCIA-PERSONAL.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minsalud.gov.co/Normatividad_Nuevo/Resoluci%C3%B3n%20No.%203280%20de%2020183280.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4PgLbYkm9j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politica-nacional-salud-mental.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php?i=48678" TargetMode="External"/><Relationship Id="rId28" Type="http://schemas.openxmlformats.org/officeDocument/2006/relationships/hyperlink" Target="https://www.politicacriminal.gov.co/Portals/0/documento/Violencia-Intrafamiliar-Junio.pdf" TargetMode="External"/><Relationship Id="rId10" Type="http://schemas.openxmlformats.org/officeDocument/2006/relationships/endnotes" Target="endnotes.xml"/><Relationship Id="rId19" Type="http://schemas.openxmlformats.org/officeDocument/2006/relationships/hyperlink" Target="https://www.youtube.com/watch?v=_k4hapIpNoA&amp;list=PLdA3cVDe-LYwnLe-Csdcfgw7gVZo094XY&amp;index=5"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redesdigital.com/index.php/redes/article/view/44" TargetMode="External"/><Relationship Id="rId27" Type="http://schemas.openxmlformats.org/officeDocument/2006/relationships/hyperlink" Target="https://www.minsalud.gov.co/sites/rid/Lists/BibliotecaDigital/RIDE/VS/ED/PSP/asis-convivencia-social-salud-mental.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B07D7D1D-663F-400B-82C2-02FA937E3C9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DAD0361-C8E9-489F-B873-9F32A60FDCAD}">
  <ds:schemaRefs>
    <ds:schemaRef ds:uri="http://schemas.microsoft.com/sharepoint/v3/contenttype/forms"/>
  </ds:schemaRefs>
</ds:datastoreItem>
</file>

<file path=customXml/itemProps4.xml><?xml version="1.0" encoding="utf-8"?>
<ds:datastoreItem xmlns:ds="http://schemas.openxmlformats.org/officeDocument/2006/customXml" ds:itemID="{7888E212-E9AF-4380-8D56-26D7F5161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6260</Words>
  <Characters>34432</Characters>
  <Application>Microsoft Office Word</Application>
  <DocSecurity>0</DocSecurity>
  <Lines>286</Lines>
  <Paragraphs>81</Paragraphs>
  <ScaleCrop>false</ScaleCrop>
  <Company/>
  <LinksUpToDate>false</LinksUpToDate>
  <CharactersWithSpaces>40611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Jhon Jairo Urueta Alvarez</cp:lastModifiedBy>
  <cp:revision>231</cp:revision>
  <cp:lastPrinted>2025-04-12T01:34:00Z</cp:lastPrinted>
  <dcterms:created xsi:type="dcterms:W3CDTF">2025-04-13T22:08:00Z</dcterms:created>
  <dcterms:modified xsi:type="dcterms:W3CDTF">2025-04-13T22:08:00Z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2025-04-13T22:08:18Z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184de6e1-a937-473d-b30a-11032424fe6f</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