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w:pict>
              <v:rect w14:anchorId="04BF2410"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0C503A9F" w:rsidR="00C407C1" w:rsidRDefault="00DB1C01"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12E2271C">
                <wp:simplePos x="0" y="0"/>
                <wp:positionH relativeFrom="column">
                  <wp:posOffset>-253365</wp:posOffset>
                </wp:positionH>
                <wp:positionV relativeFrom="paragraph">
                  <wp:posOffset>213360</wp:posOffset>
                </wp:positionV>
                <wp:extent cx="6511925" cy="2003425"/>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1925" cy="2003425"/>
                        </a:xfrm>
                        <a:prstGeom prst="rect">
                          <a:avLst/>
                        </a:prstGeom>
                        <a:noFill/>
                        <a:ln>
                          <a:noFill/>
                        </a:ln>
                        <a:effectLst/>
                      </wps:spPr>
                      <wps:txbx>
                        <w:txbxContent>
                          <w:p w14:paraId="13999F63" w14:textId="5446726A" w:rsidR="00C407C1" w:rsidRPr="007749D0" w:rsidRDefault="00DB1C01" w:rsidP="007F2B44">
                            <w:pPr>
                              <w:pStyle w:val="TituloPortada"/>
                              <w:ind w:firstLine="0"/>
                            </w:pPr>
                            <w:r w:rsidRPr="00DB1C01">
                              <w:t>Producción cárnica, manipulación y herramientas para el desposte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16.8pt;width:512.75pt;height:1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" filled="f" stroked="f">
                <v:textbox>
                  <w:txbxContent>
                    <w:p w14:paraId="13999F63" w14:textId="5446726A" w:rsidR="00C407C1" w:rsidRPr="007749D0" w:rsidRDefault="00DB1C01" w:rsidP="007F2B44">
                      <w:pPr>
                        <w:pStyle w:val="TituloPortada"/>
                        <w:ind w:firstLine="0"/>
                      </w:pPr>
                      <w:r w:rsidRPr="00DB1C01">
                        <w:t>Producción cárnica, manipulación y herramientas para el desposte</w:t>
                      </w:r>
                    </w:p>
                  </w:txbxContent>
                </v:textbox>
              </v:shape>
            </w:pict>
          </mc:Fallback>
        </mc:AlternateContent>
      </w:r>
    </w:p>
    <w:p w14:paraId="318F596D" w14:textId="7137FF76" w:rsidR="00C407C1" w:rsidRDefault="00C407C1" w:rsidP="00C407C1">
      <w:pPr>
        <w:rPr>
          <w:rFonts w:ascii="Calibri" w:hAnsi="Calibri"/>
          <w:b/>
          <w:bCs/>
          <w:color w:val="000000" w:themeColor="text1"/>
          <w:kern w:val="0"/>
          <w14:ligatures w14:val="none"/>
        </w:rPr>
      </w:pPr>
    </w:p>
    <w:p w14:paraId="6EE52F01" w14:textId="5F563232"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637DD856" w14:textId="0FB10AB6" w:rsidR="002964D4" w:rsidRPr="00C407C1" w:rsidRDefault="00980903" w:rsidP="00C407C1">
      <w:pPr>
        <w:pBdr>
          <w:bottom w:val="single" w:sz="12" w:space="1" w:color="auto"/>
        </w:pBdr>
        <w:rPr>
          <w:rFonts w:ascii="Calibri" w:hAnsi="Calibri"/>
          <w:color w:val="000000" w:themeColor="text1"/>
          <w:kern w:val="0"/>
          <w14:ligatures w14:val="none"/>
        </w:rPr>
      </w:pPr>
      <w:r w:rsidRPr="00980903">
        <w:rPr>
          <w:rFonts w:ascii="Calibri" w:hAnsi="Calibri"/>
          <w:color w:val="000000" w:themeColor="text1"/>
          <w:kern w:val="0"/>
          <w14:ligatures w14:val="none"/>
        </w:rPr>
        <w:t>Este componente formativo aborda la producción cárnica en Colombia, destacando las principales razas de ganado, las prácticas de manipulación de alimentos para garantizar su inocuidad, y las herramientas esenciales para el desposte. Incluye medidas de prevención de contaminaciones y el uso adecuado de equipo de protección personal en el procesamiento de carnes, asegurando calidad y seguridad alimentaria en el proceso.</w:t>
      </w:r>
    </w:p>
    <w:p w14:paraId="676EB408" w14:textId="0BCD7BDE" w:rsidR="00C407C1" w:rsidRDefault="002323F7" w:rsidP="008F2EA9">
      <w:pPr>
        <w:ind w:firstLine="0"/>
        <w:jc w:val="center"/>
      </w:pPr>
      <w:r>
        <w:rPr>
          <w:rFonts w:ascii="Calibri" w:hAnsi="Calibri"/>
          <w:b/>
          <w:bCs/>
          <w:color w:val="000000" w:themeColor="text1"/>
          <w:kern w:val="0"/>
          <w14:ligatures w14:val="none"/>
        </w:rPr>
        <w:t>Noviem</w:t>
      </w:r>
      <w:r w:rsidR="002964D4">
        <w:rPr>
          <w:rFonts w:ascii="Calibri" w:hAnsi="Calibri"/>
          <w:b/>
          <w:bCs/>
          <w:color w:val="000000" w:themeColor="text1"/>
          <w:kern w:val="0"/>
          <w14:ligatures w14:val="none"/>
        </w:rPr>
        <w:t>bre</w:t>
      </w:r>
      <w:r w:rsidR="00C407C1" w:rsidRPr="00C407C1">
        <w:rPr>
          <w:rFonts w:ascii="Calibri" w:hAnsi="Calibri"/>
          <w:b/>
          <w:bCs/>
          <w:color w:val="000000" w:themeColor="text1"/>
          <w:kern w:val="0"/>
          <w14:ligatures w14:val="none"/>
        </w:rPr>
        <w:t xml:space="preserve"> 202</w:t>
      </w:r>
      <w:r w:rsidR="00C63DEC">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08853B89" w:rsidR="000434FA" w:rsidRDefault="00EC0858">
          <w:pPr>
            <w:pStyle w:val="TtuloTDC"/>
          </w:pPr>
          <w:r>
            <w:rPr>
              <w:lang w:val="es-ES"/>
            </w:rPr>
            <w:t>Tabla</w:t>
          </w:r>
          <w:r w:rsidR="001217BD">
            <w:rPr>
              <w:lang w:val="es-ES"/>
            </w:rPr>
            <w:t xml:space="preserve"> </w:t>
          </w:r>
          <w:r>
            <w:rPr>
              <w:lang w:val="es-ES"/>
            </w:rPr>
            <w:t>de c</w:t>
          </w:r>
          <w:r w:rsidR="000434FA">
            <w:rPr>
              <w:lang w:val="es-ES"/>
            </w:rPr>
            <w:t>ontenido</w:t>
          </w:r>
        </w:p>
        <w:p w14:paraId="49D4B5FD" w14:textId="32FFEF87" w:rsidR="00804F81" w:rsidRDefault="000434FA">
          <w:pPr>
            <w:pStyle w:val="TDC1"/>
            <w:tabs>
              <w:tab w:val="right" w:leader="dot" w:pos="9962"/>
            </w:tabs>
            <w:rPr>
              <w:rFonts w:eastAsiaTheme="minorEastAsia"/>
              <w:noProof/>
              <w:kern w:val="0"/>
              <w:sz w:val="22"/>
              <w:lang w:eastAsia="es-CO"/>
              <w14:ligatures w14:val="none"/>
            </w:rPr>
          </w:pPr>
          <w:r>
            <w:fldChar w:fldCharType="begin"/>
          </w:r>
          <w:r>
            <w:instrText xml:space="preserve"> TOC \o "1-3" \h \z \u </w:instrText>
          </w:r>
          <w:r>
            <w:fldChar w:fldCharType="separate"/>
          </w:r>
          <w:hyperlink w:anchor="_Toc183786066" w:history="1">
            <w:r w:rsidR="00804F81" w:rsidRPr="00DD1BD7">
              <w:rPr>
                <w:rStyle w:val="Hipervnculo"/>
                <w:noProof/>
              </w:rPr>
              <w:t>Introducción</w:t>
            </w:r>
            <w:r w:rsidR="00804F81">
              <w:rPr>
                <w:noProof/>
                <w:webHidden/>
              </w:rPr>
              <w:tab/>
            </w:r>
            <w:r w:rsidR="00804F81">
              <w:rPr>
                <w:noProof/>
                <w:webHidden/>
              </w:rPr>
              <w:fldChar w:fldCharType="begin"/>
            </w:r>
            <w:r w:rsidR="00804F81">
              <w:rPr>
                <w:noProof/>
                <w:webHidden/>
              </w:rPr>
              <w:instrText xml:space="preserve"> PAGEREF _Toc183786066 \h </w:instrText>
            </w:r>
            <w:r w:rsidR="00804F81">
              <w:rPr>
                <w:noProof/>
                <w:webHidden/>
              </w:rPr>
            </w:r>
            <w:r w:rsidR="00804F81">
              <w:rPr>
                <w:noProof/>
                <w:webHidden/>
              </w:rPr>
              <w:fldChar w:fldCharType="separate"/>
            </w:r>
            <w:r w:rsidR="00225223">
              <w:rPr>
                <w:noProof/>
                <w:webHidden/>
              </w:rPr>
              <w:t>1</w:t>
            </w:r>
            <w:r w:rsidR="00804F81">
              <w:rPr>
                <w:noProof/>
                <w:webHidden/>
              </w:rPr>
              <w:fldChar w:fldCharType="end"/>
            </w:r>
          </w:hyperlink>
        </w:p>
        <w:p w14:paraId="00568B92" w14:textId="4B4F61F3" w:rsidR="00804F81" w:rsidRDefault="002417E2">
          <w:pPr>
            <w:pStyle w:val="TDC1"/>
            <w:tabs>
              <w:tab w:val="left" w:pos="1320"/>
              <w:tab w:val="right" w:leader="dot" w:pos="9962"/>
            </w:tabs>
            <w:rPr>
              <w:rFonts w:eastAsiaTheme="minorEastAsia"/>
              <w:noProof/>
              <w:kern w:val="0"/>
              <w:sz w:val="22"/>
              <w:lang w:eastAsia="es-CO"/>
              <w14:ligatures w14:val="none"/>
            </w:rPr>
          </w:pPr>
          <w:hyperlink w:anchor="_Toc183786067" w:history="1">
            <w:r w:rsidR="00804F81" w:rsidRPr="00DD1BD7">
              <w:rPr>
                <w:rStyle w:val="Hipervnculo"/>
                <w:noProof/>
              </w:rPr>
              <w:t>1.</w:t>
            </w:r>
            <w:r w:rsidR="00804F81">
              <w:rPr>
                <w:rFonts w:eastAsiaTheme="minorEastAsia"/>
                <w:noProof/>
                <w:kern w:val="0"/>
                <w:sz w:val="22"/>
                <w:lang w:eastAsia="es-CO"/>
                <w14:ligatures w14:val="none"/>
              </w:rPr>
              <w:tab/>
            </w:r>
            <w:r w:rsidR="00804F81" w:rsidRPr="00DD1BD7">
              <w:rPr>
                <w:rStyle w:val="Hipervnculo"/>
                <w:noProof/>
              </w:rPr>
              <w:t>Razas para la producción de carne en Colombia</w:t>
            </w:r>
            <w:r w:rsidR="00804F81">
              <w:rPr>
                <w:noProof/>
                <w:webHidden/>
              </w:rPr>
              <w:tab/>
            </w:r>
            <w:r w:rsidR="00804F81">
              <w:rPr>
                <w:noProof/>
                <w:webHidden/>
              </w:rPr>
              <w:fldChar w:fldCharType="begin"/>
            </w:r>
            <w:r w:rsidR="00804F81">
              <w:rPr>
                <w:noProof/>
                <w:webHidden/>
              </w:rPr>
              <w:instrText xml:space="preserve"> PAGEREF _Toc183786067 \h </w:instrText>
            </w:r>
            <w:r w:rsidR="00804F81">
              <w:rPr>
                <w:noProof/>
                <w:webHidden/>
              </w:rPr>
            </w:r>
            <w:r w:rsidR="00804F81">
              <w:rPr>
                <w:noProof/>
                <w:webHidden/>
              </w:rPr>
              <w:fldChar w:fldCharType="separate"/>
            </w:r>
            <w:r w:rsidR="00225223">
              <w:rPr>
                <w:noProof/>
                <w:webHidden/>
              </w:rPr>
              <w:t>2</w:t>
            </w:r>
            <w:r w:rsidR="00804F81">
              <w:rPr>
                <w:noProof/>
                <w:webHidden/>
              </w:rPr>
              <w:fldChar w:fldCharType="end"/>
            </w:r>
          </w:hyperlink>
        </w:p>
        <w:p w14:paraId="13351FA8" w14:textId="68E50EB7"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68" w:history="1">
            <w:r w:rsidR="00804F81" w:rsidRPr="00DD1BD7">
              <w:rPr>
                <w:rStyle w:val="Hipervnculo"/>
                <w:noProof/>
              </w:rPr>
              <w:t>1.1.</w:t>
            </w:r>
            <w:r w:rsidR="00804F81">
              <w:rPr>
                <w:rFonts w:eastAsiaTheme="minorEastAsia"/>
                <w:noProof/>
                <w:kern w:val="0"/>
                <w:sz w:val="22"/>
                <w:lang w:eastAsia="es-CO"/>
                <w14:ligatures w14:val="none"/>
              </w:rPr>
              <w:tab/>
            </w:r>
            <w:r w:rsidR="00804F81" w:rsidRPr="00DD1BD7">
              <w:rPr>
                <w:rStyle w:val="Hipervnculo"/>
                <w:noProof/>
              </w:rPr>
              <w:t xml:space="preserve">Razas puras de la especie </w:t>
            </w:r>
            <w:r w:rsidR="00804F81" w:rsidRPr="00DD1BD7">
              <w:rPr>
                <w:rStyle w:val="Hipervnculo"/>
                <w:noProof/>
                <w:spacing w:val="20"/>
                <w:lang w:val="en-US"/>
              </w:rPr>
              <w:t>Bos indicus</w:t>
            </w:r>
            <w:r w:rsidR="00804F81">
              <w:rPr>
                <w:noProof/>
                <w:webHidden/>
              </w:rPr>
              <w:tab/>
            </w:r>
            <w:r w:rsidR="00804F81">
              <w:rPr>
                <w:noProof/>
                <w:webHidden/>
              </w:rPr>
              <w:fldChar w:fldCharType="begin"/>
            </w:r>
            <w:r w:rsidR="00804F81">
              <w:rPr>
                <w:noProof/>
                <w:webHidden/>
              </w:rPr>
              <w:instrText xml:space="preserve"> PAGEREF _Toc183786068 \h </w:instrText>
            </w:r>
            <w:r w:rsidR="00804F81">
              <w:rPr>
                <w:noProof/>
                <w:webHidden/>
              </w:rPr>
            </w:r>
            <w:r w:rsidR="00804F81">
              <w:rPr>
                <w:noProof/>
                <w:webHidden/>
              </w:rPr>
              <w:fldChar w:fldCharType="separate"/>
            </w:r>
            <w:r w:rsidR="00225223">
              <w:rPr>
                <w:noProof/>
                <w:webHidden/>
              </w:rPr>
              <w:t>3</w:t>
            </w:r>
            <w:r w:rsidR="00804F81">
              <w:rPr>
                <w:noProof/>
                <w:webHidden/>
              </w:rPr>
              <w:fldChar w:fldCharType="end"/>
            </w:r>
          </w:hyperlink>
        </w:p>
        <w:p w14:paraId="780C2BAC" w14:textId="5FBC1FE3"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69" w:history="1">
            <w:r w:rsidR="00804F81" w:rsidRPr="00DD1BD7">
              <w:rPr>
                <w:rStyle w:val="Hipervnculo"/>
                <w:noProof/>
              </w:rPr>
              <w:t>1.2.</w:t>
            </w:r>
            <w:r w:rsidR="00804F81">
              <w:rPr>
                <w:rFonts w:eastAsiaTheme="minorEastAsia"/>
                <w:noProof/>
                <w:kern w:val="0"/>
                <w:sz w:val="22"/>
                <w:lang w:eastAsia="es-CO"/>
                <w14:ligatures w14:val="none"/>
              </w:rPr>
              <w:tab/>
            </w:r>
            <w:r w:rsidR="00804F81" w:rsidRPr="00DD1BD7">
              <w:rPr>
                <w:rStyle w:val="Hipervnculo"/>
                <w:noProof/>
              </w:rPr>
              <w:t xml:space="preserve">Razas sintéticas de la especie </w:t>
            </w:r>
            <w:r w:rsidR="00804F81" w:rsidRPr="00DD1BD7">
              <w:rPr>
                <w:rStyle w:val="Hipervnculo"/>
                <w:noProof/>
                <w:spacing w:val="20"/>
                <w:lang w:val="en-US"/>
              </w:rPr>
              <w:t>Bos indicus</w:t>
            </w:r>
            <w:r w:rsidR="00804F81">
              <w:rPr>
                <w:noProof/>
                <w:webHidden/>
              </w:rPr>
              <w:tab/>
            </w:r>
            <w:r w:rsidR="00804F81">
              <w:rPr>
                <w:noProof/>
                <w:webHidden/>
              </w:rPr>
              <w:fldChar w:fldCharType="begin"/>
            </w:r>
            <w:r w:rsidR="00804F81">
              <w:rPr>
                <w:noProof/>
                <w:webHidden/>
              </w:rPr>
              <w:instrText xml:space="preserve"> PAGEREF _Toc183786069 \h </w:instrText>
            </w:r>
            <w:r w:rsidR="00804F81">
              <w:rPr>
                <w:noProof/>
                <w:webHidden/>
              </w:rPr>
            </w:r>
            <w:r w:rsidR="00804F81">
              <w:rPr>
                <w:noProof/>
                <w:webHidden/>
              </w:rPr>
              <w:fldChar w:fldCharType="separate"/>
            </w:r>
            <w:r w:rsidR="00225223">
              <w:rPr>
                <w:noProof/>
                <w:webHidden/>
              </w:rPr>
              <w:t>5</w:t>
            </w:r>
            <w:r w:rsidR="00804F81">
              <w:rPr>
                <w:noProof/>
                <w:webHidden/>
              </w:rPr>
              <w:fldChar w:fldCharType="end"/>
            </w:r>
          </w:hyperlink>
        </w:p>
        <w:p w14:paraId="05F4642C" w14:textId="1F56F740" w:rsidR="00804F81" w:rsidRDefault="002417E2">
          <w:pPr>
            <w:pStyle w:val="TDC3"/>
            <w:tabs>
              <w:tab w:val="right" w:leader="dot" w:pos="9962"/>
            </w:tabs>
            <w:rPr>
              <w:rFonts w:eastAsiaTheme="minorEastAsia"/>
              <w:noProof/>
              <w:kern w:val="0"/>
              <w:sz w:val="22"/>
              <w:lang w:eastAsia="es-CO"/>
              <w14:ligatures w14:val="none"/>
            </w:rPr>
          </w:pPr>
          <w:hyperlink w:anchor="_Toc183786070" w:history="1">
            <w:r w:rsidR="00804F81" w:rsidRPr="00DD1BD7">
              <w:rPr>
                <w:rStyle w:val="Hipervnculo"/>
                <w:noProof/>
              </w:rPr>
              <w:t>Indubrasil</w:t>
            </w:r>
            <w:r w:rsidR="00804F81">
              <w:rPr>
                <w:noProof/>
                <w:webHidden/>
              </w:rPr>
              <w:tab/>
            </w:r>
            <w:r w:rsidR="00804F81">
              <w:rPr>
                <w:noProof/>
                <w:webHidden/>
              </w:rPr>
              <w:fldChar w:fldCharType="begin"/>
            </w:r>
            <w:r w:rsidR="00804F81">
              <w:rPr>
                <w:noProof/>
                <w:webHidden/>
              </w:rPr>
              <w:instrText xml:space="preserve"> PAGEREF _Toc183786070 \h </w:instrText>
            </w:r>
            <w:r w:rsidR="00804F81">
              <w:rPr>
                <w:noProof/>
                <w:webHidden/>
              </w:rPr>
            </w:r>
            <w:r w:rsidR="00804F81">
              <w:rPr>
                <w:noProof/>
                <w:webHidden/>
              </w:rPr>
              <w:fldChar w:fldCharType="separate"/>
            </w:r>
            <w:r w:rsidR="00225223">
              <w:rPr>
                <w:noProof/>
                <w:webHidden/>
              </w:rPr>
              <w:t>5</w:t>
            </w:r>
            <w:r w:rsidR="00804F81">
              <w:rPr>
                <w:noProof/>
                <w:webHidden/>
              </w:rPr>
              <w:fldChar w:fldCharType="end"/>
            </w:r>
          </w:hyperlink>
        </w:p>
        <w:p w14:paraId="0BB3AD40" w14:textId="5CFF9E4A" w:rsidR="00804F81" w:rsidRDefault="002417E2">
          <w:pPr>
            <w:pStyle w:val="TDC3"/>
            <w:tabs>
              <w:tab w:val="right" w:leader="dot" w:pos="9962"/>
            </w:tabs>
            <w:rPr>
              <w:rFonts w:eastAsiaTheme="minorEastAsia"/>
              <w:noProof/>
              <w:kern w:val="0"/>
              <w:sz w:val="22"/>
              <w:lang w:eastAsia="es-CO"/>
              <w14:ligatures w14:val="none"/>
            </w:rPr>
          </w:pPr>
          <w:hyperlink w:anchor="_Toc183786071" w:history="1">
            <w:r w:rsidR="00804F81" w:rsidRPr="00DD1BD7">
              <w:rPr>
                <w:rStyle w:val="Hipervnculo"/>
                <w:noProof/>
                <w:spacing w:val="20"/>
                <w:lang w:val="en-US"/>
              </w:rPr>
              <w:t>Brahman</w:t>
            </w:r>
            <w:r w:rsidR="00804F81">
              <w:rPr>
                <w:noProof/>
                <w:webHidden/>
              </w:rPr>
              <w:tab/>
            </w:r>
            <w:r w:rsidR="00804F81">
              <w:rPr>
                <w:noProof/>
                <w:webHidden/>
              </w:rPr>
              <w:fldChar w:fldCharType="begin"/>
            </w:r>
            <w:r w:rsidR="00804F81">
              <w:rPr>
                <w:noProof/>
                <w:webHidden/>
              </w:rPr>
              <w:instrText xml:space="preserve"> PAGEREF _Toc183786071 \h </w:instrText>
            </w:r>
            <w:r w:rsidR="00804F81">
              <w:rPr>
                <w:noProof/>
                <w:webHidden/>
              </w:rPr>
            </w:r>
            <w:r w:rsidR="00804F81">
              <w:rPr>
                <w:noProof/>
                <w:webHidden/>
              </w:rPr>
              <w:fldChar w:fldCharType="separate"/>
            </w:r>
            <w:r w:rsidR="00225223">
              <w:rPr>
                <w:noProof/>
                <w:webHidden/>
              </w:rPr>
              <w:t>5</w:t>
            </w:r>
            <w:r w:rsidR="00804F81">
              <w:rPr>
                <w:noProof/>
                <w:webHidden/>
              </w:rPr>
              <w:fldChar w:fldCharType="end"/>
            </w:r>
          </w:hyperlink>
        </w:p>
        <w:p w14:paraId="070A2BBF" w14:textId="1F8BC09B"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72" w:history="1">
            <w:r w:rsidR="00804F81" w:rsidRPr="00DD1BD7">
              <w:rPr>
                <w:rStyle w:val="Hipervnculo"/>
                <w:noProof/>
              </w:rPr>
              <w:t>1.3.</w:t>
            </w:r>
            <w:r w:rsidR="00804F81">
              <w:rPr>
                <w:rFonts w:eastAsiaTheme="minorEastAsia"/>
                <w:noProof/>
                <w:kern w:val="0"/>
                <w:sz w:val="22"/>
                <w:lang w:eastAsia="es-CO"/>
                <w14:ligatures w14:val="none"/>
              </w:rPr>
              <w:tab/>
            </w:r>
            <w:r w:rsidR="00804F81" w:rsidRPr="00DD1BD7">
              <w:rPr>
                <w:rStyle w:val="Hipervnculo"/>
                <w:noProof/>
              </w:rPr>
              <w:t xml:space="preserve">Razas puras de la especie </w:t>
            </w:r>
            <w:r w:rsidR="00804F81" w:rsidRPr="00DD1BD7">
              <w:rPr>
                <w:rStyle w:val="Hipervnculo"/>
                <w:noProof/>
                <w:spacing w:val="20"/>
                <w:lang w:val="en-US"/>
              </w:rPr>
              <w:t>Bos Taurus</w:t>
            </w:r>
            <w:r w:rsidR="00804F81">
              <w:rPr>
                <w:noProof/>
                <w:webHidden/>
              </w:rPr>
              <w:tab/>
            </w:r>
            <w:r w:rsidR="00804F81">
              <w:rPr>
                <w:noProof/>
                <w:webHidden/>
              </w:rPr>
              <w:fldChar w:fldCharType="begin"/>
            </w:r>
            <w:r w:rsidR="00804F81">
              <w:rPr>
                <w:noProof/>
                <w:webHidden/>
              </w:rPr>
              <w:instrText xml:space="preserve"> PAGEREF _Toc183786072 \h </w:instrText>
            </w:r>
            <w:r w:rsidR="00804F81">
              <w:rPr>
                <w:noProof/>
                <w:webHidden/>
              </w:rPr>
            </w:r>
            <w:r w:rsidR="00804F81">
              <w:rPr>
                <w:noProof/>
                <w:webHidden/>
              </w:rPr>
              <w:fldChar w:fldCharType="separate"/>
            </w:r>
            <w:r w:rsidR="00225223">
              <w:rPr>
                <w:noProof/>
                <w:webHidden/>
              </w:rPr>
              <w:t>6</w:t>
            </w:r>
            <w:r w:rsidR="00804F81">
              <w:rPr>
                <w:noProof/>
                <w:webHidden/>
              </w:rPr>
              <w:fldChar w:fldCharType="end"/>
            </w:r>
          </w:hyperlink>
        </w:p>
        <w:p w14:paraId="2C3CFA68" w14:textId="7E868230"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73" w:history="1">
            <w:r w:rsidR="00804F81" w:rsidRPr="00DD1BD7">
              <w:rPr>
                <w:rStyle w:val="Hipervnculo"/>
                <w:noProof/>
              </w:rPr>
              <w:t>1.4.</w:t>
            </w:r>
            <w:r w:rsidR="00804F81">
              <w:rPr>
                <w:rFonts w:eastAsiaTheme="minorEastAsia"/>
                <w:noProof/>
                <w:kern w:val="0"/>
                <w:sz w:val="22"/>
                <w:lang w:eastAsia="es-CO"/>
                <w14:ligatures w14:val="none"/>
              </w:rPr>
              <w:tab/>
            </w:r>
            <w:r w:rsidR="00804F81" w:rsidRPr="00DD1BD7">
              <w:rPr>
                <w:rStyle w:val="Hipervnculo"/>
                <w:noProof/>
              </w:rPr>
              <w:t>Razas sintéticas de la especie Bos Taurus</w:t>
            </w:r>
            <w:r w:rsidR="00804F81">
              <w:rPr>
                <w:noProof/>
                <w:webHidden/>
              </w:rPr>
              <w:tab/>
            </w:r>
            <w:r w:rsidR="00804F81">
              <w:rPr>
                <w:noProof/>
                <w:webHidden/>
              </w:rPr>
              <w:fldChar w:fldCharType="begin"/>
            </w:r>
            <w:r w:rsidR="00804F81">
              <w:rPr>
                <w:noProof/>
                <w:webHidden/>
              </w:rPr>
              <w:instrText xml:space="preserve"> PAGEREF _Toc183786073 \h </w:instrText>
            </w:r>
            <w:r w:rsidR="00804F81">
              <w:rPr>
                <w:noProof/>
                <w:webHidden/>
              </w:rPr>
            </w:r>
            <w:r w:rsidR="00804F81">
              <w:rPr>
                <w:noProof/>
                <w:webHidden/>
              </w:rPr>
              <w:fldChar w:fldCharType="separate"/>
            </w:r>
            <w:r w:rsidR="00225223">
              <w:rPr>
                <w:noProof/>
                <w:webHidden/>
              </w:rPr>
              <w:t>8</w:t>
            </w:r>
            <w:r w:rsidR="00804F81">
              <w:rPr>
                <w:noProof/>
                <w:webHidden/>
              </w:rPr>
              <w:fldChar w:fldCharType="end"/>
            </w:r>
          </w:hyperlink>
        </w:p>
        <w:p w14:paraId="3A5F2E37" w14:textId="12F2D45D"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74" w:history="1">
            <w:r w:rsidR="00804F81" w:rsidRPr="00DD1BD7">
              <w:rPr>
                <w:rStyle w:val="Hipervnculo"/>
                <w:noProof/>
              </w:rPr>
              <w:t>1.5.</w:t>
            </w:r>
            <w:r w:rsidR="00804F81">
              <w:rPr>
                <w:rFonts w:eastAsiaTheme="minorEastAsia"/>
                <w:noProof/>
                <w:kern w:val="0"/>
                <w:sz w:val="22"/>
                <w:lang w:eastAsia="es-CO"/>
                <w14:ligatures w14:val="none"/>
              </w:rPr>
              <w:tab/>
            </w:r>
            <w:r w:rsidR="00804F81" w:rsidRPr="00DD1BD7">
              <w:rPr>
                <w:rStyle w:val="Hipervnculo"/>
                <w:noProof/>
              </w:rPr>
              <w:t xml:space="preserve">Razas </w:t>
            </w:r>
            <w:r w:rsidR="00804F81" w:rsidRPr="00DD1BD7">
              <w:rPr>
                <w:rStyle w:val="Hipervnculo"/>
                <w:noProof/>
                <w:spacing w:val="20"/>
                <w:lang w:val="en-US"/>
              </w:rPr>
              <w:t>Bos taurus</w:t>
            </w:r>
            <w:r w:rsidR="00804F81" w:rsidRPr="00DD1BD7">
              <w:rPr>
                <w:rStyle w:val="Hipervnculo"/>
                <w:noProof/>
              </w:rPr>
              <w:t xml:space="preserve"> de doble propósito</w:t>
            </w:r>
            <w:r w:rsidR="00804F81">
              <w:rPr>
                <w:noProof/>
                <w:webHidden/>
              </w:rPr>
              <w:tab/>
            </w:r>
            <w:r w:rsidR="00804F81">
              <w:rPr>
                <w:noProof/>
                <w:webHidden/>
              </w:rPr>
              <w:fldChar w:fldCharType="begin"/>
            </w:r>
            <w:r w:rsidR="00804F81">
              <w:rPr>
                <w:noProof/>
                <w:webHidden/>
              </w:rPr>
              <w:instrText xml:space="preserve"> PAGEREF _Toc183786074 \h </w:instrText>
            </w:r>
            <w:r w:rsidR="00804F81">
              <w:rPr>
                <w:noProof/>
                <w:webHidden/>
              </w:rPr>
            </w:r>
            <w:r w:rsidR="00804F81">
              <w:rPr>
                <w:noProof/>
                <w:webHidden/>
              </w:rPr>
              <w:fldChar w:fldCharType="separate"/>
            </w:r>
            <w:r w:rsidR="00225223">
              <w:rPr>
                <w:noProof/>
                <w:webHidden/>
              </w:rPr>
              <w:t>8</w:t>
            </w:r>
            <w:r w:rsidR="00804F81">
              <w:rPr>
                <w:noProof/>
                <w:webHidden/>
              </w:rPr>
              <w:fldChar w:fldCharType="end"/>
            </w:r>
          </w:hyperlink>
        </w:p>
        <w:p w14:paraId="707CC3ED" w14:textId="3DF4068D"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75" w:history="1">
            <w:r w:rsidR="00804F81" w:rsidRPr="00DD1BD7">
              <w:rPr>
                <w:rStyle w:val="Hipervnculo"/>
                <w:noProof/>
              </w:rPr>
              <w:t>1.6.</w:t>
            </w:r>
            <w:r w:rsidR="00804F81">
              <w:rPr>
                <w:rFonts w:eastAsiaTheme="minorEastAsia"/>
                <w:noProof/>
                <w:kern w:val="0"/>
                <w:sz w:val="22"/>
                <w:lang w:eastAsia="es-CO"/>
                <w14:ligatures w14:val="none"/>
              </w:rPr>
              <w:tab/>
            </w:r>
            <w:r w:rsidR="00804F81" w:rsidRPr="00DD1BD7">
              <w:rPr>
                <w:rStyle w:val="Hipervnculo"/>
                <w:noProof/>
              </w:rPr>
              <w:t>Otras razas para la producción cárnica</w:t>
            </w:r>
            <w:r w:rsidR="00804F81">
              <w:rPr>
                <w:noProof/>
                <w:webHidden/>
              </w:rPr>
              <w:tab/>
            </w:r>
            <w:r w:rsidR="00804F81">
              <w:rPr>
                <w:noProof/>
                <w:webHidden/>
              </w:rPr>
              <w:fldChar w:fldCharType="begin"/>
            </w:r>
            <w:r w:rsidR="00804F81">
              <w:rPr>
                <w:noProof/>
                <w:webHidden/>
              </w:rPr>
              <w:instrText xml:space="preserve"> PAGEREF _Toc183786075 \h </w:instrText>
            </w:r>
            <w:r w:rsidR="00804F81">
              <w:rPr>
                <w:noProof/>
                <w:webHidden/>
              </w:rPr>
            </w:r>
            <w:r w:rsidR="00804F81">
              <w:rPr>
                <w:noProof/>
                <w:webHidden/>
              </w:rPr>
              <w:fldChar w:fldCharType="separate"/>
            </w:r>
            <w:r w:rsidR="00225223">
              <w:rPr>
                <w:noProof/>
                <w:webHidden/>
              </w:rPr>
              <w:t>9</w:t>
            </w:r>
            <w:r w:rsidR="00804F81">
              <w:rPr>
                <w:noProof/>
                <w:webHidden/>
              </w:rPr>
              <w:fldChar w:fldCharType="end"/>
            </w:r>
          </w:hyperlink>
        </w:p>
        <w:p w14:paraId="7D755407" w14:textId="48D57ACE" w:rsidR="00804F81" w:rsidRDefault="002417E2">
          <w:pPr>
            <w:pStyle w:val="TDC1"/>
            <w:tabs>
              <w:tab w:val="left" w:pos="1320"/>
              <w:tab w:val="right" w:leader="dot" w:pos="9962"/>
            </w:tabs>
            <w:rPr>
              <w:rFonts w:eastAsiaTheme="minorEastAsia"/>
              <w:noProof/>
              <w:kern w:val="0"/>
              <w:sz w:val="22"/>
              <w:lang w:eastAsia="es-CO"/>
              <w14:ligatures w14:val="none"/>
            </w:rPr>
          </w:pPr>
          <w:hyperlink w:anchor="_Toc183786076" w:history="1">
            <w:r w:rsidR="00804F81" w:rsidRPr="00DD1BD7">
              <w:rPr>
                <w:rStyle w:val="Hipervnculo"/>
                <w:noProof/>
              </w:rPr>
              <w:t>2.</w:t>
            </w:r>
            <w:r w:rsidR="00804F81">
              <w:rPr>
                <w:rFonts w:eastAsiaTheme="minorEastAsia"/>
                <w:noProof/>
                <w:kern w:val="0"/>
                <w:sz w:val="22"/>
                <w:lang w:eastAsia="es-CO"/>
                <w14:ligatures w14:val="none"/>
              </w:rPr>
              <w:tab/>
            </w:r>
            <w:r w:rsidR="00804F81" w:rsidRPr="00DD1BD7">
              <w:rPr>
                <w:rStyle w:val="Hipervnculo"/>
                <w:noProof/>
              </w:rPr>
              <w:t>Manipulación de alimentos</w:t>
            </w:r>
            <w:r w:rsidR="00804F81">
              <w:rPr>
                <w:noProof/>
                <w:webHidden/>
              </w:rPr>
              <w:tab/>
            </w:r>
            <w:r w:rsidR="00804F81">
              <w:rPr>
                <w:noProof/>
                <w:webHidden/>
              </w:rPr>
              <w:fldChar w:fldCharType="begin"/>
            </w:r>
            <w:r w:rsidR="00804F81">
              <w:rPr>
                <w:noProof/>
                <w:webHidden/>
              </w:rPr>
              <w:instrText xml:space="preserve"> PAGEREF _Toc183786076 \h </w:instrText>
            </w:r>
            <w:r w:rsidR="00804F81">
              <w:rPr>
                <w:noProof/>
                <w:webHidden/>
              </w:rPr>
            </w:r>
            <w:r w:rsidR="00804F81">
              <w:rPr>
                <w:noProof/>
                <w:webHidden/>
              </w:rPr>
              <w:fldChar w:fldCharType="separate"/>
            </w:r>
            <w:r w:rsidR="00225223">
              <w:rPr>
                <w:noProof/>
                <w:webHidden/>
              </w:rPr>
              <w:t>11</w:t>
            </w:r>
            <w:r w:rsidR="00804F81">
              <w:rPr>
                <w:noProof/>
                <w:webHidden/>
              </w:rPr>
              <w:fldChar w:fldCharType="end"/>
            </w:r>
          </w:hyperlink>
        </w:p>
        <w:p w14:paraId="19259757" w14:textId="45AE9B8C" w:rsidR="00804F81" w:rsidRDefault="002417E2">
          <w:pPr>
            <w:pStyle w:val="TDC3"/>
            <w:tabs>
              <w:tab w:val="right" w:leader="dot" w:pos="9962"/>
            </w:tabs>
            <w:rPr>
              <w:rFonts w:eastAsiaTheme="minorEastAsia"/>
              <w:noProof/>
              <w:kern w:val="0"/>
              <w:sz w:val="22"/>
              <w:lang w:eastAsia="es-CO"/>
              <w14:ligatures w14:val="none"/>
            </w:rPr>
          </w:pPr>
          <w:hyperlink w:anchor="_Toc183786077" w:history="1">
            <w:r w:rsidR="00804F81" w:rsidRPr="00DD1BD7">
              <w:rPr>
                <w:rStyle w:val="Hipervnculo"/>
                <w:noProof/>
              </w:rPr>
              <w:t>Contaminación de los alimentos</w:t>
            </w:r>
            <w:r w:rsidR="00804F81">
              <w:rPr>
                <w:noProof/>
                <w:webHidden/>
              </w:rPr>
              <w:tab/>
            </w:r>
            <w:r w:rsidR="00804F81">
              <w:rPr>
                <w:noProof/>
                <w:webHidden/>
              </w:rPr>
              <w:fldChar w:fldCharType="begin"/>
            </w:r>
            <w:r w:rsidR="00804F81">
              <w:rPr>
                <w:noProof/>
                <w:webHidden/>
              </w:rPr>
              <w:instrText xml:space="preserve"> PAGEREF _Toc183786077 \h </w:instrText>
            </w:r>
            <w:r w:rsidR="00804F81">
              <w:rPr>
                <w:noProof/>
                <w:webHidden/>
              </w:rPr>
            </w:r>
            <w:r w:rsidR="00804F81">
              <w:rPr>
                <w:noProof/>
                <w:webHidden/>
              </w:rPr>
              <w:fldChar w:fldCharType="separate"/>
            </w:r>
            <w:r w:rsidR="00225223">
              <w:rPr>
                <w:noProof/>
                <w:webHidden/>
              </w:rPr>
              <w:t>11</w:t>
            </w:r>
            <w:r w:rsidR="00804F81">
              <w:rPr>
                <w:noProof/>
                <w:webHidden/>
              </w:rPr>
              <w:fldChar w:fldCharType="end"/>
            </w:r>
          </w:hyperlink>
        </w:p>
        <w:p w14:paraId="522BB5C1" w14:textId="41F71E9A" w:rsidR="00804F81" w:rsidRDefault="002417E2">
          <w:pPr>
            <w:pStyle w:val="TDC3"/>
            <w:tabs>
              <w:tab w:val="right" w:leader="dot" w:pos="9962"/>
            </w:tabs>
            <w:rPr>
              <w:rFonts w:eastAsiaTheme="minorEastAsia"/>
              <w:noProof/>
              <w:kern w:val="0"/>
              <w:sz w:val="22"/>
              <w:lang w:eastAsia="es-CO"/>
              <w14:ligatures w14:val="none"/>
            </w:rPr>
          </w:pPr>
          <w:hyperlink w:anchor="_Toc183786078" w:history="1">
            <w:r w:rsidR="00804F81" w:rsidRPr="00DD1BD7">
              <w:rPr>
                <w:rStyle w:val="Hipervnculo"/>
                <w:noProof/>
              </w:rPr>
              <w:t>Ubicación de los microorganismos</w:t>
            </w:r>
            <w:r w:rsidR="00804F81">
              <w:rPr>
                <w:noProof/>
                <w:webHidden/>
              </w:rPr>
              <w:tab/>
            </w:r>
            <w:r w:rsidR="00804F81">
              <w:rPr>
                <w:noProof/>
                <w:webHidden/>
              </w:rPr>
              <w:fldChar w:fldCharType="begin"/>
            </w:r>
            <w:r w:rsidR="00804F81">
              <w:rPr>
                <w:noProof/>
                <w:webHidden/>
              </w:rPr>
              <w:instrText xml:space="preserve"> PAGEREF _Toc183786078 \h </w:instrText>
            </w:r>
            <w:r w:rsidR="00804F81">
              <w:rPr>
                <w:noProof/>
                <w:webHidden/>
              </w:rPr>
            </w:r>
            <w:r w:rsidR="00804F81">
              <w:rPr>
                <w:noProof/>
                <w:webHidden/>
              </w:rPr>
              <w:fldChar w:fldCharType="separate"/>
            </w:r>
            <w:r w:rsidR="00225223">
              <w:rPr>
                <w:noProof/>
                <w:webHidden/>
              </w:rPr>
              <w:t>12</w:t>
            </w:r>
            <w:r w:rsidR="00804F81">
              <w:rPr>
                <w:noProof/>
                <w:webHidden/>
              </w:rPr>
              <w:fldChar w:fldCharType="end"/>
            </w:r>
          </w:hyperlink>
        </w:p>
        <w:p w14:paraId="71E87C16" w14:textId="698743B7" w:rsidR="00804F81" w:rsidRDefault="002417E2">
          <w:pPr>
            <w:pStyle w:val="TDC3"/>
            <w:tabs>
              <w:tab w:val="right" w:leader="dot" w:pos="9962"/>
            </w:tabs>
            <w:rPr>
              <w:rFonts w:eastAsiaTheme="minorEastAsia"/>
              <w:noProof/>
              <w:kern w:val="0"/>
              <w:sz w:val="22"/>
              <w:lang w:eastAsia="es-CO"/>
              <w14:ligatures w14:val="none"/>
            </w:rPr>
          </w:pPr>
          <w:hyperlink w:anchor="_Toc183786079" w:history="1">
            <w:r w:rsidR="00804F81" w:rsidRPr="00DD1BD7">
              <w:rPr>
                <w:rStyle w:val="Hipervnculo"/>
                <w:noProof/>
              </w:rPr>
              <w:t>Tipos de contaminación de los alimentos</w:t>
            </w:r>
            <w:r w:rsidR="00804F81">
              <w:rPr>
                <w:noProof/>
                <w:webHidden/>
              </w:rPr>
              <w:tab/>
            </w:r>
            <w:r w:rsidR="00804F81">
              <w:rPr>
                <w:noProof/>
                <w:webHidden/>
              </w:rPr>
              <w:fldChar w:fldCharType="begin"/>
            </w:r>
            <w:r w:rsidR="00804F81">
              <w:rPr>
                <w:noProof/>
                <w:webHidden/>
              </w:rPr>
              <w:instrText xml:space="preserve"> PAGEREF _Toc183786079 \h </w:instrText>
            </w:r>
            <w:r w:rsidR="00804F81">
              <w:rPr>
                <w:noProof/>
                <w:webHidden/>
              </w:rPr>
            </w:r>
            <w:r w:rsidR="00804F81">
              <w:rPr>
                <w:noProof/>
                <w:webHidden/>
              </w:rPr>
              <w:fldChar w:fldCharType="separate"/>
            </w:r>
            <w:r w:rsidR="00225223">
              <w:rPr>
                <w:noProof/>
                <w:webHidden/>
              </w:rPr>
              <w:t>12</w:t>
            </w:r>
            <w:r w:rsidR="00804F81">
              <w:rPr>
                <w:noProof/>
                <w:webHidden/>
              </w:rPr>
              <w:fldChar w:fldCharType="end"/>
            </w:r>
          </w:hyperlink>
        </w:p>
        <w:p w14:paraId="7EED4310" w14:textId="2D6943AC"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80" w:history="1">
            <w:r w:rsidR="00804F81" w:rsidRPr="00DD1BD7">
              <w:rPr>
                <w:rStyle w:val="Hipervnculo"/>
                <w:noProof/>
              </w:rPr>
              <w:t>2.1.</w:t>
            </w:r>
            <w:r w:rsidR="00804F81">
              <w:rPr>
                <w:rFonts w:eastAsiaTheme="minorEastAsia"/>
                <w:noProof/>
                <w:kern w:val="0"/>
                <w:sz w:val="22"/>
                <w:lang w:eastAsia="es-CO"/>
                <w14:ligatures w14:val="none"/>
              </w:rPr>
              <w:tab/>
            </w:r>
            <w:r w:rsidR="00804F81" w:rsidRPr="00DD1BD7">
              <w:rPr>
                <w:rStyle w:val="Hipervnculo"/>
                <w:noProof/>
              </w:rPr>
              <w:t>Enfermedades Transmitidas por Alimentos (ETA)</w:t>
            </w:r>
            <w:r w:rsidR="00804F81">
              <w:rPr>
                <w:noProof/>
                <w:webHidden/>
              </w:rPr>
              <w:tab/>
            </w:r>
            <w:r w:rsidR="00804F81">
              <w:rPr>
                <w:noProof/>
                <w:webHidden/>
              </w:rPr>
              <w:fldChar w:fldCharType="begin"/>
            </w:r>
            <w:r w:rsidR="00804F81">
              <w:rPr>
                <w:noProof/>
                <w:webHidden/>
              </w:rPr>
              <w:instrText xml:space="preserve"> PAGEREF _Toc183786080 \h </w:instrText>
            </w:r>
            <w:r w:rsidR="00804F81">
              <w:rPr>
                <w:noProof/>
                <w:webHidden/>
              </w:rPr>
            </w:r>
            <w:r w:rsidR="00804F81">
              <w:rPr>
                <w:noProof/>
                <w:webHidden/>
              </w:rPr>
              <w:fldChar w:fldCharType="separate"/>
            </w:r>
            <w:r w:rsidR="00225223">
              <w:rPr>
                <w:noProof/>
                <w:webHidden/>
              </w:rPr>
              <w:t>14</w:t>
            </w:r>
            <w:r w:rsidR="00804F81">
              <w:rPr>
                <w:noProof/>
                <w:webHidden/>
              </w:rPr>
              <w:fldChar w:fldCharType="end"/>
            </w:r>
          </w:hyperlink>
        </w:p>
        <w:p w14:paraId="6F32AC61" w14:textId="0A3853CB" w:rsidR="00804F81" w:rsidRDefault="002417E2">
          <w:pPr>
            <w:pStyle w:val="TDC3"/>
            <w:tabs>
              <w:tab w:val="right" w:leader="dot" w:pos="9962"/>
            </w:tabs>
            <w:rPr>
              <w:rFonts w:eastAsiaTheme="minorEastAsia"/>
              <w:noProof/>
              <w:kern w:val="0"/>
              <w:sz w:val="22"/>
              <w:lang w:eastAsia="es-CO"/>
              <w14:ligatures w14:val="none"/>
            </w:rPr>
          </w:pPr>
          <w:hyperlink w:anchor="_Toc183786081" w:history="1">
            <w:r w:rsidR="00804F81" w:rsidRPr="00DD1BD7">
              <w:rPr>
                <w:rStyle w:val="Hipervnculo"/>
                <w:noProof/>
              </w:rPr>
              <w:t>Transmisores de las ETA</w:t>
            </w:r>
            <w:r w:rsidR="00804F81">
              <w:rPr>
                <w:noProof/>
                <w:webHidden/>
              </w:rPr>
              <w:tab/>
            </w:r>
            <w:r w:rsidR="00804F81">
              <w:rPr>
                <w:noProof/>
                <w:webHidden/>
              </w:rPr>
              <w:fldChar w:fldCharType="begin"/>
            </w:r>
            <w:r w:rsidR="00804F81">
              <w:rPr>
                <w:noProof/>
                <w:webHidden/>
              </w:rPr>
              <w:instrText xml:space="preserve"> PAGEREF _Toc183786081 \h </w:instrText>
            </w:r>
            <w:r w:rsidR="00804F81">
              <w:rPr>
                <w:noProof/>
                <w:webHidden/>
              </w:rPr>
            </w:r>
            <w:r w:rsidR="00804F81">
              <w:rPr>
                <w:noProof/>
                <w:webHidden/>
              </w:rPr>
              <w:fldChar w:fldCharType="separate"/>
            </w:r>
            <w:r w:rsidR="00225223">
              <w:rPr>
                <w:noProof/>
                <w:webHidden/>
              </w:rPr>
              <w:t>15</w:t>
            </w:r>
            <w:r w:rsidR="00804F81">
              <w:rPr>
                <w:noProof/>
                <w:webHidden/>
              </w:rPr>
              <w:fldChar w:fldCharType="end"/>
            </w:r>
          </w:hyperlink>
        </w:p>
        <w:p w14:paraId="060BF0EA" w14:textId="66CBC20B" w:rsidR="00804F81" w:rsidRDefault="002417E2">
          <w:pPr>
            <w:pStyle w:val="TDC3"/>
            <w:tabs>
              <w:tab w:val="right" w:leader="dot" w:pos="9962"/>
            </w:tabs>
            <w:rPr>
              <w:rFonts w:eastAsiaTheme="minorEastAsia"/>
              <w:noProof/>
              <w:kern w:val="0"/>
              <w:sz w:val="22"/>
              <w:lang w:eastAsia="es-CO"/>
              <w14:ligatures w14:val="none"/>
            </w:rPr>
          </w:pPr>
          <w:hyperlink w:anchor="_Toc183786082" w:history="1">
            <w:r w:rsidR="00804F81" w:rsidRPr="00DD1BD7">
              <w:rPr>
                <w:rStyle w:val="Hipervnculo"/>
                <w:noProof/>
              </w:rPr>
              <w:t>Principales síntomas de las ETA</w:t>
            </w:r>
            <w:r w:rsidR="00804F81">
              <w:rPr>
                <w:noProof/>
                <w:webHidden/>
              </w:rPr>
              <w:tab/>
            </w:r>
            <w:r w:rsidR="00804F81">
              <w:rPr>
                <w:noProof/>
                <w:webHidden/>
              </w:rPr>
              <w:fldChar w:fldCharType="begin"/>
            </w:r>
            <w:r w:rsidR="00804F81">
              <w:rPr>
                <w:noProof/>
                <w:webHidden/>
              </w:rPr>
              <w:instrText xml:space="preserve"> PAGEREF _Toc183786082 \h </w:instrText>
            </w:r>
            <w:r w:rsidR="00804F81">
              <w:rPr>
                <w:noProof/>
                <w:webHidden/>
              </w:rPr>
            </w:r>
            <w:r w:rsidR="00804F81">
              <w:rPr>
                <w:noProof/>
                <w:webHidden/>
              </w:rPr>
              <w:fldChar w:fldCharType="separate"/>
            </w:r>
            <w:r w:rsidR="00225223">
              <w:rPr>
                <w:noProof/>
                <w:webHidden/>
              </w:rPr>
              <w:t>15</w:t>
            </w:r>
            <w:r w:rsidR="00804F81">
              <w:rPr>
                <w:noProof/>
                <w:webHidden/>
              </w:rPr>
              <w:fldChar w:fldCharType="end"/>
            </w:r>
          </w:hyperlink>
        </w:p>
        <w:p w14:paraId="1325F53C" w14:textId="7C37CD9B" w:rsidR="00804F81" w:rsidRDefault="002417E2">
          <w:pPr>
            <w:pStyle w:val="TDC3"/>
            <w:tabs>
              <w:tab w:val="right" w:leader="dot" w:pos="9962"/>
            </w:tabs>
            <w:rPr>
              <w:rFonts w:eastAsiaTheme="minorEastAsia"/>
              <w:noProof/>
              <w:kern w:val="0"/>
              <w:sz w:val="22"/>
              <w:lang w:eastAsia="es-CO"/>
              <w14:ligatures w14:val="none"/>
            </w:rPr>
          </w:pPr>
          <w:hyperlink w:anchor="_Toc183786083" w:history="1">
            <w:r w:rsidR="00804F81" w:rsidRPr="00DD1BD7">
              <w:rPr>
                <w:rStyle w:val="Hipervnculo"/>
                <w:noProof/>
              </w:rPr>
              <w:t>Grupos vulnerables</w:t>
            </w:r>
            <w:r w:rsidR="00804F81">
              <w:rPr>
                <w:noProof/>
                <w:webHidden/>
              </w:rPr>
              <w:tab/>
            </w:r>
            <w:r w:rsidR="00804F81">
              <w:rPr>
                <w:noProof/>
                <w:webHidden/>
              </w:rPr>
              <w:fldChar w:fldCharType="begin"/>
            </w:r>
            <w:r w:rsidR="00804F81">
              <w:rPr>
                <w:noProof/>
                <w:webHidden/>
              </w:rPr>
              <w:instrText xml:space="preserve"> PAGEREF _Toc183786083 \h </w:instrText>
            </w:r>
            <w:r w:rsidR="00804F81">
              <w:rPr>
                <w:noProof/>
                <w:webHidden/>
              </w:rPr>
            </w:r>
            <w:r w:rsidR="00804F81">
              <w:rPr>
                <w:noProof/>
                <w:webHidden/>
              </w:rPr>
              <w:fldChar w:fldCharType="separate"/>
            </w:r>
            <w:r w:rsidR="00225223">
              <w:rPr>
                <w:noProof/>
                <w:webHidden/>
              </w:rPr>
              <w:t>15</w:t>
            </w:r>
            <w:r w:rsidR="00804F81">
              <w:rPr>
                <w:noProof/>
                <w:webHidden/>
              </w:rPr>
              <w:fldChar w:fldCharType="end"/>
            </w:r>
          </w:hyperlink>
        </w:p>
        <w:p w14:paraId="323DC96D" w14:textId="01C9FFE6" w:rsidR="00804F81" w:rsidRDefault="002417E2">
          <w:pPr>
            <w:pStyle w:val="TDC2"/>
            <w:tabs>
              <w:tab w:val="left" w:pos="1760"/>
              <w:tab w:val="right" w:leader="dot" w:pos="9962"/>
            </w:tabs>
            <w:rPr>
              <w:rFonts w:eastAsiaTheme="minorEastAsia"/>
              <w:noProof/>
              <w:kern w:val="0"/>
              <w:sz w:val="22"/>
              <w:lang w:eastAsia="es-CO"/>
              <w14:ligatures w14:val="none"/>
            </w:rPr>
          </w:pPr>
          <w:hyperlink w:anchor="_Toc183786084" w:history="1">
            <w:r w:rsidR="00804F81" w:rsidRPr="00DD1BD7">
              <w:rPr>
                <w:rStyle w:val="Hipervnculo"/>
                <w:noProof/>
              </w:rPr>
              <w:t>2.2.</w:t>
            </w:r>
            <w:r w:rsidR="00804F81">
              <w:rPr>
                <w:rFonts w:eastAsiaTheme="minorEastAsia"/>
                <w:noProof/>
                <w:kern w:val="0"/>
                <w:sz w:val="22"/>
                <w:lang w:eastAsia="es-CO"/>
                <w14:ligatures w14:val="none"/>
              </w:rPr>
              <w:tab/>
            </w:r>
            <w:r w:rsidR="00804F81" w:rsidRPr="00DD1BD7">
              <w:rPr>
                <w:rStyle w:val="Hipervnculo"/>
                <w:noProof/>
              </w:rPr>
              <w:t>Medidas para manipular y prevenir la contaminación con microorganismos</w:t>
            </w:r>
            <w:r w:rsidR="00804F81">
              <w:rPr>
                <w:noProof/>
                <w:webHidden/>
              </w:rPr>
              <w:tab/>
            </w:r>
            <w:r w:rsidR="00804F81">
              <w:rPr>
                <w:noProof/>
                <w:webHidden/>
              </w:rPr>
              <w:fldChar w:fldCharType="begin"/>
            </w:r>
            <w:r w:rsidR="00804F81">
              <w:rPr>
                <w:noProof/>
                <w:webHidden/>
              </w:rPr>
              <w:instrText xml:space="preserve"> PAGEREF _Toc183786084 \h </w:instrText>
            </w:r>
            <w:r w:rsidR="00804F81">
              <w:rPr>
                <w:noProof/>
                <w:webHidden/>
              </w:rPr>
            </w:r>
            <w:r w:rsidR="00804F81">
              <w:rPr>
                <w:noProof/>
                <w:webHidden/>
              </w:rPr>
              <w:fldChar w:fldCharType="separate"/>
            </w:r>
            <w:r w:rsidR="00225223">
              <w:rPr>
                <w:noProof/>
                <w:webHidden/>
              </w:rPr>
              <w:t>16</w:t>
            </w:r>
            <w:r w:rsidR="00804F81">
              <w:rPr>
                <w:noProof/>
                <w:webHidden/>
              </w:rPr>
              <w:fldChar w:fldCharType="end"/>
            </w:r>
          </w:hyperlink>
        </w:p>
        <w:p w14:paraId="07653125" w14:textId="46DBEA28" w:rsidR="00804F81" w:rsidRDefault="002417E2">
          <w:pPr>
            <w:pStyle w:val="TDC1"/>
            <w:tabs>
              <w:tab w:val="left" w:pos="1320"/>
              <w:tab w:val="right" w:leader="dot" w:pos="9962"/>
            </w:tabs>
            <w:rPr>
              <w:rFonts w:eastAsiaTheme="minorEastAsia"/>
              <w:noProof/>
              <w:kern w:val="0"/>
              <w:sz w:val="22"/>
              <w:lang w:eastAsia="es-CO"/>
              <w14:ligatures w14:val="none"/>
            </w:rPr>
          </w:pPr>
          <w:hyperlink w:anchor="_Toc183786085" w:history="1">
            <w:r w:rsidR="00804F81" w:rsidRPr="00DD1BD7">
              <w:rPr>
                <w:rStyle w:val="Hipervnculo"/>
                <w:noProof/>
              </w:rPr>
              <w:t>3.</w:t>
            </w:r>
            <w:r w:rsidR="00804F81">
              <w:rPr>
                <w:rFonts w:eastAsiaTheme="minorEastAsia"/>
                <w:noProof/>
                <w:kern w:val="0"/>
                <w:sz w:val="22"/>
                <w:lang w:eastAsia="es-CO"/>
                <w14:ligatures w14:val="none"/>
              </w:rPr>
              <w:tab/>
            </w:r>
            <w:r w:rsidR="00804F81" w:rsidRPr="00DD1BD7">
              <w:rPr>
                <w:rStyle w:val="Hipervnculo"/>
                <w:noProof/>
              </w:rPr>
              <w:t>Herramientas y equipos para el desposte</w:t>
            </w:r>
            <w:r w:rsidR="00804F81">
              <w:rPr>
                <w:noProof/>
                <w:webHidden/>
              </w:rPr>
              <w:tab/>
            </w:r>
            <w:r w:rsidR="00804F81">
              <w:rPr>
                <w:noProof/>
                <w:webHidden/>
              </w:rPr>
              <w:fldChar w:fldCharType="begin"/>
            </w:r>
            <w:r w:rsidR="00804F81">
              <w:rPr>
                <w:noProof/>
                <w:webHidden/>
              </w:rPr>
              <w:instrText xml:space="preserve"> PAGEREF _Toc183786085 \h </w:instrText>
            </w:r>
            <w:r w:rsidR="00804F81">
              <w:rPr>
                <w:noProof/>
                <w:webHidden/>
              </w:rPr>
            </w:r>
            <w:r w:rsidR="00804F81">
              <w:rPr>
                <w:noProof/>
                <w:webHidden/>
              </w:rPr>
              <w:fldChar w:fldCharType="separate"/>
            </w:r>
            <w:r w:rsidR="00225223">
              <w:rPr>
                <w:noProof/>
                <w:webHidden/>
              </w:rPr>
              <w:t>18</w:t>
            </w:r>
            <w:r w:rsidR="00804F81">
              <w:rPr>
                <w:noProof/>
                <w:webHidden/>
              </w:rPr>
              <w:fldChar w:fldCharType="end"/>
            </w:r>
          </w:hyperlink>
        </w:p>
        <w:p w14:paraId="501B040D" w14:textId="511FC3CE" w:rsidR="00804F81" w:rsidRDefault="002417E2">
          <w:pPr>
            <w:pStyle w:val="TDC3"/>
            <w:tabs>
              <w:tab w:val="right" w:leader="dot" w:pos="9962"/>
            </w:tabs>
            <w:rPr>
              <w:rFonts w:eastAsiaTheme="minorEastAsia"/>
              <w:noProof/>
              <w:kern w:val="0"/>
              <w:sz w:val="22"/>
              <w:lang w:eastAsia="es-CO"/>
              <w14:ligatures w14:val="none"/>
            </w:rPr>
          </w:pPr>
          <w:hyperlink w:anchor="_Toc183786086" w:history="1">
            <w:r w:rsidR="00804F81" w:rsidRPr="00DD1BD7">
              <w:rPr>
                <w:rStyle w:val="Hipervnculo"/>
                <w:noProof/>
              </w:rPr>
              <w:t>Planta de desposte y planta de sacrificio</w:t>
            </w:r>
            <w:r w:rsidR="00804F81">
              <w:rPr>
                <w:noProof/>
                <w:webHidden/>
              </w:rPr>
              <w:tab/>
            </w:r>
            <w:r w:rsidR="00804F81">
              <w:rPr>
                <w:noProof/>
                <w:webHidden/>
              </w:rPr>
              <w:fldChar w:fldCharType="begin"/>
            </w:r>
            <w:r w:rsidR="00804F81">
              <w:rPr>
                <w:noProof/>
                <w:webHidden/>
              </w:rPr>
              <w:instrText xml:space="preserve"> PAGEREF _Toc183786086 \h </w:instrText>
            </w:r>
            <w:r w:rsidR="00804F81">
              <w:rPr>
                <w:noProof/>
                <w:webHidden/>
              </w:rPr>
            </w:r>
            <w:r w:rsidR="00804F81">
              <w:rPr>
                <w:noProof/>
                <w:webHidden/>
              </w:rPr>
              <w:fldChar w:fldCharType="separate"/>
            </w:r>
            <w:r w:rsidR="00225223">
              <w:rPr>
                <w:noProof/>
                <w:webHidden/>
              </w:rPr>
              <w:t>18</w:t>
            </w:r>
            <w:r w:rsidR="00804F81">
              <w:rPr>
                <w:noProof/>
                <w:webHidden/>
              </w:rPr>
              <w:fldChar w:fldCharType="end"/>
            </w:r>
          </w:hyperlink>
        </w:p>
        <w:p w14:paraId="3777359F" w14:textId="193FB186" w:rsidR="00804F81" w:rsidRDefault="002417E2">
          <w:pPr>
            <w:pStyle w:val="TDC1"/>
            <w:tabs>
              <w:tab w:val="right" w:leader="dot" w:pos="9962"/>
            </w:tabs>
            <w:rPr>
              <w:rFonts w:eastAsiaTheme="minorEastAsia"/>
              <w:noProof/>
              <w:kern w:val="0"/>
              <w:sz w:val="22"/>
              <w:lang w:eastAsia="es-CO"/>
              <w14:ligatures w14:val="none"/>
            </w:rPr>
          </w:pPr>
          <w:hyperlink w:anchor="_Toc183786087" w:history="1">
            <w:r w:rsidR="00804F81" w:rsidRPr="00DD1BD7">
              <w:rPr>
                <w:rStyle w:val="Hipervnculo"/>
                <w:noProof/>
              </w:rPr>
              <w:t>Síntesis</w:t>
            </w:r>
            <w:r w:rsidR="00804F81">
              <w:rPr>
                <w:noProof/>
                <w:webHidden/>
              </w:rPr>
              <w:tab/>
            </w:r>
            <w:r w:rsidR="00804F81">
              <w:rPr>
                <w:noProof/>
                <w:webHidden/>
              </w:rPr>
              <w:fldChar w:fldCharType="begin"/>
            </w:r>
            <w:r w:rsidR="00804F81">
              <w:rPr>
                <w:noProof/>
                <w:webHidden/>
              </w:rPr>
              <w:instrText xml:space="preserve"> PAGEREF _Toc183786087 \h </w:instrText>
            </w:r>
            <w:r w:rsidR="00804F81">
              <w:rPr>
                <w:noProof/>
                <w:webHidden/>
              </w:rPr>
            </w:r>
            <w:r w:rsidR="00804F81">
              <w:rPr>
                <w:noProof/>
                <w:webHidden/>
              </w:rPr>
              <w:fldChar w:fldCharType="separate"/>
            </w:r>
            <w:r w:rsidR="00225223">
              <w:rPr>
                <w:noProof/>
                <w:webHidden/>
              </w:rPr>
              <w:t>20</w:t>
            </w:r>
            <w:r w:rsidR="00804F81">
              <w:rPr>
                <w:noProof/>
                <w:webHidden/>
              </w:rPr>
              <w:fldChar w:fldCharType="end"/>
            </w:r>
          </w:hyperlink>
        </w:p>
        <w:p w14:paraId="7350F8DD" w14:textId="3B4931FB" w:rsidR="00804F81" w:rsidRDefault="002417E2">
          <w:pPr>
            <w:pStyle w:val="TDC1"/>
            <w:tabs>
              <w:tab w:val="right" w:leader="dot" w:pos="9962"/>
            </w:tabs>
            <w:rPr>
              <w:rFonts w:eastAsiaTheme="minorEastAsia"/>
              <w:noProof/>
              <w:kern w:val="0"/>
              <w:sz w:val="22"/>
              <w:lang w:eastAsia="es-CO"/>
              <w14:ligatures w14:val="none"/>
            </w:rPr>
          </w:pPr>
          <w:hyperlink w:anchor="_Toc183786088" w:history="1">
            <w:r w:rsidR="00804F81" w:rsidRPr="00DD1BD7">
              <w:rPr>
                <w:rStyle w:val="Hipervnculo"/>
                <w:noProof/>
              </w:rPr>
              <w:t>Material complementario</w:t>
            </w:r>
            <w:r w:rsidR="00804F81">
              <w:rPr>
                <w:noProof/>
                <w:webHidden/>
              </w:rPr>
              <w:tab/>
            </w:r>
            <w:r w:rsidR="00804F81">
              <w:rPr>
                <w:noProof/>
                <w:webHidden/>
              </w:rPr>
              <w:fldChar w:fldCharType="begin"/>
            </w:r>
            <w:r w:rsidR="00804F81">
              <w:rPr>
                <w:noProof/>
                <w:webHidden/>
              </w:rPr>
              <w:instrText xml:space="preserve"> PAGEREF _Toc183786088 \h </w:instrText>
            </w:r>
            <w:r w:rsidR="00804F81">
              <w:rPr>
                <w:noProof/>
                <w:webHidden/>
              </w:rPr>
            </w:r>
            <w:r w:rsidR="00804F81">
              <w:rPr>
                <w:noProof/>
                <w:webHidden/>
              </w:rPr>
              <w:fldChar w:fldCharType="separate"/>
            </w:r>
            <w:r w:rsidR="00225223">
              <w:rPr>
                <w:noProof/>
                <w:webHidden/>
              </w:rPr>
              <w:t>21</w:t>
            </w:r>
            <w:r w:rsidR="00804F81">
              <w:rPr>
                <w:noProof/>
                <w:webHidden/>
              </w:rPr>
              <w:fldChar w:fldCharType="end"/>
            </w:r>
          </w:hyperlink>
        </w:p>
        <w:p w14:paraId="046829E7" w14:textId="1C95042B" w:rsidR="00804F81" w:rsidRDefault="002417E2">
          <w:pPr>
            <w:pStyle w:val="TDC1"/>
            <w:tabs>
              <w:tab w:val="right" w:leader="dot" w:pos="9962"/>
            </w:tabs>
            <w:rPr>
              <w:rFonts w:eastAsiaTheme="minorEastAsia"/>
              <w:noProof/>
              <w:kern w:val="0"/>
              <w:sz w:val="22"/>
              <w:lang w:eastAsia="es-CO"/>
              <w14:ligatures w14:val="none"/>
            </w:rPr>
          </w:pPr>
          <w:hyperlink w:anchor="_Toc183786089" w:history="1">
            <w:r w:rsidR="00804F81" w:rsidRPr="00DD1BD7">
              <w:rPr>
                <w:rStyle w:val="Hipervnculo"/>
                <w:noProof/>
              </w:rPr>
              <w:t>Glosario</w:t>
            </w:r>
            <w:r w:rsidR="00804F81">
              <w:rPr>
                <w:noProof/>
                <w:webHidden/>
              </w:rPr>
              <w:tab/>
            </w:r>
            <w:r w:rsidR="00804F81">
              <w:rPr>
                <w:noProof/>
                <w:webHidden/>
              </w:rPr>
              <w:fldChar w:fldCharType="begin"/>
            </w:r>
            <w:r w:rsidR="00804F81">
              <w:rPr>
                <w:noProof/>
                <w:webHidden/>
              </w:rPr>
              <w:instrText xml:space="preserve"> PAGEREF _Toc183786089 \h </w:instrText>
            </w:r>
            <w:r w:rsidR="00804F81">
              <w:rPr>
                <w:noProof/>
                <w:webHidden/>
              </w:rPr>
            </w:r>
            <w:r w:rsidR="00804F81">
              <w:rPr>
                <w:noProof/>
                <w:webHidden/>
              </w:rPr>
              <w:fldChar w:fldCharType="separate"/>
            </w:r>
            <w:r w:rsidR="00225223">
              <w:rPr>
                <w:noProof/>
                <w:webHidden/>
              </w:rPr>
              <w:t>22</w:t>
            </w:r>
            <w:r w:rsidR="00804F81">
              <w:rPr>
                <w:noProof/>
                <w:webHidden/>
              </w:rPr>
              <w:fldChar w:fldCharType="end"/>
            </w:r>
          </w:hyperlink>
        </w:p>
        <w:p w14:paraId="2B1C40E3" w14:textId="3A85709A" w:rsidR="00804F81" w:rsidRDefault="002417E2">
          <w:pPr>
            <w:pStyle w:val="TDC1"/>
            <w:tabs>
              <w:tab w:val="right" w:leader="dot" w:pos="9962"/>
            </w:tabs>
            <w:rPr>
              <w:rFonts w:eastAsiaTheme="minorEastAsia"/>
              <w:noProof/>
              <w:kern w:val="0"/>
              <w:sz w:val="22"/>
              <w:lang w:eastAsia="es-CO"/>
              <w14:ligatures w14:val="none"/>
            </w:rPr>
          </w:pPr>
          <w:hyperlink w:anchor="_Toc183786090" w:history="1">
            <w:r w:rsidR="00804F81" w:rsidRPr="00DD1BD7">
              <w:rPr>
                <w:rStyle w:val="Hipervnculo"/>
                <w:noProof/>
              </w:rPr>
              <w:t>Referencias bibliográficas</w:t>
            </w:r>
            <w:r w:rsidR="00804F81">
              <w:rPr>
                <w:noProof/>
                <w:webHidden/>
              </w:rPr>
              <w:tab/>
            </w:r>
            <w:r w:rsidR="00804F81">
              <w:rPr>
                <w:noProof/>
                <w:webHidden/>
              </w:rPr>
              <w:fldChar w:fldCharType="begin"/>
            </w:r>
            <w:r w:rsidR="00804F81">
              <w:rPr>
                <w:noProof/>
                <w:webHidden/>
              </w:rPr>
              <w:instrText xml:space="preserve"> PAGEREF _Toc183786090 \h </w:instrText>
            </w:r>
            <w:r w:rsidR="00804F81">
              <w:rPr>
                <w:noProof/>
                <w:webHidden/>
              </w:rPr>
            </w:r>
            <w:r w:rsidR="00804F81">
              <w:rPr>
                <w:noProof/>
                <w:webHidden/>
              </w:rPr>
              <w:fldChar w:fldCharType="separate"/>
            </w:r>
            <w:r w:rsidR="00225223">
              <w:rPr>
                <w:noProof/>
                <w:webHidden/>
              </w:rPr>
              <w:t>23</w:t>
            </w:r>
            <w:r w:rsidR="00804F81">
              <w:rPr>
                <w:noProof/>
                <w:webHidden/>
              </w:rPr>
              <w:fldChar w:fldCharType="end"/>
            </w:r>
          </w:hyperlink>
        </w:p>
        <w:p w14:paraId="75F20041" w14:textId="50DE3095" w:rsidR="00804F81" w:rsidRDefault="002417E2">
          <w:pPr>
            <w:pStyle w:val="TDC1"/>
            <w:tabs>
              <w:tab w:val="right" w:leader="dot" w:pos="9962"/>
            </w:tabs>
            <w:rPr>
              <w:rFonts w:eastAsiaTheme="minorEastAsia"/>
              <w:noProof/>
              <w:kern w:val="0"/>
              <w:sz w:val="22"/>
              <w:lang w:eastAsia="es-CO"/>
              <w14:ligatures w14:val="none"/>
            </w:rPr>
          </w:pPr>
          <w:hyperlink w:anchor="_Toc183786091" w:history="1">
            <w:r w:rsidR="00804F81" w:rsidRPr="00DD1BD7">
              <w:rPr>
                <w:rStyle w:val="Hipervnculo"/>
                <w:noProof/>
              </w:rPr>
              <w:t>Créditos</w:t>
            </w:r>
            <w:r w:rsidR="00804F81">
              <w:rPr>
                <w:noProof/>
                <w:webHidden/>
              </w:rPr>
              <w:tab/>
            </w:r>
            <w:r w:rsidR="00804F81">
              <w:rPr>
                <w:noProof/>
                <w:webHidden/>
              </w:rPr>
              <w:fldChar w:fldCharType="begin"/>
            </w:r>
            <w:r w:rsidR="00804F81">
              <w:rPr>
                <w:noProof/>
                <w:webHidden/>
              </w:rPr>
              <w:instrText xml:space="preserve"> PAGEREF _Toc183786091 \h </w:instrText>
            </w:r>
            <w:r w:rsidR="00804F81">
              <w:rPr>
                <w:noProof/>
                <w:webHidden/>
              </w:rPr>
            </w:r>
            <w:r w:rsidR="00804F81">
              <w:rPr>
                <w:noProof/>
                <w:webHidden/>
              </w:rPr>
              <w:fldChar w:fldCharType="separate"/>
            </w:r>
            <w:r w:rsidR="00225223">
              <w:rPr>
                <w:noProof/>
                <w:webHidden/>
              </w:rPr>
              <w:t>26</w:t>
            </w:r>
            <w:r w:rsidR="00804F81">
              <w:rPr>
                <w:noProof/>
                <w:webHidden/>
              </w:rPr>
              <w:fldChar w:fldCharType="end"/>
            </w:r>
          </w:hyperlink>
        </w:p>
        <w:p w14:paraId="3AFC5851" w14:textId="6000BBDE" w:rsidR="000434FA" w:rsidRDefault="000434FA" w:rsidP="00B11CAC">
          <w:pPr>
            <w:pStyle w:val="TDC1"/>
            <w:tabs>
              <w:tab w:val="right" w:leader="dot" w:pos="9962"/>
            </w:tabs>
          </w:pPr>
          <w:r>
            <w:rPr>
              <w:b/>
              <w:bCs/>
              <w:lang w:val="es-ES"/>
            </w:rPr>
            <w:fldChar w:fldCharType="end"/>
          </w:r>
        </w:p>
      </w:sdtContent>
    </w:sdt>
    <w:p w14:paraId="64058420" w14:textId="77777777" w:rsidR="007F2B44" w:rsidRPr="007F2B44" w:rsidRDefault="007F2B44" w:rsidP="007F2B44">
      <w:pPr>
        <w:sectPr w:rsidR="007F2B44" w:rsidRPr="007F2B44" w:rsidSect="00437983">
          <w:footerReference w:type="default" r:id="rId9"/>
          <w:pgSz w:w="12240" w:h="15840"/>
          <w:pgMar w:top="1701" w:right="1134" w:bottom="1134" w:left="1134" w:header="709" w:footer="709" w:gutter="0"/>
          <w:cols w:space="708"/>
          <w:docGrid w:linePitch="360"/>
        </w:sectPr>
      </w:pPr>
    </w:p>
    <w:p w14:paraId="51859525" w14:textId="74A3B8CA" w:rsidR="007F2B44" w:rsidRDefault="007F2B44" w:rsidP="007F2B44">
      <w:pPr>
        <w:pStyle w:val="Titulosgenerales"/>
      </w:pPr>
      <w:bookmarkStart w:id="0" w:name="_Toc183786066"/>
      <w:r>
        <w:lastRenderedPageBreak/>
        <w:t>Introducción</w:t>
      </w:r>
      <w:bookmarkEnd w:id="0"/>
    </w:p>
    <w:p w14:paraId="0FD6C917" w14:textId="77777777" w:rsidR="002C72C0" w:rsidRDefault="002C72C0" w:rsidP="002C72C0">
      <w:r>
        <w:t>La cadena productiva de la carne en Colombia abarca desde la cría y engorde de bovinos hasta el transporte, sacrificio, corte, congelación y comercialización de la carne. Además, se generan subproductos como grasas, sebos y sangre, que se emplean en la producción de carnes embutidas, preparadas y frías.</w:t>
      </w:r>
    </w:p>
    <w:p w14:paraId="77D31C6B" w14:textId="77777777" w:rsidR="002C72C0" w:rsidRDefault="002C72C0" w:rsidP="002C72C0">
      <w:r>
        <w:t>En los últimos años, los ganaderos han invertido en la importación de material genético para mejorar las razas de carne, principalmente a través de convenios para la importación de semen de toros de alta calidad.</w:t>
      </w:r>
    </w:p>
    <w:p w14:paraId="6909348C" w14:textId="1D49AA14" w:rsidR="00D370AF" w:rsidRDefault="002C72C0" w:rsidP="002C72C0">
      <w:r>
        <w:t xml:space="preserve">De este modo, la producción cárnica en Colombia se sustenta en las especies </w:t>
      </w:r>
      <w:r w:rsidRPr="002C72C0">
        <w:rPr>
          <w:rStyle w:val="Extranjerismo"/>
        </w:rPr>
        <w:t xml:space="preserve">Bos Indicus </w:t>
      </w:r>
      <w:r>
        <w:t xml:space="preserve">y </w:t>
      </w:r>
      <w:r w:rsidRPr="002C72C0">
        <w:rPr>
          <w:rStyle w:val="Extranjerismo"/>
        </w:rPr>
        <w:t>Bos Taurus</w:t>
      </w:r>
      <w:r>
        <w:t>, en sus variedades puras, sintéticas y criollas, lo que contribuye de manera significativa al Producto Interno Bruto. Este sector ha logrado iniciar procesos de exportación gracias a la colaboración entre actores privados y entidades gubernamentales.</w:t>
      </w:r>
      <w:r w:rsidR="00D370AF">
        <w:br w:type="page"/>
      </w:r>
    </w:p>
    <w:p w14:paraId="7DFE8407" w14:textId="6FEAA1AF" w:rsidR="00C407C1" w:rsidRDefault="002C72C0" w:rsidP="007F2B44">
      <w:pPr>
        <w:pStyle w:val="Ttulo1"/>
      </w:pPr>
      <w:bookmarkStart w:id="1" w:name="_Toc183786067"/>
      <w:r w:rsidRPr="002C72C0">
        <w:lastRenderedPageBreak/>
        <w:t>Razas para la producción de carne en Colombia</w:t>
      </w:r>
      <w:bookmarkEnd w:id="1"/>
    </w:p>
    <w:p w14:paraId="5DE30CBF" w14:textId="77777777" w:rsidR="002C72C0" w:rsidRPr="002C72C0" w:rsidRDefault="002C72C0" w:rsidP="002C72C0">
      <w:pPr>
        <w:rPr>
          <w:lang w:val="es-419" w:eastAsia="es-CO"/>
        </w:rPr>
      </w:pPr>
      <w:r w:rsidRPr="002C72C0">
        <w:rPr>
          <w:lang w:val="es-419" w:eastAsia="es-CO"/>
        </w:rPr>
        <w:t xml:space="preserve">La ganadería mundial, perteneciente al género Bos, se divide en dos especies principales: </w:t>
      </w:r>
      <w:r w:rsidRPr="00A61F37">
        <w:rPr>
          <w:rStyle w:val="Extranjerismo"/>
          <w:lang w:val="es-419" w:eastAsia="es-CO"/>
        </w:rPr>
        <w:t>Bos indicus y Bos taurus</w:t>
      </w:r>
      <w:r w:rsidRPr="002C72C0">
        <w:rPr>
          <w:lang w:val="es-419" w:eastAsia="es-CO"/>
        </w:rPr>
        <w:t>. Estas especies se distribuyen globalmente y se utilizan tanto para la producción de leche como para la de carne.</w:t>
      </w:r>
    </w:p>
    <w:p w14:paraId="47053ED9" w14:textId="77777777" w:rsidR="002C72C0" w:rsidRPr="002C72C0" w:rsidRDefault="002C72C0" w:rsidP="002C72C0">
      <w:pPr>
        <w:rPr>
          <w:lang w:val="es-419" w:eastAsia="es-CO"/>
        </w:rPr>
      </w:pPr>
      <w:r w:rsidRPr="002C72C0">
        <w:rPr>
          <w:lang w:val="es-419" w:eastAsia="es-CO"/>
        </w:rPr>
        <w:t xml:space="preserve">Ambas especies poseen características claramente diferenciadas. Por ejemplo, las especies </w:t>
      </w:r>
      <w:r w:rsidRPr="00A61F37">
        <w:rPr>
          <w:rStyle w:val="Extranjerismo"/>
          <w:lang w:val="es-419" w:eastAsia="es-CO"/>
        </w:rPr>
        <w:t>indicus</w:t>
      </w:r>
      <w:r w:rsidRPr="002C72C0">
        <w:rPr>
          <w:lang w:val="es-419" w:eastAsia="es-CO"/>
        </w:rPr>
        <w:t>, originarias de Asia, presentan estructuras anatómicas distintivas como el morrillo o joroba, la gola o corbatín, y un prepucio más largo.</w:t>
      </w:r>
    </w:p>
    <w:p w14:paraId="1C50D6F3" w14:textId="77777777" w:rsidR="002C72C0" w:rsidRPr="002C72C0" w:rsidRDefault="002C72C0" w:rsidP="002C72C0">
      <w:pPr>
        <w:rPr>
          <w:lang w:val="es-419" w:eastAsia="es-CO"/>
        </w:rPr>
      </w:pPr>
      <w:r w:rsidRPr="002C72C0">
        <w:rPr>
          <w:lang w:val="es-419" w:eastAsia="es-CO"/>
        </w:rPr>
        <w:t>A continuación, se detallan las diferencias más relevantes entre ambas especies:</w:t>
      </w:r>
    </w:p>
    <w:p w14:paraId="5BE77436" w14:textId="15586477" w:rsidR="002C72C0" w:rsidRPr="002C72C0" w:rsidRDefault="002C72C0" w:rsidP="00A61F37">
      <w:pPr>
        <w:pStyle w:val="Tabla"/>
        <w:rPr>
          <w:lang w:val="es-419" w:eastAsia="es-CO"/>
        </w:rPr>
      </w:pPr>
      <w:r w:rsidRPr="002C72C0">
        <w:rPr>
          <w:lang w:val="es-419" w:eastAsia="es-CO"/>
        </w:rPr>
        <w:t xml:space="preserve">Diferencias entre </w:t>
      </w:r>
      <w:r w:rsidRPr="00A61F37">
        <w:rPr>
          <w:rStyle w:val="Extranjerismo"/>
        </w:rPr>
        <w:t>Bos indicus</w:t>
      </w:r>
      <w:r w:rsidRPr="002C72C0">
        <w:rPr>
          <w:lang w:val="es-419" w:eastAsia="es-CO"/>
        </w:rPr>
        <w:t xml:space="preserve"> y </w:t>
      </w:r>
      <w:r w:rsidRPr="00A61F37">
        <w:rPr>
          <w:rStyle w:val="Extranjerismo"/>
        </w:rPr>
        <w:t>Bos taurus</w:t>
      </w:r>
    </w:p>
    <w:tbl>
      <w:tblPr>
        <w:tblStyle w:val="SENA"/>
        <w:tblW w:w="0" w:type="auto"/>
        <w:tblLook w:val="04A0" w:firstRow="1" w:lastRow="0" w:firstColumn="1" w:lastColumn="0" w:noHBand="0" w:noVBand="1"/>
      </w:tblPr>
      <w:tblGrid>
        <w:gridCol w:w="3306"/>
        <w:gridCol w:w="3306"/>
        <w:gridCol w:w="3306"/>
      </w:tblGrid>
      <w:tr w:rsidR="00A61F37" w14:paraId="27F631C0" w14:textId="77777777" w:rsidTr="00A61F37">
        <w:trPr>
          <w:cnfStyle w:val="100000000000" w:firstRow="1" w:lastRow="0" w:firstColumn="0" w:lastColumn="0" w:oddVBand="0" w:evenVBand="0" w:oddHBand="0" w:evenHBand="0" w:firstRowFirstColumn="0" w:firstRowLastColumn="0" w:lastRowFirstColumn="0" w:lastRowLastColumn="0"/>
          <w:cantSplit/>
          <w:tblHeader/>
        </w:trPr>
        <w:tc>
          <w:tcPr>
            <w:tcW w:w="3306" w:type="dxa"/>
          </w:tcPr>
          <w:p w14:paraId="27EFB153" w14:textId="19CAC3BC" w:rsidR="00A61F37" w:rsidRDefault="00A61F37" w:rsidP="00A61F37">
            <w:pPr>
              <w:pStyle w:val="TextoTablas"/>
              <w:jc w:val="center"/>
            </w:pPr>
            <w:r w:rsidRPr="00733C50">
              <w:t>Atributos</w:t>
            </w:r>
          </w:p>
        </w:tc>
        <w:tc>
          <w:tcPr>
            <w:tcW w:w="3306" w:type="dxa"/>
          </w:tcPr>
          <w:p w14:paraId="3172981E" w14:textId="790B3E50" w:rsidR="00A61F37" w:rsidRPr="00A61F37" w:rsidRDefault="00A61F37" w:rsidP="00A61F37">
            <w:pPr>
              <w:pStyle w:val="TextoTablas"/>
              <w:jc w:val="center"/>
              <w:rPr>
                <w:rStyle w:val="Extranjerismo"/>
              </w:rPr>
            </w:pPr>
            <w:r w:rsidRPr="00A61F37">
              <w:rPr>
                <w:rStyle w:val="Extranjerismo"/>
              </w:rPr>
              <w:t>Bos indicus</w:t>
            </w:r>
          </w:p>
        </w:tc>
        <w:tc>
          <w:tcPr>
            <w:tcW w:w="3306" w:type="dxa"/>
          </w:tcPr>
          <w:p w14:paraId="2BCE649A" w14:textId="42B9E936" w:rsidR="00A61F37" w:rsidRPr="00A61F37" w:rsidRDefault="00A61F37" w:rsidP="00A61F37">
            <w:pPr>
              <w:pStyle w:val="TextoTablas"/>
              <w:jc w:val="center"/>
              <w:rPr>
                <w:rStyle w:val="Extranjerismo"/>
              </w:rPr>
            </w:pPr>
            <w:r w:rsidRPr="00A61F37">
              <w:rPr>
                <w:rStyle w:val="Extranjerismo"/>
              </w:rPr>
              <w:t>Bos taurus</w:t>
            </w:r>
          </w:p>
        </w:tc>
      </w:tr>
      <w:tr w:rsidR="00A61F37" w14:paraId="75D60C6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2ADF695E" w14:textId="06F61547" w:rsidR="00A61F37" w:rsidRDefault="00A61F37" w:rsidP="00A61F37">
            <w:pPr>
              <w:pStyle w:val="TextoTablas"/>
            </w:pPr>
            <w:r w:rsidRPr="00733C50">
              <w:t>Apariencia</w:t>
            </w:r>
          </w:p>
        </w:tc>
        <w:tc>
          <w:tcPr>
            <w:tcW w:w="3306" w:type="dxa"/>
          </w:tcPr>
          <w:p w14:paraId="57DA1416" w14:textId="3A1EF622" w:rsidR="00A61F37" w:rsidRDefault="00A61F37" w:rsidP="00A61F37">
            <w:pPr>
              <w:pStyle w:val="TextoTablas"/>
            </w:pPr>
            <w:r w:rsidRPr="00733C50">
              <w:t>Corpulentos, musculosos, sin grasa subcutánea y sin grasa abundante. Esqueleto de huesos largos y finos, con índices de fortaleza física.</w:t>
            </w:r>
          </w:p>
        </w:tc>
        <w:tc>
          <w:tcPr>
            <w:tcW w:w="3306" w:type="dxa"/>
          </w:tcPr>
          <w:p w14:paraId="1E6723D3" w14:textId="237AAD94" w:rsidR="00A61F37" w:rsidRDefault="00A61F37" w:rsidP="00A61F37">
            <w:pPr>
              <w:pStyle w:val="TextoTablas"/>
            </w:pPr>
            <w:r w:rsidRPr="00733C50">
              <w:t>Voluminosos, con abundante carne y grasa. Esqueleto de huesos cortos y gruesos, signos de gran precocidad.</w:t>
            </w:r>
          </w:p>
        </w:tc>
      </w:tr>
      <w:tr w:rsidR="00A61F37" w14:paraId="5094C46F" w14:textId="77777777" w:rsidTr="00A61F37">
        <w:tc>
          <w:tcPr>
            <w:tcW w:w="3306" w:type="dxa"/>
          </w:tcPr>
          <w:p w14:paraId="2FA782F9" w14:textId="24CDE737" w:rsidR="00A61F37" w:rsidRDefault="00A61F37" w:rsidP="00A61F37">
            <w:pPr>
              <w:pStyle w:val="TextoTablas"/>
            </w:pPr>
            <w:r w:rsidRPr="00733C50">
              <w:t>Temperamento</w:t>
            </w:r>
          </w:p>
        </w:tc>
        <w:tc>
          <w:tcPr>
            <w:tcW w:w="3306" w:type="dxa"/>
          </w:tcPr>
          <w:p w14:paraId="4858481F" w14:textId="50C939C2" w:rsidR="00A61F37" w:rsidRDefault="00A61F37" w:rsidP="00A61F37">
            <w:pPr>
              <w:pStyle w:val="TextoTablas"/>
            </w:pPr>
            <w:r w:rsidRPr="00733C50">
              <w:t>Activo y vivaz.</w:t>
            </w:r>
          </w:p>
        </w:tc>
        <w:tc>
          <w:tcPr>
            <w:tcW w:w="3306" w:type="dxa"/>
          </w:tcPr>
          <w:p w14:paraId="541F51DF" w14:textId="3A51055A" w:rsidR="00A61F37" w:rsidRDefault="00A61F37" w:rsidP="00A61F37">
            <w:pPr>
              <w:pStyle w:val="TextoTablas"/>
            </w:pPr>
            <w:r w:rsidRPr="00733C50">
              <w:t>Tranquilo o apático.</w:t>
            </w:r>
          </w:p>
        </w:tc>
      </w:tr>
      <w:tr w:rsidR="00A61F37" w14:paraId="6DD566B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7640A9CB" w14:textId="30BC1057" w:rsidR="00A61F37" w:rsidRDefault="00A61F37" w:rsidP="00A61F37">
            <w:pPr>
              <w:pStyle w:val="TextoTablas"/>
            </w:pPr>
            <w:r w:rsidRPr="00733C50">
              <w:t>Cabeza</w:t>
            </w:r>
          </w:p>
        </w:tc>
        <w:tc>
          <w:tcPr>
            <w:tcW w:w="3306" w:type="dxa"/>
          </w:tcPr>
          <w:p w14:paraId="29BEB7ED" w14:textId="55F2369F" w:rsidR="00A61F37" w:rsidRDefault="00A61F37" w:rsidP="00A61F37">
            <w:pPr>
              <w:pStyle w:val="TextoTablas"/>
            </w:pPr>
            <w:r w:rsidRPr="00733C50">
              <w:t>Proporción mediana, larga y estrecha.</w:t>
            </w:r>
          </w:p>
        </w:tc>
        <w:tc>
          <w:tcPr>
            <w:tcW w:w="3306" w:type="dxa"/>
          </w:tcPr>
          <w:p w14:paraId="3881FD0B" w14:textId="00A21F73" w:rsidR="00A61F37" w:rsidRDefault="00A61F37" w:rsidP="00A61F37">
            <w:pPr>
              <w:pStyle w:val="TextoTablas"/>
            </w:pPr>
            <w:r w:rsidRPr="00733C50">
              <w:t>Proporcionalmente pequeña, corta y ancha.</w:t>
            </w:r>
          </w:p>
        </w:tc>
      </w:tr>
      <w:tr w:rsidR="00A61F37" w14:paraId="4A7A0D68" w14:textId="77777777" w:rsidTr="00A61F37">
        <w:tc>
          <w:tcPr>
            <w:tcW w:w="3306" w:type="dxa"/>
          </w:tcPr>
          <w:p w14:paraId="2ED32F09" w14:textId="35D78DB9" w:rsidR="00A61F37" w:rsidRDefault="00A61F37" w:rsidP="00A61F37">
            <w:pPr>
              <w:pStyle w:val="TextoTablas"/>
            </w:pPr>
            <w:r w:rsidRPr="00733C50">
              <w:t>Orejas</w:t>
            </w:r>
          </w:p>
        </w:tc>
        <w:tc>
          <w:tcPr>
            <w:tcW w:w="3306" w:type="dxa"/>
          </w:tcPr>
          <w:p w14:paraId="76C0461B" w14:textId="16B34B0C" w:rsidR="00A61F37" w:rsidRDefault="00A61F37" w:rsidP="00A61F37">
            <w:pPr>
              <w:pStyle w:val="TextoTablas"/>
            </w:pPr>
            <w:r w:rsidRPr="00733C50">
              <w:t>Largas, puntiagudas, móviles y/o pendulosas.</w:t>
            </w:r>
          </w:p>
        </w:tc>
        <w:tc>
          <w:tcPr>
            <w:tcW w:w="3306" w:type="dxa"/>
          </w:tcPr>
          <w:p w14:paraId="3D8FA357" w14:textId="4077DAFD" w:rsidR="00A61F37" w:rsidRDefault="00A61F37" w:rsidP="00A61F37">
            <w:pPr>
              <w:pStyle w:val="TextoTablas"/>
            </w:pPr>
            <w:r w:rsidRPr="00733C50">
              <w:t>Cortas, no pendulosas.</w:t>
            </w:r>
          </w:p>
        </w:tc>
      </w:tr>
      <w:tr w:rsidR="00A61F37" w14:paraId="210E9E8C"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47612F97" w14:textId="424B7E72" w:rsidR="00A61F37" w:rsidRDefault="00A61F37" w:rsidP="00A61F37">
            <w:pPr>
              <w:pStyle w:val="TextoTablas"/>
            </w:pPr>
            <w:r w:rsidRPr="00733C50">
              <w:t>Cuernos</w:t>
            </w:r>
          </w:p>
        </w:tc>
        <w:tc>
          <w:tcPr>
            <w:tcW w:w="3306" w:type="dxa"/>
          </w:tcPr>
          <w:p w14:paraId="766B8167" w14:textId="2F43ECBD" w:rsidR="00A61F37" w:rsidRDefault="00A61F37" w:rsidP="00A61F37">
            <w:pPr>
              <w:pStyle w:val="TextoTablas"/>
            </w:pPr>
            <w:r w:rsidRPr="00733C50">
              <w:t xml:space="preserve">Grandes y fuertes (excepto en el </w:t>
            </w:r>
            <w:r w:rsidRPr="00804F81">
              <w:rPr>
                <w:rStyle w:val="Extranjerismo"/>
              </w:rPr>
              <w:t>Nelore</w:t>
            </w:r>
            <w:r w:rsidRPr="00733C50">
              <w:t>).</w:t>
            </w:r>
          </w:p>
        </w:tc>
        <w:tc>
          <w:tcPr>
            <w:tcW w:w="3306" w:type="dxa"/>
          </w:tcPr>
          <w:p w14:paraId="70E87648" w14:textId="68FFA142" w:rsidR="00A61F37" w:rsidRDefault="00A61F37" w:rsidP="00A61F37">
            <w:pPr>
              <w:pStyle w:val="TextoTablas"/>
            </w:pPr>
            <w:r w:rsidRPr="00733C50">
              <w:t>Cortos y finos.</w:t>
            </w:r>
          </w:p>
        </w:tc>
      </w:tr>
      <w:tr w:rsidR="00A61F37" w14:paraId="796BB7E6" w14:textId="77777777" w:rsidTr="00A61F37">
        <w:tc>
          <w:tcPr>
            <w:tcW w:w="3306" w:type="dxa"/>
          </w:tcPr>
          <w:p w14:paraId="4E7B6F1D" w14:textId="31DA5A96" w:rsidR="00A61F37" w:rsidRPr="00597911" w:rsidRDefault="00A61F37" w:rsidP="00A61F37">
            <w:pPr>
              <w:pStyle w:val="TextoTablas"/>
            </w:pPr>
            <w:r w:rsidRPr="00733C50">
              <w:t>Cuello</w:t>
            </w:r>
          </w:p>
        </w:tc>
        <w:tc>
          <w:tcPr>
            <w:tcW w:w="3306" w:type="dxa"/>
          </w:tcPr>
          <w:p w14:paraId="70627B55" w14:textId="20D1FEC4" w:rsidR="00A61F37" w:rsidRPr="00597911" w:rsidRDefault="00A61F37" w:rsidP="00A61F37">
            <w:pPr>
              <w:pStyle w:val="TextoTablas"/>
            </w:pPr>
            <w:r w:rsidRPr="00733C50">
              <w:t>Mediano y largo.</w:t>
            </w:r>
          </w:p>
        </w:tc>
        <w:tc>
          <w:tcPr>
            <w:tcW w:w="3306" w:type="dxa"/>
          </w:tcPr>
          <w:p w14:paraId="0D2256E1" w14:textId="3327699D" w:rsidR="00A61F37" w:rsidRPr="00597911" w:rsidRDefault="00A61F37" w:rsidP="00A61F37">
            <w:pPr>
              <w:pStyle w:val="TextoTablas"/>
            </w:pPr>
            <w:r w:rsidRPr="00733C50">
              <w:t>Corto a mediano.</w:t>
            </w:r>
          </w:p>
        </w:tc>
      </w:tr>
      <w:tr w:rsidR="00A61F37" w14:paraId="1F9692E1"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09D1AD60" w14:textId="0A0B7FA9" w:rsidR="00A61F37" w:rsidRPr="00597911" w:rsidRDefault="00A61F37" w:rsidP="00A61F37">
            <w:pPr>
              <w:pStyle w:val="TextoTablas"/>
            </w:pPr>
            <w:r w:rsidRPr="00733C50">
              <w:t>Línea dorsal</w:t>
            </w:r>
          </w:p>
        </w:tc>
        <w:tc>
          <w:tcPr>
            <w:tcW w:w="3306" w:type="dxa"/>
          </w:tcPr>
          <w:p w14:paraId="4BF5024F" w14:textId="762D1EC7" w:rsidR="00A61F37" w:rsidRPr="00597911" w:rsidRDefault="00A61F37" w:rsidP="00A61F37">
            <w:pPr>
              <w:pStyle w:val="TextoTablas"/>
            </w:pPr>
            <w:r w:rsidRPr="00733C50">
              <w:t>Cruz alta y dorso lomo algo más bajo.</w:t>
            </w:r>
          </w:p>
        </w:tc>
        <w:tc>
          <w:tcPr>
            <w:tcW w:w="3306" w:type="dxa"/>
          </w:tcPr>
          <w:p w14:paraId="116660A7" w14:textId="3C02B4D3" w:rsidR="00A61F37" w:rsidRPr="00597911" w:rsidRDefault="00A61F37" w:rsidP="00A61F37">
            <w:pPr>
              <w:pStyle w:val="TextoTablas"/>
            </w:pPr>
            <w:r w:rsidRPr="00733C50">
              <w:t>Es una sola línea horizontal.</w:t>
            </w:r>
          </w:p>
        </w:tc>
      </w:tr>
      <w:tr w:rsidR="00A61F37" w14:paraId="47D56161" w14:textId="77777777" w:rsidTr="00A61F37">
        <w:tc>
          <w:tcPr>
            <w:tcW w:w="3306" w:type="dxa"/>
          </w:tcPr>
          <w:p w14:paraId="0F845D14" w14:textId="4EDFD84B" w:rsidR="00A61F37" w:rsidRPr="00597911" w:rsidRDefault="00A61F37" w:rsidP="00A61F37">
            <w:pPr>
              <w:pStyle w:val="TextoTablas"/>
            </w:pPr>
            <w:r w:rsidRPr="00733C50">
              <w:lastRenderedPageBreak/>
              <w:t>Tórax</w:t>
            </w:r>
          </w:p>
        </w:tc>
        <w:tc>
          <w:tcPr>
            <w:tcW w:w="3306" w:type="dxa"/>
          </w:tcPr>
          <w:p w14:paraId="63F392D1" w14:textId="7C79A6AF" w:rsidR="00A61F37" w:rsidRPr="00597911" w:rsidRDefault="00A61F37" w:rsidP="00A61F37">
            <w:pPr>
              <w:pStyle w:val="TextoTablas"/>
            </w:pPr>
            <w:r w:rsidRPr="00733C50">
              <w:t>Algo estrecho, pero profundo y largo.</w:t>
            </w:r>
          </w:p>
        </w:tc>
        <w:tc>
          <w:tcPr>
            <w:tcW w:w="3306" w:type="dxa"/>
          </w:tcPr>
          <w:p w14:paraId="125451DE" w14:textId="61FC87ED" w:rsidR="00A61F37" w:rsidRPr="00597911" w:rsidRDefault="00A61F37" w:rsidP="00A61F37">
            <w:pPr>
              <w:pStyle w:val="TextoTablas"/>
            </w:pPr>
            <w:r w:rsidRPr="00733C50">
              <w:t>Amplio, con costillas bien arqueadas.</w:t>
            </w:r>
          </w:p>
        </w:tc>
      </w:tr>
      <w:tr w:rsidR="00A61F37" w14:paraId="62F54497"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1BDF561A" w14:textId="2FF76EC8" w:rsidR="00A61F37" w:rsidRPr="00597911" w:rsidRDefault="00A61F37" w:rsidP="00A61F37">
            <w:pPr>
              <w:pStyle w:val="TextoTablas"/>
            </w:pPr>
            <w:r w:rsidRPr="00733C50">
              <w:t>Pecho</w:t>
            </w:r>
          </w:p>
        </w:tc>
        <w:tc>
          <w:tcPr>
            <w:tcW w:w="3306" w:type="dxa"/>
          </w:tcPr>
          <w:p w14:paraId="61F6F20B" w14:textId="4261C6C6" w:rsidR="00A61F37" w:rsidRPr="00597911" w:rsidRDefault="00A61F37" w:rsidP="00A61F37">
            <w:pPr>
              <w:pStyle w:val="TextoTablas"/>
            </w:pPr>
            <w:r w:rsidRPr="00733C50">
              <w:t>Estrecho y profundo.</w:t>
            </w:r>
          </w:p>
        </w:tc>
        <w:tc>
          <w:tcPr>
            <w:tcW w:w="3306" w:type="dxa"/>
          </w:tcPr>
          <w:p w14:paraId="59B07E97" w14:textId="3C1364C9" w:rsidR="00A61F37" w:rsidRPr="00597911" w:rsidRDefault="00A61F37" w:rsidP="00A61F37">
            <w:pPr>
              <w:pStyle w:val="TextoTablas"/>
            </w:pPr>
            <w:r w:rsidRPr="00733C50">
              <w:t>Ancho y profundo.</w:t>
            </w:r>
          </w:p>
        </w:tc>
      </w:tr>
      <w:tr w:rsidR="00A61F37" w14:paraId="5D572E4D" w14:textId="77777777" w:rsidTr="00A61F37">
        <w:tc>
          <w:tcPr>
            <w:tcW w:w="3306" w:type="dxa"/>
          </w:tcPr>
          <w:p w14:paraId="206BE0E7" w14:textId="4F0E381A" w:rsidR="00A61F37" w:rsidRPr="00597911" w:rsidRDefault="00A61F37" w:rsidP="00A61F37">
            <w:pPr>
              <w:pStyle w:val="TextoTablas"/>
            </w:pPr>
            <w:r w:rsidRPr="00733C50">
              <w:t>Espalda</w:t>
            </w:r>
          </w:p>
        </w:tc>
        <w:tc>
          <w:tcPr>
            <w:tcW w:w="3306" w:type="dxa"/>
          </w:tcPr>
          <w:p w14:paraId="659FB6C9" w14:textId="6F8B296A" w:rsidR="00A61F37" w:rsidRPr="00597911" w:rsidRDefault="00A61F37" w:rsidP="00A61F37">
            <w:pPr>
              <w:pStyle w:val="TextoTablas"/>
            </w:pPr>
            <w:r w:rsidRPr="00733C50">
              <w:t>No muy musculosa.</w:t>
            </w:r>
          </w:p>
        </w:tc>
        <w:tc>
          <w:tcPr>
            <w:tcW w:w="3306" w:type="dxa"/>
          </w:tcPr>
          <w:p w14:paraId="3B34380D" w14:textId="48C0BDE5" w:rsidR="00A61F37" w:rsidRPr="00597911" w:rsidRDefault="00A61F37" w:rsidP="00A61F37">
            <w:pPr>
              <w:pStyle w:val="TextoTablas"/>
            </w:pPr>
            <w:r w:rsidRPr="00733C50">
              <w:t>Musculosa.</w:t>
            </w:r>
          </w:p>
        </w:tc>
      </w:tr>
      <w:tr w:rsidR="00A61F37" w14:paraId="50604904"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68215714" w14:textId="2541D3BC" w:rsidR="00A61F37" w:rsidRPr="00597911" w:rsidRDefault="00A61F37" w:rsidP="00A61F37">
            <w:pPr>
              <w:pStyle w:val="TextoTablas"/>
            </w:pPr>
            <w:r w:rsidRPr="00733C50">
              <w:t>Grupa</w:t>
            </w:r>
          </w:p>
        </w:tc>
        <w:tc>
          <w:tcPr>
            <w:tcW w:w="3306" w:type="dxa"/>
          </w:tcPr>
          <w:p w14:paraId="62169BE4" w14:textId="69648918" w:rsidR="00A61F37" w:rsidRPr="00597911" w:rsidRDefault="00A61F37" w:rsidP="00A61F37">
            <w:pPr>
              <w:pStyle w:val="TextoTablas"/>
            </w:pPr>
            <w:r w:rsidRPr="00733C50">
              <w:t>Ancha, corta y oblicua.</w:t>
            </w:r>
          </w:p>
        </w:tc>
        <w:tc>
          <w:tcPr>
            <w:tcW w:w="3306" w:type="dxa"/>
          </w:tcPr>
          <w:p w14:paraId="18675CD0" w14:textId="50EC4797" w:rsidR="00A61F37" w:rsidRPr="00597911" w:rsidRDefault="00A61F37" w:rsidP="00A61F37">
            <w:pPr>
              <w:pStyle w:val="TextoTablas"/>
            </w:pPr>
            <w:r w:rsidRPr="00733C50">
              <w:t>Amplia y horizontal.</w:t>
            </w:r>
          </w:p>
        </w:tc>
      </w:tr>
      <w:tr w:rsidR="00A61F37" w14:paraId="706CBC67" w14:textId="77777777" w:rsidTr="00A61F37">
        <w:tc>
          <w:tcPr>
            <w:tcW w:w="3306" w:type="dxa"/>
          </w:tcPr>
          <w:p w14:paraId="4B672EF9" w14:textId="13835EF3" w:rsidR="00A61F37" w:rsidRPr="00597911" w:rsidRDefault="00A61F37" w:rsidP="00A61F37">
            <w:pPr>
              <w:pStyle w:val="TextoTablas"/>
            </w:pPr>
            <w:r w:rsidRPr="00733C50">
              <w:t>Cuarto posterior</w:t>
            </w:r>
          </w:p>
        </w:tc>
        <w:tc>
          <w:tcPr>
            <w:tcW w:w="3306" w:type="dxa"/>
          </w:tcPr>
          <w:p w14:paraId="5081DF06" w14:textId="31DE43C1" w:rsidR="00A61F37" w:rsidRPr="00597911" w:rsidRDefault="00A61F37" w:rsidP="00A61F37">
            <w:pPr>
              <w:pStyle w:val="TextoTablas"/>
            </w:pPr>
            <w:r w:rsidRPr="00733C50">
              <w:t>Musculoso.</w:t>
            </w:r>
          </w:p>
        </w:tc>
        <w:tc>
          <w:tcPr>
            <w:tcW w:w="3306" w:type="dxa"/>
          </w:tcPr>
          <w:p w14:paraId="2155B77B" w14:textId="36DA14C9" w:rsidR="00A61F37" w:rsidRPr="00597911" w:rsidRDefault="00A61F37" w:rsidP="00A61F37">
            <w:pPr>
              <w:pStyle w:val="TextoTablas"/>
            </w:pPr>
            <w:r w:rsidRPr="00733C50">
              <w:t>Muy desarrollado.</w:t>
            </w:r>
          </w:p>
        </w:tc>
      </w:tr>
      <w:tr w:rsidR="00A61F37" w14:paraId="6021803D"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03C4445F" w14:textId="675C3C68" w:rsidR="00A61F37" w:rsidRPr="00597911" w:rsidRDefault="00A61F37" w:rsidP="00A61F37">
            <w:pPr>
              <w:pStyle w:val="TextoTablas"/>
            </w:pPr>
            <w:r w:rsidRPr="00733C50">
              <w:t>Cola</w:t>
            </w:r>
          </w:p>
        </w:tc>
        <w:tc>
          <w:tcPr>
            <w:tcW w:w="3306" w:type="dxa"/>
          </w:tcPr>
          <w:p w14:paraId="1B7FA63D" w14:textId="5886565E" w:rsidR="00A61F37" w:rsidRPr="00597911" w:rsidRDefault="00A61F37" w:rsidP="00A61F37">
            <w:pPr>
              <w:pStyle w:val="TextoTablas"/>
            </w:pPr>
            <w:r w:rsidRPr="00733C50">
              <w:t>Implantada alta, larga y con forma de látigo.</w:t>
            </w:r>
          </w:p>
        </w:tc>
        <w:tc>
          <w:tcPr>
            <w:tcW w:w="3306" w:type="dxa"/>
          </w:tcPr>
          <w:p w14:paraId="0B192EB5" w14:textId="34AC4644" w:rsidR="00A61F37" w:rsidRPr="00597911" w:rsidRDefault="00A61F37" w:rsidP="00A61F37">
            <w:pPr>
              <w:pStyle w:val="TextoTablas"/>
            </w:pPr>
            <w:r w:rsidRPr="00733C50">
              <w:t>Inserción a nivel, corta y gruesa.</w:t>
            </w:r>
          </w:p>
        </w:tc>
      </w:tr>
      <w:tr w:rsidR="00A61F37" w14:paraId="21170553" w14:textId="77777777" w:rsidTr="00A61F37">
        <w:tc>
          <w:tcPr>
            <w:tcW w:w="3306" w:type="dxa"/>
          </w:tcPr>
          <w:p w14:paraId="751073A1" w14:textId="50106AAE" w:rsidR="00A61F37" w:rsidRPr="00597911" w:rsidRDefault="00A61F37" w:rsidP="00A61F37">
            <w:pPr>
              <w:pStyle w:val="TextoTablas"/>
            </w:pPr>
            <w:r w:rsidRPr="00733C50">
              <w:t>Giba</w:t>
            </w:r>
          </w:p>
        </w:tc>
        <w:tc>
          <w:tcPr>
            <w:tcW w:w="3306" w:type="dxa"/>
          </w:tcPr>
          <w:p w14:paraId="1330EA9E" w14:textId="20D97618" w:rsidR="00A61F37" w:rsidRPr="00597911" w:rsidRDefault="00A61F37" w:rsidP="00A61F37">
            <w:pPr>
              <w:pStyle w:val="TextoTablas"/>
            </w:pPr>
            <w:r w:rsidRPr="00733C50">
              <w:t>Implantada en la cruz o dorso, muy voluminosa.</w:t>
            </w:r>
          </w:p>
        </w:tc>
        <w:tc>
          <w:tcPr>
            <w:tcW w:w="3306" w:type="dxa"/>
          </w:tcPr>
          <w:p w14:paraId="56A55E14" w14:textId="51944B3D" w:rsidR="00A61F37" w:rsidRPr="00597911" w:rsidRDefault="00A61F37" w:rsidP="00A61F37">
            <w:pPr>
              <w:pStyle w:val="TextoTablas"/>
            </w:pPr>
            <w:r w:rsidRPr="00733C50">
              <w:t>Carece de giba.</w:t>
            </w:r>
          </w:p>
        </w:tc>
      </w:tr>
      <w:tr w:rsidR="00A61F37" w14:paraId="1214E280"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3A26FF8D" w14:textId="411738CE" w:rsidR="00A61F37" w:rsidRPr="00597911" w:rsidRDefault="00A61F37" w:rsidP="00A61F37">
            <w:pPr>
              <w:pStyle w:val="TextoTablas"/>
            </w:pPr>
            <w:r w:rsidRPr="00733C50">
              <w:t>Extremidades</w:t>
            </w:r>
          </w:p>
        </w:tc>
        <w:tc>
          <w:tcPr>
            <w:tcW w:w="3306" w:type="dxa"/>
          </w:tcPr>
          <w:p w14:paraId="05269BF8" w14:textId="32EB01EA" w:rsidR="00A61F37" w:rsidRPr="00597911" w:rsidRDefault="00A61F37" w:rsidP="00A61F37">
            <w:pPr>
              <w:pStyle w:val="TextoTablas"/>
            </w:pPr>
            <w:r w:rsidRPr="00733C50">
              <w:t>Largas, de huesos finos.</w:t>
            </w:r>
          </w:p>
        </w:tc>
        <w:tc>
          <w:tcPr>
            <w:tcW w:w="3306" w:type="dxa"/>
          </w:tcPr>
          <w:p w14:paraId="353A211B" w14:textId="7CB547FE" w:rsidR="00A61F37" w:rsidRPr="00597911" w:rsidRDefault="00A61F37" w:rsidP="00A61F37">
            <w:pPr>
              <w:pStyle w:val="TextoTablas"/>
            </w:pPr>
            <w:r w:rsidRPr="00733C50">
              <w:t>Cortas y de huesos gruesos.</w:t>
            </w:r>
          </w:p>
        </w:tc>
      </w:tr>
      <w:tr w:rsidR="00A61F37" w14:paraId="12A65820" w14:textId="77777777" w:rsidTr="00A61F37">
        <w:tc>
          <w:tcPr>
            <w:tcW w:w="3306" w:type="dxa"/>
          </w:tcPr>
          <w:p w14:paraId="604B5E44" w14:textId="5197E13F" w:rsidR="00A61F37" w:rsidRPr="00597911" w:rsidRDefault="00A61F37" w:rsidP="00A61F37">
            <w:pPr>
              <w:pStyle w:val="TextoTablas"/>
            </w:pPr>
            <w:r w:rsidRPr="00733C50">
              <w:t>Piel</w:t>
            </w:r>
          </w:p>
        </w:tc>
        <w:tc>
          <w:tcPr>
            <w:tcW w:w="3306" w:type="dxa"/>
          </w:tcPr>
          <w:p w14:paraId="466C3543" w14:textId="4AA8FF09" w:rsidR="00A61F37" w:rsidRPr="00597911" w:rsidRDefault="00A61F37" w:rsidP="00A61F37">
            <w:pPr>
              <w:pStyle w:val="TextoTablas"/>
            </w:pPr>
            <w:r w:rsidRPr="00733C50">
              <w:t>Fina, de mayor área, formando pliegues colgantes en papada, vientre y prepucio, intensamente pigmentada.</w:t>
            </w:r>
          </w:p>
        </w:tc>
        <w:tc>
          <w:tcPr>
            <w:tcW w:w="3306" w:type="dxa"/>
          </w:tcPr>
          <w:p w14:paraId="40442E05" w14:textId="504CCB3E" w:rsidR="00A61F37" w:rsidRPr="00597911" w:rsidRDefault="00A61F37" w:rsidP="00A61F37">
            <w:pPr>
              <w:pStyle w:val="TextoTablas"/>
            </w:pPr>
            <w:r w:rsidRPr="00733C50">
              <w:t>Textura espesa, generalmente sin pigmentación (razas como Aberdeen Angus, etc.).</w:t>
            </w:r>
          </w:p>
        </w:tc>
      </w:tr>
      <w:tr w:rsidR="00A61F37" w14:paraId="652B71A8" w14:textId="77777777" w:rsidTr="00A61F37">
        <w:trPr>
          <w:cnfStyle w:val="000000100000" w:firstRow="0" w:lastRow="0" w:firstColumn="0" w:lastColumn="0" w:oddVBand="0" w:evenVBand="0" w:oddHBand="1" w:evenHBand="0" w:firstRowFirstColumn="0" w:firstRowLastColumn="0" w:lastRowFirstColumn="0" w:lastRowLastColumn="0"/>
        </w:trPr>
        <w:tc>
          <w:tcPr>
            <w:tcW w:w="3306" w:type="dxa"/>
          </w:tcPr>
          <w:p w14:paraId="3A207764" w14:textId="7BBE8994" w:rsidR="00A61F37" w:rsidRPr="00733C50" w:rsidRDefault="00A61F37" w:rsidP="00A61F37">
            <w:pPr>
              <w:pStyle w:val="TextoTablas"/>
            </w:pPr>
            <w:r w:rsidRPr="00D6007A">
              <w:t>Pelaje</w:t>
            </w:r>
          </w:p>
        </w:tc>
        <w:tc>
          <w:tcPr>
            <w:tcW w:w="3306" w:type="dxa"/>
          </w:tcPr>
          <w:p w14:paraId="0A911B70" w14:textId="57B0F54A" w:rsidR="00A61F37" w:rsidRPr="00733C50" w:rsidRDefault="00A61F37" w:rsidP="00A61F37">
            <w:pPr>
              <w:pStyle w:val="TextoTablas"/>
            </w:pPr>
            <w:r w:rsidRPr="00D6007A">
              <w:t>Cobertura pilosa con pelos cortos, finos, lacios y muy suaves.</w:t>
            </w:r>
          </w:p>
        </w:tc>
        <w:tc>
          <w:tcPr>
            <w:tcW w:w="3306" w:type="dxa"/>
          </w:tcPr>
          <w:p w14:paraId="7BD63E92" w14:textId="3ABF01E8" w:rsidR="00A61F37" w:rsidRPr="00733C50" w:rsidRDefault="00A61F37" w:rsidP="00A61F37">
            <w:pPr>
              <w:pStyle w:val="TextoTablas"/>
            </w:pPr>
            <w:r w:rsidRPr="00D6007A">
              <w:t>Pelos relativamente largos, rizados y ondulados.</w:t>
            </w:r>
          </w:p>
        </w:tc>
      </w:tr>
      <w:tr w:rsidR="00A61F37" w14:paraId="2FBBC00F" w14:textId="77777777" w:rsidTr="00A61F37">
        <w:tc>
          <w:tcPr>
            <w:tcW w:w="3306" w:type="dxa"/>
          </w:tcPr>
          <w:p w14:paraId="499A6321" w14:textId="4CB8FBF2" w:rsidR="00A61F37" w:rsidRPr="00733C50" w:rsidRDefault="00A61F37" w:rsidP="00A61F37">
            <w:pPr>
              <w:pStyle w:val="TextoTablas"/>
            </w:pPr>
            <w:r w:rsidRPr="00D6007A">
              <w:t>Color</w:t>
            </w:r>
          </w:p>
        </w:tc>
        <w:tc>
          <w:tcPr>
            <w:tcW w:w="3306" w:type="dxa"/>
          </w:tcPr>
          <w:p w14:paraId="42D9B75D" w14:textId="6FA64482" w:rsidR="00A61F37" w:rsidRPr="00733C50" w:rsidRDefault="00A61F37" w:rsidP="00A61F37">
            <w:pPr>
              <w:pStyle w:val="TextoTablas"/>
            </w:pPr>
            <w:r w:rsidRPr="00D6007A">
              <w:t>Piel negra o ébano y pelos blancos, colorados, grises o negros.</w:t>
            </w:r>
          </w:p>
        </w:tc>
        <w:tc>
          <w:tcPr>
            <w:tcW w:w="3306" w:type="dxa"/>
          </w:tcPr>
          <w:p w14:paraId="355C447A" w14:textId="589F2803" w:rsidR="00A61F37" w:rsidRPr="00733C50" w:rsidRDefault="00A61F37" w:rsidP="00A61F37">
            <w:pPr>
              <w:pStyle w:val="TextoTablas"/>
            </w:pPr>
            <w:r w:rsidRPr="00D6007A">
              <w:t>Piel y pelos claros, excepto en algunas razas negras.</w:t>
            </w:r>
          </w:p>
        </w:tc>
      </w:tr>
    </w:tbl>
    <w:p w14:paraId="7A8212DE" w14:textId="6AF1BFB6" w:rsidR="002C72C0" w:rsidRPr="002C72C0" w:rsidRDefault="002C72C0" w:rsidP="00A61F37">
      <w:pPr>
        <w:pStyle w:val="Ttulo2"/>
      </w:pPr>
      <w:bookmarkStart w:id="2" w:name="_Toc183786068"/>
      <w:r w:rsidRPr="002C72C0">
        <w:t xml:space="preserve">Razas puras de la especie </w:t>
      </w:r>
      <w:r w:rsidRPr="00A61F37">
        <w:rPr>
          <w:rStyle w:val="Extranjerismo"/>
        </w:rPr>
        <w:t>Bos indicus</w:t>
      </w:r>
      <w:bookmarkEnd w:id="2"/>
    </w:p>
    <w:p w14:paraId="6B1AC69B" w14:textId="77777777" w:rsidR="002C72C0" w:rsidRPr="002C72C0" w:rsidRDefault="002C72C0" w:rsidP="002C72C0">
      <w:pPr>
        <w:rPr>
          <w:lang w:val="es-419" w:eastAsia="es-CO"/>
        </w:rPr>
      </w:pPr>
      <w:r w:rsidRPr="002C72C0">
        <w:rPr>
          <w:lang w:val="es-419" w:eastAsia="es-CO"/>
        </w:rPr>
        <w:t>Las razas puras de la especie Bos indicus se caracterizan por su gran resistencia a climas cálidos y tropicales, así como su capacidad de adaptación a condiciones ambientales adversas. Algunas especies son:</w:t>
      </w:r>
    </w:p>
    <w:p w14:paraId="6CFF4802" w14:textId="77777777" w:rsidR="002C72C0" w:rsidRPr="00A61F37" w:rsidRDefault="002C72C0" w:rsidP="00E02163">
      <w:pPr>
        <w:pStyle w:val="Prrafodelista"/>
        <w:numPr>
          <w:ilvl w:val="0"/>
          <w:numId w:val="6"/>
        </w:numPr>
        <w:rPr>
          <w:lang w:val="es-419" w:eastAsia="es-CO"/>
        </w:rPr>
      </w:pPr>
      <w:r w:rsidRPr="00A61F37">
        <w:rPr>
          <w:b/>
          <w:bCs/>
          <w:lang w:val="es-419" w:eastAsia="es-CO"/>
        </w:rPr>
        <w:lastRenderedPageBreak/>
        <w:t>Guzerá</w:t>
      </w:r>
    </w:p>
    <w:p w14:paraId="187A6965" w14:textId="77777777" w:rsidR="002C72C0" w:rsidRPr="00A61F37" w:rsidRDefault="002C72C0" w:rsidP="00A61F37">
      <w:pPr>
        <w:pStyle w:val="Prrafodelista"/>
        <w:ind w:left="1429" w:firstLine="0"/>
        <w:rPr>
          <w:lang w:val="es-419" w:eastAsia="es-CO"/>
        </w:rPr>
      </w:pPr>
      <w:r w:rsidRPr="00A61F37">
        <w:rPr>
          <w:lang w:val="es-419" w:eastAsia="es-CO"/>
        </w:rPr>
        <w:t>El Guzerá se adapta fácilmente a ambientes adversos y tiene una gran capacidad de crecimiento en pastoreo. Además de ser un buen productor de carne, también ha demostrado ser una raza productora de leche gracias a sus excelentes cualidades, lo que le asegura una posición de predominancia en la ganadería tropical.</w:t>
      </w:r>
    </w:p>
    <w:p w14:paraId="03873E74" w14:textId="77777777" w:rsidR="002C72C0" w:rsidRPr="00A61F37" w:rsidRDefault="002C72C0" w:rsidP="00A61F37">
      <w:pPr>
        <w:pStyle w:val="Prrafodelista"/>
        <w:ind w:left="1429" w:firstLine="0"/>
        <w:rPr>
          <w:lang w:val="es-419" w:eastAsia="es-CO"/>
        </w:rPr>
      </w:pPr>
      <w:r w:rsidRPr="00A61F37">
        <w:rPr>
          <w:lang w:val="es-419" w:eastAsia="es-CO"/>
        </w:rPr>
        <w:t>La vaca adulta pesa entre 500 y 650 kg, mientras que el toro alcanza entre 800 y 1000 kg. Los becerros al nacer pesan aproximadamente entre 32 y 35 kg. Es la raza más longeva dentro de las cebuinas, superando los 15 años de vida productiva.</w:t>
      </w:r>
    </w:p>
    <w:p w14:paraId="55799544" w14:textId="77777777" w:rsidR="002C72C0" w:rsidRPr="00A61F37" w:rsidRDefault="002C72C0" w:rsidP="00E02163">
      <w:pPr>
        <w:pStyle w:val="Prrafodelista"/>
        <w:numPr>
          <w:ilvl w:val="0"/>
          <w:numId w:val="6"/>
        </w:numPr>
        <w:rPr>
          <w:b/>
          <w:bCs/>
          <w:lang w:val="es-419" w:eastAsia="es-CO"/>
        </w:rPr>
      </w:pPr>
      <w:r w:rsidRPr="00A61F37">
        <w:rPr>
          <w:b/>
          <w:bCs/>
          <w:lang w:val="es-419" w:eastAsia="es-CO"/>
        </w:rPr>
        <w:t>Gyr</w:t>
      </w:r>
    </w:p>
    <w:p w14:paraId="03B32353" w14:textId="77777777" w:rsidR="00A61F37" w:rsidRPr="00A61F37" w:rsidRDefault="00A61F37" w:rsidP="00A61F37">
      <w:pPr>
        <w:pStyle w:val="Prrafodelista"/>
        <w:ind w:left="1429" w:firstLine="0"/>
        <w:rPr>
          <w:lang w:val="es-419" w:eastAsia="es-CO"/>
        </w:rPr>
      </w:pPr>
      <w:r w:rsidRPr="00A61F37">
        <w:rPr>
          <w:lang w:val="es-419" w:eastAsia="es-CO"/>
        </w:rPr>
        <w:t>Originaria de la península de Kathiawar, en la India, una región de clima muy cálido y suelos pobres y secos, el Gyr ha participado activamente en la formación de las razas Brahman Rojo e Indubrasil.</w:t>
      </w:r>
    </w:p>
    <w:p w14:paraId="34603E5A" w14:textId="72C571DE" w:rsidR="002C72C0" w:rsidRPr="00A61F37" w:rsidRDefault="00A61F37" w:rsidP="00A61F37">
      <w:pPr>
        <w:pStyle w:val="Prrafodelista"/>
        <w:ind w:left="1429" w:firstLine="0"/>
        <w:rPr>
          <w:lang w:val="es-419" w:eastAsia="es-CO"/>
        </w:rPr>
      </w:pPr>
      <w:r w:rsidRPr="00A61F37">
        <w:rPr>
          <w:lang w:val="es-419" w:eastAsia="es-CO"/>
        </w:rPr>
        <w:t>El Gyr es una raza versátil y muy apta para la producción de leche, contribuyendo al mejoramiento de razas lecheras en Colombia, creando animales de doble propósito destinados tanto a la carne como a la leche.</w:t>
      </w:r>
    </w:p>
    <w:p w14:paraId="483B2E91" w14:textId="77777777" w:rsidR="002C72C0" w:rsidRPr="00A61F37" w:rsidRDefault="002C72C0" w:rsidP="00E02163">
      <w:pPr>
        <w:pStyle w:val="Prrafodelista"/>
        <w:numPr>
          <w:ilvl w:val="0"/>
          <w:numId w:val="6"/>
        </w:numPr>
        <w:rPr>
          <w:b/>
          <w:bCs/>
          <w:lang w:val="es-419" w:eastAsia="es-CO"/>
        </w:rPr>
      </w:pPr>
      <w:r w:rsidRPr="00A61F37">
        <w:rPr>
          <w:b/>
          <w:bCs/>
          <w:lang w:val="es-419" w:eastAsia="es-CO"/>
        </w:rPr>
        <w:t>Nelore</w:t>
      </w:r>
    </w:p>
    <w:p w14:paraId="6273E956" w14:textId="00A34195" w:rsidR="00A61F37" w:rsidRPr="00A61F37" w:rsidRDefault="00A61F37" w:rsidP="00A61F37">
      <w:pPr>
        <w:pStyle w:val="Prrafodelista"/>
        <w:ind w:left="1429" w:firstLine="0"/>
        <w:rPr>
          <w:lang w:val="es-419" w:eastAsia="es-CO"/>
        </w:rPr>
      </w:pPr>
      <w:r w:rsidRPr="00A61F37">
        <w:rPr>
          <w:lang w:val="es-419" w:eastAsia="es-CO"/>
        </w:rPr>
        <w:t>La raza Nelore corresponde a la Ongole de la India. Como parte del ganado Cebú, destaca por su resistencia a las enfermedades y su capacidad para subsistir en pastos secos, incluso en condiciones de escasez de forraje. Ha sido fundamental en la formación de ganado de carne que prospera en condiciones tropicales.</w:t>
      </w:r>
    </w:p>
    <w:p w14:paraId="21765036" w14:textId="13CB7DBC" w:rsidR="002C72C0" w:rsidRPr="00A61F37" w:rsidRDefault="00A61F37" w:rsidP="00A61F37">
      <w:pPr>
        <w:pStyle w:val="Prrafodelista"/>
        <w:ind w:left="1429" w:firstLine="0"/>
        <w:rPr>
          <w:lang w:val="es-419" w:eastAsia="es-CO"/>
        </w:rPr>
      </w:pPr>
      <w:r w:rsidRPr="00A61F37">
        <w:rPr>
          <w:lang w:val="es-419" w:eastAsia="es-CO"/>
        </w:rPr>
        <w:t xml:space="preserve">La vaca adulta pesa entre 550 y 600 kg, mientras que el toro puede alcanzar los 1000 kg. Los becerros al nacer pesan entre 26 y 28 kg, y el </w:t>
      </w:r>
      <w:r w:rsidRPr="00A61F37">
        <w:rPr>
          <w:lang w:val="es-419" w:eastAsia="es-CO"/>
        </w:rPr>
        <w:lastRenderedPageBreak/>
        <w:t>rendimiento en canal varía entre el 58 % y el 60 %. La longevidad de la vaca supera los 10 años de vida productiva.</w:t>
      </w:r>
    </w:p>
    <w:p w14:paraId="7D279F96" w14:textId="07994794" w:rsidR="002C72C0" w:rsidRPr="002C72C0" w:rsidRDefault="002C72C0" w:rsidP="00A61F37">
      <w:pPr>
        <w:pStyle w:val="Ttulo2"/>
      </w:pPr>
      <w:bookmarkStart w:id="3" w:name="_Toc183786069"/>
      <w:r w:rsidRPr="002C72C0">
        <w:t xml:space="preserve">Razas sintéticas de la especie </w:t>
      </w:r>
      <w:r w:rsidRPr="002C641C">
        <w:rPr>
          <w:rStyle w:val="Extranjerismo"/>
        </w:rPr>
        <w:t>Bos indicus</w:t>
      </w:r>
      <w:bookmarkEnd w:id="3"/>
    </w:p>
    <w:p w14:paraId="74223081" w14:textId="77777777" w:rsidR="002C72C0" w:rsidRPr="002C72C0" w:rsidRDefault="002C72C0" w:rsidP="002C72C0">
      <w:pPr>
        <w:rPr>
          <w:lang w:val="es-419" w:eastAsia="es-CO"/>
        </w:rPr>
      </w:pPr>
      <w:r w:rsidRPr="002C72C0">
        <w:rPr>
          <w:lang w:val="es-419" w:eastAsia="es-CO"/>
        </w:rPr>
        <w:t xml:space="preserve">Las razas sintéticas de la especie </w:t>
      </w:r>
      <w:r w:rsidRPr="00892B32">
        <w:rPr>
          <w:rStyle w:val="Extranjerismo"/>
        </w:rPr>
        <w:t>Bos indicus</w:t>
      </w:r>
      <w:r w:rsidRPr="002C72C0">
        <w:rPr>
          <w:lang w:val="es-419" w:eastAsia="es-CO"/>
        </w:rPr>
        <w:t xml:space="preserve"> son el resultado de cruzamientos controlados entre razas puras </w:t>
      </w:r>
      <w:r w:rsidRPr="00892B32">
        <w:rPr>
          <w:rStyle w:val="Extranjerismo"/>
        </w:rPr>
        <w:t>Bos indicus</w:t>
      </w:r>
      <w:r w:rsidRPr="002C72C0">
        <w:rPr>
          <w:lang w:val="es-419" w:eastAsia="es-CO"/>
        </w:rPr>
        <w:t xml:space="preserve"> y otras razas, generalmente </w:t>
      </w:r>
      <w:r w:rsidRPr="00892B32">
        <w:rPr>
          <w:rStyle w:val="Extranjerismo"/>
        </w:rPr>
        <w:t>Bos taurus</w:t>
      </w:r>
      <w:r w:rsidRPr="002C72C0">
        <w:rPr>
          <w:lang w:val="es-419" w:eastAsia="es-CO"/>
        </w:rPr>
        <w:t>, con el fin de combinar las ventajas de ambas. Algunas especies son:</w:t>
      </w:r>
    </w:p>
    <w:p w14:paraId="3693A627" w14:textId="77777777" w:rsidR="002C72C0" w:rsidRPr="002C72C0" w:rsidRDefault="002C72C0" w:rsidP="002C641C">
      <w:pPr>
        <w:pStyle w:val="Ttulo3"/>
      </w:pPr>
      <w:bookmarkStart w:id="4" w:name="_Toc183786070"/>
      <w:r w:rsidRPr="002C72C0">
        <w:t>Indubrasil</w:t>
      </w:r>
      <w:bookmarkEnd w:id="4"/>
    </w:p>
    <w:p w14:paraId="5959F451" w14:textId="77777777" w:rsidR="002C72C0" w:rsidRPr="002C72C0" w:rsidRDefault="002C72C0" w:rsidP="002C72C0">
      <w:pPr>
        <w:rPr>
          <w:lang w:val="es-419" w:eastAsia="es-CO"/>
        </w:rPr>
      </w:pPr>
      <w:r w:rsidRPr="002C72C0">
        <w:rPr>
          <w:lang w:val="es-419" w:eastAsia="es-CO"/>
        </w:rPr>
        <w:t xml:space="preserve">Esta raza se originó en Brasil mediante el cruce de las razas </w:t>
      </w:r>
      <w:r w:rsidRPr="00892B32">
        <w:rPr>
          <w:rStyle w:val="Extranjerismo"/>
        </w:rPr>
        <w:t>Gyr</w:t>
      </w:r>
      <w:r w:rsidRPr="002C72C0">
        <w:rPr>
          <w:lang w:val="es-419" w:eastAsia="es-CO"/>
        </w:rPr>
        <w:t xml:space="preserve"> y Guzerá. Formada a principios del siglo XX, su objetivo era sintetizar las mejores características de las tres principales razas cebuinas: Nelore, Guzerá y </w:t>
      </w:r>
      <w:r w:rsidRPr="00892B32">
        <w:rPr>
          <w:rStyle w:val="Extranjerismo"/>
        </w:rPr>
        <w:t>Gyr</w:t>
      </w:r>
      <w:r w:rsidRPr="002C72C0">
        <w:rPr>
          <w:lang w:val="es-419" w:eastAsia="es-CO"/>
        </w:rPr>
        <w:t>.</w:t>
      </w:r>
    </w:p>
    <w:p w14:paraId="7C15EC14" w14:textId="77777777" w:rsidR="002C72C0" w:rsidRPr="002C72C0" w:rsidRDefault="002C72C0" w:rsidP="002C72C0">
      <w:pPr>
        <w:rPr>
          <w:lang w:val="es-419" w:eastAsia="es-CO"/>
        </w:rPr>
      </w:pPr>
      <w:r w:rsidRPr="002C72C0">
        <w:rPr>
          <w:lang w:val="es-419" w:eastAsia="es-CO"/>
        </w:rPr>
        <w:t>La vaca adulta pesa entre 600 y 650 kg, y el toro puede llegar a los 1100 kg. Los becerros al nacer pesan en promedio 31 kg, con un rendimiento en canal del 58 %. La longevidad de la vaca supera los 10 años de vida productiva.</w:t>
      </w:r>
    </w:p>
    <w:p w14:paraId="106922CF" w14:textId="77777777" w:rsidR="002C72C0" w:rsidRPr="002C72C0" w:rsidRDefault="002C72C0" w:rsidP="002C641C">
      <w:pPr>
        <w:pStyle w:val="Ttulo3"/>
      </w:pPr>
      <w:bookmarkStart w:id="5" w:name="_Toc183786071"/>
      <w:r w:rsidRPr="002C641C">
        <w:rPr>
          <w:rStyle w:val="Extranjerismo"/>
        </w:rPr>
        <w:t>Brahman</w:t>
      </w:r>
      <w:bookmarkEnd w:id="5"/>
    </w:p>
    <w:p w14:paraId="2C692585" w14:textId="77777777" w:rsidR="002C72C0" w:rsidRPr="002C72C0" w:rsidRDefault="002C72C0" w:rsidP="002C72C0">
      <w:pPr>
        <w:rPr>
          <w:lang w:val="es-419" w:eastAsia="es-CO"/>
        </w:rPr>
      </w:pPr>
      <w:r w:rsidRPr="002C72C0">
        <w:rPr>
          <w:lang w:val="es-419" w:eastAsia="es-CO"/>
        </w:rPr>
        <w:t xml:space="preserve">El </w:t>
      </w:r>
      <w:r w:rsidRPr="002C641C">
        <w:rPr>
          <w:rStyle w:val="Extranjerismo"/>
          <w:lang w:val="es-419" w:eastAsia="es-CO"/>
        </w:rPr>
        <w:t>Brahman</w:t>
      </w:r>
      <w:r w:rsidRPr="002C72C0">
        <w:rPr>
          <w:lang w:val="es-419" w:eastAsia="es-CO"/>
        </w:rPr>
        <w:t xml:space="preserve"> es ideal para la producción de carne en países tropicales. Entre sus características más destacadas está su pelaje predominantemente blanco, especialmente en las hembras, aunque también puede ser ceniza en algunas áreas del cuerpo. El </w:t>
      </w:r>
      <w:r w:rsidRPr="002C641C">
        <w:rPr>
          <w:rStyle w:val="Extranjerismo"/>
          <w:lang w:val="es-419" w:eastAsia="es-CO"/>
        </w:rPr>
        <w:t>Brahman</w:t>
      </w:r>
      <w:r w:rsidRPr="002C72C0">
        <w:rPr>
          <w:lang w:val="es-419" w:eastAsia="es-CO"/>
        </w:rPr>
        <w:t xml:space="preserve"> tiene un rápido crecimiento muscular, lo que le permite producir más carne en menos tiempo, siendo apto para el sacrificio a corta edad y con mayores pesos. Además, sus crías, al destete, pesan en promedio 35 kg más que las de razas puras.</w:t>
      </w:r>
    </w:p>
    <w:p w14:paraId="48E18C03" w14:textId="77777777" w:rsidR="002C72C0" w:rsidRPr="002C72C0" w:rsidRDefault="002C72C0" w:rsidP="002C72C0">
      <w:pPr>
        <w:rPr>
          <w:lang w:val="es-419" w:eastAsia="es-CO"/>
        </w:rPr>
      </w:pPr>
      <w:r w:rsidRPr="002C72C0">
        <w:rPr>
          <w:lang w:val="es-419" w:eastAsia="es-CO"/>
        </w:rPr>
        <w:lastRenderedPageBreak/>
        <w:t>El peso de la vaca adulta varía entre 550 y 650 kg, mientras que el del toro puede alcanzar los 1000 kg. Los terneros al nacer pesan entre 30 y 38 kg, y el rendimiento en canal promedio es del 58 %. La longevidad de la vaca supera los 12 años. En Colombia, el Brahman es considerado la raza cárnica por excelencia.</w:t>
      </w:r>
    </w:p>
    <w:p w14:paraId="7A392DDE" w14:textId="3500396F" w:rsidR="002C72C0" w:rsidRPr="002C72C0" w:rsidRDefault="002C72C0" w:rsidP="002C641C">
      <w:pPr>
        <w:pStyle w:val="Ttulo2"/>
      </w:pPr>
      <w:bookmarkStart w:id="6" w:name="_Toc183786072"/>
      <w:r w:rsidRPr="002C72C0">
        <w:t xml:space="preserve">Razas puras de la especie </w:t>
      </w:r>
      <w:r w:rsidRPr="002C641C">
        <w:rPr>
          <w:rStyle w:val="Extranjerismo"/>
        </w:rPr>
        <w:t>Bos Taurus</w:t>
      </w:r>
      <w:bookmarkEnd w:id="6"/>
    </w:p>
    <w:p w14:paraId="7EA186D8" w14:textId="77777777" w:rsidR="002C72C0" w:rsidRPr="002C72C0" w:rsidRDefault="002C72C0" w:rsidP="002C72C0">
      <w:pPr>
        <w:rPr>
          <w:lang w:val="es-419" w:eastAsia="es-CO"/>
        </w:rPr>
      </w:pPr>
      <w:r w:rsidRPr="002C72C0">
        <w:rPr>
          <w:lang w:val="es-419" w:eastAsia="es-CO"/>
        </w:rPr>
        <w:t xml:space="preserve">Las razas sintéticas de la especie </w:t>
      </w:r>
      <w:r w:rsidRPr="002C641C">
        <w:rPr>
          <w:rStyle w:val="Extranjerismo"/>
          <w:lang w:val="es-419" w:eastAsia="es-CO"/>
        </w:rPr>
        <w:t xml:space="preserve">Bos indicus </w:t>
      </w:r>
      <w:r w:rsidRPr="002C72C0">
        <w:rPr>
          <w:lang w:val="es-419" w:eastAsia="es-CO"/>
        </w:rPr>
        <w:t xml:space="preserve">son el resultado de cruzamientos controlados entre razas puras </w:t>
      </w:r>
      <w:r w:rsidRPr="002C641C">
        <w:rPr>
          <w:rStyle w:val="Extranjerismo"/>
          <w:lang w:val="es-419" w:eastAsia="es-CO"/>
        </w:rPr>
        <w:t>Bos indicus</w:t>
      </w:r>
      <w:r w:rsidRPr="002C72C0">
        <w:rPr>
          <w:lang w:val="es-419" w:eastAsia="es-CO"/>
        </w:rPr>
        <w:t xml:space="preserve"> y otras razas, generalmente </w:t>
      </w:r>
      <w:r w:rsidRPr="002C641C">
        <w:rPr>
          <w:rStyle w:val="Extranjerismo"/>
          <w:lang w:val="es-419" w:eastAsia="es-CO"/>
        </w:rPr>
        <w:t>Bos taurus</w:t>
      </w:r>
      <w:r w:rsidRPr="002C72C0">
        <w:rPr>
          <w:lang w:val="es-419" w:eastAsia="es-CO"/>
        </w:rPr>
        <w:t>, con el fin de combinar las ventajas de ambas. Algunas especies son:</w:t>
      </w:r>
    </w:p>
    <w:p w14:paraId="5D7872AE" w14:textId="77777777" w:rsidR="002C72C0" w:rsidRPr="002C641C" w:rsidRDefault="002C72C0" w:rsidP="00E02163">
      <w:pPr>
        <w:pStyle w:val="Prrafodelista"/>
        <w:numPr>
          <w:ilvl w:val="0"/>
          <w:numId w:val="6"/>
        </w:numPr>
        <w:rPr>
          <w:lang w:val="es-419" w:eastAsia="es-CO"/>
        </w:rPr>
      </w:pPr>
      <w:r w:rsidRPr="002C641C">
        <w:rPr>
          <w:rStyle w:val="Extranjerismo"/>
          <w:b/>
          <w:bCs/>
          <w:lang w:val="es-419" w:eastAsia="es-CO"/>
        </w:rPr>
        <w:t>Charolais</w:t>
      </w:r>
    </w:p>
    <w:p w14:paraId="70D4527A" w14:textId="77777777" w:rsidR="002C72C0" w:rsidRPr="002C641C" w:rsidRDefault="002C72C0" w:rsidP="002C641C">
      <w:pPr>
        <w:pStyle w:val="Prrafodelista"/>
        <w:ind w:left="1429" w:firstLine="0"/>
        <w:rPr>
          <w:lang w:val="es-419" w:eastAsia="es-CO"/>
        </w:rPr>
      </w:pPr>
      <w:r w:rsidRPr="002C641C">
        <w:rPr>
          <w:lang w:val="es-419" w:eastAsia="es-CO"/>
        </w:rPr>
        <w:t xml:space="preserve">Originaria de Francia, específicamente del distrito de </w:t>
      </w:r>
      <w:r w:rsidRPr="002C641C">
        <w:rPr>
          <w:rStyle w:val="Extranjerismo"/>
          <w:lang w:val="es-419" w:eastAsia="es-CO"/>
        </w:rPr>
        <w:t>Charolles</w:t>
      </w:r>
      <w:r w:rsidRPr="002C641C">
        <w:rPr>
          <w:lang w:val="es-419" w:eastAsia="es-CO"/>
        </w:rPr>
        <w:t xml:space="preserve">, la </w:t>
      </w:r>
      <w:r w:rsidRPr="002C641C">
        <w:rPr>
          <w:rStyle w:val="Extranjerismo"/>
          <w:lang w:val="es-419" w:eastAsia="es-CO"/>
        </w:rPr>
        <w:t>Charolais</w:t>
      </w:r>
      <w:r w:rsidRPr="002C641C">
        <w:rPr>
          <w:lang w:val="es-419" w:eastAsia="es-CO"/>
        </w:rPr>
        <w:t xml:space="preserve"> es una de las razas más apreciadas por su capacidad productora de carne de alta calidad, con bajo contenido en grasa.</w:t>
      </w:r>
    </w:p>
    <w:p w14:paraId="1DBD43D4" w14:textId="77777777" w:rsidR="002C72C0" w:rsidRPr="002C641C" w:rsidRDefault="002C72C0" w:rsidP="002C641C">
      <w:pPr>
        <w:pStyle w:val="Prrafodelista"/>
        <w:ind w:left="1429" w:firstLine="0"/>
        <w:rPr>
          <w:lang w:val="es-419" w:eastAsia="es-CO"/>
        </w:rPr>
      </w:pPr>
      <w:r w:rsidRPr="002C641C">
        <w:rPr>
          <w:lang w:val="es-419" w:eastAsia="es-CO"/>
        </w:rPr>
        <w:t>El peso de la vaca adulta varía entre 560 y 950 kg, mientras que el toro puede alcanzar los 1250 kg. Los terneros al nacer pesan entre 30 y 40 kg, y el rendimiento en canal promedio es del 62 %. La longevidad de la vaca supera los 12 años.</w:t>
      </w:r>
    </w:p>
    <w:p w14:paraId="7CA276F3" w14:textId="77777777" w:rsidR="002C72C0" w:rsidRPr="002C641C" w:rsidRDefault="002C72C0" w:rsidP="00E02163">
      <w:pPr>
        <w:pStyle w:val="Prrafodelista"/>
        <w:numPr>
          <w:ilvl w:val="0"/>
          <w:numId w:val="6"/>
        </w:numPr>
        <w:rPr>
          <w:rStyle w:val="Extranjerismo"/>
          <w:b/>
          <w:bCs/>
          <w:lang w:val="es-419" w:eastAsia="es-CO"/>
        </w:rPr>
      </w:pPr>
      <w:r w:rsidRPr="002C641C">
        <w:rPr>
          <w:rStyle w:val="Extranjerismo"/>
          <w:b/>
          <w:bCs/>
          <w:lang w:val="es-419" w:eastAsia="es-CO"/>
        </w:rPr>
        <w:t>Aberdeen Angus</w:t>
      </w:r>
    </w:p>
    <w:p w14:paraId="6ECB15DE" w14:textId="77777777" w:rsidR="002C641C" w:rsidRPr="002C641C" w:rsidRDefault="002C641C" w:rsidP="002C641C">
      <w:pPr>
        <w:pStyle w:val="Prrafodelista"/>
        <w:ind w:left="1429" w:firstLine="0"/>
        <w:rPr>
          <w:lang w:val="es-419" w:eastAsia="es-CO"/>
        </w:rPr>
      </w:pPr>
      <w:r w:rsidRPr="002C641C">
        <w:rPr>
          <w:lang w:val="es-419" w:eastAsia="es-CO"/>
        </w:rPr>
        <w:t xml:space="preserve">Originaria de Escocia, la raza </w:t>
      </w:r>
      <w:r w:rsidRPr="002C641C">
        <w:rPr>
          <w:rStyle w:val="Extranjerismo"/>
          <w:lang w:val="es-419" w:eastAsia="es-CO"/>
        </w:rPr>
        <w:t>Aberdeen Angus</w:t>
      </w:r>
      <w:r w:rsidRPr="002C641C">
        <w:rPr>
          <w:lang w:val="es-419" w:eastAsia="es-CO"/>
        </w:rPr>
        <w:t xml:space="preserve"> es conocida por su excelente calidad cárnica y su tamaño mediano. Existen dos variedades, una de pelaje negro y otra colorado.</w:t>
      </w:r>
    </w:p>
    <w:p w14:paraId="7FBA31F6" w14:textId="6D5F6CAA" w:rsidR="002C72C0" w:rsidRPr="002C641C" w:rsidRDefault="002C641C" w:rsidP="002C641C">
      <w:pPr>
        <w:pStyle w:val="Prrafodelista"/>
        <w:ind w:left="1429" w:firstLine="0"/>
        <w:rPr>
          <w:lang w:val="es-419" w:eastAsia="es-CO"/>
        </w:rPr>
      </w:pPr>
      <w:r w:rsidRPr="002C641C">
        <w:rPr>
          <w:lang w:val="es-419" w:eastAsia="es-CO"/>
        </w:rPr>
        <w:t>El peso de la vaca oscila entre 500 y 550 kg, y el del toro entre 800 y 900 kg. Los terneros al nacer pesan entre 25 y 28 kg, con un rendimiento en canal del 65 % al 70 %. La longevidad de la vaca supera los 9 años. La raza Angus es famosa en Colombia por la terneza de su carne.</w:t>
      </w:r>
    </w:p>
    <w:p w14:paraId="2FBC4830" w14:textId="77777777" w:rsidR="002C72C0" w:rsidRPr="002C641C" w:rsidRDefault="002C72C0" w:rsidP="00E02163">
      <w:pPr>
        <w:pStyle w:val="Prrafodelista"/>
        <w:numPr>
          <w:ilvl w:val="0"/>
          <w:numId w:val="6"/>
        </w:numPr>
        <w:rPr>
          <w:b/>
          <w:bCs/>
          <w:lang w:val="es-419" w:eastAsia="es-CO"/>
        </w:rPr>
      </w:pPr>
      <w:r w:rsidRPr="002C641C">
        <w:rPr>
          <w:rStyle w:val="Extranjerismo"/>
          <w:b/>
          <w:bCs/>
          <w:lang w:val="es-419" w:eastAsia="es-CO"/>
        </w:rPr>
        <w:lastRenderedPageBreak/>
        <w:t>Wagyu</w:t>
      </w:r>
    </w:p>
    <w:p w14:paraId="26F01E4F" w14:textId="77777777" w:rsidR="002C641C" w:rsidRPr="002C641C" w:rsidRDefault="002C641C" w:rsidP="002C641C">
      <w:pPr>
        <w:pStyle w:val="Prrafodelista"/>
        <w:ind w:left="1429" w:firstLine="0"/>
        <w:rPr>
          <w:lang w:val="es-419" w:eastAsia="es-CO"/>
        </w:rPr>
      </w:pPr>
      <w:r w:rsidRPr="002C641C">
        <w:rPr>
          <w:lang w:val="es-419" w:eastAsia="es-CO"/>
        </w:rPr>
        <w:t xml:space="preserve">Originaria de Japón, la raza </w:t>
      </w:r>
      <w:r w:rsidRPr="002C641C">
        <w:rPr>
          <w:rStyle w:val="Extranjerismo"/>
          <w:lang w:val="es-419" w:eastAsia="es-CO"/>
        </w:rPr>
        <w:t>Wagyu</w:t>
      </w:r>
      <w:r w:rsidRPr="002C641C">
        <w:rPr>
          <w:lang w:val="es-419" w:eastAsia="es-CO"/>
        </w:rPr>
        <w:t>, conocida por su carne marmoleada con altos niveles de grasa insaturada, es apreciada en todo el mundo por su suavidad, jugosidad y sabor excepcional.</w:t>
      </w:r>
    </w:p>
    <w:p w14:paraId="652A17C7" w14:textId="550CDEA7" w:rsidR="002C72C0" w:rsidRPr="002C641C" w:rsidRDefault="002C641C" w:rsidP="002C641C">
      <w:pPr>
        <w:pStyle w:val="Prrafodelista"/>
        <w:ind w:left="1429" w:firstLine="0"/>
        <w:rPr>
          <w:lang w:val="es-419" w:eastAsia="es-CO"/>
        </w:rPr>
      </w:pPr>
      <w:r w:rsidRPr="002C641C">
        <w:rPr>
          <w:lang w:val="es-419" w:eastAsia="es-CO"/>
        </w:rPr>
        <w:t xml:space="preserve">El peso de la vaca varía entre 400 y 450 kg, mientras que el del toro se encuentra entre 600 y 700 kg. Los terneros al nacer pesan entre 26 y 28 kg, y el rendimiento en canal es del 55 %. La longevidad de la vaca supera los 8 años. En Colombia, existe un mercado exclusivo para la carne de </w:t>
      </w:r>
      <w:r w:rsidRPr="002C641C">
        <w:rPr>
          <w:rStyle w:val="Extranjerismo"/>
          <w:lang w:val="es-419" w:eastAsia="es-CO"/>
        </w:rPr>
        <w:t>Wagyu</w:t>
      </w:r>
      <w:r w:rsidRPr="002C641C">
        <w:rPr>
          <w:lang w:val="es-419" w:eastAsia="es-CO"/>
        </w:rPr>
        <w:t>, debido a los altos costos de sus cortes.</w:t>
      </w:r>
    </w:p>
    <w:p w14:paraId="79D96CBE" w14:textId="77777777" w:rsidR="002C72C0" w:rsidRPr="002C641C" w:rsidRDefault="002C72C0" w:rsidP="00E02163">
      <w:pPr>
        <w:pStyle w:val="Prrafodelista"/>
        <w:numPr>
          <w:ilvl w:val="0"/>
          <w:numId w:val="6"/>
        </w:numPr>
        <w:rPr>
          <w:rStyle w:val="Extranjerismo"/>
          <w:b/>
          <w:bCs/>
          <w:lang w:val="es-419" w:eastAsia="es-CO"/>
        </w:rPr>
      </w:pPr>
      <w:r w:rsidRPr="002C641C">
        <w:rPr>
          <w:rStyle w:val="Extranjerismo"/>
          <w:b/>
          <w:bCs/>
          <w:lang w:val="es-419" w:eastAsia="es-CO"/>
        </w:rPr>
        <w:t>Hereford</w:t>
      </w:r>
    </w:p>
    <w:p w14:paraId="65B93C67" w14:textId="77777777" w:rsidR="002C641C" w:rsidRPr="002C641C" w:rsidRDefault="002C641C" w:rsidP="002C641C">
      <w:pPr>
        <w:pStyle w:val="Prrafodelista"/>
        <w:ind w:left="1429" w:firstLine="0"/>
        <w:rPr>
          <w:lang w:val="es-419" w:eastAsia="es-CO"/>
        </w:rPr>
      </w:pPr>
      <w:r w:rsidRPr="002C641C">
        <w:rPr>
          <w:lang w:val="es-419" w:eastAsia="es-CO"/>
        </w:rPr>
        <w:t xml:space="preserve">La raza </w:t>
      </w:r>
      <w:r w:rsidRPr="002C641C">
        <w:rPr>
          <w:rStyle w:val="Extranjerismo"/>
          <w:lang w:val="es-419" w:eastAsia="es-CO"/>
        </w:rPr>
        <w:t>Hereford</w:t>
      </w:r>
      <w:r w:rsidRPr="002C641C">
        <w:rPr>
          <w:lang w:val="es-419" w:eastAsia="es-CO"/>
        </w:rPr>
        <w:t xml:space="preserve"> se originó en Inglaterra, en el condado de </w:t>
      </w:r>
      <w:r w:rsidRPr="002C641C">
        <w:rPr>
          <w:rStyle w:val="Extranjerismo"/>
          <w:lang w:val="es-419" w:eastAsia="es-CO"/>
        </w:rPr>
        <w:t>Hereford</w:t>
      </w:r>
      <w:r w:rsidRPr="002C641C">
        <w:rPr>
          <w:lang w:val="es-419" w:eastAsia="es-CO"/>
        </w:rPr>
        <w:t>, una región con valles fértiles y pastizales de alta calidad. En su lugar de origen, los animales viven principalmente del pastoreo, lo que ha permitido que mantengan su rusticidad y habilidad para obtener su propio alimento. Esta raza se formó hace aproximadamente 250 años.</w:t>
      </w:r>
    </w:p>
    <w:p w14:paraId="0E844D66" w14:textId="77777777" w:rsidR="002C641C" w:rsidRPr="002C641C" w:rsidRDefault="002C641C" w:rsidP="002C641C">
      <w:pPr>
        <w:pStyle w:val="Prrafodelista"/>
        <w:ind w:left="1429" w:firstLine="0"/>
        <w:rPr>
          <w:lang w:val="es-419" w:eastAsia="es-CO"/>
        </w:rPr>
      </w:pPr>
      <w:r w:rsidRPr="002C641C">
        <w:rPr>
          <w:lang w:val="es-419" w:eastAsia="es-CO"/>
        </w:rPr>
        <w:t xml:space="preserve">En Colombia, el </w:t>
      </w:r>
      <w:r w:rsidRPr="002C641C">
        <w:rPr>
          <w:rStyle w:val="Extranjerismo"/>
          <w:lang w:val="es-419" w:eastAsia="es-CO"/>
        </w:rPr>
        <w:t>Hereford</w:t>
      </w:r>
      <w:r w:rsidRPr="002C641C">
        <w:rPr>
          <w:lang w:val="es-419" w:eastAsia="es-CO"/>
        </w:rPr>
        <w:t xml:space="preserve"> se encuentra distribuido en varias zonas del país. Junto al </w:t>
      </w:r>
      <w:r w:rsidRPr="002C641C">
        <w:rPr>
          <w:rStyle w:val="Extranjerismo"/>
          <w:lang w:val="es-419" w:eastAsia="es-CO"/>
        </w:rPr>
        <w:t>Aberdeen Angus</w:t>
      </w:r>
      <w:r w:rsidRPr="002C641C">
        <w:rPr>
          <w:lang w:val="es-419" w:eastAsia="es-CO"/>
        </w:rPr>
        <w:t>, es una de las razas cárnicas más importantes de Argentina.</w:t>
      </w:r>
    </w:p>
    <w:p w14:paraId="252DB993" w14:textId="1FD22693" w:rsidR="002C72C0" w:rsidRPr="002C641C" w:rsidRDefault="002C641C" w:rsidP="002C641C">
      <w:pPr>
        <w:pStyle w:val="Prrafodelista"/>
        <w:ind w:left="1429" w:firstLine="0"/>
        <w:rPr>
          <w:lang w:val="es-419" w:eastAsia="es-CO"/>
        </w:rPr>
      </w:pPr>
      <w:r w:rsidRPr="002C641C">
        <w:rPr>
          <w:lang w:val="es-419" w:eastAsia="es-CO"/>
        </w:rPr>
        <w:t>El peso de la vaca oscila entre 550 y 620 kg, y el del toro entre 900 y 1100 kg. Los terneros al nacer pesan entre 30 y 35 kg. El rendimiento en canal es del 60 al 63 %. La longevidad de la vaca supera los 12 años.</w:t>
      </w:r>
    </w:p>
    <w:p w14:paraId="0A05AB63" w14:textId="009A484F" w:rsidR="002C72C0" w:rsidRPr="002C72C0" w:rsidRDefault="002C72C0" w:rsidP="002C641C">
      <w:pPr>
        <w:pStyle w:val="Ttulo2"/>
      </w:pPr>
      <w:bookmarkStart w:id="7" w:name="_Toc183786073"/>
      <w:r w:rsidRPr="002C72C0">
        <w:lastRenderedPageBreak/>
        <w:t>Razas sintéticas de la especie Bos Taurus</w:t>
      </w:r>
      <w:bookmarkEnd w:id="7"/>
    </w:p>
    <w:p w14:paraId="168CB4A8" w14:textId="77777777" w:rsidR="002C72C0" w:rsidRPr="002C72C0" w:rsidRDefault="002C72C0" w:rsidP="002C72C0">
      <w:pPr>
        <w:rPr>
          <w:lang w:val="es-419" w:eastAsia="es-CO"/>
        </w:rPr>
      </w:pPr>
      <w:r w:rsidRPr="002C72C0">
        <w:rPr>
          <w:lang w:val="es-419" w:eastAsia="es-CO"/>
        </w:rPr>
        <w:t xml:space="preserve">Las razas sintéticas de la especie </w:t>
      </w:r>
      <w:r w:rsidRPr="002C641C">
        <w:rPr>
          <w:rStyle w:val="Extranjerismo"/>
          <w:lang w:val="es-419" w:eastAsia="es-CO"/>
        </w:rPr>
        <w:t>Bos Taurus</w:t>
      </w:r>
      <w:r w:rsidRPr="002C72C0">
        <w:rPr>
          <w:lang w:val="es-419" w:eastAsia="es-CO"/>
        </w:rPr>
        <w:t xml:space="preserve"> son el resultado de cruzamientos entre razas puras de </w:t>
      </w:r>
      <w:r w:rsidRPr="00892B32">
        <w:rPr>
          <w:rStyle w:val="Extranjerismo"/>
        </w:rPr>
        <w:t>Bos Taurus</w:t>
      </w:r>
      <w:r w:rsidRPr="002C72C0">
        <w:rPr>
          <w:lang w:val="es-419" w:eastAsia="es-CO"/>
        </w:rPr>
        <w:t xml:space="preserve"> y otras razas, buscando aprovechar las mejores cualidades de cada una. Algunas especies son:</w:t>
      </w:r>
    </w:p>
    <w:p w14:paraId="653EDEDB" w14:textId="77777777" w:rsidR="002C72C0" w:rsidRPr="002C641C" w:rsidRDefault="002C72C0" w:rsidP="00E02163">
      <w:pPr>
        <w:pStyle w:val="Prrafodelista"/>
        <w:numPr>
          <w:ilvl w:val="0"/>
          <w:numId w:val="6"/>
        </w:numPr>
        <w:rPr>
          <w:b/>
          <w:bCs/>
          <w:lang w:val="es-419" w:eastAsia="es-CO"/>
        </w:rPr>
      </w:pPr>
      <w:r w:rsidRPr="00892B32">
        <w:rPr>
          <w:rStyle w:val="Extranjerismo"/>
          <w:b/>
          <w:bCs/>
        </w:rPr>
        <w:t>Simbrah</w:t>
      </w:r>
    </w:p>
    <w:p w14:paraId="37F86B2C" w14:textId="77777777" w:rsidR="002C72C0" w:rsidRPr="002C641C" w:rsidRDefault="002C72C0" w:rsidP="002C641C">
      <w:pPr>
        <w:pStyle w:val="Prrafodelista"/>
        <w:ind w:left="1429" w:firstLine="0"/>
        <w:rPr>
          <w:lang w:val="es-419" w:eastAsia="es-CO"/>
        </w:rPr>
      </w:pPr>
      <w:r w:rsidRPr="002C641C">
        <w:rPr>
          <w:lang w:val="es-419" w:eastAsia="es-CO"/>
        </w:rPr>
        <w:t xml:space="preserve">Híbrido compuesto por 5/8 de sangre Simmental y 3/8 de sangre </w:t>
      </w:r>
      <w:r w:rsidRPr="00892B32">
        <w:rPr>
          <w:rStyle w:val="Extranjerismo"/>
        </w:rPr>
        <w:t>Brahman</w:t>
      </w:r>
      <w:r w:rsidRPr="002C641C">
        <w:rPr>
          <w:lang w:val="es-419" w:eastAsia="es-CO"/>
        </w:rPr>
        <w:t>. Esta mezcla ofrece mejor peso, rendimiento en canal, rusticidad y buena capacidad de crecimiento. Los terneros destetados pesan 280 kg al año, y los machos cebados alcanzan los 450 kg a los 20 meses. Rendimiento en canal: 58-60 %.</w:t>
      </w:r>
    </w:p>
    <w:p w14:paraId="3B3C4858" w14:textId="77777777" w:rsidR="002C72C0" w:rsidRPr="002C641C" w:rsidRDefault="002C72C0" w:rsidP="00E02163">
      <w:pPr>
        <w:pStyle w:val="Prrafodelista"/>
        <w:numPr>
          <w:ilvl w:val="0"/>
          <w:numId w:val="6"/>
        </w:numPr>
        <w:rPr>
          <w:b/>
          <w:bCs/>
          <w:lang w:val="es-419" w:eastAsia="es-CO"/>
        </w:rPr>
      </w:pPr>
      <w:r w:rsidRPr="00892B32">
        <w:rPr>
          <w:rStyle w:val="Extranjerismo"/>
          <w:b/>
          <w:bCs/>
        </w:rPr>
        <w:t>Beefmaster</w:t>
      </w:r>
    </w:p>
    <w:p w14:paraId="12B033E9" w14:textId="77777777" w:rsidR="002C72C0" w:rsidRPr="002C641C" w:rsidRDefault="002C72C0" w:rsidP="002C641C">
      <w:pPr>
        <w:pStyle w:val="Prrafodelista"/>
        <w:ind w:left="1429" w:firstLine="0"/>
        <w:rPr>
          <w:lang w:val="es-419" w:eastAsia="es-CO"/>
        </w:rPr>
      </w:pPr>
      <w:r w:rsidRPr="002C641C">
        <w:rPr>
          <w:lang w:val="es-419" w:eastAsia="es-CO"/>
        </w:rPr>
        <w:t xml:space="preserve">Raza desarrollada en Texas, compuesta por 1/2 </w:t>
      </w:r>
      <w:r w:rsidRPr="00892B32">
        <w:rPr>
          <w:rStyle w:val="Extranjerismo"/>
        </w:rPr>
        <w:t>Brahman</w:t>
      </w:r>
      <w:r w:rsidRPr="002C641C">
        <w:rPr>
          <w:lang w:val="es-419" w:eastAsia="es-CO"/>
        </w:rPr>
        <w:t>, 1/4 Shorthorn y 1/4 Hereford. Aunque tiene huesos más pesados que otras razas, presenta buen rendimiento en canal (67-69 %). Las vacas pesan entre 700-800 kg y los machos alcanzan entre 1100-1300 kg.</w:t>
      </w:r>
    </w:p>
    <w:p w14:paraId="787DB251" w14:textId="77777777" w:rsidR="002C72C0" w:rsidRPr="002C641C" w:rsidRDefault="002C72C0" w:rsidP="00E02163">
      <w:pPr>
        <w:pStyle w:val="Prrafodelista"/>
        <w:numPr>
          <w:ilvl w:val="0"/>
          <w:numId w:val="6"/>
        </w:numPr>
        <w:rPr>
          <w:b/>
          <w:bCs/>
          <w:lang w:val="es-419" w:eastAsia="es-CO"/>
        </w:rPr>
      </w:pPr>
      <w:r w:rsidRPr="00892B32">
        <w:rPr>
          <w:rStyle w:val="Extranjerismo"/>
          <w:b/>
          <w:bCs/>
        </w:rPr>
        <w:t>Braford</w:t>
      </w:r>
    </w:p>
    <w:p w14:paraId="092ED008" w14:textId="77777777" w:rsidR="002C72C0" w:rsidRPr="002C641C" w:rsidRDefault="002C72C0" w:rsidP="002C641C">
      <w:pPr>
        <w:pStyle w:val="Prrafodelista"/>
        <w:ind w:left="1429" w:firstLine="0"/>
        <w:rPr>
          <w:lang w:val="es-419" w:eastAsia="es-CO"/>
        </w:rPr>
      </w:pPr>
      <w:r w:rsidRPr="002C641C">
        <w:rPr>
          <w:lang w:val="es-419" w:eastAsia="es-CO"/>
        </w:rPr>
        <w:t xml:space="preserve">Formada a partir de </w:t>
      </w:r>
      <w:r w:rsidRPr="00892B32">
        <w:rPr>
          <w:rStyle w:val="Extranjerismo"/>
        </w:rPr>
        <w:t>Bos taurus</w:t>
      </w:r>
      <w:r w:rsidRPr="002C641C">
        <w:rPr>
          <w:lang w:val="es-419" w:eastAsia="es-CO"/>
        </w:rPr>
        <w:t xml:space="preserve"> y </w:t>
      </w:r>
      <w:r w:rsidRPr="00892B32">
        <w:rPr>
          <w:rStyle w:val="Extranjerismo"/>
        </w:rPr>
        <w:t>Bos indicus</w:t>
      </w:r>
      <w:r w:rsidRPr="002C641C">
        <w:rPr>
          <w:lang w:val="es-419" w:eastAsia="es-CO"/>
        </w:rPr>
        <w:t xml:space="preserve">, con 3/8 Cebú y 5/8 </w:t>
      </w:r>
      <w:r w:rsidRPr="00804F81">
        <w:rPr>
          <w:rStyle w:val="Extranjerismo"/>
        </w:rPr>
        <w:t>Hereford</w:t>
      </w:r>
      <w:r w:rsidRPr="002C641C">
        <w:rPr>
          <w:lang w:val="es-419" w:eastAsia="es-CO"/>
        </w:rPr>
        <w:t>. Raza resistente que se adapta a climas diversos, con alta conversión de pasto en carne. Los novillos cebados pesan entre 440-460 kg a los 22 meses. Rendimiento en canal: 60 %. Longevidad de la vaca: más de 8 años.</w:t>
      </w:r>
    </w:p>
    <w:p w14:paraId="7252F9A7" w14:textId="3DE77F8F" w:rsidR="002C72C0" w:rsidRPr="002C72C0" w:rsidRDefault="002C72C0" w:rsidP="002C641C">
      <w:pPr>
        <w:pStyle w:val="Ttulo2"/>
      </w:pPr>
      <w:bookmarkStart w:id="8" w:name="_Toc183786074"/>
      <w:r w:rsidRPr="002C72C0">
        <w:t xml:space="preserve">Razas </w:t>
      </w:r>
      <w:r w:rsidRPr="002C641C">
        <w:rPr>
          <w:rStyle w:val="Extranjerismo"/>
        </w:rPr>
        <w:t>Bos taurus</w:t>
      </w:r>
      <w:r w:rsidRPr="002C72C0">
        <w:t xml:space="preserve"> de doble propósito</w:t>
      </w:r>
      <w:bookmarkEnd w:id="8"/>
    </w:p>
    <w:p w14:paraId="7440781F" w14:textId="77777777" w:rsidR="002C72C0" w:rsidRPr="002C72C0" w:rsidRDefault="002C72C0" w:rsidP="002C72C0">
      <w:pPr>
        <w:rPr>
          <w:lang w:val="es-419" w:eastAsia="es-CO"/>
        </w:rPr>
      </w:pPr>
      <w:r w:rsidRPr="002C72C0">
        <w:rPr>
          <w:lang w:val="es-419" w:eastAsia="es-CO"/>
        </w:rPr>
        <w:t xml:space="preserve">Las razas </w:t>
      </w:r>
      <w:r w:rsidRPr="002C641C">
        <w:rPr>
          <w:rStyle w:val="Extranjerismo"/>
          <w:lang w:val="es-419" w:eastAsia="es-CO"/>
        </w:rPr>
        <w:t>Bos taurus</w:t>
      </w:r>
      <w:r w:rsidRPr="002C72C0">
        <w:rPr>
          <w:lang w:val="es-419" w:eastAsia="es-CO"/>
        </w:rPr>
        <w:t xml:space="preserve"> de doble propósito son aquellas que se crían tanto para la producción de carne como para la producción de leche. Algunas especies son:</w:t>
      </w:r>
    </w:p>
    <w:p w14:paraId="52647E94" w14:textId="77777777" w:rsidR="002C72C0" w:rsidRPr="00804F81" w:rsidRDefault="002C72C0" w:rsidP="00E02163">
      <w:pPr>
        <w:pStyle w:val="Prrafodelista"/>
        <w:numPr>
          <w:ilvl w:val="0"/>
          <w:numId w:val="6"/>
        </w:numPr>
        <w:rPr>
          <w:rStyle w:val="Extranjerismo"/>
          <w:b/>
          <w:bCs/>
        </w:rPr>
      </w:pPr>
      <w:r w:rsidRPr="00804F81">
        <w:rPr>
          <w:rStyle w:val="Extranjerismo"/>
          <w:b/>
          <w:bCs/>
        </w:rPr>
        <w:lastRenderedPageBreak/>
        <w:t>Red Poll</w:t>
      </w:r>
    </w:p>
    <w:p w14:paraId="7458D266" w14:textId="77777777" w:rsidR="002C72C0" w:rsidRPr="002C641C" w:rsidRDefault="002C72C0" w:rsidP="002C641C">
      <w:pPr>
        <w:pStyle w:val="Prrafodelista"/>
        <w:ind w:left="1429" w:firstLine="0"/>
        <w:rPr>
          <w:lang w:val="es-419" w:eastAsia="es-CO"/>
        </w:rPr>
      </w:pPr>
      <w:r w:rsidRPr="002C641C">
        <w:rPr>
          <w:lang w:val="es-419" w:eastAsia="es-CO"/>
        </w:rPr>
        <w:t xml:space="preserve">Desarrollada en Inglaterra en el siglo XIX, esta raza surge del cruce entre ganado </w:t>
      </w:r>
      <w:r w:rsidRPr="00804F81">
        <w:rPr>
          <w:rStyle w:val="Extranjerismo"/>
        </w:rPr>
        <w:t>Norfolk</w:t>
      </w:r>
      <w:r w:rsidRPr="002C641C">
        <w:rPr>
          <w:lang w:val="es-419" w:eastAsia="es-CO"/>
        </w:rPr>
        <w:t xml:space="preserve"> y </w:t>
      </w:r>
      <w:r w:rsidRPr="00804F81">
        <w:rPr>
          <w:rStyle w:val="Extranjerismo"/>
        </w:rPr>
        <w:t>Suffolk</w:t>
      </w:r>
      <w:r w:rsidRPr="002C641C">
        <w:rPr>
          <w:lang w:val="es-419" w:eastAsia="es-CO"/>
        </w:rPr>
        <w:t>. Es de tamaño mediano, con vacas que pesan entre 544 y 771 kg, y toros que alcanzan los 907 kg. Los becerros al nacer pesan entre 30 y 40 kg. Rendimiento en canal: 60 %.</w:t>
      </w:r>
    </w:p>
    <w:p w14:paraId="0A652459" w14:textId="77777777" w:rsidR="002C72C0" w:rsidRPr="002C641C" w:rsidRDefault="002C72C0" w:rsidP="00E02163">
      <w:pPr>
        <w:pStyle w:val="Prrafodelista"/>
        <w:numPr>
          <w:ilvl w:val="0"/>
          <w:numId w:val="6"/>
        </w:numPr>
        <w:rPr>
          <w:b/>
          <w:bCs/>
          <w:lang w:val="es-419" w:eastAsia="es-CO"/>
        </w:rPr>
      </w:pPr>
      <w:r w:rsidRPr="00804F81">
        <w:rPr>
          <w:rStyle w:val="Extranjerismo"/>
          <w:b/>
          <w:bCs/>
        </w:rPr>
        <w:t>Simmental</w:t>
      </w:r>
    </w:p>
    <w:p w14:paraId="653032A3" w14:textId="77777777" w:rsidR="002C72C0" w:rsidRPr="002C641C" w:rsidRDefault="002C72C0" w:rsidP="002C641C">
      <w:pPr>
        <w:pStyle w:val="Prrafodelista"/>
        <w:ind w:left="1429" w:firstLine="0"/>
        <w:rPr>
          <w:lang w:val="es-419" w:eastAsia="es-CO"/>
        </w:rPr>
      </w:pPr>
      <w:r w:rsidRPr="002C641C">
        <w:rPr>
          <w:lang w:val="es-419" w:eastAsia="es-CO"/>
        </w:rPr>
        <w:t>Raza de doble propósito, con toros que pesan 1000 kg y vacas de 750 kg. Los terneros al nacer pesan entre 30 y 35 kg. Presenta un buen rendimiento en canal (58 %) y es valorada por su producción de leche y carne. Longevidad de las vacas: más de 12 años.</w:t>
      </w:r>
    </w:p>
    <w:p w14:paraId="41E3A103" w14:textId="77777777" w:rsidR="002C72C0" w:rsidRPr="002C641C" w:rsidRDefault="002C72C0" w:rsidP="00E02163">
      <w:pPr>
        <w:pStyle w:val="Prrafodelista"/>
        <w:numPr>
          <w:ilvl w:val="0"/>
          <w:numId w:val="6"/>
        </w:numPr>
        <w:rPr>
          <w:b/>
          <w:bCs/>
          <w:lang w:val="es-419" w:eastAsia="es-CO"/>
        </w:rPr>
      </w:pPr>
      <w:r w:rsidRPr="00804F81">
        <w:rPr>
          <w:rStyle w:val="Extranjerismo"/>
          <w:b/>
          <w:bCs/>
        </w:rPr>
        <w:t>Normando</w:t>
      </w:r>
    </w:p>
    <w:p w14:paraId="54A4CE46" w14:textId="77777777" w:rsidR="002C72C0" w:rsidRPr="002C641C" w:rsidRDefault="002C72C0" w:rsidP="002C641C">
      <w:pPr>
        <w:pStyle w:val="Prrafodelista"/>
        <w:ind w:left="1429" w:firstLine="0"/>
        <w:rPr>
          <w:lang w:val="es-419" w:eastAsia="es-CO"/>
        </w:rPr>
      </w:pPr>
      <w:r w:rsidRPr="002C641C">
        <w:rPr>
          <w:lang w:val="es-419" w:eastAsia="es-CO"/>
        </w:rPr>
        <w:t xml:space="preserve">Originaria de Francia, en las regiones de La Manche y Calvados. Adaptada a climas fríos y zonas de ladera, es conocida como la "reina de la ladera" en Colombia. Los becerros al nacer pesan entre 40 y 45 kg. Rendimiento en canal: 58 %. Carne comparable a la de </w:t>
      </w:r>
      <w:r w:rsidRPr="00804F81">
        <w:rPr>
          <w:rStyle w:val="Extranjerismo"/>
        </w:rPr>
        <w:t>Aberdeen Angus</w:t>
      </w:r>
      <w:r w:rsidRPr="002C641C">
        <w:rPr>
          <w:lang w:val="es-419" w:eastAsia="es-CO"/>
        </w:rPr>
        <w:t>.</w:t>
      </w:r>
    </w:p>
    <w:p w14:paraId="3ED1CC66" w14:textId="6349E457" w:rsidR="002C72C0" w:rsidRPr="002C72C0" w:rsidRDefault="002C72C0" w:rsidP="002C641C">
      <w:pPr>
        <w:pStyle w:val="Ttulo2"/>
      </w:pPr>
      <w:bookmarkStart w:id="9" w:name="_Toc183786075"/>
      <w:r w:rsidRPr="002C72C0">
        <w:t>Otras razas para la producción cárnica</w:t>
      </w:r>
      <w:bookmarkEnd w:id="9"/>
    </w:p>
    <w:p w14:paraId="0D4CB768" w14:textId="77777777" w:rsidR="002C72C0" w:rsidRPr="002C72C0" w:rsidRDefault="002C72C0" w:rsidP="002C72C0">
      <w:pPr>
        <w:rPr>
          <w:lang w:val="es-419" w:eastAsia="es-CO"/>
        </w:rPr>
      </w:pPr>
      <w:r w:rsidRPr="002C72C0">
        <w:rPr>
          <w:lang w:val="es-419" w:eastAsia="es-CO"/>
        </w:rPr>
        <w:t>Colombia es un país con un valioso patrimonio genético en razas criollas de ganado. La producción de estas razas se destina mayormente a ganaderías de doble propósito, que se encuentran distribuidas por todo el territorio nacional.</w:t>
      </w:r>
    </w:p>
    <w:p w14:paraId="4755A972" w14:textId="77777777" w:rsidR="002C72C0" w:rsidRPr="002C72C0" w:rsidRDefault="002C72C0" w:rsidP="002C72C0">
      <w:pPr>
        <w:rPr>
          <w:lang w:val="es-419" w:eastAsia="es-CO"/>
        </w:rPr>
      </w:pPr>
      <w:r w:rsidRPr="002C72C0">
        <w:rPr>
          <w:lang w:val="es-419" w:eastAsia="es-CO"/>
        </w:rPr>
        <w:t>Entre las razas criollas colombianas se destacan:</w:t>
      </w:r>
    </w:p>
    <w:p w14:paraId="3ED8A361" w14:textId="6549604A" w:rsidR="002C72C0" w:rsidRPr="002C641C" w:rsidRDefault="002C72C0" w:rsidP="00E02163">
      <w:pPr>
        <w:pStyle w:val="Prrafodelista"/>
        <w:numPr>
          <w:ilvl w:val="0"/>
          <w:numId w:val="6"/>
        </w:numPr>
        <w:rPr>
          <w:lang w:val="es-419" w:eastAsia="es-CO"/>
        </w:rPr>
      </w:pPr>
      <w:r w:rsidRPr="002C641C">
        <w:rPr>
          <w:lang w:val="es-419" w:eastAsia="es-CO"/>
        </w:rPr>
        <w:t>Blanco Orejinegro (BON) (y sus variedades: blanco orejimono, azul pintado y dos pelos)</w:t>
      </w:r>
      <w:r w:rsidR="002C641C">
        <w:rPr>
          <w:lang w:val="es-419" w:eastAsia="es-CO"/>
        </w:rPr>
        <w:t>.</w:t>
      </w:r>
    </w:p>
    <w:p w14:paraId="18009177" w14:textId="4AFFF284" w:rsidR="002C72C0" w:rsidRPr="002C641C" w:rsidRDefault="002C72C0" w:rsidP="00E02163">
      <w:pPr>
        <w:pStyle w:val="Prrafodelista"/>
        <w:numPr>
          <w:ilvl w:val="0"/>
          <w:numId w:val="6"/>
        </w:numPr>
        <w:rPr>
          <w:lang w:val="es-419" w:eastAsia="es-CO"/>
        </w:rPr>
      </w:pPr>
      <w:r w:rsidRPr="002C641C">
        <w:rPr>
          <w:lang w:val="es-419" w:eastAsia="es-CO"/>
        </w:rPr>
        <w:t>Romosinuano</w:t>
      </w:r>
      <w:r w:rsidR="002C641C">
        <w:rPr>
          <w:lang w:val="es-419" w:eastAsia="es-CO"/>
        </w:rPr>
        <w:t>.</w:t>
      </w:r>
    </w:p>
    <w:p w14:paraId="68D931CF" w14:textId="5807808D" w:rsidR="002C72C0" w:rsidRPr="002C641C" w:rsidRDefault="002C72C0" w:rsidP="00E02163">
      <w:pPr>
        <w:pStyle w:val="Prrafodelista"/>
        <w:numPr>
          <w:ilvl w:val="0"/>
          <w:numId w:val="6"/>
        </w:numPr>
        <w:rPr>
          <w:lang w:val="es-419" w:eastAsia="es-CO"/>
        </w:rPr>
      </w:pPr>
      <w:r w:rsidRPr="002C641C">
        <w:rPr>
          <w:lang w:val="es-419" w:eastAsia="es-CO"/>
        </w:rPr>
        <w:lastRenderedPageBreak/>
        <w:t>Costeño con Cuernos</w:t>
      </w:r>
      <w:r w:rsidR="002C641C">
        <w:rPr>
          <w:lang w:val="es-419" w:eastAsia="es-CO"/>
        </w:rPr>
        <w:t>.</w:t>
      </w:r>
    </w:p>
    <w:p w14:paraId="6F58B926" w14:textId="32DB8FD1" w:rsidR="002C72C0" w:rsidRPr="002C641C" w:rsidRDefault="002C72C0" w:rsidP="00E02163">
      <w:pPr>
        <w:pStyle w:val="Prrafodelista"/>
        <w:numPr>
          <w:ilvl w:val="0"/>
          <w:numId w:val="6"/>
        </w:numPr>
        <w:rPr>
          <w:lang w:val="es-419" w:eastAsia="es-CO"/>
        </w:rPr>
      </w:pPr>
      <w:r w:rsidRPr="002C641C">
        <w:rPr>
          <w:lang w:val="es-419" w:eastAsia="es-CO"/>
        </w:rPr>
        <w:t>Hartón del Valle (y su variedad Sajón Hondo)</w:t>
      </w:r>
      <w:r w:rsidR="002C641C">
        <w:rPr>
          <w:lang w:val="es-419" w:eastAsia="es-CO"/>
        </w:rPr>
        <w:t>.</w:t>
      </w:r>
    </w:p>
    <w:p w14:paraId="39C3D6AC" w14:textId="2C2922AA" w:rsidR="002C72C0" w:rsidRPr="002C641C" w:rsidRDefault="002C72C0" w:rsidP="00E02163">
      <w:pPr>
        <w:pStyle w:val="Prrafodelista"/>
        <w:numPr>
          <w:ilvl w:val="0"/>
          <w:numId w:val="6"/>
        </w:numPr>
        <w:rPr>
          <w:lang w:val="es-419" w:eastAsia="es-CO"/>
        </w:rPr>
      </w:pPr>
      <w:r w:rsidRPr="002C641C">
        <w:rPr>
          <w:lang w:val="es-419" w:eastAsia="es-CO"/>
        </w:rPr>
        <w:t>Sanmartinero</w:t>
      </w:r>
      <w:r w:rsidR="002C641C">
        <w:rPr>
          <w:lang w:val="es-419" w:eastAsia="es-CO"/>
        </w:rPr>
        <w:t>.</w:t>
      </w:r>
    </w:p>
    <w:p w14:paraId="290F65AB" w14:textId="41239026" w:rsidR="002C72C0" w:rsidRPr="002C641C" w:rsidRDefault="002C72C0" w:rsidP="00E02163">
      <w:pPr>
        <w:pStyle w:val="Prrafodelista"/>
        <w:numPr>
          <w:ilvl w:val="0"/>
          <w:numId w:val="6"/>
        </w:numPr>
        <w:rPr>
          <w:lang w:val="es-419" w:eastAsia="es-CO"/>
        </w:rPr>
      </w:pPr>
      <w:r w:rsidRPr="002C641C">
        <w:rPr>
          <w:lang w:val="es-419" w:eastAsia="es-CO"/>
        </w:rPr>
        <w:t>Casanareño</w:t>
      </w:r>
      <w:r w:rsidR="002C641C">
        <w:rPr>
          <w:lang w:val="es-419" w:eastAsia="es-CO"/>
        </w:rPr>
        <w:t>.</w:t>
      </w:r>
    </w:p>
    <w:p w14:paraId="4EBC1B26" w14:textId="0C5DEB15" w:rsidR="002C72C0" w:rsidRPr="002C641C" w:rsidRDefault="002C72C0" w:rsidP="00E02163">
      <w:pPr>
        <w:pStyle w:val="Prrafodelista"/>
        <w:numPr>
          <w:ilvl w:val="0"/>
          <w:numId w:val="6"/>
        </w:numPr>
        <w:rPr>
          <w:lang w:val="es-419" w:eastAsia="es-CO"/>
        </w:rPr>
      </w:pPr>
      <w:r w:rsidRPr="002C641C">
        <w:rPr>
          <w:lang w:val="es-419" w:eastAsia="es-CO"/>
        </w:rPr>
        <w:t>Caqueteño</w:t>
      </w:r>
      <w:r w:rsidR="002C641C">
        <w:rPr>
          <w:lang w:val="es-419" w:eastAsia="es-CO"/>
        </w:rPr>
        <w:t>.</w:t>
      </w:r>
    </w:p>
    <w:p w14:paraId="216A6C54" w14:textId="0A103FFA" w:rsidR="002C72C0" w:rsidRPr="002C641C" w:rsidRDefault="002C72C0" w:rsidP="00E02163">
      <w:pPr>
        <w:pStyle w:val="Prrafodelista"/>
        <w:numPr>
          <w:ilvl w:val="0"/>
          <w:numId w:val="6"/>
        </w:numPr>
        <w:rPr>
          <w:lang w:val="es-419" w:eastAsia="es-CO"/>
        </w:rPr>
      </w:pPr>
      <w:r w:rsidRPr="002C641C">
        <w:rPr>
          <w:lang w:val="es-419" w:eastAsia="es-CO"/>
        </w:rPr>
        <w:t>Chino Santandereano</w:t>
      </w:r>
      <w:r w:rsidR="002C641C">
        <w:rPr>
          <w:lang w:val="es-419" w:eastAsia="es-CO"/>
        </w:rPr>
        <w:t>.</w:t>
      </w:r>
    </w:p>
    <w:p w14:paraId="1A4627A0" w14:textId="77777777" w:rsidR="002C72C0" w:rsidRPr="002C72C0" w:rsidRDefault="002C72C0" w:rsidP="002C72C0">
      <w:pPr>
        <w:rPr>
          <w:lang w:val="es-419" w:eastAsia="es-CO"/>
        </w:rPr>
      </w:pPr>
      <w:r w:rsidRPr="002C72C0">
        <w:rPr>
          <w:lang w:val="es-419" w:eastAsia="es-CO"/>
        </w:rPr>
        <w:t>Las razas sintéticas colombianas son:</w:t>
      </w:r>
    </w:p>
    <w:p w14:paraId="26CEB9AE" w14:textId="77777777" w:rsidR="002C72C0" w:rsidRPr="002C641C" w:rsidRDefault="002C72C0" w:rsidP="00E02163">
      <w:pPr>
        <w:pStyle w:val="Prrafodelista"/>
        <w:numPr>
          <w:ilvl w:val="0"/>
          <w:numId w:val="7"/>
        </w:numPr>
        <w:rPr>
          <w:b/>
          <w:bCs/>
          <w:lang w:val="es-419" w:eastAsia="es-CO"/>
        </w:rPr>
      </w:pPr>
      <w:r w:rsidRPr="002C641C">
        <w:rPr>
          <w:b/>
          <w:bCs/>
          <w:lang w:val="es-419" w:eastAsia="es-CO"/>
        </w:rPr>
        <w:t>Velásquez</w:t>
      </w:r>
    </w:p>
    <w:p w14:paraId="63B616F5" w14:textId="77777777" w:rsidR="002C72C0" w:rsidRPr="002C641C" w:rsidRDefault="002C72C0" w:rsidP="002C641C">
      <w:pPr>
        <w:pStyle w:val="Prrafodelista"/>
        <w:ind w:left="1429" w:firstLine="0"/>
        <w:rPr>
          <w:lang w:val="es-419" w:eastAsia="es-CO"/>
        </w:rPr>
      </w:pPr>
      <w:r w:rsidRPr="002C641C">
        <w:rPr>
          <w:lang w:val="es-419" w:eastAsia="es-CO"/>
        </w:rPr>
        <w:t xml:space="preserve">Compuesta por 50 % </w:t>
      </w:r>
      <w:r w:rsidRPr="002C641C">
        <w:rPr>
          <w:rStyle w:val="Extranjerismo"/>
          <w:lang w:val="es-419" w:eastAsia="es-CO"/>
        </w:rPr>
        <w:t>Red Poll</w:t>
      </w:r>
      <w:r w:rsidRPr="002C641C">
        <w:rPr>
          <w:lang w:val="es-419" w:eastAsia="es-CO"/>
        </w:rPr>
        <w:t>, 25 % Brahman Rojo y 25 % Romosinuano.</w:t>
      </w:r>
    </w:p>
    <w:p w14:paraId="57EEAFD8" w14:textId="77777777" w:rsidR="002C72C0" w:rsidRPr="002C641C" w:rsidRDefault="002C72C0" w:rsidP="00E02163">
      <w:pPr>
        <w:pStyle w:val="Prrafodelista"/>
        <w:numPr>
          <w:ilvl w:val="0"/>
          <w:numId w:val="7"/>
        </w:numPr>
        <w:rPr>
          <w:b/>
          <w:bCs/>
          <w:lang w:val="es-419" w:eastAsia="es-CO"/>
        </w:rPr>
      </w:pPr>
      <w:r w:rsidRPr="002C641C">
        <w:rPr>
          <w:b/>
          <w:bCs/>
          <w:lang w:val="es-419" w:eastAsia="es-CO"/>
        </w:rPr>
        <w:t>Lucerna</w:t>
      </w:r>
    </w:p>
    <w:p w14:paraId="6FBB9EBE" w14:textId="096E650D" w:rsidR="00814F39" w:rsidRPr="002C641C" w:rsidRDefault="002C72C0" w:rsidP="002C641C">
      <w:pPr>
        <w:pStyle w:val="Prrafodelista"/>
        <w:ind w:left="1429" w:firstLine="0"/>
        <w:rPr>
          <w:lang w:val="es-419" w:eastAsia="es-CO"/>
        </w:rPr>
      </w:pPr>
      <w:r w:rsidRPr="002C641C">
        <w:rPr>
          <w:lang w:val="es-419" w:eastAsia="es-CO"/>
        </w:rPr>
        <w:t xml:space="preserve">Compuesta por 30 % Hartón del Valle, 40 % </w:t>
      </w:r>
      <w:r w:rsidRPr="002C641C">
        <w:rPr>
          <w:rStyle w:val="Extranjerismo"/>
          <w:lang w:val="es-419" w:eastAsia="es-CO"/>
        </w:rPr>
        <w:t>Holstein</w:t>
      </w:r>
      <w:r w:rsidRPr="002C641C">
        <w:rPr>
          <w:lang w:val="es-419" w:eastAsia="es-CO"/>
        </w:rPr>
        <w:t xml:space="preserve"> y 30 % </w:t>
      </w:r>
      <w:r w:rsidRPr="002C641C">
        <w:rPr>
          <w:rStyle w:val="Extranjerismo"/>
          <w:lang w:val="es-419" w:eastAsia="es-CO"/>
        </w:rPr>
        <w:t>Shofthorn</w:t>
      </w:r>
      <w:r w:rsidRPr="002C641C">
        <w:rPr>
          <w:lang w:val="es-419" w:eastAsia="es-CO"/>
        </w:rPr>
        <w:t xml:space="preserve"> Lechera.</w:t>
      </w:r>
      <w:r w:rsidR="00814F39">
        <w:rPr>
          <w:lang w:eastAsia="es-CO"/>
        </w:rPr>
        <w:br w:type="page"/>
      </w:r>
    </w:p>
    <w:p w14:paraId="70918ECF" w14:textId="35A62EFA" w:rsidR="00D55F04" w:rsidRDefault="00141AFF" w:rsidP="00D672C1">
      <w:pPr>
        <w:pStyle w:val="Ttulo1"/>
      </w:pPr>
      <w:bookmarkStart w:id="10" w:name="_Toc183786076"/>
      <w:r w:rsidRPr="00141AFF">
        <w:lastRenderedPageBreak/>
        <w:t>Manipulación de alimentos</w:t>
      </w:r>
      <w:bookmarkEnd w:id="10"/>
    </w:p>
    <w:p w14:paraId="5A134C2D" w14:textId="77777777" w:rsidR="00DD2FB5" w:rsidRPr="00DD2FB5" w:rsidRDefault="00DD2FB5" w:rsidP="00DD2FB5">
      <w:pPr>
        <w:rPr>
          <w:lang w:val="es-419" w:eastAsia="es-CO"/>
        </w:rPr>
      </w:pPr>
      <w:r w:rsidRPr="00DD2FB5">
        <w:rPr>
          <w:lang w:val="es-419" w:eastAsia="es-CO"/>
        </w:rPr>
        <w:t>La manipulación de alimentos se refiere al trabajo realizado por las personas que tienen contacto directo con los alimentos, desde la producción primaria hasta su transformación o expendio. Estas personas son conocidas como "manipuladores de alimentos" y su función es, en parte, garantizar la protección del consumidor final.</w:t>
      </w:r>
    </w:p>
    <w:p w14:paraId="35E65F3A" w14:textId="77777777" w:rsidR="00DD2FB5" w:rsidRPr="00DD2FB5" w:rsidRDefault="00DD2FB5" w:rsidP="00DD2FB5">
      <w:pPr>
        <w:rPr>
          <w:lang w:val="es-419" w:eastAsia="es-CO"/>
        </w:rPr>
      </w:pPr>
      <w:r w:rsidRPr="00DD2FB5">
        <w:rPr>
          <w:lang w:val="es-419" w:eastAsia="es-CO"/>
        </w:rPr>
        <w:t>Es fundamental que los alimentos consumidos estén en buen estado, ya que esto contribuye a la salud de los consumidores. Por otro lado, los alimentos alterados pueden convertirse en una fuente de riesgo para la salud.</w:t>
      </w:r>
    </w:p>
    <w:p w14:paraId="1C62DC0E" w14:textId="77777777" w:rsidR="00DD2FB5" w:rsidRPr="00DD2FB5" w:rsidRDefault="00DD2FB5" w:rsidP="00DD2FB5">
      <w:pPr>
        <w:pStyle w:val="Ttulo3"/>
      </w:pPr>
      <w:bookmarkStart w:id="11" w:name="_Toc183786077"/>
      <w:r w:rsidRPr="00DD2FB5">
        <w:t>Contaminación de los alimentos</w:t>
      </w:r>
      <w:bookmarkEnd w:id="11"/>
    </w:p>
    <w:p w14:paraId="17A0C78D" w14:textId="77777777" w:rsidR="00DD2FB5" w:rsidRPr="00DD2FB5" w:rsidRDefault="00DD2FB5" w:rsidP="00DD2FB5">
      <w:pPr>
        <w:rPr>
          <w:lang w:val="es-419" w:eastAsia="es-CO"/>
        </w:rPr>
      </w:pPr>
      <w:r w:rsidRPr="00DD2FB5">
        <w:rPr>
          <w:lang w:val="es-419" w:eastAsia="es-CO"/>
        </w:rPr>
        <w:t>La contaminación de un alimento ocurre cuando este es capaz de generar un efecto adverso en el consumidor, siempre que se trate de su alteración y no de una sensibilidad propia del individuo. Por ejemplo, una persona intolerante a la lactosa puede reaccionar negativamente a la leche, pero eso no significa que la leche esté contaminada.</w:t>
      </w:r>
    </w:p>
    <w:p w14:paraId="4ECFFEF7"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t>Peligros físicos</w:t>
      </w:r>
    </w:p>
    <w:p w14:paraId="1C752E10" w14:textId="77777777" w:rsidR="00DD2FB5" w:rsidRPr="00DD2FB5" w:rsidRDefault="00DD2FB5" w:rsidP="00DD2FB5">
      <w:pPr>
        <w:pStyle w:val="Prrafodelista"/>
        <w:ind w:left="1429" w:firstLine="0"/>
        <w:rPr>
          <w:lang w:val="es-419" w:eastAsia="es-CO"/>
        </w:rPr>
      </w:pPr>
      <w:r w:rsidRPr="00DD2FB5">
        <w:rPr>
          <w:lang w:val="es-419" w:eastAsia="es-CO"/>
        </w:rPr>
        <w:t>Los peligros físicos se refieren a objetos extraños que pueden encontrarse en los alimentos, como plásticos, vidrio, madera, huesos, semillas o cáscaras.</w:t>
      </w:r>
    </w:p>
    <w:p w14:paraId="5F52D9D6"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t>Peligros químicos</w:t>
      </w:r>
    </w:p>
    <w:p w14:paraId="087BDE8E" w14:textId="77777777" w:rsidR="00DD2FB5" w:rsidRPr="00DD2FB5" w:rsidRDefault="00DD2FB5" w:rsidP="00DD2FB5">
      <w:pPr>
        <w:pStyle w:val="Prrafodelista"/>
        <w:ind w:left="1429" w:firstLine="0"/>
        <w:rPr>
          <w:lang w:val="es-419" w:eastAsia="es-CO"/>
        </w:rPr>
      </w:pPr>
      <w:r w:rsidRPr="00DD2FB5">
        <w:rPr>
          <w:lang w:val="es-419" w:eastAsia="es-CO"/>
        </w:rPr>
        <w:t>Los peligros químicos comprenden todos los productos químicos que pueden entrar en contacto con los alimentos a lo largo de la cadena de producción, ya sea durante el almacenamiento o debido a errores en los protocolos de desinfección.</w:t>
      </w:r>
    </w:p>
    <w:p w14:paraId="0D18B79F" w14:textId="77777777" w:rsidR="00DD2FB5" w:rsidRPr="00DD2FB5" w:rsidRDefault="00DD2FB5" w:rsidP="00E02163">
      <w:pPr>
        <w:pStyle w:val="Prrafodelista"/>
        <w:numPr>
          <w:ilvl w:val="0"/>
          <w:numId w:val="7"/>
        </w:numPr>
        <w:rPr>
          <w:b/>
          <w:bCs/>
          <w:lang w:val="es-419" w:eastAsia="es-CO"/>
        </w:rPr>
      </w:pPr>
      <w:r w:rsidRPr="00DD2FB5">
        <w:rPr>
          <w:b/>
          <w:bCs/>
          <w:lang w:val="es-419" w:eastAsia="es-CO"/>
        </w:rPr>
        <w:lastRenderedPageBreak/>
        <w:t>Peligros biológicos</w:t>
      </w:r>
    </w:p>
    <w:p w14:paraId="0848FEF2" w14:textId="77777777" w:rsidR="00DD2FB5" w:rsidRPr="00DD2FB5" w:rsidRDefault="00DD2FB5" w:rsidP="00DD2FB5">
      <w:pPr>
        <w:pStyle w:val="Prrafodelista"/>
        <w:ind w:left="1429" w:firstLine="0"/>
        <w:rPr>
          <w:lang w:val="es-419" w:eastAsia="es-CO"/>
        </w:rPr>
      </w:pPr>
      <w:r w:rsidRPr="00DD2FB5">
        <w:rPr>
          <w:lang w:val="es-419" w:eastAsia="es-CO"/>
        </w:rPr>
        <w:t>Los peligros biológicos son causados por la presencia o proliferación de microorganismos como virus, bacterias, hongos, protozoos, levaduras y parásitos, que pueden representar un riesgo para la salud.</w:t>
      </w:r>
    </w:p>
    <w:p w14:paraId="3E538922" w14:textId="77777777" w:rsidR="00DD2FB5" w:rsidRPr="00DD2FB5" w:rsidRDefault="00DD2FB5" w:rsidP="00DD2FB5">
      <w:pPr>
        <w:pStyle w:val="Ttulo3"/>
      </w:pPr>
      <w:bookmarkStart w:id="12" w:name="_Toc183786078"/>
      <w:r w:rsidRPr="00DD2FB5">
        <w:t>Ubicación de los microorganismos</w:t>
      </w:r>
      <w:bookmarkEnd w:id="12"/>
    </w:p>
    <w:p w14:paraId="25C0BD7D" w14:textId="77777777" w:rsidR="00DD2FB5" w:rsidRPr="00DD2FB5" w:rsidRDefault="00DD2FB5" w:rsidP="00DD2FB5">
      <w:pPr>
        <w:rPr>
          <w:lang w:val="es-419" w:eastAsia="es-CO"/>
        </w:rPr>
      </w:pPr>
      <w:r w:rsidRPr="00DD2FB5">
        <w:rPr>
          <w:lang w:val="es-419" w:eastAsia="es-CO"/>
        </w:rPr>
        <w:t>Las principales fuentes de contaminación de los alimentos son:</w:t>
      </w:r>
    </w:p>
    <w:p w14:paraId="007C68AB" w14:textId="77777777" w:rsidR="00DD2FB5" w:rsidRPr="00DD2FB5" w:rsidRDefault="00DD2FB5" w:rsidP="00E02163">
      <w:pPr>
        <w:pStyle w:val="Prrafodelista"/>
        <w:numPr>
          <w:ilvl w:val="0"/>
          <w:numId w:val="7"/>
        </w:numPr>
        <w:rPr>
          <w:lang w:val="es-419" w:eastAsia="es-CO"/>
        </w:rPr>
      </w:pPr>
      <w:r w:rsidRPr="00DD2FB5">
        <w:rPr>
          <w:b/>
          <w:bCs/>
          <w:lang w:val="es-419" w:eastAsia="es-CO"/>
        </w:rPr>
        <w:t>El medio ambiente</w:t>
      </w:r>
      <w:r w:rsidRPr="00DD2FB5">
        <w:rPr>
          <w:lang w:val="es-419" w:eastAsia="es-CO"/>
        </w:rPr>
        <w:t>: el agua contaminada, polvo, tierra y aire pueden transmitir microorganismos.</w:t>
      </w:r>
    </w:p>
    <w:p w14:paraId="0F0D24AD" w14:textId="77777777" w:rsidR="00DD2FB5" w:rsidRPr="00DD2FB5" w:rsidRDefault="00DD2FB5" w:rsidP="00E02163">
      <w:pPr>
        <w:pStyle w:val="Prrafodelista"/>
        <w:numPr>
          <w:ilvl w:val="0"/>
          <w:numId w:val="7"/>
        </w:numPr>
        <w:rPr>
          <w:lang w:val="es-419" w:eastAsia="es-CO"/>
        </w:rPr>
      </w:pPr>
      <w:r w:rsidRPr="00DD2FB5">
        <w:rPr>
          <w:b/>
          <w:bCs/>
          <w:lang w:val="es-419" w:eastAsia="es-CO"/>
        </w:rPr>
        <w:t>Plagas</w:t>
      </w:r>
      <w:r w:rsidRPr="00DD2FB5">
        <w:rPr>
          <w:lang w:val="es-419" w:eastAsia="es-CO"/>
        </w:rPr>
        <w:t>: insectos, roedores, aves y parásitos.</w:t>
      </w:r>
    </w:p>
    <w:p w14:paraId="5CEE109A" w14:textId="77777777" w:rsidR="00DD2FB5" w:rsidRPr="00DD2FB5" w:rsidRDefault="00DD2FB5" w:rsidP="00E02163">
      <w:pPr>
        <w:pStyle w:val="Prrafodelista"/>
        <w:numPr>
          <w:ilvl w:val="0"/>
          <w:numId w:val="7"/>
        </w:numPr>
        <w:rPr>
          <w:lang w:val="es-419" w:eastAsia="es-CO"/>
        </w:rPr>
      </w:pPr>
      <w:r w:rsidRPr="00DD2FB5">
        <w:rPr>
          <w:b/>
          <w:bCs/>
          <w:lang w:val="es-419" w:eastAsia="es-CO"/>
        </w:rPr>
        <w:t>Utensilios y locales</w:t>
      </w:r>
      <w:r w:rsidRPr="00DD2FB5">
        <w:rPr>
          <w:lang w:val="es-419" w:eastAsia="es-CO"/>
        </w:rPr>
        <w:t>: sin la higiene adecuada, pueden convertirse en focos de infección.</w:t>
      </w:r>
    </w:p>
    <w:p w14:paraId="6466E578" w14:textId="77777777" w:rsidR="00DD2FB5" w:rsidRPr="00DD2FB5" w:rsidRDefault="00DD2FB5" w:rsidP="00E02163">
      <w:pPr>
        <w:pStyle w:val="Prrafodelista"/>
        <w:numPr>
          <w:ilvl w:val="0"/>
          <w:numId w:val="7"/>
        </w:numPr>
        <w:rPr>
          <w:lang w:val="es-419" w:eastAsia="es-CO"/>
        </w:rPr>
      </w:pPr>
      <w:r w:rsidRPr="00DD2FB5">
        <w:rPr>
          <w:b/>
          <w:bCs/>
          <w:lang w:val="es-419" w:eastAsia="es-CO"/>
        </w:rPr>
        <w:t>Basuras</w:t>
      </w:r>
      <w:r w:rsidRPr="00DD2FB5">
        <w:rPr>
          <w:lang w:val="es-419" w:eastAsia="es-CO"/>
        </w:rPr>
        <w:t>: si los desechos están cerca de los alimentos, estos pueden contaminarse.</w:t>
      </w:r>
    </w:p>
    <w:p w14:paraId="53419F98" w14:textId="77777777" w:rsidR="00DD2FB5" w:rsidRPr="00DD2FB5" w:rsidRDefault="00DD2FB5" w:rsidP="00DD2FB5">
      <w:pPr>
        <w:pStyle w:val="Ttulo3"/>
      </w:pPr>
      <w:bookmarkStart w:id="13" w:name="_Toc183786079"/>
      <w:r w:rsidRPr="00DD2FB5">
        <w:t>Tipos de contaminación de los alimentos</w:t>
      </w:r>
      <w:bookmarkEnd w:id="13"/>
    </w:p>
    <w:p w14:paraId="17947B83" w14:textId="77777777" w:rsidR="00DD2FB5" w:rsidRPr="00DD2FB5" w:rsidRDefault="00DD2FB5" w:rsidP="00DD2FB5">
      <w:pPr>
        <w:rPr>
          <w:lang w:val="es-419" w:eastAsia="es-CO"/>
        </w:rPr>
      </w:pPr>
      <w:r w:rsidRPr="00DD2FB5">
        <w:rPr>
          <w:lang w:val="es-419" w:eastAsia="es-CO"/>
        </w:rPr>
        <w:t>Existen tres tipos de contaminación:</w:t>
      </w:r>
    </w:p>
    <w:p w14:paraId="6EE9F75B"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t>Contaminación primaria</w:t>
      </w:r>
    </w:p>
    <w:p w14:paraId="20C35A71" w14:textId="77777777" w:rsidR="00DD2FB5" w:rsidRPr="00DD2FB5" w:rsidRDefault="00DD2FB5" w:rsidP="00DD2FB5">
      <w:pPr>
        <w:pStyle w:val="Prrafodelista"/>
        <w:ind w:left="1429" w:firstLine="0"/>
        <w:rPr>
          <w:lang w:val="es-419" w:eastAsia="es-CO"/>
        </w:rPr>
      </w:pPr>
      <w:r w:rsidRPr="00DD2FB5">
        <w:rPr>
          <w:lang w:val="es-419" w:eastAsia="es-CO"/>
        </w:rPr>
        <w:t>Ocurre en el lugar de producción, como en el sitio de sacrificio o la sala de ordeño.</w:t>
      </w:r>
    </w:p>
    <w:p w14:paraId="48A77092"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t>Contaminación directa</w:t>
      </w:r>
    </w:p>
    <w:p w14:paraId="5A965C31" w14:textId="77777777" w:rsidR="00DD2FB5" w:rsidRPr="00DD2FB5" w:rsidRDefault="00DD2FB5" w:rsidP="00DD2FB5">
      <w:pPr>
        <w:pStyle w:val="Prrafodelista"/>
        <w:ind w:left="1429" w:firstLine="0"/>
        <w:rPr>
          <w:lang w:val="es-419" w:eastAsia="es-CO"/>
        </w:rPr>
      </w:pPr>
      <w:r w:rsidRPr="00DD2FB5">
        <w:rPr>
          <w:lang w:val="es-419" w:eastAsia="es-CO"/>
        </w:rPr>
        <w:t>Sucede cuando el manipulador de alimentos transmite microorganismos, por ejemplo, al estornudar sobre los alimentos o por falta de higiene.</w:t>
      </w:r>
    </w:p>
    <w:p w14:paraId="555BA4C2" w14:textId="77777777" w:rsidR="00DD2FB5" w:rsidRPr="00DD2FB5" w:rsidRDefault="00DD2FB5" w:rsidP="00DD2FB5">
      <w:pPr>
        <w:rPr>
          <w:lang w:val="es-419" w:eastAsia="es-CO"/>
        </w:rPr>
      </w:pPr>
    </w:p>
    <w:p w14:paraId="3BA2B241" w14:textId="77777777" w:rsidR="00DD2FB5" w:rsidRPr="00DD2FB5" w:rsidRDefault="00DD2FB5" w:rsidP="00E02163">
      <w:pPr>
        <w:pStyle w:val="Prrafodelista"/>
        <w:numPr>
          <w:ilvl w:val="0"/>
          <w:numId w:val="8"/>
        </w:numPr>
        <w:rPr>
          <w:b/>
          <w:bCs/>
          <w:lang w:val="es-419" w:eastAsia="es-CO"/>
        </w:rPr>
      </w:pPr>
      <w:r w:rsidRPr="00DD2FB5">
        <w:rPr>
          <w:b/>
          <w:bCs/>
          <w:lang w:val="es-419" w:eastAsia="es-CO"/>
        </w:rPr>
        <w:lastRenderedPageBreak/>
        <w:t>Contaminación cruzada</w:t>
      </w:r>
    </w:p>
    <w:p w14:paraId="6B9D3310" w14:textId="77777777" w:rsidR="00DD2FB5" w:rsidRPr="00DD2FB5" w:rsidRDefault="00DD2FB5" w:rsidP="00DD2FB5">
      <w:pPr>
        <w:pStyle w:val="Prrafodelista"/>
        <w:ind w:left="1429" w:firstLine="0"/>
        <w:rPr>
          <w:lang w:val="es-419" w:eastAsia="es-CO"/>
        </w:rPr>
      </w:pPr>
      <w:r w:rsidRPr="00DD2FB5">
        <w:rPr>
          <w:lang w:val="es-419" w:eastAsia="es-CO"/>
        </w:rPr>
        <w:t>Ocurre cuando los microorganismos pasan de un alimento a otro, como cuando se mezclan alimentos crudos con cocidos o se usan los mismos utensilios para ambos.</w:t>
      </w:r>
    </w:p>
    <w:p w14:paraId="525C2A18" w14:textId="77777777" w:rsidR="00DD2FB5" w:rsidRPr="00DD2FB5" w:rsidRDefault="00DD2FB5" w:rsidP="00DD2FB5">
      <w:pPr>
        <w:rPr>
          <w:lang w:val="es-419" w:eastAsia="es-CO"/>
        </w:rPr>
      </w:pPr>
      <w:r w:rsidRPr="00DD2FB5">
        <w:rPr>
          <w:lang w:val="es-419" w:eastAsia="es-CO"/>
        </w:rPr>
        <w:t>Los alimentos de bajo y alto riesgo de contaminación son:</w:t>
      </w:r>
    </w:p>
    <w:p w14:paraId="6D77B755" w14:textId="5D72F67F" w:rsidR="00DD2FB5" w:rsidRPr="00DD2FB5" w:rsidRDefault="00DD2FB5" w:rsidP="00DD2FB5">
      <w:pPr>
        <w:pStyle w:val="Tabla"/>
        <w:rPr>
          <w:lang w:val="es-419" w:eastAsia="es-CO"/>
        </w:rPr>
      </w:pPr>
      <w:r w:rsidRPr="00DD2FB5">
        <w:rPr>
          <w:lang w:val="es-419" w:eastAsia="es-CO"/>
        </w:rPr>
        <w:t>Alimentos de bajo y alto riesgo de contaminación</w:t>
      </w:r>
    </w:p>
    <w:tbl>
      <w:tblPr>
        <w:tblStyle w:val="SENA"/>
        <w:tblW w:w="0" w:type="auto"/>
        <w:tblLook w:val="04A0" w:firstRow="1" w:lastRow="0" w:firstColumn="1" w:lastColumn="0" w:noHBand="0" w:noVBand="1"/>
      </w:tblPr>
      <w:tblGrid>
        <w:gridCol w:w="4959"/>
        <w:gridCol w:w="4959"/>
      </w:tblGrid>
      <w:tr w:rsidR="00DD2FB5" w14:paraId="31E1C65D" w14:textId="77777777" w:rsidTr="00DD2FB5">
        <w:trPr>
          <w:cnfStyle w:val="100000000000" w:firstRow="1" w:lastRow="0" w:firstColumn="0" w:lastColumn="0" w:oddVBand="0" w:evenVBand="0" w:oddHBand="0" w:evenHBand="0" w:firstRowFirstColumn="0" w:firstRowLastColumn="0" w:lastRowFirstColumn="0" w:lastRowLastColumn="0"/>
          <w:cantSplit/>
          <w:tblHeader/>
        </w:trPr>
        <w:tc>
          <w:tcPr>
            <w:tcW w:w="4959" w:type="dxa"/>
          </w:tcPr>
          <w:p w14:paraId="2CBE2AE0" w14:textId="59DB5D2F" w:rsidR="00DD2FB5" w:rsidRDefault="00DD2FB5" w:rsidP="00DD2FB5">
            <w:pPr>
              <w:pStyle w:val="TextoTablas"/>
              <w:jc w:val="center"/>
            </w:pPr>
            <w:r w:rsidRPr="00284C0F">
              <w:t>Alto Riesgo</w:t>
            </w:r>
          </w:p>
        </w:tc>
        <w:tc>
          <w:tcPr>
            <w:tcW w:w="4959" w:type="dxa"/>
          </w:tcPr>
          <w:p w14:paraId="167F9DEE" w14:textId="4B7B5334" w:rsidR="00DD2FB5" w:rsidRPr="00A61F37" w:rsidRDefault="00DD2FB5" w:rsidP="00DD2FB5">
            <w:pPr>
              <w:pStyle w:val="TextoTablas"/>
              <w:jc w:val="center"/>
              <w:rPr>
                <w:rStyle w:val="Extranjerismo"/>
              </w:rPr>
            </w:pPr>
            <w:r w:rsidRPr="00284C0F">
              <w:t>Bajo Riesgo (</w:t>
            </w:r>
            <w:r w:rsidR="00FA0A92">
              <w:t>e</w:t>
            </w:r>
            <w:r w:rsidRPr="00284C0F">
              <w:t>n condiciones adecuadas de manipulación y conservación)</w:t>
            </w:r>
          </w:p>
        </w:tc>
      </w:tr>
      <w:tr w:rsidR="00DD2FB5" w14:paraId="58118342"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3D83AC4F" w14:textId="142B1CF9" w:rsidR="00DD2FB5" w:rsidRDefault="00DD2FB5" w:rsidP="00DD2FB5">
            <w:pPr>
              <w:pStyle w:val="TextoTablas"/>
            </w:pPr>
            <w:r w:rsidRPr="00284C0F">
              <w:t>Alimentos cocidos que se consumen en frío o recalentados.</w:t>
            </w:r>
          </w:p>
        </w:tc>
        <w:tc>
          <w:tcPr>
            <w:tcW w:w="4959" w:type="dxa"/>
          </w:tcPr>
          <w:p w14:paraId="7F763A52" w14:textId="7533426D" w:rsidR="00DD2FB5" w:rsidRDefault="00DD2FB5" w:rsidP="00DD2FB5">
            <w:pPr>
              <w:pStyle w:val="TextoTablas"/>
            </w:pPr>
            <w:r w:rsidRPr="00284C0F">
              <w:t>Sopas y caldos mantenidos en la zona caliente.</w:t>
            </w:r>
          </w:p>
        </w:tc>
      </w:tr>
      <w:tr w:rsidR="00DD2FB5" w14:paraId="45B79D15" w14:textId="77777777" w:rsidTr="00DD2FB5">
        <w:tc>
          <w:tcPr>
            <w:tcW w:w="4959" w:type="dxa"/>
          </w:tcPr>
          <w:p w14:paraId="32E54F6C" w14:textId="68DD8F10" w:rsidR="00DD2FB5" w:rsidRDefault="00DD2FB5" w:rsidP="00DD2FB5">
            <w:pPr>
              <w:pStyle w:val="TextoTablas"/>
            </w:pPr>
            <w:r w:rsidRPr="00284C0F">
              <w:t>Carnes, pescados y mariscos crudos.</w:t>
            </w:r>
          </w:p>
        </w:tc>
        <w:tc>
          <w:tcPr>
            <w:tcW w:w="4959" w:type="dxa"/>
          </w:tcPr>
          <w:p w14:paraId="2224B0E9" w14:textId="52492083" w:rsidR="00DD2FB5" w:rsidRDefault="00DD2FB5" w:rsidP="00DD2FB5">
            <w:pPr>
              <w:pStyle w:val="TextoTablas"/>
            </w:pPr>
            <w:r w:rsidRPr="00284C0F">
              <w:t>Carnes cocidas a la parrilla que se consumen de inmediato.</w:t>
            </w:r>
          </w:p>
        </w:tc>
      </w:tr>
      <w:tr w:rsidR="00DD2FB5" w14:paraId="1103FF17"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301211C3" w14:textId="41FF2812" w:rsidR="00DD2FB5" w:rsidRDefault="00DD2FB5" w:rsidP="00DD2FB5">
            <w:pPr>
              <w:pStyle w:val="TextoTablas"/>
            </w:pPr>
            <w:r w:rsidRPr="00284C0F">
              <w:t>Carnes molidas o en picadillo.</w:t>
            </w:r>
          </w:p>
        </w:tc>
        <w:tc>
          <w:tcPr>
            <w:tcW w:w="4959" w:type="dxa"/>
          </w:tcPr>
          <w:p w14:paraId="4040253B" w14:textId="47E084FD" w:rsidR="00DD2FB5" w:rsidRDefault="00DD2FB5" w:rsidP="00DD2FB5">
            <w:pPr>
              <w:pStyle w:val="TextoTablas"/>
            </w:pPr>
            <w:r w:rsidRPr="00284C0F">
              <w:t>Alimentos fritos que se consumen de inmediato.</w:t>
            </w:r>
          </w:p>
        </w:tc>
      </w:tr>
      <w:tr w:rsidR="00DD2FB5" w14:paraId="2B9FA9B7" w14:textId="77777777" w:rsidTr="00DD2FB5">
        <w:tc>
          <w:tcPr>
            <w:tcW w:w="4959" w:type="dxa"/>
          </w:tcPr>
          <w:p w14:paraId="615DD26C" w14:textId="32818FD6" w:rsidR="00DD2FB5" w:rsidRDefault="00DD2FB5" w:rsidP="00DD2FB5">
            <w:pPr>
              <w:pStyle w:val="TextoTablas"/>
            </w:pPr>
            <w:r w:rsidRPr="00284C0F">
              <w:t>Leche y productos lácteos sin pasteurizar.</w:t>
            </w:r>
          </w:p>
        </w:tc>
        <w:tc>
          <w:tcPr>
            <w:tcW w:w="4959" w:type="dxa"/>
          </w:tcPr>
          <w:p w14:paraId="675E547F" w14:textId="23B71668" w:rsidR="00DD2FB5" w:rsidRDefault="00DD2FB5" w:rsidP="00DD2FB5">
            <w:pPr>
              <w:pStyle w:val="TextoTablas"/>
            </w:pPr>
            <w:r w:rsidRPr="00284C0F">
              <w:t>Alimentos secos, salados, con ácido natural o añadido, o preservados con azúcar.</w:t>
            </w:r>
          </w:p>
        </w:tc>
      </w:tr>
      <w:tr w:rsidR="00DD2FB5" w14:paraId="56F1D809"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273EA6D3" w14:textId="4BC64BE2" w:rsidR="00DD2FB5" w:rsidRDefault="00DD2FB5" w:rsidP="00DD2FB5">
            <w:pPr>
              <w:pStyle w:val="TextoTablas"/>
            </w:pPr>
            <w:r w:rsidRPr="00284C0F">
              <w:t>Flanes y postres con leche y huevo.</w:t>
            </w:r>
          </w:p>
        </w:tc>
        <w:tc>
          <w:tcPr>
            <w:tcW w:w="4959" w:type="dxa"/>
          </w:tcPr>
          <w:p w14:paraId="2992C239" w14:textId="444F029E" w:rsidR="00DD2FB5" w:rsidRDefault="00DD2FB5" w:rsidP="00DD2FB5">
            <w:pPr>
              <w:pStyle w:val="TextoTablas"/>
            </w:pPr>
            <w:r w:rsidRPr="00284C0F">
              <w:t>Nueces, almendras, avellanas. Almacenados adecuadamente.</w:t>
            </w:r>
          </w:p>
        </w:tc>
      </w:tr>
      <w:tr w:rsidR="00DD2FB5" w14:paraId="1C4601C0" w14:textId="77777777" w:rsidTr="00DD2FB5">
        <w:tc>
          <w:tcPr>
            <w:tcW w:w="4959" w:type="dxa"/>
          </w:tcPr>
          <w:p w14:paraId="16F9B082" w14:textId="58F006EF" w:rsidR="00DD2FB5" w:rsidRPr="00597911" w:rsidRDefault="00DD2FB5" w:rsidP="00DD2FB5">
            <w:pPr>
              <w:pStyle w:val="TextoTablas"/>
            </w:pPr>
            <w:r w:rsidRPr="00284C0F">
              <w:t>Cremas chantilly, pasteleras y otras salsas o cremas.</w:t>
            </w:r>
          </w:p>
        </w:tc>
        <w:tc>
          <w:tcPr>
            <w:tcW w:w="4959" w:type="dxa"/>
          </w:tcPr>
          <w:p w14:paraId="03F51989" w14:textId="388DFC72" w:rsidR="00DD2FB5" w:rsidRPr="00597911" w:rsidRDefault="00DD2FB5" w:rsidP="00DD2FB5">
            <w:pPr>
              <w:pStyle w:val="TextoTablas"/>
            </w:pPr>
            <w:r w:rsidRPr="00284C0F">
              <w:t>Panes, galletitas dulces o saladas.</w:t>
            </w:r>
          </w:p>
        </w:tc>
      </w:tr>
      <w:tr w:rsidR="00DD2FB5" w14:paraId="6EA17D2A"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44BDD720" w14:textId="260B31DF" w:rsidR="00DD2FB5" w:rsidRPr="00597911" w:rsidRDefault="00DD2FB5" w:rsidP="00DD2FB5">
            <w:pPr>
              <w:pStyle w:val="TextoTablas"/>
            </w:pPr>
            <w:r w:rsidRPr="00284C0F">
              <w:t>Huevos y alimentos con huevo.</w:t>
            </w:r>
          </w:p>
        </w:tc>
        <w:tc>
          <w:tcPr>
            <w:tcW w:w="4959" w:type="dxa"/>
          </w:tcPr>
          <w:p w14:paraId="41F2BF31" w14:textId="082D7F57" w:rsidR="00DD2FB5" w:rsidRPr="00597911" w:rsidRDefault="00DD2FB5" w:rsidP="00DD2FB5">
            <w:pPr>
              <w:pStyle w:val="TextoTablas"/>
            </w:pPr>
            <w:r w:rsidRPr="00284C0F">
              <w:t>Manteca, margarina o aceites comestibles.</w:t>
            </w:r>
          </w:p>
        </w:tc>
      </w:tr>
      <w:tr w:rsidR="00DD2FB5" w14:paraId="6CA12B21" w14:textId="77777777" w:rsidTr="00DD2FB5">
        <w:tc>
          <w:tcPr>
            <w:tcW w:w="4959" w:type="dxa"/>
          </w:tcPr>
          <w:p w14:paraId="444BA27A" w14:textId="07EAE334" w:rsidR="00DD2FB5" w:rsidRPr="00597911" w:rsidRDefault="00DD2FB5" w:rsidP="00DD2FB5">
            <w:pPr>
              <w:pStyle w:val="TextoTablas"/>
            </w:pPr>
            <w:r w:rsidRPr="00284C0F">
              <w:t>Cereales y legumbres cocidos como arroz, lentejas, porotos.</w:t>
            </w:r>
          </w:p>
        </w:tc>
        <w:tc>
          <w:tcPr>
            <w:tcW w:w="4959" w:type="dxa"/>
          </w:tcPr>
          <w:p w14:paraId="24A503A7" w14:textId="7986315A" w:rsidR="00DD2FB5" w:rsidRPr="00597911" w:rsidRDefault="00DD2FB5" w:rsidP="00DD2FB5">
            <w:pPr>
              <w:pStyle w:val="TextoTablas"/>
            </w:pPr>
            <w:r w:rsidRPr="00284C0F">
              <w:t>Cereales secos.</w:t>
            </w:r>
          </w:p>
        </w:tc>
      </w:tr>
      <w:tr w:rsidR="00DD2FB5" w14:paraId="0E3BE7A5" w14:textId="77777777" w:rsidTr="00DD2FB5">
        <w:trPr>
          <w:cnfStyle w:val="000000100000" w:firstRow="0" w:lastRow="0" w:firstColumn="0" w:lastColumn="0" w:oddVBand="0" w:evenVBand="0" w:oddHBand="1" w:evenHBand="0" w:firstRowFirstColumn="0" w:firstRowLastColumn="0" w:lastRowFirstColumn="0" w:lastRowLastColumn="0"/>
        </w:trPr>
        <w:tc>
          <w:tcPr>
            <w:tcW w:w="4959" w:type="dxa"/>
          </w:tcPr>
          <w:p w14:paraId="7E0084AD" w14:textId="6E32C920" w:rsidR="00DD2FB5" w:rsidRPr="00597911" w:rsidRDefault="00DD2FB5" w:rsidP="00DD2FB5">
            <w:pPr>
              <w:pStyle w:val="TextoTablas"/>
            </w:pPr>
            <w:r w:rsidRPr="00284C0F">
              <w:t>Melones cortados y otras frutas poco ácidas mantenidas a temperatura ambiente.</w:t>
            </w:r>
          </w:p>
        </w:tc>
        <w:tc>
          <w:tcPr>
            <w:tcW w:w="4959" w:type="dxa"/>
          </w:tcPr>
          <w:p w14:paraId="74EECC11" w14:textId="0F4F4F3F" w:rsidR="00DD2FB5" w:rsidRPr="00597911" w:rsidRDefault="00DD2FB5" w:rsidP="00DD2FB5">
            <w:pPr>
              <w:pStyle w:val="TextoTablas"/>
            </w:pPr>
            <w:r w:rsidRPr="00284C0F">
              <w:t>Alimentos enlatados hasta que se abre la lata.</w:t>
            </w:r>
          </w:p>
        </w:tc>
      </w:tr>
      <w:tr w:rsidR="00DD2FB5" w14:paraId="2617818B" w14:textId="77777777" w:rsidTr="00DD2FB5">
        <w:tc>
          <w:tcPr>
            <w:tcW w:w="4959" w:type="dxa"/>
          </w:tcPr>
          <w:p w14:paraId="2B3259D8" w14:textId="41016658" w:rsidR="00DD2FB5" w:rsidRPr="00597911" w:rsidRDefault="00DD2FB5" w:rsidP="00DD2FB5">
            <w:pPr>
              <w:pStyle w:val="TextoTablas"/>
            </w:pPr>
            <w:r w:rsidRPr="00284C0F">
              <w:t>Aderezos para ensaladas con huevo.</w:t>
            </w:r>
          </w:p>
        </w:tc>
        <w:tc>
          <w:tcPr>
            <w:tcW w:w="4959" w:type="dxa"/>
          </w:tcPr>
          <w:p w14:paraId="45AD7016" w14:textId="7B308AF5" w:rsidR="00DD2FB5" w:rsidRPr="00597911" w:rsidRDefault="00DD2FB5" w:rsidP="00DD2FB5">
            <w:pPr>
              <w:pStyle w:val="TextoTablas"/>
            </w:pPr>
            <w:r w:rsidRPr="00284C0F">
              <w:t>Aderezos con caldos de carne.</w:t>
            </w:r>
          </w:p>
        </w:tc>
      </w:tr>
    </w:tbl>
    <w:p w14:paraId="2B982B52" w14:textId="5827B9AE" w:rsidR="00DD2FB5" w:rsidRPr="00DD2FB5" w:rsidRDefault="00DD2FB5" w:rsidP="00DD2FB5">
      <w:pPr>
        <w:pStyle w:val="Ttulo2"/>
      </w:pPr>
      <w:bookmarkStart w:id="14" w:name="_Toc183786080"/>
      <w:r w:rsidRPr="00DD2FB5">
        <w:lastRenderedPageBreak/>
        <w:t>Enfermedades Transmitidas por Alimentos (ETA)</w:t>
      </w:r>
      <w:bookmarkEnd w:id="14"/>
    </w:p>
    <w:p w14:paraId="07C2B4C5" w14:textId="5A1F0289" w:rsidR="00DD2FB5" w:rsidRDefault="00DD2FB5" w:rsidP="00DD2FB5">
      <w:pPr>
        <w:rPr>
          <w:lang w:val="es-419" w:eastAsia="es-CO"/>
        </w:rPr>
      </w:pPr>
      <w:r w:rsidRPr="00DD2FB5">
        <w:rPr>
          <w:lang w:val="es-419" w:eastAsia="es-CO"/>
        </w:rPr>
        <w:t>Las Enfermedades Transmitidas por los Alimentos (ETA) constituyen un importante problema de salud a nivel mundial. Estas enfermedades se generan por el consumo de agua o alimentos contaminados con microorganismos, parásitos, o por las toxinas que estos producen.</w:t>
      </w:r>
    </w:p>
    <w:p w14:paraId="72B12559" w14:textId="2D550565" w:rsidR="00375878" w:rsidRDefault="00375878" w:rsidP="00DD2FB5">
      <w:pPr>
        <w:rPr>
          <w:lang w:val="es-419" w:eastAsia="es-CO"/>
        </w:rPr>
      </w:pPr>
      <w:r w:rsidRPr="00375878">
        <w:rPr>
          <w:lang w:val="es-419" w:eastAsia="es-CO"/>
        </w:rPr>
        <w:t>Las ETA pueden surgir cuando:</w:t>
      </w:r>
    </w:p>
    <w:p w14:paraId="0A1FB2B4" w14:textId="3C24824B" w:rsidR="00375878" w:rsidRPr="00375878" w:rsidRDefault="00375878" w:rsidP="00375878">
      <w:pPr>
        <w:pStyle w:val="Prrafodelista"/>
        <w:numPr>
          <w:ilvl w:val="0"/>
          <w:numId w:val="8"/>
        </w:numPr>
        <w:rPr>
          <w:lang w:val="es-419" w:eastAsia="es-CO"/>
        </w:rPr>
      </w:pPr>
      <w:r>
        <w:rPr>
          <w:lang w:val="es-419" w:eastAsia="es-CO"/>
        </w:rPr>
        <w:t>S</w:t>
      </w:r>
      <w:r w:rsidRPr="00375878">
        <w:rPr>
          <w:lang w:val="es-419" w:eastAsia="es-CO"/>
        </w:rPr>
        <w:t>e manipulan alimentos crudos o sin desinfectar, las manos se contaminan.</w:t>
      </w:r>
    </w:p>
    <w:p w14:paraId="701224AF" w14:textId="77777777" w:rsidR="00375878" w:rsidRPr="00375878" w:rsidRDefault="00375878" w:rsidP="00375878">
      <w:pPr>
        <w:pStyle w:val="Prrafodelista"/>
        <w:numPr>
          <w:ilvl w:val="0"/>
          <w:numId w:val="8"/>
        </w:numPr>
        <w:rPr>
          <w:lang w:val="es-419" w:eastAsia="es-CO"/>
        </w:rPr>
      </w:pPr>
      <w:r w:rsidRPr="00375878">
        <w:rPr>
          <w:lang w:val="es-419" w:eastAsia="es-CO"/>
        </w:rPr>
        <w:t>Alimentos listos para consumir entran en contacto con las manos sucias.</w:t>
      </w:r>
    </w:p>
    <w:p w14:paraId="3B9AD446" w14:textId="77777777" w:rsidR="00375878" w:rsidRPr="00375878" w:rsidRDefault="00375878" w:rsidP="00375878">
      <w:pPr>
        <w:pStyle w:val="Prrafodelista"/>
        <w:numPr>
          <w:ilvl w:val="0"/>
          <w:numId w:val="8"/>
        </w:numPr>
        <w:rPr>
          <w:lang w:val="es-419" w:eastAsia="es-CO"/>
        </w:rPr>
      </w:pPr>
      <w:r w:rsidRPr="00375878">
        <w:rPr>
          <w:lang w:val="es-419" w:eastAsia="es-CO"/>
        </w:rPr>
        <w:t>Los alimentos se contaminan.</w:t>
      </w:r>
    </w:p>
    <w:p w14:paraId="31BCB867" w14:textId="3EFA8C5B" w:rsidR="00375878" w:rsidRPr="00375878" w:rsidRDefault="00375878" w:rsidP="00375878">
      <w:pPr>
        <w:pStyle w:val="Prrafodelista"/>
        <w:numPr>
          <w:ilvl w:val="0"/>
          <w:numId w:val="8"/>
        </w:numPr>
        <w:rPr>
          <w:lang w:val="es-419" w:eastAsia="es-CO"/>
        </w:rPr>
      </w:pPr>
      <w:r w:rsidRPr="00375878">
        <w:rPr>
          <w:lang w:val="es-419" w:eastAsia="es-CO"/>
        </w:rPr>
        <w:t>Alimento servido (contaminado).</w:t>
      </w:r>
    </w:p>
    <w:p w14:paraId="15441582" w14:textId="6334E313" w:rsidR="00DD2FB5" w:rsidRPr="00DD2FB5" w:rsidRDefault="00375878" w:rsidP="00DD2FB5">
      <w:pPr>
        <w:rPr>
          <w:lang w:val="es-419" w:eastAsia="es-CO"/>
        </w:rPr>
      </w:pPr>
      <w:r>
        <w:rPr>
          <w:lang w:val="es-419" w:eastAsia="es-CO"/>
        </w:rPr>
        <w:t>A continuación, e</w:t>
      </w:r>
      <w:r w:rsidR="0025387F" w:rsidRPr="0025387F">
        <w:rPr>
          <w:lang w:val="es-419" w:eastAsia="es-CO"/>
        </w:rPr>
        <w:t>l proceso de contaminación alimentaria en cuatro pasos. En el primer paso, manos que manipulan un alimento crudo, y al no desinfectarse, las manos se contaminan con bacterias patógenas. En el segundo paso, las manos sucias tocan alimentos listos para consumir, como tomate y queso. En el tercer paso, esos alimentos ya contaminados se colocan en un plato. Finalmente, en el cuarto paso, el alimento servido está contaminado debido al contacto con las manos sucias.</w:t>
      </w:r>
    </w:p>
    <w:p w14:paraId="5DBEBCC5" w14:textId="77777777" w:rsidR="00DD2FB5" w:rsidRPr="00DD2FB5" w:rsidRDefault="00DD2FB5" w:rsidP="00DD2FB5">
      <w:pPr>
        <w:rPr>
          <w:lang w:val="es-419" w:eastAsia="es-CO"/>
        </w:rPr>
      </w:pPr>
      <w:r w:rsidRPr="00DD2FB5">
        <w:rPr>
          <w:lang w:val="es-419" w:eastAsia="es-CO"/>
        </w:rPr>
        <w:t>El Decreto 3075 es la norma que regula las disposiciones sobre alimentos en Colombia. En su Artículo 78, se refiere a la Vigilancia Epidemiológica de las Enfermedades Transmitidas por Alimentos (ETA), estableciendo que las entidades territoriales están obligadas a implementar programas de vigilancia epidemiológica para las ETA.</w:t>
      </w:r>
    </w:p>
    <w:p w14:paraId="00A0B67F" w14:textId="77777777" w:rsidR="00DD2FB5" w:rsidRPr="00DD2FB5" w:rsidRDefault="00DD2FB5" w:rsidP="00DD2FB5">
      <w:pPr>
        <w:rPr>
          <w:lang w:val="es-419" w:eastAsia="es-CO"/>
        </w:rPr>
      </w:pPr>
      <w:r w:rsidRPr="00DD2FB5">
        <w:rPr>
          <w:lang w:val="es-419" w:eastAsia="es-CO"/>
        </w:rPr>
        <w:lastRenderedPageBreak/>
        <w:t>La adecuada preparación y manipulación de los alimentos son factores clave en la prevención de las ETA, por lo que la conducta de los consumidores es crucial para evitar su desarrollo.</w:t>
      </w:r>
    </w:p>
    <w:p w14:paraId="28E279B2" w14:textId="77777777" w:rsidR="00DD2FB5" w:rsidRPr="00DD2FB5" w:rsidRDefault="00DD2FB5" w:rsidP="00BB24DC">
      <w:pPr>
        <w:pStyle w:val="Ttulo3"/>
      </w:pPr>
      <w:bookmarkStart w:id="15" w:name="_Toc183786081"/>
      <w:r w:rsidRPr="00DD2FB5">
        <w:t>Transmisores de las ETA</w:t>
      </w:r>
      <w:bookmarkEnd w:id="15"/>
    </w:p>
    <w:p w14:paraId="136377B9" w14:textId="77777777" w:rsidR="00DD2FB5" w:rsidRPr="00DD2FB5" w:rsidRDefault="00DD2FB5" w:rsidP="00DD2FB5">
      <w:pPr>
        <w:rPr>
          <w:lang w:val="es-419" w:eastAsia="es-CO"/>
        </w:rPr>
      </w:pPr>
      <w:r w:rsidRPr="00DD2FB5">
        <w:rPr>
          <w:lang w:val="es-419" w:eastAsia="es-CO"/>
        </w:rPr>
        <w:t>Las ETA pueden clasificarse en intoxicaciones o infecciones:</w:t>
      </w:r>
    </w:p>
    <w:p w14:paraId="60609AEA" w14:textId="77777777" w:rsidR="00DD2FB5" w:rsidRPr="00BB24DC" w:rsidRDefault="00DD2FB5" w:rsidP="00E02163">
      <w:pPr>
        <w:pStyle w:val="Prrafodelista"/>
        <w:numPr>
          <w:ilvl w:val="0"/>
          <w:numId w:val="8"/>
        </w:numPr>
        <w:rPr>
          <w:b/>
          <w:bCs/>
          <w:lang w:val="es-419" w:eastAsia="es-CO"/>
        </w:rPr>
      </w:pPr>
      <w:r w:rsidRPr="00BB24DC">
        <w:rPr>
          <w:b/>
          <w:bCs/>
          <w:lang w:val="es-419" w:eastAsia="es-CO"/>
        </w:rPr>
        <w:t>Infección transmitida por alimentos</w:t>
      </w:r>
    </w:p>
    <w:p w14:paraId="7523FDD0" w14:textId="77777777" w:rsidR="00DD2FB5" w:rsidRPr="00BB24DC" w:rsidRDefault="00DD2FB5" w:rsidP="00BB24DC">
      <w:pPr>
        <w:pStyle w:val="Prrafodelista"/>
        <w:ind w:left="1429" w:firstLine="0"/>
        <w:rPr>
          <w:lang w:val="es-419" w:eastAsia="es-CO"/>
        </w:rPr>
      </w:pPr>
      <w:r w:rsidRPr="00BB24DC">
        <w:rPr>
          <w:lang w:val="es-419" w:eastAsia="es-CO"/>
        </w:rPr>
        <w:t>Ocurre cuando se ingieren alimentos que contienen microorganismos vivos que son perjudiciales para la salud, como virus, bacterias y parásitos.</w:t>
      </w:r>
    </w:p>
    <w:p w14:paraId="0274ACCD" w14:textId="77777777" w:rsidR="00DD2FB5" w:rsidRPr="00BB24DC" w:rsidRDefault="00DD2FB5" w:rsidP="00E02163">
      <w:pPr>
        <w:pStyle w:val="Prrafodelista"/>
        <w:numPr>
          <w:ilvl w:val="0"/>
          <w:numId w:val="8"/>
        </w:numPr>
        <w:rPr>
          <w:b/>
          <w:bCs/>
          <w:lang w:val="es-419" w:eastAsia="es-CO"/>
        </w:rPr>
      </w:pPr>
      <w:r w:rsidRPr="00BB24DC">
        <w:rPr>
          <w:b/>
          <w:bCs/>
          <w:lang w:val="es-419" w:eastAsia="es-CO"/>
        </w:rPr>
        <w:t>Intoxicación causada por alimentos</w:t>
      </w:r>
    </w:p>
    <w:p w14:paraId="5115F476" w14:textId="77777777" w:rsidR="00DD2FB5" w:rsidRPr="00BB24DC" w:rsidRDefault="00DD2FB5" w:rsidP="00BB24DC">
      <w:pPr>
        <w:pStyle w:val="Prrafodelista"/>
        <w:ind w:left="1429" w:firstLine="0"/>
        <w:rPr>
          <w:lang w:val="es-419" w:eastAsia="es-CO"/>
        </w:rPr>
      </w:pPr>
      <w:r w:rsidRPr="00BB24DC">
        <w:rPr>
          <w:lang w:val="es-419" w:eastAsia="es-CO"/>
        </w:rPr>
        <w:t>Se produce cuando se ingieren toxinas o venenos presentes en los alimentos, que han sido generados por hongos o bacterias, aunque estos ya no estén en el alimento.</w:t>
      </w:r>
    </w:p>
    <w:p w14:paraId="44546581" w14:textId="77777777" w:rsidR="00DD2FB5" w:rsidRPr="00DD2FB5" w:rsidRDefault="00DD2FB5" w:rsidP="00BB24DC">
      <w:pPr>
        <w:pStyle w:val="Ttulo3"/>
      </w:pPr>
      <w:bookmarkStart w:id="16" w:name="_Toc183786082"/>
      <w:r w:rsidRPr="00DD2FB5">
        <w:t>Principales síntomas de las ETA</w:t>
      </w:r>
      <w:bookmarkEnd w:id="16"/>
    </w:p>
    <w:p w14:paraId="74C6EC23" w14:textId="77777777" w:rsidR="00DD2FB5" w:rsidRPr="00DD2FB5" w:rsidRDefault="00DD2FB5" w:rsidP="00DD2FB5">
      <w:pPr>
        <w:rPr>
          <w:lang w:val="es-419" w:eastAsia="es-CO"/>
        </w:rPr>
      </w:pPr>
      <w:r w:rsidRPr="00DD2FB5">
        <w:rPr>
          <w:lang w:val="es-419" w:eastAsia="es-CO"/>
        </w:rPr>
        <w:t>Independientemente de la enfermedad que se presente, los síntomas más comunes de las ETA incluyen:</w:t>
      </w:r>
    </w:p>
    <w:p w14:paraId="71AC3BC6" w14:textId="061FA500" w:rsidR="00DD2FB5" w:rsidRPr="00EF68B7" w:rsidRDefault="00DD2FB5" w:rsidP="00E02163">
      <w:pPr>
        <w:pStyle w:val="Prrafodelista"/>
        <w:numPr>
          <w:ilvl w:val="0"/>
          <w:numId w:val="8"/>
        </w:numPr>
        <w:rPr>
          <w:lang w:val="es-419" w:eastAsia="es-CO"/>
        </w:rPr>
      </w:pPr>
      <w:r w:rsidRPr="00EF68B7">
        <w:rPr>
          <w:lang w:val="es-419" w:eastAsia="es-CO"/>
        </w:rPr>
        <w:t>Dolor de estómago</w:t>
      </w:r>
      <w:r w:rsidR="00EF68B7">
        <w:rPr>
          <w:lang w:val="es-419" w:eastAsia="es-CO"/>
        </w:rPr>
        <w:t>.</w:t>
      </w:r>
    </w:p>
    <w:p w14:paraId="3868A131" w14:textId="07099D96" w:rsidR="00DD2FB5" w:rsidRPr="00EF68B7" w:rsidRDefault="00DD2FB5" w:rsidP="00E02163">
      <w:pPr>
        <w:pStyle w:val="Prrafodelista"/>
        <w:numPr>
          <w:ilvl w:val="0"/>
          <w:numId w:val="8"/>
        </w:numPr>
        <w:rPr>
          <w:lang w:val="es-419" w:eastAsia="es-CO"/>
        </w:rPr>
      </w:pPr>
      <w:r w:rsidRPr="00EF68B7">
        <w:rPr>
          <w:lang w:val="es-419" w:eastAsia="es-CO"/>
        </w:rPr>
        <w:t>Vómito</w:t>
      </w:r>
      <w:r w:rsidR="00EF68B7">
        <w:rPr>
          <w:lang w:val="es-419" w:eastAsia="es-CO"/>
        </w:rPr>
        <w:t>.</w:t>
      </w:r>
    </w:p>
    <w:p w14:paraId="15BC7E2C" w14:textId="16EF39E5" w:rsidR="00DD2FB5" w:rsidRPr="00EF68B7" w:rsidRDefault="00DD2FB5" w:rsidP="00E02163">
      <w:pPr>
        <w:pStyle w:val="Prrafodelista"/>
        <w:numPr>
          <w:ilvl w:val="0"/>
          <w:numId w:val="8"/>
        </w:numPr>
        <w:rPr>
          <w:lang w:val="es-419" w:eastAsia="es-CO"/>
        </w:rPr>
      </w:pPr>
      <w:r w:rsidRPr="00EF68B7">
        <w:rPr>
          <w:lang w:val="es-419" w:eastAsia="es-CO"/>
        </w:rPr>
        <w:t>Diarrea</w:t>
      </w:r>
      <w:r w:rsidR="00EF68B7">
        <w:rPr>
          <w:lang w:val="es-419" w:eastAsia="es-CO"/>
        </w:rPr>
        <w:t>.</w:t>
      </w:r>
    </w:p>
    <w:p w14:paraId="41BFB91C" w14:textId="77777777" w:rsidR="00DD2FB5" w:rsidRPr="00DD2FB5" w:rsidRDefault="00DD2FB5" w:rsidP="00EF68B7">
      <w:pPr>
        <w:pStyle w:val="Ttulo3"/>
      </w:pPr>
      <w:bookmarkStart w:id="17" w:name="_Toc183786083"/>
      <w:r w:rsidRPr="00DD2FB5">
        <w:t>Grupos vulnerables</w:t>
      </w:r>
      <w:bookmarkEnd w:id="17"/>
    </w:p>
    <w:p w14:paraId="2A438057" w14:textId="77777777" w:rsidR="00DD2FB5" w:rsidRPr="00DD2FB5" w:rsidRDefault="00DD2FB5" w:rsidP="00DD2FB5">
      <w:pPr>
        <w:rPr>
          <w:lang w:val="es-419" w:eastAsia="es-CO"/>
        </w:rPr>
      </w:pPr>
      <w:r w:rsidRPr="00DD2FB5">
        <w:rPr>
          <w:lang w:val="es-419" w:eastAsia="es-CO"/>
        </w:rPr>
        <w:t xml:space="preserve">Los ancianos, los niños y las mujeres embarazadas son particularmente vulnerables a las ETA debido a su menor resistencia a enfermedades. En estos grupos, </w:t>
      </w:r>
      <w:r w:rsidRPr="00DD2FB5">
        <w:rPr>
          <w:lang w:val="es-419" w:eastAsia="es-CO"/>
        </w:rPr>
        <w:lastRenderedPageBreak/>
        <w:t>las medidas de prevención deben ser más estrictas, ya que las ETA pueden tener consecuencias graves.</w:t>
      </w:r>
    </w:p>
    <w:p w14:paraId="7E7E4218" w14:textId="363EC68F" w:rsidR="00DD2FB5" w:rsidRPr="00DD2FB5" w:rsidRDefault="00DD2FB5" w:rsidP="00EF68B7">
      <w:pPr>
        <w:pStyle w:val="Ttulo2"/>
      </w:pPr>
      <w:bookmarkStart w:id="18" w:name="_Toc183786084"/>
      <w:r w:rsidRPr="00DD2FB5">
        <w:t>Medidas para manipular y prevenir la contaminación con microorganismos</w:t>
      </w:r>
      <w:bookmarkEnd w:id="18"/>
    </w:p>
    <w:p w14:paraId="4CBA88F5" w14:textId="34DA2C7D" w:rsidR="00DD2FB5" w:rsidRPr="00DD2FB5" w:rsidRDefault="00DD2FB5" w:rsidP="00DD2FB5">
      <w:pPr>
        <w:rPr>
          <w:lang w:val="es-419" w:eastAsia="es-CO"/>
        </w:rPr>
      </w:pPr>
      <w:r w:rsidRPr="00DD2FB5">
        <w:rPr>
          <w:lang w:val="es-419" w:eastAsia="es-CO"/>
        </w:rPr>
        <w:t>Las personas que trabajan en la cosecha, manipulación, almacenamiento, transporte, procesamiento o preparación de alimentos son a menudo responsables de la contaminación de estos. Sin embargo, la contaminación puede evitarse con una adecuada higiene personal, comportamiento y manipulación de los alimentos.</w:t>
      </w:r>
    </w:p>
    <w:p w14:paraId="228435AC" w14:textId="77777777" w:rsidR="00DD2FB5" w:rsidRPr="00EF68B7" w:rsidRDefault="00DD2FB5" w:rsidP="00DD2FB5">
      <w:pPr>
        <w:rPr>
          <w:b/>
          <w:bCs/>
          <w:lang w:val="es-419" w:eastAsia="es-CO"/>
        </w:rPr>
      </w:pPr>
      <w:r w:rsidRPr="00EF68B7">
        <w:rPr>
          <w:b/>
          <w:bCs/>
          <w:lang w:val="es-419" w:eastAsia="es-CO"/>
        </w:rPr>
        <w:t>Medidas para manipular y prevenir la contaminación con microorganismos</w:t>
      </w:r>
    </w:p>
    <w:p w14:paraId="4293589B" w14:textId="20B3CCC4" w:rsidR="00174B9D" w:rsidRPr="00174B9D" w:rsidRDefault="00174B9D" w:rsidP="00174B9D">
      <w:pPr>
        <w:rPr>
          <w:lang w:val="es-419" w:eastAsia="es-CO"/>
        </w:rPr>
      </w:pPr>
      <w:r w:rsidRPr="00174B9D">
        <w:rPr>
          <w:lang w:val="es-419" w:eastAsia="es-CO"/>
        </w:rPr>
        <w:t xml:space="preserve">DON CAMPOS: ¡Hola, aprendices! Hoy les vamos a explicar los requisitos que son importante para regular la higiene personal y el comportamiento en la producción higiénica de alimentos, así que ¡vamos con esos consejos!: </w:t>
      </w:r>
    </w:p>
    <w:p w14:paraId="15DB4165" w14:textId="1AD7A315" w:rsidR="00174B9D" w:rsidRPr="00174B9D" w:rsidRDefault="00174B9D" w:rsidP="00174B9D">
      <w:pPr>
        <w:rPr>
          <w:lang w:val="es-419" w:eastAsia="es-CO"/>
        </w:rPr>
      </w:pPr>
      <w:r w:rsidRPr="00174B9D">
        <w:rPr>
          <w:lang w:val="es-419" w:eastAsia="es-CO"/>
        </w:rPr>
        <w:t>AZUSENA: Muy bien, el primer consejo es que cualquier persona que esté enferma o sospeche estarlo, no debe trabajar en áreas donde se procesen alimentos.</w:t>
      </w:r>
    </w:p>
    <w:p w14:paraId="326FD85D" w14:textId="54F459B8" w:rsidR="00174B9D" w:rsidRPr="00174B9D" w:rsidRDefault="00174B9D" w:rsidP="00174B9D">
      <w:pPr>
        <w:tabs>
          <w:tab w:val="left" w:pos="2977"/>
        </w:tabs>
        <w:rPr>
          <w:lang w:val="es-419" w:eastAsia="es-CO"/>
        </w:rPr>
      </w:pPr>
      <w:r w:rsidRPr="00174B9D">
        <w:rPr>
          <w:lang w:val="es-419" w:eastAsia="es-CO"/>
        </w:rPr>
        <w:t>DON CAMPOS:  Segundo, si un manipulador de alimentos tiene cortes o heridas, debe cubrirlos completamente con vendas impermeables antes de manipular los productos.</w:t>
      </w:r>
    </w:p>
    <w:p w14:paraId="008731DE" w14:textId="58DC913C" w:rsidR="00174B9D" w:rsidRPr="00174B9D" w:rsidRDefault="00174B9D" w:rsidP="00174B9D">
      <w:pPr>
        <w:rPr>
          <w:lang w:val="es-419" w:eastAsia="es-CO"/>
        </w:rPr>
      </w:pPr>
      <w:r w:rsidRPr="00174B9D">
        <w:rPr>
          <w:lang w:val="es-419" w:eastAsia="es-CO"/>
        </w:rPr>
        <w:t>AZUSENA: Tercero, es fundamental mantener un alto nivel de higiene personal, lo cual incluye el uso de uniformes adecuados, protección para el cabello y calzado apropiado.</w:t>
      </w:r>
    </w:p>
    <w:p w14:paraId="006FED97" w14:textId="0120869B" w:rsidR="00174B9D" w:rsidRPr="00174B9D" w:rsidRDefault="00174B9D" w:rsidP="00174B9D">
      <w:pPr>
        <w:rPr>
          <w:lang w:val="es-419" w:eastAsia="es-CO"/>
        </w:rPr>
      </w:pPr>
      <w:r w:rsidRPr="00174B9D">
        <w:rPr>
          <w:lang w:val="es-419" w:eastAsia="es-CO"/>
        </w:rPr>
        <w:t xml:space="preserve">DON CAMPOS: Y este cuarto consejo tiene que ver con el anterior consejo, los cabellos, barbas y bigotes deben mantenerse limpios y cubiertos, y preferentemente, se recomienda evitar su uso en estas áreas. </w:t>
      </w:r>
    </w:p>
    <w:p w14:paraId="18512C65" w14:textId="2D08323E" w:rsidR="00174B9D" w:rsidRPr="00174B9D" w:rsidRDefault="00174B9D" w:rsidP="00174B9D">
      <w:pPr>
        <w:rPr>
          <w:lang w:val="es-419" w:eastAsia="es-CO"/>
        </w:rPr>
      </w:pPr>
      <w:r w:rsidRPr="00174B9D">
        <w:rPr>
          <w:lang w:val="es-419" w:eastAsia="es-CO"/>
        </w:rPr>
        <w:lastRenderedPageBreak/>
        <w:t xml:space="preserve">AZUSENA: Quinto, los manipuladores de alimentos deben bañarse a diario, lavar sus manos frecuentemente y mantener las uñas cortas y limpias. </w:t>
      </w:r>
    </w:p>
    <w:p w14:paraId="4B8447B2" w14:textId="7280AFD3" w:rsidR="00174B9D" w:rsidRPr="00174B9D" w:rsidRDefault="00174B9D" w:rsidP="00174B9D">
      <w:pPr>
        <w:rPr>
          <w:lang w:val="es-419" w:eastAsia="es-CO"/>
        </w:rPr>
      </w:pPr>
      <w:r w:rsidRPr="00174B9D">
        <w:rPr>
          <w:lang w:val="es-419" w:eastAsia="es-CO"/>
        </w:rPr>
        <w:t xml:space="preserve">DON CAMPOS: Sexto, para minimizar el riesgo de contaminación, es importante evitar el uso de maquillaje, pestañas postizas y joyas. </w:t>
      </w:r>
    </w:p>
    <w:p w14:paraId="702E53D1" w14:textId="3FC43895" w:rsidR="00174B9D" w:rsidRPr="00174B9D" w:rsidRDefault="00174B9D" w:rsidP="00174B9D">
      <w:pPr>
        <w:rPr>
          <w:lang w:val="es-419" w:eastAsia="es-CO"/>
        </w:rPr>
      </w:pPr>
      <w:r w:rsidRPr="00174B9D">
        <w:rPr>
          <w:lang w:val="es-419" w:eastAsia="es-CO"/>
        </w:rPr>
        <w:t>AZUSENA: Séptimo, las manos deben lavarse correctamente con agua tibia, jabón, y deben frotarse durante al menos 15 segundos.</w:t>
      </w:r>
    </w:p>
    <w:p w14:paraId="595AC4A5" w14:textId="666E287F" w:rsidR="00174B9D" w:rsidRPr="00174B9D" w:rsidRDefault="00174B9D" w:rsidP="00174B9D">
      <w:pPr>
        <w:rPr>
          <w:lang w:val="es-419" w:eastAsia="es-CO"/>
        </w:rPr>
      </w:pPr>
      <w:r w:rsidRPr="00174B9D">
        <w:rPr>
          <w:lang w:val="es-419" w:eastAsia="es-CO"/>
        </w:rPr>
        <w:t xml:space="preserve">DON CAMPOS: Octavo, se recomienda el uso de guantes al manipular alimentos que estén listos para el consumo. </w:t>
      </w:r>
    </w:p>
    <w:p w14:paraId="4F0E7D50" w14:textId="4883AABC" w:rsidR="00174B9D" w:rsidRPr="00174B9D" w:rsidRDefault="00174B9D" w:rsidP="00174B9D">
      <w:pPr>
        <w:rPr>
          <w:lang w:val="es-419" w:eastAsia="es-CO"/>
        </w:rPr>
      </w:pPr>
      <w:r w:rsidRPr="00174B9D">
        <w:rPr>
          <w:lang w:val="es-419" w:eastAsia="es-CO"/>
        </w:rPr>
        <w:t>AZUSENA: Noveno, los uniformes deben ser de color claro, no deben tener bolsillos por encima de la cintura y los pantalones deben ajustarse con cinturones fijos o elásticos.</w:t>
      </w:r>
    </w:p>
    <w:p w14:paraId="268695B7" w14:textId="4BF40D34" w:rsidR="00174B9D" w:rsidRPr="00174B9D" w:rsidRDefault="00174B9D" w:rsidP="00174B9D">
      <w:pPr>
        <w:rPr>
          <w:lang w:val="es-419" w:eastAsia="es-CO"/>
        </w:rPr>
      </w:pPr>
      <w:r w:rsidRPr="00174B9D">
        <w:rPr>
          <w:lang w:val="es-419" w:eastAsia="es-CO"/>
        </w:rPr>
        <w:t xml:space="preserve">DON CAMPOS: Décimo, conductas como fumar, escupir, masticar chicle, estornudar o toser sobre los alimentos deben evitarse. Finalmente, los visitantes que ingresen a áreas de manufactura o manipulación de alimentos deben cumplir con las mismas normas de higiene que el personal. </w:t>
      </w:r>
    </w:p>
    <w:p w14:paraId="24946E15" w14:textId="16C33E5B" w:rsidR="00452A2C" w:rsidRDefault="00174B9D" w:rsidP="00174B9D">
      <w:pPr>
        <w:rPr>
          <w:lang w:val="es-419" w:eastAsia="es-CO"/>
        </w:rPr>
      </w:pPr>
      <w:r w:rsidRPr="00174B9D">
        <w:rPr>
          <w:lang w:val="es-419" w:eastAsia="es-CO"/>
        </w:rPr>
        <w:t>Y listo queridos aprendices. Con estos 10 consejo</w:t>
      </w:r>
      <w:r>
        <w:rPr>
          <w:lang w:val="es-419" w:eastAsia="es-CO"/>
        </w:rPr>
        <w:t>s</w:t>
      </w:r>
      <w:r w:rsidRPr="00174B9D">
        <w:rPr>
          <w:lang w:val="es-419" w:eastAsia="es-CO"/>
        </w:rPr>
        <w:t xml:space="preserve"> vamos a evitar en gran medida en la contaminación de los alimentos. ¡Sigamos aprendiendo!</w:t>
      </w:r>
    </w:p>
    <w:p w14:paraId="5B3BEB38" w14:textId="77777777" w:rsidR="00452A2C" w:rsidRDefault="00452A2C">
      <w:pPr>
        <w:spacing w:before="0" w:after="160" w:line="259" w:lineRule="auto"/>
        <w:ind w:firstLine="0"/>
        <w:rPr>
          <w:lang w:val="es-419" w:eastAsia="es-CO"/>
        </w:rPr>
      </w:pPr>
      <w:r>
        <w:rPr>
          <w:lang w:val="es-419" w:eastAsia="es-CO"/>
        </w:rPr>
        <w:br w:type="page"/>
      </w:r>
    </w:p>
    <w:p w14:paraId="0F6E5518" w14:textId="6297B38C" w:rsidR="00174B9D" w:rsidRDefault="00452A2C" w:rsidP="00452A2C">
      <w:pPr>
        <w:pStyle w:val="Ttulo1"/>
      </w:pPr>
      <w:bookmarkStart w:id="19" w:name="_Toc183786085"/>
      <w:r w:rsidRPr="00452A2C">
        <w:lastRenderedPageBreak/>
        <w:t>Herramientas y equipos para el desposte</w:t>
      </w:r>
      <w:bookmarkEnd w:id="19"/>
    </w:p>
    <w:p w14:paraId="5E577CE7" w14:textId="77777777" w:rsidR="005E0FD7" w:rsidRPr="005E0FD7" w:rsidRDefault="005E0FD7" w:rsidP="005E0FD7">
      <w:pPr>
        <w:rPr>
          <w:lang w:val="es-419" w:eastAsia="es-CO"/>
        </w:rPr>
      </w:pPr>
      <w:r w:rsidRPr="005E0FD7">
        <w:rPr>
          <w:lang w:val="es-419" w:eastAsia="es-CO"/>
        </w:rPr>
        <w:t>Para realizar un correcto desposte de una canal bovina, es necesario contar con herramientas básicas que permitan llevar a cabo esta labor de manera eficiente.</w:t>
      </w:r>
    </w:p>
    <w:p w14:paraId="2456F462" w14:textId="77777777" w:rsidR="005E0FD7" w:rsidRPr="005E0FD7" w:rsidRDefault="005E0FD7" w:rsidP="005E0FD7">
      <w:pPr>
        <w:rPr>
          <w:b/>
          <w:bCs/>
          <w:lang w:val="es-419" w:eastAsia="es-CO"/>
        </w:rPr>
      </w:pPr>
      <w:r w:rsidRPr="005E0FD7">
        <w:rPr>
          <w:b/>
          <w:bCs/>
          <w:lang w:val="es-419" w:eastAsia="es-CO"/>
        </w:rPr>
        <w:t>¿Qué es el desposte?</w:t>
      </w:r>
    </w:p>
    <w:p w14:paraId="36EA1A56" w14:textId="77777777" w:rsidR="005E0FD7" w:rsidRPr="005E0FD7" w:rsidRDefault="005E0FD7" w:rsidP="005E0FD7">
      <w:pPr>
        <w:rPr>
          <w:lang w:val="es-419" w:eastAsia="es-CO"/>
        </w:rPr>
      </w:pPr>
      <w:r w:rsidRPr="005E0FD7">
        <w:rPr>
          <w:lang w:val="es-419" w:eastAsia="es-CO"/>
        </w:rPr>
        <w:t>El desposte es el proceso mediante el cual se retira la carne del hueso y se distribuye en cortes comerciales.</w:t>
      </w:r>
    </w:p>
    <w:p w14:paraId="535F831A" w14:textId="77777777" w:rsidR="005E0FD7" w:rsidRPr="005E0FD7" w:rsidRDefault="005E0FD7" w:rsidP="005E0FD7">
      <w:pPr>
        <w:pStyle w:val="Ttulo3"/>
      </w:pPr>
      <w:bookmarkStart w:id="20" w:name="_Toc183786086"/>
      <w:r w:rsidRPr="005E0FD7">
        <w:t>Planta de desposte y planta de sacrificio</w:t>
      </w:r>
      <w:bookmarkEnd w:id="20"/>
    </w:p>
    <w:p w14:paraId="5BA6E0E5" w14:textId="77777777" w:rsidR="005E0FD7" w:rsidRPr="005E0FD7" w:rsidRDefault="005E0FD7" w:rsidP="005E0FD7">
      <w:pPr>
        <w:rPr>
          <w:lang w:val="es-419" w:eastAsia="es-CO"/>
        </w:rPr>
      </w:pPr>
      <w:r w:rsidRPr="005E0FD7">
        <w:rPr>
          <w:lang w:val="es-419" w:eastAsia="es-CO"/>
        </w:rPr>
        <w:t>Las plantas de beneficio animal son establecimientos donde se sacrifican especies animales declaradas aptas para el consumo humano, y han sido registradas y autorizadas para este fin. Una planta de desposte es el lugar donde las canales bovinas son separadas en cortes comerciales, y se llevan a cabo procesos como el empaque al vacío y el termoencogido para garantizar la vida útil del producto cárnico.</w:t>
      </w:r>
    </w:p>
    <w:p w14:paraId="4468CA0B" w14:textId="77777777" w:rsidR="005E0FD7" w:rsidRPr="005E0FD7" w:rsidRDefault="005E0FD7" w:rsidP="005E0FD7">
      <w:pPr>
        <w:rPr>
          <w:lang w:val="es-419" w:eastAsia="es-CO"/>
        </w:rPr>
      </w:pPr>
      <w:r w:rsidRPr="005E0FD7">
        <w:rPr>
          <w:lang w:val="es-419" w:eastAsia="es-CO"/>
        </w:rPr>
        <w:t>La indumentaria es:</w:t>
      </w:r>
    </w:p>
    <w:p w14:paraId="61C4889E"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Overol</w:t>
      </w:r>
    </w:p>
    <w:p w14:paraId="4BB9F7C8" w14:textId="77777777" w:rsidR="005E0FD7" w:rsidRPr="005E0FD7" w:rsidRDefault="005E0FD7" w:rsidP="005E0FD7">
      <w:pPr>
        <w:pStyle w:val="Prrafodelista"/>
        <w:ind w:left="1429" w:firstLine="0"/>
        <w:rPr>
          <w:lang w:val="es-419" w:eastAsia="es-CO"/>
        </w:rPr>
      </w:pPr>
      <w:r w:rsidRPr="005E0FD7">
        <w:rPr>
          <w:lang w:val="es-419" w:eastAsia="es-CO"/>
        </w:rPr>
        <w:t>Prenda de una pieza confeccionada con tela resistente, usada para trabajar en oficios manuales. Es un elemento de protección personal exigido por la Norma de Seguridad y Salud en el Trabajo.</w:t>
      </w:r>
    </w:p>
    <w:p w14:paraId="556A4357"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Botas</w:t>
      </w:r>
    </w:p>
    <w:p w14:paraId="68A640D0" w14:textId="77777777" w:rsidR="005E0FD7" w:rsidRPr="005E0FD7" w:rsidRDefault="005E0FD7" w:rsidP="005E0FD7">
      <w:pPr>
        <w:pStyle w:val="Prrafodelista"/>
        <w:ind w:left="1429" w:firstLine="0"/>
        <w:rPr>
          <w:lang w:val="es-419" w:eastAsia="es-CO"/>
        </w:rPr>
      </w:pPr>
      <w:r w:rsidRPr="005E0FD7">
        <w:rPr>
          <w:lang w:val="es-419" w:eastAsia="es-CO"/>
        </w:rPr>
        <w:t>Las botas son indispensables para la higiene y protección personal, resguardando contra bacterias e infecciones. Deben ser de materiales como PVC y caucho nitrilo, con punteras de acero y tratamiento antibacteriano.</w:t>
      </w:r>
    </w:p>
    <w:p w14:paraId="5B62110F"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lastRenderedPageBreak/>
        <w:t>Cofia / Escafandra</w:t>
      </w:r>
    </w:p>
    <w:p w14:paraId="5C356622" w14:textId="77777777" w:rsidR="005E0FD7" w:rsidRPr="005E0FD7" w:rsidRDefault="005E0FD7" w:rsidP="005E0FD7">
      <w:pPr>
        <w:pStyle w:val="Prrafodelista"/>
        <w:ind w:left="1429" w:firstLine="0"/>
        <w:rPr>
          <w:lang w:val="es-419" w:eastAsia="es-CO"/>
        </w:rPr>
      </w:pPr>
      <w:r w:rsidRPr="005E0FD7">
        <w:rPr>
          <w:lang w:val="es-419" w:eastAsia="es-CO"/>
        </w:rPr>
        <w:t>Gorro utilizado para cubrir el cabello por razones de higiene. Existen diferentes tipos, como cofias o escafandras.</w:t>
      </w:r>
    </w:p>
    <w:p w14:paraId="22D09139"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Delantal</w:t>
      </w:r>
    </w:p>
    <w:p w14:paraId="366002F0" w14:textId="77777777" w:rsidR="005E0FD7" w:rsidRPr="005E0FD7" w:rsidRDefault="005E0FD7" w:rsidP="005E0FD7">
      <w:pPr>
        <w:pStyle w:val="Prrafodelista"/>
        <w:ind w:left="1429" w:firstLine="0"/>
        <w:rPr>
          <w:lang w:val="es-419" w:eastAsia="es-CO"/>
        </w:rPr>
      </w:pPr>
      <w:r w:rsidRPr="005E0FD7">
        <w:rPr>
          <w:lang w:val="es-419" w:eastAsia="es-CO"/>
        </w:rPr>
        <w:t>Prenda impermeable, ideal para el procesamiento de alimentos, laboratorios y limpieza.</w:t>
      </w:r>
    </w:p>
    <w:p w14:paraId="7705DBCB" w14:textId="77777777" w:rsidR="005E0FD7" w:rsidRPr="005E0FD7" w:rsidRDefault="005E0FD7" w:rsidP="00E02163">
      <w:pPr>
        <w:pStyle w:val="Prrafodelista"/>
        <w:numPr>
          <w:ilvl w:val="0"/>
          <w:numId w:val="9"/>
        </w:numPr>
        <w:rPr>
          <w:b/>
          <w:bCs/>
          <w:lang w:val="es-419" w:eastAsia="es-CO"/>
        </w:rPr>
      </w:pPr>
      <w:r w:rsidRPr="005E0FD7">
        <w:rPr>
          <w:b/>
          <w:bCs/>
          <w:lang w:val="es-419" w:eastAsia="es-CO"/>
        </w:rPr>
        <w:t>Tapabocas</w:t>
      </w:r>
    </w:p>
    <w:p w14:paraId="36CDE90B" w14:textId="77777777" w:rsidR="005E0FD7" w:rsidRPr="005E0FD7" w:rsidRDefault="005E0FD7" w:rsidP="005E0FD7">
      <w:pPr>
        <w:pStyle w:val="Prrafodelista"/>
        <w:ind w:left="1429" w:firstLine="0"/>
        <w:rPr>
          <w:lang w:val="es-419" w:eastAsia="es-CO"/>
        </w:rPr>
      </w:pPr>
      <w:r w:rsidRPr="005E0FD7">
        <w:rPr>
          <w:lang w:val="es-419" w:eastAsia="es-CO"/>
        </w:rPr>
        <w:t>Elemento esencial para evitar la contaminación durante la manipulación de alimentos.</w:t>
      </w:r>
    </w:p>
    <w:p w14:paraId="7A4B19E2" w14:textId="77777777" w:rsidR="005E0FD7" w:rsidRPr="005E0FD7" w:rsidRDefault="005E0FD7" w:rsidP="005E0FD7">
      <w:pPr>
        <w:rPr>
          <w:lang w:val="es-419" w:eastAsia="es-CO"/>
        </w:rPr>
      </w:pPr>
      <w:r w:rsidRPr="005E0FD7">
        <w:rPr>
          <w:lang w:val="es-419" w:eastAsia="es-CO"/>
        </w:rPr>
        <w:t>Las herramientas son:</w:t>
      </w:r>
    </w:p>
    <w:p w14:paraId="6BFEDED2"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Piedra de afilar</w:t>
      </w:r>
    </w:p>
    <w:p w14:paraId="2BB709D0" w14:textId="77777777" w:rsidR="005E0FD7" w:rsidRPr="00A95AE7" w:rsidRDefault="005E0FD7" w:rsidP="00A95AE7">
      <w:pPr>
        <w:pStyle w:val="Prrafodelista"/>
        <w:ind w:left="1429" w:firstLine="0"/>
        <w:rPr>
          <w:lang w:val="es-419" w:eastAsia="es-CO"/>
        </w:rPr>
      </w:pPr>
      <w:r w:rsidRPr="00A95AE7">
        <w:rPr>
          <w:lang w:val="es-419" w:eastAsia="es-CO"/>
        </w:rPr>
        <w:t>Instrumento utilizado para mejorar y mantener el filo de los cuchillos. Existen diferentes grados de piedra, y su uso correcto evita la deformación y mejora el afilado.</w:t>
      </w:r>
    </w:p>
    <w:p w14:paraId="2A6D35FD"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Peto para desposte</w:t>
      </w:r>
    </w:p>
    <w:p w14:paraId="3ABD03ED" w14:textId="77777777" w:rsidR="005E0FD7" w:rsidRPr="00A95AE7" w:rsidRDefault="005E0FD7" w:rsidP="00A95AE7">
      <w:pPr>
        <w:pStyle w:val="Prrafodelista"/>
        <w:ind w:left="1429" w:firstLine="0"/>
        <w:rPr>
          <w:lang w:val="es-419" w:eastAsia="es-CO"/>
        </w:rPr>
      </w:pPr>
      <w:r w:rsidRPr="00A95AE7">
        <w:rPr>
          <w:lang w:val="es-419" w:eastAsia="es-CO"/>
        </w:rPr>
        <w:t>También conocido como cota o delantal metálico, diseñado para proteger una gran parte del cuerpo durante el desposte.</w:t>
      </w:r>
    </w:p>
    <w:p w14:paraId="6D8CE11E"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Cuchillo despostador</w:t>
      </w:r>
    </w:p>
    <w:p w14:paraId="50A53CC1" w14:textId="77777777" w:rsidR="005E0FD7" w:rsidRPr="00A95AE7" w:rsidRDefault="005E0FD7" w:rsidP="00A95AE7">
      <w:pPr>
        <w:pStyle w:val="Prrafodelista"/>
        <w:ind w:left="1429" w:firstLine="0"/>
        <w:rPr>
          <w:lang w:val="es-419" w:eastAsia="es-CO"/>
        </w:rPr>
      </w:pPr>
      <w:r w:rsidRPr="00A95AE7">
        <w:rPr>
          <w:lang w:val="es-419" w:eastAsia="es-CO"/>
        </w:rPr>
        <w:t>Existen diferentes tipos, como flexibles, deshuesadores y fileteadores. Están hechos de acero inoxidable y poseen mangos de polipropileno para soportar condiciones extremas.</w:t>
      </w:r>
    </w:p>
    <w:p w14:paraId="487D7A3F" w14:textId="77777777" w:rsidR="005E0FD7" w:rsidRPr="00A95AE7" w:rsidRDefault="005E0FD7" w:rsidP="00E02163">
      <w:pPr>
        <w:pStyle w:val="Prrafodelista"/>
        <w:numPr>
          <w:ilvl w:val="0"/>
          <w:numId w:val="9"/>
        </w:numPr>
        <w:rPr>
          <w:b/>
          <w:bCs/>
          <w:lang w:val="es-419" w:eastAsia="es-CO"/>
        </w:rPr>
      </w:pPr>
      <w:r w:rsidRPr="00A95AE7">
        <w:rPr>
          <w:b/>
          <w:bCs/>
          <w:lang w:val="es-419" w:eastAsia="es-CO"/>
        </w:rPr>
        <w:t>Cuchillo porcionador</w:t>
      </w:r>
    </w:p>
    <w:p w14:paraId="70CFEB48" w14:textId="10C796A9" w:rsidR="00452A2C" w:rsidRPr="00A95AE7" w:rsidRDefault="005E0FD7" w:rsidP="00A95AE7">
      <w:pPr>
        <w:pStyle w:val="Prrafodelista"/>
        <w:ind w:left="1429" w:firstLine="0"/>
        <w:rPr>
          <w:lang w:val="es-419" w:eastAsia="es-CO"/>
        </w:rPr>
      </w:pPr>
      <w:r w:rsidRPr="00A95AE7">
        <w:rPr>
          <w:lang w:val="es-419" w:eastAsia="es-CO"/>
        </w:rPr>
        <w:t>También llamado cuchillo carnicero, comparte características con el despostador y se usa para dividir la carne en porciones precisas.</w:t>
      </w:r>
    </w:p>
    <w:p w14:paraId="3056BA6F" w14:textId="5B516042" w:rsidR="00656754" w:rsidRDefault="00EE4C61" w:rsidP="00B63204">
      <w:pPr>
        <w:pStyle w:val="Titulosgenerales"/>
      </w:pPr>
      <w:bookmarkStart w:id="21" w:name="_Toc183786087"/>
      <w:r w:rsidRPr="00EE4C61">
        <w:lastRenderedPageBreak/>
        <w:t>Síntesis</w:t>
      </w:r>
      <w:bookmarkEnd w:id="21"/>
    </w:p>
    <w:p w14:paraId="5DF9C062" w14:textId="36B3FF4F" w:rsidR="00322991" w:rsidRDefault="00841E04" w:rsidP="008176BD">
      <w:pPr>
        <w:rPr>
          <w:lang w:val="es-419" w:eastAsia="es-CO"/>
        </w:rPr>
      </w:pPr>
      <w:r w:rsidRPr="00841E04">
        <w:rPr>
          <w:lang w:val="es-419" w:eastAsia="es-CO"/>
        </w:rPr>
        <w:t>A continuación, se muestra un mapa conceptual con los elementos más importantes desarrollados en este componente.</w:t>
      </w:r>
    </w:p>
    <w:p w14:paraId="2C57A50C" w14:textId="2A1AA6A3" w:rsidR="0092616B" w:rsidRDefault="00FA0A92" w:rsidP="0092616B">
      <w:pPr>
        <w:ind w:firstLine="0"/>
        <w:jc w:val="center"/>
        <w:rPr>
          <w:lang w:val="es-419" w:eastAsia="es-CO"/>
        </w:rPr>
      </w:pPr>
      <w:r>
        <w:rPr>
          <w:noProof/>
          <w:lang w:val="es-419" w:eastAsia="es-CO"/>
        </w:rPr>
        <w:drawing>
          <wp:inline distT="0" distB="0" distL="0" distR="0" wp14:anchorId="5B778551" wp14:editId="41692A1C">
            <wp:extent cx="6332220" cy="2506345"/>
            <wp:effectExtent l="0" t="0" r="0" b="8255"/>
            <wp:docPr id="1" name="Gráfico 1" descr="El diagrama presenta información sobre la producción cárnica, la manipulación de alimentos y las herramientas básicas para el desposte. En la primera sección, se muestran las razas para la producción de carne en Colombia, clasificadas en razas puras de doble propósito, Bos Indicus, Bos Taurus y sus variantes sintéticas. También se incluyen otras razas. La segunda sección trata sobre los peligros en la manipulación de alimentos, divididos en peligros físicos, químicos y biológicos. Además, se destacan los tipos de contaminación, como la contaminación primaria, directa y cruzada. Por último, se mencionan las herramientas básicas para el desposte, que incluyen plantas de desposte, plantas de sacrificio y herramientas y utensilios para el despos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descr="El diagrama presenta información sobre la producción cárnica, la manipulación de alimentos y las herramientas básicas para el desposte. En la primera sección, se muestran las razas para la producción de carne en Colombia, clasificadas en razas puras de doble propósito, Bos Indicus, Bos Taurus y sus variantes sintéticas. También se incluyen otras razas. La segunda sección trata sobre los peligros en la manipulación de alimentos, divididos en peligros físicos, químicos y biológicos. Además, se destacan los tipos de contaminación, como la contaminación primaria, directa y cruzada. Por último, se mencionan las herramientas básicas para el desposte, que incluyen plantas de desposte, plantas de sacrificio y herramientas y utensilios para el despost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32220" cy="2506345"/>
                    </a:xfrm>
                    <a:prstGeom prst="rect">
                      <a:avLst/>
                    </a:prstGeom>
                  </pic:spPr>
                </pic:pic>
              </a:graphicData>
            </a:graphic>
          </wp:inline>
        </w:drawing>
      </w:r>
    </w:p>
    <w:p w14:paraId="1D10F012" w14:textId="15AFE530" w:rsidR="00CE2C4A" w:rsidRPr="00CE2C4A" w:rsidRDefault="00EE4C61" w:rsidP="00653546">
      <w:pPr>
        <w:pStyle w:val="Titulosgenerales"/>
      </w:pPr>
      <w:bookmarkStart w:id="22" w:name="_Toc183786088"/>
      <w:r w:rsidRPr="00723503">
        <w:lastRenderedPageBreak/>
        <w:t>Material complementario</w:t>
      </w:r>
      <w:bookmarkEnd w:id="22"/>
    </w:p>
    <w:tbl>
      <w:tblPr>
        <w:tblStyle w:val="SENA"/>
        <w:tblW w:w="0" w:type="auto"/>
        <w:tblLayout w:type="fixed"/>
        <w:tblLook w:val="04A0" w:firstRow="1" w:lastRow="0" w:firstColumn="1" w:lastColumn="0" w:noHBand="0" w:noVBand="1"/>
      </w:tblPr>
      <w:tblGrid>
        <w:gridCol w:w="1838"/>
        <w:gridCol w:w="2977"/>
        <w:gridCol w:w="2268"/>
        <w:gridCol w:w="2879"/>
      </w:tblGrid>
      <w:tr w:rsidR="00F36C9D" w14:paraId="5ACFD6FC" w14:textId="77777777" w:rsidTr="00755EC3">
        <w:trPr>
          <w:cnfStyle w:val="100000000000" w:firstRow="1" w:lastRow="0" w:firstColumn="0" w:lastColumn="0" w:oddVBand="0" w:evenVBand="0" w:oddHBand="0" w:evenHBand="0" w:firstRowFirstColumn="0" w:firstRowLastColumn="0" w:lastRowFirstColumn="0" w:lastRowLastColumn="0"/>
          <w:cantSplit/>
          <w:tblHeader/>
        </w:trPr>
        <w:tc>
          <w:tcPr>
            <w:tcW w:w="1838" w:type="dxa"/>
          </w:tcPr>
          <w:p w14:paraId="2E11C96E" w14:textId="23095499" w:rsidR="00F36C9D" w:rsidRDefault="00F36C9D" w:rsidP="0037202F">
            <w:pPr>
              <w:pStyle w:val="TextoTablas"/>
            </w:pPr>
            <w:r>
              <w:t>Tema</w:t>
            </w:r>
          </w:p>
        </w:tc>
        <w:tc>
          <w:tcPr>
            <w:tcW w:w="2977" w:type="dxa"/>
          </w:tcPr>
          <w:p w14:paraId="7B695FBE" w14:textId="24DBD009" w:rsidR="00F36C9D" w:rsidRDefault="00F36C9D" w:rsidP="0037202F">
            <w:pPr>
              <w:pStyle w:val="TextoTablas"/>
            </w:pPr>
            <w:r>
              <w:t>Referencia</w:t>
            </w:r>
          </w:p>
        </w:tc>
        <w:tc>
          <w:tcPr>
            <w:tcW w:w="2268" w:type="dxa"/>
          </w:tcPr>
          <w:p w14:paraId="148AF39D" w14:textId="3222D224" w:rsidR="00F36C9D" w:rsidRDefault="00F36C9D" w:rsidP="0037202F">
            <w:pPr>
              <w:pStyle w:val="TextoTablas"/>
            </w:pPr>
            <w:r>
              <w:t>Tipo de material</w:t>
            </w:r>
          </w:p>
        </w:tc>
        <w:tc>
          <w:tcPr>
            <w:tcW w:w="2879" w:type="dxa"/>
          </w:tcPr>
          <w:p w14:paraId="31B07D9E" w14:textId="058886D8" w:rsidR="00F36C9D" w:rsidRDefault="00F36C9D" w:rsidP="0037202F">
            <w:pPr>
              <w:pStyle w:val="TextoTablas"/>
            </w:pPr>
            <w:r>
              <w:t>Enlace del recurso</w:t>
            </w:r>
          </w:p>
        </w:tc>
      </w:tr>
      <w:tr w:rsidR="00841E04" w14:paraId="1C24F5E1"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2777169" w14:textId="4E455C89" w:rsidR="00841E04" w:rsidRDefault="00841E04" w:rsidP="00841E04">
            <w:pPr>
              <w:pStyle w:val="TextoTablas"/>
            </w:pPr>
            <w:r w:rsidRPr="00DE56B6">
              <w:t>Razas para la producción de carne en Colombia</w:t>
            </w:r>
          </w:p>
        </w:tc>
        <w:tc>
          <w:tcPr>
            <w:tcW w:w="2977" w:type="dxa"/>
          </w:tcPr>
          <w:p w14:paraId="6B46D09D" w14:textId="55FBD447" w:rsidR="00841E04" w:rsidRDefault="00841E04" w:rsidP="00841E04">
            <w:pPr>
              <w:pStyle w:val="TextoTablas"/>
            </w:pPr>
            <w:r w:rsidRPr="00DE56B6">
              <w:t>La Finca de Hoy. (2017). Razas de ovinos destinadas para carne | La Finca de Hoy. [Archivo de video] YouTube.</w:t>
            </w:r>
          </w:p>
        </w:tc>
        <w:tc>
          <w:tcPr>
            <w:tcW w:w="2268" w:type="dxa"/>
          </w:tcPr>
          <w:p w14:paraId="16BE0076" w14:textId="390B7FD6" w:rsidR="00841E04" w:rsidRDefault="00841E04" w:rsidP="00841E04">
            <w:pPr>
              <w:pStyle w:val="TextoTablas"/>
            </w:pPr>
            <w:r w:rsidRPr="00DE56B6">
              <w:t>Video</w:t>
            </w:r>
          </w:p>
        </w:tc>
        <w:tc>
          <w:tcPr>
            <w:tcW w:w="2879" w:type="dxa"/>
          </w:tcPr>
          <w:p w14:paraId="1224783A" w14:textId="60A6A21E" w:rsidR="00841E04" w:rsidRDefault="002417E2" w:rsidP="00841E04">
            <w:pPr>
              <w:pStyle w:val="TextoTablas"/>
            </w:pPr>
            <w:hyperlink r:id="rId12" w:history="1">
              <w:r w:rsidR="00841E04" w:rsidRPr="00841E04">
                <w:rPr>
                  <w:rStyle w:val="Hipervnculo"/>
                </w:rPr>
                <w:t>https://www.youtube.com/watch?v=TjMLCgq-FHE</w:t>
              </w:r>
            </w:hyperlink>
          </w:p>
        </w:tc>
      </w:tr>
      <w:tr w:rsidR="00841E04" w14:paraId="1CAB4FF1" w14:textId="77777777" w:rsidTr="00755EC3">
        <w:tc>
          <w:tcPr>
            <w:tcW w:w="1838" w:type="dxa"/>
          </w:tcPr>
          <w:p w14:paraId="50F9840A" w14:textId="0933F8A2" w:rsidR="00841E04" w:rsidRDefault="00841E04" w:rsidP="00841E04">
            <w:pPr>
              <w:pStyle w:val="TextoTablas"/>
            </w:pPr>
            <w:r w:rsidRPr="00DE56B6">
              <w:t>Razas puras de la especie Bos indicus</w:t>
            </w:r>
          </w:p>
        </w:tc>
        <w:tc>
          <w:tcPr>
            <w:tcW w:w="2977" w:type="dxa"/>
          </w:tcPr>
          <w:p w14:paraId="0F4B6288" w14:textId="29D601B2" w:rsidR="00841E04" w:rsidRDefault="00841E04" w:rsidP="00841E04">
            <w:pPr>
              <w:pStyle w:val="TextoTablas"/>
            </w:pPr>
            <w:r w:rsidRPr="00DE56B6">
              <w:t>InfoAgricola GT. (2023). Bos Indicus. [Archivo de video] YouTube.</w:t>
            </w:r>
          </w:p>
        </w:tc>
        <w:tc>
          <w:tcPr>
            <w:tcW w:w="2268" w:type="dxa"/>
          </w:tcPr>
          <w:p w14:paraId="5A0FA849" w14:textId="120BCEE7" w:rsidR="00841E04" w:rsidRDefault="00841E04" w:rsidP="00841E04">
            <w:pPr>
              <w:pStyle w:val="TextoTablas"/>
            </w:pPr>
            <w:r w:rsidRPr="00DE56B6">
              <w:t>Video</w:t>
            </w:r>
          </w:p>
        </w:tc>
        <w:tc>
          <w:tcPr>
            <w:tcW w:w="2879" w:type="dxa"/>
          </w:tcPr>
          <w:p w14:paraId="25B7F128" w14:textId="6A43E07D" w:rsidR="00841E04" w:rsidRDefault="002417E2" w:rsidP="00841E04">
            <w:pPr>
              <w:pStyle w:val="TextoTablas"/>
            </w:pPr>
            <w:hyperlink r:id="rId13" w:history="1">
              <w:r w:rsidR="00841E04" w:rsidRPr="00841E04">
                <w:rPr>
                  <w:rStyle w:val="Hipervnculo"/>
                </w:rPr>
                <w:t>https://www.youtube.com/watch?v=juYeSsFUnj0</w:t>
              </w:r>
            </w:hyperlink>
          </w:p>
        </w:tc>
      </w:tr>
      <w:tr w:rsidR="00841E04" w14:paraId="58143C9A"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7326A42B" w14:textId="6A0D2119" w:rsidR="00841E04" w:rsidRDefault="00841E04" w:rsidP="00841E04">
            <w:pPr>
              <w:pStyle w:val="TextoTablas"/>
            </w:pPr>
            <w:r w:rsidRPr="00DE56B6">
              <w:t>Razas puras de la especie Bos Taurus</w:t>
            </w:r>
          </w:p>
        </w:tc>
        <w:tc>
          <w:tcPr>
            <w:tcW w:w="2977" w:type="dxa"/>
          </w:tcPr>
          <w:p w14:paraId="2C74FABC" w14:textId="14BBAA3B" w:rsidR="00841E04" w:rsidRDefault="00841E04" w:rsidP="00841E04">
            <w:pPr>
              <w:pStyle w:val="TextoTablas"/>
            </w:pPr>
            <w:r w:rsidRPr="00DE56B6">
              <w:t>TvAgro. (2024).Colombia potencia para la raza Bos Taurus - TvAgro por Juan Gonzalo Angel Restrepo. [Archivo de video] YouTube.</w:t>
            </w:r>
          </w:p>
        </w:tc>
        <w:tc>
          <w:tcPr>
            <w:tcW w:w="2268" w:type="dxa"/>
          </w:tcPr>
          <w:p w14:paraId="1EC3D48B" w14:textId="7E7E4D5B" w:rsidR="00841E04" w:rsidRDefault="00841E04" w:rsidP="00841E04">
            <w:pPr>
              <w:pStyle w:val="TextoTablas"/>
            </w:pPr>
            <w:r w:rsidRPr="00DE56B6">
              <w:t>Video</w:t>
            </w:r>
          </w:p>
        </w:tc>
        <w:tc>
          <w:tcPr>
            <w:tcW w:w="2879" w:type="dxa"/>
          </w:tcPr>
          <w:p w14:paraId="59BD8E98" w14:textId="4F806336" w:rsidR="00841E04" w:rsidRDefault="002417E2" w:rsidP="00841E04">
            <w:pPr>
              <w:pStyle w:val="TextoTablas"/>
            </w:pPr>
            <w:hyperlink r:id="rId14" w:history="1">
              <w:r w:rsidR="00841E04" w:rsidRPr="00841E04">
                <w:rPr>
                  <w:rStyle w:val="Hipervnculo"/>
                </w:rPr>
                <w:t>https://www.youtube.com/watch?v=9KlHJVqab5A</w:t>
              </w:r>
            </w:hyperlink>
          </w:p>
        </w:tc>
      </w:tr>
      <w:tr w:rsidR="00841E04" w14:paraId="2237BE1B" w14:textId="77777777" w:rsidTr="00755EC3">
        <w:tc>
          <w:tcPr>
            <w:tcW w:w="1838" w:type="dxa"/>
          </w:tcPr>
          <w:p w14:paraId="2C0E45BA" w14:textId="4E6A978A" w:rsidR="00841E04" w:rsidRDefault="00841E04" w:rsidP="00841E04">
            <w:pPr>
              <w:pStyle w:val="TextoTablas"/>
            </w:pPr>
            <w:r w:rsidRPr="00DE56B6">
              <w:t>Razas Bos taurus de doble propósito</w:t>
            </w:r>
          </w:p>
        </w:tc>
        <w:tc>
          <w:tcPr>
            <w:tcW w:w="2977" w:type="dxa"/>
          </w:tcPr>
          <w:p w14:paraId="3A95C0F8" w14:textId="6A447028" w:rsidR="00841E04" w:rsidRDefault="00841E04" w:rsidP="00841E04">
            <w:pPr>
              <w:pStyle w:val="TextoTablas"/>
            </w:pPr>
            <w:r w:rsidRPr="00DE56B6">
              <w:t>Udearroba. (2021).Planos generales, Diferencias entre Bos taurus y Bos indicus. [Archivo de video] YouTube.</w:t>
            </w:r>
          </w:p>
        </w:tc>
        <w:tc>
          <w:tcPr>
            <w:tcW w:w="2268" w:type="dxa"/>
          </w:tcPr>
          <w:p w14:paraId="1E18C01D" w14:textId="5E8FA55E" w:rsidR="00841E04" w:rsidRDefault="00841E04" w:rsidP="00841E04">
            <w:pPr>
              <w:pStyle w:val="TextoTablas"/>
            </w:pPr>
            <w:r w:rsidRPr="00DE56B6">
              <w:t>Video</w:t>
            </w:r>
          </w:p>
        </w:tc>
        <w:tc>
          <w:tcPr>
            <w:tcW w:w="2879" w:type="dxa"/>
          </w:tcPr>
          <w:p w14:paraId="368EE018" w14:textId="0E23F310" w:rsidR="00841E04" w:rsidRDefault="002417E2" w:rsidP="00841E04">
            <w:pPr>
              <w:pStyle w:val="TextoTablas"/>
            </w:pPr>
            <w:hyperlink r:id="rId15" w:history="1">
              <w:r w:rsidR="00841E04" w:rsidRPr="00841E04">
                <w:rPr>
                  <w:rStyle w:val="Hipervnculo"/>
                </w:rPr>
                <w:t>https://www.youtube.com/watch?v=NZbCPxsVquM</w:t>
              </w:r>
            </w:hyperlink>
          </w:p>
        </w:tc>
      </w:tr>
      <w:tr w:rsidR="00841E04" w14:paraId="1CB14EEB" w14:textId="77777777" w:rsidTr="00755EC3">
        <w:trPr>
          <w:cnfStyle w:val="000000100000" w:firstRow="0" w:lastRow="0" w:firstColumn="0" w:lastColumn="0" w:oddVBand="0" w:evenVBand="0" w:oddHBand="1" w:evenHBand="0" w:firstRowFirstColumn="0" w:firstRowLastColumn="0" w:lastRowFirstColumn="0" w:lastRowLastColumn="0"/>
        </w:trPr>
        <w:tc>
          <w:tcPr>
            <w:tcW w:w="1838" w:type="dxa"/>
          </w:tcPr>
          <w:p w14:paraId="40CF8DEF" w14:textId="47C7E422" w:rsidR="00841E04" w:rsidRDefault="00841E04" w:rsidP="00841E04">
            <w:pPr>
              <w:pStyle w:val="TextoTablas"/>
            </w:pPr>
            <w:r w:rsidRPr="00DE56B6">
              <w:t>Manipulación de alimentos</w:t>
            </w:r>
          </w:p>
        </w:tc>
        <w:tc>
          <w:tcPr>
            <w:tcW w:w="2977" w:type="dxa"/>
          </w:tcPr>
          <w:p w14:paraId="7584DE1E" w14:textId="5A87D626" w:rsidR="00841E04" w:rsidRDefault="00841E04" w:rsidP="00841E04">
            <w:pPr>
              <w:pStyle w:val="TextoTablas"/>
            </w:pPr>
            <w:r w:rsidRPr="00DE56B6">
              <w:t>SENA. (2021). Higiene y Manipulación de Alimentos Cap 04.mp4. [Archivo de video] YouTube.</w:t>
            </w:r>
          </w:p>
        </w:tc>
        <w:tc>
          <w:tcPr>
            <w:tcW w:w="2268" w:type="dxa"/>
          </w:tcPr>
          <w:p w14:paraId="054A0C01" w14:textId="282F5BEE" w:rsidR="00841E04" w:rsidRDefault="00841E04" w:rsidP="00841E04">
            <w:pPr>
              <w:pStyle w:val="TextoTablas"/>
            </w:pPr>
            <w:r w:rsidRPr="00DE56B6">
              <w:t>Video</w:t>
            </w:r>
          </w:p>
        </w:tc>
        <w:tc>
          <w:tcPr>
            <w:tcW w:w="2879" w:type="dxa"/>
          </w:tcPr>
          <w:p w14:paraId="04BB3372" w14:textId="4C1B072D" w:rsidR="00841E04" w:rsidRDefault="002417E2" w:rsidP="00841E04">
            <w:pPr>
              <w:pStyle w:val="TextoTablas"/>
            </w:pPr>
            <w:hyperlink r:id="rId16" w:history="1">
              <w:r w:rsidR="00841E04" w:rsidRPr="00841E04">
                <w:rPr>
                  <w:rStyle w:val="Hipervnculo"/>
                </w:rPr>
                <w:t>https://www.youtube.com/watch?v=aeqWCTYT-qk</w:t>
              </w:r>
            </w:hyperlink>
          </w:p>
        </w:tc>
      </w:tr>
      <w:tr w:rsidR="00841E04" w14:paraId="0BE7611A" w14:textId="77777777" w:rsidTr="00755EC3">
        <w:tc>
          <w:tcPr>
            <w:tcW w:w="1838" w:type="dxa"/>
          </w:tcPr>
          <w:p w14:paraId="38C86500" w14:textId="3BE6710F" w:rsidR="00841E04" w:rsidRDefault="00841E04" w:rsidP="00841E04">
            <w:pPr>
              <w:pStyle w:val="TextoTablas"/>
            </w:pPr>
            <w:r w:rsidRPr="00DE56B6">
              <w:t>Enfermedades Transmitidas por Alimentos (ETA)</w:t>
            </w:r>
          </w:p>
        </w:tc>
        <w:tc>
          <w:tcPr>
            <w:tcW w:w="2977" w:type="dxa"/>
          </w:tcPr>
          <w:p w14:paraId="7AD775EE" w14:textId="128C1DC0" w:rsidR="00841E04" w:rsidRDefault="00841E04" w:rsidP="00841E04">
            <w:pPr>
              <w:pStyle w:val="TextoTablas"/>
            </w:pPr>
            <w:r w:rsidRPr="00DE56B6">
              <w:t>OPS. (s.f.). Enfermedades transmitidas por alimentos.</w:t>
            </w:r>
          </w:p>
        </w:tc>
        <w:tc>
          <w:tcPr>
            <w:tcW w:w="2268" w:type="dxa"/>
          </w:tcPr>
          <w:p w14:paraId="36D42FDC" w14:textId="245E054D" w:rsidR="00841E04" w:rsidRDefault="00841E04" w:rsidP="00841E04">
            <w:pPr>
              <w:pStyle w:val="TextoTablas"/>
            </w:pPr>
            <w:r w:rsidRPr="00DE56B6">
              <w:t>Página web</w:t>
            </w:r>
          </w:p>
        </w:tc>
        <w:tc>
          <w:tcPr>
            <w:tcW w:w="2879" w:type="dxa"/>
          </w:tcPr>
          <w:p w14:paraId="053CE344" w14:textId="6C4191AE" w:rsidR="00841E04" w:rsidRDefault="002417E2" w:rsidP="00841E04">
            <w:pPr>
              <w:pStyle w:val="TextoTablas"/>
            </w:pPr>
            <w:hyperlink r:id="rId17" w:history="1">
              <w:r w:rsidR="00841E04" w:rsidRPr="00841E04">
                <w:rPr>
                  <w:rStyle w:val="Hipervnculo"/>
                </w:rPr>
                <w:t>https://www.paho.org/es/temas/enfermedades-transmitidas-por-alimentos</w:t>
              </w:r>
            </w:hyperlink>
          </w:p>
        </w:tc>
      </w:tr>
    </w:tbl>
    <w:p w14:paraId="1C276251" w14:textId="30BD785F" w:rsidR="00F36C9D" w:rsidRDefault="00F36C9D" w:rsidP="00B63204">
      <w:pPr>
        <w:pStyle w:val="Titulosgenerales"/>
      </w:pPr>
      <w:bookmarkStart w:id="23" w:name="_Toc183786089"/>
      <w:r>
        <w:lastRenderedPageBreak/>
        <w:t>Glosario</w:t>
      </w:r>
      <w:bookmarkEnd w:id="23"/>
    </w:p>
    <w:p w14:paraId="672B3C9C" w14:textId="77777777" w:rsidR="00841E04" w:rsidRPr="00841E04" w:rsidRDefault="00841E04" w:rsidP="00841E04">
      <w:pPr>
        <w:rPr>
          <w:lang w:val="es-419" w:eastAsia="es-CO"/>
        </w:rPr>
      </w:pPr>
      <w:r w:rsidRPr="00841E04">
        <w:rPr>
          <w:rStyle w:val="Extranjerismo"/>
          <w:b/>
          <w:bCs/>
          <w:lang w:val="es-419" w:eastAsia="es-CO"/>
        </w:rPr>
        <w:t>Bos Indicus</w:t>
      </w:r>
      <w:r w:rsidRPr="00841E04">
        <w:rPr>
          <w:lang w:val="es-419" w:eastAsia="es-CO"/>
        </w:rPr>
        <w:t>: especie de ganado bovino originaria de Asia, conocida por su resistencia a condiciones adversas.</w:t>
      </w:r>
    </w:p>
    <w:p w14:paraId="085FFE8D" w14:textId="77777777" w:rsidR="00841E04" w:rsidRPr="00841E04" w:rsidRDefault="00841E04" w:rsidP="00841E04">
      <w:pPr>
        <w:rPr>
          <w:lang w:val="es-419" w:eastAsia="es-CO"/>
        </w:rPr>
      </w:pPr>
      <w:r w:rsidRPr="00841E04">
        <w:rPr>
          <w:rStyle w:val="Extranjerismo"/>
          <w:b/>
          <w:bCs/>
          <w:lang w:val="es-419" w:eastAsia="es-CO"/>
        </w:rPr>
        <w:t>Bos Taurus</w:t>
      </w:r>
      <w:r w:rsidRPr="00841E04">
        <w:rPr>
          <w:lang w:val="es-419" w:eastAsia="es-CO"/>
        </w:rPr>
        <w:t>: especie de ganado bovino originaria de Europa, valorada por su alta producción de carne y leche.</w:t>
      </w:r>
    </w:p>
    <w:p w14:paraId="6E4453EA" w14:textId="77777777" w:rsidR="00841E04" w:rsidRPr="00841E04" w:rsidRDefault="00841E04" w:rsidP="00841E04">
      <w:pPr>
        <w:rPr>
          <w:lang w:val="es-419" w:eastAsia="es-CO"/>
        </w:rPr>
      </w:pPr>
      <w:r w:rsidRPr="00841E04">
        <w:rPr>
          <w:rStyle w:val="Extranjerismo"/>
          <w:b/>
          <w:bCs/>
          <w:lang w:val="es-419" w:eastAsia="es-CO"/>
        </w:rPr>
        <w:t>Brahman</w:t>
      </w:r>
      <w:r w:rsidRPr="00841E04">
        <w:rPr>
          <w:lang w:val="es-419" w:eastAsia="es-CO"/>
        </w:rPr>
        <w:t>: raza de ganado Bos Indicus conocida por su adaptabilidad y producción cárnica en climas tropicales.</w:t>
      </w:r>
    </w:p>
    <w:p w14:paraId="641F2A5A" w14:textId="77777777" w:rsidR="00841E04" w:rsidRPr="00841E04" w:rsidRDefault="00841E04" w:rsidP="00841E04">
      <w:pPr>
        <w:rPr>
          <w:lang w:val="es-419" w:eastAsia="es-CO"/>
        </w:rPr>
      </w:pPr>
      <w:r w:rsidRPr="00841E04">
        <w:rPr>
          <w:b/>
          <w:bCs/>
          <w:lang w:val="es-419" w:eastAsia="es-CO"/>
        </w:rPr>
        <w:t>Cofia</w:t>
      </w:r>
      <w:r w:rsidRPr="00841E04">
        <w:rPr>
          <w:lang w:val="es-419" w:eastAsia="es-CO"/>
        </w:rPr>
        <w:t>: elemento de protección utilizado para cubrir el cabello durante la manipulación de alimentos.</w:t>
      </w:r>
    </w:p>
    <w:p w14:paraId="51B9C863" w14:textId="77777777" w:rsidR="00841E04" w:rsidRPr="00841E04" w:rsidRDefault="00841E04" w:rsidP="00841E04">
      <w:pPr>
        <w:rPr>
          <w:lang w:val="es-419" w:eastAsia="es-CO"/>
        </w:rPr>
      </w:pPr>
      <w:r w:rsidRPr="00841E04">
        <w:rPr>
          <w:b/>
          <w:bCs/>
          <w:lang w:val="es-419" w:eastAsia="es-CO"/>
        </w:rPr>
        <w:t>Contaminación cruzada</w:t>
      </w:r>
      <w:r w:rsidRPr="00841E04">
        <w:rPr>
          <w:lang w:val="es-419" w:eastAsia="es-CO"/>
        </w:rPr>
        <w:t>: transferencia de microorganismos o contaminantes de un alimento crudo a uno cocido.</w:t>
      </w:r>
    </w:p>
    <w:p w14:paraId="36F2D960" w14:textId="77777777" w:rsidR="00841E04" w:rsidRPr="00841E04" w:rsidRDefault="00841E04" w:rsidP="00841E04">
      <w:pPr>
        <w:rPr>
          <w:lang w:val="es-419" w:eastAsia="es-CO"/>
        </w:rPr>
      </w:pPr>
      <w:r w:rsidRPr="00841E04">
        <w:rPr>
          <w:b/>
          <w:bCs/>
          <w:lang w:val="es-419" w:eastAsia="es-CO"/>
        </w:rPr>
        <w:t>Desposte</w:t>
      </w:r>
      <w:r w:rsidRPr="00841E04">
        <w:rPr>
          <w:lang w:val="es-419" w:eastAsia="es-CO"/>
        </w:rPr>
        <w:t>: proceso de separar la carne del hueso y distribuirla en cortes comerciales.</w:t>
      </w:r>
    </w:p>
    <w:p w14:paraId="4CA04043" w14:textId="77777777" w:rsidR="00841E04" w:rsidRPr="00841E04" w:rsidRDefault="00841E04" w:rsidP="00841E04">
      <w:pPr>
        <w:rPr>
          <w:lang w:val="es-419" w:eastAsia="es-CO"/>
        </w:rPr>
      </w:pPr>
      <w:r w:rsidRPr="00841E04">
        <w:rPr>
          <w:b/>
          <w:bCs/>
          <w:lang w:val="es-419" w:eastAsia="es-CO"/>
        </w:rPr>
        <w:t>ETA (Enfermedades Transmitidas por Alimentos)</w:t>
      </w:r>
      <w:r w:rsidRPr="00841E04">
        <w:rPr>
          <w:lang w:val="es-419" w:eastAsia="es-CO"/>
        </w:rPr>
        <w:t>: enfermedades causadas por el consumo de alimentos contaminados con microorganismos patógenos.</w:t>
      </w:r>
    </w:p>
    <w:p w14:paraId="0CF63C76" w14:textId="77777777" w:rsidR="00841E04" w:rsidRPr="00841E04" w:rsidRDefault="00841E04" w:rsidP="00841E04">
      <w:pPr>
        <w:rPr>
          <w:lang w:val="es-419" w:eastAsia="es-CO"/>
        </w:rPr>
      </w:pPr>
      <w:r w:rsidRPr="00841E04">
        <w:rPr>
          <w:b/>
          <w:bCs/>
          <w:lang w:val="es-419" w:eastAsia="es-CO"/>
        </w:rPr>
        <w:t>Peligro biológico</w:t>
      </w:r>
      <w:r w:rsidRPr="00841E04">
        <w:rPr>
          <w:lang w:val="es-419" w:eastAsia="es-CO"/>
        </w:rPr>
        <w:t>: riesgo de contaminación de alimentos por microorganismos como bacterias, virus o hongos.</w:t>
      </w:r>
    </w:p>
    <w:p w14:paraId="348449CE" w14:textId="77777777" w:rsidR="00841E04" w:rsidRPr="00841E04" w:rsidRDefault="00841E04" w:rsidP="00841E04">
      <w:pPr>
        <w:rPr>
          <w:lang w:val="es-419" w:eastAsia="es-CO"/>
        </w:rPr>
      </w:pPr>
      <w:r w:rsidRPr="00841E04">
        <w:rPr>
          <w:b/>
          <w:bCs/>
          <w:lang w:val="es-419" w:eastAsia="es-CO"/>
        </w:rPr>
        <w:t>Piedra de afilar</w:t>
      </w:r>
      <w:r w:rsidRPr="00841E04">
        <w:rPr>
          <w:lang w:val="es-419" w:eastAsia="es-CO"/>
        </w:rPr>
        <w:t>: herramienta utilizada para mantener y mejorar el filo de los cuchillos y otros utensilios cortantes.</w:t>
      </w:r>
    </w:p>
    <w:p w14:paraId="0C114A6E" w14:textId="15F39107" w:rsidR="0041196A" w:rsidRPr="00F23332" w:rsidRDefault="00841E04" w:rsidP="00841E04">
      <w:pPr>
        <w:rPr>
          <w:lang w:val="es-419" w:eastAsia="es-CO"/>
        </w:rPr>
      </w:pPr>
      <w:r w:rsidRPr="00841E04">
        <w:rPr>
          <w:b/>
          <w:bCs/>
          <w:lang w:val="es-419" w:eastAsia="es-CO"/>
        </w:rPr>
        <w:t>Rendimiento en canal</w:t>
      </w:r>
      <w:r w:rsidRPr="00841E04">
        <w:rPr>
          <w:lang w:val="es-419" w:eastAsia="es-CO"/>
        </w:rPr>
        <w:t>: porcentaje de carne que se obtiene de un animal tras el sacrificio.</w:t>
      </w:r>
    </w:p>
    <w:p w14:paraId="40B682D2" w14:textId="7FC8D8E0" w:rsidR="002E5B3A" w:rsidRDefault="002E5B3A" w:rsidP="00B63204">
      <w:pPr>
        <w:pStyle w:val="Titulosgenerales"/>
      </w:pPr>
      <w:bookmarkStart w:id="24" w:name="_Toc183786090"/>
      <w:r>
        <w:lastRenderedPageBreak/>
        <w:t>Referencias bibliográficas</w:t>
      </w:r>
      <w:bookmarkEnd w:id="24"/>
    </w:p>
    <w:p w14:paraId="2781778E" w14:textId="52B68228" w:rsidR="00220687" w:rsidRPr="00220687" w:rsidRDefault="00220687" w:rsidP="00220687">
      <w:pPr>
        <w:rPr>
          <w:lang w:val="es-419" w:eastAsia="es-CO"/>
        </w:rPr>
      </w:pPr>
      <w:r w:rsidRPr="00220687">
        <w:rPr>
          <w:lang w:val="es-419" w:eastAsia="es-CO"/>
        </w:rPr>
        <w:t>Barrero, B. (2018). Manual del curso manipulador de alimentos.</w:t>
      </w:r>
      <w:r>
        <w:rPr>
          <w:lang w:val="es-419" w:eastAsia="es-CO"/>
        </w:rPr>
        <w:t xml:space="preserve"> </w:t>
      </w:r>
      <w:hyperlink r:id="rId18" w:history="1">
        <w:r w:rsidRPr="00383A88">
          <w:rPr>
            <w:rStyle w:val="Hipervnculo"/>
            <w:lang w:val="es-419" w:eastAsia="es-CO"/>
          </w:rPr>
          <w:t>https://manipulador-de-alimentos.com/manual-manipulador-de-alimentos-coformacion-formato-pdf.pdf</w:t>
        </w:r>
      </w:hyperlink>
      <w:r>
        <w:rPr>
          <w:lang w:val="es-419" w:eastAsia="es-CO"/>
        </w:rPr>
        <w:t xml:space="preserve"> </w:t>
      </w:r>
    </w:p>
    <w:p w14:paraId="2CD448CC" w14:textId="0868D0AE" w:rsidR="00220687" w:rsidRPr="00220687" w:rsidRDefault="00220687" w:rsidP="00220687">
      <w:pPr>
        <w:rPr>
          <w:lang w:val="es-419" w:eastAsia="es-CO"/>
        </w:rPr>
      </w:pPr>
      <w:r w:rsidRPr="00220687">
        <w:rPr>
          <w:lang w:val="es-419" w:eastAsia="es-CO"/>
        </w:rPr>
        <w:t>Boletín agrario. (s.f.). Definición Wagyu.</w:t>
      </w:r>
      <w:r>
        <w:rPr>
          <w:lang w:val="es-419" w:eastAsia="es-CO"/>
        </w:rPr>
        <w:t xml:space="preserve"> </w:t>
      </w:r>
      <w:hyperlink r:id="rId19" w:history="1">
        <w:r w:rsidRPr="00383A88">
          <w:rPr>
            <w:rStyle w:val="Hipervnculo"/>
            <w:lang w:val="es-419" w:eastAsia="es-CO"/>
          </w:rPr>
          <w:t>https://boletinagrario.com/ap-6,wagyu,819.html</w:t>
        </w:r>
      </w:hyperlink>
      <w:r>
        <w:rPr>
          <w:lang w:val="es-419" w:eastAsia="es-CO"/>
        </w:rPr>
        <w:t xml:space="preserve"> </w:t>
      </w:r>
    </w:p>
    <w:p w14:paraId="66F97527" w14:textId="1C986B3F" w:rsidR="00220687" w:rsidRPr="00220687" w:rsidRDefault="00220687" w:rsidP="00220687">
      <w:pPr>
        <w:rPr>
          <w:lang w:val="es-419" w:eastAsia="es-CO"/>
        </w:rPr>
      </w:pPr>
      <w:r w:rsidRPr="00220687">
        <w:rPr>
          <w:lang w:val="es-419" w:eastAsia="es-CO"/>
        </w:rPr>
        <w:t>CONtexto Ganadero. (2015). Valores de la raza Simbrah.</w:t>
      </w:r>
      <w:r>
        <w:rPr>
          <w:lang w:val="es-419" w:eastAsia="es-CO"/>
        </w:rPr>
        <w:t xml:space="preserve"> </w:t>
      </w:r>
      <w:hyperlink r:id="rId20" w:history="1">
        <w:r w:rsidRPr="00383A88">
          <w:rPr>
            <w:rStyle w:val="Hipervnculo"/>
            <w:lang w:val="es-419" w:eastAsia="es-CO"/>
          </w:rPr>
          <w:t>https://www.contextoganadero.com/blog/valores-de-la-raza-simbrah</w:t>
        </w:r>
      </w:hyperlink>
      <w:r>
        <w:rPr>
          <w:lang w:val="es-419" w:eastAsia="es-CO"/>
        </w:rPr>
        <w:t xml:space="preserve"> </w:t>
      </w:r>
    </w:p>
    <w:p w14:paraId="0B10381B" w14:textId="2AE11ECD" w:rsidR="00220687" w:rsidRPr="00220687" w:rsidRDefault="00220687" w:rsidP="00220687">
      <w:pPr>
        <w:rPr>
          <w:lang w:val="es-419" w:eastAsia="es-CO"/>
        </w:rPr>
      </w:pPr>
      <w:r w:rsidRPr="00220687">
        <w:rPr>
          <w:lang w:val="es-419" w:eastAsia="es-CO"/>
        </w:rPr>
        <w:t>DNP. (s.f.). Generalidades de la carne productiva.</w:t>
      </w:r>
      <w:r>
        <w:rPr>
          <w:lang w:val="es-419" w:eastAsia="es-CO"/>
        </w:rPr>
        <w:t xml:space="preserve"> </w:t>
      </w:r>
      <w:hyperlink r:id="rId21" w:history="1">
        <w:r w:rsidRPr="00383A88">
          <w:rPr>
            <w:rStyle w:val="Hipervnculo"/>
            <w:lang w:val="es-419" w:eastAsia="es-CO"/>
          </w:rPr>
          <w:t>https://colaboracion.dnp.gov.co/cdt/desarrollo%20empresarial/carnicos.pdf</w:t>
        </w:r>
      </w:hyperlink>
      <w:r>
        <w:rPr>
          <w:lang w:val="es-419" w:eastAsia="es-CO"/>
        </w:rPr>
        <w:t xml:space="preserve"> </w:t>
      </w:r>
    </w:p>
    <w:p w14:paraId="08451C9C" w14:textId="77777777" w:rsidR="00220687" w:rsidRPr="00220687" w:rsidRDefault="00220687" w:rsidP="00220687">
      <w:pPr>
        <w:rPr>
          <w:lang w:val="es-419" w:eastAsia="es-CO"/>
        </w:rPr>
      </w:pPr>
      <w:r w:rsidRPr="00220687">
        <w:rPr>
          <w:lang w:val="es-419" w:eastAsia="es-CO"/>
        </w:rPr>
        <w:t>FAO. (2017). Manual para manipuladores de alimentos. Washington, D.C.: Organización de las Naciones Unidas para la Alimentación y la Agricultura y Organización Panamericana de la Salud / Organización Mundial de la Salud.</w:t>
      </w:r>
    </w:p>
    <w:p w14:paraId="5E673402" w14:textId="77777777" w:rsidR="00220687" w:rsidRPr="00220687" w:rsidRDefault="00220687" w:rsidP="00220687">
      <w:pPr>
        <w:rPr>
          <w:lang w:val="es-419" w:eastAsia="es-CO"/>
        </w:rPr>
      </w:pPr>
      <w:r w:rsidRPr="00220687">
        <w:rPr>
          <w:lang w:val="es-419" w:eastAsia="es-CO"/>
        </w:rPr>
        <w:t>FEDEGAN. (2010). Informe especial 12 censos ganaderos 2009: los indicadores de la leche, la ceba y el doble propósito. Carta FEDEGAN, 116, pp. 12-104.</w:t>
      </w:r>
    </w:p>
    <w:p w14:paraId="3843186E" w14:textId="77777777" w:rsidR="00220687" w:rsidRPr="00220687" w:rsidRDefault="00220687" w:rsidP="00220687">
      <w:pPr>
        <w:rPr>
          <w:lang w:val="es-419" w:eastAsia="es-CO"/>
        </w:rPr>
      </w:pPr>
      <w:r w:rsidRPr="00220687">
        <w:rPr>
          <w:lang w:val="es-419" w:eastAsia="es-CO"/>
        </w:rPr>
        <w:t>FEDEGAN. (2011). Modelos competitivos sostenibles en producción bovina-Las mejores del doble propósito. Carta FEDEGAN, 125, pp. 14-47.</w:t>
      </w:r>
    </w:p>
    <w:p w14:paraId="010CF66D" w14:textId="553FB271" w:rsidR="00220687" w:rsidRPr="00220687" w:rsidRDefault="00220687" w:rsidP="00220687">
      <w:pPr>
        <w:rPr>
          <w:lang w:val="es-419" w:eastAsia="es-CO"/>
        </w:rPr>
      </w:pPr>
      <w:r w:rsidRPr="00220687">
        <w:rPr>
          <w:lang w:val="es-419" w:eastAsia="es-CO"/>
        </w:rPr>
        <w:t>FEDEGAN. (2012). Conozca el biotipo funcional de la raza Brahman.</w:t>
      </w:r>
      <w:r>
        <w:rPr>
          <w:lang w:val="es-419" w:eastAsia="es-CO"/>
        </w:rPr>
        <w:t xml:space="preserve"> </w:t>
      </w:r>
      <w:hyperlink r:id="rId22" w:history="1">
        <w:r w:rsidRPr="00383A88">
          <w:rPr>
            <w:rStyle w:val="Hipervnculo"/>
            <w:lang w:val="es-419" w:eastAsia="es-CO"/>
          </w:rPr>
          <w:t>http://www.fedegan.org.co/noticias/conozca-el-biotipo-funcional-de-la-raza-brahman</w:t>
        </w:r>
      </w:hyperlink>
      <w:r>
        <w:rPr>
          <w:lang w:val="es-419" w:eastAsia="es-CO"/>
        </w:rPr>
        <w:t xml:space="preserve"> </w:t>
      </w:r>
    </w:p>
    <w:p w14:paraId="69566B7E" w14:textId="77777777" w:rsidR="00220687" w:rsidRPr="00220687" w:rsidRDefault="00220687" w:rsidP="00220687">
      <w:pPr>
        <w:rPr>
          <w:lang w:val="es-419" w:eastAsia="es-CO"/>
        </w:rPr>
      </w:pPr>
      <w:r w:rsidRPr="00220687">
        <w:rPr>
          <w:lang w:val="es-419" w:eastAsia="es-CO"/>
        </w:rPr>
        <w:t>FEDEGAN. (2010). Informe especial 18 Bursagán: nuestra firma en el mercado bursátil. Carta FEDEGAN, 113, pp. 12-103.</w:t>
      </w:r>
    </w:p>
    <w:p w14:paraId="3366ADF2" w14:textId="0410FD15" w:rsidR="00220687" w:rsidRPr="00220687" w:rsidRDefault="00220687" w:rsidP="00220687">
      <w:pPr>
        <w:rPr>
          <w:lang w:val="es-419" w:eastAsia="es-CO"/>
        </w:rPr>
      </w:pPr>
      <w:r w:rsidRPr="00220687">
        <w:rPr>
          <w:lang w:val="es-419" w:eastAsia="es-CO"/>
        </w:rPr>
        <w:lastRenderedPageBreak/>
        <w:t>Goldemberg, A. (2013). Brahman, Gyr y Guzerá son las razas que más producen leche y carne.</w:t>
      </w:r>
      <w:r>
        <w:rPr>
          <w:lang w:val="es-419" w:eastAsia="es-CO"/>
        </w:rPr>
        <w:t xml:space="preserve"> </w:t>
      </w:r>
      <w:hyperlink r:id="rId23" w:history="1">
        <w:r w:rsidRPr="00383A88">
          <w:rPr>
            <w:rStyle w:val="Hipervnculo"/>
            <w:lang w:val="es-419" w:eastAsia="es-CO"/>
          </w:rPr>
          <w:t>https://www.larepublica.co/archivo/brahman-gyr-y-guzera-son-las-razas-que-mas-producen-leche-y-carne-2035921</w:t>
        </w:r>
      </w:hyperlink>
      <w:r>
        <w:rPr>
          <w:lang w:val="es-419" w:eastAsia="es-CO"/>
        </w:rPr>
        <w:t xml:space="preserve"> </w:t>
      </w:r>
    </w:p>
    <w:p w14:paraId="052BF4CF" w14:textId="4822E885" w:rsidR="00220687" w:rsidRPr="00220687" w:rsidRDefault="00220687" w:rsidP="00220687">
      <w:pPr>
        <w:rPr>
          <w:lang w:val="es-419" w:eastAsia="es-CO"/>
        </w:rPr>
      </w:pPr>
      <w:r w:rsidRPr="00220687">
        <w:rPr>
          <w:lang w:val="es-419" w:eastAsia="es-CO"/>
        </w:rPr>
        <w:t>González, K. (2017). Raza de ganado Simmental.</w:t>
      </w:r>
      <w:r>
        <w:rPr>
          <w:lang w:val="es-419" w:eastAsia="es-CO"/>
        </w:rPr>
        <w:t xml:space="preserve"> </w:t>
      </w:r>
      <w:hyperlink r:id="rId24" w:history="1">
        <w:r w:rsidRPr="00383A88">
          <w:rPr>
            <w:rStyle w:val="Hipervnculo"/>
            <w:lang w:val="es-419" w:eastAsia="es-CO"/>
          </w:rPr>
          <w:t>https://zoovetesmipasion.com/ganaderia/razas-bovina/raza-de-ganado-simmental/</w:t>
        </w:r>
      </w:hyperlink>
      <w:r>
        <w:rPr>
          <w:lang w:val="es-419" w:eastAsia="es-CO"/>
        </w:rPr>
        <w:t xml:space="preserve"> </w:t>
      </w:r>
    </w:p>
    <w:p w14:paraId="025B5F27" w14:textId="40271559" w:rsidR="00220687" w:rsidRPr="00220687" w:rsidRDefault="00220687" w:rsidP="00220687">
      <w:pPr>
        <w:rPr>
          <w:lang w:val="es-419" w:eastAsia="es-CO"/>
        </w:rPr>
      </w:pPr>
      <w:r w:rsidRPr="00220687">
        <w:rPr>
          <w:lang w:val="es-419" w:eastAsia="es-CO"/>
        </w:rPr>
        <w:t>González, K. (2017). Raza bovina Hereford.</w:t>
      </w:r>
      <w:r>
        <w:rPr>
          <w:lang w:val="es-419" w:eastAsia="es-CO"/>
        </w:rPr>
        <w:t xml:space="preserve"> </w:t>
      </w:r>
      <w:hyperlink r:id="rId25" w:history="1">
        <w:r w:rsidRPr="00383A88">
          <w:rPr>
            <w:rStyle w:val="Hipervnculo"/>
            <w:lang w:val="es-419" w:eastAsia="es-CO"/>
          </w:rPr>
          <w:t>https://zoovetesmipasion.com/ganaderia/razas-bovina/raza-bovina-hereford/</w:t>
        </w:r>
      </w:hyperlink>
      <w:r>
        <w:rPr>
          <w:lang w:val="es-419" w:eastAsia="es-CO"/>
        </w:rPr>
        <w:t xml:space="preserve"> </w:t>
      </w:r>
    </w:p>
    <w:p w14:paraId="065E0641" w14:textId="33CB8786" w:rsidR="00220687" w:rsidRPr="00220687" w:rsidRDefault="00220687" w:rsidP="00220687">
      <w:pPr>
        <w:rPr>
          <w:lang w:val="es-419" w:eastAsia="es-CO"/>
        </w:rPr>
      </w:pPr>
      <w:r w:rsidRPr="00220687">
        <w:rPr>
          <w:lang w:val="es-419" w:eastAsia="es-CO"/>
        </w:rPr>
        <w:t>Márquez, J. G. (2012). Diferencias entre Bos Taurus y Bos Indicus [Web log post].</w:t>
      </w:r>
      <w:r>
        <w:rPr>
          <w:lang w:val="es-419" w:eastAsia="es-CO"/>
        </w:rPr>
        <w:t xml:space="preserve"> </w:t>
      </w:r>
      <w:hyperlink r:id="rId26" w:history="1">
        <w:r w:rsidRPr="00383A88">
          <w:rPr>
            <w:rStyle w:val="Hipervnculo"/>
            <w:lang w:val="es-419" w:eastAsia="es-CO"/>
          </w:rPr>
          <w:t>http://generalidadesdelaganaderiabovina.blogspot.com/2012/09/diferencias-entre-bos-taurus-y-bos.html</w:t>
        </w:r>
      </w:hyperlink>
      <w:r>
        <w:rPr>
          <w:lang w:val="es-419" w:eastAsia="es-CO"/>
        </w:rPr>
        <w:t xml:space="preserve"> </w:t>
      </w:r>
    </w:p>
    <w:p w14:paraId="6022B019" w14:textId="77777777" w:rsidR="00220687" w:rsidRPr="00220687" w:rsidRDefault="00220687" w:rsidP="00220687">
      <w:pPr>
        <w:rPr>
          <w:lang w:val="es-419" w:eastAsia="es-CO"/>
        </w:rPr>
      </w:pPr>
      <w:r w:rsidRPr="00220687">
        <w:rPr>
          <w:lang w:val="es-419" w:eastAsia="es-CO"/>
        </w:rPr>
        <w:t>Pinzón, G. (2007). Diseño de un sistema para mejorar el rendimiento de una ganadería intensiva doble propósito en la finca Sarvipai en el municipio de Yacopí, Cundinamarca (Trabajo de grado de especialización no publicado). Universidad de la Salle, Cundinamarca, Colombia.</w:t>
      </w:r>
    </w:p>
    <w:p w14:paraId="2DCAA0AA" w14:textId="2FEF1D69" w:rsidR="00220687" w:rsidRPr="00220687" w:rsidRDefault="00220687" w:rsidP="00220687">
      <w:pPr>
        <w:rPr>
          <w:lang w:val="es-419" w:eastAsia="es-CO"/>
        </w:rPr>
      </w:pPr>
      <w:r w:rsidRPr="00220687">
        <w:rPr>
          <w:lang w:val="es-419" w:eastAsia="es-CO"/>
        </w:rPr>
        <w:t>Razas Bovinas de Colombia. (2018). Raza Aberdeen Angus.</w:t>
      </w:r>
      <w:r>
        <w:rPr>
          <w:lang w:val="es-419" w:eastAsia="es-CO"/>
        </w:rPr>
        <w:t xml:space="preserve"> </w:t>
      </w:r>
      <w:hyperlink r:id="rId27" w:history="1">
        <w:r w:rsidRPr="00383A88">
          <w:rPr>
            <w:rStyle w:val="Hipervnculo"/>
            <w:lang w:val="es-419" w:eastAsia="es-CO"/>
          </w:rPr>
          <w:t>https://razasbovinasdecolombia.weebly.com/aberdeen-angus.html</w:t>
        </w:r>
      </w:hyperlink>
      <w:r>
        <w:rPr>
          <w:lang w:val="es-419" w:eastAsia="es-CO"/>
        </w:rPr>
        <w:t xml:space="preserve"> </w:t>
      </w:r>
    </w:p>
    <w:p w14:paraId="51827266" w14:textId="6ECD99FB" w:rsidR="00220687" w:rsidRPr="00220687" w:rsidRDefault="00220687" w:rsidP="00220687">
      <w:pPr>
        <w:rPr>
          <w:lang w:val="es-419" w:eastAsia="es-CO"/>
        </w:rPr>
      </w:pPr>
      <w:r w:rsidRPr="00220687">
        <w:rPr>
          <w:lang w:val="es-419" w:eastAsia="es-CO"/>
        </w:rPr>
        <w:t>Razas Bovinas de Colombia. (2018). Raza Beefmaster.</w:t>
      </w:r>
      <w:r>
        <w:rPr>
          <w:lang w:val="es-419" w:eastAsia="es-CO"/>
        </w:rPr>
        <w:t xml:space="preserve"> </w:t>
      </w:r>
      <w:hyperlink r:id="rId28" w:history="1">
        <w:r w:rsidRPr="00383A88">
          <w:rPr>
            <w:rStyle w:val="Hipervnculo"/>
            <w:lang w:val="es-419" w:eastAsia="es-CO"/>
          </w:rPr>
          <w:t>https://razasbovinasdecolombia.weebly.com/beefmaster.html</w:t>
        </w:r>
      </w:hyperlink>
      <w:r>
        <w:rPr>
          <w:lang w:val="es-419" w:eastAsia="es-CO"/>
        </w:rPr>
        <w:t xml:space="preserve"> </w:t>
      </w:r>
    </w:p>
    <w:p w14:paraId="146B8853" w14:textId="2454D777" w:rsidR="00220687" w:rsidRPr="00220687" w:rsidRDefault="00220687" w:rsidP="00220687">
      <w:pPr>
        <w:rPr>
          <w:lang w:val="es-419" w:eastAsia="es-CO"/>
        </w:rPr>
      </w:pPr>
      <w:r w:rsidRPr="00220687">
        <w:rPr>
          <w:lang w:val="es-419" w:eastAsia="es-CO"/>
        </w:rPr>
        <w:t>Razas Bovinas de Colombia. (2018). Raza Red Poll.</w:t>
      </w:r>
      <w:r>
        <w:rPr>
          <w:lang w:val="es-419" w:eastAsia="es-CO"/>
        </w:rPr>
        <w:t xml:space="preserve"> </w:t>
      </w:r>
      <w:hyperlink r:id="rId29" w:history="1">
        <w:r w:rsidRPr="00383A88">
          <w:rPr>
            <w:rStyle w:val="Hipervnculo"/>
            <w:lang w:val="es-419" w:eastAsia="es-CO"/>
          </w:rPr>
          <w:t>https://razasbovinasdecolombia.weebly.com/red-poll.html</w:t>
        </w:r>
      </w:hyperlink>
      <w:r>
        <w:rPr>
          <w:lang w:val="es-419" w:eastAsia="es-CO"/>
        </w:rPr>
        <w:t xml:space="preserve"> </w:t>
      </w:r>
    </w:p>
    <w:p w14:paraId="7C59A6C0" w14:textId="3A46F221" w:rsidR="00220687" w:rsidRPr="00220687" w:rsidRDefault="00220687" w:rsidP="00220687">
      <w:pPr>
        <w:rPr>
          <w:lang w:val="es-419" w:eastAsia="es-CO"/>
        </w:rPr>
      </w:pPr>
      <w:r w:rsidRPr="00220687">
        <w:rPr>
          <w:lang w:val="es-419" w:eastAsia="es-CO"/>
        </w:rPr>
        <w:t>Razas Bovinas de Colombia. (2018). Raza Normando.</w:t>
      </w:r>
      <w:r>
        <w:rPr>
          <w:lang w:val="es-419" w:eastAsia="es-CO"/>
        </w:rPr>
        <w:t xml:space="preserve"> </w:t>
      </w:r>
      <w:hyperlink r:id="rId30" w:history="1">
        <w:r w:rsidRPr="00383A88">
          <w:rPr>
            <w:rStyle w:val="Hipervnculo"/>
            <w:lang w:val="es-419" w:eastAsia="es-CO"/>
          </w:rPr>
          <w:t>https://razasbovinasdecolombia.weebly.com/normando--normande.html</w:t>
        </w:r>
      </w:hyperlink>
      <w:r>
        <w:rPr>
          <w:lang w:val="es-419" w:eastAsia="es-CO"/>
        </w:rPr>
        <w:t xml:space="preserve"> </w:t>
      </w:r>
    </w:p>
    <w:p w14:paraId="165F0259" w14:textId="5BEE848E" w:rsidR="00220687" w:rsidRPr="00220687" w:rsidRDefault="00220687" w:rsidP="00220687">
      <w:pPr>
        <w:rPr>
          <w:lang w:val="es-419" w:eastAsia="es-CO"/>
        </w:rPr>
      </w:pPr>
      <w:r w:rsidRPr="00220687">
        <w:rPr>
          <w:lang w:val="es-419" w:eastAsia="es-CO"/>
        </w:rPr>
        <w:lastRenderedPageBreak/>
        <w:t>Razas Bovinas de Colombia. (2018). Raza Charolais.</w:t>
      </w:r>
      <w:r>
        <w:rPr>
          <w:lang w:val="es-419" w:eastAsia="es-CO"/>
        </w:rPr>
        <w:t xml:space="preserve"> </w:t>
      </w:r>
      <w:hyperlink r:id="rId31" w:history="1">
        <w:r w:rsidRPr="00383A88">
          <w:rPr>
            <w:rStyle w:val="Hipervnculo"/>
            <w:lang w:val="es-419" w:eastAsia="es-CO"/>
          </w:rPr>
          <w:t>https://razasbovinasdecolombia.weebly.com/charolaise.html</w:t>
        </w:r>
      </w:hyperlink>
      <w:r>
        <w:rPr>
          <w:lang w:val="es-419" w:eastAsia="es-CO"/>
        </w:rPr>
        <w:t xml:space="preserve"> </w:t>
      </w:r>
    </w:p>
    <w:p w14:paraId="55E9C7B4" w14:textId="786F8CBF" w:rsidR="00220687" w:rsidRPr="00220687" w:rsidRDefault="00220687" w:rsidP="00220687">
      <w:pPr>
        <w:rPr>
          <w:lang w:val="es-419" w:eastAsia="es-CO"/>
        </w:rPr>
      </w:pPr>
      <w:r w:rsidRPr="00220687">
        <w:rPr>
          <w:lang w:val="es-419" w:eastAsia="es-CO"/>
        </w:rPr>
        <w:t>Razas Bovinas de Colombia. (2018). Raza Braford.</w:t>
      </w:r>
      <w:r>
        <w:rPr>
          <w:lang w:val="es-419" w:eastAsia="es-CO"/>
        </w:rPr>
        <w:t xml:space="preserve"> </w:t>
      </w:r>
      <w:hyperlink r:id="rId32" w:history="1">
        <w:r w:rsidRPr="00383A88">
          <w:rPr>
            <w:rStyle w:val="Hipervnculo"/>
            <w:lang w:val="es-419" w:eastAsia="es-CO"/>
          </w:rPr>
          <w:t>https://razasbovinasdecolombia.weebly.com/braford.html</w:t>
        </w:r>
      </w:hyperlink>
      <w:r>
        <w:rPr>
          <w:lang w:val="es-419" w:eastAsia="es-CO"/>
        </w:rPr>
        <w:t xml:space="preserve"> </w:t>
      </w:r>
    </w:p>
    <w:p w14:paraId="049F2726" w14:textId="77777777" w:rsidR="00220687" w:rsidRPr="00220687" w:rsidRDefault="00220687" w:rsidP="00220687">
      <w:pPr>
        <w:rPr>
          <w:lang w:val="es-419" w:eastAsia="es-CO"/>
        </w:rPr>
      </w:pPr>
      <w:r w:rsidRPr="00220687">
        <w:rPr>
          <w:lang w:val="es-419" w:eastAsia="es-CO"/>
        </w:rPr>
        <w:t>Ritchie, D. &amp; Cols. (2013). Ganadería de doble propósito: propuesta para pequeños productores colombianos. Lima: Esan Ediciones.</w:t>
      </w:r>
    </w:p>
    <w:p w14:paraId="44326A49" w14:textId="68AD9FB7" w:rsidR="00F36C9D" w:rsidRDefault="00220687" w:rsidP="00220687">
      <w:pPr>
        <w:rPr>
          <w:lang w:val="es-419" w:eastAsia="es-CO"/>
        </w:rPr>
      </w:pPr>
      <w:r w:rsidRPr="00220687">
        <w:rPr>
          <w:lang w:val="es-419" w:eastAsia="es-CO"/>
        </w:rPr>
        <w:t>Velásquez, J. (1999). Nueva raza tropical colombiana de ganado vacuno. Bogotá: Instituto Colombiano Agropecuario.</w:t>
      </w:r>
    </w:p>
    <w:p w14:paraId="0ACDF4A3" w14:textId="5F5F13AA" w:rsidR="002E5B3A" w:rsidRPr="002E5B3A" w:rsidRDefault="00F36C9D" w:rsidP="00B63204">
      <w:pPr>
        <w:pStyle w:val="Titulosgenerales"/>
      </w:pPr>
      <w:bookmarkStart w:id="25" w:name="_Toc183786091"/>
      <w:r>
        <w:lastRenderedPageBreak/>
        <w:t>Créditos</w:t>
      </w:r>
      <w:bookmarkEnd w:id="25"/>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C719BE">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7201C9">
            <w:pPr>
              <w:pStyle w:val="TextoTablas"/>
            </w:pPr>
            <w:r>
              <w:t>Nombre</w:t>
            </w:r>
          </w:p>
        </w:tc>
        <w:tc>
          <w:tcPr>
            <w:tcW w:w="3261" w:type="dxa"/>
          </w:tcPr>
          <w:p w14:paraId="34AD80E5" w14:textId="25DC38F0" w:rsidR="004554CA" w:rsidRDefault="004554CA" w:rsidP="007201C9">
            <w:pPr>
              <w:pStyle w:val="TextoTablas"/>
            </w:pPr>
            <w:r>
              <w:t>Cargo</w:t>
            </w:r>
          </w:p>
        </w:tc>
        <w:tc>
          <w:tcPr>
            <w:tcW w:w="3969" w:type="dxa"/>
          </w:tcPr>
          <w:p w14:paraId="7F36A75B" w14:textId="6BC91C86" w:rsidR="004554CA" w:rsidRDefault="004554CA" w:rsidP="007201C9">
            <w:pPr>
              <w:pStyle w:val="TextoTablas"/>
            </w:pPr>
            <w:r w:rsidRPr="004554CA">
              <w:t>Centro de Formación</w:t>
            </w:r>
            <w:r w:rsidR="006F2A8F">
              <w:t xml:space="preserve"> y Regional</w:t>
            </w:r>
          </w:p>
        </w:tc>
      </w:tr>
      <w:tr w:rsidR="00B9559F" w14:paraId="17361B6D"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53C45B31" w:rsidR="00B9559F" w:rsidRDefault="00B9559F" w:rsidP="007201C9">
            <w:pPr>
              <w:pStyle w:val="TextoTablas"/>
            </w:pPr>
            <w:r w:rsidRPr="001C5402">
              <w:t>Milady Tatiana Villamil Caste</w:t>
            </w:r>
            <w:r w:rsidR="004B7652">
              <w:t>ll</w:t>
            </w:r>
            <w:r w:rsidRPr="001C5402">
              <w:t>anos</w:t>
            </w:r>
          </w:p>
        </w:tc>
        <w:tc>
          <w:tcPr>
            <w:tcW w:w="3261" w:type="dxa"/>
          </w:tcPr>
          <w:p w14:paraId="494638E9" w14:textId="28788EC0" w:rsidR="00B9559F" w:rsidRDefault="00B9559F" w:rsidP="007201C9">
            <w:pPr>
              <w:pStyle w:val="TextoTablas"/>
            </w:pPr>
            <w:r w:rsidRPr="001C5402">
              <w:t xml:space="preserve">Responsable del </w:t>
            </w:r>
            <w:r w:rsidR="004B53A8">
              <w:t>e</w:t>
            </w:r>
            <w:r w:rsidRPr="001C5402">
              <w:t>cosistema</w:t>
            </w:r>
          </w:p>
        </w:tc>
        <w:tc>
          <w:tcPr>
            <w:tcW w:w="3969" w:type="dxa"/>
          </w:tcPr>
          <w:p w14:paraId="26021717" w14:textId="1916F3FF" w:rsidR="00B9559F" w:rsidRDefault="00B9559F" w:rsidP="007201C9">
            <w:pPr>
              <w:pStyle w:val="TextoTablas"/>
            </w:pPr>
            <w:r w:rsidRPr="001C5402">
              <w:t>Dirección General</w:t>
            </w:r>
          </w:p>
        </w:tc>
      </w:tr>
      <w:tr w:rsidR="00B9559F" w14:paraId="2E62ACF7" w14:textId="77777777" w:rsidTr="00C719BE">
        <w:tc>
          <w:tcPr>
            <w:tcW w:w="2830" w:type="dxa"/>
          </w:tcPr>
          <w:p w14:paraId="11C6E15E" w14:textId="2F3EFCCD" w:rsidR="00B9559F" w:rsidRDefault="00B9559F" w:rsidP="007201C9">
            <w:pPr>
              <w:pStyle w:val="TextoTablas"/>
            </w:pPr>
            <w:r w:rsidRPr="001C5402">
              <w:t xml:space="preserve">Olga Constanza </w:t>
            </w:r>
            <w:r w:rsidR="00594865" w:rsidRPr="001C5402">
              <w:t>Berm</w:t>
            </w:r>
            <w:r w:rsidR="00594865">
              <w:t>ú</w:t>
            </w:r>
            <w:r w:rsidR="00594865" w:rsidRPr="001C5402">
              <w:t>dez</w:t>
            </w:r>
            <w:r w:rsidRPr="001C5402">
              <w:t xml:space="preserve"> Jaimes</w:t>
            </w:r>
          </w:p>
        </w:tc>
        <w:tc>
          <w:tcPr>
            <w:tcW w:w="3261" w:type="dxa"/>
          </w:tcPr>
          <w:p w14:paraId="15C0928A" w14:textId="041718CC" w:rsidR="00B9559F" w:rsidRDefault="00B9559F" w:rsidP="007201C9">
            <w:pPr>
              <w:pStyle w:val="TextoTablas"/>
            </w:pPr>
            <w:r w:rsidRPr="001C5402">
              <w:t>Responsable</w:t>
            </w:r>
            <w:r w:rsidR="004B7652">
              <w:t xml:space="preserve"> de</w:t>
            </w:r>
            <w:r w:rsidRPr="001C5402">
              <w:t xml:space="preserve"> </w:t>
            </w:r>
            <w:r w:rsidR="004B53A8">
              <w:t>l</w:t>
            </w:r>
            <w:r w:rsidRPr="001C5402">
              <w:t xml:space="preserve">ínea de </w:t>
            </w:r>
            <w:r w:rsidR="004B53A8">
              <w:t>p</w:t>
            </w:r>
            <w:r w:rsidRPr="001C5402">
              <w:t>roducción</w:t>
            </w:r>
          </w:p>
        </w:tc>
        <w:tc>
          <w:tcPr>
            <w:tcW w:w="3969" w:type="dxa"/>
          </w:tcPr>
          <w:p w14:paraId="17C2853D" w14:textId="6350811A" w:rsidR="00B9559F" w:rsidRDefault="00B9559F" w:rsidP="007201C9">
            <w:pPr>
              <w:pStyle w:val="TextoTablas"/>
            </w:pPr>
            <w:r w:rsidRPr="001C5402">
              <w:t>Centro de Servicios de Salud - Regional Antioquia</w:t>
            </w:r>
          </w:p>
        </w:tc>
      </w:tr>
      <w:tr w:rsidR="00B9559F" w14:paraId="5D0928E7"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1BB5B763" w:rsidR="00B9559F" w:rsidRDefault="001C4B44" w:rsidP="007201C9">
            <w:pPr>
              <w:pStyle w:val="TextoTablas"/>
            </w:pPr>
            <w:r w:rsidRPr="001C4B44">
              <w:t>Jorge Iván Cifuentes García</w:t>
            </w:r>
          </w:p>
        </w:tc>
        <w:tc>
          <w:tcPr>
            <w:tcW w:w="3261" w:type="dxa"/>
          </w:tcPr>
          <w:p w14:paraId="7BB9A540" w14:textId="65C5C4F7" w:rsidR="00B9559F" w:rsidRDefault="00B9559F" w:rsidP="007201C9">
            <w:pPr>
              <w:pStyle w:val="TextoTablas"/>
            </w:pPr>
            <w:r w:rsidRPr="009222BD">
              <w:t>Expert</w:t>
            </w:r>
            <w:r w:rsidR="00F8115A">
              <w:t>a</w:t>
            </w:r>
            <w:r w:rsidRPr="009222BD">
              <w:t xml:space="preserve"> </w:t>
            </w:r>
            <w:r w:rsidR="00F8115A">
              <w:t>t</w:t>
            </w:r>
            <w:r w:rsidRPr="009222BD">
              <w:t>emátic</w:t>
            </w:r>
            <w:r w:rsidR="00F8115A">
              <w:t>a</w:t>
            </w:r>
          </w:p>
        </w:tc>
        <w:tc>
          <w:tcPr>
            <w:tcW w:w="3969" w:type="dxa"/>
          </w:tcPr>
          <w:p w14:paraId="1C05866F" w14:textId="7B4037AB" w:rsidR="00B9559F" w:rsidRDefault="00626403" w:rsidP="007201C9">
            <w:pPr>
              <w:pStyle w:val="TextoTablas"/>
            </w:pPr>
            <w:r w:rsidRPr="00626403">
              <w:t>Centro Agroindustrial - Regional Quindío</w:t>
            </w:r>
          </w:p>
        </w:tc>
      </w:tr>
      <w:tr w:rsidR="00390991" w14:paraId="015A71DB" w14:textId="77777777" w:rsidTr="00C719BE">
        <w:tc>
          <w:tcPr>
            <w:tcW w:w="2830" w:type="dxa"/>
          </w:tcPr>
          <w:p w14:paraId="3AA321BA" w14:textId="0E356AED" w:rsidR="00390991" w:rsidRDefault="00FB7C3E" w:rsidP="007201C9">
            <w:pPr>
              <w:pStyle w:val="TextoTablas"/>
            </w:pPr>
            <w:r w:rsidRPr="00FB7C3E">
              <w:t>Paola Alexandra Moya</w:t>
            </w:r>
            <w:r w:rsidR="00F8115A">
              <w:t xml:space="preserve"> </w:t>
            </w:r>
            <w:r w:rsidR="00F8115A" w:rsidRPr="00F8115A">
              <w:t>Peralta</w:t>
            </w:r>
          </w:p>
        </w:tc>
        <w:tc>
          <w:tcPr>
            <w:tcW w:w="3261" w:type="dxa"/>
          </w:tcPr>
          <w:p w14:paraId="1F51BEF4" w14:textId="0EC58E42" w:rsidR="00390991" w:rsidRDefault="00390991" w:rsidP="007201C9">
            <w:pPr>
              <w:pStyle w:val="TextoTablas"/>
            </w:pPr>
            <w:r w:rsidRPr="00390991">
              <w:t xml:space="preserve">Evaluadora </w:t>
            </w:r>
            <w:r w:rsidR="004B53A8">
              <w:t>i</w:t>
            </w:r>
            <w:r w:rsidRPr="00390991">
              <w:t>nstruccional</w:t>
            </w:r>
          </w:p>
        </w:tc>
        <w:tc>
          <w:tcPr>
            <w:tcW w:w="3969" w:type="dxa"/>
          </w:tcPr>
          <w:p w14:paraId="1E175D13" w14:textId="563288B1" w:rsidR="00390991" w:rsidRDefault="00390991" w:rsidP="007201C9">
            <w:pPr>
              <w:pStyle w:val="TextoTablas"/>
            </w:pPr>
            <w:r w:rsidRPr="00390991">
              <w:t>Centro de Servicios de Salud - Regional Antioquia</w:t>
            </w:r>
          </w:p>
        </w:tc>
      </w:tr>
      <w:tr w:rsidR="00B9559F" w14:paraId="4D85BAE3"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6086C849" w14:textId="37669524" w:rsidR="00B9559F" w:rsidRPr="00171F4E" w:rsidRDefault="00C719BE" w:rsidP="007201C9">
            <w:pPr>
              <w:pStyle w:val="TextoTablas"/>
              <w:rPr>
                <w:highlight w:val="yellow"/>
              </w:rPr>
            </w:pPr>
            <w:r w:rsidRPr="00C719BE">
              <w:t>Juan Daniel Polanco Muñoz</w:t>
            </w:r>
          </w:p>
        </w:tc>
        <w:tc>
          <w:tcPr>
            <w:tcW w:w="3261" w:type="dxa"/>
          </w:tcPr>
          <w:p w14:paraId="2DBE89D0" w14:textId="44DB39B4" w:rsidR="00B9559F" w:rsidRPr="00171F4E" w:rsidRDefault="00390991" w:rsidP="007201C9">
            <w:pPr>
              <w:pStyle w:val="TextoTablas"/>
              <w:rPr>
                <w:highlight w:val="yellow"/>
              </w:rPr>
            </w:pPr>
            <w:r w:rsidRPr="00390991">
              <w:t xml:space="preserve">Diseñador de </w:t>
            </w:r>
            <w:r w:rsidR="004B53A8">
              <w:t>c</w:t>
            </w:r>
            <w:r w:rsidRPr="00390991">
              <w:t xml:space="preserve">ontenidos </w:t>
            </w:r>
            <w:r w:rsidR="004B53A8">
              <w:t>d</w:t>
            </w:r>
            <w:r w:rsidRPr="00390991">
              <w:t>igitales</w:t>
            </w:r>
          </w:p>
        </w:tc>
        <w:tc>
          <w:tcPr>
            <w:tcW w:w="3969" w:type="dxa"/>
          </w:tcPr>
          <w:p w14:paraId="01B9BC9E" w14:textId="13CB4192" w:rsidR="00B9559F" w:rsidRPr="00171F4E" w:rsidRDefault="00F20C11" w:rsidP="007201C9">
            <w:pPr>
              <w:pStyle w:val="TextoTablas"/>
              <w:rPr>
                <w:highlight w:val="yellow"/>
              </w:rPr>
            </w:pPr>
            <w:r w:rsidRPr="006E478B">
              <w:t>Centro de Servicios de Salud - Regional Antioquia</w:t>
            </w:r>
          </w:p>
        </w:tc>
      </w:tr>
      <w:tr w:rsidR="004B7652" w14:paraId="04F28435" w14:textId="77777777" w:rsidTr="00C719BE">
        <w:tc>
          <w:tcPr>
            <w:tcW w:w="2830" w:type="dxa"/>
          </w:tcPr>
          <w:p w14:paraId="7A837D4F" w14:textId="454AB1EB" w:rsidR="004B7652" w:rsidRPr="00390991" w:rsidRDefault="00C719BE" w:rsidP="007201C9">
            <w:pPr>
              <w:pStyle w:val="TextoTablas"/>
            </w:pPr>
            <w:r w:rsidRPr="00C719BE">
              <w:t>Edward Leonardo Pico Cabra</w:t>
            </w:r>
          </w:p>
        </w:tc>
        <w:tc>
          <w:tcPr>
            <w:tcW w:w="3261" w:type="dxa"/>
          </w:tcPr>
          <w:p w14:paraId="216B4C44" w14:textId="7A818C5E" w:rsidR="004B7652" w:rsidRPr="00390991" w:rsidRDefault="004B7652" w:rsidP="007201C9">
            <w:pPr>
              <w:pStyle w:val="TextoTablas"/>
            </w:pPr>
            <w:r>
              <w:t xml:space="preserve">Desarrollador </w:t>
            </w:r>
            <w:r w:rsidR="004B53A8" w:rsidRPr="004B53A8">
              <w:rPr>
                <w:rStyle w:val="Extranjerismo"/>
              </w:rPr>
              <w:t>f</w:t>
            </w:r>
            <w:r w:rsidRPr="004B53A8">
              <w:rPr>
                <w:rStyle w:val="Extranjerismo"/>
              </w:rPr>
              <w:t>ull</w:t>
            </w:r>
            <w:r w:rsidR="004B53A8" w:rsidRPr="004B53A8">
              <w:rPr>
                <w:rStyle w:val="Extranjerismo"/>
              </w:rPr>
              <w:t xml:space="preserve"> </w:t>
            </w:r>
            <w:r w:rsidRPr="004B53A8">
              <w:rPr>
                <w:rStyle w:val="Extranjerismo"/>
              </w:rPr>
              <w:t>stack</w:t>
            </w:r>
          </w:p>
        </w:tc>
        <w:tc>
          <w:tcPr>
            <w:tcW w:w="3969" w:type="dxa"/>
          </w:tcPr>
          <w:p w14:paraId="2C599D41" w14:textId="38652E7C" w:rsidR="004B7652" w:rsidRPr="006E478B" w:rsidRDefault="004B7652" w:rsidP="007201C9">
            <w:pPr>
              <w:pStyle w:val="TextoTablas"/>
            </w:pPr>
            <w:r w:rsidRPr="006E478B">
              <w:t>Centro de Servicios de Salud - Regional Antioquia</w:t>
            </w:r>
          </w:p>
        </w:tc>
      </w:tr>
      <w:tr w:rsidR="00C719BE" w:rsidRPr="00C719BE" w14:paraId="240F5782" w14:textId="77777777" w:rsidTr="00C719BE">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EED18E9" w14:textId="273A41B4" w:rsidR="00C719BE" w:rsidRPr="00C719BE" w:rsidRDefault="00C719BE" w:rsidP="00C719BE">
            <w:pPr>
              <w:pStyle w:val="TextoTablas"/>
            </w:pPr>
            <w:r w:rsidRPr="00C719BE">
              <w:t>José Eduardo Solano Rivero</w:t>
            </w:r>
          </w:p>
        </w:tc>
        <w:tc>
          <w:tcPr>
            <w:tcW w:w="3261" w:type="dxa"/>
            <w:hideMark/>
          </w:tcPr>
          <w:p w14:paraId="78E17211" w14:textId="2519796F" w:rsidR="00C719BE" w:rsidRPr="00C719BE" w:rsidRDefault="00C719BE" w:rsidP="00C719BE">
            <w:pPr>
              <w:pStyle w:val="TextoTablas"/>
            </w:pPr>
            <w:r w:rsidRPr="00C719BE">
              <w:t>Animador y productor multimedia</w:t>
            </w:r>
          </w:p>
        </w:tc>
        <w:tc>
          <w:tcPr>
            <w:tcW w:w="3969" w:type="dxa"/>
            <w:hideMark/>
          </w:tcPr>
          <w:p w14:paraId="7BE1E4B1" w14:textId="5D544D92" w:rsidR="00C719BE" w:rsidRPr="00C719BE" w:rsidRDefault="00C719BE" w:rsidP="00C719BE">
            <w:pPr>
              <w:pStyle w:val="TextoTablas"/>
            </w:pPr>
            <w:r w:rsidRPr="00C719BE">
              <w:t>Centro de Servicios de Salud - Regional Antioquia</w:t>
            </w:r>
          </w:p>
        </w:tc>
      </w:tr>
      <w:tr w:rsidR="00C719BE" w:rsidRPr="00C719BE" w14:paraId="5DEAB152" w14:textId="77777777" w:rsidTr="00C719BE">
        <w:trPr>
          <w:trHeight w:val="300"/>
        </w:trPr>
        <w:tc>
          <w:tcPr>
            <w:tcW w:w="2830" w:type="dxa"/>
            <w:hideMark/>
          </w:tcPr>
          <w:p w14:paraId="4BF52D67" w14:textId="019C28C0" w:rsidR="00C719BE" w:rsidRPr="00C719BE" w:rsidRDefault="00C719BE" w:rsidP="00C719BE">
            <w:pPr>
              <w:pStyle w:val="TextoTablas"/>
            </w:pPr>
            <w:r w:rsidRPr="00C719BE">
              <w:t>Germán Acosta Ramos</w:t>
            </w:r>
          </w:p>
        </w:tc>
        <w:tc>
          <w:tcPr>
            <w:tcW w:w="3261" w:type="dxa"/>
            <w:hideMark/>
          </w:tcPr>
          <w:p w14:paraId="17DBAA0D" w14:textId="1DEB1B3A" w:rsidR="00C719BE" w:rsidRPr="00C719BE" w:rsidRDefault="00C719BE" w:rsidP="00C719BE">
            <w:pPr>
              <w:pStyle w:val="TextoTablas"/>
            </w:pPr>
            <w:r w:rsidRPr="00C719BE">
              <w:t>Locución</w:t>
            </w:r>
          </w:p>
        </w:tc>
        <w:tc>
          <w:tcPr>
            <w:tcW w:w="3969" w:type="dxa"/>
            <w:hideMark/>
          </w:tcPr>
          <w:p w14:paraId="61178232" w14:textId="0630C75D" w:rsidR="00C719BE" w:rsidRPr="00C719BE" w:rsidRDefault="00C719BE" w:rsidP="00C719BE">
            <w:pPr>
              <w:pStyle w:val="TextoTablas"/>
            </w:pPr>
            <w:r w:rsidRPr="00C719BE">
              <w:t>Centro de Servicios de Salud - Regional Antioquia</w:t>
            </w:r>
          </w:p>
        </w:tc>
      </w:tr>
      <w:tr w:rsidR="00C719BE" w:rsidRPr="00C719BE" w14:paraId="47651AD3" w14:textId="77777777" w:rsidTr="00C719BE">
        <w:trPr>
          <w:cnfStyle w:val="000000100000" w:firstRow="0" w:lastRow="0" w:firstColumn="0" w:lastColumn="0" w:oddVBand="0" w:evenVBand="0" w:oddHBand="1" w:evenHBand="0" w:firstRowFirstColumn="0" w:firstRowLastColumn="0" w:lastRowFirstColumn="0" w:lastRowLastColumn="0"/>
          <w:trHeight w:val="300"/>
        </w:trPr>
        <w:tc>
          <w:tcPr>
            <w:tcW w:w="2830" w:type="dxa"/>
            <w:hideMark/>
          </w:tcPr>
          <w:p w14:paraId="4383D2F5" w14:textId="712D6ACF" w:rsidR="00C719BE" w:rsidRPr="00C719BE" w:rsidRDefault="00C719BE" w:rsidP="00C719BE">
            <w:pPr>
              <w:pStyle w:val="TextoTablas"/>
            </w:pPr>
            <w:r w:rsidRPr="00C719BE">
              <w:t>María Carolina Tamayo López</w:t>
            </w:r>
          </w:p>
        </w:tc>
        <w:tc>
          <w:tcPr>
            <w:tcW w:w="3261" w:type="dxa"/>
            <w:hideMark/>
          </w:tcPr>
          <w:p w14:paraId="3340D261" w14:textId="77777777" w:rsidR="00C719BE" w:rsidRPr="00C719BE" w:rsidRDefault="00C719BE" w:rsidP="00C719BE">
            <w:pPr>
              <w:pStyle w:val="TextoTablas"/>
            </w:pPr>
            <w:r w:rsidRPr="00C719BE">
              <w:t>Locución </w:t>
            </w:r>
          </w:p>
        </w:tc>
        <w:tc>
          <w:tcPr>
            <w:tcW w:w="3969" w:type="dxa"/>
            <w:hideMark/>
          </w:tcPr>
          <w:p w14:paraId="58D390C1" w14:textId="185CEECA" w:rsidR="00C719BE" w:rsidRPr="00C719BE" w:rsidRDefault="00C719BE" w:rsidP="00C719BE">
            <w:pPr>
              <w:pStyle w:val="TextoTablas"/>
            </w:pPr>
            <w:r w:rsidRPr="00C719BE">
              <w:t>Centro de Servicios de Salud - Regional Antioquia</w:t>
            </w:r>
          </w:p>
        </w:tc>
      </w:tr>
      <w:tr w:rsidR="004B53A8" w14:paraId="0737D40F" w14:textId="77777777" w:rsidTr="00C719BE">
        <w:tc>
          <w:tcPr>
            <w:tcW w:w="2830" w:type="dxa"/>
          </w:tcPr>
          <w:p w14:paraId="67CABB3B" w14:textId="3D5574EC" w:rsidR="004B53A8" w:rsidRDefault="00697952" w:rsidP="004B53A8">
            <w:pPr>
              <w:pStyle w:val="TextoTablas"/>
            </w:pPr>
            <w:r w:rsidRPr="00697952">
              <w:t>Jaime Hernán Tejada Llano</w:t>
            </w:r>
          </w:p>
        </w:tc>
        <w:tc>
          <w:tcPr>
            <w:tcW w:w="3261" w:type="dxa"/>
          </w:tcPr>
          <w:p w14:paraId="677DC104" w14:textId="7769BE6D" w:rsidR="004B53A8" w:rsidRDefault="004B53A8" w:rsidP="004B53A8">
            <w:pPr>
              <w:pStyle w:val="TextoTablas"/>
            </w:pPr>
            <w:r w:rsidRPr="00005D17">
              <w:t xml:space="preserve">Validador de </w:t>
            </w:r>
            <w:r>
              <w:t>r</w:t>
            </w:r>
            <w:r w:rsidRPr="00005D17">
              <w:t xml:space="preserve">ecursos </w:t>
            </w:r>
            <w:r>
              <w:t>e</w:t>
            </w:r>
            <w:r w:rsidRPr="00005D17">
              <w:t xml:space="preserve">ducativos </w:t>
            </w:r>
            <w:r>
              <w:t>d</w:t>
            </w:r>
            <w:r w:rsidRPr="00005D17">
              <w:t>igitales</w:t>
            </w:r>
          </w:p>
        </w:tc>
        <w:tc>
          <w:tcPr>
            <w:tcW w:w="3969" w:type="dxa"/>
          </w:tcPr>
          <w:p w14:paraId="5E629696" w14:textId="38F27E77" w:rsidR="004B53A8" w:rsidRDefault="004B53A8" w:rsidP="004B53A8">
            <w:pPr>
              <w:pStyle w:val="TextoTablas"/>
            </w:pPr>
            <w:r w:rsidRPr="00005D17">
              <w:t>Centro de Servicios de Salud - Regional Antioquia</w:t>
            </w:r>
          </w:p>
        </w:tc>
      </w:tr>
      <w:tr w:rsidR="009B498E" w14:paraId="5CC71970" w14:textId="77777777" w:rsidTr="00C719BE">
        <w:trPr>
          <w:cnfStyle w:val="000000100000" w:firstRow="0" w:lastRow="0" w:firstColumn="0" w:lastColumn="0" w:oddVBand="0" w:evenVBand="0" w:oddHBand="1" w:evenHBand="0" w:firstRowFirstColumn="0" w:firstRowLastColumn="0" w:lastRowFirstColumn="0" w:lastRowLastColumn="0"/>
        </w:trPr>
        <w:tc>
          <w:tcPr>
            <w:tcW w:w="2830" w:type="dxa"/>
          </w:tcPr>
          <w:p w14:paraId="304A6F03" w14:textId="6F91EEDA" w:rsidR="009B498E" w:rsidRPr="009B498E" w:rsidRDefault="009B498E" w:rsidP="009B498E">
            <w:pPr>
              <w:pStyle w:val="TextoTablas"/>
            </w:pPr>
            <w:r>
              <w:t>Margarita Marcela Medrano Gómez</w:t>
            </w:r>
          </w:p>
        </w:tc>
        <w:tc>
          <w:tcPr>
            <w:tcW w:w="3261" w:type="dxa"/>
          </w:tcPr>
          <w:p w14:paraId="3291931E" w14:textId="4C8509DF" w:rsidR="009B498E" w:rsidRPr="00005D17" w:rsidRDefault="009B498E" w:rsidP="009B498E">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15C5B540" w14:textId="26D88069" w:rsidR="009B498E" w:rsidRPr="00005D17" w:rsidRDefault="009B498E" w:rsidP="009B498E">
            <w:pPr>
              <w:pStyle w:val="TextoTablas"/>
            </w:pPr>
            <w:r w:rsidRPr="00005D17">
              <w:t>Centro de Servicios de Salud - Regional Antioquia</w:t>
            </w:r>
          </w:p>
        </w:tc>
      </w:tr>
      <w:tr w:rsidR="004B53A8" w14:paraId="1E5EFFB1" w14:textId="77777777" w:rsidTr="00C719BE">
        <w:tc>
          <w:tcPr>
            <w:tcW w:w="2830" w:type="dxa"/>
          </w:tcPr>
          <w:p w14:paraId="0EB61773" w14:textId="7D87BEEB" w:rsidR="004B53A8" w:rsidRDefault="004B53A8" w:rsidP="004B53A8">
            <w:pPr>
              <w:pStyle w:val="TextoTablas"/>
            </w:pPr>
            <w:r w:rsidRPr="00005D17">
              <w:t>Daniel Ricardo Mutis Gómez</w:t>
            </w:r>
          </w:p>
        </w:tc>
        <w:tc>
          <w:tcPr>
            <w:tcW w:w="3261" w:type="dxa"/>
          </w:tcPr>
          <w:p w14:paraId="7AAE509E" w14:textId="2C7149C5" w:rsidR="004B53A8" w:rsidRPr="00005D17" w:rsidRDefault="004B53A8" w:rsidP="004B53A8">
            <w:pPr>
              <w:pStyle w:val="TextoTablas"/>
            </w:pPr>
            <w:r w:rsidRPr="00005D17">
              <w:t xml:space="preserve">Evaluador para </w:t>
            </w:r>
            <w:r>
              <w:t>c</w:t>
            </w:r>
            <w:r w:rsidRPr="00005D17">
              <w:t xml:space="preserve">ontenidos </w:t>
            </w:r>
            <w:r>
              <w:t>i</w:t>
            </w:r>
            <w:r w:rsidRPr="00005D17">
              <w:t xml:space="preserve">nclusivos y </w:t>
            </w:r>
            <w:r>
              <w:t>a</w:t>
            </w:r>
            <w:r w:rsidRPr="00005D17">
              <w:t>ccesibles</w:t>
            </w:r>
          </w:p>
        </w:tc>
        <w:tc>
          <w:tcPr>
            <w:tcW w:w="3969" w:type="dxa"/>
          </w:tcPr>
          <w:p w14:paraId="0C57C64C" w14:textId="2DD314E8" w:rsidR="004B53A8" w:rsidRPr="00005D17" w:rsidRDefault="004B53A8" w:rsidP="004B53A8">
            <w:pPr>
              <w:pStyle w:val="TextoTablas"/>
            </w:pPr>
            <w:r w:rsidRPr="00005D17">
              <w:t>Centro de Servicios de Salud - Regional Antioquia</w:t>
            </w:r>
          </w:p>
        </w:tc>
      </w:tr>
    </w:tbl>
    <w:p w14:paraId="46B6446B" w14:textId="7ADC9B28" w:rsidR="003137E4" w:rsidRDefault="003137E4">
      <w:pPr>
        <w:spacing w:before="0" w:after="160" w:line="259" w:lineRule="auto"/>
        <w:ind w:firstLine="0"/>
        <w:rPr>
          <w:lang w:val="es-419" w:eastAsia="es-CO"/>
        </w:rPr>
      </w:pPr>
    </w:p>
    <w:sectPr w:rsidR="003137E4" w:rsidSect="00437983">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C7E6" w14:textId="77777777" w:rsidR="002417E2" w:rsidRDefault="002417E2" w:rsidP="00EC0858">
      <w:pPr>
        <w:spacing w:before="0" w:after="0" w:line="240" w:lineRule="auto"/>
      </w:pPr>
      <w:r>
        <w:separator/>
      </w:r>
    </w:p>
  </w:endnote>
  <w:endnote w:type="continuationSeparator" w:id="0">
    <w:p w14:paraId="1B18600D" w14:textId="77777777" w:rsidR="002417E2" w:rsidRDefault="002417E2"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EndPr/>
    <w:sdtContent>
      <w:p w14:paraId="63607C71" w14:textId="438D45F6" w:rsidR="00EC0858" w:rsidRDefault="002417E2">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4014F" w14:textId="77777777" w:rsidR="002417E2" w:rsidRDefault="002417E2" w:rsidP="00EC0858">
      <w:pPr>
        <w:spacing w:before="0" w:after="0" w:line="240" w:lineRule="auto"/>
      </w:pPr>
      <w:r>
        <w:separator/>
      </w:r>
    </w:p>
  </w:footnote>
  <w:footnote w:type="continuationSeparator" w:id="0">
    <w:p w14:paraId="09BCB245" w14:textId="77777777" w:rsidR="002417E2" w:rsidRDefault="002417E2"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2173214"/>
    <w:multiLevelType w:val="hybridMultilevel"/>
    <w:tmpl w:val="24C04B1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27412B07"/>
    <w:multiLevelType w:val="hybridMultilevel"/>
    <w:tmpl w:val="17709D08"/>
    <w:lvl w:ilvl="0" w:tplc="CD40B32C">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BDD774D"/>
    <w:multiLevelType w:val="hybridMultilevel"/>
    <w:tmpl w:val="5FF49B6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2C725402"/>
    <w:multiLevelType w:val="hybridMultilevel"/>
    <w:tmpl w:val="EBD2680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31BF1747"/>
    <w:multiLevelType w:val="hybridMultilevel"/>
    <w:tmpl w:val="520E76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2"/>
  </w:num>
  <w:num w:numId="4">
    <w:abstractNumId w:val="7"/>
  </w:num>
  <w:num w:numId="5">
    <w:abstractNumId w:val="6"/>
  </w:num>
  <w:num w:numId="6">
    <w:abstractNumId w:val="1"/>
  </w:num>
  <w:num w:numId="7">
    <w:abstractNumId w:val="4"/>
  </w:num>
  <w:num w:numId="8">
    <w:abstractNumId w:val="3"/>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35CA"/>
    <w:rsid w:val="00016B3A"/>
    <w:rsid w:val="00022ECD"/>
    <w:rsid w:val="00023C5B"/>
    <w:rsid w:val="00024039"/>
    <w:rsid w:val="00024D63"/>
    <w:rsid w:val="000366DA"/>
    <w:rsid w:val="00040172"/>
    <w:rsid w:val="000434FA"/>
    <w:rsid w:val="0005322D"/>
    <w:rsid w:val="0005476E"/>
    <w:rsid w:val="0006373A"/>
    <w:rsid w:val="0006594F"/>
    <w:rsid w:val="00072B1B"/>
    <w:rsid w:val="00082440"/>
    <w:rsid w:val="000866D2"/>
    <w:rsid w:val="000973D5"/>
    <w:rsid w:val="000A4731"/>
    <w:rsid w:val="000A4B5D"/>
    <w:rsid w:val="000A5361"/>
    <w:rsid w:val="000B4136"/>
    <w:rsid w:val="000C3F4A"/>
    <w:rsid w:val="000C5A51"/>
    <w:rsid w:val="000D5447"/>
    <w:rsid w:val="000F51A5"/>
    <w:rsid w:val="000F5790"/>
    <w:rsid w:val="001154D0"/>
    <w:rsid w:val="001217BD"/>
    <w:rsid w:val="00123EA6"/>
    <w:rsid w:val="00127C17"/>
    <w:rsid w:val="00141AFF"/>
    <w:rsid w:val="00157993"/>
    <w:rsid w:val="00160D56"/>
    <w:rsid w:val="001616C5"/>
    <w:rsid w:val="00171F4E"/>
    <w:rsid w:val="00174B9D"/>
    <w:rsid w:val="0017719B"/>
    <w:rsid w:val="00180223"/>
    <w:rsid w:val="00181C91"/>
    <w:rsid w:val="00182157"/>
    <w:rsid w:val="00194894"/>
    <w:rsid w:val="001A6D42"/>
    <w:rsid w:val="001B3C10"/>
    <w:rsid w:val="001B57A6"/>
    <w:rsid w:val="001C4B44"/>
    <w:rsid w:val="001C53BC"/>
    <w:rsid w:val="001D5E2F"/>
    <w:rsid w:val="001E3588"/>
    <w:rsid w:val="001E3821"/>
    <w:rsid w:val="001F583B"/>
    <w:rsid w:val="00203367"/>
    <w:rsid w:val="00207C4E"/>
    <w:rsid w:val="00220687"/>
    <w:rsid w:val="0022249E"/>
    <w:rsid w:val="002227A0"/>
    <w:rsid w:val="00225223"/>
    <w:rsid w:val="0022573E"/>
    <w:rsid w:val="002323F7"/>
    <w:rsid w:val="00233325"/>
    <w:rsid w:val="0023407C"/>
    <w:rsid w:val="002401C2"/>
    <w:rsid w:val="002417E2"/>
    <w:rsid w:val="002450B6"/>
    <w:rsid w:val="0025387F"/>
    <w:rsid w:val="00266135"/>
    <w:rsid w:val="00284FD1"/>
    <w:rsid w:val="00290D7B"/>
    <w:rsid w:val="00291787"/>
    <w:rsid w:val="002934AE"/>
    <w:rsid w:val="002964D4"/>
    <w:rsid w:val="00296B7D"/>
    <w:rsid w:val="002B4853"/>
    <w:rsid w:val="002C641C"/>
    <w:rsid w:val="002C72C0"/>
    <w:rsid w:val="002C73B7"/>
    <w:rsid w:val="002D0E97"/>
    <w:rsid w:val="002E5B3A"/>
    <w:rsid w:val="002F31EE"/>
    <w:rsid w:val="002F7BAC"/>
    <w:rsid w:val="00300F59"/>
    <w:rsid w:val="003064FD"/>
    <w:rsid w:val="00307243"/>
    <w:rsid w:val="003137E4"/>
    <w:rsid w:val="00314909"/>
    <w:rsid w:val="00317075"/>
    <w:rsid w:val="003219FD"/>
    <w:rsid w:val="00322991"/>
    <w:rsid w:val="00344A18"/>
    <w:rsid w:val="00351522"/>
    <w:rsid w:val="00352280"/>
    <w:rsid w:val="00352828"/>
    <w:rsid w:val="00353681"/>
    <w:rsid w:val="0036561B"/>
    <w:rsid w:val="0037202F"/>
    <w:rsid w:val="00375878"/>
    <w:rsid w:val="0038306E"/>
    <w:rsid w:val="003842F1"/>
    <w:rsid w:val="00385B1C"/>
    <w:rsid w:val="0038689E"/>
    <w:rsid w:val="00390991"/>
    <w:rsid w:val="00390FA9"/>
    <w:rsid w:val="003A0FFD"/>
    <w:rsid w:val="003A3B0A"/>
    <w:rsid w:val="003A41B6"/>
    <w:rsid w:val="003A72E8"/>
    <w:rsid w:val="003B15D0"/>
    <w:rsid w:val="003C435C"/>
    <w:rsid w:val="003C4559"/>
    <w:rsid w:val="003D1FAE"/>
    <w:rsid w:val="003E7363"/>
    <w:rsid w:val="00402372"/>
    <w:rsid w:val="00402C5B"/>
    <w:rsid w:val="00405967"/>
    <w:rsid w:val="0041196A"/>
    <w:rsid w:val="004139C8"/>
    <w:rsid w:val="004207C3"/>
    <w:rsid w:val="00425E49"/>
    <w:rsid w:val="004300AD"/>
    <w:rsid w:val="004376E8"/>
    <w:rsid w:val="00437983"/>
    <w:rsid w:val="00444BF2"/>
    <w:rsid w:val="00452A2C"/>
    <w:rsid w:val="004554CA"/>
    <w:rsid w:val="004628BC"/>
    <w:rsid w:val="00495F48"/>
    <w:rsid w:val="004A7E60"/>
    <w:rsid w:val="004B15E9"/>
    <w:rsid w:val="004B53A8"/>
    <w:rsid w:val="004B7652"/>
    <w:rsid w:val="004C2653"/>
    <w:rsid w:val="004C662D"/>
    <w:rsid w:val="004D1E6F"/>
    <w:rsid w:val="004D1EDB"/>
    <w:rsid w:val="004F0542"/>
    <w:rsid w:val="004F30A3"/>
    <w:rsid w:val="0050650A"/>
    <w:rsid w:val="00512394"/>
    <w:rsid w:val="00516CD2"/>
    <w:rsid w:val="0052729E"/>
    <w:rsid w:val="00540F7F"/>
    <w:rsid w:val="005468A8"/>
    <w:rsid w:val="005678CB"/>
    <w:rsid w:val="00572AB2"/>
    <w:rsid w:val="0058441F"/>
    <w:rsid w:val="00587980"/>
    <w:rsid w:val="00590D20"/>
    <w:rsid w:val="00594865"/>
    <w:rsid w:val="005A08CC"/>
    <w:rsid w:val="005A3511"/>
    <w:rsid w:val="005B5D60"/>
    <w:rsid w:val="005B6D95"/>
    <w:rsid w:val="005B7C01"/>
    <w:rsid w:val="005D74EE"/>
    <w:rsid w:val="005E0728"/>
    <w:rsid w:val="005E0FD7"/>
    <w:rsid w:val="005E4B61"/>
    <w:rsid w:val="005F0F60"/>
    <w:rsid w:val="00603A56"/>
    <w:rsid w:val="006074C9"/>
    <w:rsid w:val="00612F28"/>
    <w:rsid w:val="00617259"/>
    <w:rsid w:val="00617C0B"/>
    <w:rsid w:val="00624038"/>
    <w:rsid w:val="00624AEC"/>
    <w:rsid w:val="00626403"/>
    <w:rsid w:val="006531A4"/>
    <w:rsid w:val="00653546"/>
    <w:rsid w:val="006549F3"/>
    <w:rsid w:val="00656754"/>
    <w:rsid w:val="00677224"/>
    <w:rsid w:val="00680229"/>
    <w:rsid w:val="00680960"/>
    <w:rsid w:val="00690DC5"/>
    <w:rsid w:val="00696224"/>
    <w:rsid w:val="006969B9"/>
    <w:rsid w:val="0069718E"/>
    <w:rsid w:val="00697952"/>
    <w:rsid w:val="006B14D2"/>
    <w:rsid w:val="006B55C4"/>
    <w:rsid w:val="006C4664"/>
    <w:rsid w:val="006C55F3"/>
    <w:rsid w:val="006D5341"/>
    <w:rsid w:val="006E6D23"/>
    <w:rsid w:val="006F2A8F"/>
    <w:rsid w:val="006F6971"/>
    <w:rsid w:val="0070112D"/>
    <w:rsid w:val="0071528F"/>
    <w:rsid w:val="007201C9"/>
    <w:rsid w:val="00723503"/>
    <w:rsid w:val="00733C60"/>
    <w:rsid w:val="00746AD1"/>
    <w:rsid w:val="0075292D"/>
    <w:rsid w:val="00755EC3"/>
    <w:rsid w:val="00764993"/>
    <w:rsid w:val="00764D61"/>
    <w:rsid w:val="007662E0"/>
    <w:rsid w:val="0077399A"/>
    <w:rsid w:val="00780D56"/>
    <w:rsid w:val="00786F16"/>
    <w:rsid w:val="007A2106"/>
    <w:rsid w:val="007A27E3"/>
    <w:rsid w:val="007B2184"/>
    <w:rsid w:val="007B2854"/>
    <w:rsid w:val="007B44CB"/>
    <w:rsid w:val="007B5EF2"/>
    <w:rsid w:val="007B700E"/>
    <w:rsid w:val="007C00DD"/>
    <w:rsid w:val="007C2DD9"/>
    <w:rsid w:val="007F01E7"/>
    <w:rsid w:val="007F2280"/>
    <w:rsid w:val="007F2B44"/>
    <w:rsid w:val="007F79E3"/>
    <w:rsid w:val="00804D03"/>
    <w:rsid w:val="00804F81"/>
    <w:rsid w:val="00814F39"/>
    <w:rsid w:val="00815124"/>
    <w:rsid w:val="00815320"/>
    <w:rsid w:val="008176BD"/>
    <w:rsid w:val="00822AE8"/>
    <w:rsid w:val="008255A7"/>
    <w:rsid w:val="0083238D"/>
    <w:rsid w:val="008326A1"/>
    <w:rsid w:val="008343D0"/>
    <w:rsid w:val="0083484D"/>
    <w:rsid w:val="008353DB"/>
    <w:rsid w:val="0083604E"/>
    <w:rsid w:val="00841E04"/>
    <w:rsid w:val="0084552E"/>
    <w:rsid w:val="008509BD"/>
    <w:rsid w:val="00861D36"/>
    <w:rsid w:val="0086384B"/>
    <w:rsid w:val="008824C6"/>
    <w:rsid w:val="00883D02"/>
    <w:rsid w:val="00892B32"/>
    <w:rsid w:val="0089468F"/>
    <w:rsid w:val="00894C82"/>
    <w:rsid w:val="00894FF7"/>
    <w:rsid w:val="008971E9"/>
    <w:rsid w:val="008A211B"/>
    <w:rsid w:val="008B07FC"/>
    <w:rsid w:val="008C079C"/>
    <w:rsid w:val="008C1627"/>
    <w:rsid w:val="008C258A"/>
    <w:rsid w:val="008C3103"/>
    <w:rsid w:val="008C3DDB"/>
    <w:rsid w:val="008C7CC5"/>
    <w:rsid w:val="008E1302"/>
    <w:rsid w:val="008E4F74"/>
    <w:rsid w:val="008F2EA9"/>
    <w:rsid w:val="008F326C"/>
    <w:rsid w:val="008F4C05"/>
    <w:rsid w:val="008F772F"/>
    <w:rsid w:val="00900313"/>
    <w:rsid w:val="00902033"/>
    <w:rsid w:val="0090654A"/>
    <w:rsid w:val="00913AA2"/>
    <w:rsid w:val="00913EEF"/>
    <w:rsid w:val="00917303"/>
    <w:rsid w:val="00923276"/>
    <w:rsid w:val="009260C5"/>
    <w:rsid w:val="0092616B"/>
    <w:rsid w:val="009366E8"/>
    <w:rsid w:val="00943C58"/>
    <w:rsid w:val="00946EBE"/>
    <w:rsid w:val="00950BFF"/>
    <w:rsid w:val="00951C59"/>
    <w:rsid w:val="009678EB"/>
    <w:rsid w:val="009714D3"/>
    <w:rsid w:val="00980903"/>
    <w:rsid w:val="00980BAF"/>
    <w:rsid w:val="0098428C"/>
    <w:rsid w:val="00990035"/>
    <w:rsid w:val="00993E61"/>
    <w:rsid w:val="0099536B"/>
    <w:rsid w:val="009A1EDA"/>
    <w:rsid w:val="009A3B58"/>
    <w:rsid w:val="009B128E"/>
    <w:rsid w:val="009B18A0"/>
    <w:rsid w:val="009B465A"/>
    <w:rsid w:val="009B498E"/>
    <w:rsid w:val="009B57D3"/>
    <w:rsid w:val="009C5101"/>
    <w:rsid w:val="009D5C5C"/>
    <w:rsid w:val="009F0F64"/>
    <w:rsid w:val="009F128F"/>
    <w:rsid w:val="00A00B19"/>
    <w:rsid w:val="00A11EC2"/>
    <w:rsid w:val="00A14BCF"/>
    <w:rsid w:val="00A2799A"/>
    <w:rsid w:val="00A441CC"/>
    <w:rsid w:val="00A54452"/>
    <w:rsid w:val="00A61201"/>
    <w:rsid w:val="00A61F37"/>
    <w:rsid w:val="00A667F5"/>
    <w:rsid w:val="00A67D01"/>
    <w:rsid w:val="00A72866"/>
    <w:rsid w:val="00A779E9"/>
    <w:rsid w:val="00A95AE7"/>
    <w:rsid w:val="00AA7ADD"/>
    <w:rsid w:val="00AD5AAA"/>
    <w:rsid w:val="00AE5F80"/>
    <w:rsid w:val="00AE6F31"/>
    <w:rsid w:val="00AF3441"/>
    <w:rsid w:val="00B00EFB"/>
    <w:rsid w:val="00B04524"/>
    <w:rsid w:val="00B11CAC"/>
    <w:rsid w:val="00B155B6"/>
    <w:rsid w:val="00B41B36"/>
    <w:rsid w:val="00B45B99"/>
    <w:rsid w:val="00B4726C"/>
    <w:rsid w:val="00B55C81"/>
    <w:rsid w:val="00B63204"/>
    <w:rsid w:val="00B63931"/>
    <w:rsid w:val="00B66AE6"/>
    <w:rsid w:val="00B80AEA"/>
    <w:rsid w:val="00B83E3B"/>
    <w:rsid w:val="00B8508E"/>
    <w:rsid w:val="00B8759F"/>
    <w:rsid w:val="00B87D59"/>
    <w:rsid w:val="00B90308"/>
    <w:rsid w:val="00B94CE1"/>
    <w:rsid w:val="00B9538F"/>
    <w:rsid w:val="00B9559F"/>
    <w:rsid w:val="00B9733A"/>
    <w:rsid w:val="00BA20DF"/>
    <w:rsid w:val="00BA39E4"/>
    <w:rsid w:val="00BB016D"/>
    <w:rsid w:val="00BB207C"/>
    <w:rsid w:val="00BB24DC"/>
    <w:rsid w:val="00BB336E"/>
    <w:rsid w:val="00BC20BA"/>
    <w:rsid w:val="00BC723A"/>
    <w:rsid w:val="00BD0A04"/>
    <w:rsid w:val="00BD551A"/>
    <w:rsid w:val="00BE29A7"/>
    <w:rsid w:val="00BF2E8A"/>
    <w:rsid w:val="00C02BF1"/>
    <w:rsid w:val="00C053B7"/>
    <w:rsid w:val="00C05612"/>
    <w:rsid w:val="00C11591"/>
    <w:rsid w:val="00C12DD7"/>
    <w:rsid w:val="00C17896"/>
    <w:rsid w:val="00C27E94"/>
    <w:rsid w:val="00C34221"/>
    <w:rsid w:val="00C407C1"/>
    <w:rsid w:val="00C432EF"/>
    <w:rsid w:val="00C440DD"/>
    <w:rsid w:val="00C467A9"/>
    <w:rsid w:val="00C50664"/>
    <w:rsid w:val="00C5146D"/>
    <w:rsid w:val="00C53E8A"/>
    <w:rsid w:val="00C55A4C"/>
    <w:rsid w:val="00C60B79"/>
    <w:rsid w:val="00C63DEC"/>
    <w:rsid w:val="00C64C40"/>
    <w:rsid w:val="00C70D08"/>
    <w:rsid w:val="00C719BE"/>
    <w:rsid w:val="00C7377B"/>
    <w:rsid w:val="00C777FF"/>
    <w:rsid w:val="00C82BDA"/>
    <w:rsid w:val="00CA53DA"/>
    <w:rsid w:val="00CB06A5"/>
    <w:rsid w:val="00CB4123"/>
    <w:rsid w:val="00CB479E"/>
    <w:rsid w:val="00CC0916"/>
    <w:rsid w:val="00CD1F49"/>
    <w:rsid w:val="00CD7A8B"/>
    <w:rsid w:val="00CE2C4A"/>
    <w:rsid w:val="00CE371B"/>
    <w:rsid w:val="00CE6408"/>
    <w:rsid w:val="00CF01EC"/>
    <w:rsid w:val="00D02957"/>
    <w:rsid w:val="00D04252"/>
    <w:rsid w:val="00D1120A"/>
    <w:rsid w:val="00D13E46"/>
    <w:rsid w:val="00D16756"/>
    <w:rsid w:val="00D370AF"/>
    <w:rsid w:val="00D4248E"/>
    <w:rsid w:val="00D45DF3"/>
    <w:rsid w:val="00D47237"/>
    <w:rsid w:val="00D55F04"/>
    <w:rsid w:val="00D578C7"/>
    <w:rsid w:val="00D672C1"/>
    <w:rsid w:val="00D77283"/>
    <w:rsid w:val="00D77E5E"/>
    <w:rsid w:val="00D8180B"/>
    <w:rsid w:val="00D92EC4"/>
    <w:rsid w:val="00DB1C01"/>
    <w:rsid w:val="00DB4017"/>
    <w:rsid w:val="00DC10D3"/>
    <w:rsid w:val="00DD2FB5"/>
    <w:rsid w:val="00DE2964"/>
    <w:rsid w:val="00DE5E26"/>
    <w:rsid w:val="00DF7025"/>
    <w:rsid w:val="00E02163"/>
    <w:rsid w:val="00E4165A"/>
    <w:rsid w:val="00E449BF"/>
    <w:rsid w:val="00E5020B"/>
    <w:rsid w:val="00E5193B"/>
    <w:rsid w:val="00E611DA"/>
    <w:rsid w:val="00E83E4C"/>
    <w:rsid w:val="00E8498F"/>
    <w:rsid w:val="00E907EC"/>
    <w:rsid w:val="00E92545"/>
    <w:rsid w:val="00E92C3E"/>
    <w:rsid w:val="00E95007"/>
    <w:rsid w:val="00E97E33"/>
    <w:rsid w:val="00EA0555"/>
    <w:rsid w:val="00EA3CF5"/>
    <w:rsid w:val="00EB482A"/>
    <w:rsid w:val="00EB7826"/>
    <w:rsid w:val="00EC0858"/>
    <w:rsid w:val="00EC279D"/>
    <w:rsid w:val="00ED758B"/>
    <w:rsid w:val="00EE4C61"/>
    <w:rsid w:val="00EF2701"/>
    <w:rsid w:val="00EF4662"/>
    <w:rsid w:val="00EF68B7"/>
    <w:rsid w:val="00EF6BF2"/>
    <w:rsid w:val="00F02D19"/>
    <w:rsid w:val="00F03F98"/>
    <w:rsid w:val="00F043E0"/>
    <w:rsid w:val="00F11803"/>
    <w:rsid w:val="00F20C11"/>
    <w:rsid w:val="00F21CB5"/>
    <w:rsid w:val="00F23332"/>
    <w:rsid w:val="00F24245"/>
    <w:rsid w:val="00F26557"/>
    <w:rsid w:val="00F35D2B"/>
    <w:rsid w:val="00F35DF4"/>
    <w:rsid w:val="00F36C9D"/>
    <w:rsid w:val="00F471F9"/>
    <w:rsid w:val="00F47487"/>
    <w:rsid w:val="00F53340"/>
    <w:rsid w:val="00F569B2"/>
    <w:rsid w:val="00F66A8E"/>
    <w:rsid w:val="00F731F5"/>
    <w:rsid w:val="00F76EA4"/>
    <w:rsid w:val="00F8115A"/>
    <w:rsid w:val="00F8283E"/>
    <w:rsid w:val="00F848D3"/>
    <w:rsid w:val="00F938DA"/>
    <w:rsid w:val="00F94EC5"/>
    <w:rsid w:val="00FA0555"/>
    <w:rsid w:val="00FA0A92"/>
    <w:rsid w:val="00FA3367"/>
    <w:rsid w:val="00FB7C3E"/>
    <w:rsid w:val="00FE127C"/>
    <w:rsid w:val="00FF19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FB5"/>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7F2280"/>
    <w:pPr>
      <w:numPr>
        <w:numId w:val="3"/>
      </w:numPr>
      <w:ind w:left="0" w:firstLine="0"/>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7F2280"/>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Cita">
    <w:name w:val="Quote"/>
    <w:basedOn w:val="Normal"/>
    <w:next w:val="Normal"/>
    <w:link w:val="CitaCar"/>
    <w:uiPriority w:val="29"/>
    <w:qFormat/>
    <w:rsid w:val="00B9030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B90308"/>
    <w:rPr>
      <w:i/>
      <w:iCs/>
      <w:color w:val="404040" w:themeColor="text1" w:themeTint="BF"/>
      <w:sz w:val="28"/>
    </w:rPr>
  </w:style>
  <w:style w:type="character" w:styleId="Hipervnculovisitado">
    <w:name w:val="FollowedHyperlink"/>
    <w:basedOn w:val="Fuentedeprrafopredeter"/>
    <w:uiPriority w:val="99"/>
    <w:semiHidden/>
    <w:unhideWhenUsed/>
    <w:rsid w:val="00233325"/>
    <w:rPr>
      <w:color w:val="954F72" w:themeColor="followedHyperlink"/>
      <w:u w:val="single"/>
    </w:rPr>
  </w:style>
  <w:style w:type="paragraph" w:customStyle="1" w:styleId="paragraph">
    <w:name w:val="paragraph"/>
    <w:basedOn w:val="Normal"/>
    <w:rsid w:val="0083238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normaltextrun">
    <w:name w:val="normaltextrun"/>
    <w:basedOn w:val="Fuentedeprrafopredeter"/>
    <w:rsid w:val="0083238D"/>
  </w:style>
  <w:style w:type="character" w:customStyle="1" w:styleId="eop">
    <w:name w:val="eop"/>
    <w:basedOn w:val="Fuentedeprrafopredeter"/>
    <w:rsid w:val="0083238D"/>
  </w:style>
  <w:style w:type="character" w:customStyle="1" w:styleId="tabchar">
    <w:name w:val="tabchar"/>
    <w:basedOn w:val="Fuentedeprrafopredeter"/>
    <w:rsid w:val="00832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82981">
      <w:bodyDiv w:val="1"/>
      <w:marLeft w:val="0"/>
      <w:marRight w:val="0"/>
      <w:marTop w:val="0"/>
      <w:marBottom w:val="0"/>
      <w:divBdr>
        <w:top w:val="none" w:sz="0" w:space="0" w:color="auto"/>
        <w:left w:val="none" w:sz="0" w:space="0" w:color="auto"/>
        <w:bottom w:val="none" w:sz="0" w:space="0" w:color="auto"/>
        <w:right w:val="none" w:sz="0" w:space="0" w:color="auto"/>
      </w:divBdr>
    </w:div>
    <w:div w:id="1863665913">
      <w:bodyDiv w:val="1"/>
      <w:marLeft w:val="0"/>
      <w:marRight w:val="0"/>
      <w:marTop w:val="0"/>
      <w:marBottom w:val="0"/>
      <w:divBdr>
        <w:top w:val="none" w:sz="0" w:space="0" w:color="auto"/>
        <w:left w:val="none" w:sz="0" w:space="0" w:color="auto"/>
        <w:bottom w:val="none" w:sz="0" w:space="0" w:color="auto"/>
        <w:right w:val="none" w:sz="0" w:space="0" w:color="auto"/>
      </w:divBdr>
      <w:divsChild>
        <w:div w:id="411701118">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 w:id="1012729850">
              <w:marLeft w:val="0"/>
              <w:marRight w:val="0"/>
              <w:marTop w:val="0"/>
              <w:marBottom w:val="0"/>
              <w:divBdr>
                <w:top w:val="none" w:sz="0" w:space="0" w:color="auto"/>
                <w:left w:val="none" w:sz="0" w:space="0" w:color="auto"/>
                <w:bottom w:val="none" w:sz="0" w:space="0" w:color="auto"/>
                <w:right w:val="none" w:sz="0" w:space="0" w:color="auto"/>
              </w:divBdr>
            </w:div>
            <w:div w:id="341274959">
              <w:marLeft w:val="0"/>
              <w:marRight w:val="0"/>
              <w:marTop w:val="0"/>
              <w:marBottom w:val="0"/>
              <w:divBdr>
                <w:top w:val="none" w:sz="0" w:space="0" w:color="auto"/>
                <w:left w:val="none" w:sz="0" w:space="0" w:color="auto"/>
                <w:bottom w:val="none" w:sz="0" w:space="0" w:color="auto"/>
                <w:right w:val="none" w:sz="0" w:space="0" w:color="auto"/>
              </w:divBdr>
            </w:div>
          </w:divsChild>
        </w:div>
        <w:div w:id="884413359">
          <w:marLeft w:val="0"/>
          <w:marRight w:val="0"/>
          <w:marTop w:val="0"/>
          <w:marBottom w:val="0"/>
          <w:divBdr>
            <w:top w:val="none" w:sz="0" w:space="0" w:color="auto"/>
            <w:left w:val="none" w:sz="0" w:space="0" w:color="auto"/>
            <w:bottom w:val="none" w:sz="0" w:space="0" w:color="auto"/>
            <w:right w:val="none" w:sz="0" w:space="0" w:color="auto"/>
          </w:divBdr>
          <w:divsChild>
            <w:div w:id="1601646053">
              <w:marLeft w:val="0"/>
              <w:marRight w:val="0"/>
              <w:marTop w:val="0"/>
              <w:marBottom w:val="0"/>
              <w:divBdr>
                <w:top w:val="none" w:sz="0" w:space="0" w:color="auto"/>
                <w:left w:val="none" w:sz="0" w:space="0" w:color="auto"/>
                <w:bottom w:val="none" w:sz="0" w:space="0" w:color="auto"/>
                <w:right w:val="none" w:sz="0" w:space="0" w:color="auto"/>
              </w:divBdr>
            </w:div>
          </w:divsChild>
        </w:div>
        <w:div w:id="2143574304">
          <w:marLeft w:val="0"/>
          <w:marRight w:val="0"/>
          <w:marTop w:val="0"/>
          <w:marBottom w:val="0"/>
          <w:divBdr>
            <w:top w:val="none" w:sz="0" w:space="0" w:color="auto"/>
            <w:left w:val="none" w:sz="0" w:space="0" w:color="auto"/>
            <w:bottom w:val="none" w:sz="0" w:space="0" w:color="auto"/>
            <w:right w:val="none" w:sz="0" w:space="0" w:color="auto"/>
          </w:divBdr>
          <w:divsChild>
            <w:div w:id="593326031">
              <w:marLeft w:val="0"/>
              <w:marRight w:val="0"/>
              <w:marTop w:val="0"/>
              <w:marBottom w:val="0"/>
              <w:divBdr>
                <w:top w:val="none" w:sz="0" w:space="0" w:color="auto"/>
                <w:left w:val="none" w:sz="0" w:space="0" w:color="auto"/>
                <w:bottom w:val="none" w:sz="0" w:space="0" w:color="auto"/>
                <w:right w:val="none" w:sz="0" w:space="0" w:color="auto"/>
              </w:divBdr>
            </w:div>
          </w:divsChild>
        </w:div>
        <w:div w:id="941644225">
          <w:marLeft w:val="0"/>
          <w:marRight w:val="0"/>
          <w:marTop w:val="0"/>
          <w:marBottom w:val="0"/>
          <w:divBdr>
            <w:top w:val="none" w:sz="0" w:space="0" w:color="auto"/>
            <w:left w:val="none" w:sz="0" w:space="0" w:color="auto"/>
            <w:bottom w:val="none" w:sz="0" w:space="0" w:color="auto"/>
            <w:right w:val="none" w:sz="0" w:space="0" w:color="auto"/>
          </w:divBdr>
          <w:divsChild>
            <w:div w:id="1133215068">
              <w:marLeft w:val="0"/>
              <w:marRight w:val="0"/>
              <w:marTop w:val="0"/>
              <w:marBottom w:val="0"/>
              <w:divBdr>
                <w:top w:val="none" w:sz="0" w:space="0" w:color="auto"/>
                <w:left w:val="none" w:sz="0" w:space="0" w:color="auto"/>
                <w:bottom w:val="none" w:sz="0" w:space="0" w:color="auto"/>
                <w:right w:val="none" w:sz="0" w:space="0" w:color="auto"/>
              </w:divBdr>
            </w:div>
            <w:div w:id="1294751144">
              <w:marLeft w:val="0"/>
              <w:marRight w:val="0"/>
              <w:marTop w:val="0"/>
              <w:marBottom w:val="0"/>
              <w:divBdr>
                <w:top w:val="none" w:sz="0" w:space="0" w:color="auto"/>
                <w:left w:val="none" w:sz="0" w:space="0" w:color="auto"/>
                <w:bottom w:val="none" w:sz="0" w:space="0" w:color="auto"/>
                <w:right w:val="none" w:sz="0" w:space="0" w:color="auto"/>
              </w:divBdr>
            </w:div>
          </w:divsChild>
        </w:div>
        <w:div w:id="639725808">
          <w:marLeft w:val="0"/>
          <w:marRight w:val="0"/>
          <w:marTop w:val="0"/>
          <w:marBottom w:val="0"/>
          <w:divBdr>
            <w:top w:val="none" w:sz="0" w:space="0" w:color="auto"/>
            <w:left w:val="none" w:sz="0" w:space="0" w:color="auto"/>
            <w:bottom w:val="none" w:sz="0" w:space="0" w:color="auto"/>
            <w:right w:val="none" w:sz="0" w:space="0" w:color="auto"/>
          </w:divBdr>
          <w:divsChild>
            <w:div w:id="1843275616">
              <w:marLeft w:val="0"/>
              <w:marRight w:val="0"/>
              <w:marTop w:val="0"/>
              <w:marBottom w:val="0"/>
              <w:divBdr>
                <w:top w:val="none" w:sz="0" w:space="0" w:color="auto"/>
                <w:left w:val="none" w:sz="0" w:space="0" w:color="auto"/>
                <w:bottom w:val="none" w:sz="0" w:space="0" w:color="auto"/>
                <w:right w:val="none" w:sz="0" w:space="0" w:color="auto"/>
              </w:divBdr>
            </w:div>
          </w:divsChild>
        </w:div>
        <w:div w:id="963077930">
          <w:marLeft w:val="0"/>
          <w:marRight w:val="0"/>
          <w:marTop w:val="0"/>
          <w:marBottom w:val="0"/>
          <w:divBdr>
            <w:top w:val="none" w:sz="0" w:space="0" w:color="auto"/>
            <w:left w:val="none" w:sz="0" w:space="0" w:color="auto"/>
            <w:bottom w:val="none" w:sz="0" w:space="0" w:color="auto"/>
            <w:right w:val="none" w:sz="0" w:space="0" w:color="auto"/>
          </w:divBdr>
          <w:divsChild>
            <w:div w:id="1555431836">
              <w:marLeft w:val="0"/>
              <w:marRight w:val="0"/>
              <w:marTop w:val="0"/>
              <w:marBottom w:val="0"/>
              <w:divBdr>
                <w:top w:val="none" w:sz="0" w:space="0" w:color="auto"/>
                <w:left w:val="none" w:sz="0" w:space="0" w:color="auto"/>
                <w:bottom w:val="none" w:sz="0" w:space="0" w:color="auto"/>
                <w:right w:val="none" w:sz="0" w:space="0" w:color="auto"/>
              </w:divBdr>
            </w:div>
          </w:divsChild>
        </w:div>
        <w:div w:id="1262377216">
          <w:marLeft w:val="0"/>
          <w:marRight w:val="0"/>
          <w:marTop w:val="0"/>
          <w:marBottom w:val="0"/>
          <w:divBdr>
            <w:top w:val="none" w:sz="0" w:space="0" w:color="auto"/>
            <w:left w:val="none" w:sz="0" w:space="0" w:color="auto"/>
            <w:bottom w:val="none" w:sz="0" w:space="0" w:color="auto"/>
            <w:right w:val="none" w:sz="0" w:space="0" w:color="auto"/>
          </w:divBdr>
          <w:divsChild>
            <w:div w:id="1352728637">
              <w:marLeft w:val="0"/>
              <w:marRight w:val="0"/>
              <w:marTop w:val="0"/>
              <w:marBottom w:val="0"/>
              <w:divBdr>
                <w:top w:val="none" w:sz="0" w:space="0" w:color="auto"/>
                <w:left w:val="none" w:sz="0" w:space="0" w:color="auto"/>
                <w:bottom w:val="none" w:sz="0" w:space="0" w:color="auto"/>
                <w:right w:val="none" w:sz="0" w:space="0" w:color="auto"/>
              </w:divBdr>
            </w:div>
            <w:div w:id="619725738">
              <w:marLeft w:val="0"/>
              <w:marRight w:val="0"/>
              <w:marTop w:val="0"/>
              <w:marBottom w:val="0"/>
              <w:divBdr>
                <w:top w:val="none" w:sz="0" w:space="0" w:color="auto"/>
                <w:left w:val="none" w:sz="0" w:space="0" w:color="auto"/>
                <w:bottom w:val="none" w:sz="0" w:space="0" w:color="auto"/>
                <w:right w:val="none" w:sz="0" w:space="0" w:color="auto"/>
              </w:divBdr>
            </w:div>
            <w:div w:id="1701511520">
              <w:marLeft w:val="0"/>
              <w:marRight w:val="0"/>
              <w:marTop w:val="0"/>
              <w:marBottom w:val="0"/>
              <w:divBdr>
                <w:top w:val="none" w:sz="0" w:space="0" w:color="auto"/>
                <w:left w:val="none" w:sz="0" w:space="0" w:color="auto"/>
                <w:bottom w:val="none" w:sz="0" w:space="0" w:color="auto"/>
                <w:right w:val="none" w:sz="0" w:space="0" w:color="auto"/>
              </w:divBdr>
            </w:div>
          </w:divsChild>
        </w:div>
        <w:div w:id="266936341">
          <w:marLeft w:val="0"/>
          <w:marRight w:val="0"/>
          <w:marTop w:val="0"/>
          <w:marBottom w:val="0"/>
          <w:divBdr>
            <w:top w:val="none" w:sz="0" w:space="0" w:color="auto"/>
            <w:left w:val="none" w:sz="0" w:space="0" w:color="auto"/>
            <w:bottom w:val="none" w:sz="0" w:space="0" w:color="auto"/>
            <w:right w:val="none" w:sz="0" w:space="0" w:color="auto"/>
          </w:divBdr>
          <w:divsChild>
            <w:div w:id="1960528258">
              <w:marLeft w:val="0"/>
              <w:marRight w:val="0"/>
              <w:marTop w:val="0"/>
              <w:marBottom w:val="0"/>
              <w:divBdr>
                <w:top w:val="none" w:sz="0" w:space="0" w:color="auto"/>
                <w:left w:val="none" w:sz="0" w:space="0" w:color="auto"/>
                <w:bottom w:val="none" w:sz="0" w:space="0" w:color="auto"/>
                <w:right w:val="none" w:sz="0" w:space="0" w:color="auto"/>
              </w:divBdr>
            </w:div>
          </w:divsChild>
        </w:div>
        <w:div w:id="235483015">
          <w:marLeft w:val="0"/>
          <w:marRight w:val="0"/>
          <w:marTop w:val="0"/>
          <w:marBottom w:val="0"/>
          <w:divBdr>
            <w:top w:val="none" w:sz="0" w:space="0" w:color="auto"/>
            <w:left w:val="none" w:sz="0" w:space="0" w:color="auto"/>
            <w:bottom w:val="none" w:sz="0" w:space="0" w:color="auto"/>
            <w:right w:val="none" w:sz="0" w:space="0" w:color="auto"/>
          </w:divBdr>
          <w:divsChild>
            <w:div w:id="145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1787">
      <w:bodyDiv w:val="1"/>
      <w:marLeft w:val="0"/>
      <w:marRight w:val="0"/>
      <w:marTop w:val="0"/>
      <w:marBottom w:val="0"/>
      <w:divBdr>
        <w:top w:val="none" w:sz="0" w:space="0" w:color="auto"/>
        <w:left w:val="none" w:sz="0" w:space="0" w:color="auto"/>
        <w:bottom w:val="none" w:sz="0" w:space="0" w:color="auto"/>
        <w:right w:val="none" w:sz="0" w:space="0" w:color="auto"/>
      </w:divBdr>
    </w:div>
    <w:div w:id="2006198881">
      <w:bodyDiv w:val="1"/>
      <w:marLeft w:val="0"/>
      <w:marRight w:val="0"/>
      <w:marTop w:val="0"/>
      <w:marBottom w:val="0"/>
      <w:divBdr>
        <w:top w:val="none" w:sz="0" w:space="0" w:color="auto"/>
        <w:left w:val="none" w:sz="0" w:space="0" w:color="auto"/>
        <w:bottom w:val="none" w:sz="0" w:space="0" w:color="auto"/>
        <w:right w:val="none" w:sz="0" w:space="0" w:color="auto"/>
      </w:divBdr>
      <w:divsChild>
        <w:div w:id="841626119">
          <w:marLeft w:val="0"/>
          <w:marRight w:val="0"/>
          <w:marTop w:val="0"/>
          <w:marBottom w:val="0"/>
          <w:divBdr>
            <w:top w:val="none" w:sz="0" w:space="0" w:color="auto"/>
            <w:left w:val="none" w:sz="0" w:space="0" w:color="auto"/>
            <w:bottom w:val="none" w:sz="0" w:space="0" w:color="auto"/>
            <w:right w:val="none" w:sz="0" w:space="0" w:color="auto"/>
          </w:divBdr>
          <w:divsChild>
            <w:div w:id="738594974">
              <w:marLeft w:val="0"/>
              <w:marRight w:val="0"/>
              <w:marTop w:val="0"/>
              <w:marBottom w:val="0"/>
              <w:divBdr>
                <w:top w:val="none" w:sz="0" w:space="0" w:color="auto"/>
                <w:left w:val="none" w:sz="0" w:space="0" w:color="auto"/>
                <w:bottom w:val="none" w:sz="0" w:space="0" w:color="auto"/>
                <w:right w:val="none" w:sz="0" w:space="0" w:color="auto"/>
              </w:divBdr>
            </w:div>
            <w:div w:id="2128692440">
              <w:marLeft w:val="0"/>
              <w:marRight w:val="0"/>
              <w:marTop w:val="0"/>
              <w:marBottom w:val="0"/>
              <w:divBdr>
                <w:top w:val="none" w:sz="0" w:space="0" w:color="auto"/>
                <w:left w:val="none" w:sz="0" w:space="0" w:color="auto"/>
                <w:bottom w:val="none" w:sz="0" w:space="0" w:color="auto"/>
                <w:right w:val="none" w:sz="0" w:space="0" w:color="auto"/>
              </w:divBdr>
            </w:div>
          </w:divsChild>
        </w:div>
        <w:div w:id="2106151537">
          <w:marLeft w:val="0"/>
          <w:marRight w:val="0"/>
          <w:marTop w:val="0"/>
          <w:marBottom w:val="0"/>
          <w:divBdr>
            <w:top w:val="none" w:sz="0" w:space="0" w:color="auto"/>
            <w:left w:val="none" w:sz="0" w:space="0" w:color="auto"/>
            <w:bottom w:val="none" w:sz="0" w:space="0" w:color="auto"/>
            <w:right w:val="none" w:sz="0" w:space="0" w:color="auto"/>
          </w:divBdr>
          <w:divsChild>
            <w:div w:id="1135561513">
              <w:marLeft w:val="0"/>
              <w:marRight w:val="0"/>
              <w:marTop w:val="0"/>
              <w:marBottom w:val="0"/>
              <w:divBdr>
                <w:top w:val="none" w:sz="0" w:space="0" w:color="auto"/>
                <w:left w:val="none" w:sz="0" w:space="0" w:color="auto"/>
                <w:bottom w:val="none" w:sz="0" w:space="0" w:color="auto"/>
                <w:right w:val="none" w:sz="0" w:space="0" w:color="auto"/>
              </w:divBdr>
            </w:div>
          </w:divsChild>
        </w:div>
        <w:div w:id="950018324">
          <w:marLeft w:val="0"/>
          <w:marRight w:val="0"/>
          <w:marTop w:val="0"/>
          <w:marBottom w:val="0"/>
          <w:divBdr>
            <w:top w:val="none" w:sz="0" w:space="0" w:color="auto"/>
            <w:left w:val="none" w:sz="0" w:space="0" w:color="auto"/>
            <w:bottom w:val="none" w:sz="0" w:space="0" w:color="auto"/>
            <w:right w:val="none" w:sz="0" w:space="0" w:color="auto"/>
          </w:divBdr>
          <w:divsChild>
            <w:div w:id="1262907161">
              <w:marLeft w:val="0"/>
              <w:marRight w:val="0"/>
              <w:marTop w:val="0"/>
              <w:marBottom w:val="0"/>
              <w:divBdr>
                <w:top w:val="none" w:sz="0" w:space="0" w:color="auto"/>
                <w:left w:val="none" w:sz="0" w:space="0" w:color="auto"/>
                <w:bottom w:val="none" w:sz="0" w:space="0" w:color="auto"/>
                <w:right w:val="none" w:sz="0" w:space="0" w:color="auto"/>
              </w:divBdr>
            </w:div>
          </w:divsChild>
        </w:div>
        <w:div w:id="1480925991">
          <w:marLeft w:val="0"/>
          <w:marRight w:val="0"/>
          <w:marTop w:val="0"/>
          <w:marBottom w:val="0"/>
          <w:divBdr>
            <w:top w:val="none" w:sz="0" w:space="0" w:color="auto"/>
            <w:left w:val="none" w:sz="0" w:space="0" w:color="auto"/>
            <w:bottom w:val="none" w:sz="0" w:space="0" w:color="auto"/>
            <w:right w:val="none" w:sz="0" w:space="0" w:color="auto"/>
          </w:divBdr>
          <w:divsChild>
            <w:div w:id="487593356">
              <w:marLeft w:val="0"/>
              <w:marRight w:val="0"/>
              <w:marTop w:val="0"/>
              <w:marBottom w:val="0"/>
              <w:divBdr>
                <w:top w:val="none" w:sz="0" w:space="0" w:color="auto"/>
                <w:left w:val="none" w:sz="0" w:space="0" w:color="auto"/>
                <w:bottom w:val="none" w:sz="0" w:space="0" w:color="auto"/>
                <w:right w:val="none" w:sz="0" w:space="0" w:color="auto"/>
              </w:divBdr>
            </w:div>
            <w:div w:id="936062157">
              <w:marLeft w:val="0"/>
              <w:marRight w:val="0"/>
              <w:marTop w:val="0"/>
              <w:marBottom w:val="0"/>
              <w:divBdr>
                <w:top w:val="none" w:sz="0" w:space="0" w:color="auto"/>
                <w:left w:val="none" w:sz="0" w:space="0" w:color="auto"/>
                <w:bottom w:val="none" w:sz="0" w:space="0" w:color="auto"/>
                <w:right w:val="none" w:sz="0" w:space="0" w:color="auto"/>
              </w:divBdr>
            </w:div>
          </w:divsChild>
        </w:div>
        <w:div w:id="1062364193">
          <w:marLeft w:val="0"/>
          <w:marRight w:val="0"/>
          <w:marTop w:val="0"/>
          <w:marBottom w:val="0"/>
          <w:divBdr>
            <w:top w:val="none" w:sz="0" w:space="0" w:color="auto"/>
            <w:left w:val="none" w:sz="0" w:space="0" w:color="auto"/>
            <w:bottom w:val="none" w:sz="0" w:space="0" w:color="auto"/>
            <w:right w:val="none" w:sz="0" w:space="0" w:color="auto"/>
          </w:divBdr>
          <w:divsChild>
            <w:div w:id="655692262">
              <w:marLeft w:val="0"/>
              <w:marRight w:val="0"/>
              <w:marTop w:val="0"/>
              <w:marBottom w:val="0"/>
              <w:divBdr>
                <w:top w:val="none" w:sz="0" w:space="0" w:color="auto"/>
                <w:left w:val="none" w:sz="0" w:space="0" w:color="auto"/>
                <w:bottom w:val="none" w:sz="0" w:space="0" w:color="auto"/>
                <w:right w:val="none" w:sz="0" w:space="0" w:color="auto"/>
              </w:divBdr>
            </w:div>
          </w:divsChild>
        </w:div>
        <w:div w:id="1622569744">
          <w:marLeft w:val="0"/>
          <w:marRight w:val="0"/>
          <w:marTop w:val="0"/>
          <w:marBottom w:val="0"/>
          <w:divBdr>
            <w:top w:val="none" w:sz="0" w:space="0" w:color="auto"/>
            <w:left w:val="none" w:sz="0" w:space="0" w:color="auto"/>
            <w:bottom w:val="none" w:sz="0" w:space="0" w:color="auto"/>
            <w:right w:val="none" w:sz="0" w:space="0" w:color="auto"/>
          </w:divBdr>
          <w:divsChild>
            <w:div w:id="1764915998">
              <w:marLeft w:val="0"/>
              <w:marRight w:val="0"/>
              <w:marTop w:val="0"/>
              <w:marBottom w:val="0"/>
              <w:divBdr>
                <w:top w:val="none" w:sz="0" w:space="0" w:color="auto"/>
                <w:left w:val="none" w:sz="0" w:space="0" w:color="auto"/>
                <w:bottom w:val="none" w:sz="0" w:space="0" w:color="auto"/>
                <w:right w:val="none" w:sz="0" w:space="0" w:color="auto"/>
              </w:divBdr>
            </w:div>
          </w:divsChild>
        </w:div>
        <w:div w:id="192040964">
          <w:marLeft w:val="0"/>
          <w:marRight w:val="0"/>
          <w:marTop w:val="0"/>
          <w:marBottom w:val="0"/>
          <w:divBdr>
            <w:top w:val="none" w:sz="0" w:space="0" w:color="auto"/>
            <w:left w:val="none" w:sz="0" w:space="0" w:color="auto"/>
            <w:bottom w:val="none" w:sz="0" w:space="0" w:color="auto"/>
            <w:right w:val="none" w:sz="0" w:space="0" w:color="auto"/>
          </w:divBdr>
          <w:divsChild>
            <w:div w:id="1536115137">
              <w:marLeft w:val="0"/>
              <w:marRight w:val="0"/>
              <w:marTop w:val="0"/>
              <w:marBottom w:val="0"/>
              <w:divBdr>
                <w:top w:val="none" w:sz="0" w:space="0" w:color="auto"/>
                <w:left w:val="none" w:sz="0" w:space="0" w:color="auto"/>
                <w:bottom w:val="none" w:sz="0" w:space="0" w:color="auto"/>
                <w:right w:val="none" w:sz="0" w:space="0" w:color="auto"/>
              </w:divBdr>
            </w:div>
            <w:div w:id="858661997">
              <w:marLeft w:val="0"/>
              <w:marRight w:val="0"/>
              <w:marTop w:val="0"/>
              <w:marBottom w:val="0"/>
              <w:divBdr>
                <w:top w:val="none" w:sz="0" w:space="0" w:color="auto"/>
                <w:left w:val="none" w:sz="0" w:space="0" w:color="auto"/>
                <w:bottom w:val="none" w:sz="0" w:space="0" w:color="auto"/>
                <w:right w:val="none" w:sz="0" w:space="0" w:color="auto"/>
              </w:divBdr>
            </w:div>
          </w:divsChild>
        </w:div>
        <w:div w:id="563226031">
          <w:marLeft w:val="0"/>
          <w:marRight w:val="0"/>
          <w:marTop w:val="0"/>
          <w:marBottom w:val="0"/>
          <w:divBdr>
            <w:top w:val="none" w:sz="0" w:space="0" w:color="auto"/>
            <w:left w:val="none" w:sz="0" w:space="0" w:color="auto"/>
            <w:bottom w:val="none" w:sz="0" w:space="0" w:color="auto"/>
            <w:right w:val="none" w:sz="0" w:space="0" w:color="auto"/>
          </w:divBdr>
          <w:divsChild>
            <w:div w:id="1336879565">
              <w:marLeft w:val="0"/>
              <w:marRight w:val="0"/>
              <w:marTop w:val="0"/>
              <w:marBottom w:val="0"/>
              <w:divBdr>
                <w:top w:val="none" w:sz="0" w:space="0" w:color="auto"/>
                <w:left w:val="none" w:sz="0" w:space="0" w:color="auto"/>
                <w:bottom w:val="none" w:sz="0" w:space="0" w:color="auto"/>
                <w:right w:val="none" w:sz="0" w:space="0" w:color="auto"/>
              </w:divBdr>
            </w:div>
          </w:divsChild>
        </w:div>
        <w:div w:id="1140881833">
          <w:marLeft w:val="0"/>
          <w:marRight w:val="0"/>
          <w:marTop w:val="0"/>
          <w:marBottom w:val="0"/>
          <w:divBdr>
            <w:top w:val="none" w:sz="0" w:space="0" w:color="auto"/>
            <w:left w:val="none" w:sz="0" w:space="0" w:color="auto"/>
            <w:bottom w:val="none" w:sz="0" w:space="0" w:color="auto"/>
            <w:right w:val="none" w:sz="0" w:space="0" w:color="auto"/>
          </w:divBdr>
          <w:divsChild>
            <w:div w:id="801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juYeSsFUnj0" TargetMode="External"/><Relationship Id="rId18" Type="http://schemas.openxmlformats.org/officeDocument/2006/relationships/hyperlink" Target="https://manipulador-de-alimentos.com/manual-manipulador-de-alimentos-coformacion-formato-pdf.pdf" TargetMode="External"/><Relationship Id="rId26" Type="http://schemas.openxmlformats.org/officeDocument/2006/relationships/hyperlink" Target="http://generalidadesdelaganaderiabovina.blogspot.com/2012/09/diferencias-entre-bos-taurus-y-bos.html" TargetMode="External"/><Relationship Id="rId39" Type="http://schemas.openxmlformats.org/officeDocument/2006/relationships/customXml" Target="../customXml/item4.xml"/><Relationship Id="rId21" Type="http://schemas.openxmlformats.org/officeDocument/2006/relationships/hyperlink" Target="https://colaboracion.dnp.gov.co/cdt/desarrollo%20empresarial/carnicos.pdf"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youtube.com/watch?v=TjMLCgq-FHE" TargetMode="External"/><Relationship Id="rId17" Type="http://schemas.openxmlformats.org/officeDocument/2006/relationships/hyperlink" Target="https://www.paho.org/es/temas/enfermedades-transmitidas-por-alimentos" TargetMode="External"/><Relationship Id="rId25" Type="http://schemas.openxmlformats.org/officeDocument/2006/relationships/hyperlink" Target="https://zoovetesmipasion.com/ganaderia/razas-bovina/raza-bovina-hereford/" TargetMode="External"/><Relationship Id="rId33" Type="http://schemas.openxmlformats.org/officeDocument/2006/relationships/header" Target="header1.xml"/><Relationship Id="rId38"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hyperlink" Target="https://www.youtube.com/watch?v=aeqWCTYT-qk" TargetMode="External"/><Relationship Id="rId20" Type="http://schemas.openxmlformats.org/officeDocument/2006/relationships/hyperlink" Target="https://www.contextoganadero.com/blog/valores-de-la-raza-simbrah" TargetMode="External"/><Relationship Id="rId29" Type="http://schemas.openxmlformats.org/officeDocument/2006/relationships/hyperlink" Target="https://razasbovinasdecolombia.weebly.com/red-pol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hyperlink" Target="https://zoovetesmipasion.com/ganaderia/razas-bovina/raza-de-ganado-simmental/" TargetMode="External"/><Relationship Id="rId32" Type="http://schemas.openxmlformats.org/officeDocument/2006/relationships/hyperlink" Target="https://razasbovinasdecolombia.weebly.com/braford.html" TargetMode="External"/><Relationship Id="rId37"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s://www.youtube.com/watch?v=NZbCPxsVquM" TargetMode="External"/><Relationship Id="rId23" Type="http://schemas.openxmlformats.org/officeDocument/2006/relationships/hyperlink" Target="https://www.larepublica.co/archivo/brahman-gyr-y-guzera-son-las-razas-que-mas-producen-leche-y-carne-2035921" TargetMode="External"/><Relationship Id="rId28" Type="http://schemas.openxmlformats.org/officeDocument/2006/relationships/hyperlink" Target="https://razasbovinasdecolombia.weebly.com/beefmaster.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boletinagrario.com/ap-6,wagyu,819.html" TargetMode="External"/><Relationship Id="rId31" Type="http://schemas.openxmlformats.org/officeDocument/2006/relationships/hyperlink" Target="https://razasbovinasdecolombia.weebly.com/charolai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youtube.com/watch?v=9KlHJVqab5A" TargetMode="External"/><Relationship Id="rId22" Type="http://schemas.openxmlformats.org/officeDocument/2006/relationships/hyperlink" Target="http://www.fedegan.org.co/noticias/conozca-el-biotipo-funcional-de-la-raza-brahman" TargetMode="External"/><Relationship Id="rId27" Type="http://schemas.openxmlformats.org/officeDocument/2006/relationships/hyperlink" Target="https://razasbovinasdecolombia.weebly.com/aberdeen-angus.html" TargetMode="External"/><Relationship Id="rId30" Type="http://schemas.openxmlformats.org/officeDocument/2006/relationships/hyperlink" Target="https://razasbovinasdecolombia.weebly.com/normando--normande.html"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7AF89E0D-F4ED-4CF9-A274-EF79F1B39E3B}"/>
</file>

<file path=customXml/itemProps3.xml><?xml version="1.0" encoding="utf-8"?>
<ds:datastoreItem xmlns:ds="http://schemas.openxmlformats.org/officeDocument/2006/customXml" ds:itemID="{CCA4DFC8-FD28-41D0-9049-F41753B66382}"/>
</file>

<file path=customXml/itemProps4.xml><?xml version="1.0" encoding="utf-8"?>
<ds:datastoreItem xmlns:ds="http://schemas.openxmlformats.org/officeDocument/2006/customXml" ds:itemID="{7C387C04-99D9-4852-AE5A-C96BF0D65E89}"/>
</file>

<file path=docProps/app.xml><?xml version="1.0" encoding="utf-8"?>
<Properties xmlns="http://schemas.openxmlformats.org/officeDocument/2006/extended-properties" xmlns:vt="http://schemas.openxmlformats.org/officeDocument/2006/docPropsVTypes">
  <Template>Normal</Template>
  <TotalTime>999</TotalTime>
  <Pages>29</Pages>
  <Words>5271</Words>
  <Characters>28994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Producción cárnica, manipulación y herramientas para el desposte</vt:lpstr>
    </vt:vector>
  </TitlesOfParts>
  <Company/>
  <LinksUpToDate>false</LinksUpToDate>
  <CharactersWithSpaces>34197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Producción cárnica, manipulación y herramientas para el desposte</dc:title>
  <dc:subject/>
  <dc:creator>SENA</dc:creator>
  <cp:keywords>Producción cárnica, manipulación y herramientas para el desposte</cp:keywords>
  <dc:description/>
  <cp:lastModifiedBy>Marcela</cp:lastModifiedBy>
  <cp:revision>129</cp:revision>
  <cp:lastPrinted>2024-12-11T13:34:00Z</cp:lastPrinted>
  <dcterms:created xsi:type="dcterms:W3CDTF">2024-05-03T15:30:00Z</dcterms:created>
  <dcterms:modified xsi:type="dcterms:W3CDTF">2024-12-11T13:52:00Z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