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16sdtfl w16du wp14">
  <w:body>
    <w:p w:rsidRPr="007F0FBE" w:rsidR="0059034F" w:rsidP="002F43BE" w:rsidRDefault="00325C14" w14:paraId="72E026BF" w14:textId="780D8F57">
      <w:pPr>
        <w:jc w:val="center"/>
        <w:rPr>
          <w:b/>
          <w:sz w:val="20"/>
          <w:szCs w:val="20"/>
        </w:rPr>
      </w:pPr>
      <w:r w:rsidRPr="007F0FBE">
        <w:rPr>
          <w:b/>
          <w:sz w:val="20"/>
          <w:szCs w:val="20"/>
        </w:rPr>
        <w:t xml:space="preserve">ANEXO </w:t>
      </w:r>
      <w:r w:rsidRPr="007F0FBE" w:rsidR="00D55C84">
        <w:rPr>
          <w:b/>
          <w:sz w:val="20"/>
          <w:szCs w:val="20"/>
        </w:rPr>
        <w:t>FORMATO COMPONENTE FORMATIVO</w:t>
      </w:r>
    </w:p>
    <w:p w:rsidRPr="007F0FBE" w:rsidR="0059034F" w:rsidP="002F43BE" w:rsidRDefault="0059034F" w14:paraId="1C3B5BFC" w14:textId="77777777">
      <w:pPr>
        <w:tabs>
          <w:tab w:val="left" w:pos="3224"/>
        </w:tabs>
        <w:rPr>
          <w:sz w:val="20"/>
          <w:szCs w:val="20"/>
        </w:rPr>
      </w:pPr>
    </w:p>
    <w:p w:rsidRPr="007F0FBE" w:rsidR="0070224C" w:rsidP="002F43BE" w:rsidRDefault="0070224C" w14:paraId="48C70A46" w14:textId="77777777">
      <w:pPr>
        <w:tabs>
          <w:tab w:val="left" w:pos="3224"/>
        </w:tabs>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F0FBE" w:rsidR="008F2BA6" w:rsidTr="008F2BA6" w14:paraId="63E89D76" w14:textId="77777777">
        <w:trPr>
          <w:trHeight w:val="616"/>
        </w:trPr>
        <w:tc>
          <w:tcPr>
            <w:tcW w:w="3397" w:type="dxa"/>
            <w:shd w:val="clear" w:color="auto" w:fill="auto"/>
            <w:vAlign w:val="center"/>
          </w:tcPr>
          <w:p w:rsidRPr="007F0FBE" w:rsidR="008F2BA6" w:rsidP="002F43BE" w:rsidRDefault="008F2BA6" w14:paraId="53BA2FD5" w14:textId="77777777">
            <w:pPr>
              <w:spacing w:line="276" w:lineRule="auto"/>
              <w:rPr>
                <w:sz w:val="20"/>
                <w:szCs w:val="20"/>
              </w:rPr>
            </w:pPr>
            <w:r w:rsidRPr="007F0FBE">
              <w:rPr>
                <w:sz w:val="20"/>
                <w:szCs w:val="20"/>
              </w:rPr>
              <w:t>PROGRAMA DE FORMACIÓN</w:t>
            </w:r>
          </w:p>
        </w:tc>
        <w:tc>
          <w:tcPr>
            <w:tcW w:w="6565" w:type="dxa"/>
            <w:shd w:val="clear" w:color="auto" w:fill="auto"/>
            <w:vAlign w:val="center"/>
          </w:tcPr>
          <w:p w:rsidRPr="007F0FBE" w:rsidR="008F2BA6" w:rsidP="002F43BE" w:rsidRDefault="00C65BFA" w14:paraId="28C9E1CF" w14:textId="5FE8F8DD">
            <w:pPr>
              <w:spacing w:line="276" w:lineRule="auto"/>
              <w:rPr>
                <w:sz w:val="20"/>
                <w:szCs w:val="20"/>
              </w:rPr>
            </w:pPr>
            <w:r w:rsidRPr="007F0FBE">
              <w:rPr>
                <w:color w:val="595959" w:themeColor="text1" w:themeTint="A6"/>
                <w:sz w:val="20"/>
                <w:szCs w:val="20"/>
              </w:rPr>
              <w:t xml:space="preserve">Planificación e </w:t>
            </w:r>
            <w:r w:rsidRPr="007F0FBE" w:rsidR="00CE5E14">
              <w:rPr>
                <w:color w:val="595959" w:themeColor="text1" w:themeTint="A6"/>
                <w:sz w:val="20"/>
                <w:szCs w:val="20"/>
              </w:rPr>
              <w:t>implementación de</w:t>
            </w:r>
            <w:r w:rsidRPr="007F0FBE">
              <w:rPr>
                <w:color w:val="595959" w:themeColor="text1" w:themeTint="A6"/>
                <w:sz w:val="20"/>
                <w:szCs w:val="20"/>
              </w:rPr>
              <w:t xml:space="preserve"> Buenas Prácticas Ganaderas en la producción de carne bovina.</w:t>
            </w:r>
          </w:p>
        </w:tc>
      </w:tr>
    </w:tbl>
    <w:p w:rsidRPr="007F0FBE" w:rsidR="008F2BA6" w:rsidP="002F43BE" w:rsidRDefault="008F2BA6" w14:paraId="7C8326A5" w14:textId="77777777">
      <w:pPr>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7F0FBE" w:rsidR="008F2BA6" w:rsidTr="008F2BA6" w14:paraId="4A4DAB13" w14:textId="77777777">
        <w:trPr>
          <w:trHeight w:val="1298"/>
        </w:trPr>
        <w:tc>
          <w:tcPr>
            <w:tcW w:w="1838" w:type="dxa"/>
            <w:shd w:val="clear" w:color="auto" w:fill="auto"/>
            <w:vAlign w:val="center"/>
          </w:tcPr>
          <w:p w:rsidRPr="007F0FBE" w:rsidR="008F2BA6" w:rsidP="002F43BE" w:rsidRDefault="008F2BA6" w14:paraId="0F04FCEC" w14:textId="77777777">
            <w:pPr>
              <w:spacing w:line="276" w:lineRule="auto"/>
              <w:rPr>
                <w:sz w:val="20"/>
                <w:szCs w:val="20"/>
              </w:rPr>
            </w:pPr>
            <w:r w:rsidRPr="007F0FBE">
              <w:rPr>
                <w:sz w:val="20"/>
                <w:szCs w:val="20"/>
              </w:rPr>
              <w:t>COMPETENCIA</w:t>
            </w:r>
          </w:p>
        </w:tc>
        <w:tc>
          <w:tcPr>
            <w:tcW w:w="2835" w:type="dxa"/>
            <w:shd w:val="clear" w:color="auto" w:fill="auto"/>
            <w:vAlign w:val="center"/>
          </w:tcPr>
          <w:p w:rsidRPr="007F0FBE" w:rsidR="008F2BA6" w:rsidP="002F43BE" w:rsidRDefault="00C65BFA" w14:paraId="4D67ADFE" w14:textId="2BE8E699">
            <w:pPr>
              <w:spacing w:line="276" w:lineRule="auto"/>
              <w:rPr>
                <w:bCs/>
                <w:sz w:val="20"/>
                <w:szCs w:val="20"/>
                <w:u w:val="single"/>
              </w:rPr>
            </w:pPr>
            <w:r w:rsidRPr="007F0FBE">
              <w:rPr>
                <w:bCs/>
                <w:color w:val="595959" w:themeColor="text1" w:themeTint="A6"/>
                <w:sz w:val="20"/>
                <w:szCs w:val="20"/>
              </w:rPr>
              <w:t>220601041- Implementar sistemas de gestión según normativa y requerimientos técnicos.</w:t>
            </w:r>
          </w:p>
        </w:tc>
        <w:tc>
          <w:tcPr>
            <w:tcW w:w="2126" w:type="dxa"/>
            <w:shd w:val="clear" w:color="auto" w:fill="auto"/>
            <w:vAlign w:val="center"/>
          </w:tcPr>
          <w:p w:rsidRPr="007F0FBE" w:rsidR="008F2BA6" w:rsidP="002F43BE" w:rsidRDefault="008F2BA6" w14:paraId="1D8AD553" w14:textId="77777777">
            <w:pPr>
              <w:spacing w:line="276" w:lineRule="auto"/>
              <w:rPr>
                <w:sz w:val="20"/>
                <w:szCs w:val="20"/>
              </w:rPr>
            </w:pPr>
            <w:r w:rsidRPr="007F0FBE">
              <w:rPr>
                <w:sz w:val="20"/>
                <w:szCs w:val="20"/>
              </w:rPr>
              <w:t>RESULTADOS DE APRENDIZAJE</w:t>
            </w:r>
          </w:p>
        </w:tc>
        <w:tc>
          <w:tcPr>
            <w:tcW w:w="3163" w:type="dxa"/>
            <w:shd w:val="clear" w:color="auto" w:fill="auto"/>
            <w:vAlign w:val="center"/>
          </w:tcPr>
          <w:p w:rsidRPr="007F0FBE" w:rsidR="008F2BA6" w:rsidP="002F43BE" w:rsidRDefault="00A54CF7" w14:paraId="722681C7" w14:textId="0ED08900">
            <w:pPr>
              <w:spacing w:line="276" w:lineRule="auto"/>
              <w:rPr>
                <w:b w:val="0"/>
                <w:sz w:val="20"/>
                <w:szCs w:val="20"/>
              </w:rPr>
            </w:pPr>
            <w:r w:rsidRPr="007F0FBE">
              <w:rPr>
                <w:b w:val="0"/>
                <w:sz w:val="20"/>
                <w:szCs w:val="20"/>
              </w:rPr>
              <w:t>220601041- Implementar sistemas de gestión según normativa y requerimientos técnicos.</w:t>
            </w:r>
          </w:p>
        </w:tc>
      </w:tr>
    </w:tbl>
    <w:p w:rsidRPr="007F0FBE" w:rsidR="0059034F" w:rsidP="002F43BE" w:rsidRDefault="0059034F" w14:paraId="587837DD" w14:textId="77777777">
      <w:pPr>
        <w:rPr>
          <w:sz w:val="20"/>
          <w:szCs w:val="20"/>
        </w:rPr>
      </w:pPr>
    </w:p>
    <w:tbl>
      <w:tblPr>
        <w:tblStyle w:val="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F0FBE" w:rsidR="0059034F" w:rsidTr="00636E26" w14:paraId="159EF054" w14:textId="77777777">
        <w:trPr>
          <w:trHeight w:val="735"/>
        </w:trPr>
        <w:tc>
          <w:tcPr>
            <w:tcW w:w="3397" w:type="dxa"/>
            <w:shd w:val="clear" w:color="auto" w:fill="auto"/>
            <w:vAlign w:val="center"/>
          </w:tcPr>
          <w:p w:rsidRPr="007F0FBE" w:rsidR="0059034F" w:rsidP="002F43BE" w:rsidRDefault="00D55C84" w14:paraId="17040F00" w14:textId="77777777">
            <w:pPr>
              <w:spacing w:line="276" w:lineRule="auto"/>
              <w:rPr>
                <w:sz w:val="20"/>
                <w:szCs w:val="20"/>
              </w:rPr>
            </w:pPr>
            <w:r w:rsidRPr="007F0FBE">
              <w:rPr>
                <w:sz w:val="20"/>
                <w:szCs w:val="20"/>
              </w:rPr>
              <w:t>NÚMERO DEL COMPONENTE FORMATIVO</w:t>
            </w:r>
          </w:p>
        </w:tc>
        <w:tc>
          <w:tcPr>
            <w:tcW w:w="6565" w:type="dxa"/>
            <w:shd w:val="clear" w:color="auto" w:fill="auto"/>
            <w:vAlign w:val="center"/>
          </w:tcPr>
          <w:p w:rsidRPr="007F0FBE" w:rsidR="0059034F" w:rsidP="002F43BE" w:rsidRDefault="00D73AE9" w14:paraId="11C03431" w14:textId="7C647311">
            <w:pPr>
              <w:spacing w:line="276" w:lineRule="auto"/>
              <w:rPr>
                <w:b w:val="0"/>
                <w:bCs/>
                <w:sz w:val="20"/>
                <w:szCs w:val="20"/>
              </w:rPr>
            </w:pPr>
            <w:r w:rsidRPr="007F0FBE">
              <w:rPr>
                <w:b w:val="0"/>
                <w:bCs/>
                <w:sz w:val="20"/>
                <w:szCs w:val="20"/>
              </w:rPr>
              <w:t>01</w:t>
            </w:r>
          </w:p>
        </w:tc>
      </w:tr>
      <w:tr w:rsidRPr="007F0FBE" w:rsidR="0059034F" w:rsidTr="00636E26" w14:paraId="26E8C2D4" w14:textId="77777777">
        <w:trPr>
          <w:trHeight w:val="756"/>
        </w:trPr>
        <w:tc>
          <w:tcPr>
            <w:tcW w:w="3397" w:type="dxa"/>
            <w:shd w:val="clear" w:color="auto" w:fill="auto"/>
            <w:vAlign w:val="center"/>
          </w:tcPr>
          <w:p w:rsidRPr="007F0FBE" w:rsidR="0059034F" w:rsidP="002F43BE" w:rsidRDefault="00D55C84" w14:paraId="0D7686A8" w14:textId="77777777">
            <w:pPr>
              <w:spacing w:line="276" w:lineRule="auto"/>
              <w:rPr>
                <w:sz w:val="20"/>
                <w:szCs w:val="20"/>
              </w:rPr>
            </w:pPr>
            <w:r w:rsidRPr="007F0FBE">
              <w:rPr>
                <w:sz w:val="20"/>
                <w:szCs w:val="20"/>
              </w:rPr>
              <w:t>NOMBRE DEL COMPONENTE FORMATIVO</w:t>
            </w:r>
          </w:p>
        </w:tc>
        <w:tc>
          <w:tcPr>
            <w:tcW w:w="6565" w:type="dxa"/>
            <w:shd w:val="clear" w:color="auto" w:fill="auto"/>
            <w:vAlign w:val="center"/>
          </w:tcPr>
          <w:p w:rsidRPr="007F0FBE" w:rsidR="0059034F" w:rsidP="002F43BE" w:rsidRDefault="00E438B2" w14:paraId="1718A118" w14:textId="0C91DAA2">
            <w:pPr>
              <w:spacing w:line="276" w:lineRule="auto"/>
              <w:rPr>
                <w:b w:val="0"/>
                <w:bCs/>
                <w:sz w:val="20"/>
                <w:szCs w:val="20"/>
              </w:rPr>
            </w:pPr>
            <w:r w:rsidRPr="007F0FBE">
              <w:rPr>
                <w:b w:val="0"/>
                <w:bCs/>
                <w:sz w:val="20"/>
                <w:szCs w:val="20"/>
              </w:rPr>
              <w:t>Principios de buenas prácticas en ganadería bovina de carne</w:t>
            </w:r>
          </w:p>
        </w:tc>
      </w:tr>
      <w:tr w:rsidRPr="007F0FBE" w:rsidR="0059034F" w:rsidTr="00636E26" w14:paraId="09C79858" w14:textId="77777777">
        <w:trPr>
          <w:trHeight w:val="629"/>
        </w:trPr>
        <w:tc>
          <w:tcPr>
            <w:tcW w:w="3397" w:type="dxa"/>
            <w:shd w:val="clear" w:color="auto" w:fill="auto"/>
            <w:vAlign w:val="center"/>
          </w:tcPr>
          <w:p w:rsidRPr="007F0FBE" w:rsidR="0059034F" w:rsidP="002F43BE" w:rsidRDefault="00D55C84" w14:paraId="4A86FFD4" w14:textId="77777777">
            <w:pPr>
              <w:spacing w:line="276" w:lineRule="auto"/>
              <w:rPr>
                <w:sz w:val="20"/>
                <w:szCs w:val="20"/>
              </w:rPr>
            </w:pPr>
            <w:r w:rsidRPr="007F0FBE">
              <w:rPr>
                <w:sz w:val="20"/>
                <w:szCs w:val="20"/>
              </w:rPr>
              <w:t>BREVE DESCRIPCIÓN</w:t>
            </w:r>
          </w:p>
        </w:tc>
        <w:tc>
          <w:tcPr>
            <w:tcW w:w="6565" w:type="dxa"/>
            <w:shd w:val="clear" w:color="auto" w:fill="auto"/>
            <w:vAlign w:val="center"/>
          </w:tcPr>
          <w:p w:rsidRPr="007F0FBE" w:rsidR="0067593C" w:rsidP="0067593C" w:rsidRDefault="005F69DC" w14:paraId="6BD54C7B" w14:textId="1A10E8DD">
            <w:pPr>
              <w:spacing w:line="276" w:lineRule="auto"/>
              <w:jc w:val="both"/>
              <w:rPr>
                <w:b w:val="0"/>
                <w:bCs/>
                <w:sz w:val="20"/>
                <w:szCs w:val="20"/>
                <w:lang w:val="es-MX"/>
              </w:rPr>
            </w:pPr>
            <w:r w:rsidRPr="007F0FBE">
              <w:rPr>
                <w:b w:val="0"/>
                <w:bCs/>
                <w:sz w:val="20"/>
                <w:szCs w:val="20"/>
              </w:rPr>
              <w:t>La producción eficiente requiere planificación, bienestar animal, sanidad y sostenibilidad. La normativa colombiana regula la inocuidad y seguridad laboral. La modernización y la adopción de tecnologías fortalecen la competitividad en mercados nacionales e internacionales.</w:t>
            </w:r>
          </w:p>
          <w:p w:rsidRPr="007F0FBE" w:rsidR="0059034F" w:rsidP="002F43BE" w:rsidRDefault="0059034F" w14:paraId="3811466D" w14:textId="6A33E40C">
            <w:pPr>
              <w:spacing w:line="276" w:lineRule="auto"/>
              <w:jc w:val="both"/>
              <w:rPr>
                <w:b w:val="0"/>
                <w:bCs/>
                <w:sz w:val="20"/>
                <w:szCs w:val="20"/>
              </w:rPr>
            </w:pPr>
          </w:p>
        </w:tc>
      </w:tr>
      <w:tr w:rsidRPr="007F0FBE" w:rsidR="0059034F" w:rsidTr="00636E26" w14:paraId="1D1D8101" w14:textId="77777777">
        <w:trPr>
          <w:trHeight w:val="567"/>
        </w:trPr>
        <w:tc>
          <w:tcPr>
            <w:tcW w:w="3397" w:type="dxa"/>
            <w:shd w:val="clear" w:color="auto" w:fill="auto"/>
            <w:vAlign w:val="center"/>
          </w:tcPr>
          <w:p w:rsidRPr="007F0FBE" w:rsidR="0059034F" w:rsidP="002F43BE" w:rsidRDefault="00D55C84" w14:paraId="492C2C27" w14:textId="77777777">
            <w:pPr>
              <w:spacing w:line="276" w:lineRule="auto"/>
              <w:rPr>
                <w:sz w:val="20"/>
                <w:szCs w:val="20"/>
              </w:rPr>
            </w:pPr>
            <w:r w:rsidRPr="007F0FBE">
              <w:rPr>
                <w:sz w:val="20"/>
                <w:szCs w:val="20"/>
              </w:rPr>
              <w:t>PALABRAS CLAVE</w:t>
            </w:r>
          </w:p>
        </w:tc>
        <w:tc>
          <w:tcPr>
            <w:tcW w:w="6565" w:type="dxa"/>
            <w:shd w:val="clear" w:color="auto" w:fill="auto"/>
            <w:vAlign w:val="center"/>
          </w:tcPr>
          <w:p w:rsidRPr="007F0FBE" w:rsidR="0059034F" w:rsidP="002F43BE" w:rsidRDefault="0044256F" w14:paraId="3EA6B93F" w14:textId="33A6C2C3">
            <w:pPr>
              <w:spacing w:line="276" w:lineRule="auto"/>
              <w:jc w:val="both"/>
              <w:rPr>
                <w:b w:val="0"/>
                <w:bCs/>
                <w:sz w:val="20"/>
                <w:szCs w:val="20"/>
              </w:rPr>
            </w:pPr>
            <w:r w:rsidRPr="007F0FBE">
              <w:rPr>
                <w:b w:val="0"/>
                <w:bCs/>
                <w:sz w:val="20"/>
                <w:szCs w:val="20"/>
              </w:rPr>
              <w:t>Sostenibilidad</w:t>
            </w:r>
            <w:r w:rsidRPr="007F0FBE" w:rsidR="00415C59">
              <w:rPr>
                <w:b w:val="0"/>
                <w:bCs/>
                <w:sz w:val="20"/>
                <w:szCs w:val="20"/>
              </w:rPr>
              <w:t>, inocuidad, bioseguridad,</w:t>
            </w:r>
            <w:r w:rsidRPr="007F0FBE">
              <w:rPr>
                <w:b w:val="0"/>
                <w:bCs/>
                <w:sz w:val="20"/>
                <w:szCs w:val="20"/>
              </w:rPr>
              <w:t xml:space="preserve"> bienestar animal, trazabilidad y sanidad.</w:t>
            </w:r>
          </w:p>
        </w:tc>
      </w:tr>
    </w:tbl>
    <w:p w:rsidRPr="007F0FBE" w:rsidR="0059034F" w:rsidP="002F43BE" w:rsidRDefault="0059034F" w14:paraId="0FEAB20C" w14:textId="77777777">
      <w:pPr>
        <w:rPr>
          <w:sz w:val="20"/>
          <w:szCs w:val="20"/>
        </w:rPr>
      </w:pPr>
    </w:p>
    <w:tbl>
      <w:tblPr>
        <w:tblStyle w:val="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F0FBE" w:rsidR="00867DEA" w:rsidTr="00867DEA" w14:paraId="656B9C5F" w14:textId="77777777">
        <w:trPr>
          <w:trHeight w:val="651"/>
        </w:trPr>
        <w:tc>
          <w:tcPr>
            <w:tcW w:w="3397" w:type="dxa"/>
            <w:shd w:val="clear" w:color="auto" w:fill="auto"/>
            <w:vAlign w:val="center"/>
          </w:tcPr>
          <w:p w:rsidRPr="007F0FBE" w:rsidR="00867DEA" w:rsidP="002F43BE" w:rsidRDefault="00867DEA" w14:paraId="39BD300E" w14:textId="77777777">
            <w:pPr>
              <w:spacing w:line="276" w:lineRule="auto"/>
              <w:rPr>
                <w:sz w:val="20"/>
                <w:szCs w:val="20"/>
              </w:rPr>
            </w:pPr>
            <w:r w:rsidRPr="007F0FBE">
              <w:rPr>
                <w:sz w:val="20"/>
                <w:szCs w:val="20"/>
              </w:rPr>
              <w:t>ÁREA OCUPACIONAL</w:t>
            </w:r>
          </w:p>
        </w:tc>
        <w:tc>
          <w:tcPr>
            <w:tcW w:w="6565" w:type="dxa"/>
            <w:shd w:val="clear" w:color="auto" w:fill="auto"/>
            <w:vAlign w:val="center"/>
          </w:tcPr>
          <w:p w:rsidRPr="007F0FBE" w:rsidR="00867DEA" w:rsidP="002F43BE" w:rsidRDefault="00867DEA" w14:paraId="5959CF1E" w14:textId="302F787D">
            <w:pPr>
              <w:spacing w:line="276" w:lineRule="auto"/>
              <w:rPr>
                <w:color w:val="595959" w:themeColor="text1" w:themeTint="A6"/>
                <w:sz w:val="20"/>
                <w:szCs w:val="20"/>
              </w:rPr>
            </w:pPr>
            <w:r w:rsidRPr="007F0FBE">
              <w:rPr>
                <w:color w:val="595959" w:themeColor="text1" w:themeTint="A6"/>
                <w:sz w:val="20"/>
                <w:szCs w:val="20"/>
              </w:rPr>
              <w:t>EXPLOTACIÓN PRIMARIA Y EXTRACTIVA</w:t>
            </w:r>
          </w:p>
        </w:tc>
      </w:tr>
      <w:tr w:rsidRPr="007F0FBE" w:rsidR="00867DEA" w:rsidTr="00636E26" w14:paraId="3B672B62" w14:textId="77777777">
        <w:trPr>
          <w:trHeight w:val="605"/>
        </w:trPr>
        <w:tc>
          <w:tcPr>
            <w:tcW w:w="3397" w:type="dxa"/>
            <w:shd w:val="clear" w:color="auto" w:fill="auto"/>
            <w:vAlign w:val="center"/>
          </w:tcPr>
          <w:p w:rsidRPr="007F0FBE" w:rsidR="00867DEA" w:rsidP="002F43BE" w:rsidRDefault="00867DEA" w14:paraId="6C5AC69F" w14:textId="77777777">
            <w:pPr>
              <w:spacing w:line="276" w:lineRule="auto"/>
              <w:rPr>
                <w:sz w:val="20"/>
                <w:szCs w:val="20"/>
              </w:rPr>
            </w:pPr>
            <w:r w:rsidRPr="007F0FBE">
              <w:rPr>
                <w:sz w:val="20"/>
                <w:szCs w:val="20"/>
              </w:rPr>
              <w:t>IDIOMA</w:t>
            </w:r>
          </w:p>
        </w:tc>
        <w:tc>
          <w:tcPr>
            <w:tcW w:w="6565" w:type="dxa"/>
            <w:shd w:val="clear" w:color="auto" w:fill="auto"/>
            <w:vAlign w:val="center"/>
          </w:tcPr>
          <w:p w:rsidRPr="007F0FBE" w:rsidR="00867DEA" w:rsidP="002F43BE" w:rsidRDefault="00867DEA" w14:paraId="7182A0FE" w14:textId="0017114C">
            <w:pPr>
              <w:spacing w:line="276" w:lineRule="auto"/>
              <w:rPr>
                <w:color w:val="595959" w:themeColor="text1" w:themeTint="A6"/>
                <w:sz w:val="20"/>
                <w:szCs w:val="20"/>
              </w:rPr>
            </w:pPr>
            <w:r w:rsidRPr="007F0FBE">
              <w:rPr>
                <w:color w:val="595959" w:themeColor="text1" w:themeTint="A6"/>
                <w:sz w:val="20"/>
                <w:szCs w:val="20"/>
              </w:rPr>
              <w:t>Español</w:t>
            </w:r>
          </w:p>
        </w:tc>
      </w:tr>
    </w:tbl>
    <w:p w:rsidRPr="007F0FBE" w:rsidR="0059034F" w:rsidP="002F43BE" w:rsidRDefault="0059034F" w14:paraId="7FF812DC" w14:textId="77777777">
      <w:pPr>
        <w:rPr>
          <w:sz w:val="20"/>
          <w:szCs w:val="20"/>
        </w:rPr>
      </w:pPr>
    </w:p>
    <w:p w:rsidRPr="007F0FBE" w:rsidR="00636E26" w:rsidP="002F43BE" w:rsidRDefault="00636E26" w14:paraId="76D014F5" w14:textId="77777777">
      <w:pPr>
        <w:rPr>
          <w:sz w:val="20"/>
          <w:szCs w:val="20"/>
        </w:rPr>
      </w:pPr>
    </w:p>
    <w:p w:rsidRPr="007F0FBE" w:rsidR="0059034F" w:rsidP="002F43BE" w:rsidRDefault="00D55C84" w14:paraId="436E26DC" w14:textId="2DAA32BE">
      <w:pPr>
        <w:numPr>
          <w:ilvl w:val="0"/>
          <w:numId w:val="1"/>
        </w:numPr>
        <w:pBdr>
          <w:top w:val="nil"/>
          <w:left w:val="nil"/>
          <w:bottom w:val="nil"/>
          <w:right w:val="nil"/>
          <w:between w:val="nil"/>
        </w:pBdr>
        <w:ind w:left="284" w:hanging="284"/>
        <w:jc w:val="both"/>
        <w:rPr>
          <w:b/>
          <w:color w:val="000000"/>
          <w:sz w:val="20"/>
          <w:szCs w:val="20"/>
        </w:rPr>
      </w:pPr>
      <w:r w:rsidRPr="007F0FBE">
        <w:rPr>
          <w:b/>
          <w:color w:val="000000"/>
          <w:sz w:val="20"/>
          <w:szCs w:val="20"/>
        </w:rPr>
        <w:t xml:space="preserve">TABLA DE CONTENIDOS </w:t>
      </w:r>
    </w:p>
    <w:p w:rsidRPr="007F0FBE" w:rsidR="0070224C" w:rsidP="002F43BE" w:rsidRDefault="0070224C" w14:paraId="63B75743" w14:textId="77777777">
      <w:pPr>
        <w:ind w:left="132"/>
        <w:rPr>
          <w:color w:val="7F7F7F"/>
          <w:sz w:val="20"/>
          <w:szCs w:val="20"/>
        </w:rPr>
      </w:pPr>
    </w:p>
    <w:p w:rsidRPr="007F0FBE" w:rsidR="00712234" w:rsidP="00712234" w:rsidRDefault="00712234" w14:paraId="2870FD73" w14:textId="77777777">
      <w:pPr>
        <w:pBdr>
          <w:top w:val="nil"/>
          <w:left w:val="nil"/>
          <w:bottom w:val="nil"/>
          <w:right w:val="nil"/>
          <w:between w:val="nil"/>
        </w:pBdr>
        <w:rPr>
          <w:sz w:val="20"/>
          <w:szCs w:val="20"/>
        </w:rPr>
      </w:pPr>
      <w:r w:rsidRPr="007F0FBE">
        <w:rPr>
          <w:b/>
          <w:sz w:val="20"/>
          <w:szCs w:val="20"/>
        </w:rPr>
        <w:t>1</w:t>
      </w:r>
      <w:r w:rsidRPr="007F0FBE">
        <w:rPr>
          <w:sz w:val="20"/>
          <w:szCs w:val="20"/>
        </w:rPr>
        <w:t>. Empresa ganadera bovina de carne.</w:t>
      </w:r>
    </w:p>
    <w:p w:rsidRPr="007F0FBE" w:rsidR="00712234" w:rsidP="00712234" w:rsidRDefault="00712234" w14:paraId="11B7F1F5" w14:textId="77777777">
      <w:pPr>
        <w:pStyle w:val="ListParagraph"/>
        <w:numPr>
          <w:ilvl w:val="1"/>
          <w:numId w:val="10"/>
        </w:numPr>
        <w:pBdr>
          <w:top w:val="nil"/>
          <w:left w:val="nil"/>
          <w:bottom w:val="nil"/>
          <w:right w:val="nil"/>
          <w:between w:val="nil"/>
        </w:pBdr>
        <w:rPr>
          <w:sz w:val="20"/>
          <w:szCs w:val="20"/>
        </w:rPr>
      </w:pPr>
      <w:r w:rsidRPr="007F0FBE">
        <w:rPr>
          <w:sz w:val="20"/>
          <w:szCs w:val="20"/>
        </w:rPr>
        <w:t>Política sanitaria y de inocuidad en alimentos</w:t>
      </w:r>
    </w:p>
    <w:p w:rsidRPr="007F0FBE" w:rsidR="00712234" w:rsidP="00712234" w:rsidRDefault="00712234" w14:paraId="58C9FAED" w14:textId="77777777">
      <w:pPr>
        <w:pStyle w:val="ListParagraph"/>
        <w:numPr>
          <w:ilvl w:val="1"/>
          <w:numId w:val="10"/>
        </w:numPr>
        <w:rPr>
          <w:sz w:val="20"/>
          <w:szCs w:val="20"/>
          <w:u w:val="single"/>
        </w:rPr>
      </w:pPr>
      <w:r w:rsidRPr="007F0FBE">
        <w:rPr>
          <w:sz w:val="20"/>
          <w:szCs w:val="20"/>
        </w:rPr>
        <w:t>Normativa en Seguridad y Salud en el Trabajo Concepto y Aplicación</w:t>
      </w:r>
    </w:p>
    <w:p w:rsidRPr="007F0FBE" w:rsidR="00712234" w:rsidP="00712234" w:rsidRDefault="00712234" w14:paraId="57AC3568" w14:textId="77777777">
      <w:pPr>
        <w:pStyle w:val="ListParagraph"/>
        <w:numPr>
          <w:ilvl w:val="1"/>
          <w:numId w:val="10"/>
        </w:numPr>
        <w:rPr>
          <w:sz w:val="20"/>
          <w:szCs w:val="20"/>
          <w:u w:val="single"/>
        </w:rPr>
      </w:pPr>
      <w:r w:rsidRPr="007F0FBE">
        <w:rPr>
          <w:sz w:val="20"/>
          <w:szCs w:val="20"/>
        </w:rPr>
        <w:t xml:space="preserve"> Implicaciones e importancia</w:t>
      </w:r>
    </w:p>
    <w:p w:rsidRPr="007F0FBE" w:rsidR="00712234" w:rsidP="00712234" w:rsidRDefault="00712234" w14:paraId="0489B26C" w14:textId="77777777">
      <w:pPr>
        <w:pBdr>
          <w:top w:val="nil"/>
          <w:left w:val="nil"/>
          <w:bottom w:val="nil"/>
          <w:right w:val="nil"/>
          <w:between w:val="nil"/>
        </w:pBdr>
        <w:rPr>
          <w:sz w:val="20"/>
          <w:szCs w:val="20"/>
        </w:rPr>
      </w:pPr>
      <w:r w:rsidRPr="007F0FBE">
        <w:rPr>
          <w:b/>
          <w:sz w:val="20"/>
          <w:szCs w:val="20"/>
        </w:rPr>
        <w:t xml:space="preserve">2. </w:t>
      </w:r>
      <w:r w:rsidRPr="007F0FBE">
        <w:rPr>
          <w:sz w:val="20"/>
          <w:szCs w:val="20"/>
        </w:rPr>
        <w:t>Buenas Prácticas Ganaderas en la Producción de Bovinos de Carne (BPG) y Bienestar animal</w:t>
      </w:r>
    </w:p>
    <w:p w:rsidRPr="007F0FBE" w:rsidR="00712234" w:rsidP="00712234" w:rsidRDefault="00712234" w14:paraId="318E9255" w14:textId="77777777">
      <w:pPr>
        <w:pBdr>
          <w:top w:val="nil"/>
          <w:left w:val="nil"/>
          <w:bottom w:val="nil"/>
          <w:right w:val="nil"/>
          <w:between w:val="nil"/>
        </w:pBdr>
        <w:rPr>
          <w:sz w:val="20"/>
          <w:szCs w:val="20"/>
        </w:rPr>
      </w:pPr>
      <w:r w:rsidRPr="007F0FBE">
        <w:rPr>
          <w:sz w:val="20"/>
          <w:szCs w:val="20"/>
        </w:rPr>
        <w:t xml:space="preserve">2,1 </w:t>
      </w:r>
      <w:proofErr w:type="gramStart"/>
      <w:r w:rsidRPr="007F0FBE">
        <w:rPr>
          <w:sz w:val="20"/>
          <w:szCs w:val="20"/>
        </w:rPr>
        <w:t>Bienestar</w:t>
      </w:r>
      <w:proofErr w:type="gramEnd"/>
      <w:r w:rsidRPr="007F0FBE">
        <w:rPr>
          <w:sz w:val="20"/>
          <w:szCs w:val="20"/>
        </w:rPr>
        <w:t xml:space="preserve"> animal</w:t>
      </w:r>
    </w:p>
    <w:p w:rsidRPr="007F0FBE" w:rsidR="00712234" w:rsidP="00712234" w:rsidRDefault="00712234" w14:paraId="45908A17" w14:textId="77777777">
      <w:pPr>
        <w:pBdr>
          <w:top w:val="nil"/>
          <w:left w:val="nil"/>
          <w:bottom w:val="nil"/>
          <w:right w:val="nil"/>
          <w:between w:val="nil"/>
        </w:pBdr>
        <w:rPr>
          <w:sz w:val="20"/>
          <w:szCs w:val="20"/>
        </w:rPr>
      </w:pPr>
      <w:r w:rsidRPr="007F0FBE">
        <w:rPr>
          <w:sz w:val="20"/>
          <w:szCs w:val="20"/>
        </w:rPr>
        <w:t>2.2 Componentes BPG</w:t>
      </w:r>
    </w:p>
    <w:p w:rsidRPr="007F0FBE" w:rsidR="00712234" w:rsidP="00712234" w:rsidRDefault="00712234" w14:paraId="550E6B92" w14:textId="77777777">
      <w:pPr>
        <w:pStyle w:val="Heading2"/>
        <w:shd w:val="clear" w:color="auto" w:fill="FFFFFF"/>
        <w:spacing w:before="0" w:after="180"/>
        <w:textAlignment w:val="baseline"/>
        <w:rPr>
          <w:sz w:val="20"/>
          <w:szCs w:val="20"/>
        </w:rPr>
      </w:pPr>
      <w:r w:rsidRPr="007F0FBE">
        <w:rPr>
          <w:sz w:val="20"/>
          <w:szCs w:val="20"/>
        </w:rPr>
        <w:t>2.3 Criterios de cumplimiento y listas de chequeo</w:t>
      </w:r>
    </w:p>
    <w:p w:rsidRPr="007F0FBE" w:rsidR="00712234" w:rsidP="00712234" w:rsidRDefault="00712234" w14:paraId="2541AA5D" w14:textId="77777777">
      <w:pPr>
        <w:pStyle w:val="Heading2"/>
        <w:shd w:val="clear" w:color="auto" w:fill="FFFFFF"/>
        <w:spacing w:before="0" w:after="180"/>
        <w:textAlignment w:val="baseline"/>
        <w:rPr>
          <w:sz w:val="20"/>
          <w:szCs w:val="20"/>
        </w:rPr>
      </w:pPr>
      <w:r w:rsidRPr="007F0FBE">
        <w:rPr>
          <w:sz w:val="20"/>
          <w:szCs w:val="20"/>
        </w:rPr>
        <w:t>2.4. Aplicación BPG</w:t>
      </w:r>
    </w:p>
    <w:p w:rsidRPr="007F0FBE" w:rsidR="00712234" w:rsidP="00712234" w:rsidRDefault="00712234" w14:paraId="633181F5" w14:textId="77777777">
      <w:pPr>
        <w:pBdr>
          <w:top w:val="nil"/>
          <w:left w:val="nil"/>
          <w:bottom w:val="nil"/>
          <w:right w:val="nil"/>
          <w:between w:val="nil"/>
        </w:pBdr>
        <w:rPr>
          <w:sz w:val="20"/>
          <w:szCs w:val="20"/>
        </w:rPr>
      </w:pPr>
      <w:r w:rsidRPr="007F0FBE">
        <w:rPr>
          <w:sz w:val="20"/>
          <w:szCs w:val="20"/>
        </w:rPr>
        <w:t>3. Recursos para la implementación de BPG</w:t>
      </w:r>
    </w:p>
    <w:p w:rsidRPr="007F0FBE" w:rsidR="00712234" w:rsidP="00712234" w:rsidRDefault="00712234" w14:paraId="7D537B7A" w14:textId="77777777">
      <w:pPr>
        <w:pBdr>
          <w:top w:val="nil"/>
          <w:left w:val="nil"/>
          <w:bottom w:val="nil"/>
          <w:right w:val="nil"/>
          <w:between w:val="nil"/>
        </w:pBdr>
        <w:rPr>
          <w:sz w:val="20"/>
          <w:szCs w:val="20"/>
        </w:rPr>
      </w:pPr>
      <w:r w:rsidRPr="007F0FBE">
        <w:rPr>
          <w:sz w:val="20"/>
          <w:szCs w:val="20"/>
        </w:rPr>
        <w:t>4. Diagnóstico de aplicación BPG en el predio y bienestar animal</w:t>
      </w:r>
    </w:p>
    <w:p w:rsidRPr="007F0FBE" w:rsidR="00712234" w:rsidP="00712234" w:rsidRDefault="00712234" w14:paraId="06B4F19B" w14:textId="77777777">
      <w:pPr>
        <w:pBdr>
          <w:top w:val="nil"/>
          <w:left w:val="nil"/>
          <w:bottom w:val="nil"/>
          <w:right w:val="nil"/>
          <w:between w:val="nil"/>
        </w:pBdr>
        <w:rPr>
          <w:sz w:val="20"/>
          <w:szCs w:val="20"/>
        </w:rPr>
      </w:pPr>
      <w:r w:rsidRPr="007F0FBE">
        <w:rPr>
          <w:sz w:val="20"/>
          <w:szCs w:val="20"/>
        </w:rPr>
        <w:t>5. Gestión Ambiental y de Calidad en bovinos de carne</w:t>
      </w:r>
    </w:p>
    <w:p w:rsidRPr="007F0FBE" w:rsidR="00712234" w:rsidP="00712234" w:rsidRDefault="00712234" w14:paraId="66A58B91" w14:textId="77777777">
      <w:pPr>
        <w:pBdr>
          <w:top w:val="nil"/>
          <w:left w:val="nil"/>
          <w:bottom w:val="nil"/>
          <w:right w:val="nil"/>
          <w:between w:val="nil"/>
        </w:pBdr>
        <w:rPr>
          <w:sz w:val="20"/>
          <w:szCs w:val="20"/>
        </w:rPr>
      </w:pPr>
      <w:r w:rsidRPr="007F0FBE">
        <w:rPr>
          <w:sz w:val="20"/>
          <w:szCs w:val="20"/>
        </w:rPr>
        <w:t>6. Reglamentación enfocada en la seguridad del personal ganadero</w:t>
      </w:r>
    </w:p>
    <w:p w:rsidRPr="007F0FBE" w:rsidR="00295FB6" w:rsidP="00295FB6" w:rsidRDefault="00295FB6" w14:paraId="605E1EC9" w14:textId="1BBACFFF">
      <w:pPr>
        <w:pBdr>
          <w:top w:val="nil"/>
          <w:left w:val="nil"/>
          <w:bottom w:val="nil"/>
          <w:right w:val="nil"/>
          <w:between w:val="nil"/>
        </w:pBdr>
        <w:rPr>
          <w:sz w:val="20"/>
          <w:szCs w:val="20"/>
        </w:rPr>
      </w:pPr>
    </w:p>
    <w:p w:rsidRPr="007F0FBE" w:rsidR="00B47A87" w:rsidP="00DB22F8" w:rsidRDefault="00B47A87" w14:paraId="49FC3560" w14:textId="2F2E1392">
      <w:pPr>
        <w:pBdr>
          <w:top w:val="nil"/>
          <w:left w:val="nil"/>
          <w:bottom w:val="nil"/>
          <w:right w:val="nil"/>
          <w:between w:val="nil"/>
        </w:pBdr>
        <w:rPr>
          <w:sz w:val="20"/>
          <w:szCs w:val="20"/>
        </w:rPr>
      </w:pPr>
    </w:p>
    <w:p w:rsidRPr="007F0FBE" w:rsidR="0059034F" w:rsidP="002F43BE" w:rsidRDefault="0059034F" w14:paraId="51965C4C" w14:textId="77777777">
      <w:pPr>
        <w:pBdr>
          <w:top w:val="nil"/>
          <w:left w:val="nil"/>
          <w:bottom w:val="nil"/>
          <w:right w:val="nil"/>
          <w:between w:val="nil"/>
        </w:pBdr>
        <w:rPr>
          <w:sz w:val="20"/>
          <w:szCs w:val="20"/>
        </w:rPr>
      </w:pPr>
    </w:p>
    <w:p w:rsidRPr="007F0FBE" w:rsidR="0059034F" w:rsidP="002F43BE" w:rsidRDefault="00D55C84" w14:paraId="105FA661" w14:textId="77777777">
      <w:pPr>
        <w:numPr>
          <w:ilvl w:val="0"/>
          <w:numId w:val="1"/>
        </w:numPr>
        <w:pBdr>
          <w:top w:val="nil"/>
          <w:left w:val="nil"/>
          <w:bottom w:val="nil"/>
          <w:right w:val="nil"/>
          <w:between w:val="nil"/>
        </w:pBdr>
        <w:ind w:left="284" w:hanging="284"/>
        <w:jc w:val="both"/>
        <w:rPr>
          <w:b/>
          <w:sz w:val="20"/>
          <w:szCs w:val="20"/>
        </w:rPr>
      </w:pPr>
      <w:r w:rsidRPr="007F0FBE">
        <w:rPr>
          <w:b/>
          <w:sz w:val="20"/>
          <w:szCs w:val="20"/>
        </w:rPr>
        <w:t>INTRODUCCIÓN</w:t>
      </w:r>
    </w:p>
    <w:p w:rsidRPr="007F0FBE" w:rsidR="0059034F" w:rsidP="002F43BE" w:rsidRDefault="0059034F" w14:paraId="407E97C0" w14:textId="77777777">
      <w:pPr>
        <w:pBdr>
          <w:top w:val="nil"/>
          <w:left w:val="nil"/>
          <w:bottom w:val="nil"/>
          <w:right w:val="nil"/>
          <w:between w:val="nil"/>
        </w:pBdr>
        <w:jc w:val="both"/>
        <w:rPr>
          <w:b/>
          <w:sz w:val="20"/>
          <w:szCs w:val="20"/>
        </w:rPr>
      </w:pPr>
    </w:p>
    <w:p w:rsidRPr="00382FD6" w:rsidR="00651473" w:rsidP="002F43BE" w:rsidRDefault="00651473" w14:paraId="353C6379" w14:textId="77777777">
      <w:pPr>
        <w:spacing w:before="100" w:beforeAutospacing="1" w:after="100" w:afterAutospacing="1"/>
        <w:jc w:val="both"/>
        <w:rPr>
          <w:rFonts w:eastAsia="Times New Roman"/>
          <w:sz w:val="20"/>
          <w:szCs w:val="20"/>
        </w:rPr>
      </w:pPr>
      <w:r w:rsidRPr="00382FD6">
        <w:rPr>
          <w:rFonts w:eastAsia="Times New Roman"/>
          <w:sz w:val="20"/>
          <w:szCs w:val="20"/>
        </w:rPr>
        <w:t>La ganadería bovina de carne es una actividad esencial para muchas regiones, no solo como fuente de alimento, sino también como motor económico y social. Sin embargo, su sostenibilidad y eficiencia dependen de la aplicación de buenas prácticas ganaderas, que permiten mejorar la calidad del producto, garantizar el bienestar animal y minimizar el impacto ambiental.</w:t>
      </w:r>
    </w:p>
    <w:tbl>
      <w:tblPr>
        <w:tblStyle w:val="TableGrid"/>
        <w:tblW w:w="0" w:type="auto"/>
        <w:tblLayout w:type="fixed"/>
        <w:tblLook w:val="04A0" w:firstRow="1" w:lastRow="0" w:firstColumn="1" w:lastColumn="0" w:noHBand="0" w:noVBand="1"/>
      </w:tblPr>
      <w:tblGrid>
        <w:gridCol w:w="5524"/>
        <w:gridCol w:w="4438"/>
      </w:tblGrid>
      <w:tr w:rsidRPr="00382FD6" w:rsidR="00A45EA0" w:rsidTr="00E81CB5" w14:paraId="216BE9FB" w14:textId="77777777">
        <w:tc>
          <w:tcPr>
            <w:tcW w:w="5524" w:type="dxa"/>
          </w:tcPr>
          <w:p w:rsidRPr="00382FD6" w:rsidR="00734012" w:rsidP="00734012" w:rsidRDefault="00734012" w14:paraId="147B54C4" w14:textId="77777777">
            <w:pPr>
              <w:spacing w:after="100" w:afterAutospacing="1"/>
              <w:jc w:val="both"/>
              <w:rPr>
                <w:rFonts w:eastAsia="Times New Roman"/>
                <w:b/>
                <w:bCs/>
                <w:sz w:val="20"/>
                <w:szCs w:val="20"/>
              </w:rPr>
            </w:pPr>
          </w:p>
          <w:p w:rsidRPr="00382FD6" w:rsidR="005F69DC" w:rsidP="00734012" w:rsidRDefault="005F69DC" w14:paraId="5FDF38AD" w14:textId="118E2057">
            <w:pPr>
              <w:spacing w:after="100" w:afterAutospacing="1"/>
              <w:jc w:val="both"/>
              <w:rPr>
                <w:rFonts w:eastAsia="Times New Roman"/>
                <w:sz w:val="20"/>
                <w:szCs w:val="20"/>
              </w:rPr>
            </w:pPr>
            <w:r w:rsidRPr="00382FD6">
              <w:rPr>
                <w:rFonts w:eastAsia="Times New Roman"/>
                <w:b/>
                <w:bCs/>
                <w:sz w:val="20"/>
                <w:szCs w:val="20"/>
              </w:rPr>
              <w:t xml:space="preserve">¿Por qué es importante conocer estas prácticas? </w:t>
            </w:r>
            <w:r w:rsidRPr="00382FD6">
              <w:rPr>
                <w:rFonts w:eastAsia="Times New Roman"/>
                <w:sz w:val="20"/>
                <w:szCs w:val="20"/>
              </w:rPr>
              <w:t>Porque una producción responsable no solo beneficia a los productores al hacer sus sistemas más rentables y eficientes, sino que también contribuye a la seguridad alimentaria y al cuidado del entorno. Aspectos como la sanidad, la alimentación balanceada y el manejo adecuado de los recursos naturales son fundamentales para asegurar el futuro del sector ganadero.</w:t>
            </w:r>
          </w:p>
          <w:p w:rsidRPr="00382FD6" w:rsidR="00734012" w:rsidP="00734012" w:rsidRDefault="00734012" w14:paraId="162CAB52" w14:textId="64BB5BB3">
            <w:pPr>
              <w:spacing w:after="100" w:afterAutospacing="1"/>
              <w:jc w:val="both"/>
              <w:rPr>
                <w:rFonts w:eastAsia="Times New Roman"/>
                <w:sz w:val="20"/>
                <w:szCs w:val="20"/>
              </w:rPr>
            </w:pPr>
          </w:p>
        </w:tc>
        <w:tc>
          <w:tcPr>
            <w:tcW w:w="4438" w:type="dxa"/>
            <w:vAlign w:val="center"/>
          </w:tcPr>
          <w:p w:rsidRPr="00382FD6" w:rsidR="00C55EBB" w:rsidP="00E81CB5" w:rsidRDefault="00C55EBB" w14:paraId="4AB51ED0" w14:textId="3DF1A0BC">
            <w:pPr>
              <w:spacing w:after="100" w:afterAutospacing="1"/>
              <w:rPr>
                <w:rFonts w:eastAsia="Times New Roman"/>
                <w:sz w:val="20"/>
                <w:szCs w:val="20"/>
              </w:rPr>
            </w:pPr>
            <w:commentRangeStart w:id="0"/>
            <w:r>
              <w:rPr>
                <w:rFonts w:eastAsia="Times New Roman"/>
                <w:noProof/>
                <w:sz w:val="20"/>
                <w:szCs w:val="20"/>
              </w:rPr>
              <w:drawing>
                <wp:inline distT="0" distB="0" distL="0" distR="0" wp14:anchorId="67753E48" wp14:editId="7BB986C4">
                  <wp:extent cx="2103545" cy="1404257"/>
                  <wp:effectExtent l="0" t="0" r="0" b="5715"/>
                  <wp:docPr id="1015592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1949" cy="1429894"/>
                          </a:xfrm>
                          <a:prstGeom prst="rect">
                            <a:avLst/>
                          </a:prstGeom>
                          <a:noFill/>
                        </pic:spPr>
                      </pic:pic>
                    </a:graphicData>
                  </a:graphic>
                </wp:inline>
              </w:drawing>
            </w:r>
            <w:commentRangeEnd w:id="0"/>
            <w:r w:rsidR="00E81CB5">
              <w:rPr>
                <w:rStyle w:val="CommentReference"/>
              </w:rPr>
              <w:commentReference w:id="0"/>
            </w:r>
          </w:p>
        </w:tc>
      </w:tr>
    </w:tbl>
    <w:p w:rsidRPr="00382FD6" w:rsidR="00E565F9" w:rsidP="006D774D" w:rsidRDefault="006D774D" w14:paraId="21441C71" w14:textId="4CFC9DB4">
      <w:pPr>
        <w:spacing w:before="100" w:beforeAutospacing="1" w:after="100" w:afterAutospacing="1"/>
        <w:jc w:val="both"/>
        <w:rPr>
          <w:rFonts w:eastAsia="Times New Roman"/>
          <w:sz w:val="20"/>
          <w:szCs w:val="20"/>
          <w:lang w:val="es-MX"/>
        </w:rPr>
      </w:pPr>
      <w:r w:rsidRPr="00382FD6">
        <w:rPr>
          <w:rFonts w:eastAsia="Times New Roman"/>
          <w:sz w:val="20"/>
          <w:szCs w:val="20"/>
          <w:lang w:val="es-MX"/>
        </w:rPr>
        <w:t>En este componente formativo se analizarán los principios clave de la ganadería bovina, su impacto y su aplicación efectiva. Mediante ejemplos prácticos y un enfoque integral, se explorarán estrategias para optimizar la producción, mejorar la sostenibilidad y enfrentar los desafíos actuales del sector, garantizando calidad, eficiencia y cumplimiento de normativas vigentes.</w:t>
      </w:r>
    </w:p>
    <w:p w:rsidRPr="00382FD6" w:rsidR="0059034F" w:rsidP="002F43BE" w:rsidRDefault="0059034F" w14:paraId="3A3A347A" w14:textId="77777777">
      <w:pPr>
        <w:pBdr>
          <w:top w:val="nil"/>
          <w:left w:val="nil"/>
          <w:bottom w:val="nil"/>
          <w:right w:val="nil"/>
          <w:between w:val="nil"/>
        </w:pBdr>
        <w:rPr>
          <w:b/>
          <w:sz w:val="20"/>
          <w:szCs w:val="20"/>
        </w:rPr>
      </w:pPr>
    </w:p>
    <w:p w:rsidRPr="00382FD6" w:rsidR="0059034F" w:rsidP="002F43BE" w:rsidRDefault="00D55C84" w14:paraId="65FBFB5E" w14:textId="75695DFD">
      <w:pPr>
        <w:numPr>
          <w:ilvl w:val="0"/>
          <w:numId w:val="1"/>
        </w:numPr>
        <w:pBdr>
          <w:top w:val="nil"/>
          <w:left w:val="nil"/>
          <w:bottom w:val="nil"/>
          <w:right w:val="nil"/>
          <w:between w:val="nil"/>
        </w:pBdr>
        <w:ind w:left="284" w:hanging="284"/>
        <w:jc w:val="both"/>
        <w:rPr>
          <w:b/>
          <w:sz w:val="20"/>
          <w:szCs w:val="20"/>
        </w:rPr>
      </w:pPr>
      <w:r w:rsidRPr="00382FD6">
        <w:rPr>
          <w:b/>
          <w:sz w:val="20"/>
          <w:szCs w:val="20"/>
        </w:rPr>
        <w:t xml:space="preserve">DESARROLLO DE CONTENIDOS </w:t>
      </w:r>
    </w:p>
    <w:p w:rsidRPr="00382FD6" w:rsidR="0059034F" w:rsidP="002F43BE" w:rsidRDefault="0059034F" w14:paraId="0EE73731" w14:textId="77777777">
      <w:pPr>
        <w:rPr>
          <w:b/>
          <w:sz w:val="20"/>
          <w:szCs w:val="20"/>
        </w:rPr>
      </w:pPr>
    </w:p>
    <w:p w:rsidRPr="00382FD6" w:rsidR="00727EE6" w:rsidP="009378D1" w:rsidRDefault="007869BE" w14:paraId="1137C42A" w14:textId="4640D558">
      <w:pPr>
        <w:pStyle w:val="ListParagraph"/>
        <w:numPr>
          <w:ilvl w:val="3"/>
          <w:numId w:val="1"/>
        </w:numPr>
        <w:textAlignment w:val="baseline"/>
        <w:rPr>
          <w:b/>
          <w:sz w:val="20"/>
          <w:szCs w:val="20"/>
        </w:rPr>
      </w:pPr>
      <w:r w:rsidRPr="00382FD6">
        <w:rPr>
          <w:b/>
          <w:sz w:val="20"/>
          <w:szCs w:val="20"/>
        </w:rPr>
        <w:t>E</w:t>
      </w:r>
      <w:r w:rsidRPr="00382FD6" w:rsidR="00CC3084">
        <w:rPr>
          <w:b/>
          <w:sz w:val="20"/>
          <w:szCs w:val="20"/>
        </w:rPr>
        <w:t>mpresa ganadera bovina de carne</w:t>
      </w:r>
    </w:p>
    <w:tbl>
      <w:tblPr>
        <w:tblStyle w:val="TableGrid"/>
        <w:tblW w:w="10693" w:type="dxa"/>
        <w:tblLayout w:type="fixed"/>
        <w:tblLook w:val="04A0" w:firstRow="1" w:lastRow="0" w:firstColumn="1" w:lastColumn="0" w:noHBand="0" w:noVBand="1"/>
      </w:tblPr>
      <w:tblGrid>
        <w:gridCol w:w="5949"/>
        <w:gridCol w:w="4744"/>
      </w:tblGrid>
      <w:tr w:rsidRPr="00382FD6" w:rsidR="00A45EA0" w:rsidTr="00E81CB5" w14:paraId="79083968" w14:textId="77777777">
        <w:tc>
          <w:tcPr>
            <w:tcW w:w="5949" w:type="dxa"/>
          </w:tcPr>
          <w:p w:rsidRPr="00382FD6" w:rsidR="009378D1" w:rsidP="009378D1" w:rsidRDefault="009378D1" w14:paraId="639DCB84" w14:textId="06973706">
            <w:pPr>
              <w:spacing w:before="240"/>
              <w:jc w:val="both"/>
              <w:textAlignment w:val="baseline"/>
              <w:rPr>
                <w:bCs/>
                <w:sz w:val="20"/>
                <w:szCs w:val="20"/>
                <w:lang w:val="es-MX"/>
              </w:rPr>
            </w:pPr>
            <w:r w:rsidRPr="00382FD6">
              <w:rPr>
                <w:bCs/>
                <w:sz w:val="20"/>
                <w:szCs w:val="20"/>
                <w:lang w:val="es-MX"/>
              </w:rPr>
              <w:t>Una empresa ganadera bovina de carne es una unidad productiva dedicada a la cría, manejo y comercialización de ganado bovino, con el objetivo de obtener carne de alta calidad para el consumo. Su operación integra factores estratégicos como el diagnóstico, la planificación, el establecimiento de metas y el control, garantizando un funcionamiento eficiente y sostenible.</w:t>
            </w:r>
          </w:p>
        </w:tc>
        <w:tc>
          <w:tcPr>
            <w:tcW w:w="4744" w:type="dxa"/>
          </w:tcPr>
          <w:p w:rsidR="009378D1" w:rsidP="009378D1" w:rsidRDefault="00A45EA0" w14:paraId="29F3A25C" w14:textId="77777777">
            <w:pPr>
              <w:spacing w:before="240"/>
              <w:textAlignment w:val="baseline"/>
              <w:rPr>
                <w:bCs/>
                <w:sz w:val="20"/>
                <w:szCs w:val="20"/>
                <w:lang w:val="es-MX"/>
              </w:rPr>
            </w:pPr>
            <w:commentRangeStart w:id="1"/>
            <w:r>
              <w:rPr>
                <w:bCs/>
                <w:noProof/>
                <w:sz w:val="20"/>
                <w:szCs w:val="20"/>
                <w:lang w:val="es-MX"/>
              </w:rPr>
              <w:drawing>
                <wp:inline distT="0" distB="0" distL="0" distR="0" wp14:anchorId="6DA0959A" wp14:editId="589232F3">
                  <wp:extent cx="2271183" cy="1196975"/>
                  <wp:effectExtent l="0" t="0" r="0" b="3175"/>
                  <wp:docPr id="16087821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1355" cy="1239228"/>
                          </a:xfrm>
                          <a:prstGeom prst="rect">
                            <a:avLst/>
                          </a:prstGeom>
                          <a:noFill/>
                        </pic:spPr>
                      </pic:pic>
                    </a:graphicData>
                  </a:graphic>
                </wp:inline>
              </w:drawing>
            </w:r>
            <w:commentRangeEnd w:id="1"/>
            <w:r w:rsidR="00E81CB5">
              <w:rPr>
                <w:rStyle w:val="CommentReference"/>
              </w:rPr>
              <w:commentReference w:id="1"/>
            </w:r>
          </w:p>
          <w:p w:rsidRPr="00382FD6" w:rsidR="00A45EA0" w:rsidP="009378D1" w:rsidRDefault="00A45EA0" w14:paraId="3795631E" w14:textId="5E6D8006">
            <w:pPr>
              <w:spacing w:before="240"/>
              <w:textAlignment w:val="baseline"/>
              <w:rPr>
                <w:bCs/>
                <w:sz w:val="20"/>
                <w:szCs w:val="20"/>
                <w:lang w:val="es-MX"/>
              </w:rPr>
            </w:pPr>
          </w:p>
        </w:tc>
      </w:tr>
    </w:tbl>
    <w:p w:rsidRPr="00382FD6" w:rsidR="009378D1" w:rsidP="009378D1" w:rsidRDefault="009378D1" w14:paraId="4BEBD7C9" w14:textId="77777777">
      <w:pPr>
        <w:spacing w:before="240"/>
        <w:textAlignment w:val="baseline"/>
        <w:rPr>
          <w:bCs/>
          <w:sz w:val="20"/>
          <w:szCs w:val="20"/>
          <w:lang w:val="es-MX"/>
        </w:rPr>
      </w:pPr>
      <w:r w:rsidRPr="00382FD6">
        <w:rPr>
          <w:bCs/>
          <w:sz w:val="20"/>
          <w:szCs w:val="20"/>
          <w:lang w:val="es-MX"/>
        </w:rPr>
        <w:t>El proceso productivo abarca aspectos fundamentales como alimentación, sanidad, reproducción, bienestar animal, trazabilidad y sostenibilidad ambiental. Para asegurar competitividad en un mercado exigente, es clave la implementación de técnicas especializadas y un manejo adecuado que optimice la calidad del producto y el rendimiento del sistema ganadero.</w:t>
      </w:r>
    </w:p>
    <w:p w:rsidRPr="00382FD6" w:rsidR="009378D1" w:rsidP="009378D1" w:rsidRDefault="009378D1" w14:paraId="31C21E6D" w14:textId="77777777">
      <w:pPr>
        <w:spacing w:before="240"/>
        <w:textAlignment w:val="baseline"/>
        <w:rPr>
          <w:b/>
          <w:bCs/>
          <w:sz w:val="20"/>
          <w:szCs w:val="20"/>
          <w:lang w:val="es-MX"/>
        </w:rPr>
      </w:pPr>
      <w:r w:rsidRPr="00382FD6">
        <w:rPr>
          <w:b/>
          <w:bCs/>
          <w:sz w:val="20"/>
          <w:szCs w:val="20"/>
          <w:highlight w:val="yellow"/>
          <w:lang w:val="es-MX"/>
        </w:rPr>
        <w:t>Estructura de la empresa ganadera</w:t>
      </w:r>
    </w:p>
    <w:p w:rsidRPr="00382FD6" w:rsidR="009378D1" w:rsidP="009378D1" w:rsidRDefault="009378D1" w14:paraId="7F15FE5B" w14:textId="77777777">
      <w:pPr>
        <w:spacing w:before="240"/>
        <w:textAlignment w:val="baseline"/>
        <w:rPr>
          <w:bCs/>
          <w:sz w:val="20"/>
          <w:szCs w:val="20"/>
          <w:lang w:val="es-MX"/>
        </w:rPr>
      </w:pPr>
      <w:r w:rsidRPr="00382FD6">
        <w:rPr>
          <w:bCs/>
          <w:sz w:val="20"/>
          <w:szCs w:val="20"/>
          <w:lang w:val="es-MX"/>
        </w:rPr>
        <w:t>Para garantizar una producción eficiente y el cumplimiento de las Buenas Prácticas Ganaderas (BPG), la infraestructura debe contar con los siguientes componentes:</w:t>
      </w:r>
    </w:p>
    <w:tbl>
      <w:tblPr>
        <w:tblStyle w:val="TableGrid"/>
        <w:tblW w:w="0" w:type="auto"/>
        <w:tblLayout w:type="fixed"/>
        <w:tblLook w:val="04A0" w:firstRow="1" w:lastRow="0" w:firstColumn="1" w:lastColumn="0" w:noHBand="0" w:noVBand="1"/>
      </w:tblPr>
      <w:tblGrid>
        <w:gridCol w:w="1481"/>
        <w:gridCol w:w="3617"/>
        <w:gridCol w:w="4864"/>
      </w:tblGrid>
      <w:tr w:rsidRPr="00382FD6" w:rsidR="00382FD6" w:rsidTr="00EF7E1B" w14:paraId="05E06815" w14:textId="1AE0EBB8">
        <w:tc>
          <w:tcPr>
            <w:tcW w:w="9962" w:type="dxa"/>
            <w:gridSpan w:val="3"/>
            <w:shd w:val="clear" w:color="auto" w:fill="9BBB59" w:themeFill="accent3"/>
          </w:tcPr>
          <w:p w:rsidRPr="00382FD6" w:rsidR="00382FD6" w:rsidP="00382FD6" w:rsidRDefault="00382FD6" w14:paraId="41BFB2BB" w14:textId="33DA5A2A">
            <w:pPr>
              <w:spacing w:before="240"/>
              <w:jc w:val="center"/>
              <w:textAlignment w:val="baseline"/>
              <w:rPr>
                <w:b/>
                <w:bCs/>
                <w:sz w:val="20"/>
                <w:szCs w:val="20"/>
                <w:lang w:val="es-MX"/>
              </w:rPr>
            </w:pPr>
            <w:proofErr w:type="spellStart"/>
            <w:r>
              <w:rPr>
                <w:b/>
                <w:bCs/>
                <w:sz w:val="20"/>
                <w:szCs w:val="20"/>
                <w:lang w:val="es-MX"/>
              </w:rPr>
              <w:t>Slide</w:t>
            </w:r>
            <w:proofErr w:type="spellEnd"/>
          </w:p>
        </w:tc>
      </w:tr>
      <w:tr w:rsidRPr="00382FD6" w:rsidR="00434CA9" w:rsidTr="00E81CB5" w14:paraId="01D296D6" w14:textId="77777777">
        <w:tc>
          <w:tcPr>
            <w:tcW w:w="1481" w:type="dxa"/>
            <w:shd w:val="clear" w:color="auto" w:fill="9BBB59" w:themeFill="accent3"/>
          </w:tcPr>
          <w:p w:rsidRPr="00382FD6" w:rsidR="00382FD6" w:rsidP="00382FD6" w:rsidRDefault="00382FD6" w14:paraId="7B30E0E5" w14:textId="13143658">
            <w:pPr>
              <w:spacing w:before="240"/>
              <w:textAlignment w:val="baseline"/>
              <w:rPr>
                <w:b/>
                <w:bCs/>
                <w:sz w:val="20"/>
                <w:szCs w:val="20"/>
                <w:lang w:val="es-MX"/>
              </w:rPr>
            </w:pPr>
            <w:r w:rsidRPr="00382FD6">
              <w:rPr>
                <w:rFonts w:eastAsia="Times New Roman"/>
                <w:b/>
                <w:bCs/>
                <w:sz w:val="20"/>
                <w:szCs w:val="20"/>
                <w:lang w:val="es-MX"/>
              </w:rPr>
              <w:t xml:space="preserve">Titulo </w:t>
            </w:r>
          </w:p>
        </w:tc>
        <w:tc>
          <w:tcPr>
            <w:tcW w:w="3617" w:type="dxa"/>
            <w:shd w:val="clear" w:color="auto" w:fill="9BBB59" w:themeFill="accent3"/>
          </w:tcPr>
          <w:p w:rsidRPr="00382FD6" w:rsidR="00382FD6" w:rsidP="00382FD6" w:rsidRDefault="00382FD6" w14:paraId="1D30A46F" w14:textId="09758AE4">
            <w:pPr>
              <w:spacing w:before="240"/>
              <w:textAlignment w:val="baseline"/>
              <w:rPr>
                <w:b/>
                <w:bCs/>
                <w:sz w:val="20"/>
                <w:szCs w:val="20"/>
                <w:lang w:val="es-MX"/>
              </w:rPr>
            </w:pPr>
            <w:r w:rsidRPr="00382FD6">
              <w:rPr>
                <w:rFonts w:eastAsia="Times New Roman"/>
                <w:b/>
                <w:bCs/>
                <w:sz w:val="20"/>
                <w:szCs w:val="20"/>
                <w:lang w:val="es-MX"/>
              </w:rPr>
              <w:t xml:space="preserve">Descripción </w:t>
            </w:r>
          </w:p>
        </w:tc>
        <w:tc>
          <w:tcPr>
            <w:tcW w:w="4864" w:type="dxa"/>
            <w:shd w:val="clear" w:color="auto" w:fill="9BBB59" w:themeFill="accent3"/>
          </w:tcPr>
          <w:p w:rsidRPr="00382FD6" w:rsidR="00382FD6" w:rsidP="00382FD6" w:rsidRDefault="00382FD6" w14:paraId="6E20F7E2" w14:textId="7D5DF3CA">
            <w:pPr>
              <w:spacing w:before="240"/>
              <w:textAlignment w:val="baseline"/>
              <w:rPr>
                <w:b/>
                <w:bCs/>
                <w:sz w:val="20"/>
                <w:szCs w:val="20"/>
                <w:lang w:val="es-MX"/>
              </w:rPr>
            </w:pPr>
            <w:r w:rsidRPr="00382FD6">
              <w:rPr>
                <w:b/>
                <w:bCs/>
                <w:sz w:val="20"/>
                <w:szCs w:val="20"/>
                <w:lang w:val="es-MX"/>
              </w:rPr>
              <w:t xml:space="preserve">Imagen </w:t>
            </w:r>
          </w:p>
        </w:tc>
      </w:tr>
      <w:tr w:rsidRPr="00382FD6" w:rsidR="00434CA9" w:rsidTr="00E81CB5" w14:paraId="3E6D7321" w14:textId="7238954F">
        <w:tc>
          <w:tcPr>
            <w:tcW w:w="1481" w:type="dxa"/>
            <w:hideMark/>
          </w:tcPr>
          <w:p w:rsidRPr="00382FD6" w:rsidR="009378D1" w:rsidP="009378D1" w:rsidRDefault="009378D1" w14:paraId="0D05956B" w14:textId="77777777">
            <w:pPr>
              <w:spacing w:before="240" w:line="276" w:lineRule="auto"/>
              <w:textAlignment w:val="baseline"/>
              <w:rPr>
                <w:bCs/>
                <w:sz w:val="20"/>
                <w:szCs w:val="20"/>
                <w:lang w:val="es-MX"/>
              </w:rPr>
            </w:pPr>
            <w:r w:rsidRPr="00382FD6">
              <w:rPr>
                <w:b/>
                <w:bCs/>
                <w:sz w:val="20"/>
                <w:szCs w:val="20"/>
                <w:lang w:val="es-MX"/>
              </w:rPr>
              <w:t>Áreas de pastoreo y potreros</w:t>
            </w:r>
          </w:p>
        </w:tc>
        <w:tc>
          <w:tcPr>
            <w:tcW w:w="3617" w:type="dxa"/>
            <w:hideMark/>
          </w:tcPr>
          <w:p w:rsidRPr="00382FD6" w:rsidR="009378D1" w:rsidP="009378D1" w:rsidRDefault="009378D1" w14:paraId="2A41EEA8" w14:textId="77777777">
            <w:pPr>
              <w:spacing w:before="240" w:line="276" w:lineRule="auto"/>
              <w:textAlignment w:val="baseline"/>
              <w:rPr>
                <w:bCs/>
                <w:sz w:val="20"/>
                <w:szCs w:val="20"/>
                <w:lang w:val="es-MX"/>
              </w:rPr>
            </w:pPr>
            <w:r w:rsidRPr="00382FD6">
              <w:rPr>
                <w:bCs/>
                <w:sz w:val="20"/>
                <w:szCs w:val="20"/>
                <w:lang w:val="es-MX"/>
              </w:rPr>
              <w:t>Diseñadas para el correcto manejo del ganado, con cercas seguras, rotación de pastos y acceso a fuentes de agua limpia.</w:t>
            </w:r>
          </w:p>
        </w:tc>
        <w:tc>
          <w:tcPr>
            <w:tcW w:w="4864" w:type="dxa"/>
          </w:tcPr>
          <w:p w:rsidRPr="00E81CB5" w:rsidR="009378D1" w:rsidP="009378D1" w:rsidRDefault="00F93B28" w14:paraId="5D3C82CD" w14:textId="77777777">
            <w:pPr>
              <w:spacing w:before="240"/>
              <w:textAlignment w:val="baseline"/>
              <w:rPr>
                <w:bCs/>
                <w:sz w:val="12"/>
                <w:szCs w:val="12"/>
                <w:lang w:val="es-MX"/>
              </w:rPr>
            </w:pPr>
            <w:r w:rsidRPr="00E81CB5">
              <w:rPr>
                <w:bCs/>
                <w:noProof/>
                <w:sz w:val="12"/>
                <w:szCs w:val="12"/>
                <w:lang w:val="es-MX"/>
              </w:rPr>
              <w:drawing>
                <wp:inline distT="0" distB="0" distL="0" distR="0" wp14:anchorId="64C1B0A7" wp14:editId="74827CB4">
                  <wp:extent cx="2315688" cy="1542750"/>
                  <wp:effectExtent l="0" t="0" r="8890" b="635"/>
                  <wp:docPr id="8657045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4281" cy="1581785"/>
                          </a:xfrm>
                          <a:prstGeom prst="rect">
                            <a:avLst/>
                          </a:prstGeom>
                          <a:noFill/>
                        </pic:spPr>
                      </pic:pic>
                    </a:graphicData>
                  </a:graphic>
                </wp:inline>
              </w:drawing>
            </w:r>
          </w:p>
          <w:p w:rsidRPr="00E81CB5" w:rsidR="00F93B28" w:rsidP="009378D1" w:rsidRDefault="00F93B28" w14:paraId="7FC4EEAF" w14:textId="18B5EF55">
            <w:pPr>
              <w:spacing w:before="240"/>
              <w:textAlignment w:val="baseline"/>
              <w:rPr>
                <w:bCs/>
                <w:sz w:val="12"/>
                <w:szCs w:val="12"/>
                <w:lang w:val="es-MX"/>
              </w:rPr>
            </w:pPr>
            <w:hyperlink w:history="1" w:anchor="fromView=search&amp;page=1&amp;position=10&amp;uuid=8a5bbf4c-cdef-4068-a150-aad9af299770&amp;query=area+de+pastoreo+y+potrero" r:id="rId19">
              <w:r w:rsidRPr="00E81CB5">
                <w:rPr>
                  <w:rStyle w:val="Hyperlink"/>
                  <w:bCs/>
                  <w:sz w:val="12"/>
                  <w:szCs w:val="12"/>
                  <w:lang w:val="es-MX"/>
                </w:rPr>
                <w:t>https://www.freepik.es/foto-gratis/vacas-pastando-naturaleza_43686023.htm#fromView=search&amp;page=1&amp;position=10&amp;uuid=8a5bbf4c-cdef-4068-a150-aad9af299770&amp;query=area+de+pastoreo+y+potrero</w:t>
              </w:r>
            </w:hyperlink>
          </w:p>
        </w:tc>
      </w:tr>
      <w:tr w:rsidRPr="00382FD6" w:rsidR="00434CA9" w:rsidTr="00E81CB5" w14:paraId="4AEB2998" w14:textId="41059A7F">
        <w:tc>
          <w:tcPr>
            <w:tcW w:w="1481" w:type="dxa"/>
            <w:hideMark/>
          </w:tcPr>
          <w:p w:rsidRPr="00382FD6" w:rsidR="009378D1" w:rsidP="009378D1" w:rsidRDefault="009378D1" w14:paraId="07E69980" w14:textId="77777777">
            <w:pPr>
              <w:spacing w:before="240" w:line="276" w:lineRule="auto"/>
              <w:textAlignment w:val="baseline"/>
              <w:rPr>
                <w:bCs/>
                <w:sz w:val="20"/>
                <w:szCs w:val="20"/>
                <w:lang w:val="es-MX"/>
              </w:rPr>
            </w:pPr>
            <w:r w:rsidRPr="00382FD6">
              <w:rPr>
                <w:b/>
                <w:bCs/>
                <w:sz w:val="20"/>
                <w:szCs w:val="20"/>
                <w:lang w:val="es-MX"/>
              </w:rPr>
              <w:t>Corrales y mangas de manejo</w:t>
            </w:r>
          </w:p>
        </w:tc>
        <w:tc>
          <w:tcPr>
            <w:tcW w:w="3617" w:type="dxa"/>
            <w:hideMark/>
          </w:tcPr>
          <w:p w:rsidRPr="00382FD6" w:rsidR="009378D1" w:rsidP="009378D1" w:rsidRDefault="009378D1" w14:paraId="349B752E" w14:textId="77777777">
            <w:pPr>
              <w:spacing w:before="240" w:line="276" w:lineRule="auto"/>
              <w:textAlignment w:val="baseline"/>
              <w:rPr>
                <w:bCs/>
                <w:sz w:val="20"/>
                <w:szCs w:val="20"/>
                <w:lang w:val="es-MX"/>
              </w:rPr>
            </w:pPr>
            <w:r w:rsidRPr="00382FD6">
              <w:rPr>
                <w:bCs/>
                <w:sz w:val="20"/>
                <w:szCs w:val="20"/>
                <w:lang w:val="es-MX"/>
              </w:rPr>
              <w:t>Espacios adecuados para el manejo seguro del ganado en procesos como vacunación, pesaje, clasificación y transporte.</w:t>
            </w:r>
          </w:p>
        </w:tc>
        <w:tc>
          <w:tcPr>
            <w:tcW w:w="4864" w:type="dxa"/>
          </w:tcPr>
          <w:p w:rsidRPr="00E81CB5" w:rsidR="009378D1" w:rsidP="009378D1" w:rsidRDefault="00F93B28" w14:paraId="6BA3C5B0" w14:textId="77777777">
            <w:pPr>
              <w:spacing w:before="240"/>
              <w:textAlignment w:val="baseline"/>
              <w:rPr>
                <w:bCs/>
                <w:sz w:val="12"/>
                <w:szCs w:val="12"/>
                <w:lang w:val="es-MX"/>
              </w:rPr>
            </w:pPr>
            <w:r w:rsidRPr="00E81CB5">
              <w:rPr>
                <w:bCs/>
                <w:noProof/>
                <w:sz w:val="12"/>
                <w:szCs w:val="12"/>
                <w:lang w:val="es-MX"/>
              </w:rPr>
              <w:drawing>
                <wp:inline distT="0" distB="0" distL="0" distR="0" wp14:anchorId="0FF750FF" wp14:editId="5722FE4C">
                  <wp:extent cx="1757548" cy="1757548"/>
                  <wp:effectExtent l="0" t="0" r="0" b="0"/>
                  <wp:docPr id="16723701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9836" cy="1779836"/>
                          </a:xfrm>
                          <a:prstGeom prst="rect">
                            <a:avLst/>
                          </a:prstGeom>
                          <a:noFill/>
                        </pic:spPr>
                      </pic:pic>
                    </a:graphicData>
                  </a:graphic>
                </wp:inline>
              </w:drawing>
            </w:r>
          </w:p>
          <w:p w:rsidRPr="00E81CB5" w:rsidR="00F93B28" w:rsidP="009378D1" w:rsidRDefault="00F93B28" w14:paraId="0F04DBC6" w14:textId="7E70C4EC">
            <w:pPr>
              <w:spacing w:before="240"/>
              <w:textAlignment w:val="baseline"/>
              <w:rPr>
                <w:bCs/>
                <w:sz w:val="12"/>
                <w:szCs w:val="12"/>
                <w:lang w:val="es-MX"/>
              </w:rPr>
            </w:pPr>
            <w:hyperlink w:history="1" w:anchor="fromView=search&amp;page=1&amp;position=15&amp;uuid=cddf4eb4-ecba-4096-bb4e-a9f1e85f023b&amp;query=espacio+adecuado+para+la+vacunacion+del+ganado" r:id="rId21">
              <w:r w:rsidRPr="00E81CB5">
                <w:rPr>
                  <w:rStyle w:val="Hyperlink"/>
                  <w:bCs/>
                  <w:sz w:val="12"/>
                  <w:szCs w:val="12"/>
                  <w:lang w:val="es-MX"/>
                </w:rPr>
                <w:t>https://www.freepik.es/imagen-ia-premium/cuidado-vacas-veterinarios-mano-sostiene-jeringa-medicamentos-tratamiento-redes-sociales-post-size_169377568.htm#fromView=search&amp;page=1&amp;position=15&amp;uuid=cddf4eb4-ecba-4096-bb4e-a9f1e85f023b&amp;query=espacio+adecuado+para+la+vacunacion+del+ganado</w:t>
              </w:r>
            </w:hyperlink>
            <w:r w:rsidRPr="00E81CB5">
              <w:rPr>
                <w:bCs/>
                <w:sz w:val="12"/>
                <w:szCs w:val="12"/>
                <w:lang w:val="es-MX"/>
              </w:rPr>
              <w:t xml:space="preserve"> </w:t>
            </w:r>
          </w:p>
        </w:tc>
      </w:tr>
      <w:tr w:rsidRPr="00382FD6" w:rsidR="00434CA9" w:rsidTr="00E81CB5" w14:paraId="4D4AD5F1" w14:textId="486FE20B">
        <w:tc>
          <w:tcPr>
            <w:tcW w:w="1481" w:type="dxa"/>
            <w:hideMark/>
          </w:tcPr>
          <w:p w:rsidRPr="00382FD6" w:rsidR="009378D1" w:rsidP="009378D1" w:rsidRDefault="009378D1" w14:paraId="3AA79BCA" w14:textId="77777777">
            <w:pPr>
              <w:spacing w:before="240" w:line="276" w:lineRule="auto"/>
              <w:textAlignment w:val="baseline"/>
              <w:rPr>
                <w:bCs/>
                <w:sz w:val="20"/>
                <w:szCs w:val="20"/>
                <w:lang w:val="es-MX"/>
              </w:rPr>
            </w:pPr>
            <w:r w:rsidRPr="00382FD6">
              <w:rPr>
                <w:b/>
                <w:bCs/>
                <w:sz w:val="20"/>
                <w:szCs w:val="20"/>
                <w:lang w:val="es-MX"/>
              </w:rPr>
              <w:t>Sistemas de alimentación y bebederos</w:t>
            </w:r>
          </w:p>
        </w:tc>
        <w:tc>
          <w:tcPr>
            <w:tcW w:w="3617" w:type="dxa"/>
            <w:hideMark/>
          </w:tcPr>
          <w:p w:rsidRPr="00382FD6" w:rsidR="009378D1" w:rsidP="009378D1" w:rsidRDefault="009378D1" w14:paraId="4B10599E" w14:textId="77777777">
            <w:pPr>
              <w:spacing w:before="240" w:line="276" w:lineRule="auto"/>
              <w:textAlignment w:val="baseline"/>
              <w:rPr>
                <w:bCs/>
                <w:sz w:val="20"/>
                <w:szCs w:val="20"/>
                <w:lang w:val="es-MX"/>
              </w:rPr>
            </w:pPr>
            <w:r w:rsidRPr="00382FD6">
              <w:rPr>
                <w:bCs/>
                <w:sz w:val="20"/>
                <w:szCs w:val="20"/>
                <w:lang w:val="es-MX"/>
              </w:rPr>
              <w:t>Equipos que proporcionan una nutrición balanceada y garantizan acceso constante a agua limpia, reduciendo desperdicios.</w:t>
            </w:r>
          </w:p>
        </w:tc>
        <w:tc>
          <w:tcPr>
            <w:tcW w:w="4864" w:type="dxa"/>
          </w:tcPr>
          <w:p w:rsidRPr="00E81CB5" w:rsidR="009378D1" w:rsidP="009378D1" w:rsidRDefault="00EC0A3E" w14:paraId="595B1D20" w14:textId="77777777">
            <w:pPr>
              <w:spacing w:before="240"/>
              <w:textAlignment w:val="baseline"/>
              <w:rPr>
                <w:bCs/>
                <w:sz w:val="12"/>
                <w:szCs w:val="12"/>
                <w:lang w:val="es-MX"/>
              </w:rPr>
            </w:pPr>
            <w:r w:rsidRPr="00E81CB5">
              <w:rPr>
                <w:bCs/>
                <w:noProof/>
                <w:sz w:val="12"/>
                <w:szCs w:val="12"/>
                <w:lang w:val="es-MX"/>
              </w:rPr>
              <w:drawing>
                <wp:inline distT="0" distB="0" distL="0" distR="0" wp14:anchorId="40E0750E" wp14:editId="349BC6B6">
                  <wp:extent cx="2137558" cy="1429853"/>
                  <wp:effectExtent l="0" t="0" r="0" b="0"/>
                  <wp:docPr id="9367013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0528" cy="1451907"/>
                          </a:xfrm>
                          <a:prstGeom prst="rect">
                            <a:avLst/>
                          </a:prstGeom>
                          <a:noFill/>
                        </pic:spPr>
                      </pic:pic>
                    </a:graphicData>
                  </a:graphic>
                </wp:inline>
              </w:drawing>
            </w:r>
          </w:p>
          <w:p w:rsidRPr="00E81CB5" w:rsidR="00EC0A3E" w:rsidP="009378D1" w:rsidRDefault="00EC0A3E" w14:paraId="073F92CC" w14:textId="202E28FA">
            <w:pPr>
              <w:spacing w:before="240"/>
              <w:textAlignment w:val="baseline"/>
              <w:rPr>
                <w:bCs/>
                <w:sz w:val="12"/>
                <w:szCs w:val="12"/>
                <w:lang w:val="es-MX"/>
              </w:rPr>
            </w:pPr>
            <w:hyperlink w:history="1" w:anchor="fromView=image_search_similar&amp;page=1&amp;position=16&amp;uuid=77972567-6a80-4992-b67b-55fe8b643111&amp;query=bebederos+para+el+ganado" r:id="rId23">
              <w:r w:rsidRPr="00E81CB5">
                <w:rPr>
                  <w:rStyle w:val="Hyperlink"/>
                  <w:bCs/>
                  <w:sz w:val="12"/>
                  <w:szCs w:val="12"/>
                  <w:lang w:val="es-MX"/>
                </w:rPr>
                <w:t>https://www.freepik.es/fotos-premium/vacas-bebiendo-agua-granja_110433116.htm#fromView=image_search_similar&amp;page=1&amp;position=16&amp;uuid=77972567-6a80-4992-b67b-55fe8b643111&amp;query=bebederos+para+el+ganado</w:t>
              </w:r>
            </w:hyperlink>
            <w:r w:rsidRPr="00E81CB5">
              <w:rPr>
                <w:bCs/>
                <w:sz w:val="12"/>
                <w:szCs w:val="12"/>
                <w:lang w:val="es-MX"/>
              </w:rPr>
              <w:t xml:space="preserve"> </w:t>
            </w:r>
          </w:p>
        </w:tc>
      </w:tr>
      <w:tr w:rsidRPr="00382FD6" w:rsidR="00434CA9" w:rsidTr="00E81CB5" w14:paraId="21EFDFC3" w14:textId="2CEF4492">
        <w:tc>
          <w:tcPr>
            <w:tcW w:w="1481" w:type="dxa"/>
            <w:hideMark/>
          </w:tcPr>
          <w:p w:rsidRPr="00382FD6" w:rsidR="009378D1" w:rsidP="009378D1" w:rsidRDefault="009378D1" w14:paraId="4AFE6CB2" w14:textId="77777777">
            <w:pPr>
              <w:spacing w:before="240" w:line="276" w:lineRule="auto"/>
              <w:textAlignment w:val="baseline"/>
              <w:rPr>
                <w:bCs/>
                <w:sz w:val="20"/>
                <w:szCs w:val="20"/>
                <w:lang w:val="es-MX"/>
              </w:rPr>
            </w:pPr>
            <w:r w:rsidRPr="00382FD6">
              <w:rPr>
                <w:b/>
                <w:bCs/>
                <w:sz w:val="20"/>
                <w:szCs w:val="20"/>
                <w:lang w:val="es-MX"/>
              </w:rPr>
              <w:t>Áreas de manejo sanitario</w:t>
            </w:r>
          </w:p>
        </w:tc>
        <w:tc>
          <w:tcPr>
            <w:tcW w:w="3617" w:type="dxa"/>
            <w:hideMark/>
          </w:tcPr>
          <w:p w:rsidRPr="00382FD6" w:rsidR="009378D1" w:rsidP="009378D1" w:rsidRDefault="009378D1" w14:paraId="1D9CC2F5" w14:textId="77777777">
            <w:pPr>
              <w:spacing w:before="240" w:line="276" w:lineRule="auto"/>
              <w:textAlignment w:val="baseline"/>
              <w:rPr>
                <w:bCs/>
                <w:sz w:val="20"/>
                <w:szCs w:val="20"/>
                <w:lang w:val="es-MX"/>
              </w:rPr>
            </w:pPr>
            <w:r w:rsidRPr="00382FD6">
              <w:rPr>
                <w:bCs/>
                <w:sz w:val="20"/>
                <w:szCs w:val="20"/>
                <w:lang w:val="es-MX"/>
              </w:rPr>
              <w:t>Espacios para control de enfermedades, aislamiento de animales enfermos y aplicación de tratamientos veterinarios.</w:t>
            </w:r>
          </w:p>
        </w:tc>
        <w:tc>
          <w:tcPr>
            <w:tcW w:w="4864" w:type="dxa"/>
          </w:tcPr>
          <w:p w:rsidRPr="00E81CB5" w:rsidR="009378D1" w:rsidP="009378D1" w:rsidRDefault="00EC0A3E" w14:paraId="3D2FE8B4" w14:textId="77777777">
            <w:pPr>
              <w:spacing w:before="240"/>
              <w:textAlignment w:val="baseline"/>
              <w:rPr>
                <w:bCs/>
                <w:sz w:val="12"/>
                <w:szCs w:val="12"/>
                <w:lang w:val="es-MX"/>
              </w:rPr>
            </w:pPr>
            <w:r w:rsidRPr="00E81CB5">
              <w:rPr>
                <w:bCs/>
                <w:noProof/>
                <w:sz w:val="12"/>
                <w:szCs w:val="12"/>
                <w:lang w:val="es-MX"/>
              </w:rPr>
              <w:drawing>
                <wp:inline distT="0" distB="0" distL="0" distR="0" wp14:anchorId="1C472230" wp14:editId="18E21712">
                  <wp:extent cx="2220686" cy="1485458"/>
                  <wp:effectExtent l="0" t="0" r="8255" b="635"/>
                  <wp:docPr id="19760758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9451" cy="1511388"/>
                          </a:xfrm>
                          <a:prstGeom prst="rect">
                            <a:avLst/>
                          </a:prstGeom>
                          <a:noFill/>
                        </pic:spPr>
                      </pic:pic>
                    </a:graphicData>
                  </a:graphic>
                </wp:inline>
              </w:drawing>
            </w:r>
          </w:p>
          <w:p w:rsidRPr="00E81CB5" w:rsidR="00EC0A3E" w:rsidP="009378D1" w:rsidRDefault="00EC0A3E" w14:paraId="7226722C" w14:textId="6C475F36">
            <w:pPr>
              <w:spacing w:before="240"/>
              <w:textAlignment w:val="baseline"/>
              <w:rPr>
                <w:bCs/>
                <w:sz w:val="12"/>
                <w:szCs w:val="12"/>
                <w:lang w:val="es-MX"/>
              </w:rPr>
            </w:pPr>
            <w:hyperlink w:history="1" w:anchor="fromView=image_search_similar&amp;page=1&amp;position=6&amp;uuid=c381823b-d71a-47f4-876d-8f469f001c3d&amp;query=aislamiento+animales+enfermos+ganado" r:id="rId25">
              <w:r w:rsidRPr="00E81CB5">
                <w:rPr>
                  <w:rStyle w:val="Hyperlink"/>
                  <w:bCs/>
                  <w:sz w:val="12"/>
                  <w:szCs w:val="12"/>
                  <w:lang w:val="es-MX"/>
                </w:rPr>
                <w:t>https://www.freepik.es/fotos-premium/vaca-acostada-granja_96572679.htm#fromView=image_search_similar&amp;page=1&amp;position=6&amp;uuid=c381823b-d71a-47f4-876d-8f469f001c3d&amp;query=aislamiento+animales+enfermos+ganado</w:t>
              </w:r>
            </w:hyperlink>
            <w:r w:rsidRPr="00E81CB5">
              <w:rPr>
                <w:bCs/>
                <w:sz w:val="12"/>
                <w:szCs w:val="12"/>
                <w:lang w:val="es-MX"/>
              </w:rPr>
              <w:t xml:space="preserve"> </w:t>
            </w:r>
          </w:p>
        </w:tc>
      </w:tr>
      <w:tr w:rsidRPr="00382FD6" w:rsidR="00434CA9" w:rsidTr="00E81CB5" w14:paraId="2FF60D3B" w14:textId="47F6F9B8">
        <w:tc>
          <w:tcPr>
            <w:tcW w:w="1481" w:type="dxa"/>
            <w:hideMark/>
          </w:tcPr>
          <w:p w:rsidRPr="00382FD6" w:rsidR="009378D1" w:rsidP="009378D1" w:rsidRDefault="009378D1" w14:paraId="0A67FC82" w14:textId="77777777">
            <w:pPr>
              <w:spacing w:before="240" w:line="276" w:lineRule="auto"/>
              <w:textAlignment w:val="baseline"/>
              <w:rPr>
                <w:bCs/>
                <w:sz w:val="20"/>
                <w:szCs w:val="20"/>
                <w:lang w:val="es-MX"/>
              </w:rPr>
            </w:pPr>
            <w:r w:rsidRPr="00382FD6">
              <w:rPr>
                <w:b/>
                <w:bCs/>
                <w:sz w:val="20"/>
                <w:szCs w:val="20"/>
                <w:lang w:val="es-MX"/>
              </w:rPr>
              <w:t>Sistemas de almacenamiento</w:t>
            </w:r>
          </w:p>
        </w:tc>
        <w:tc>
          <w:tcPr>
            <w:tcW w:w="3617" w:type="dxa"/>
            <w:hideMark/>
          </w:tcPr>
          <w:p w:rsidRPr="00382FD6" w:rsidR="009378D1" w:rsidP="009378D1" w:rsidRDefault="009378D1" w14:paraId="524EB156" w14:textId="77777777">
            <w:pPr>
              <w:spacing w:before="240" w:line="276" w:lineRule="auto"/>
              <w:textAlignment w:val="baseline"/>
              <w:rPr>
                <w:bCs/>
                <w:sz w:val="20"/>
                <w:szCs w:val="20"/>
                <w:lang w:val="es-MX"/>
              </w:rPr>
            </w:pPr>
            <w:r w:rsidRPr="00382FD6">
              <w:rPr>
                <w:bCs/>
                <w:sz w:val="20"/>
                <w:szCs w:val="20"/>
                <w:lang w:val="es-MX"/>
              </w:rPr>
              <w:t>Infraestructura para resguardo de insumos como forrajes, suplementos alimenticios y medicamentos, manteniendo condiciones óptimas.</w:t>
            </w:r>
          </w:p>
        </w:tc>
        <w:tc>
          <w:tcPr>
            <w:tcW w:w="4864" w:type="dxa"/>
          </w:tcPr>
          <w:p w:rsidRPr="00E81CB5" w:rsidR="009378D1" w:rsidP="009378D1" w:rsidRDefault="00675E0D" w14:paraId="6EEAF0F3" w14:textId="77777777">
            <w:pPr>
              <w:spacing w:before="240"/>
              <w:textAlignment w:val="baseline"/>
              <w:rPr>
                <w:bCs/>
                <w:sz w:val="12"/>
                <w:szCs w:val="12"/>
                <w:lang w:val="es-MX"/>
              </w:rPr>
            </w:pPr>
            <w:r w:rsidRPr="00E81CB5">
              <w:rPr>
                <w:bCs/>
                <w:noProof/>
                <w:sz w:val="12"/>
                <w:szCs w:val="12"/>
                <w:lang w:val="es-MX"/>
              </w:rPr>
              <w:drawing>
                <wp:inline distT="0" distB="0" distL="0" distR="0" wp14:anchorId="187F34FA" wp14:editId="0A37C736">
                  <wp:extent cx="2161309" cy="1439899"/>
                  <wp:effectExtent l="0" t="0" r="0" b="8255"/>
                  <wp:docPr id="11127564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0353" cy="1452586"/>
                          </a:xfrm>
                          <a:prstGeom prst="rect">
                            <a:avLst/>
                          </a:prstGeom>
                          <a:noFill/>
                        </pic:spPr>
                      </pic:pic>
                    </a:graphicData>
                  </a:graphic>
                </wp:inline>
              </w:drawing>
            </w:r>
          </w:p>
          <w:p w:rsidRPr="00E81CB5" w:rsidR="00675E0D" w:rsidP="009378D1" w:rsidRDefault="00675E0D" w14:paraId="68D6EBDF" w14:textId="57C956A1">
            <w:pPr>
              <w:spacing w:before="240"/>
              <w:textAlignment w:val="baseline"/>
              <w:rPr>
                <w:bCs/>
                <w:sz w:val="12"/>
                <w:szCs w:val="12"/>
                <w:lang w:val="es-MX"/>
              </w:rPr>
            </w:pPr>
            <w:hyperlink w:history="1" w:anchor="fromView=search&amp;page=1&amp;position=7&amp;uuid=6ac9ff20-d595-435f-880d-c98d5f912ce3&amp;query=forraje+para+ganado" r:id="rId27">
              <w:r w:rsidRPr="00E81CB5">
                <w:rPr>
                  <w:rStyle w:val="Hyperlink"/>
                  <w:bCs/>
                  <w:sz w:val="12"/>
                  <w:szCs w:val="12"/>
                  <w:lang w:val="es-MX"/>
                </w:rPr>
                <w:t>https://www.freepik.es/foto-gratis/mujer-joven-trabajando-heno-vacas-granja-lechera_5016970.htm#fromView=search&amp;page=1&amp;position=7&amp;uuid=6ac9ff20-d595-435f-880d-c98d5f912ce3&amp;query=forraje+para+ganado</w:t>
              </w:r>
            </w:hyperlink>
            <w:r w:rsidRPr="00E81CB5">
              <w:rPr>
                <w:bCs/>
                <w:sz w:val="12"/>
                <w:szCs w:val="12"/>
                <w:lang w:val="es-MX"/>
              </w:rPr>
              <w:t xml:space="preserve"> </w:t>
            </w:r>
          </w:p>
        </w:tc>
      </w:tr>
      <w:tr w:rsidRPr="00382FD6" w:rsidR="00434CA9" w:rsidTr="00E81CB5" w14:paraId="53AFFE87" w14:textId="1823B6A9">
        <w:tc>
          <w:tcPr>
            <w:tcW w:w="1481" w:type="dxa"/>
            <w:hideMark/>
          </w:tcPr>
          <w:p w:rsidRPr="00382FD6" w:rsidR="009378D1" w:rsidP="009378D1" w:rsidRDefault="009378D1" w14:paraId="0D6653DF" w14:textId="77777777">
            <w:pPr>
              <w:spacing w:before="240" w:line="276" w:lineRule="auto"/>
              <w:textAlignment w:val="baseline"/>
              <w:rPr>
                <w:bCs/>
                <w:sz w:val="20"/>
                <w:szCs w:val="20"/>
                <w:lang w:val="es-MX"/>
              </w:rPr>
            </w:pPr>
            <w:r w:rsidRPr="00382FD6">
              <w:rPr>
                <w:b/>
                <w:bCs/>
                <w:sz w:val="20"/>
                <w:szCs w:val="20"/>
                <w:lang w:val="es-MX"/>
              </w:rPr>
              <w:t>Infraestructura de bienestar animal</w:t>
            </w:r>
          </w:p>
        </w:tc>
        <w:tc>
          <w:tcPr>
            <w:tcW w:w="3617" w:type="dxa"/>
            <w:hideMark/>
          </w:tcPr>
          <w:p w:rsidRPr="00382FD6" w:rsidR="009378D1" w:rsidP="009378D1" w:rsidRDefault="009378D1" w14:paraId="29AC57C6" w14:textId="77777777">
            <w:pPr>
              <w:spacing w:before="240" w:line="276" w:lineRule="auto"/>
              <w:textAlignment w:val="baseline"/>
              <w:rPr>
                <w:bCs/>
                <w:sz w:val="20"/>
                <w:szCs w:val="20"/>
                <w:lang w:val="es-MX"/>
              </w:rPr>
            </w:pPr>
            <w:r w:rsidRPr="00382FD6">
              <w:rPr>
                <w:bCs/>
                <w:sz w:val="20"/>
                <w:szCs w:val="20"/>
                <w:lang w:val="es-MX"/>
              </w:rPr>
              <w:t>Áreas con sombra, ventilación adecuada y superficies que reduzcan el estrés del ganado, promoviendo su salud y productividad.</w:t>
            </w:r>
          </w:p>
        </w:tc>
        <w:tc>
          <w:tcPr>
            <w:tcW w:w="4864" w:type="dxa"/>
          </w:tcPr>
          <w:p w:rsidRPr="00E81CB5" w:rsidR="009378D1" w:rsidP="009378D1" w:rsidRDefault="008B0B2B" w14:paraId="315A2305" w14:textId="77777777">
            <w:pPr>
              <w:spacing w:before="240"/>
              <w:textAlignment w:val="baseline"/>
              <w:rPr>
                <w:bCs/>
                <w:sz w:val="12"/>
                <w:szCs w:val="12"/>
                <w:lang w:val="es-MX"/>
              </w:rPr>
            </w:pPr>
            <w:r w:rsidRPr="00E81CB5">
              <w:rPr>
                <w:bCs/>
                <w:noProof/>
                <w:sz w:val="12"/>
                <w:szCs w:val="12"/>
                <w:lang w:val="es-MX"/>
              </w:rPr>
              <w:drawing>
                <wp:inline distT="0" distB="0" distL="0" distR="0" wp14:anchorId="1F3967CE" wp14:editId="222B609A">
                  <wp:extent cx="2248714" cy="1498130"/>
                  <wp:effectExtent l="0" t="0" r="0" b="6985"/>
                  <wp:docPr id="10737193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3209" cy="1514449"/>
                          </a:xfrm>
                          <a:prstGeom prst="rect">
                            <a:avLst/>
                          </a:prstGeom>
                          <a:noFill/>
                        </pic:spPr>
                      </pic:pic>
                    </a:graphicData>
                  </a:graphic>
                </wp:inline>
              </w:drawing>
            </w:r>
          </w:p>
          <w:p w:rsidRPr="00E81CB5" w:rsidR="008B0B2B" w:rsidP="009378D1" w:rsidRDefault="008B0B2B" w14:paraId="2D233368" w14:textId="5BBBA978">
            <w:pPr>
              <w:spacing w:before="240"/>
              <w:textAlignment w:val="baseline"/>
              <w:rPr>
                <w:bCs/>
                <w:sz w:val="12"/>
                <w:szCs w:val="12"/>
                <w:lang w:val="es-MX"/>
              </w:rPr>
            </w:pPr>
            <w:hyperlink w:history="1" w:anchor="fromView=search&amp;page=5&amp;position=34&amp;uuid=7209efa5-da18-4292-8027-d78434b6cf39&amp;query=area+con+sombra+y+ventilacion+ganado" r:id="rId29">
              <w:r w:rsidRPr="00E81CB5">
                <w:rPr>
                  <w:rStyle w:val="Hyperlink"/>
                  <w:bCs/>
                  <w:sz w:val="12"/>
                  <w:szCs w:val="12"/>
                  <w:lang w:val="es-MX"/>
                </w:rPr>
                <w:t>https://www.freepik.es/fotos-premium/vacas-divertidas-concepto-cria-animales-granja_27629256.htm#fromView=search&amp;page=5&amp;position=34&amp;uuid=7209efa5-da18-4292-8027-d78434b6cf39&amp;query=area+con+sombra+y+ventilacion+ganado</w:t>
              </w:r>
            </w:hyperlink>
            <w:r w:rsidRPr="00E81CB5">
              <w:rPr>
                <w:bCs/>
                <w:sz w:val="12"/>
                <w:szCs w:val="12"/>
                <w:lang w:val="es-MX"/>
              </w:rPr>
              <w:t xml:space="preserve"> </w:t>
            </w:r>
          </w:p>
        </w:tc>
      </w:tr>
      <w:tr w:rsidRPr="00382FD6" w:rsidR="00434CA9" w:rsidTr="00E81CB5" w14:paraId="6D5B9AC8" w14:textId="3A77F798">
        <w:tc>
          <w:tcPr>
            <w:tcW w:w="1481" w:type="dxa"/>
            <w:hideMark/>
          </w:tcPr>
          <w:p w:rsidRPr="00382FD6" w:rsidR="009378D1" w:rsidP="009378D1" w:rsidRDefault="009378D1" w14:paraId="21C45258" w14:textId="77777777">
            <w:pPr>
              <w:spacing w:before="240" w:line="276" w:lineRule="auto"/>
              <w:textAlignment w:val="baseline"/>
              <w:rPr>
                <w:bCs/>
                <w:sz w:val="20"/>
                <w:szCs w:val="20"/>
                <w:lang w:val="es-MX"/>
              </w:rPr>
            </w:pPr>
            <w:r w:rsidRPr="00382FD6">
              <w:rPr>
                <w:b/>
                <w:bCs/>
                <w:sz w:val="20"/>
                <w:szCs w:val="20"/>
                <w:lang w:val="es-MX"/>
              </w:rPr>
              <w:t>Sistemas de gestión de residuos</w:t>
            </w:r>
          </w:p>
        </w:tc>
        <w:tc>
          <w:tcPr>
            <w:tcW w:w="3617" w:type="dxa"/>
            <w:hideMark/>
          </w:tcPr>
          <w:p w:rsidRPr="00382FD6" w:rsidR="009378D1" w:rsidP="009378D1" w:rsidRDefault="009378D1" w14:paraId="0397B085" w14:textId="77777777">
            <w:pPr>
              <w:spacing w:before="240" w:line="276" w:lineRule="auto"/>
              <w:textAlignment w:val="baseline"/>
              <w:rPr>
                <w:bCs/>
                <w:sz w:val="20"/>
                <w:szCs w:val="20"/>
                <w:lang w:val="es-MX"/>
              </w:rPr>
            </w:pPr>
            <w:r w:rsidRPr="00382FD6">
              <w:rPr>
                <w:bCs/>
                <w:sz w:val="20"/>
                <w:szCs w:val="20"/>
                <w:lang w:val="es-MX"/>
              </w:rPr>
              <w:t>Estrategias para el manejo de desechos orgánicos y efluentes, minimizando el impacto ambiental y asegurando el cumplimiento normativo.</w:t>
            </w:r>
          </w:p>
        </w:tc>
        <w:tc>
          <w:tcPr>
            <w:tcW w:w="4864" w:type="dxa"/>
          </w:tcPr>
          <w:p w:rsidRPr="00E81CB5" w:rsidR="009378D1" w:rsidP="009378D1" w:rsidRDefault="00434CA9" w14:paraId="5D95D2C9" w14:textId="77777777">
            <w:pPr>
              <w:spacing w:before="240"/>
              <w:textAlignment w:val="baseline"/>
              <w:rPr>
                <w:bCs/>
                <w:sz w:val="12"/>
                <w:szCs w:val="12"/>
                <w:lang w:val="es-MX"/>
              </w:rPr>
            </w:pPr>
            <w:r w:rsidRPr="00E81CB5">
              <w:rPr>
                <w:bCs/>
                <w:noProof/>
                <w:sz w:val="12"/>
                <w:szCs w:val="12"/>
                <w:lang w:val="es-MX"/>
              </w:rPr>
              <w:drawing>
                <wp:inline distT="0" distB="0" distL="0" distR="0" wp14:anchorId="70AB1946" wp14:editId="20F64114">
                  <wp:extent cx="2056983" cy="1370396"/>
                  <wp:effectExtent l="0" t="0" r="635" b="1270"/>
                  <wp:docPr id="13712887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7341" cy="1377297"/>
                          </a:xfrm>
                          <a:prstGeom prst="rect">
                            <a:avLst/>
                          </a:prstGeom>
                          <a:noFill/>
                        </pic:spPr>
                      </pic:pic>
                    </a:graphicData>
                  </a:graphic>
                </wp:inline>
              </w:drawing>
            </w:r>
          </w:p>
          <w:p w:rsidRPr="00E81CB5" w:rsidR="00434CA9" w:rsidP="009378D1" w:rsidRDefault="00434CA9" w14:paraId="276261C1" w14:textId="43B20FD4">
            <w:pPr>
              <w:spacing w:before="240"/>
              <w:textAlignment w:val="baseline"/>
              <w:rPr>
                <w:bCs/>
                <w:sz w:val="12"/>
                <w:szCs w:val="12"/>
                <w:lang w:val="es-MX"/>
              </w:rPr>
            </w:pPr>
            <w:hyperlink w:history="1" w:anchor="fromView=search&amp;page=1&amp;position=9&amp;uuid=c691c65b-1021-4bdb-a992-c3a387907f46&amp;query=manejo+desechos+organicos+ganado" r:id="rId31">
              <w:r w:rsidRPr="00E81CB5">
                <w:rPr>
                  <w:rStyle w:val="Hyperlink"/>
                  <w:bCs/>
                  <w:sz w:val="12"/>
                  <w:szCs w:val="12"/>
                  <w:lang w:val="es-MX"/>
                </w:rPr>
                <w:t>https://www.freepik.es/foto-gratis/compost-concepto-naturaleza-muerta_17538491.htm#fromView=search&amp;page=1&amp;position=9&amp;uuid=c691c65b-1021-4bdb-a992-c3a387907f46&amp;query=manejo+desechos+organicos+ganado</w:t>
              </w:r>
            </w:hyperlink>
            <w:r w:rsidRPr="00E81CB5">
              <w:rPr>
                <w:bCs/>
                <w:sz w:val="12"/>
                <w:szCs w:val="12"/>
                <w:lang w:val="es-MX"/>
              </w:rPr>
              <w:t xml:space="preserve"> </w:t>
            </w:r>
          </w:p>
        </w:tc>
      </w:tr>
    </w:tbl>
    <w:p w:rsidRPr="00382FD6" w:rsidR="009378D1" w:rsidP="009378D1" w:rsidRDefault="009378D1" w14:paraId="6E4DDAE5" w14:textId="77777777">
      <w:pPr>
        <w:spacing w:before="240"/>
        <w:textAlignment w:val="baseline"/>
        <w:rPr>
          <w:bCs/>
          <w:sz w:val="20"/>
          <w:szCs w:val="20"/>
          <w:lang w:val="es-MX"/>
        </w:rPr>
      </w:pPr>
      <w:r w:rsidRPr="00382FD6">
        <w:rPr>
          <w:bCs/>
          <w:sz w:val="20"/>
          <w:szCs w:val="20"/>
          <w:lang w:val="es-MX"/>
        </w:rPr>
        <w:t xml:space="preserve">La adopción de </w:t>
      </w:r>
      <w:proofErr w:type="spellStart"/>
      <w:r w:rsidRPr="00382FD6">
        <w:rPr>
          <w:bCs/>
          <w:sz w:val="20"/>
          <w:szCs w:val="20"/>
          <w:lang w:val="es-MX"/>
        </w:rPr>
        <w:t>BPG</w:t>
      </w:r>
      <w:proofErr w:type="spellEnd"/>
      <w:r w:rsidRPr="00382FD6">
        <w:rPr>
          <w:bCs/>
          <w:sz w:val="20"/>
          <w:szCs w:val="20"/>
          <w:lang w:val="es-MX"/>
        </w:rPr>
        <w:t xml:space="preserve"> permite mejorar la productividad, cumplir con normativas vigentes, acceder a mercados más exigentes y garantizar un producto seguro y saludable para los consumidores.</w:t>
      </w:r>
    </w:p>
    <w:p w:rsidRPr="00382FD6" w:rsidR="009378D1" w:rsidP="009378D1" w:rsidRDefault="009378D1" w14:paraId="3BD3874A" w14:textId="77777777">
      <w:pPr>
        <w:spacing w:before="240"/>
        <w:textAlignment w:val="baseline"/>
        <w:rPr>
          <w:b/>
          <w:bCs/>
          <w:sz w:val="20"/>
          <w:szCs w:val="20"/>
          <w:lang w:val="es-MX"/>
        </w:rPr>
      </w:pPr>
      <w:r w:rsidRPr="00382FD6">
        <w:rPr>
          <w:b/>
          <w:bCs/>
          <w:sz w:val="20"/>
          <w:szCs w:val="20"/>
          <w:highlight w:val="yellow"/>
          <w:lang w:val="es-MX"/>
        </w:rPr>
        <w:t>Factores clave en la gestión de la empresa ganadera</w:t>
      </w:r>
    </w:p>
    <w:p w:rsidRPr="00382FD6" w:rsidR="009378D1" w:rsidP="009378D1" w:rsidRDefault="009378D1" w14:paraId="3CFA04B7" w14:textId="77777777">
      <w:pPr>
        <w:spacing w:before="240"/>
        <w:textAlignment w:val="baseline"/>
        <w:rPr>
          <w:bCs/>
          <w:sz w:val="20"/>
          <w:szCs w:val="20"/>
          <w:lang w:val="es-MX"/>
        </w:rPr>
      </w:pPr>
      <w:r w:rsidRPr="00382FD6">
        <w:rPr>
          <w:bCs/>
          <w:sz w:val="20"/>
          <w:szCs w:val="20"/>
          <w:lang w:val="es-MX"/>
        </w:rPr>
        <w:t>Para una administración eficiente, es fundamental considerar los siguientes aspectos:</w:t>
      </w:r>
    </w:p>
    <w:p w:rsidRPr="00382FD6" w:rsidR="009378D1" w:rsidP="00130DD3" w:rsidRDefault="00130DD3" w14:paraId="43B73403" w14:textId="4856FB33">
      <w:pPr>
        <w:spacing w:before="240"/>
        <w:textAlignment w:val="baseline"/>
        <w:rPr>
          <w:bCs/>
          <w:sz w:val="20"/>
          <w:szCs w:val="20"/>
          <w:lang w:val="es-MX"/>
        </w:rPr>
      </w:pPr>
      <w:r w:rsidRPr="00382FD6">
        <w:rPr>
          <w:bCs/>
          <w:noProof/>
          <w:sz w:val="20"/>
          <w:szCs w:val="20"/>
        </w:rPr>
        <w:drawing>
          <wp:inline distT="0" distB="0" distL="0" distR="0" wp14:anchorId="4BEFB023" wp14:editId="7492117C">
            <wp:extent cx="6332220" cy="1779905"/>
            <wp:effectExtent l="38100" t="0" r="49530" b="0"/>
            <wp:docPr id="457505653" name="Diagram 1">
              <a:extLst xmlns:a="http://schemas.openxmlformats.org/drawingml/2006/main">
                <a:ext uri="{FF2B5EF4-FFF2-40B4-BE49-F238E27FC236}">
                  <a16:creationId xmlns:a16="http://schemas.microsoft.com/office/drawing/2014/main" id="{43F8A68B-0A22-974F-7A26-D542993935F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Pr="00382FD6" w:rsidR="009378D1" w:rsidP="009378D1" w:rsidRDefault="009378D1" w14:paraId="6653380C" w14:textId="77777777">
      <w:pPr>
        <w:spacing w:before="240"/>
        <w:textAlignment w:val="baseline"/>
        <w:rPr>
          <w:bCs/>
          <w:sz w:val="20"/>
          <w:szCs w:val="20"/>
          <w:lang w:val="es-MX"/>
        </w:rPr>
      </w:pPr>
      <w:r w:rsidRPr="00382FD6">
        <w:rPr>
          <w:bCs/>
          <w:sz w:val="20"/>
          <w:szCs w:val="20"/>
          <w:lang w:val="es-MX"/>
        </w:rPr>
        <w:t>Esta organización permite una gestión estructurada y sostenible de la empresa ganadera, optimizando su productividad y asegurando su permanencia en el mercado.</w:t>
      </w:r>
    </w:p>
    <w:p w:rsidRPr="00382FD6" w:rsidR="00D37BF9" w:rsidP="00D37BF9" w:rsidRDefault="00D37BF9" w14:paraId="664F5C49" w14:textId="77777777">
      <w:pPr>
        <w:spacing w:before="240"/>
        <w:textAlignment w:val="baseline"/>
        <w:rPr>
          <w:b/>
          <w:bCs/>
          <w:sz w:val="20"/>
          <w:szCs w:val="20"/>
          <w:lang w:val="es-MX"/>
        </w:rPr>
      </w:pPr>
      <w:r w:rsidRPr="00382FD6">
        <w:rPr>
          <w:b/>
          <w:bCs/>
          <w:sz w:val="20"/>
          <w:szCs w:val="20"/>
          <w:highlight w:val="yellow"/>
          <w:lang w:val="es-MX"/>
        </w:rPr>
        <w:t>Fases clave para la creación de una empresa ganadera</w:t>
      </w:r>
    </w:p>
    <w:p w:rsidRPr="00382FD6" w:rsidR="00D37BF9" w:rsidP="00D37BF9" w:rsidRDefault="00D37BF9" w14:paraId="0D944BB7" w14:textId="77777777">
      <w:pPr>
        <w:spacing w:before="240"/>
        <w:textAlignment w:val="baseline"/>
        <w:rPr>
          <w:bCs/>
          <w:sz w:val="20"/>
          <w:szCs w:val="20"/>
          <w:lang w:val="es-MX"/>
        </w:rPr>
      </w:pPr>
      <w:r w:rsidRPr="00382FD6">
        <w:rPr>
          <w:bCs/>
          <w:sz w:val="20"/>
          <w:szCs w:val="20"/>
          <w:lang w:val="es-MX"/>
        </w:rPr>
        <w:t>El establecimiento de una empresa ganadera bovina requiere el desarrollo de diversas etapas estratégicas que garantizan su viabilidad y sostenibilidad.</w:t>
      </w:r>
    </w:p>
    <w:p w:rsidRPr="00382FD6" w:rsidR="00D37BF9" w:rsidP="00D37BF9" w:rsidRDefault="00D37BF9" w14:paraId="0D29743D" w14:textId="36B3D074">
      <w:pPr>
        <w:pStyle w:val="ListParagraph"/>
        <w:numPr>
          <w:ilvl w:val="0"/>
          <w:numId w:val="30"/>
        </w:numPr>
        <w:spacing w:before="240"/>
        <w:textAlignment w:val="baseline"/>
        <w:rPr>
          <w:b/>
          <w:bCs/>
          <w:sz w:val="20"/>
          <w:szCs w:val="20"/>
          <w:lang w:val="es-MX"/>
        </w:rPr>
      </w:pPr>
      <w:r w:rsidRPr="00382FD6">
        <w:rPr>
          <w:b/>
          <w:bCs/>
          <w:sz w:val="20"/>
          <w:szCs w:val="20"/>
          <w:lang w:val="es-MX"/>
        </w:rPr>
        <w:t>Diagnóstico de la empresa ganadera</w:t>
      </w:r>
    </w:p>
    <w:p w:rsidR="00D37BF9" w:rsidP="00D37BF9" w:rsidRDefault="00D37BF9" w14:paraId="7F1B5B8C" w14:textId="3358F54D">
      <w:pPr>
        <w:spacing w:before="240"/>
        <w:textAlignment w:val="baseline"/>
        <w:rPr>
          <w:bCs/>
          <w:sz w:val="20"/>
          <w:szCs w:val="20"/>
          <w:lang w:val="es-MX"/>
        </w:rPr>
      </w:pPr>
      <w:r w:rsidRPr="00382FD6">
        <w:rPr>
          <w:bCs/>
          <w:sz w:val="20"/>
          <w:szCs w:val="20"/>
          <w:lang w:val="es-MX"/>
        </w:rPr>
        <w:t>El diagnóstico inicial es fundamental, ya que permite evaluar las condiciones de partida y diseñar estrategias para una gestión eficiente. Sus aspectos clave incluyen:</w:t>
      </w:r>
    </w:p>
    <w:p w:rsidRPr="00382FD6" w:rsidR="00E81CB5" w:rsidP="00D37BF9" w:rsidRDefault="00E81CB5" w14:paraId="00FBED27" w14:textId="77777777">
      <w:pPr>
        <w:spacing w:before="240"/>
        <w:textAlignment w:val="baseline"/>
        <w:rPr>
          <w:bCs/>
          <w:sz w:val="20"/>
          <w:szCs w:val="20"/>
          <w:lang w:val="es-MX"/>
        </w:rPr>
      </w:pPr>
    </w:p>
    <w:tbl>
      <w:tblPr>
        <w:tblStyle w:val="TableGrid"/>
        <w:tblW w:w="0" w:type="auto"/>
        <w:tblLayout w:type="fixed"/>
        <w:tblLook w:val="04A0" w:firstRow="1" w:lastRow="0" w:firstColumn="1" w:lastColumn="0" w:noHBand="0" w:noVBand="1"/>
      </w:tblPr>
      <w:tblGrid>
        <w:gridCol w:w="1696"/>
        <w:gridCol w:w="2552"/>
        <w:gridCol w:w="5714"/>
      </w:tblGrid>
      <w:tr w:rsidRPr="00382FD6" w:rsidR="00382FD6" w:rsidTr="00BB3F31" w14:paraId="2FDE5483" w14:textId="03114FD2">
        <w:tc>
          <w:tcPr>
            <w:tcW w:w="9962" w:type="dxa"/>
            <w:gridSpan w:val="3"/>
            <w:shd w:val="clear" w:color="auto" w:fill="9BBB59" w:themeFill="accent3"/>
          </w:tcPr>
          <w:p w:rsidRPr="00382FD6" w:rsidR="00382FD6" w:rsidP="00382FD6" w:rsidRDefault="00382FD6" w14:paraId="4A2FEB6D" w14:textId="70132720">
            <w:pPr>
              <w:spacing w:before="240"/>
              <w:jc w:val="center"/>
              <w:textAlignment w:val="baseline"/>
              <w:rPr>
                <w:b/>
                <w:bCs/>
                <w:sz w:val="20"/>
                <w:szCs w:val="20"/>
                <w:lang w:val="es-MX"/>
              </w:rPr>
            </w:pPr>
            <w:r>
              <w:rPr>
                <w:b/>
                <w:bCs/>
                <w:sz w:val="20"/>
                <w:szCs w:val="20"/>
                <w:lang w:val="es-MX"/>
              </w:rPr>
              <w:t>Pestañas</w:t>
            </w:r>
          </w:p>
        </w:tc>
      </w:tr>
      <w:tr w:rsidRPr="00382FD6" w:rsidR="00974961" w:rsidTr="00BB3F31" w14:paraId="4D7D83AC" w14:textId="77777777">
        <w:tc>
          <w:tcPr>
            <w:tcW w:w="1696" w:type="dxa"/>
            <w:shd w:val="clear" w:color="auto" w:fill="9BBB59" w:themeFill="accent3"/>
          </w:tcPr>
          <w:p w:rsidRPr="00382FD6" w:rsidR="00382FD6" w:rsidP="00382FD6" w:rsidRDefault="00382FD6" w14:paraId="3106A295" w14:textId="40865CB5">
            <w:pPr>
              <w:spacing w:before="240"/>
              <w:textAlignment w:val="baseline"/>
              <w:rPr>
                <w:b/>
                <w:bCs/>
                <w:sz w:val="20"/>
                <w:szCs w:val="20"/>
                <w:lang w:val="es-MX"/>
              </w:rPr>
            </w:pPr>
            <w:r w:rsidRPr="00382FD6">
              <w:rPr>
                <w:rFonts w:eastAsia="Times New Roman"/>
                <w:b/>
                <w:bCs/>
                <w:sz w:val="20"/>
                <w:szCs w:val="20"/>
                <w:lang w:val="es-MX"/>
              </w:rPr>
              <w:t xml:space="preserve">Titulo </w:t>
            </w:r>
          </w:p>
        </w:tc>
        <w:tc>
          <w:tcPr>
            <w:tcW w:w="2552" w:type="dxa"/>
            <w:shd w:val="clear" w:color="auto" w:fill="9BBB59" w:themeFill="accent3"/>
          </w:tcPr>
          <w:p w:rsidRPr="00382FD6" w:rsidR="00382FD6" w:rsidP="00382FD6" w:rsidRDefault="00382FD6" w14:paraId="66980B56" w14:textId="7D9F53D5">
            <w:pPr>
              <w:spacing w:before="240"/>
              <w:textAlignment w:val="baseline"/>
              <w:rPr>
                <w:b/>
                <w:bCs/>
                <w:sz w:val="20"/>
                <w:szCs w:val="20"/>
                <w:lang w:val="es-MX"/>
              </w:rPr>
            </w:pPr>
            <w:r w:rsidRPr="00382FD6">
              <w:rPr>
                <w:rFonts w:eastAsia="Times New Roman"/>
                <w:b/>
                <w:bCs/>
                <w:sz w:val="20"/>
                <w:szCs w:val="20"/>
                <w:lang w:val="es-MX"/>
              </w:rPr>
              <w:t xml:space="preserve">Descripción </w:t>
            </w:r>
          </w:p>
        </w:tc>
        <w:tc>
          <w:tcPr>
            <w:tcW w:w="5714" w:type="dxa"/>
            <w:shd w:val="clear" w:color="auto" w:fill="9BBB59" w:themeFill="accent3"/>
          </w:tcPr>
          <w:p w:rsidRPr="00382FD6" w:rsidR="00382FD6" w:rsidP="00382FD6" w:rsidRDefault="00382FD6" w14:paraId="71F7E0F1" w14:textId="6460088A">
            <w:pPr>
              <w:spacing w:before="240"/>
              <w:textAlignment w:val="baseline"/>
              <w:rPr>
                <w:b/>
                <w:bCs/>
                <w:sz w:val="20"/>
                <w:szCs w:val="20"/>
                <w:lang w:val="es-MX"/>
              </w:rPr>
            </w:pPr>
            <w:r w:rsidRPr="00382FD6">
              <w:rPr>
                <w:b/>
                <w:bCs/>
                <w:sz w:val="20"/>
                <w:szCs w:val="20"/>
                <w:lang w:val="es-MX"/>
              </w:rPr>
              <w:t xml:space="preserve">Imagen </w:t>
            </w:r>
          </w:p>
        </w:tc>
      </w:tr>
      <w:tr w:rsidRPr="00382FD6" w:rsidR="00974961" w:rsidTr="00BB3F31" w14:paraId="2F8668BE" w14:textId="2B67A106">
        <w:tc>
          <w:tcPr>
            <w:tcW w:w="1696" w:type="dxa"/>
            <w:hideMark/>
          </w:tcPr>
          <w:p w:rsidRPr="00382FD6" w:rsidR="00D37BF9" w:rsidP="00D37BF9" w:rsidRDefault="00D37BF9" w14:paraId="7F5D033F" w14:textId="77777777">
            <w:pPr>
              <w:spacing w:before="240" w:line="276" w:lineRule="auto"/>
              <w:textAlignment w:val="baseline"/>
              <w:rPr>
                <w:bCs/>
                <w:sz w:val="20"/>
                <w:szCs w:val="20"/>
                <w:lang w:val="es-MX"/>
              </w:rPr>
            </w:pPr>
            <w:r w:rsidRPr="00382FD6">
              <w:rPr>
                <w:b/>
                <w:bCs/>
                <w:sz w:val="20"/>
                <w:szCs w:val="20"/>
                <w:lang w:val="es-MX"/>
              </w:rPr>
              <w:t>Evaluación del terreno y recursos</w:t>
            </w:r>
          </w:p>
        </w:tc>
        <w:tc>
          <w:tcPr>
            <w:tcW w:w="2552" w:type="dxa"/>
            <w:hideMark/>
          </w:tcPr>
          <w:p w:rsidRPr="00382FD6" w:rsidR="00D37BF9" w:rsidP="00D37BF9" w:rsidRDefault="00D37BF9" w14:paraId="2E528A0A" w14:textId="77777777">
            <w:pPr>
              <w:spacing w:before="240" w:line="276" w:lineRule="auto"/>
              <w:textAlignment w:val="baseline"/>
              <w:rPr>
                <w:bCs/>
                <w:sz w:val="20"/>
                <w:szCs w:val="20"/>
                <w:lang w:val="es-MX"/>
              </w:rPr>
            </w:pPr>
            <w:r w:rsidRPr="00382FD6">
              <w:rPr>
                <w:bCs/>
                <w:sz w:val="20"/>
                <w:szCs w:val="20"/>
                <w:lang w:val="es-MX"/>
              </w:rPr>
              <w:t>Análisis del suelo, capacidad de carga, disponibilidad de agua y condiciones climáticas.</w:t>
            </w:r>
          </w:p>
        </w:tc>
        <w:tc>
          <w:tcPr>
            <w:tcW w:w="5714" w:type="dxa"/>
          </w:tcPr>
          <w:p w:rsidRPr="00E81CB5" w:rsidR="00D37BF9" w:rsidP="00D37BF9" w:rsidRDefault="00C87AFA" w14:paraId="1996FFCD" w14:textId="77777777">
            <w:pPr>
              <w:spacing w:before="240"/>
              <w:textAlignment w:val="baseline"/>
              <w:rPr>
                <w:bCs/>
                <w:sz w:val="14"/>
                <w:szCs w:val="14"/>
                <w:lang w:val="es-MX"/>
              </w:rPr>
            </w:pPr>
            <w:r w:rsidRPr="00E81CB5">
              <w:rPr>
                <w:bCs/>
                <w:noProof/>
                <w:sz w:val="14"/>
                <w:szCs w:val="14"/>
                <w:lang w:val="es-MX"/>
              </w:rPr>
              <w:drawing>
                <wp:inline distT="0" distB="0" distL="0" distR="0" wp14:anchorId="3592FE8D" wp14:editId="0DE9ACAD">
                  <wp:extent cx="2100942" cy="1178232"/>
                  <wp:effectExtent l="0" t="0" r="0" b="3175"/>
                  <wp:docPr id="5794408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3075" cy="1207469"/>
                          </a:xfrm>
                          <a:prstGeom prst="rect">
                            <a:avLst/>
                          </a:prstGeom>
                          <a:noFill/>
                        </pic:spPr>
                      </pic:pic>
                    </a:graphicData>
                  </a:graphic>
                </wp:inline>
              </w:drawing>
            </w:r>
          </w:p>
          <w:p w:rsidRPr="00E81CB5" w:rsidR="00C87AFA" w:rsidP="00D37BF9" w:rsidRDefault="00C87AFA" w14:paraId="4199274A" w14:textId="3FEF9679">
            <w:pPr>
              <w:spacing w:before="240"/>
              <w:textAlignment w:val="baseline"/>
              <w:rPr>
                <w:bCs/>
                <w:sz w:val="14"/>
                <w:szCs w:val="14"/>
                <w:lang w:val="es-MX"/>
              </w:rPr>
            </w:pPr>
            <w:hyperlink w:history="1" w:anchor="fromView=search&amp;page=4&amp;position=17&amp;uuid=4df840c5-4e62-4c54-b18c-5aa970378bbe&amp;query=evaluacion+del+terreno+ganaderia" r:id="rId38">
              <w:r w:rsidRPr="00E81CB5">
                <w:rPr>
                  <w:rStyle w:val="Hyperlink"/>
                  <w:bCs/>
                  <w:sz w:val="14"/>
                  <w:szCs w:val="14"/>
                  <w:lang w:val="es-MX"/>
                </w:rPr>
                <w:t>https://www.freepik.es/imagen-ia-premium/hombre-esta-sosteniendo-tableta-letra-e-ella_400366236.htm#fromView=search&amp;page=4&amp;position=17&amp;uuid=4df840c5-4e62-4c54-b18c-5aa970378bbe&amp;query=evaluacion+del+terreno+ganaderia</w:t>
              </w:r>
            </w:hyperlink>
            <w:r w:rsidRPr="00E81CB5">
              <w:rPr>
                <w:bCs/>
                <w:sz w:val="14"/>
                <w:szCs w:val="14"/>
                <w:lang w:val="es-MX"/>
              </w:rPr>
              <w:t xml:space="preserve"> </w:t>
            </w:r>
          </w:p>
        </w:tc>
      </w:tr>
      <w:tr w:rsidRPr="00382FD6" w:rsidR="00974961" w:rsidTr="00BB3F31" w14:paraId="0C78DA46" w14:textId="2B851FFF">
        <w:tc>
          <w:tcPr>
            <w:tcW w:w="1696" w:type="dxa"/>
            <w:hideMark/>
          </w:tcPr>
          <w:p w:rsidRPr="00382FD6" w:rsidR="00D37BF9" w:rsidP="00D37BF9" w:rsidRDefault="00D37BF9" w14:paraId="526D02F6" w14:textId="77777777">
            <w:pPr>
              <w:spacing w:before="240" w:line="276" w:lineRule="auto"/>
              <w:textAlignment w:val="baseline"/>
              <w:rPr>
                <w:bCs/>
                <w:sz w:val="20"/>
                <w:szCs w:val="20"/>
                <w:lang w:val="es-MX"/>
              </w:rPr>
            </w:pPr>
            <w:r w:rsidRPr="00382FD6">
              <w:rPr>
                <w:b/>
                <w:bCs/>
                <w:sz w:val="20"/>
                <w:szCs w:val="20"/>
                <w:lang w:val="es-MX"/>
              </w:rPr>
              <w:t>Análisis del mercado y viabilidad económica</w:t>
            </w:r>
          </w:p>
        </w:tc>
        <w:tc>
          <w:tcPr>
            <w:tcW w:w="2552" w:type="dxa"/>
            <w:hideMark/>
          </w:tcPr>
          <w:p w:rsidRPr="00382FD6" w:rsidR="00D37BF9" w:rsidP="00D37BF9" w:rsidRDefault="00D37BF9" w14:paraId="3B176B36" w14:textId="77777777">
            <w:pPr>
              <w:spacing w:before="240" w:line="276" w:lineRule="auto"/>
              <w:textAlignment w:val="baseline"/>
              <w:rPr>
                <w:bCs/>
                <w:sz w:val="20"/>
                <w:szCs w:val="20"/>
                <w:lang w:val="es-MX"/>
              </w:rPr>
            </w:pPr>
            <w:r w:rsidRPr="00382FD6">
              <w:rPr>
                <w:bCs/>
                <w:sz w:val="20"/>
                <w:szCs w:val="20"/>
                <w:lang w:val="es-MX"/>
              </w:rPr>
              <w:t>Identificación de la demanda, evaluación de costos y estudio de canales de comercialización.</w:t>
            </w:r>
          </w:p>
        </w:tc>
        <w:tc>
          <w:tcPr>
            <w:tcW w:w="5714" w:type="dxa"/>
          </w:tcPr>
          <w:p w:rsidRPr="00E81CB5" w:rsidR="00D37BF9" w:rsidP="00D37BF9" w:rsidRDefault="00635824" w14:paraId="3CE9DB5E" w14:textId="77777777">
            <w:pPr>
              <w:spacing w:before="240"/>
              <w:textAlignment w:val="baseline"/>
              <w:rPr>
                <w:bCs/>
                <w:sz w:val="14"/>
                <w:szCs w:val="14"/>
                <w:lang w:val="es-MX"/>
              </w:rPr>
            </w:pPr>
            <w:r w:rsidRPr="00E81CB5">
              <w:rPr>
                <w:bCs/>
                <w:noProof/>
                <w:sz w:val="14"/>
                <w:szCs w:val="14"/>
                <w:lang w:val="es-MX"/>
              </w:rPr>
              <w:drawing>
                <wp:inline distT="0" distB="0" distL="0" distR="0" wp14:anchorId="7525BB45" wp14:editId="5FE27685">
                  <wp:extent cx="1600200" cy="1063916"/>
                  <wp:effectExtent l="0" t="0" r="0" b="3175"/>
                  <wp:docPr id="171887257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2834" cy="1092262"/>
                          </a:xfrm>
                          <a:prstGeom prst="rect">
                            <a:avLst/>
                          </a:prstGeom>
                          <a:noFill/>
                        </pic:spPr>
                      </pic:pic>
                    </a:graphicData>
                  </a:graphic>
                </wp:inline>
              </w:drawing>
            </w:r>
          </w:p>
          <w:p w:rsidRPr="00E81CB5" w:rsidR="00635824" w:rsidP="00D37BF9" w:rsidRDefault="00635824" w14:paraId="2D293282" w14:textId="38A73ACE">
            <w:pPr>
              <w:spacing w:before="240"/>
              <w:textAlignment w:val="baseline"/>
              <w:rPr>
                <w:bCs/>
                <w:sz w:val="14"/>
                <w:szCs w:val="14"/>
                <w:lang w:val="es-MX"/>
              </w:rPr>
            </w:pPr>
            <w:hyperlink w:history="1" w:anchor="fromView=search&amp;page=1&amp;position=11&amp;uuid=ab8de70c-09bf-4630-bf1c-8ddb25106b0e&amp;query=comercializar+carne" r:id="rId40">
              <w:r w:rsidRPr="00E81CB5">
                <w:rPr>
                  <w:rStyle w:val="Hyperlink"/>
                  <w:bCs/>
                  <w:sz w:val="14"/>
                  <w:szCs w:val="14"/>
                  <w:lang w:val="es-MX"/>
                </w:rPr>
                <w:t>https://www.freepik.es/fotos-premium/carne-mejor-calidad-ti-carnicero-joven-alegre-estirando-rebanada-carne-mirando-camara-mientras-esta-pie-caja-supermercado_16641473.htm#fromView=search&amp;page=1&amp;position=11&amp;uuid=ab8de70c-09bf-4630-bf1c-8ddb25106b0e&amp;query=comercializar+carne</w:t>
              </w:r>
            </w:hyperlink>
            <w:r w:rsidRPr="00E81CB5">
              <w:rPr>
                <w:bCs/>
                <w:sz w:val="14"/>
                <w:szCs w:val="14"/>
                <w:lang w:val="es-MX"/>
              </w:rPr>
              <w:t xml:space="preserve"> </w:t>
            </w:r>
          </w:p>
        </w:tc>
      </w:tr>
      <w:tr w:rsidRPr="00382FD6" w:rsidR="00974961" w:rsidTr="00BB3F31" w14:paraId="73E0C072" w14:textId="208379E6">
        <w:tc>
          <w:tcPr>
            <w:tcW w:w="1696" w:type="dxa"/>
            <w:hideMark/>
          </w:tcPr>
          <w:p w:rsidRPr="00382FD6" w:rsidR="00D37BF9" w:rsidP="00D37BF9" w:rsidRDefault="00D37BF9" w14:paraId="135A793D" w14:textId="77777777">
            <w:pPr>
              <w:spacing w:before="240" w:line="276" w:lineRule="auto"/>
              <w:textAlignment w:val="baseline"/>
              <w:rPr>
                <w:bCs/>
                <w:sz w:val="20"/>
                <w:szCs w:val="20"/>
                <w:lang w:val="es-MX"/>
              </w:rPr>
            </w:pPr>
            <w:r w:rsidRPr="00382FD6">
              <w:rPr>
                <w:b/>
                <w:bCs/>
                <w:sz w:val="20"/>
                <w:szCs w:val="20"/>
                <w:lang w:val="es-MX"/>
              </w:rPr>
              <w:t>Selección del sistema de producción</w:t>
            </w:r>
          </w:p>
        </w:tc>
        <w:tc>
          <w:tcPr>
            <w:tcW w:w="2552" w:type="dxa"/>
            <w:hideMark/>
          </w:tcPr>
          <w:p w:rsidRPr="00382FD6" w:rsidR="00D37BF9" w:rsidP="00D37BF9" w:rsidRDefault="00D37BF9" w14:paraId="10E9C96B" w14:textId="77777777">
            <w:pPr>
              <w:spacing w:before="240" w:line="276" w:lineRule="auto"/>
              <w:textAlignment w:val="baseline"/>
              <w:rPr>
                <w:bCs/>
                <w:sz w:val="20"/>
                <w:szCs w:val="20"/>
                <w:lang w:val="es-MX"/>
              </w:rPr>
            </w:pPr>
            <w:r w:rsidRPr="00382FD6">
              <w:rPr>
                <w:bCs/>
                <w:sz w:val="20"/>
                <w:szCs w:val="20"/>
                <w:lang w:val="es-MX"/>
              </w:rPr>
              <w:t>Definición del modelo (extensivo, intensivo o mixto), elección de razas y planificación de alimentación y reproducción.</w:t>
            </w:r>
          </w:p>
        </w:tc>
        <w:tc>
          <w:tcPr>
            <w:tcW w:w="5714" w:type="dxa"/>
          </w:tcPr>
          <w:p w:rsidRPr="00E81CB5" w:rsidR="00D37BF9" w:rsidP="00D37BF9" w:rsidRDefault="00635824" w14:paraId="311847DC" w14:textId="77777777">
            <w:pPr>
              <w:spacing w:before="240"/>
              <w:textAlignment w:val="baseline"/>
              <w:rPr>
                <w:bCs/>
                <w:sz w:val="14"/>
                <w:szCs w:val="14"/>
                <w:lang w:val="es-MX"/>
              </w:rPr>
            </w:pPr>
            <w:r w:rsidRPr="00E81CB5">
              <w:rPr>
                <w:bCs/>
                <w:noProof/>
                <w:sz w:val="14"/>
                <w:szCs w:val="14"/>
                <w:lang w:val="es-MX"/>
              </w:rPr>
              <w:drawing>
                <wp:inline distT="0" distB="0" distL="0" distR="0" wp14:anchorId="15F3147D" wp14:editId="33E270BF">
                  <wp:extent cx="2083683" cy="1171368"/>
                  <wp:effectExtent l="0" t="0" r="0" b="0"/>
                  <wp:docPr id="163453736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2926" cy="1182186"/>
                          </a:xfrm>
                          <a:prstGeom prst="rect">
                            <a:avLst/>
                          </a:prstGeom>
                          <a:noFill/>
                        </pic:spPr>
                      </pic:pic>
                    </a:graphicData>
                  </a:graphic>
                </wp:inline>
              </w:drawing>
            </w:r>
          </w:p>
          <w:p w:rsidRPr="00E81CB5" w:rsidR="00635824" w:rsidP="00D37BF9" w:rsidRDefault="00635824" w14:paraId="6EE829C5" w14:textId="61C35AEC">
            <w:pPr>
              <w:spacing w:before="240"/>
              <w:textAlignment w:val="baseline"/>
              <w:rPr>
                <w:bCs/>
                <w:sz w:val="14"/>
                <w:szCs w:val="14"/>
                <w:lang w:val="es-MX"/>
              </w:rPr>
            </w:pPr>
            <w:hyperlink w:history="1" w:anchor="fromView=search&amp;page=4&amp;position=8&amp;uuid=70d19c90-b7db-4e5c-a2b9-7503d3a24187&amp;query=razas+de+ganado+alimentacion+y+reproduccion" r:id="rId42">
              <w:r w:rsidRPr="00E81CB5">
                <w:rPr>
                  <w:rStyle w:val="Hyperlink"/>
                  <w:bCs/>
                  <w:sz w:val="14"/>
                  <w:szCs w:val="14"/>
                  <w:lang w:val="es-MX"/>
                </w:rPr>
                <w:t>https://www.freepik.es/fotos-premium/retrato-vaca-pie-al-aire-libre_131615938.htm#fromView=search&amp;page=4&amp;position=8&amp;uuid=70d19c90-b7db-4e5c-a2b9-7503d3a24187&amp;query=razas+de+ganado+alimentacion+y+reproduccion</w:t>
              </w:r>
            </w:hyperlink>
            <w:r w:rsidRPr="00E81CB5">
              <w:rPr>
                <w:bCs/>
                <w:sz w:val="14"/>
                <w:szCs w:val="14"/>
                <w:lang w:val="es-MX"/>
              </w:rPr>
              <w:t xml:space="preserve"> </w:t>
            </w:r>
          </w:p>
        </w:tc>
      </w:tr>
      <w:tr w:rsidRPr="00382FD6" w:rsidR="00974961" w:rsidTr="00BB3F31" w14:paraId="116B87A6" w14:textId="5B9753C4">
        <w:tc>
          <w:tcPr>
            <w:tcW w:w="1696" w:type="dxa"/>
            <w:hideMark/>
          </w:tcPr>
          <w:p w:rsidRPr="00382FD6" w:rsidR="00D37BF9" w:rsidP="00D37BF9" w:rsidRDefault="00D37BF9" w14:paraId="1043C68F" w14:textId="77777777">
            <w:pPr>
              <w:spacing w:before="240" w:line="276" w:lineRule="auto"/>
              <w:textAlignment w:val="baseline"/>
              <w:rPr>
                <w:bCs/>
                <w:sz w:val="20"/>
                <w:szCs w:val="20"/>
                <w:lang w:val="es-MX"/>
              </w:rPr>
            </w:pPr>
            <w:r w:rsidRPr="00382FD6">
              <w:rPr>
                <w:b/>
                <w:bCs/>
                <w:sz w:val="20"/>
                <w:szCs w:val="20"/>
                <w:lang w:val="es-MX"/>
              </w:rPr>
              <w:t>Diagnóstico sanitario y bienestar animal</w:t>
            </w:r>
          </w:p>
        </w:tc>
        <w:tc>
          <w:tcPr>
            <w:tcW w:w="2552" w:type="dxa"/>
            <w:hideMark/>
          </w:tcPr>
          <w:p w:rsidRPr="00382FD6" w:rsidR="00D37BF9" w:rsidP="00D37BF9" w:rsidRDefault="00D37BF9" w14:paraId="13251A38" w14:textId="77777777">
            <w:pPr>
              <w:spacing w:before="240" w:line="276" w:lineRule="auto"/>
              <w:textAlignment w:val="baseline"/>
              <w:rPr>
                <w:bCs/>
                <w:sz w:val="20"/>
                <w:szCs w:val="20"/>
                <w:lang w:val="es-MX"/>
              </w:rPr>
            </w:pPr>
            <w:r w:rsidRPr="00382FD6">
              <w:rPr>
                <w:bCs/>
                <w:sz w:val="20"/>
                <w:szCs w:val="20"/>
                <w:lang w:val="es-MX"/>
              </w:rPr>
              <w:t>Revisión de enfermedades, protocolos de bioseguridad y estrategias para reducir el estrés del ganado.</w:t>
            </w:r>
          </w:p>
        </w:tc>
        <w:tc>
          <w:tcPr>
            <w:tcW w:w="5714" w:type="dxa"/>
          </w:tcPr>
          <w:p w:rsidRPr="00E81CB5" w:rsidR="00D37BF9" w:rsidP="00D37BF9" w:rsidRDefault="00BB3F31" w14:paraId="27D5E253" w14:textId="42D6B021">
            <w:pPr>
              <w:spacing w:before="240"/>
              <w:textAlignment w:val="baseline"/>
              <w:rPr>
                <w:bCs/>
                <w:sz w:val="14"/>
                <w:szCs w:val="14"/>
                <w:lang w:val="es-MX"/>
              </w:rPr>
            </w:pPr>
            <w:r w:rsidRPr="00E81CB5">
              <w:rPr>
                <w:bCs/>
                <w:noProof/>
                <w:sz w:val="14"/>
                <w:szCs w:val="14"/>
                <w:lang w:val="es-MX"/>
              </w:rPr>
              <w:drawing>
                <wp:inline distT="0" distB="0" distL="0" distR="0" wp14:anchorId="412FA9C5" wp14:editId="26ABEAF8">
                  <wp:extent cx="2015081" cy="1342480"/>
                  <wp:effectExtent l="0" t="0" r="4445" b="0"/>
                  <wp:docPr id="176324603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2160" cy="1360520"/>
                          </a:xfrm>
                          <a:prstGeom prst="rect">
                            <a:avLst/>
                          </a:prstGeom>
                          <a:noFill/>
                        </pic:spPr>
                      </pic:pic>
                    </a:graphicData>
                  </a:graphic>
                </wp:inline>
              </w:drawing>
            </w:r>
          </w:p>
          <w:p w:rsidRPr="00E81CB5" w:rsidR="00BB3F31" w:rsidP="00D37BF9" w:rsidRDefault="00E25ACF" w14:paraId="46E77C08" w14:textId="4BB10046">
            <w:pPr>
              <w:spacing w:before="240"/>
              <w:textAlignment w:val="baseline"/>
              <w:rPr>
                <w:bCs/>
                <w:sz w:val="14"/>
                <w:szCs w:val="14"/>
                <w:lang w:val="es-MX"/>
              </w:rPr>
            </w:pPr>
            <w:hyperlink w:history="1" w:anchor="fromView=search&amp;page=2&amp;position=4&amp;uuid=2fcb807b-ab02-4e48-9805-69172769412a&amp;query=revisi%C3%B3n+del+ganado" r:id="rId44">
              <w:r w:rsidRPr="00E81CB5">
                <w:rPr>
                  <w:rStyle w:val="Hyperlink"/>
                  <w:bCs/>
                  <w:sz w:val="14"/>
                  <w:szCs w:val="14"/>
                  <w:lang w:val="es-MX"/>
                </w:rPr>
                <w:t>https://www.freepik.es/foto-gratis/veterinario-bata-medica-toma-muestra-sangre-vaca-granja-interior_30222118.htm#fromView=search&amp;page=2&amp;position=4&amp;uuid=2fcb807b-ab02-4e48-9805-69172769412a&amp;query=revisi%C3%B3n+del+ganado</w:t>
              </w:r>
            </w:hyperlink>
            <w:r w:rsidRPr="00E81CB5">
              <w:rPr>
                <w:bCs/>
                <w:sz w:val="14"/>
                <w:szCs w:val="14"/>
                <w:lang w:val="es-MX"/>
              </w:rPr>
              <w:t xml:space="preserve"> </w:t>
            </w:r>
          </w:p>
          <w:p w:rsidRPr="00E81CB5" w:rsidR="00974961" w:rsidP="00D37BF9" w:rsidRDefault="00974961" w14:paraId="577560F1" w14:textId="31F6172D">
            <w:pPr>
              <w:spacing w:before="240"/>
              <w:textAlignment w:val="baseline"/>
              <w:rPr>
                <w:bCs/>
                <w:sz w:val="14"/>
                <w:szCs w:val="14"/>
                <w:lang w:val="es-MX"/>
              </w:rPr>
            </w:pPr>
          </w:p>
        </w:tc>
      </w:tr>
      <w:tr w:rsidRPr="00382FD6" w:rsidR="00974961" w:rsidTr="00BB3F31" w14:paraId="4163E6D2" w14:textId="4D14D61E">
        <w:tc>
          <w:tcPr>
            <w:tcW w:w="1696" w:type="dxa"/>
            <w:hideMark/>
          </w:tcPr>
          <w:p w:rsidRPr="00382FD6" w:rsidR="00D37BF9" w:rsidP="00D37BF9" w:rsidRDefault="00D37BF9" w14:paraId="653FB2B6" w14:textId="77777777">
            <w:pPr>
              <w:spacing w:before="240" w:line="276" w:lineRule="auto"/>
              <w:textAlignment w:val="baseline"/>
              <w:rPr>
                <w:bCs/>
                <w:sz w:val="20"/>
                <w:szCs w:val="20"/>
                <w:lang w:val="es-MX"/>
              </w:rPr>
            </w:pPr>
            <w:r w:rsidRPr="00382FD6">
              <w:rPr>
                <w:b/>
                <w:bCs/>
                <w:sz w:val="20"/>
                <w:szCs w:val="20"/>
                <w:lang w:val="es-MX"/>
              </w:rPr>
              <w:t>Aspectos legales y ambientales</w:t>
            </w:r>
          </w:p>
        </w:tc>
        <w:tc>
          <w:tcPr>
            <w:tcW w:w="2552" w:type="dxa"/>
            <w:hideMark/>
          </w:tcPr>
          <w:p w:rsidRPr="00382FD6" w:rsidR="00D37BF9" w:rsidP="00D37BF9" w:rsidRDefault="00D37BF9" w14:paraId="57B7CDED" w14:textId="77777777">
            <w:pPr>
              <w:spacing w:before="240" w:line="276" w:lineRule="auto"/>
              <w:textAlignment w:val="baseline"/>
              <w:rPr>
                <w:bCs/>
                <w:sz w:val="20"/>
                <w:szCs w:val="20"/>
                <w:lang w:val="es-MX"/>
              </w:rPr>
            </w:pPr>
            <w:r w:rsidRPr="00382FD6">
              <w:rPr>
                <w:bCs/>
                <w:sz w:val="20"/>
                <w:szCs w:val="20"/>
                <w:lang w:val="es-MX"/>
              </w:rPr>
              <w:t>Cumplimiento de normativas sanitarias y ambientales, regulaciones sobre uso del suelo y estrategias de sostenibilidad.</w:t>
            </w:r>
          </w:p>
        </w:tc>
        <w:tc>
          <w:tcPr>
            <w:tcW w:w="5714" w:type="dxa"/>
          </w:tcPr>
          <w:p w:rsidRPr="00E81CB5" w:rsidR="00D37BF9" w:rsidP="00D37BF9" w:rsidRDefault="00974961" w14:paraId="227F5086" w14:textId="77777777">
            <w:pPr>
              <w:spacing w:before="240"/>
              <w:textAlignment w:val="baseline"/>
              <w:rPr>
                <w:bCs/>
                <w:sz w:val="14"/>
                <w:szCs w:val="14"/>
                <w:lang w:val="es-MX"/>
              </w:rPr>
            </w:pPr>
            <w:r w:rsidRPr="00E81CB5">
              <w:rPr>
                <w:bCs/>
                <w:noProof/>
                <w:sz w:val="14"/>
                <w:szCs w:val="14"/>
                <w:lang w:val="es-MX"/>
              </w:rPr>
              <w:drawing>
                <wp:inline distT="0" distB="0" distL="0" distR="0" wp14:anchorId="1DF1BCBC" wp14:editId="5B37177D">
                  <wp:extent cx="1766011" cy="992785"/>
                  <wp:effectExtent l="0" t="0" r="5715" b="0"/>
                  <wp:docPr id="10233127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6826" cy="1004486"/>
                          </a:xfrm>
                          <a:prstGeom prst="rect">
                            <a:avLst/>
                          </a:prstGeom>
                          <a:noFill/>
                        </pic:spPr>
                      </pic:pic>
                    </a:graphicData>
                  </a:graphic>
                </wp:inline>
              </w:drawing>
            </w:r>
          </w:p>
          <w:p w:rsidRPr="00E81CB5" w:rsidR="00974961" w:rsidP="00D37BF9" w:rsidRDefault="00974961" w14:paraId="33670B33" w14:textId="3601E904">
            <w:pPr>
              <w:spacing w:before="240"/>
              <w:textAlignment w:val="baseline"/>
              <w:rPr>
                <w:bCs/>
                <w:sz w:val="14"/>
                <w:szCs w:val="14"/>
                <w:lang w:val="es-MX"/>
              </w:rPr>
            </w:pPr>
            <w:hyperlink w:history="1" w:anchor="fromView=search&amp;page=4&amp;position=20&amp;uuid=822a4071-298e-4c5b-a78a-75de2ba04586&amp;query=aspectos+legales+y+ambientales+ganaderia" r:id="rId46">
              <w:r w:rsidRPr="00E81CB5">
                <w:rPr>
                  <w:rStyle w:val="Hyperlink"/>
                  <w:bCs/>
                  <w:sz w:val="14"/>
                  <w:szCs w:val="14"/>
                  <w:lang w:val="es-MX"/>
                </w:rPr>
                <w:t>https://www.freepik.es/fotos-premium/dos-granjeros-masculinos-revisando-su-ganado-calidad-leche-granja-lechera-concepto-agricultura-ganaderia-industria-agricola-vaca-granja-lechera-comiendo-henoestablo_35534852.htm#fromView=search&amp;page=4&amp;position=20&amp;uuid=822a4071-298e-4c5b-a78a-75de2ba04586&amp;query=aspectos+legales+y+ambientales+ganaderia</w:t>
              </w:r>
            </w:hyperlink>
            <w:r w:rsidRPr="00E81CB5">
              <w:rPr>
                <w:bCs/>
                <w:sz w:val="14"/>
                <w:szCs w:val="14"/>
                <w:lang w:val="es-MX"/>
              </w:rPr>
              <w:t xml:space="preserve"> </w:t>
            </w:r>
          </w:p>
        </w:tc>
      </w:tr>
    </w:tbl>
    <w:p w:rsidRPr="00382FD6" w:rsidR="00D37BF9" w:rsidP="00D37BF9" w:rsidRDefault="00D37BF9" w14:paraId="309AEB72" w14:textId="5681D9C8">
      <w:pPr>
        <w:spacing w:before="240"/>
        <w:textAlignment w:val="baseline"/>
        <w:rPr>
          <w:b/>
          <w:bCs/>
          <w:sz w:val="20"/>
          <w:szCs w:val="20"/>
          <w:lang w:val="es-MX"/>
        </w:rPr>
      </w:pPr>
      <w:r w:rsidRPr="00382FD6">
        <w:rPr>
          <w:b/>
          <w:bCs/>
          <w:sz w:val="20"/>
          <w:szCs w:val="20"/>
          <w:lang w:val="es-MX"/>
        </w:rPr>
        <w:t>B. Planificación y diseño del proyecto</w:t>
      </w:r>
    </w:p>
    <w:p w:rsidRPr="00382FD6" w:rsidR="00D37BF9" w:rsidP="00D37BF9" w:rsidRDefault="00D37BF9" w14:paraId="42473022" w14:textId="77777777">
      <w:pPr>
        <w:spacing w:before="240"/>
        <w:textAlignment w:val="baseline"/>
        <w:rPr>
          <w:bCs/>
          <w:sz w:val="20"/>
          <w:szCs w:val="20"/>
          <w:lang w:val="es-MX"/>
        </w:rPr>
      </w:pPr>
      <w:r w:rsidRPr="00382FD6">
        <w:rPr>
          <w:bCs/>
          <w:sz w:val="20"/>
          <w:szCs w:val="20"/>
          <w:lang w:val="es-MX"/>
        </w:rPr>
        <w:t>Para establecer una empresa ganadera eficiente, es necesario:</w:t>
      </w:r>
    </w:p>
    <w:tbl>
      <w:tblPr>
        <w:tblStyle w:val="TableGrid"/>
        <w:tblW w:w="0" w:type="auto"/>
        <w:tblLayout w:type="fixed"/>
        <w:tblLook w:val="04A0" w:firstRow="1" w:lastRow="0" w:firstColumn="1" w:lastColumn="0" w:noHBand="0" w:noVBand="1"/>
      </w:tblPr>
      <w:tblGrid>
        <w:gridCol w:w="3964"/>
        <w:gridCol w:w="5998"/>
      </w:tblGrid>
      <w:tr w:rsidRPr="00382FD6" w:rsidR="00382FD6" w:rsidTr="00E81CB5" w14:paraId="3B5D7E93" w14:textId="77777777">
        <w:tc>
          <w:tcPr>
            <w:tcW w:w="3964" w:type="dxa"/>
          </w:tcPr>
          <w:p w:rsidR="00842017" w:rsidP="00D37BF9" w:rsidRDefault="007A2ACC" w14:paraId="77DAEFB4" w14:textId="77777777">
            <w:pPr>
              <w:spacing w:before="240"/>
              <w:textAlignment w:val="baseline"/>
              <w:rPr>
                <w:bCs/>
                <w:sz w:val="20"/>
                <w:szCs w:val="20"/>
                <w:lang w:val="es-MX"/>
              </w:rPr>
            </w:pPr>
            <w:commentRangeStart w:id="2"/>
            <w:r>
              <w:rPr>
                <w:bCs/>
                <w:noProof/>
                <w:sz w:val="20"/>
                <w:szCs w:val="20"/>
                <w:lang w:val="es-MX"/>
              </w:rPr>
              <w:drawing>
                <wp:inline distT="0" distB="0" distL="0" distR="0" wp14:anchorId="13936DE0" wp14:editId="618DFBA4">
                  <wp:extent cx="1787150" cy="1190625"/>
                  <wp:effectExtent l="0" t="0" r="3810" b="0"/>
                  <wp:docPr id="126635623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4824" cy="1235710"/>
                          </a:xfrm>
                          <a:prstGeom prst="rect">
                            <a:avLst/>
                          </a:prstGeom>
                          <a:noFill/>
                        </pic:spPr>
                      </pic:pic>
                    </a:graphicData>
                  </a:graphic>
                </wp:inline>
              </w:drawing>
            </w:r>
            <w:commentRangeEnd w:id="2"/>
            <w:r w:rsidR="00E81CB5">
              <w:rPr>
                <w:rStyle w:val="CommentReference"/>
              </w:rPr>
              <w:commentReference w:id="2"/>
            </w:r>
          </w:p>
          <w:p w:rsidRPr="00382FD6" w:rsidR="007A2ACC" w:rsidP="00D37BF9" w:rsidRDefault="007A2ACC" w14:paraId="1AC695A1" w14:textId="7F243D91">
            <w:pPr>
              <w:spacing w:before="240"/>
              <w:textAlignment w:val="baseline"/>
              <w:rPr>
                <w:bCs/>
                <w:sz w:val="20"/>
                <w:szCs w:val="20"/>
                <w:lang w:val="es-MX"/>
              </w:rPr>
            </w:pPr>
          </w:p>
        </w:tc>
        <w:tc>
          <w:tcPr>
            <w:tcW w:w="5998" w:type="dxa"/>
          </w:tcPr>
          <w:p w:rsidRPr="00382FD6" w:rsidR="00842017" w:rsidP="00130DD3" w:rsidRDefault="00842017" w14:paraId="127B4F86" w14:textId="77777777">
            <w:pPr>
              <w:numPr>
                <w:ilvl w:val="0"/>
                <w:numId w:val="25"/>
              </w:numPr>
              <w:spacing w:line="276" w:lineRule="auto"/>
              <w:textAlignment w:val="baseline"/>
              <w:rPr>
                <w:bCs/>
                <w:sz w:val="20"/>
                <w:szCs w:val="20"/>
                <w:lang w:val="es-MX"/>
              </w:rPr>
            </w:pPr>
            <w:r w:rsidRPr="00382FD6">
              <w:rPr>
                <w:bCs/>
                <w:sz w:val="20"/>
                <w:szCs w:val="20"/>
                <w:lang w:val="es-MX"/>
              </w:rPr>
              <w:t>Definir la misión, visión y objetivos de la empresa.</w:t>
            </w:r>
          </w:p>
          <w:p w:rsidRPr="00382FD6" w:rsidR="00842017" w:rsidP="00130DD3" w:rsidRDefault="00842017" w14:paraId="1FA69023" w14:textId="77777777">
            <w:pPr>
              <w:numPr>
                <w:ilvl w:val="0"/>
                <w:numId w:val="25"/>
              </w:numPr>
              <w:spacing w:line="276" w:lineRule="auto"/>
              <w:textAlignment w:val="baseline"/>
              <w:rPr>
                <w:bCs/>
                <w:sz w:val="20"/>
                <w:szCs w:val="20"/>
                <w:lang w:val="es-MX"/>
              </w:rPr>
            </w:pPr>
            <w:r w:rsidRPr="00382FD6">
              <w:rPr>
                <w:bCs/>
                <w:sz w:val="20"/>
                <w:szCs w:val="20"/>
                <w:lang w:val="es-MX"/>
              </w:rPr>
              <w:t>Seleccionar el tipo de ganadería (bovina, ovina, porcina, etc.).</w:t>
            </w:r>
          </w:p>
          <w:p w:rsidRPr="00382FD6" w:rsidR="00842017" w:rsidP="00130DD3" w:rsidRDefault="00842017" w14:paraId="18031DFD" w14:textId="77777777">
            <w:pPr>
              <w:numPr>
                <w:ilvl w:val="0"/>
                <w:numId w:val="25"/>
              </w:numPr>
              <w:spacing w:line="276" w:lineRule="auto"/>
              <w:textAlignment w:val="baseline"/>
              <w:rPr>
                <w:bCs/>
                <w:sz w:val="20"/>
                <w:szCs w:val="20"/>
                <w:lang w:val="es-MX"/>
              </w:rPr>
            </w:pPr>
            <w:r w:rsidRPr="00382FD6">
              <w:rPr>
                <w:bCs/>
                <w:sz w:val="20"/>
                <w:szCs w:val="20"/>
                <w:lang w:val="es-MX"/>
              </w:rPr>
              <w:t>Realizar estudios de mercado y viabilidad económica.</w:t>
            </w:r>
          </w:p>
          <w:p w:rsidRPr="00382FD6" w:rsidR="00842017" w:rsidP="00130DD3" w:rsidRDefault="00842017" w14:paraId="4F66F1F7" w14:textId="7D288F01">
            <w:pPr>
              <w:numPr>
                <w:ilvl w:val="0"/>
                <w:numId w:val="25"/>
              </w:numPr>
              <w:spacing w:line="276" w:lineRule="auto"/>
              <w:textAlignment w:val="baseline"/>
              <w:rPr>
                <w:bCs/>
                <w:sz w:val="20"/>
                <w:szCs w:val="20"/>
                <w:lang w:val="es-MX"/>
              </w:rPr>
            </w:pPr>
            <w:r w:rsidRPr="00382FD6">
              <w:rPr>
                <w:bCs/>
                <w:sz w:val="20"/>
                <w:szCs w:val="20"/>
                <w:lang w:val="es-MX"/>
              </w:rPr>
              <w:t>Elegir una ubicación adecuada considerando clima, suelos y acceso a recursos.</w:t>
            </w:r>
          </w:p>
        </w:tc>
      </w:tr>
    </w:tbl>
    <w:p w:rsidRPr="00382FD6" w:rsidR="00D37BF9" w:rsidP="00842017" w:rsidRDefault="00D37BF9" w14:paraId="0515266F" w14:textId="4EA77B1E">
      <w:pPr>
        <w:spacing w:before="240"/>
        <w:textAlignment w:val="baseline"/>
        <w:rPr>
          <w:bCs/>
          <w:sz w:val="20"/>
          <w:szCs w:val="20"/>
          <w:lang w:val="es-MX"/>
        </w:rPr>
      </w:pPr>
    </w:p>
    <w:p w:rsidRPr="00382FD6" w:rsidR="00D37BF9" w:rsidP="00D37BF9" w:rsidRDefault="00D37BF9" w14:paraId="17701E4C" w14:textId="043F0D9B">
      <w:pPr>
        <w:spacing w:before="240"/>
        <w:textAlignment w:val="baseline"/>
        <w:rPr>
          <w:b/>
          <w:bCs/>
          <w:sz w:val="20"/>
          <w:szCs w:val="20"/>
          <w:lang w:val="es-MX"/>
        </w:rPr>
      </w:pPr>
      <w:r w:rsidRPr="00382FD6">
        <w:rPr>
          <w:b/>
          <w:bCs/>
          <w:sz w:val="20"/>
          <w:szCs w:val="20"/>
          <w:lang w:val="es-MX"/>
        </w:rPr>
        <w:t>C. Infraestructura y recursos</w:t>
      </w:r>
    </w:p>
    <w:p w:rsidRPr="00382FD6" w:rsidR="00D37BF9" w:rsidP="00D37BF9" w:rsidRDefault="00D37BF9" w14:paraId="4346FAA6" w14:textId="77777777">
      <w:pPr>
        <w:spacing w:before="240"/>
        <w:textAlignment w:val="baseline"/>
        <w:rPr>
          <w:bCs/>
          <w:sz w:val="20"/>
          <w:szCs w:val="20"/>
          <w:lang w:val="es-MX"/>
        </w:rPr>
      </w:pPr>
      <w:r w:rsidRPr="00382FD6">
        <w:rPr>
          <w:bCs/>
          <w:sz w:val="20"/>
          <w:szCs w:val="20"/>
          <w:lang w:val="es-MX"/>
        </w:rPr>
        <w:t>La infraestructura debe garantizar el bienestar animal y la eficiencia productiva:</w:t>
      </w:r>
    </w:p>
    <w:tbl>
      <w:tblPr>
        <w:tblStyle w:val="TableGrid"/>
        <w:tblW w:w="0" w:type="auto"/>
        <w:tblLayout w:type="fixed"/>
        <w:tblLook w:val="04A0" w:firstRow="1" w:lastRow="0" w:firstColumn="1" w:lastColumn="0" w:noHBand="0" w:noVBand="1"/>
      </w:tblPr>
      <w:tblGrid>
        <w:gridCol w:w="6091"/>
        <w:gridCol w:w="3191"/>
      </w:tblGrid>
      <w:tr w:rsidRPr="00382FD6" w:rsidR="00E14012" w:rsidTr="00E81CB5" w14:paraId="19CF8171" w14:textId="77777777">
        <w:tc>
          <w:tcPr>
            <w:tcW w:w="6091" w:type="dxa"/>
          </w:tcPr>
          <w:p w:rsidRPr="00382FD6" w:rsidR="00E14012" w:rsidP="00130DD3" w:rsidRDefault="00E14012" w14:paraId="16B5FD62" w14:textId="77777777">
            <w:pPr>
              <w:numPr>
                <w:ilvl w:val="0"/>
                <w:numId w:val="26"/>
              </w:numPr>
              <w:spacing w:line="276" w:lineRule="auto"/>
              <w:textAlignment w:val="baseline"/>
              <w:rPr>
                <w:bCs/>
                <w:sz w:val="20"/>
                <w:szCs w:val="20"/>
                <w:lang w:val="es-MX"/>
              </w:rPr>
            </w:pPr>
            <w:r w:rsidRPr="00382FD6">
              <w:rPr>
                <w:bCs/>
                <w:sz w:val="20"/>
                <w:szCs w:val="20"/>
                <w:lang w:val="es-MX"/>
              </w:rPr>
              <w:t>Construcción de instalaciones (corrales, bebederos, áreas de manejo).</w:t>
            </w:r>
          </w:p>
          <w:p w:rsidRPr="00382FD6" w:rsidR="00E14012" w:rsidP="00130DD3" w:rsidRDefault="00E14012" w14:paraId="1EA93F6D" w14:textId="77777777">
            <w:pPr>
              <w:numPr>
                <w:ilvl w:val="0"/>
                <w:numId w:val="26"/>
              </w:numPr>
              <w:spacing w:line="276" w:lineRule="auto"/>
              <w:textAlignment w:val="baseline"/>
              <w:rPr>
                <w:bCs/>
                <w:sz w:val="20"/>
                <w:szCs w:val="20"/>
                <w:lang w:val="es-MX"/>
              </w:rPr>
            </w:pPr>
            <w:r w:rsidRPr="00382FD6">
              <w:rPr>
                <w:bCs/>
                <w:sz w:val="20"/>
                <w:szCs w:val="20"/>
                <w:lang w:val="es-MX"/>
              </w:rPr>
              <w:t>Implementación de sistemas de bioseguridad para evitar enfermedades.</w:t>
            </w:r>
          </w:p>
          <w:p w:rsidRPr="00382FD6" w:rsidR="00E14012" w:rsidP="00130DD3" w:rsidRDefault="00E14012" w14:paraId="39945F75" w14:textId="5972A823">
            <w:pPr>
              <w:numPr>
                <w:ilvl w:val="0"/>
                <w:numId w:val="26"/>
              </w:numPr>
              <w:spacing w:line="276" w:lineRule="auto"/>
              <w:textAlignment w:val="baseline"/>
              <w:rPr>
                <w:bCs/>
                <w:sz w:val="20"/>
                <w:szCs w:val="20"/>
                <w:lang w:val="es-MX"/>
              </w:rPr>
            </w:pPr>
            <w:r w:rsidRPr="00382FD6">
              <w:rPr>
                <w:bCs/>
                <w:sz w:val="20"/>
                <w:szCs w:val="20"/>
                <w:lang w:val="es-MX"/>
              </w:rPr>
              <w:t>Adquisición de equipos y tecnología para optimizar el manejo del hato.</w:t>
            </w:r>
          </w:p>
        </w:tc>
        <w:tc>
          <w:tcPr>
            <w:tcW w:w="3191" w:type="dxa"/>
            <w:vAlign w:val="center"/>
          </w:tcPr>
          <w:p w:rsidR="00E14012" w:rsidP="00E81CB5" w:rsidRDefault="00E14012" w14:paraId="0BCB2D67" w14:textId="3B40B1BE">
            <w:pPr>
              <w:spacing w:before="240"/>
              <w:textAlignment w:val="baseline"/>
              <w:rPr>
                <w:bCs/>
                <w:sz w:val="20"/>
                <w:szCs w:val="20"/>
                <w:lang w:val="es-MX"/>
              </w:rPr>
            </w:pPr>
            <w:commentRangeStart w:id="3"/>
            <w:r>
              <w:rPr>
                <w:bCs/>
                <w:noProof/>
                <w:sz w:val="20"/>
                <w:szCs w:val="20"/>
                <w:lang w:val="es-MX"/>
              </w:rPr>
              <w:drawing>
                <wp:inline distT="0" distB="0" distL="0" distR="0" wp14:anchorId="3C9B11CE" wp14:editId="2CA30284">
                  <wp:extent cx="1567543" cy="1046441"/>
                  <wp:effectExtent l="0" t="0" r="0" b="1905"/>
                  <wp:docPr id="1831831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22605" cy="1083199"/>
                          </a:xfrm>
                          <a:prstGeom prst="rect">
                            <a:avLst/>
                          </a:prstGeom>
                          <a:noFill/>
                        </pic:spPr>
                      </pic:pic>
                    </a:graphicData>
                  </a:graphic>
                </wp:inline>
              </w:drawing>
            </w:r>
            <w:commentRangeEnd w:id="3"/>
            <w:r w:rsidR="00E81CB5">
              <w:rPr>
                <w:rStyle w:val="CommentReference"/>
              </w:rPr>
              <w:commentReference w:id="3"/>
            </w:r>
          </w:p>
          <w:p w:rsidRPr="00382FD6" w:rsidR="00E14012" w:rsidP="00E81CB5" w:rsidRDefault="00E14012" w14:paraId="0C1EEF50" w14:textId="6B1D3F44">
            <w:pPr>
              <w:spacing w:before="240"/>
              <w:textAlignment w:val="baseline"/>
              <w:rPr>
                <w:bCs/>
                <w:sz w:val="20"/>
                <w:szCs w:val="20"/>
                <w:lang w:val="es-MX"/>
              </w:rPr>
            </w:pPr>
          </w:p>
        </w:tc>
      </w:tr>
    </w:tbl>
    <w:p w:rsidRPr="00382FD6" w:rsidR="00D37BF9" w:rsidP="00D37BF9" w:rsidRDefault="00D37BF9" w14:paraId="4C4E3B38" w14:textId="632F6B4A">
      <w:pPr>
        <w:spacing w:before="240"/>
        <w:textAlignment w:val="baseline"/>
        <w:rPr>
          <w:b/>
          <w:bCs/>
          <w:sz w:val="20"/>
          <w:szCs w:val="20"/>
          <w:lang w:val="es-MX"/>
        </w:rPr>
      </w:pPr>
      <w:r w:rsidRPr="00382FD6">
        <w:rPr>
          <w:b/>
          <w:bCs/>
          <w:sz w:val="20"/>
          <w:szCs w:val="20"/>
          <w:lang w:val="es-MX"/>
        </w:rPr>
        <w:t>D. Selección y manejo del rebaño</w:t>
      </w:r>
    </w:p>
    <w:p w:rsidRPr="00382FD6" w:rsidR="00D37BF9" w:rsidP="00D37BF9" w:rsidRDefault="00D37BF9" w14:paraId="7042C3CF" w14:textId="77777777">
      <w:pPr>
        <w:spacing w:before="240"/>
        <w:textAlignment w:val="baseline"/>
        <w:rPr>
          <w:bCs/>
          <w:sz w:val="20"/>
          <w:szCs w:val="20"/>
          <w:lang w:val="es-MX"/>
        </w:rPr>
      </w:pPr>
      <w:r w:rsidRPr="00382FD6">
        <w:rPr>
          <w:bCs/>
          <w:sz w:val="20"/>
          <w:szCs w:val="20"/>
          <w:lang w:val="es-MX"/>
        </w:rPr>
        <w:t>Un manejo adecuado del hato garantiza la calidad y productividad de la carne:</w:t>
      </w:r>
    </w:p>
    <w:tbl>
      <w:tblPr>
        <w:tblStyle w:val="TableGrid"/>
        <w:tblW w:w="0" w:type="auto"/>
        <w:tblLook w:val="04A0" w:firstRow="1" w:lastRow="0" w:firstColumn="1" w:lastColumn="0" w:noHBand="0" w:noVBand="1"/>
      </w:tblPr>
      <w:tblGrid>
        <w:gridCol w:w="1696"/>
        <w:gridCol w:w="8266"/>
      </w:tblGrid>
      <w:tr w:rsidRPr="00382FD6" w:rsidR="00842017" w:rsidTr="00E81CB5" w14:paraId="5A78C346" w14:textId="77777777">
        <w:tc>
          <w:tcPr>
            <w:tcW w:w="1696" w:type="dxa"/>
          </w:tcPr>
          <w:p w:rsidR="00842017" w:rsidP="00D37BF9" w:rsidRDefault="00623F05" w14:paraId="6CC704C4" w14:textId="77777777">
            <w:pPr>
              <w:spacing w:before="240"/>
              <w:textAlignment w:val="baseline"/>
              <w:rPr>
                <w:bCs/>
                <w:sz w:val="20"/>
                <w:szCs w:val="20"/>
                <w:lang w:val="es-MX"/>
              </w:rPr>
            </w:pPr>
            <w:commentRangeStart w:id="4"/>
            <w:r>
              <w:rPr>
                <w:bCs/>
                <w:noProof/>
                <w:sz w:val="20"/>
                <w:szCs w:val="20"/>
                <w:lang w:val="es-MX"/>
              </w:rPr>
              <w:drawing>
                <wp:inline distT="0" distB="0" distL="0" distR="0" wp14:anchorId="50893570" wp14:editId="0E941248">
                  <wp:extent cx="830461" cy="1476375"/>
                  <wp:effectExtent l="0" t="0" r="8255" b="0"/>
                  <wp:docPr id="142970034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H="1">
                            <a:off x="0" y="0"/>
                            <a:ext cx="859842" cy="1528608"/>
                          </a:xfrm>
                          <a:prstGeom prst="rect">
                            <a:avLst/>
                          </a:prstGeom>
                          <a:noFill/>
                        </pic:spPr>
                      </pic:pic>
                    </a:graphicData>
                  </a:graphic>
                </wp:inline>
              </w:drawing>
            </w:r>
            <w:commentRangeEnd w:id="4"/>
            <w:r w:rsidR="00E81CB5">
              <w:rPr>
                <w:rStyle w:val="CommentReference"/>
              </w:rPr>
              <w:commentReference w:id="4"/>
            </w:r>
          </w:p>
          <w:p w:rsidRPr="00382FD6" w:rsidR="00623F05" w:rsidP="00D37BF9" w:rsidRDefault="00623F05" w14:paraId="3CE590A8" w14:textId="5782C705">
            <w:pPr>
              <w:spacing w:before="240"/>
              <w:textAlignment w:val="baseline"/>
              <w:rPr>
                <w:bCs/>
                <w:sz w:val="20"/>
                <w:szCs w:val="20"/>
                <w:lang w:val="es-MX"/>
              </w:rPr>
            </w:pPr>
          </w:p>
        </w:tc>
        <w:tc>
          <w:tcPr>
            <w:tcW w:w="8266" w:type="dxa"/>
            <w:vAlign w:val="center"/>
          </w:tcPr>
          <w:p w:rsidRPr="00382FD6" w:rsidR="00842017" w:rsidP="00E81CB5" w:rsidRDefault="00842017" w14:paraId="53FBCCA9" w14:textId="77777777">
            <w:pPr>
              <w:numPr>
                <w:ilvl w:val="0"/>
                <w:numId w:val="27"/>
              </w:numPr>
              <w:spacing w:line="276" w:lineRule="auto"/>
              <w:textAlignment w:val="baseline"/>
              <w:rPr>
                <w:bCs/>
                <w:sz w:val="20"/>
                <w:szCs w:val="20"/>
                <w:lang w:val="es-MX"/>
              </w:rPr>
            </w:pPr>
            <w:r w:rsidRPr="00382FD6">
              <w:rPr>
                <w:bCs/>
                <w:sz w:val="20"/>
                <w:szCs w:val="20"/>
                <w:lang w:val="es-MX"/>
              </w:rPr>
              <w:t>Elección de razas adaptadas a las condiciones climáticas y productivas.</w:t>
            </w:r>
          </w:p>
          <w:p w:rsidRPr="00382FD6" w:rsidR="00842017" w:rsidP="00E81CB5" w:rsidRDefault="00842017" w14:paraId="3F4A4EB0" w14:textId="77777777">
            <w:pPr>
              <w:numPr>
                <w:ilvl w:val="0"/>
                <w:numId w:val="27"/>
              </w:numPr>
              <w:spacing w:line="276" w:lineRule="auto"/>
              <w:textAlignment w:val="baseline"/>
              <w:rPr>
                <w:bCs/>
                <w:sz w:val="20"/>
                <w:szCs w:val="20"/>
                <w:lang w:val="es-MX"/>
              </w:rPr>
            </w:pPr>
            <w:r w:rsidRPr="00382FD6">
              <w:rPr>
                <w:bCs/>
                <w:sz w:val="20"/>
                <w:szCs w:val="20"/>
                <w:lang w:val="es-MX"/>
              </w:rPr>
              <w:t>Implementación de programas de alimentación equilibrada y acceso a agua limpia.</w:t>
            </w:r>
          </w:p>
          <w:p w:rsidRPr="00382FD6" w:rsidR="00842017" w:rsidP="00E81CB5" w:rsidRDefault="00842017" w14:paraId="4DEB646F" w14:textId="2FA7468D">
            <w:pPr>
              <w:numPr>
                <w:ilvl w:val="0"/>
                <w:numId w:val="27"/>
              </w:numPr>
              <w:spacing w:line="276" w:lineRule="auto"/>
              <w:textAlignment w:val="baseline"/>
              <w:rPr>
                <w:bCs/>
                <w:sz w:val="20"/>
                <w:szCs w:val="20"/>
                <w:lang w:val="es-MX"/>
              </w:rPr>
            </w:pPr>
            <w:r w:rsidRPr="00382FD6">
              <w:rPr>
                <w:bCs/>
                <w:sz w:val="20"/>
                <w:szCs w:val="20"/>
                <w:lang w:val="es-MX"/>
              </w:rPr>
              <w:t>Aplicación de protocolos de vacunación y desparasitación.</w:t>
            </w:r>
          </w:p>
        </w:tc>
      </w:tr>
    </w:tbl>
    <w:p w:rsidRPr="00382FD6" w:rsidR="00D37BF9" w:rsidP="00842017" w:rsidRDefault="00D37BF9" w14:paraId="748AF2C0" w14:textId="3C480048">
      <w:pPr>
        <w:spacing w:before="240"/>
        <w:textAlignment w:val="baseline"/>
        <w:rPr>
          <w:bCs/>
          <w:sz w:val="20"/>
          <w:szCs w:val="20"/>
          <w:lang w:val="es-MX"/>
        </w:rPr>
      </w:pPr>
    </w:p>
    <w:p w:rsidRPr="00382FD6" w:rsidR="00D37BF9" w:rsidP="00D37BF9" w:rsidRDefault="00D37BF9" w14:paraId="118FACA9" w14:textId="3CBC9AF2">
      <w:pPr>
        <w:spacing w:before="240"/>
        <w:textAlignment w:val="baseline"/>
        <w:rPr>
          <w:b/>
          <w:bCs/>
          <w:sz w:val="20"/>
          <w:szCs w:val="20"/>
          <w:lang w:val="es-MX"/>
        </w:rPr>
      </w:pPr>
      <w:r w:rsidRPr="00382FD6">
        <w:rPr>
          <w:b/>
          <w:bCs/>
          <w:sz w:val="20"/>
          <w:szCs w:val="20"/>
          <w:lang w:val="es-MX"/>
        </w:rPr>
        <w:t>E. Gestión y administración</w:t>
      </w:r>
    </w:p>
    <w:p w:rsidR="00D37BF9" w:rsidP="00D37BF9" w:rsidRDefault="00D37BF9" w14:paraId="4FDF7B14" w14:textId="77777777">
      <w:pPr>
        <w:spacing w:before="240"/>
        <w:textAlignment w:val="baseline"/>
        <w:rPr>
          <w:bCs/>
          <w:sz w:val="20"/>
          <w:szCs w:val="20"/>
          <w:lang w:val="es-MX"/>
        </w:rPr>
      </w:pPr>
      <w:r w:rsidRPr="00382FD6">
        <w:rPr>
          <w:bCs/>
          <w:sz w:val="20"/>
          <w:szCs w:val="20"/>
          <w:lang w:val="es-MX"/>
        </w:rPr>
        <w:t>Un control eficiente de los recursos permite optimizar la producción:</w:t>
      </w:r>
    </w:p>
    <w:p w:rsidR="00E81CB5" w:rsidP="00D37BF9" w:rsidRDefault="00E81CB5" w14:paraId="0326067E" w14:textId="77777777">
      <w:pPr>
        <w:spacing w:before="240"/>
        <w:textAlignment w:val="baseline"/>
        <w:rPr>
          <w:bCs/>
          <w:sz w:val="20"/>
          <w:szCs w:val="20"/>
          <w:lang w:val="es-MX"/>
        </w:rPr>
      </w:pPr>
    </w:p>
    <w:p w:rsidRPr="00382FD6" w:rsidR="00E81CB5" w:rsidP="00D37BF9" w:rsidRDefault="00E81CB5" w14:paraId="2D746337" w14:textId="77777777">
      <w:pPr>
        <w:spacing w:before="240"/>
        <w:textAlignment w:val="baseline"/>
        <w:rPr>
          <w:bCs/>
          <w:sz w:val="20"/>
          <w:szCs w:val="20"/>
          <w:lang w:val="es-MX"/>
        </w:rPr>
      </w:pPr>
    </w:p>
    <w:tbl>
      <w:tblPr>
        <w:tblStyle w:val="TableGrid"/>
        <w:tblW w:w="0" w:type="auto"/>
        <w:tblLook w:val="04A0" w:firstRow="1" w:lastRow="0" w:firstColumn="1" w:lastColumn="0" w:noHBand="0" w:noVBand="1"/>
      </w:tblPr>
      <w:tblGrid>
        <w:gridCol w:w="6374"/>
        <w:gridCol w:w="3588"/>
      </w:tblGrid>
      <w:tr w:rsidRPr="00382FD6" w:rsidR="006249BD" w:rsidTr="00252A10" w14:paraId="1DFC7914" w14:textId="77777777">
        <w:tc>
          <w:tcPr>
            <w:tcW w:w="6374" w:type="dxa"/>
            <w:vAlign w:val="center"/>
          </w:tcPr>
          <w:p w:rsidRPr="00382FD6" w:rsidR="00842017" w:rsidP="00E81CB5" w:rsidRDefault="00842017" w14:paraId="42F9D9B9" w14:textId="77777777">
            <w:pPr>
              <w:numPr>
                <w:ilvl w:val="0"/>
                <w:numId w:val="28"/>
              </w:numPr>
              <w:spacing w:line="276" w:lineRule="auto"/>
              <w:textAlignment w:val="baseline"/>
              <w:rPr>
                <w:bCs/>
                <w:sz w:val="20"/>
                <w:szCs w:val="20"/>
                <w:lang w:val="es-MX"/>
              </w:rPr>
            </w:pPr>
            <w:r w:rsidRPr="00382FD6">
              <w:rPr>
                <w:bCs/>
                <w:sz w:val="20"/>
                <w:szCs w:val="20"/>
                <w:lang w:val="es-MX"/>
              </w:rPr>
              <w:t>Registro y control de datos productivos y reproductivos.</w:t>
            </w:r>
          </w:p>
          <w:p w:rsidRPr="00382FD6" w:rsidR="00842017" w:rsidP="00E81CB5" w:rsidRDefault="00842017" w14:paraId="22ADBF85" w14:textId="77777777">
            <w:pPr>
              <w:numPr>
                <w:ilvl w:val="0"/>
                <w:numId w:val="28"/>
              </w:numPr>
              <w:spacing w:line="276" w:lineRule="auto"/>
              <w:textAlignment w:val="baseline"/>
              <w:rPr>
                <w:bCs/>
                <w:sz w:val="20"/>
                <w:szCs w:val="20"/>
                <w:lang w:val="es-MX"/>
              </w:rPr>
            </w:pPr>
            <w:r w:rsidRPr="00382FD6">
              <w:rPr>
                <w:bCs/>
                <w:sz w:val="20"/>
                <w:szCs w:val="20"/>
                <w:lang w:val="es-MX"/>
              </w:rPr>
              <w:t>Manejo eficiente de los recursos financieros y humanos.</w:t>
            </w:r>
          </w:p>
          <w:p w:rsidRPr="00382FD6" w:rsidR="00842017" w:rsidP="00E81CB5" w:rsidRDefault="00842017" w14:paraId="15030046" w14:textId="10B59F52">
            <w:pPr>
              <w:numPr>
                <w:ilvl w:val="0"/>
                <w:numId w:val="28"/>
              </w:numPr>
              <w:spacing w:line="276" w:lineRule="auto"/>
              <w:textAlignment w:val="baseline"/>
              <w:rPr>
                <w:bCs/>
                <w:sz w:val="20"/>
                <w:szCs w:val="20"/>
                <w:lang w:val="es-MX"/>
              </w:rPr>
            </w:pPr>
            <w:r w:rsidRPr="00382FD6">
              <w:rPr>
                <w:bCs/>
                <w:sz w:val="20"/>
                <w:szCs w:val="20"/>
                <w:lang w:val="es-MX"/>
              </w:rPr>
              <w:t>Cumplimiento de normativas ambientales y de bienestar animal.</w:t>
            </w:r>
          </w:p>
        </w:tc>
        <w:tc>
          <w:tcPr>
            <w:tcW w:w="3588" w:type="dxa"/>
            <w:vAlign w:val="center"/>
          </w:tcPr>
          <w:p w:rsidR="00842017" w:rsidP="00252A10" w:rsidRDefault="00842017" w14:paraId="16D15384" w14:textId="777DA26D">
            <w:pPr>
              <w:spacing w:before="240"/>
              <w:textAlignment w:val="baseline"/>
              <w:rPr>
                <w:bCs/>
                <w:sz w:val="20"/>
                <w:szCs w:val="20"/>
                <w:lang w:val="es-MX"/>
              </w:rPr>
            </w:pPr>
          </w:p>
          <w:p w:rsidR="00623F05" w:rsidP="00252A10" w:rsidRDefault="006249BD" w14:paraId="43882349" w14:textId="77777777">
            <w:pPr>
              <w:spacing w:before="240"/>
              <w:textAlignment w:val="baseline"/>
              <w:rPr>
                <w:bCs/>
                <w:sz w:val="20"/>
                <w:szCs w:val="20"/>
                <w:lang w:val="es-MX"/>
              </w:rPr>
            </w:pPr>
            <w:commentRangeStart w:id="5"/>
            <w:r>
              <w:rPr>
                <w:bCs/>
                <w:noProof/>
                <w:sz w:val="20"/>
                <w:szCs w:val="20"/>
                <w:lang w:val="es-MX"/>
              </w:rPr>
              <w:drawing>
                <wp:inline distT="0" distB="0" distL="0" distR="0" wp14:anchorId="1F3A78D6" wp14:editId="6EE2D1B5">
                  <wp:extent cx="1356995" cy="1022649"/>
                  <wp:effectExtent l="0" t="0" r="0" b="6350"/>
                  <wp:docPr id="27293123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94499" cy="1050912"/>
                          </a:xfrm>
                          <a:prstGeom prst="rect">
                            <a:avLst/>
                          </a:prstGeom>
                          <a:noFill/>
                        </pic:spPr>
                      </pic:pic>
                    </a:graphicData>
                  </a:graphic>
                </wp:inline>
              </w:drawing>
            </w:r>
            <w:commentRangeEnd w:id="5"/>
            <w:r w:rsidR="00E81CB5">
              <w:rPr>
                <w:rStyle w:val="CommentReference"/>
              </w:rPr>
              <w:commentReference w:id="5"/>
            </w:r>
          </w:p>
          <w:p w:rsidRPr="00382FD6" w:rsidR="006249BD" w:rsidP="00252A10" w:rsidRDefault="006249BD" w14:paraId="2F2E4AE8" w14:textId="59187AEB">
            <w:pPr>
              <w:spacing w:before="240"/>
              <w:textAlignment w:val="baseline"/>
              <w:rPr>
                <w:bCs/>
                <w:sz w:val="20"/>
                <w:szCs w:val="20"/>
                <w:lang w:val="es-MX"/>
              </w:rPr>
            </w:pPr>
          </w:p>
        </w:tc>
      </w:tr>
    </w:tbl>
    <w:p w:rsidRPr="00382FD6" w:rsidR="00D37BF9" w:rsidP="00842017" w:rsidRDefault="00D37BF9" w14:paraId="7E956CDD" w14:textId="0FEDF6DA">
      <w:pPr>
        <w:spacing w:before="240"/>
        <w:textAlignment w:val="baseline"/>
        <w:rPr>
          <w:bCs/>
          <w:sz w:val="20"/>
          <w:szCs w:val="20"/>
          <w:lang w:val="es-MX"/>
        </w:rPr>
      </w:pPr>
    </w:p>
    <w:p w:rsidRPr="00382FD6" w:rsidR="00D37BF9" w:rsidP="00D37BF9" w:rsidRDefault="00D37BF9" w14:paraId="457E6162" w14:textId="17F1297D">
      <w:pPr>
        <w:spacing w:before="240"/>
        <w:textAlignment w:val="baseline"/>
        <w:rPr>
          <w:b/>
          <w:bCs/>
          <w:sz w:val="20"/>
          <w:szCs w:val="20"/>
          <w:lang w:val="es-MX"/>
        </w:rPr>
      </w:pPr>
      <w:r w:rsidRPr="00382FD6">
        <w:rPr>
          <w:b/>
          <w:bCs/>
          <w:sz w:val="20"/>
          <w:szCs w:val="20"/>
          <w:lang w:val="es-MX"/>
        </w:rPr>
        <w:t>F. Producción y comercialización</w:t>
      </w:r>
    </w:p>
    <w:p w:rsidRPr="00382FD6" w:rsidR="00D37BF9" w:rsidP="00D37BF9" w:rsidRDefault="00D37BF9" w14:paraId="1C6AB343" w14:textId="77777777">
      <w:pPr>
        <w:spacing w:before="240"/>
        <w:textAlignment w:val="baseline"/>
        <w:rPr>
          <w:bCs/>
          <w:sz w:val="20"/>
          <w:szCs w:val="20"/>
          <w:lang w:val="es-MX"/>
        </w:rPr>
      </w:pPr>
      <w:r w:rsidRPr="00382FD6">
        <w:rPr>
          <w:bCs/>
          <w:sz w:val="20"/>
          <w:szCs w:val="20"/>
          <w:lang w:val="es-MX"/>
        </w:rPr>
        <w:t>La eficiencia en la producción y la comercialización impacta la rentabilidad del negocio:</w:t>
      </w:r>
    </w:p>
    <w:tbl>
      <w:tblPr>
        <w:tblStyle w:val="TableGrid"/>
        <w:tblW w:w="0" w:type="auto"/>
        <w:tblLook w:val="04A0" w:firstRow="1" w:lastRow="0" w:firstColumn="1" w:lastColumn="0" w:noHBand="0" w:noVBand="1"/>
      </w:tblPr>
      <w:tblGrid>
        <w:gridCol w:w="1980"/>
        <w:gridCol w:w="7982"/>
      </w:tblGrid>
      <w:tr w:rsidRPr="00382FD6" w:rsidR="00842017" w:rsidTr="00252A10" w14:paraId="34349B8E" w14:textId="77777777">
        <w:tc>
          <w:tcPr>
            <w:tcW w:w="1980" w:type="dxa"/>
          </w:tcPr>
          <w:p w:rsidR="00842017" w:rsidP="00D37BF9" w:rsidRDefault="006249BD" w14:paraId="3AB3A544" w14:textId="77777777">
            <w:pPr>
              <w:spacing w:before="240"/>
              <w:textAlignment w:val="baseline"/>
              <w:rPr>
                <w:bCs/>
                <w:sz w:val="20"/>
                <w:szCs w:val="20"/>
                <w:lang w:val="es-MX"/>
              </w:rPr>
            </w:pPr>
            <w:commentRangeStart w:id="6"/>
            <w:r>
              <w:rPr>
                <w:bCs/>
                <w:noProof/>
                <w:sz w:val="20"/>
                <w:szCs w:val="20"/>
                <w:lang w:val="es-MX"/>
              </w:rPr>
              <w:drawing>
                <wp:inline distT="0" distB="0" distL="0" distR="0" wp14:anchorId="6269D84D" wp14:editId="037E5BA2">
                  <wp:extent cx="736600" cy="1104900"/>
                  <wp:effectExtent l="0" t="0" r="6350" b="0"/>
                  <wp:docPr id="112125251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flipH="1">
                            <a:off x="0" y="0"/>
                            <a:ext cx="753292" cy="1129938"/>
                          </a:xfrm>
                          <a:prstGeom prst="rect">
                            <a:avLst/>
                          </a:prstGeom>
                          <a:noFill/>
                        </pic:spPr>
                      </pic:pic>
                    </a:graphicData>
                  </a:graphic>
                </wp:inline>
              </w:drawing>
            </w:r>
            <w:commentRangeEnd w:id="6"/>
            <w:r w:rsidR="00252A10">
              <w:rPr>
                <w:rStyle w:val="CommentReference"/>
              </w:rPr>
              <w:commentReference w:id="6"/>
            </w:r>
          </w:p>
          <w:p w:rsidRPr="00382FD6" w:rsidR="006249BD" w:rsidP="00D37BF9" w:rsidRDefault="006249BD" w14:paraId="7837C29E" w14:textId="26170AA3">
            <w:pPr>
              <w:spacing w:before="240"/>
              <w:textAlignment w:val="baseline"/>
              <w:rPr>
                <w:bCs/>
                <w:sz w:val="20"/>
                <w:szCs w:val="20"/>
                <w:lang w:val="es-MX"/>
              </w:rPr>
            </w:pPr>
          </w:p>
        </w:tc>
        <w:tc>
          <w:tcPr>
            <w:tcW w:w="7982" w:type="dxa"/>
            <w:vAlign w:val="center"/>
          </w:tcPr>
          <w:p w:rsidRPr="00382FD6" w:rsidR="00842017" w:rsidP="00252A10" w:rsidRDefault="00842017" w14:paraId="16FBB3D0" w14:textId="77777777">
            <w:pPr>
              <w:numPr>
                <w:ilvl w:val="0"/>
                <w:numId w:val="29"/>
              </w:numPr>
              <w:spacing w:line="276" w:lineRule="auto"/>
              <w:textAlignment w:val="baseline"/>
              <w:rPr>
                <w:bCs/>
                <w:sz w:val="20"/>
                <w:szCs w:val="20"/>
                <w:lang w:val="es-MX"/>
              </w:rPr>
            </w:pPr>
            <w:r w:rsidRPr="00382FD6">
              <w:rPr>
                <w:bCs/>
                <w:sz w:val="20"/>
                <w:szCs w:val="20"/>
                <w:lang w:val="es-MX"/>
              </w:rPr>
              <w:t>Optimización de la reproducción y engorde.</w:t>
            </w:r>
          </w:p>
          <w:p w:rsidRPr="00382FD6" w:rsidR="00842017" w:rsidP="00252A10" w:rsidRDefault="00842017" w14:paraId="4A459221" w14:textId="77777777">
            <w:pPr>
              <w:numPr>
                <w:ilvl w:val="0"/>
                <w:numId w:val="29"/>
              </w:numPr>
              <w:spacing w:line="276" w:lineRule="auto"/>
              <w:textAlignment w:val="baseline"/>
              <w:rPr>
                <w:bCs/>
                <w:sz w:val="20"/>
                <w:szCs w:val="20"/>
                <w:lang w:val="es-MX"/>
              </w:rPr>
            </w:pPr>
            <w:r w:rsidRPr="00382FD6">
              <w:rPr>
                <w:bCs/>
                <w:sz w:val="20"/>
                <w:szCs w:val="20"/>
                <w:lang w:val="es-MX"/>
              </w:rPr>
              <w:t>Desarrollo de canales de venta y estrategias de comercialización.</w:t>
            </w:r>
          </w:p>
          <w:p w:rsidRPr="00382FD6" w:rsidR="00842017" w:rsidP="00252A10" w:rsidRDefault="00842017" w14:paraId="0E32214F" w14:textId="4F3BF57D">
            <w:pPr>
              <w:numPr>
                <w:ilvl w:val="0"/>
                <w:numId w:val="29"/>
              </w:numPr>
              <w:spacing w:line="276" w:lineRule="auto"/>
              <w:textAlignment w:val="baseline"/>
              <w:rPr>
                <w:bCs/>
                <w:sz w:val="20"/>
                <w:szCs w:val="20"/>
                <w:lang w:val="es-MX"/>
              </w:rPr>
            </w:pPr>
            <w:r w:rsidRPr="00382FD6">
              <w:rPr>
                <w:bCs/>
                <w:sz w:val="20"/>
                <w:szCs w:val="20"/>
                <w:lang w:val="es-MX"/>
              </w:rPr>
              <w:t>Obtención de certificaciones en buenas prácticas ganaderas para acceder a mejores mercados.</w:t>
            </w:r>
          </w:p>
        </w:tc>
      </w:tr>
    </w:tbl>
    <w:p w:rsidRPr="00382FD6" w:rsidR="00842017" w:rsidP="00D37BF9" w:rsidRDefault="00842017" w14:paraId="4F2E935B" w14:textId="77777777">
      <w:pPr>
        <w:spacing w:before="240"/>
        <w:textAlignment w:val="baseline"/>
        <w:rPr>
          <w:bCs/>
          <w:sz w:val="20"/>
          <w:szCs w:val="20"/>
          <w:lang w:val="es-MX"/>
        </w:rPr>
      </w:pPr>
    </w:p>
    <w:p w:rsidRPr="00382FD6" w:rsidR="00D37BF9" w:rsidP="00D37BF9" w:rsidRDefault="00D37BF9" w14:paraId="417BBF92" w14:textId="77777777">
      <w:pPr>
        <w:spacing w:before="240"/>
        <w:textAlignment w:val="baseline"/>
        <w:rPr>
          <w:b/>
          <w:bCs/>
          <w:sz w:val="20"/>
          <w:szCs w:val="20"/>
          <w:lang w:val="es-MX"/>
        </w:rPr>
      </w:pPr>
      <w:r w:rsidRPr="00382FD6">
        <w:rPr>
          <w:b/>
          <w:bCs/>
          <w:sz w:val="20"/>
          <w:szCs w:val="20"/>
          <w:highlight w:val="yellow"/>
          <w:lang w:val="es-MX"/>
        </w:rPr>
        <w:t>Estructura y características de la ganadería bovina de carne en Colombia</w:t>
      </w:r>
    </w:p>
    <w:p w:rsidRPr="00382FD6" w:rsidR="00D37BF9" w:rsidP="00130DD3" w:rsidRDefault="00D37BF9" w14:paraId="437111BD" w14:textId="77777777">
      <w:pPr>
        <w:spacing w:before="240"/>
        <w:jc w:val="both"/>
        <w:textAlignment w:val="baseline"/>
        <w:rPr>
          <w:bCs/>
          <w:sz w:val="20"/>
          <w:szCs w:val="20"/>
          <w:lang w:val="es-MX"/>
        </w:rPr>
      </w:pPr>
      <w:r w:rsidRPr="00382FD6">
        <w:rPr>
          <w:bCs/>
          <w:sz w:val="20"/>
          <w:szCs w:val="20"/>
          <w:lang w:val="es-MX"/>
        </w:rPr>
        <w:t>La ganadería bovina de carne en el país tiene raíces históricas que datan de la época de la conquista española, cuando se introdujo el ganado andaluz. Con el tiempo, y debido a la adaptación a condiciones locales, surgieron razas nativas. La llegada del Cebú, especialmente la línea Brahman, fortaleció la base genética del hato ganadero, mejorando su resistencia a enfermedades y facilitando su producción en climas cálidos.</w:t>
      </w:r>
    </w:p>
    <w:p w:rsidRPr="00382FD6" w:rsidR="00130DD3" w:rsidP="00130DD3" w:rsidRDefault="00130DD3" w14:paraId="4FBFF4FA" w14:textId="77777777">
      <w:pPr>
        <w:spacing w:before="240"/>
        <w:jc w:val="both"/>
        <w:textAlignment w:val="baseline"/>
        <w:rPr>
          <w:bCs/>
          <w:sz w:val="20"/>
          <w:szCs w:val="20"/>
          <w:lang w:val="es-MX"/>
        </w:rPr>
      </w:pPr>
    </w:p>
    <w:tbl>
      <w:tblPr>
        <w:tblStyle w:val="TableGrid"/>
        <w:tblW w:w="0" w:type="auto"/>
        <w:tblLayout w:type="fixed"/>
        <w:tblLook w:val="04A0" w:firstRow="1" w:lastRow="0" w:firstColumn="1" w:lastColumn="0" w:noHBand="0" w:noVBand="1"/>
      </w:tblPr>
      <w:tblGrid>
        <w:gridCol w:w="6516"/>
        <w:gridCol w:w="3446"/>
      </w:tblGrid>
      <w:tr w:rsidRPr="00382FD6" w:rsidR="00382FD6" w:rsidTr="00252A10" w14:paraId="3ABF8FF1" w14:textId="77777777">
        <w:tc>
          <w:tcPr>
            <w:tcW w:w="6516" w:type="dxa"/>
          </w:tcPr>
          <w:p w:rsidRPr="00382FD6" w:rsidR="00130DD3" w:rsidP="00130DD3" w:rsidRDefault="00130DD3" w14:paraId="227BC39B" w14:textId="40AAD326">
            <w:pPr>
              <w:spacing w:before="240"/>
              <w:jc w:val="both"/>
              <w:textAlignment w:val="baseline"/>
              <w:rPr>
                <w:bCs/>
                <w:sz w:val="20"/>
                <w:szCs w:val="20"/>
                <w:lang w:val="es-MX"/>
              </w:rPr>
            </w:pPr>
            <w:r w:rsidRPr="00382FD6">
              <w:rPr>
                <w:bCs/>
                <w:sz w:val="20"/>
                <w:szCs w:val="20"/>
                <w:lang w:val="es-MX"/>
              </w:rPr>
              <w:t xml:space="preserve">Con la incorporación de razas como </w:t>
            </w:r>
            <w:proofErr w:type="spellStart"/>
            <w:r w:rsidRPr="00382FD6">
              <w:rPr>
                <w:bCs/>
                <w:i/>
                <w:iCs/>
                <w:sz w:val="20"/>
                <w:szCs w:val="20"/>
                <w:lang w:val="es-MX"/>
              </w:rPr>
              <w:t>Bos</w:t>
            </w:r>
            <w:proofErr w:type="spellEnd"/>
            <w:r w:rsidRPr="00382FD6">
              <w:rPr>
                <w:bCs/>
                <w:i/>
                <w:iCs/>
                <w:sz w:val="20"/>
                <w:szCs w:val="20"/>
                <w:lang w:val="es-MX"/>
              </w:rPr>
              <w:t xml:space="preserve"> </w:t>
            </w:r>
            <w:proofErr w:type="spellStart"/>
            <w:r w:rsidRPr="00382FD6">
              <w:rPr>
                <w:bCs/>
                <w:i/>
                <w:iCs/>
                <w:sz w:val="20"/>
                <w:szCs w:val="20"/>
                <w:lang w:val="es-MX"/>
              </w:rPr>
              <w:t>taurus</w:t>
            </w:r>
            <w:proofErr w:type="spellEnd"/>
            <w:r w:rsidRPr="00382FD6">
              <w:rPr>
                <w:bCs/>
                <w:i/>
                <w:iCs/>
                <w:sz w:val="20"/>
                <w:szCs w:val="20"/>
                <w:lang w:val="es-MX"/>
              </w:rPr>
              <w:t>, Santa Gertrudis, Charoláis,</w:t>
            </w:r>
            <w:r w:rsidR="00151EF9">
              <w:rPr>
                <w:bCs/>
                <w:noProof/>
                <w:sz w:val="20"/>
                <w:szCs w:val="20"/>
                <w:lang w:val="es-MX"/>
              </w:rPr>
              <w:t xml:space="preserve"> </w:t>
            </w:r>
            <w:proofErr w:type="spellStart"/>
            <w:r w:rsidRPr="00382FD6">
              <w:rPr>
                <w:bCs/>
                <w:i/>
                <w:iCs/>
                <w:sz w:val="20"/>
                <w:szCs w:val="20"/>
                <w:lang w:val="es-MX"/>
              </w:rPr>
              <w:t>Simmental</w:t>
            </w:r>
            <w:proofErr w:type="spellEnd"/>
            <w:r w:rsidRPr="00382FD6">
              <w:rPr>
                <w:bCs/>
                <w:sz w:val="20"/>
                <w:szCs w:val="20"/>
                <w:lang w:val="es-MX"/>
              </w:rPr>
              <w:t xml:space="preserve"> y </w:t>
            </w:r>
            <w:r w:rsidRPr="00382FD6">
              <w:rPr>
                <w:bCs/>
                <w:i/>
                <w:iCs/>
                <w:sz w:val="20"/>
                <w:szCs w:val="20"/>
                <w:lang w:val="es-MX"/>
              </w:rPr>
              <w:t>Angus</w:t>
            </w:r>
            <w:r w:rsidRPr="00382FD6">
              <w:rPr>
                <w:bCs/>
                <w:sz w:val="20"/>
                <w:szCs w:val="20"/>
                <w:lang w:val="es-MX"/>
              </w:rPr>
              <w:t>, se han mejorado aspectos como la calidad de la carne y la eficiencia alimenticia. Actualmente, la modernización del sector incluye el uso de tecnologías de trazabilidad, sistemas silvopastoriles y biotecnología reproductiva (inseminación artificial y transferencia de embriones).</w:t>
            </w:r>
            <w:r w:rsidR="00151EF9">
              <w:rPr>
                <w:bCs/>
                <w:noProof/>
                <w:sz w:val="20"/>
                <w:szCs w:val="20"/>
                <w:lang w:val="es-MX"/>
              </w:rPr>
              <w:t xml:space="preserve"> </w:t>
            </w:r>
          </w:p>
          <w:p w:rsidRPr="00382FD6" w:rsidR="00130DD3" w:rsidP="00130DD3" w:rsidRDefault="00130DD3" w14:paraId="535B6AC2" w14:textId="61EC70C8">
            <w:pPr>
              <w:spacing w:before="240"/>
              <w:jc w:val="both"/>
              <w:textAlignment w:val="baseline"/>
              <w:rPr>
                <w:bCs/>
                <w:sz w:val="20"/>
                <w:szCs w:val="20"/>
                <w:lang w:val="es-MX"/>
              </w:rPr>
            </w:pPr>
          </w:p>
        </w:tc>
        <w:tc>
          <w:tcPr>
            <w:tcW w:w="3446" w:type="dxa"/>
          </w:tcPr>
          <w:p w:rsidRPr="00382FD6" w:rsidR="00CE5E14" w:rsidP="00252A10" w:rsidRDefault="00CE5E14" w14:paraId="751B7E0C" w14:textId="05DF337C">
            <w:pPr>
              <w:spacing w:before="240"/>
              <w:jc w:val="center"/>
              <w:textAlignment w:val="baseline"/>
              <w:rPr>
                <w:bCs/>
                <w:sz w:val="20"/>
                <w:szCs w:val="20"/>
                <w:lang w:val="es-MX"/>
              </w:rPr>
            </w:pPr>
            <w:commentRangeStart w:id="7"/>
            <w:r>
              <w:rPr>
                <w:bCs/>
                <w:noProof/>
                <w:sz w:val="20"/>
                <w:szCs w:val="20"/>
                <w:lang w:val="es-MX"/>
              </w:rPr>
              <w:drawing>
                <wp:inline distT="0" distB="0" distL="0" distR="0" wp14:anchorId="06596EE5" wp14:editId="23D6D38C">
                  <wp:extent cx="885190" cy="1327785"/>
                  <wp:effectExtent l="0" t="0" r="0" b="5715"/>
                  <wp:docPr id="20594833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16714" cy="1375071"/>
                          </a:xfrm>
                          <a:prstGeom prst="rect">
                            <a:avLst/>
                          </a:prstGeom>
                          <a:noFill/>
                        </pic:spPr>
                      </pic:pic>
                    </a:graphicData>
                  </a:graphic>
                </wp:inline>
              </w:drawing>
            </w:r>
            <w:commentRangeEnd w:id="7"/>
            <w:r w:rsidR="00252A10">
              <w:rPr>
                <w:rStyle w:val="CommentReference"/>
              </w:rPr>
              <w:commentReference w:id="7"/>
            </w:r>
          </w:p>
        </w:tc>
      </w:tr>
    </w:tbl>
    <w:p w:rsidRPr="00382FD6" w:rsidR="00D37BF9" w:rsidP="00130DD3" w:rsidRDefault="00D37BF9" w14:paraId="34041D3F" w14:textId="77777777">
      <w:pPr>
        <w:spacing w:before="240"/>
        <w:jc w:val="both"/>
        <w:textAlignment w:val="baseline"/>
        <w:rPr>
          <w:bCs/>
          <w:sz w:val="20"/>
          <w:szCs w:val="20"/>
          <w:lang w:val="es-MX"/>
        </w:rPr>
      </w:pPr>
      <w:r w:rsidRPr="00382FD6">
        <w:rPr>
          <w:bCs/>
          <w:sz w:val="20"/>
          <w:szCs w:val="20"/>
          <w:lang w:val="es-MX"/>
        </w:rPr>
        <w:t>Los sistemas productivos en Colombia buscan combinar rentabilidad y sostenibilidad ambiental. A continuación, se presentan los principales modelos de explotación utilizados en el país:</w:t>
      </w:r>
    </w:p>
    <w:p w:rsidRPr="00382FD6" w:rsidR="00130DD3" w:rsidP="00D37BF9" w:rsidRDefault="001F7AA5" w14:paraId="560ADED9" w14:textId="11A85F94">
      <w:pPr>
        <w:spacing w:before="240"/>
        <w:textAlignment w:val="baseline"/>
        <w:rPr>
          <w:bCs/>
          <w:sz w:val="20"/>
          <w:szCs w:val="20"/>
          <w:lang w:val="es-MX"/>
        </w:rPr>
      </w:pPr>
      <w:r w:rsidRPr="00382FD6">
        <w:rPr>
          <w:bCs/>
          <w:noProof/>
          <w:sz w:val="20"/>
          <w:szCs w:val="20"/>
        </w:rPr>
        <w:drawing>
          <wp:inline distT="0" distB="0" distL="0" distR="0" wp14:anchorId="036765BE" wp14:editId="2AA1FBD2">
            <wp:extent cx="6332220" cy="2016087"/>
            <wp:effectExtent l="19050" t="0" r="30480" b="0"/>
            <wp:docPr id="1159581403" name="Diagram 1">
              <a:extLst xmlns:a="http://schemas.openxmlformats.org/drawingml/2006/main">
                <a:ext uri="{FF2B5EF4-FFF2-40B4-BE49-F238E27FC236}">
                  <a16:creationId xmlns:a16="http://schemas.microsoft.com/office/drawing/2014/main" id="{FC198A55-C7CC-EA47-510A-6C97CFCA00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Pr="00382FD6" w:rsidR="00D37BF9" w:rsidP="00D37BF9" w:rsidRDefault="00D37BF9" w14:paraId="5EFEB7DD" w14:textId="1225FA95">
      <w:pPr>
        <w:spacing w:before="240"/>
        <w:textAlignment w:val="baseline"/>
        <w:rPr>
          <w:bCs/>
          <w:sz w:val="20"/>
          <w:szCs w:val="20"/>
          <w:lang w:val="es-MX"/>
        </w:rPr>
      </w:pPr>
      <w:r w:rsidRPr="00382FD6">
        <w:rPr>
          <w:bCs/>
          <w:sz w:val="20"/>
          <w:szCs w:val="20"/>
          <w:lang w:val="es-MX"/>
        </w:rPr>
        <w:t>Estos modelos se ajustan a las condiciones de cada región y permiten adaptar la producción a las demandas del mercado y las condiciones ambientales locales.</w:t>
      </w:r>
      <w:r w:rsidRPr="00382FD6" w:rsidR="00766E3B">
        <w:rPr>
          <w:bCs/>
          <w:sz w:val="20"/>
          <w:szCs w:val="20"/>
          <w:lang w:val="es-MX"/>
        </w:rPr>
        <w:t xml:space="preserve"> </w:t>
      </w:r>
      <w:r w:rsidRPr="00382FD6" w:rsidR="00766E3B">
        <w:rPr>
          <w:bCs/>
          <w:sz w:val="20"/>
          <w:szCs w:val="20"/>
        </w:rPr>
        <w:t>A continuación, se presentan los principales modelos utilizados. Se recomienda llevar un registro detallado de cada uno en su libreta personal de apuntes para un mejor seguimiento y análisis.</w:t>
      </w:r>
    </w:p>
    <w:p w:rsidRPr="00382FD6" w:rsidR="009378D1" w:rsidP="009378D1" w:rsidRDefault="009378D1" w14:paraId="2F2F5754" w14:textId="77777777">
      <w:pPr>
        <w:spacing w:before="240"/>
        <w:textAlignment w:val="baseline"/>
        <w:rPr>
          <w:bCs/>
          <w:sz w:val="20"/>
          <w:szCs w:val="20"/>
        </w:rPr>
      </w:pPr>
    </w:p>
    <w:p w:rsidRPr="00382FD6" w:rsidR="009378D1" w:rsidP="009378D1" w:rsidRDefault="009378D1" w14:paraId="02A61718" w14:textId="77777777">
      <w:pPr>
        <w:pStyle w:val="ListParagraph"/>
        <w:textAlignment w:val="baseline"/>
        <w:rPr>
          <w:sz w:val="20"/>
          <w:szCs w:val="20"/>
        </w:rPr>
      </w:pPr>
    </w:p>
    <w:tbl>
      <w:tblPr>
        <w:tblStyle w:val="TableGrid"/>
        <w:tblW w:w="0" w:type="auto"/>
        <w:tblLook w:val="04A0" w:firstRow="1" w:lastRow="0" w:firstColumn="1" w:lastColumn="0" w:noHBand="0" w:noVBand="1"/>
      </w:tblPr>
      <w:tblGrid>
        <w:gridCol w:w="9962"/>
      </w:tblGrid>
      <w:tr w:rsidRPr="00382FD6" w:rsidR="00382FD6" w:rsidTr="18A67058" w14:paraId="3F07E0F4" w14:textId="77777777">
        <w:tc>
          <w:tcPr>
            <w:tcW w:w="9962" w:type="dxa"/>
            <w:shd w:val="clear" w:color="auto" w:fill="4BACC6" w:themeFill="accent5"/>
            <w:tcMar/>
          </w:tcPr>
          <w:p w:rsidRPr="00382FD6" w:rsidR="001F7AA5" w:rsidP="002F43BE" w:rsidRDefault="001F7AA5" w14:paraId="204168AB" w14:textId="77777777">
            <w:pPr>
              <w:spacing w:before="100" w:beforeAutospacing="1" w:after="100" w:afterAutospacing="1"/>
              <w:jc w:val="both"/>
              <w:rPr>
                <w:rFonts w:eastAsia="Times New Roman"/>
                <w:sz w:val="20"/>
                <w:szCs w:val="20"/>
              </w:rPr>
            </w:pPr>
          </w:p>
          <w:p w:rsidRPr="00382FD6" w:rsidR="001F7AA5" w:rsidP="00A82FC6" w:rsidRDefault="001F7AA5" w14:paraId="61BA7DC1" w14:textId="1ED357F5">
            <w:pPr>
              <w:spacing w:before="100" w:beforeAutospacing="1" w:after="100" w:afterAutospacing="1"/>
              <w:jc w:val="center"/>
              <w:rPr>
                <w:rFonts w:eastAsia="Times New Roman"/>
                <w:sz w:val="20"/>
                <w:szCs w:val="20"/>
              </w:rPr>
            </w:pPr>
            <w:r w:rsidRPr="00382FD6">
              <w:rPr>
                <w:rFonts w:eastAsia="Times New Roman"/>
                <w:sz w:val="20"/>
                <w:szCs w:val="20"/>
              </w:rPr>
              <w:t>Video SENA</w:t>
            </w:r>
          </w:p>
          <w:p w:rsidRPr="00382FD6" w:rsidR="0037513A" w:rsidP="00A82FC6" w:rsidRDefault="0037513A" w14:paraId="58555A66" w14:textId="5D79CFCC">
            <w:pPr>
              <w:spacing w:before="100" w:beforeAutospacing="1" w:after="100" w:afterAutospacing="1"/>
              <w:jc w:val="center"/>
              <w:rPr>
                <w:rFonts w:eastAsia="Times New Roman"/>
                <w:sz w:val="20"/>
                <w:szCs w:val="20"/>
              </w:rPr>
            </w:pPr>
            <w:r w:rsidRPr="00382FD6">
              <w:rPr>
                <w:noProof/>
                <w:sz w:val="20"/>
                <w:szCs w:val="20"/>
              </w:rPr>
              <w:drawing>
                <wp:inline distT="0" distB="0" distL="0" distR="0" wp14:anchorId="2525AFA9" wp14:editId="3715312B">
                  <wp:extent cx="3958626" cy="1684950"/>
                  <wp:effectExtent l="0" t="0" r="3810" b="0"/>
                  <wp:docPr id="6680433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2879" t="19680" r="3973" b="24948"/>
                          <a:stretch/>
                        </pic:blipFill>
                        <pic:spPr bwMode="auto">
                          <a:xfrm>
                            <a:off x="0" y="0"/>
                            <a:ext cx="3968039" cy="1688957"/>
                          </a:xfrm>
                          <a:prstGeom prst="rect">
                            <a:avLst/>
                          </a:prstGeom>
                          <a:ln>
                            <a:noFill/>
                          </a:ln>
                          <a:extLst>
                            <a:ext uri="{53640926-AAD7-44D8-BBD7-CCE9431645EC}">
                              <a14:shadowObscured xmlns:a14="http://schemas.microsoft.com/office/drawing/2010/main"/>
                            </a:ext>
                          </a:extLst>
                        </pic:spPr>
                      </pic:pic>
                    </a:graphicData>
                  </a:graphic>
                </wp:inline>
              </w:drawing>
            </w:r>
          </w:p>
          <w:p w:rsidRPr="00382FD6" w:rsidR="001F7AA5" w:rsidP="002F43BE" w:rsidRDefault="00A82FC6" w14:paraId="78CA90E4" w14:textId="357CBC00">
            <w:pPr>
              <w:spacing w:before="100" w:beforeAutospacing="1" w:after="100" w:afterAutospacing="1"/>
              <w:jc w:val="both"/>
              <w:rPr>
                <w:rFonts w:eastAsia="Times New Roman"/>
                <w:sz w:val="20"/>
                <w:szCs w:val="20"/>
              </w:rPr>
            </w:pPr>
            <w:hyperlink w:history="1" r:id="rId59">
              <w:r w:rsidRPr="00382FD6">
                <w:rPr>
                  <w:rStyle w:val="Hyperlink"/>
                  <w:rFonts w:eastAsia="Times New Roman"/>
                  <w:color w:val="auto"/>
                  <w:sz w:val="20"/>
                  <w:szCs w:val="20"/>
                </w:rPr>
                <w:t>https://www.youtube.com/watch?v=nQjYz63-yDY&amp;embeds_referring_euri=https%3A%2F%2Fecored-sena.github.io%2F&amp;source_ve_path=MjM4NTE</w:t>
              </w:r>
            </w:hyperlink>
            <w:r w:rsidRPr="00382FD6">
              <w:rPr>
                <w:rFonts w:eastAsia="Times New Roman"/>
                <w:sz w:val="20"/>
                <w:szCs w:val="20"/>
              </w:rPr>
              <w:t xml:space="preserve">  </w:t>
            </w:r>
          </w:p>
          <w:p w:rsidRPr="00382FD6" w:rsidR="001F7AA5" w:rsidP="002F43BE" w:rsidRDefault="001F7AA5" w14:paraId="248C8CF2" w14:textId="77777777">
            <w:pPr>
              <w:spacing w:before="100" w:beforeAutospacing="1" w:after="100" w:afterAutospacing="1"/>
              <w:jc w:val="both"/>
              <w:rPr>
                <w:rFonts w:eastAsia="Times New Roman"/>
                <w:sz w:val="20"/>
                <w:szCs w:val="20"/>
              </w:rPr>
            </w:pPr>
          </w:p>
        </w:tc>
      </w:tr>
    </w:tbl>
    <w:p w:rsidR="18A67058" w:rsidP="18A67058" w:rsidRDefault="18A67058" w14:paraId="2B9D4421" w14:textId="43F91EFF">
      <w:pPr>
        <w:spacing w:beforeAutospacing="on" w:afterAutospacing="on"/>
        <w:rPr>
          <w:b w:val="1"/>
          <w:bCs w:val="1"/>
          <w:sz w:val="20"/>
          <w:szCs w:val="20"/>
          <w:highlight w:val="yellow"/>
          <w:lang w:val="es-MX"/>
        </w:rPr>
      </w:pPr>
    </w:p>
    <w:p w:rsidR="18A67058" w:rsidP="18A67058" w:rsidRDefault="18A67058" w14:paraId="36E6DA98" w14:textId="4611F773">
      <w:pPr>
        <w:spacing w:beforeAutospacing="on" w:afterAutospacing="on"/>
        <w:rPr>
          <w:b w:val="1"/>
          <w:bCs w:val="1"/>
          <w:sz w:val="20"/>
          <w:szCs w:val="20"/>
          <w:highlight w:val="yellow"/>
          <w:lang w:val="es-MX"/>
        </w:rPr>
      </w:pPr>
    </w:p>
    <w:p w:rsidRPr="00382FD6" w:rsidR="00463176" w:rsidP="00463176" w:rsidRDefault="00463176" w14:paraId="1E36B520" w14:textId="77777777">
      <w:pPr>
        <w:spacing w:before="100" w:beforeAutospacing="1" w:after="100" w:afterAutospacing="1"/>
        <w:rPr>
          <w:b/>
          <w:bCs/>
          <w:sz w:val="20"/>
          <w:szCs w:val="20"/>
          <w:lang w:val="es-MX"/>
        </w:rPr>
      </w:pPr>
      <w:r w:rsidRPr="00382FD6">
        <w:rPr>
          <w:b/>
          <w:bCs/>
          <w:sz w:val="20"/>
          <w:szCs w:val="20"/>
          <w:highlight w:val="yellow"/>
          <w:lang w:val="es-MX"/>
        </w:rPr>
        <w:t>Funciones de la empresa ganadera de carne</w:t>
      </w:r>
    </w:p>
    <w:p w:rsidRPr="00382FD6" w:rsidR="00463176" w:rsidP="00463176" w:rsidRDefault="00463176" w14:paraId="33CF5C20" w14:textId="77777777">
      <w:pPr>
        <w:spacing w:before="100" w:beforeAutospacing="1" w:after="100" w:afterAutospacing="1"/>
        <w:rPr>
          <w:sz w:val="20"/>
          <w:szCs w:val="20"/>
          <w:lang w:val="es-MX"/>
        </w:rPr>
      </w:pPr>
      <w:r w:rsidRPr="18A67058" w:rsidR="00463176">
        <w:rPr>
          <w:sz w:val="20"/>
          <w:szCs w:val="20"/>
          <w:lang w:val="es-MX"/>
        </w:rPr>
        <w:t>La función principal de la empresa ganadera de carne es optimizar la producción y comercialización de ganado bajo parámetros técnicos y normativos que permitan mejorar la eficiencia, reducir costos y aumentar la rentabilidad. Esto se logra mediante la aplicación de buenas prácticas ganaderas (BPG), el uso de tecnologías innovadoras y la implementación de sistemas sostenibles que garanticen la calidad del producto final.</w:t>
      </w:r>
    </w:p>
    <w:p w:rsidR="18A67058" w:rsidP="18A67058" w:rsidRDefault="18A67058" w14:paraId="4A2C1DDA" w14:textId="77EED65B">
      <w:pPr>
        <w:spacing w:beforeAutospacing="on" w:afterAutospacing="on"/>
        <w:rPr>
          <w:sz w:val="20"/>
          <w:szCs w:val="20"/>
          <w:lang w:val="es-MX"/>
        </w:rPr>
      </w:pPr>
    </w:p>
    <w:tbl>
      <w:tblPr>
        <w:tblStyle w:val="TableGrid"/>
        <w:tblW w:w="0" w:type="auto"/>
        <w:tblLayout w:type="fixed"/>
        <w:tblLook w:val="04A0" w:firstRow="1" w:lastRow="0" w:firstColumn="1" w:lastColumn="0" w:noHBand="0" w:noVBand="1"/>
      </w:tblPr>
      <w:tblGrid>
        <w:gridCol w:w="5382"/>
        <w:gridCol w:w="4580"/>
      </w:tblGrid>
      <w:tr w:rsidRPr="00382FD6" w:rsidR="00AB0480" w:rsidTr="00252A10" w14:paraId="095042AB" w14:textId="77777777">
        <w:tc>
          <w:tcPr>
            <w:tcW w:w="5382" w:type="dxa"/>
            <w:shd w:val="clear" w:color="auto" w:fill="EAF1DD" w:themeFill="accent3" w:themeFillTint="33"/>
          </w:tcPr>
          <w:p w:rsidRPr="00382FD6" w:rsidR="0037513A" w:rsidP="0037513A" w:rsidRDefault="0037513A" w14:paraId="39E82321" w14:textId="147AA15E">
            <w:pPr>
              <w:spacing w:before="100" w:beforeAutospacing="1" w:after="100" w:afterAutospacing="1"/>
              <w:jc w:val="both"/>
              <w:rPr>
                <w:sz w:val="20"/>
                <w:szCs w:val="20"/>
                <w:lang w:val="es-MX"/>
              </w:rPr>
            </w:pPr>
            <w:r w:rsidRPr="00382FD6">
              <w:rPr>
                <w:sz w:val="20"/>
                <w:szCs w:val="20"/>
                <w:lang w:val="es-MX"/>
              </w:rPr>
              <w:t>En la actualidad, las exigencias del mercado han impulsado la evolución de la ganadería tradicional hacia modelos productivos con enfoque empresarial, priorizando la trazabilidad, el bienestar animal y la sostenibilidad ambiental. Factores como la demanda de carne certificada, la reducción de la huella de carbono y la adaptación al cambio climático han llevado a la adopción de sistemas de producción más eficientes, como la ganadería regenerativa, los sistemas silvopastoriles y la alimentación estratégica basada en suplementación y mejoramiento de pasturas.</w:t>
            </w:r>
          </w:p>
        </w:tc>
        <w:tc>
          <w:tcPr>
            <w:tcW w:w="4580" w:type="dxa"/>
            <w:shd w:val="clear" w:color="auto" w:fill="EAF1DD" w:themeFill="accent3" w:themeFillTint="33"/>
          </w:tcPr>
          <w:p w:rsidRPr="00382FD6" w:rsidR="006236C6" w:rsidP="00463176" w:rsidRDefault="00AB0480" w14:paraId="1998786A" w14:textId="1271A177">
            <w:pPr>
              <w:spacing w:before="100" w:beforeAutospacing="1" w:after="100" w:afterAutospacing="1"/>
              <w:rPr>
                <w:sz w:val="20"/>
                <w:szCs w:val="20"/>
                <w:lang w:val="es-MX"/>
              </w:rPr>
            </w:pPr>
            <w:commentRangeStart w:id="8"/>
            <w:r>
              <w:rPr>
                <w:noProof/>
                <w:sz w:val="20"/>
                <w:szCs w:val="20"/>
                <w:lang w:val="es-MX"/>
              </w:rPr>
              <w:drawing>
                <wp:anchor distT="0" distB="0" distL="114300" distR="114300" simplePos="0" relativeHeight="251666432" behindDoc="1" locked="0" layoutInCell="1" allowOverlap="1" wp14:anchorId="4EC708D2" wp14:editId="677C0C9A">
                  <wp:simplePos x="0" y="0"/>
                  <wp:positionH relativeFrom="column">
                    <wp:posOffset>929730</wp:posOffset>
                  </wp:positionH>
                  <wp:positionV relativeFrom="paragraph">
                    <wp:posOffset>2540</wp:posOffset>
                  </wp:positionV>
                  <wp:extent cx="2699657" cy="1798555"/>
                  <wp:effectExtent l="0" t="0" r="5715" b="0"/>
                  <wp:wrapTight wrapText="bothSides">
                    <wp:wrapPolygon edited="0">
                      <wp:start x="0" y="0"/>
                      <wp:lineTo x="0" y="21280"/>
                      <wp:lineTo x="21493" y="21280"/>
                      <wp:lineTo x="21493" y="0"/>
                      <wp:lineTo x="0" y="0"/>
                    </wp:wrapPolygon>
                  </wp:wrapTight>
                  <wp:docPr id="100095338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99657" cy="1798555"/>
                          </a:xfrm>
                          <a:prstGeom prst="rect">
                            <a:avLst/>
                          </a:prstGeom>
                          <a:noFill/>
                        </pic:spPr>
                      </pic:pic>
                    </a:graphicData>
                  </a:graphic>
                </wp:anchor>
              </w:drawing>
            </w:r>
            <w:commentRangeEnd w:id="8"/>
            <w:r w:rsidR="00252A10">
              <w:rPr>
                <w:rStyle w:val="CommentReference"/>
              </w:rPr>
              <w:commentReference w:id="8"/>
            </w:r>
          </w:p>
        </w:tc>
      </w:tr>
    </w:tbl>
    <w:p w:rsidRPr="00382FD6" w:rsidR="00463176" w:rsidP="00463176" w:rsidRDefault="00463176" w14:paraId="2238F7F2" w14:textId="3D5F7A66">
      <w:pPr>
        <w:spacing w:before="100" w:beforeAutospacing="1" w:after="100" w:afterAutospacing="1"/>
        <w:rPr>
          <w:sz w:val="20"/>
          <w:szCs w:val="20"/>
          <w:lang w:val="es-MX"/>
        </w:rPr>
      </w:pPr>
      <w:r w:rsidRPr="18A67058" w:rsidR="00463176">
        <w:rPr>
          <w:sz w:val="20"/>
          <w:szCs w:val="20"/>
          <w:lang w:val="es-MX"/>
        </w:rPr>
        <w:t>Asimismo, la digitalización del sector ha permitido optimizar la gestión ganadera mediante el uso de softwares especializados, sensores para monitoreo del ganado y plataformas de comercialización digital. De esta manera, la ganadería bovina de carne no solo responde a los estándares de calidad exigidos a nivel nacional e internacional, sino que también se proyecta como un sector competitivo y sostenible en el tiempo.</w:t>
      </w:r>
    </w:p>
    <w:p w:rsidR="18A67058" w:rsidP="18A67058" w:rsidRDefault="18A67058" w14:paraId="0DAB8D4D" w14:textId="50CEFABB">
      <w:pPr>
        <w:spacing w:beforeAutospacing="on" w:afterAutospacing="on"/>
        <w:rPr>
          <w:b w:val="1"/>
          <w:bCs w:val="1"/>
          <w:sz w:val="20"/>
          <w:szCs w:val="20"/>
          <w:highlight w:val="yellow"/>
          <w:lang w:val="es-MX"/>
        </w:rPr>
      </w:pPr>
    </w:p>
    <w:p w:rsidR="18A67058" w:rsidP="18A67058" w:rsidRDefault="18A67058" w14:paraId="624EB774" w14:textId="6CDECD2D">
      <w:pPr>
        <w:spacing w:beforeAutospacing="on" w:afterAutospacing="on"/>
        <w:rPr>
          <w:b w:val="1"/>
          <w:bCs w:val="1"/>
          <w:sz w:val="20"/>
          <w:szCs w:val="20"/>
          <w:highlight w:val="yellow"/>
          <w:lang w:val="es-MX"/>
        </w:rPr>
      </w:pPr>
    </w:p>
    <w:p w:rsidRPr="00382FD6" w:rsidR="00463176" w:rsidP="00463176" w:rsidRDefault="00463176" w14:paraId="7E8CBE13" w14:textId="77777777">
      <w:pPr>
        <w:spacing w:before="100" w:beforeAutospacing="1" w:after="100" w:afterAutospacing="1"/>
        <w:rPr>
          <w:b/>
          <w:bCs/>
          <w:sz w:val="20"/>
          <w:szCs w:val="20"/>
          <w:lang w:val="es-MX"/>
        </w:rPr>
      </w:pPr>
      <w:r w:rsidRPr="18A67058" w:rsidR="00463176">
        <w:rPr>
          <w:b w:val="1"/>
          <w:bCs w:val="1"/>
          <w:sz w:val="20"/>
          <w:szCs w:val="20"/>
          <w:highlight w:val="yellow"/>
          <w:lang w:val="es-MX"/>
        </w:rPr>
        <w:t>Importancia de la certificación y cumplimiento normativo</w:t>
      </w:r>
    </w:p>
    <w:p w:rsidR="18A67058" w:rsidP="18A67058" w:rsidRDefault="18A67058" w14:paraId="6340BEE8" w14:textId="2F5C79D0">
      <w:pPr>
        <w:spacing w:beforeAutospacing="on" w:afterAutospacing="on"/>
        <w:rPr>
          <w:b w:val="1"/>
          <w:bCs w:val="1"/>
          <w:sz w:val="20"/>
          <w:szCs w:val="20"/>
          <w:highlight w:val="yellow"/>
          <w:lang w:val="es-MX"/>
        </w:rPr>
      </w:pPr>
    </w:p>
    <w:p w:rsidRPr="00382FD6" w:rsidR="00463176" w:rsidP="00463176" w:rsidRDefault="00463176" w14:paraId="5184F87B" w14:textId="481E9968">
      <w:pPr>
        <w:spacing w:before="100" w:beforeAutospacing="1" w:after="100" w:afterAutospacing="1"/>
        <w:rPr>
          <w:sz w:val="20"/>
          <w:szCs w:val="20"/>
          <w:lang w:val="es-MX"/>
        </w:rPr>
      </w:pPr>
      <w:r w:rsidRPr="18A67058" w:rsidR="00463176">
        <w:rPr>
          <w:sz w:val="20"/>
          <w:szCs w:val="20"/>
          <w:lang w:val="es-MX"/>
        </w:rPr>
        <w:t>Cada vez más, se hace imprescindible estar certificados y cumplir con los estándares en todas las líneas de proceso, con el fin de garantizar la calidad e inocuidad del producto final.</w:t>
      </w:r>
    </w:p>
    <w:p w:rsidR="18A67058" w:rsidP="18A67058" w:rsidRDefault="18A67058" w14:paraId="56280DEC" w14:textId="45480DDF">
      <w:pPr>
        <w:spacing w:beforeAutospacing="on" w:afterAutospacing="on"/>
        <w:rPr>
          <w:sz w:val="20"/>
          <w:szCs w:val="20"/>
          <w:lang w:val="es-MX"/>
        </w:rPr>
      </w:pPr>
    </w:p>
    <w:p w:rsidRPr="00382FD6" w:rsidR="00463176" w:rsidP="18A67058" w:rsidRDefault="00463176" w14:paraId="753D7700" w14:textId="37CBDF4A">
      <w:pPr>
        <w:spacing w:before="100" w:beforeAutospacing="on" w:after="100" w:afterAutospacing="on"/>
        <w:rPr>
          <w:b w:val="1"/>
          <w:bCs w:val="1"/>
          <w:sz w:val="20"/>
          <w:szCs w:val="20"/>
          <w:u w:val="none"/>
          <w:lang w:val="es-MX"/>
        </w:rPr>
      </w:pPr>
      <w:r w:rsidRPr="18A67058" w:rsidR="2B59FB61">
        <w:rPr>
          <w:b w:val="1"/>
          <w:bCs w:val="1"/>
          <w:sz w:val="20"/>
          <w:szCs w:val="20"/>
          <w:u w:val="none"/>
          <w:lang w:val="es-MX"/>
        </w:rPr>
        <w:t xml:space="preserve">1.1. </w:t>
      </w:r>
      <w:r w:rsidRPr="18A67058" w:rsidR="00463176">
        <w:rPr>
          <w:b w:val="1"/>
          <w:bCs w:val="1"/>
          <w:sz w:val="20"/>
          <w:szCs w:val="20"/>
          <w:u w:val="none"/>
          <w:lang w:val="es-MX"/>
        </w:rPr>
        <w:t>Política sanitaria y de inocuidad en alimentos</w:t>
      </w:r>
    </w:p>
    <w:p w:rsidR="18A67058" w:rsidP="18A67058" w:rsidRDefault="18A67058" w14:paraId="3ECE8DAA" w14:textId="2438BF95">
      <w:pPr>
        <w:spacing w:beforeAutospacing="on" w:afterAutospacing="on"/>
        <w:rPr>
          <w:b w:val="1"/>
          <w:bCs w:val="1"/>
          <w:sz w:val="20"/>
          <w:szCs w:val="20"/>
          <w:lang w:val="es-MX"/>
        </w:rPr>
      </w:pPr>
    </w:p>
    <w:p w:rsidRPr="00382FD6" w:rsidR="00463176" w:rsidP="00463176" w:rsidRDefault="00463176" w14:paraId="520B1F8E" w14:textId="77777777">
      <w:pPr>
        <w:spacing w:before="100" w:beforeAutospacing="1" w:after="100" w:afterAutospacing="1"/>
        <w:rPr>
          <w:sz w:val="20"/>
          <w:szCs w:val="20"/>
          <w:lang w:val="es-MX"/>
        </w:rPr>
      </w:pPr>
      <w:r w:rsidRPr="00382FD6">
        <w:rPr>
          <w:sz w:val="20"/>
          <w:szCs w:val="20"/>
          <w:lang w:val="es-MX"/>
        </w:rPr>
        <w:t>La política sanitaria está regida bajo estatutos internacionales por la Organización Mundial de Sanidad Animal (OIE). A nivel nacional, entidades como la Federación Colombiana de Ganaderos (FEDEGAN) se encargan del manejo de enfermedades de control oficial y de otros parámetros como el levante, manejo y producción bovina.</w:t>
      </w:r>
    </w:p>
    <w:p w:rsidRPr="00382FD6" w:rsidR="007D3BB7" w:rsidP="007D3BB7" w:rsidRDefault="007D3BB7" w14:paraId="583319EE" w14:textId="533FE0E4">
      <w:pPr>
        <w:spacing w:before="100" w:beforeAutospacing="1" w:after="100" w:afterAutospacing="1"/>
        <w:rPr>
          <w:sz w:val="20"/>
          <w:szCs w:val="20"/>
          <w:lang w:val="es-MX"/>
        </w:rPr>
      </w:pPr>
      <w:r w:rsidRPr="00382FD6">
        <w:rPr>
          <w:noProof/>
          <w:sz w:val="20"/>
          <w:szCs w:val="20"/>
        </w:rPr>
        <w:drawing>
          <wp:inline distT="0" distB="0" distL="0" distR="0" wp14:anchorId="54A3627E" wp14:editId="65C03F45">
            <wp:extent cx="6332220" cy="1850834"/>
            <wp:effectExtent l="38100" t="0" r="11430" b="0"/>
            <wp:docPr id="1860140384" name="Diagram 1">
              <a:extLst xmlns:a="http://schemas.openxmlformats.org/drawingml/2006/main">
                <a:ext uri="{FF2B5EF4-FFF2-40B4-BE49-F238E27FC236}">
                  <a16:creationId xmlns:a16="http://schemas.microsoft.com/office/drawing/2014/main" id="{6AEE8C57-0537-EDD2-678D-963AF485396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Pr="00382FD6" w:rsidR="00463176" w:rsidP="00463176" w:rsidRDefault="00463176" w14:paraId="4CA61438" w14:textId="684A9E07">
      <w:pPr>
        <w:spacing w:before="100" w:beforeAutospacing="1" w:after="100" w:afterAutospacing="1"/>
        <w:rPr>
          <w:sz w:val="20"/>
          <w:szCs w:val="20"/>
          <w:lang w:val="es-MX"/>
        </w:rPr>
      </w:pPr>
      <w:r w:rsidRPr="00382FD6">
        <w:rPr>
          <w:sz w:val="20"/>
          <w:szCs w:val="20"/>
          <w:lang w:val="es-MX"/>
        </w:rPr>
        <w:t>La política sanitaria y de inocuidad del gobierno colombiano para la leche, la carne bovina y sus derivados fue aprobada mediante:</w:t>
      </w:r>
    </w:p>
    <w:tbl>
      <w:tblPr>
        <w:tblStyle w:val="TableGrid"/>
        <w:tblW w:w="0" w:type="auto"/>
        <w:tblLayout w:type="fixed"/>
        <w:tblLook w:val="04A0" w:firstRow="1" w:lastRow="0" w:firstColumn="1" w:lastColumn="0" w:noHBand="0" w:noVBand="1"/>
      </w:tblPr>
      <w:tblGrid>
        <w:gridCol w:w="3823"/>
        <w:gridCol w:w="6139"/>
      </w:tblGrid>
      <w:tr w:rsidRPr="00382FD6" w:rsidR="00673A38" w:rsidTr="00252A10" w14:paraId="41FD7F8B" w14:textId="77777777">
        <w:tc>
          <w:tcPr>
            <w:tcW w:w="3823" w:type="dxa"/>
          </w:tcPr>
          <w:p w:rsidRPr="00382FD6" w:rsidR="00673A38" w:rsidP="00252A10" w:rsidRDefault="00673A38" w14:paraId="240A1770" w14:textId="5E715C94">
            <w:pPr>
              <w:tabs>
                <w:tab w:val="left" w:pos="4577"/>
              </w:tabs>
              <w:spacing w:before="100" w:beforeAutospacing="1" w:after="100" w:afterAutospacing="1"/>
              <w:rPr>
                <w:sz w:val="20"/>
                <w:szCs w:val="20"/>
                <w:lang w:val="es-MX"/>
              </w:rPr>
            </w:pPr>
            <w:commentRangeStart w:id="9"/>
            <w:r>
              <w:rPr>
                <w:noProof/>
                <w:sz w:val="20"/>
                <w:szCs w:val="20"/>
                <w:lang w:val="es-MX"/>
              </w:rPr>
              <w:drawing>
                <wp:inline distT="0" distB="0" distL="0" distR="0" wp14:anchorId="09A7326C" wp14:editId="5F4B018B">
                  <wp:extent cx="1900052" cy="1900052"/>
                  <wp:effectExtent l="0" t="0" r="5080" b="5080"/>
                  <wp:docPr id="14505753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22326" cy="1922326"/>
                          </a:xfrm>
                          <a:prstGeom prst="rect">
                            <a:avLst/>
                          </a:prstGeom>
                          <a:noFill/>
                        </pic:spPr>
                      </pic:pic>
                    </a:graphicData>
                  </a:graphic>
                </wp:inline>
              </w:drawing>
            </w:r>
            <w:commentRangeEnd w:id="9"/>
            <w:r w:rsidR="00252A10">
              <w:rPr>
                <w:rStyle w:val="CommentReference"/>
              </w:rPr>
              <w:commentReference w:id="9"/>
            </w:r>
          </w:p>
        </w:tc>
        <w:tc>
          <w:tcPr>
            <w:tcW w:w="6139" w:type="dxa"/>
          </w:tcPr>
          <w:p w:rsidRPr="00252A10" w:rsidR="00252A10" w:rsidP="00252A10" w:rsidRDefault="00252A10" w14:paraId="26368E96" w14:textId="77777777">
            <w:pPr>
              <w:spacing w:before="100" w:beforeAutospacing="1" w:after="100" w:afterAutospacing="1"/>
              <w:ind w:left="720"/>
              <w:rPr>
                <w:sz w:val="20"/>
                <w:szCs w:val="20"/>
                <w:lang w:val="es-MX"/>
              </w:rPr>
            </w:pPr>
          </w:p>
          <w:p w:rsidRPr="00382FD6" w:rsidR="00C019F9" w:rsidP="00C019F9" w:rsidRDefault="00C019F9" w14:paraId="33B9F523" w14:textId="3DF97627">
            <w:pPr>
              <w:numPr>
                <w:ilvl w:val="0"/>
                <w:numId w:val="31"/>
              </w:numPr>
              <w:spacing w:before="100" w:beforeAutospacing="1" w:after="100" w:afterAutospacing="1"/>
              <w:rPr>
                <w:sz w:val="20"/>
                <w:szCs w:val="20"/>
                <w:lang w:val="es-MX"/>
              </w:rPr>
            </w:pPr>
            <w:r w:rsidRPr="00382FD6">
              <w:rPr>
                <w:b/>
                <w:bCs/>
                <w:sz w:val="20"/>
                <w:szCs w:val="20"/>
                <w:lang w:val="es-MX"/>
              </w:rPr>
              <w:t>CONPES 3375</w:t>
            </w:r>
            <w:r w:rsidRPr="00382FD6">
              <w:rPr>
                <w:sz w:val="20"/>
                <w:szCs w:val="20"/>
                <w:lang w:val="es-MX"/>
              </w:rPr>
              <w:t>: Política nacional de sanidad agropecuaria e inocuidad de alimentos para el sistema de medidas sanitarias y fitosanitarias.</w:t>
            </w:r>
          </w:p>
          <w:p w:rsidRPr="00382FD6" w:rsidR="00C019F9" w:rsidP="00C019F9" w:rsidRDefault="00C019F9" w14:paraId="3231F7D5" w14:textId="347626C4">
            <w:pPr>
              <w:numPr>
                <w:ilvl w:val="0"/>
                <w:numId w:val="31"/>
              </w:numPr>
              <w:spacing w:before="100" w:beforeAutospacing="1" w:after="100" w:afterAutospacing="1"/>
              <w:rPr>
                <w:sz w:val="20"/>
                <w:szCs w:val="20"/>
                <w:lang w:val="es-MX"/>
              </w:rPr>
            </w:pPr>
            <w:r w:rsidRPr="00382FD6">
              <w:rPr>
                <w:b/>
                <w:bCs/>
                <w:sz w:val="20"/>
                <w:szCs w:val="20"/>
                <w:lang w:val="es-MX"/>
              </w:rPr>
              <w:t>CONPES 3376</w:t>
            </w:r>
            <w:r w:rsidRPr="00382FD6">
              <w:rPr>
                <w:sz w:val="20"/>
                <w:szCs w:val="20"/>
                <w:lang w:val="es-MX"/>
              </w:rPr>
              <w:t>: Política sanitaria y de inocuidad para las cadenas de la carne y de la leche.</w:t>
            </w:r>
          </w:p>
        </w:tc>
      </w:tr>
    </w:tbl>
    <w:p w:rsidRPr="00382FD6" w:rsidR="00AD0108" w:rsidP="18A67058" w:rsidRDefault="00AD0108" w14:paraId="66EB5B28" w14:textId="527BD41E" w14:noSpellErr="1">
      <w:pPr>
        <w:spacing w:before="100" w:beforeAutospacing="on" w:after="100" w:afterAutospacing="on"/>
        <w:rPr>
          <w:sz w:val="20"/>
          <w:szCs w:val="20"/>
        </w:rPr>
      </w:pPr>
      <w:r w:rsidRPr="00382FD6" w:rsidR="00AD0108">
        <w:rPr>
          <w:sz w:val="20"/>
          <w:szCs w:val="20"/>
          <w:shd w:val="clear" w:color="auto" w:fill="FFFFFF"/>
        </w:rPr>
        <w:t>Esta reglamentación:</w:t>
      </w:r>
      <w:r w:rsidRPr="00382FD6" w:rsidR="00A823FA">
        <w:rPr>
          <w:sz w:val="20"/>
          <w:szCs w:val="20"/>
        </w:rPr>
        <w:t xml:space="preserve"> </w:t>
      </w:r>
    </w:p>
    <w:p w:rsidR="18A67058" w:rsidP="18A67058" w:rsidRDefault="18A67058" w14:paraId="0D4AB623" w14:textId="39582C20">
      <w:pPr>
        <w:spacing w:beforeAutospacing="on" w:afterAutospacing="on"/>
        <w:rPr>
          <w:sz w:val="20"/>
          <w:szCs w:val="20"/>
        </w:rPr>
      </w:pPr>
    </w:p>
    <w:p w:rsidRPr="00382FD6" w:rsidR="00463176" w:rsidP="00463176" w:rsidRDefault="00463176" w14:paraId="0B16FA22" w14:textId="1BF0FE14">
      <w:pPr>
        <w:pStyle w:val="ListParagraph"/>
        <w:numPr>
          <w:ilvl w:val="0"/>
          <w:numId w:val="31"/>
        </w:numPr>
        <w:spacing w:before="100" w:beforeAutospacing="1" w:after="100" w:afterAutospacing="1"/>
        <w:rPr>
          <w:sz w:val="20"/>
          <w:szCs w:val="20"/>
          <w:shd w:val="clear" w:color="auto" w:fill="FFFFFF"/>
          <w:lang w:val="es-MX"/>
        </w:rPr>
      </w:pPr>
      <w:r w:rsidRPr="00382FD6">
        <w:rPr>
          <w:sz w:val="20"/>
          <w:szCs w:val="20"/>
          <w:shd w:val="clear" w:color="auto" w:fill="FFFFFF"/>
          <w:lang w:val="es-MX"/>
        </w:rPr>
        <w:t xml:space="preserve">Se realizó con el fin de fortalecer, mejorar, preservar y proteger al medio ambiente. </w:t>
      </w:r>
    </w:p>
    <w:p w:rsidRPr="00382FD6" w:rsidR="00463176" w:rsidP="00463176" w:rsidRDefault="00463176" w14:paraId="0B86A5DA" w14:textId="02BFD0D8">
      <w:pPr>
        <w:pStyle w:val="ListParagraph"/>
        <w:numPr>
          <w:ilvl w:val="0"/>
          <w:numId w:val="31"/>
        </w:numPr>
        <w:spacing w:before="100" w:beforeAutospacing="1" w:after="100" w:afterAutospacing="1"/>
        <w:rPr>
          <w:sz w:val="20"/>
          <w:szCs w:val="20"/>
          <w:shd w:val="clear" w:color="auto" w:fill="FFFFFF"/>
          <w:lang w:val="es-MX"/>
        </w:rPr>
      </w:pPr>
      <w:r w:rsidRPr="00382FD6">
        <w:rPr>
          <w:sz w:val="20"/>
          <w:szCs w:val="20"/>
          <w:shd w:val="clear" w:color="auto" w:fill="FFFFFF"/>
          <w:lang w:val="es-MX"/>
        </w:rPr>
        <w:t xml:space="preserve">Propende, por principio, salvaguardar la vida de los consumidores. </w:t>
      </w:r>
    </w:p>
    <w:p w:rsidRPr="00382FD6" w:rsidR="00A823FA" w:rsidP="18A67058" w:rsidRDefault="00463176" w14:paraId="43F1746B" w14:textId="5F8383BA" w14:noSpellErr="1">
      <w:pPr>
        <w:pStyle w:val="ListParagraph"/>
        <w:numPr>
          <w:ilvl w:val="0"/>
          <w:numId w:val="31"/>
        </w:numPr>
        <w:spacing w:before="100" w:beforeAutospacing="on" w:after="100" w:afterAutospacing="on"/>
        <w:rPr>
          <w:sz w:val="20"/>
          <w:szCs w:val="20"/>
          <w:shd w:val="clear" w:color="auto" w:fill="FFFFFF"/>
        </w:rPr>
      </w:pPr>
      <w:r w:rsidRPr="00382FD6" w:rsidR="00463176">
        <w:rPr>
          <w:sz w:val="20"/>
          <w:szCs w:val="20"/>
          <w:shd w:val="clear" w:color="auto" w:fill="FFFFFF"/>
          <w:lang w:val="es-MX"/>
        </w:rPr>
        <w:t>Establece la prioridad de optimizar las condiciones de sanidad y fortalecer la competitividad de los productos, en el mercado nacional e internacional.</w:t>
      </w:r>
    </w:p>
    <w:p w:rsidR="18A67058" w:rsidP="18A67058" w:rsidRDefault="18A67058" w14:paraId="0B21ADD6" w14:textId="74DF6305">
      <w:pPr>
        <w:pStyle w:val="ListParagraph"/>
        <w:spacing w:beforeAutospacing="on" w:afterAutospacing="on"/>
        <w:ind w:left="720"/>
        <w:rPr>
          <w:sz w:val="20"/>
          <w:szCs w:val="20"/>
        </w:rPr>
      </w:pPr>
    </w:p>
    <w:p w:rsidRPr="00382FD6" w:rsidR="00A823FA" w:rsidP="18A67058" w:rsidRDefault="00A823FA" w14:paraId="67FC882C" w14:textId="5B4EE5E5">
      <w:pPr>
        <w:pStyle w:val="text-center"/>
        <w:spacing w:before="0" w:beforeAutospacing="off" w:after="0" w:line="276" w:lineRule="auto"/>
        <w:textAlignment w:val="baseline"/>
        <w:rPr>
          <w:rFonts w:ascii="Arial" w:hAnsi="Arial" w:cs="Arial"/>
          <w:b w:val="1"/>
          <w:bCs w:val="1"/>
          <w:sz w:val="20"/>
          <w:szCs w:val="20"/>
          <w:u w:val="single"/>
        </w:rPr>
      </w:pPr>
      <w:r w:rsidRPr="18A67058" w:rsidR="72F3A6CF">
        <w:rPr>
          <w:rFonts w:ascii="Arial" w:hAnsi="Arial" w:cs="Arial"/>
          <w:b w:val="1"/>
          <w:bCs w:val="1"/>
          <w:sz w:val="20"/>
          <w:szCs w:val="20"/>
        </w:rPr>
        <w:t xml:space="preserve">1. </w:t>
      </w:r>
      <w:r w:rsidRPr="18A67058" w:rsidR="00033DC7">
        <w:rPr>
          <w:rFonts w:ascii="Arial" w:hAnsi="Arial" w:cs="Arial"/>
          <w:b w:val="1"/>
          <w:bCs w:val="1"/>
          <w:sz w:val="20"/>
          <w:szCs w:val="20"/>
        </w:rPr>
        <w:t xml:space="preserve">2. </w:t>
      </w:r>
      <w:r w:rsidRPr="18A67058" w:rsidR="00A823FA">
        <w:rPr>
          <w:rFonts w:ascii="Arial" w:hAnsi="Arial" w:cs="Arial"/>
          <w:b w:val="1"/>
          <w:bCs w:val="1"/>
          <w:sz w:val="20"/>
          <w:szCs w:val="20"/>
        </w:rPr>
        <w:t>Normativa en</w:t>
      </w:r>
      <w:r w:rsidRPr="18A67058" w:rsidR="00033DC7">
        <w:rPr>
          <w:rFonts w:ascii="Arial" w:hAnsi="Arial" w:cs="Arial"/>
          <w:b w:val="1"/>
          <w:bCs w:val="1"/>
          <w:sz w:val="20"/>
          <w:szCs w:val="20"/>
        </w:rPr>
        <w:t xml:space="preserve"> seguridad y salud en el trabajo concepto y aplicación</w:t>
      </w:r>
    </w:p>
    <w:p w:rsidR="18A67058" w:rsidP="18A67058" w:rsidRDefault="18A67058" w14:paraId="3A51D5F9" w14:textId="5DA7BECF">
      <w:pPr>
        <w:pStyle w:val="text-center"/>
        <w:spacing w:before="0" w:beforeAutospacing="off" w:after="0" w:line="276" w:lineRule="auto"/>
        <w:rPr>
          <w:rFonts w:ascii="Arial" w:hAnsi="Arial" w:cs="Arial"/>
          <w:b w:val="1"/>
          <w:bCs w:val="1"/>
          <w:sz w:val="20"/>
          <w:szCs w:val="20"/>
        </w:rPr>
      </w:pPr>
    </w:p>
    <w:p w:rsidRPr="00382FD6" w:rsidR="00226124" w:rsidP="00226124" w:rsidRDefault="00226124" w14:paraId="44C6819A" w14:textId="77777777">
      <w:pPr>
        <w:jc w:val="both"/>
        <w:rPr>
          <w:rFonts w:eastAsia="Times New Roman"/>
          <w:sz w:val="20"/>
          <w:szCs w:val="20"/>
          <w:bdr w:val="none" w:color="auto" w:sz="0" w:space="0" w:frame="1"/>
          <w:lang w:val="es-MX"/>
        </w:rPr>
      </w:pPr>
      <w:r w:rsidRPr="00382FD6">
        <w:rPr>
          <w:rFonts w:eastAsia="Times New Roman"/>
          <w:sz w:val="20"/>
          <w:szCs w:val="20"/>
          <w:bdr w:val="none" w:color="auto" w:sz="0" w:space="0" w:frame="1"/>
          <w:lang w:val="es-MX"/>
        </w:rPr>
        <w:t>La normativa en seguridad y salud en el trabajo es una herramienta implementada por el Gobierno Nacional para ejercer control, vigilancia y protección sobre los animales tanto a nivel individual como colectivo. Además, busca la preservación del medio ambiente, evitando pérdidas económicas, impactos en la salud humana y regulando la comercialización de productos y animales.</w:t>
      </w:r>
    </w:p>
    <w:p w:rsidRPr="00382FD6" w:rsidR="00C019F9" w:rsidP="00226124" w:rsidRDefault="00C019F9" w14:paraId="7B9DC0D2" w14:textId="77777777">
      <w:pPr>
        <w:jc w:val="both"/>
        <w:rPr>
          <w:rFonts w:eastAsia="Times New Roman"/>
          <w:sz w:val="20"/>
          <w:szCs w:val="20"/>
          <w:bdr w:val="none" w:color="auto" w:sz="0" w:space="0" w:frame="1"/>
          <w:lang w:val="es-MX"/>
        </w:rPr>
      </w:pPr>
    </w:p>
    <w:tbl>
      <w:tblPr>
        <w:tblStyle w:val="TableGrid"/>
        <w:tblW w:w="0" w:type="auto"/>
        <w:tblLayout w:type="fixed"/>
        <w:tblLook w:val="04A0" w:firstRow="1" w:lastRow="0" w:firstColumn="1" w:lastColumn="0" w:noHBand="0" w:noVBand="1"/>
      </w:tblPr>
      <w:tblGrid>
        <w:gridCol w:w="5382"/>
        <w:gridCol w:w="4580"/>
      </w:tblGrid>
      <w:tr w:rsidRPr="00382FD6" w:rsidR="00627641" w:rsidTr="003A52B1" w14:paraId="6F742FF7" w14:textId="77777777">
        <w:tc>
          <w:tcPr>
            <w:tcW w:w="5382" w:type="dxa"/>
            <w:shd w:val="clear" w:color="auto" w:fill="EAF1DD" w:themeFill="accent3" w:themeFillTint="33"/>
          </w:tcPr>
          <w:p w:rsidRPr="00382FD6" w:rsidR="00C019F9" w:rsidP="00C019F9" w:rsidRDefault="00C019F9" w14:paraId="7801AE64" w14:textId="77777777">
            <w:pPr>
              <w:jc w:val="both"/>
              <w:rPr>
                <w:rFonts w:eastAsia="Times New Roman"/>
                <w:sz w:val="20"/>
                <w:szCs w:val="20"/>
                <w:bdr w:val="none" w:color="auto" w:sz="0" w:space="0" w:frame="1"/>
                <w:lang w:val="es-MX"/>
              </w:rPr>
            </w:pPr>
            <w:r w:rsidRPr="00382FD6">
              <w:rPr>
                <w:rFonts w:eastAsia="Times New Roman"/>
                <w:sz w:val="20"/>
                <w:szCs w:val="20"/>
                <w:bdr w:val="none" w:color="auto" w:sz="0" w:space="0" w:frame="1"/>
                <w:lang w:val="es-MX"/>
              </w:rPr>
              <w:t>La aplicación de buenas prácticas ganaderas no solo fortalece la competitividad del sector, sino que también facilita la comercialización a nivel regional e internacional. Esto permite mejorar la calidad en la alimentación, optimizar la movilización de carga y favorecer las labores agrícolas.</w:t>
            </w:r>
          </w:p>
          <w:p w:rsidRPr="00382FD6" w:rsidR="00C019F9" w:rsidP="00226124" w:rsidRDefault="00C019F9" w14:paraId="5485581C" w14:textId="77777777">
            <w:pPr>
              <w:jc w:val="both"/>
              <w:rPr>
                <w:rFonts w:eastAsia="Times New Roman"/>
                <w:sz w:val="20"/>
                <w:szCs w:val="20"/>
                <w:bdr w:val="none" w:color="auto" w:sz="0" w:space="0" w:frame="1"/>
                <w:lang w:val="es-MX"/>
              </w:rPr>
            </w:pPr>
          </w:p>
        </w:tc>
        <w:tc>
          <w:tcPr>
            <w:tcW w:w="4580" w:type="dxa"/>
            <w:shd w:val="clear" w:color="auto" w:fill="EAF1DD" w:themeFill="accent3" w:themeFillTint="33"/>
          </w:tcPr>
          <w:p w:rsidRPr="00382FD6" w:rsidR="00627641" w:rsidP="00226124" w:rsidRDefault="00627641" w14:paraId="1A92091C" w14:textId="636845FD">
            <w:pPr>
              <w:jc w:val="both"/>
              <w:rPr>
                <w:rFonts w:eastAsia="Times New Roman"/>
                <w:sz w:val="20"/>
                <w:szCs w:val="20"/>
                <w:bdr w:val="none" w:color="auto" w:sz="0" w:space="0" w:frame="1"/>
                <w:lang w:val="es-MX"/>
              </w:rPr>
            </w:pPr>
            <w:r>
              <w:rPr>
                <w:rFonts w:eastAsia="Times New Roman"/>
                <w:sz w:val="20"/>
                <w:szCs w:val="20"/>
                <w:bdr w:val="none" w:color="auto" w:sz="0" w:space="0" w:frame="1"/>
                <w:lang w:val="es-MX"/>
              </w:rPr>
              <w:t xml:space="preserve"> </w:t>
            </w:r>
            <w:commentRangeStart w:id="10"/>
            <w:r w:rsidR="003A52B1">
              <w:rPr>
                <w:noProof/>
              </w:rPr>
              <w:drawing>
                <wp:inline distT="0" distB="0" distL="0" distR="0" wp14:anchorId="6C500C5D" wp14:editId="700470D9">
                  <wp:extent cx="2466340" cy="1039887"/>
                  <wp:effectExtent l="0" t="0" r="0" b="8255"/>
                  <wp:docPr id="1406286782" name="Picture 1" descr="Lindo niño y niña de granjero de vacas con vaca lechera y ilustración de dibujos animados de gr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do niño y niña de granjero de vacas con vaca lechera y ilustración de dibujos animados de grano"/>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71332" cy="1041992"/>
                          </a:xfrm>
                          <a:prstGeom prst="rect">
                            <a:avLst/>
                          </a:prstGeom>
                          <a:noFill/>
                          <a:ln>
                            <a:noFill/>
                          </a:ln>
                        </pic:spPr>
                      </pic:pic>
                    </a:graphicData>
                  </a:graphic>
                </wp:inline>
              </w:drawing>
            </w:r>
            <w:commentRangeEnd w:id="10"/>
            <w:r w:rsidR="003A52B1">
              <w:rPr>
                <w:rStyle w:val="CommentReference"/>
              </w:rPr>
              <w:commentReference w:id="10"/>
            </w:r>
          </w:p>
        </w:tc>
      </w:tr>
    </w:tbl>
    <w:p w:rsidRPr="00382FD6" w:rsidR="00226124" w:rsidP="00226124" w:rsidRDefault="00226124" w14:paraId="7D78FD00" w14:textId="77777777">
      <w:pPr>
        <w:jc w:val="both"/>
        <w:rPr>
          <w:rFonts w:eastAsia="Times New Roman"/>
          <w:sz w:val="20"/>
          <w:szCs w:val="20"/>
          <w:bdr w:val="none" w:color="auto" w:sz="0" w:space="0" w:frame="1"/>
          <w:lang w:val="es-MX"/>
        </w:rPr>
      </w:pPr>
    </w:p>
    <w:p w:rsidRPr="00382FD6" w:rsidR="00226124" w:rsidP="00226124" w:rsidRDefault="00226124" w14:paraId="76954BC6" w14:textId="77777777">
      <w:pPr>
        <w:jc w:val="both"/>
        <w:rPr>
          <w:rFonts w:eastAsia="Times New Roman"/>
          <w:sz w:val="20"/>
          <w:szCs w:val="20"/>
          <w:bdr w:val="none" w:color="auto" w:sz="0" w:space="0" w:frame="1"/>
        </w:rPr>
      </w:pPr>
    </w:p>
    <w:p w:rsidRPr="00382FD6" w:rsidR="00226124" w:rsidP="00226124" w:rsidRDefault="00226124" w14:paraId="18BF7CF2" w14:textId="77777777">
      <w:pPr>
        <w:jc w:val="both"/>
        <w:rPr>
          <w:rFonts w:eastAsia="Times New Roman"/>
          <w:sz w:val="20"/>
          <w:szCs w:val="20"/>
          <w:bdr w:val="none" w:color="auto" w:sz="0" w:space="0" w:frame="1"/>
        </w:rPr>
      </w:pPr>
    </w:p>
    <w:p w:rsidRPr="00382FD6" w:rsidR="00AC32CA" w:rsidP="00AC32CA" w:rsidRDefault="00510D00" w14:paraId="52BDD023" w14:textId="3070272C">
      <w:pPr>
        <w:jc w:val="both"/>
        <w:rPr>
          <w:rStyle w:val="CommentReference"/>
          <w:rFonts w:eastAsia="Times New Roman"/>
          <w:b/>
          <w:bCs/>
          <w:sz w:val="20"/>
          <w:szCs w:val="20"/>
          <w:bdr w:val="none" w:color="auto" w:sz="0" w:space="0" w:frame="1"/>
        </w:rPr>
      </w:pPr>
      <w:r w:rsidRPr="00382FD6">
        <w:rPr>
          <w:rFonts w:eastAsia="Times New Roman"/>
          <w:sz w:val="20"/>
          <w:szCs w:val="20"/>
          <w:bdr w:val="none" w:color="auto" w:sz="0" w:space="0" w:frame="1"/>
        </w:rPr>
        <w:t>Conozca las principales normas existentes y vigentes para la regulación de la salud animal; procure identificar y asimilar la orientación de cada una de ellas:</w:t>
      </w:r>
    </w:p>
    <w:p w:rsidRPr="00382FD6" w:rsidR="00AC32CA" w:rsidP="0048466F" w:rsidRDefault="0048466F" w14:paraId="5EFC64AD" w14:textId="7FCDD5C7">
      <w:pPr>
        <w:pStyle w:val="text-center"/>
        <w:spacing w:line="276" w:lineRule="auto"/>
        <w:textAlignment w:val="baseline"/>
        <w:rPr>
          <w:rFonts w:ascii="Arial" w:hAnsi="Arial" w:cs="Arial"/>
          <w:sz w:val="20"/>
          <w:szCs w:val="20"/>
          <w:lang w:val="es-MX"/>
        </w:rPr>
      </w:pPr>
      <w:r w:rsidRPr="00382FD6">
        <w:rPr>
          <w:rFonts w:ascii="Arial" w:hAnsi="Arial" w:cs="Arial"/>
          <w:noProof/>
          <w:sz w:val="20"/>
          <w:szCs w:val="20"/>
        </w:rPr>
        <w:drawing>
          <wp:inline distT="0" distB="0" distL="0" distR="0" wp14:anchorId="168F1F0B" wp14:editId="07D82570">
            <wp:extent cx="6332220" cy="1542361"/>
            <wp:effectExtent l="0" t="0" r="0" b="20320"/>
            <wp:docPr id="1823129162" name="Diagram 1">
              <a:extLst xmlns:a="http://schemas.openxmlformats.org/drawingml/2006/main">
                <a:ext uri="{FF2B5EF4-FFF2-40B4-BE49-F238E27FC236}">
                  <a16:creationId xmlns:a16="http://schemas.microsoft.com/office/drawing/2014/main" id="{3E629AEC-DF10-6F5C-9C4E-1415D731B0C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Pr="00382FD6" w:rsidR="00FA02BE" w:rsidP="18A67058" w:rsidRDefault="000A2141" w14:paraId="0A19D617" w14:textId="6B5D9F1C" w14:noSpellErr="1">
      <w:pPr>
        <w:pStyle w:val="text-center"/>
        <w:spacing w:before="0" w:beforeAutospacing="off" w:after="0" w:line="276" w:lineRule="auto"/>
        <w:textAlignment w:val="baseline"/>
        <w:rPr>
          <w:rFonts w:ascii="Arial" w:hAnsi="Arial" w:cs="Arial"/>
          <w:sz w:val="20"/>
          <w:szCs w:val="20"/>
          <w:shd w:val="clear" w:color="auto" w:fill="FFFFFF"/>
        </w:rPr>
      </w:pPr>
      <w:r w:rsidRPr="00382FD6" w:rsidR="000A2141">
        <w:rPr>
          <w:rFonts w:ascii="Arial" w:hAnsi="Arial" w:cs="Arial"/>
          <w:sz w:val="20"/>
          <w:szCs w:val="20"/>
          <w:shd w:val="clear" w:color="auto" w:fill="FFFFFF"/>
        </w:rPr>
        <w:t>En cuanto a la inocuidad pecuaria conozca en la siguiente gráfica la reglamentación existente; tenga presente que tales normativas se actualizan, se postulan cambios y ajustes permanentes para las prácticas ganaderas de producción:</w:t>
      </w:r>
    </w:p>
    <w:p w:rsidR="18A67058" w:rsidP="18A67058" w:rsidRDefault="18A67058" w14:paraId="526628E1" w14:textId="160FF3DD">
      <w:pPr>
        <w:pStyle w:val="text-center"/>
        <w:spacing w:before="0" w:beforeAutospacing="off" w:after="0" w:line="276" w:lineRule="auto"/>
        <w:rPr>
          <w:rFonts w:ascii="Arial" w:hAnsi="Arial" w:cs="Arial"/>
          <w:sz w:val="20"/>
          <w:szCs w:val="20"/>
        </w:rPr>
      </w:pPr>
    </w:p>
    <w:p w:rsidRPr="00382FD6" w:rsidR="00382FD6" w:rsidP="18A67058" w:rsidRDefault="00382FD6" w14:paraId="38E2624E" w14:textId="575F22CE" w14:noSpellErr="1">
      <w:pPr>
        <w:pStyle w:val="text-center"/>
        <w:spacing w:before="0" w:beforeAutospacing="off" w:after="0" w:line="276" w:lineRule="auto"/>
        <w:textAlignment w:val="baseline"/>
        <w:rPr>
          <w:rFonts w:ascii="Arial" w:hAnsi="Arial" w:cs="Arial"/>
          <w:sz w:val="20"/>
          <w:szCs w:val="20"/>
          <w:shd w:val="clear" w:color="auto" w:fill="FFFFFF"/>
        </w:rPr>
      </w:pPr>
      <w:r w:rsidRPr="00382FD6" w:rsidR="00382FD6">
        <w:rPr>
          <w:rFonts w:ascii="Arial" w:hAnsi="Arial" w:cs="Arial"/>
          <w:b w:val="1"/>
          <w:bCs w:val="1"/>
          <w:sz w:val="20"/>
          <w:szCs w:val="20"/>
          <w:shd w:val="clear" w:color="auto" w:fill="FFFFFF"/>
        </w:rPr>
        <w:t>Tabla 1.</w:t>
      </w:r>
      <w:r w:rsidRPr="00382FD6" w:rsidR="00382FD6">
        <w:rPr>
          <w:rFonts w:ascii="Arial" w:hAnsi="Arial" w:cs="Arial"/>
          <w:sz w:val="20"/>
          <w:szCs w:val="20"/>
          <w:shd w:val="clear" w:color="auto" w:fill="FFFFFF"/>
        </w:rPr>
        <w:t xml:space="preserve"> Normativa en inocuidad y bienestar animal</w:t>
      </w:r>
    </w:p>
    <w:p w:rsidR="18A67058" w:rsidP="18A67058" w:rsidRDefault="18A67058" w14:paraId="210BB552" w14:textId="3FB04A49">
      <w:pPr>
        <w:pStyle w:val="text-center"/>
        <w:spacing w:before="0" w:beforeAutospacing="off" w:after="0" w:line="276" w:lineRule="auto"/>
        <w:rPr>
          <w:rFonts w:ascii="Arial" w:hAnsi="Arial" w:cs="Arial"/>
          <w:sz w:val="20"/>
          <w:szCs w:val="20"/>
        </w:rPr>
      </w:pPr>
    </w:p>
    <w:tbl>
      <w:tblPr>
        <w:tblStyle w:val="TableGrid"/>
        <w:tblW w:w="0" w:type="auto"/>
        <w:tblLayout w:type="fixed"/>
        <w:tblLook w:val="04A0" w:firstRow="1" w:lastRow="0" w:firstColumn="1" w:lastColumn="0" w:noHBand="0" w:noVBand="1"/>
      </w:tblPr>
      <w:tblGrid>
        <w:gridCol w:w="2405"/>
        <w:gridCol w:w="7557"/>
      </w:tblGrid>
      <w:tr w:rsidRPr="00382FD6" w:rsidR="00382FD6" w:rsidTr="18A67058" w14:paraId="2C18B275" w14:textId="77777777">
        <w:tc>
          <w:tcPr>
            <w:tcW w:w="2405" w:type="dxa"/>
            <w:tcMar/>
            <w:hideMark/>
          </w:tcPr>
          <w:p w:rsidRPr="00382FD6" w:rsidR="00FA02BE" w:rsidP="00FA02BE" w:rsidRDefault="00FA02BE" w14:paraId="1C36DF7D" w14:textId="77777777">
            <w:pPr>
              <w:pStyle w:val="text-center"/>
              <w:spacing w:line="276" w:lineRule="auto"/>
              <w:textAlignment w:val="baseline"/>
              <w:rPr>
                <w:rFonts w:ascii="Arial" w:hAnsi="Arial" w:cs="Arial"/>
                <w:b/>
                <w:bCs/>
                <w:sz w:val="20"/>
                <w:szCs w:val="20"/>
                <w:shd w:val="clear" w:color="auto" w:fill="FFFFFF"/>
                <w:lang w:val="es-MX"/>
              </w:rPr>
            </w:pPr>
            <w:r w:rsidRPr="00382FD6">
              <w:rPr>
                <w:rFonts w:ascii="Arial" w:hAnsi="Arial" w:cs="Arial"/>
                <w:b/>
                <w:bCs/>
                <w:sz w:val="20"/>
                <w:szCs w:val="20"/>
                <w:shd w:val="clear" w:color="auto" w:fill="FFFFFF"/>
                <w:lang w:val="es-MX"/>
              </w:rPr>
              <w:t>Normativa</w:t>
            </w:r>
          </w:p>
        </w:tc>
        <w:tc>
          <w:tcPr>
            <w:tcW w:w="7557" w:type="dxa"/>
            <w:tcMar/>
            <w:hideMark/>
          </w:tcPr>
          <w:p w:rsidRPr="00382FD6" w:rsidR="00FA02BE" w:rsidP="00FA02BE" w:rsidRDefault="00FA02BE" w14:paraId="00287B8E" w14:textId="77777777">
            <w:pPr>
              <w:pStyle w:val="text-center"/>
              <w:spacing w:line="276" w:lineRule="auto"/>
              <w:textAlignment w:val="baseline"/>
              <w:rPr>
                <w:rFonts w:ascii="Arial" w:hAnsi="Arial" w:cs="Arial"/>
                <w:b/>
                <w:bCs/>
                <w:sz w:val="20"/>
                <w:szCs w:val="20"/>
                <w:shd w:val="clear" w:color="auto" w:fill="FFFFFF"/>
                <w:lang w:val="es-MX"/>
              </w:rPr>
            </w:pPr>
            <w:r w:rsidRPr="00382FD6">
              <w:rPr>
                <w:rFonts w:ascii="Arial" w:hAnsi="Arial" w:cs="Arial"/>
                <w:b/>
                <w:bCs/>
                <w:sz w:val="20"/>
                <w:szCs w:val="20"/>
                <w:shd w:val="clear" w:color="auto" w:fill="FFFFFF"/>
                <w:lang w:val="es-MX"/>
              </w:rPr>
              <w:t>Descripción</w:t>
            </w:r>
          </w:p>
        </w:tc>
      </w:tr>
      <w:tr w:rsidRPr="00382FD6" w:rsidR="00382FD6" w:rsidTr="18A67058" w14:paraId="56400BCA" w14:textId="77777777">
        <w:tc>
          <w:tcPr>
            <w:tcW w:w="2405" w:type="dxa"/>
            <w:tcMar/>
            <w:hideMark/>
          </w:tcPr>
          <w:p w:rsidRPr="00382FD6" w:rsidR="00FA02BE" w:rsidP="00FA02BE" w:rsidRDefault="00FA02BE" w14:paraId="4A82EB00" w14:textId="77777777">
            <w:pPr>
              <w:pStyle w:val="text-center"/>
              <w:spacing w:line="276" w:lineRule="auto"/>
              <w:textAlignment w:val="baseline"/>
              <w:rPr>
                <w:rFonts w:ascii="Arial" w:hAnsi="Arial" w:cs="Arial"/>
                <w:sz w:val="20"/>
                <w:szCs w:val="20"/>
                <w:shd w:val="clear" w:color="auto" w:fill="FFFFFF"/>
                <w:lang w:val="es-MX"/>
              </w:rPr>
            </w:pPr>
            <w:r w:rsidRPr="00382FD6">
              <w:rPr>
                <w:rFonts w:ascii="Arial" w:hAnsi="Arial" w:cs="Arial"/>
                <w:b/>
                <w:bCs/>
                <w:sz w:val="20"/>
                <w:szCs w:val="20"/>
                <w:shd w:val="clear" w:color="auto" w:fill="FFFFFF"/>
                <w:lang w:val="es-MX"/>
              </w:rPr>
              <w:t>CONPES 3676 de 2010</w:t>
            </w:r>
          </w:p>
        </w:tc>
        <w:tc>
          <w:tcPr>
            <w:tcW w:w="7557" w:type="dxa"/>
            <w:tcMar/>
            <w:hideMark/>
          </w:tcPr>
          <w:p w:rsidR="00B04B35" w:rsidP="00FA02BE" w:rsidRDefault="00FA02BE" w14:paraId="03B1BB85" w14:textId="77777777">
            <w:pPr>
              <w:pStyle w:val="text-center"/>
              <w:spacing w:line="276" w:lineRule="auto"/>
              <w:textAlignment w:val="baseline"/>
              <w:rPr>
                <w:rFonts w:ascii="Arial" w:hAnsi="Arial" w:cs="Arial"/>
                <w:sz w:val="20"/>
                <w:szCs w:val="20"/>
                <w:shd w:val="clear" w:color="auto" w:fill="FFFFFF"/>
                <w:lang w:val="es-MX"/>
              </w:rPr>
            </w:pPr>
            <w:r w:rsidRPr="00382FD6">
              <w:rPr>
                <w:rFonts w:ascii="Arial" w:hAnsi="Arial" w:cs="Arial"/>
                <w:sz w:val="20"/>
                <w:szCs w:val="20"/>
                <w:shd w:val="clear" w:color="auto" w:fill="FFFFFF"/>
                <w:lang w:val="es-MX"/>
              </w:rPr>
              <w:t xml:space="preserve">Este documento consolidó la política sanitaria y de inocuidad para las cadenas láctea y cárnica, estableciendo lineamientos para la mejora continua en estos sectores. </w:t>
            </w:r>
          </w:p>
          <w:p w:rsidR="00B04B35" w:rsidP="00FA02BE" w:rsidRDefault="00B04B35" w14:paraId="6DB4EEE6" w14:textId="3E920435">
            <w:pPr>
              <w:pStyle w:val="text-center"/>
              <w:spacing w:line="276" w:lineRule="auto"/>
              <w:textAlignment w:val="baseline"/>
              <w:rPr>
                <w:rFonts w:ascii="Arial" w:hAnsi="Arial" w:cs="Arial"/>
                <w:sz w:val="20"/>
                <w:szCs w:val="20"/>
                <w:shd w:val="clear" w:color="auto" w:fill="FFFFFF"/>
                <w:lang w:val="es-MX"/>
              </w:rPr>
            </w:pPr>
            <w:r w:rsidR="00B04B35">
              <w:rPr>
                <w:rFonts w:ascii="Arial" w:hAnsi="Arial" w:cs="Arial"/>
                <w:sz w:val="20"/>
                <w:szCs w:val="20"/>
                <w:shd w:val="clear" w:color="auto" w:fill="FFFFFF"/>
                <w:lang w:val="es-MX"/>
              </w:rPr>
              <w:t xml:space="preserve">Consultar norma en: </w:t>
            </w:r>
          </w:p>
          <w:p w:rsidRPr="00382FD6" w:rsidR="00FA02BE" w:rsidP="00FA02BE" w:rsidRDefault="00FA02BE" w14:paraId="1B7E4594" w14:textId="70BB4135">
            <w:pPr>
              <w:pStyle w:val="text-center"/>
              <w:spacing w:line="276" w:lineRule="auto"/>
              <w:textAlignment w:val="baseline"/>
              <w:rPr>
                <w:rFonts w:ascii="Arial" w:hAnsi="Arial" w:cs="Arial"/>
                <w:sz w:val="20"/>
                <w:szCs w:val="20"/>
                <w:shd w:val="clear" w:color="auto" w:fill="FFFFFF"/>
                <w:lang w:val="es-MX"/>
              </w:rPr>
            </w:pPr>
            <w:hyperlink r:id="R0e5254876e5344ce">
              <w:r w:rsidRPr="18A67058" w:rsidR="4E5BDD4F">
                <w:rPr>
                  <w:rStyle w:val="Hyperlink"/>
                  <w:rFonts w:ascii="Arial" w:hAnsi="Arial" w:cs="Arial"/>
                  <w:sz w:val="20"/>
                  <w:szCs w:val="20"/>
                  <w:lang w:val="es-MX"/>
                </w:rPr>
                <w:t>https://www.ica.gov.co/getattachment/3b31038a-72ba-40f9-a34d-cecd89015890/2010cp3676.aspx</w:t>
              </w:r>
            </w:hyperlink>
            <w:r w:rsidRPr="18A67058" w:rsidR="4E5BDD4F">
              <w:rPr>
                <w:rFonts w:ascii="Arial" w:hAnsi="Arial" w:cs="Arial"/>
                <w:sz w:val="20"/>
                <w:szCs w:val="20"/>
                <w:lang w:val="es-MX"/>
              </w:rPr>
              <w:t xml:space="preserve"> </w:t>
            </w:r>
          </w:p>
        </w:tc>
      </w:tr>
      <w:tr w:rsidRPr="00382FD6" w:rsidR="00382FD6" w:rsidTr="18A67058" w14:paraId="706E3C1A" w14:textId="77777777">
        <w:tc>
          <w:tcPr>
            <w:tcW w:w="2405" w:type="dxa"/>
            <w:tcMar/>
            <w:hideMark/>
          </w:tcPr>
          <w:p w:rsidRPr="00382FD6" w:rsidR="00FA02BE" w:rsidP="00FA02BE" w:rsidRDefault="00FA02BE" w14:paraId="72113A18" w14:textId="77777777">
            <w:pPr>
              <w:pStyle w:val="text-center"/>
              <w:spacing w:line="276" w:lineRule="auto"/>
              <w:textAlignment w:val="baseline"/>
              <w:rPr>
                <w:rFonts w:ascii="Arial" w:hAnsi="Arial" w:cs="Arial"/>
                <w:sz w:val="20"/>
                <w:szCs w:val="20"/>
                <w:shd w:val="clear" w:color="auto" w:fill="FFFFFF"/>
                <w:lang w:val="es-MX"/>
              </w:rPr>
            </w:pPr>
            <w:r w:rsidRPr="00382FD6">
              <w:rPr>
                <w:rFonts w:ascii="Arial" w:hAnsi="Arial" w:cs="Arial"/>
                <w:b/>
                <w:bCs/>
                <w:sz w:val="20"/>
                <w:szCs w:val="20"/>
                <w:shd w:val="clear" w:color="auto" w:fill="FFFFFF"/>
                <w:lang w:val="es-MX"/>
              </w:rPr>
              <w:t>Decreto 1500 de 2007</w:t>
            </w:r>
          </w:p>
        </w:tc>
        <w:tc>
          <w:tcPr>
            <w:tcW w:w="7557" w:type="dxa"/>
            <w:tcMar/>
            <w:hideMark/>
          </w:tcPr>
          <w:p w:rsidR="00FA02BE" w:rsidP="00FA02BE" w:rsidRDefault="00FA02BE" w14:paraId="6A5D45B0" w14:textId="77777777">
            <w:pPr>
              <w:pStyle w:val="text-center"/>
              <w:spacing w:line="276" w:lineRule="auto"/>
              <w:textAlignment w:val="baseline"/>
              <w:rPr>
                <w:rFonts w:ascii="Arial" w:hAnsi="Arial" w:cs="Arial"/>
                <w:sz w:val="20"/>
                <w:szCs w:val="20"/>
                <w:shd w:val="clear" w:color="auto" w:fill="FFFFFF"/>
                <w:lang w:val="es-MX"/>
              </w:rPr>
            </w:pPr>
            <w:r w:rsidRPr="00382FD6">
              <w:rPr>
                <w:rFonts w:ascii="Arial" w:hAnsi="Arial" w:cs="Arial"/>
                <w:sz w:val="20"/>
                <w:szCs w:val="20"/>
                <w:shd w:val="clear" w:color="auto" w:fill="FFFFFF"/>
                <w:lang w:val="es-MX"/>
              </w:rPr>
              <w:t>Establece el reglamento técnico que crea el Sistema oficial de inspección, vigilancia y control de la carne y productos cárnicos, estableciendo los requisitos sanitarios y de inocuidad necesarios a lo largo de toda la cadena productiva.</w:t>
            </w:r>
          </w:p>
          <w:p w:rsidRPr="00382FD6" w:rsidR="00B04B35" w:rsidP="00FA02BE" w:rsidRDefault="00B04B35" w14:paraId="2816A612" w14:textId="07EDC04F">
            <w:pPr>
              <w:pStyle w:val="text-center"/>
              <w:spacing w:line="276" w:lineRule="auto"/>
              <w:textAlignment w:val="baseline"/>
              <w:rPr>
                <w:rFonts w:ascii="Arial" w:hAnsi="Arial" w:cs="Arial"/>
                <w:sz w:val="20"/>
                <w:szCs w:val="20"/>
                <w:shd w:val="clear" w:color="auto" w:fill="FFFFFF"/>
                <w:lang w:val="es-MX"/>
              </w:rPr>
            </w:pPr>
            <w:r>
              <w:rPr>
                <w:rFonts w:ascii="Arial" w:hAnsi="Arial" w:cs="Arial"/>
                <w:sz w:val="20"/>
                <w:szCs w:val="20"/>
                <w:shd w:val="clear" w:color="auto" w:fill="FFFFFF"/>
                <w:lang w:val="es-MX"/>
              </w:rPr>
              <w:t>Consultar norma en:</w:t>
            </w:r>
          </w:p>
          <w:p w:rsidRPr="00382FD6" w:rsidR="008D1F3C" w:rsidP="00FA02BE" w:rsidRDefault="008D1F3C" w14:paraId="2687F4E5" w14:textId="058ACA83">
            <w:pPr>
              <w:pStyle w:val="text-center"/>
              <w:spacing w:line="276" w:lineRule="auto"/>
              <w:textAlignment w:val="baseline"/>
              <w:rPr>
                <w:rFonts w:ascii="Arial" w:hAnsi="Arial" w:cs="Arial"/>
                <w:sz w:val="20"/>
                <w:szCs w:val="20"/>
                <w:shd w:val="clear" w:color="auto" w:fill="FFFFFF"/>
                <w:lang w:val="es-MX"/>
              </w:rPr>
            </w:pPr>
            <w:hyperlink w:history="1" r:id="rId74">
              <w:r w:rsidRPr="00382FD6">
                <w:rPr>
                  <w:rStyle w:val="Hyperlink"/>
                  <w:rFonts w:ascii="Arial" w:hAnsi="Arial" w:cs="Arial"/>
                  <w:color w:val="auto"/>
                  <w:sz w:val="20"/>
                  <w:szCs w:val="20"/>
                  <w:shd w:val="clear" w:color="auto" w:fill="FFFFFF"/>
                  <w:lang w:val="es-MX"/>
                </w:rPr>
                <w:t>https://corponarino.gov.co/expedientes/juridica/2007decreto1500.pdf</w:t>
              </w:r>
            </w:hyperlink>
            <w:r w:rsidRPr="00382FD6">
              <w:rPr>
                <w:rFonts w:ascii="Arial" w:hAnsi="Arial" w:cs="Arial"/>
                <w:sz w:val="20"/>
                <w:szCs w:val="20"/>
                <w:shd w:val="clear" w:color="auto" w:fill="FFFFFF"/>
                <w:lang w:val="es-MX"/>
              </w:rPr>
              <w:t xml:space="preserve">  </w:t>
            </w:r>
            <w:r w:rsidR="00B04B35">
              <w:rPr>
                <w:rFonts w:ascii="Arial" w:hAnsi="Arial" w:cs="Arial"/>
                <w:sz w:val="20"/>
                <w:szCs w:val="20"/>
                <w:shd w:val="clear" w:color="auto" w:fill="FFFFFF"/>
                <w:lang w:val="es-MX"/>
              </w:rPr>
              <w:t xml:space="preserve"> </w:t>
            </w:r>
          </w:p>
          <w:p w:rsidRPr="00382FD6" w:rsidR="008D1F3C" w:rsidP="00FA02BE" w:rsidRDefault="008D1F3C" w14:paraId="19EE9246" w14:textId="7D8AA735">
            <w:pPr>
              <w:pStyle w:val="text-center"/>
              <w:spacing w:line="276" w:lineRule="auto"/>
              <w:textAlignment w:val="baseline"/>
              <w:rPr>
                <w:rFonts w:ascii="Arial" w:hAnsi="Arial" w:cs="Arial"/>
                <w:sz w:val="20"/>
                <w:szCs w:val="20"/>
                <w:shd w:val="clear" w:color="auto" w:fill="FFFFFF"/>
                <w:lang w:val="es-MX"/>
              </w:rPr>
            </w:pPr>
          </w:p>
        </w:tc>
      </w:tr>
      <w:tr w:rsidRPr="00382FD6" w:rsidR="00382FD6" w:rsidTr="18A67058" w14:paraId="485C651E" w14:textId="77777777">
        <w:tc>
          <w:tcPr>
            <w:tcW w:w="2405" w:type="dxa"/>
            <w:tcMar/>
            <w:hideMark/>
          </w:tcPr>
          <w:p w:rsidRPr="00382FD6" w:rsidR="00FA02BE" w:rsidP="00FA02BE" w:rsidRDefault="00FA02BE" w14:paraId="5004A5E2" w14:textId="77777777">
            <w:pPr>
              <w:pStyle w:val="text-center"/>
              <w:spacing w:line="276" w:lineRule="auto"/>
              <w:textAlignment w:val="baseline"/>
              <w:rPr>
                <w:rFonts w:ascii="Arial" w:hAnsi="Arial" w:cs="Arial"/>
                <w:sz w:val="20"/>
                <w:szCs w:val="20"/>
                <w:shd w:val="clear" w:color="auto" w:fill="FFFFFF"/>
                <w:lang w:val="es-MX"/>
              </w:rPr>
            </w:pPr>
            <w:r w:rsidRPr="00382FD6">
              <w:rPr>
                <w:rFonts w:ascii="Arial" w:hAnsi="Arial" w:cs="Arial"/>
                <w:b/>
                <w:bCs/>
                <w:sz w:val="20"/>
                <w:szCs w:val="20"/>
                <w:shd w:val="clear" w:color="auto" w:fill="FFFFFF"/>
                <w:lang w:val="es-MX"/>
              </w:rPr>
              <w:t>Resolución 2341 de 2007</w:t>
            </w:r>
          </w:p>
        </w:tc>
        <w:tc>
          <w:tcPr>
            <w:tcW w:w="7557" w:type="dxa"/>
            <w:tcMar/>
            <w:hideMark/>
          </w:tcPr>
          <w:p w:rsidR="00B04B35" w:rsidP="00FA02BE" w:rsidRDefault="00FA02BE" w14:paraId="476A7129" w14:textId="77777777">
            <w:pPr>
              <w:pStyle w:val="text-center"/>
              <w:spacing w:line="276" w:lineRule="auto"/>
              <w:textAlignment w:val="baseline"/>
              <w:rPr>
                <w:rFonts w:ascii="Arial" w:hAnsi="Arial" w:cs="Arial"/>
                <w:sz w:val="20"/>
                <w:szCs w:val="20"/>
                <w:shd w:val="clear" w:color="auto" w:fill="FFFFFF"/>
                <w:lang w:val="es-MX"/>
              </w:rPr>
            </w:pPr>
            <w:r w:rsidRPr="00382FD6">
              <w:rPr>
                <w:rFonts w:ascii="Arial" w:hAnsi="Arial" w:cs="Arial"/>
                <w:sz w:val="20"/>
                <w:szCs w:val="20"/>
                <w:shd w:val="clear" w:color="auto" w:fill="FFFFFF"/>
                <w:lang w:val="es-MX"/>
              </w:rPr>
              <w:t>Reglamenta las condiciones sanitarias y de inocuidad en la producción primaria de ganado bovino y bufalino destinado al sacrificio para el consumo humano, estableciendo condiciones específicas para garantizar la calidad y seguridad.</w:t>
            </w:r>
          </w:p>
          <w:p w:rsidR="00B04B35" w:rsidP="00FA02BE" w:rsidRDefault="00B04B35" w14:paraId="709A1066" w14:textId="77777777" w14:noSpellErr="1">
            <w:pPr>
              <w:pStyle w:val="text-center"/>
              <w:spacing w:line="276" w:lineRule="auto"/>
              <w:textAlignment w:val="baseline"/>
              <w:rPr>
                <w:rFonts w:ascii="Arial" w:hAnsi="Arial" w:cs="Arial"/>
                <w:sz w:val="20"/>
                <w:szCs w:val="20"/>
                <w:shd w:val="clear" w:color="auto" w:fill="FFFFFF"/>
                <w:lang w:val="es-MX"/>
              </w:rPr>
            </w:pPr>
            <w:r w:rsidR="00B04B35">
              <w:rPr>
                <w:rFonts w:ascii="Arial" w:hAnsi="Arial" w:cs="Arial"/>
                <w:sz w:val="20"/>
                <w:szCs w:val="20"/>
                <w:shd w:val="clear" w:color="auto" w:fill="FFFFFF"/>
                <w:lang w:val="es-MX"/>
              </w:rPr>
              <w:t xml:space="preserve">Consultar norma en: </w:t>
            </w:r>
          </w:p>
          <w:p w:rsidR="72C0174A" w:rsidP="18A67058" w:rsidRDefault="72C0174A" w14:paraId="62F5BE0C" w14:textId="2EEA0833">
            <w:pPr>
              <w:pStyle w:val="text-center"/>
              <w:spacing w:line="276" w:lineRule="auto"/>
              <w:rPr>
                <w:rFonts w:ascii="Arial" w:hAnsi="Arial" w:cs="Arial"/>
                <w:sz w:val="20"/>
                <w:szCs w:val="20"/>
                <w:lang w:val="es-MX"/>
              </w:rPr>
            </w:pPr>
            <w:hyperlink r:id="R2741a5b9f7ee4b7e">
              <w:r w:rsidRPr="18A67058" w:rsidR="72C0174A">
                <w:rPr>
                  <w:rStyle w:val="Hyperlink"/>
                  <w:rFonts w:ascii="Arial" w:hAnsi="Arial" w:cs="Arial"/>
                  <w:sz w:val="20"/>
                  <w:szCs w:val="20"/>
                  <w:lang w:val="es-MX"/>
                </w:rPr>
                <w:t>https://www.ica.gov.co/getattachment/0b5de556-cb4a-43a8-a27a-cd9a2064b1ab/2341.aspx</w:t>
              </w:r>
            </w:hyperlink>
            <w:r w:rsidRPr="18A67058" w:rsidR="72C0174A">
              <w:rPr>
                <w:rFonts w:ascii="Arial" w:hAnsi="Arial" w:cs="Arial"/>
                <w:sz w:val="20"/>
                <w:szCs w:val="20"/>
                <w:lang w:val="es-MX"/>
              </w:rPr>
              <w:t xml:space="preserve"> </w:t>
            </w:r>
          </w:p>
          <w:p w:rsidRPr="00382FD6" w:rsidR="00EF52EC" w:rsidP="00FA02BE" w:rsidRDefault="00FA02BE" w14:paraId="5D5CB36E" w14:textId="5977C88F">
            <w:pPr>
              <w:pStyle w:val="text-center"/>
              <w:spacing w:line="276" w:lineRule="auto"/>
              <w:textAlignment w:val="baseline"/>
              <w:rPr>
                <w:rFonts w:ascii="Arial" w:hAnsi="Arial" w:cs="Arial"/>
                <w:sz w:val="20"/>
                <w:szCs w:val="20"/>
                <w:shd w:val="clear" w:color="auto" w:fill="FFFFFF"/>
                <w:lang w:val="es-MX"/>
              </w:rPr>
            </w:pPr>
          </w:p>
        </w:tc>
      </w:tr>
      <w:tr w:rsidRPr="00382FD6" w:rsidR="00382FD6" w:rsidTr="18A67058" w14:paraId="6F88FA1C" w14:textId="77777777">
        <w:tc>
          <w:tcPr>
            <w:tcW w:w="2405" w:type="dxa"/>
            <w:tcMar/>
            <w:hideMark/>
          </w:tcPr>
          <w:p w:rsidRPr="00382FD6" w:rsidR="00FA02BE" w:rsidP="00FA02BE" w:rsidRDefault="00FA02BE" w14:paraId="1BA007CB" w14:textId="77777777">
            <w:pPr>
              <w:pStyle w:val="text-center"/>
              <w:spacing w:line="276" w:lineRule="auto"/>
              <w:textAlignment w:val="baseline"/>
              <w:rPr>
                <w:rFonts w:ascii="Arial" w:hAnsi="Arial" w:cs="Arial"/>
                <w:sz w:val="20"/>
                <w:szCs w:val="20"/>
                <w:shd w:val="clear" w:color="auto" w:fill="FFFFFF"/>
                <w:lang w:val="es-MX"/>
              </w:rPr>
            </w:pPr>
            <w:r w:rsidRPr="00382FD6">
              <w:rPr>
                <w:rFonts w:ascii="Arial" w:hAnsi="Arial" w:cs="Arial"/>
                <w:b/>
                <w:bCs/>
                <w:sz w:val="20"/>
                <w:szCs w:val="20"/>
                <w:shd w:val="clear" w:color="auto" w:fill="FFFFFF"/>
                <w:lang w:val="es-MX"/>
              </w:rPr>
              <w:t>Resolución Número 000253 de 2020</w:t>
            </w:r>
          </w:p>
        </w:tc>
        <w:tc>
          <w:tcPr>
            <w:tcW w:w="7557" w:type="dxa"/>
            <w:tcMar/>
            <w:hideMark/>
          </w:tcPr>
          <w:p w:rsidR="00FA02BE" w:rsidP="00FA02BE" w:rsidRDefault="00FA02BE" w14:paraId="0C5FDA7D" w14:textId="77777777">
            <w:pPr>
              <w:pStyle w:val="text-center"/>
              <w:spacing w:line="276" w:lineRule="auto"/>
              <w:textAlignment w:val="baseline"/>
              <w:rPr>
                <w:rFonts w:ascii="Arial" w:hAnsi="Arial" w:cs="Arial"/>
                <w:sz w:val="20"/>
                <w:szCs w:val="20"/>
                <w:shd w:val="clear" w:color="auto" w:fill="FFFFFF"/>
                <w:lang w:val="es-MX"/>
              </w:rPr>
            </w:pPr>
            <w:r w:rsidRPr="00382FD6">
              <w:rPr>
                <w:rFonts w:ascii="Arial" w:hAnsi="Arial" w:cs="Arial"/>
                <w:sz w:val="20"/>
                <w:szCs w:val="20"/>
                <w:shd w:val="clear" w:color="auto" w:fill="FFFFFF"/>
                <w:lang w:val="es-MX"/>
              </w:rPr>
              <w:t xml:space="preserve">Adopta el Manual de Condiciones de Bienestar Animal para cada especie de producción del sector agropecuario, buscando garantizar el bienestar animal en todas las etapas de producción. </w:t>
            </w:r>
          </w:p>
          <w:p w:rsidRPr="00382FD6" w:rsidR="00B04B35" w:rsidP="00FA02BE" w:rsidRDefault="00B04B35" w14:paraId="3EA08339" w14:textId="2ED6F93A">
            <w:pPr>
              <w:pStyle w:val="text-center"/>
              <w:spacing w:line="276" w:lineRule="auto"/>
              <w:textAlignment w:val="baseline"/>
              <w:rPr>
                <w:rFonts w:ascii="Arial" w:hAnsi="Arial" w:cs="Arial"/>
                <w:sz w:val="20"/>
                <w:szCs w:val="20"/>
                <w:shd w:val="clear" w:color="auto" w:fill="FFFFFF"/>
                <w:lang w:val="es-MX"/>
              </w:rPr>
            </w:pPr>
            <w:r>
              <w:rPr>
                <w:rFonts w:ascii="Arial" w:hAnsi="Arial" w:cs="Arial"/>
                <w:sz w:val="20"/>
                <w:szCs w:val="20"/>
                <w:shd w:val="clear" w:color="auto" w:fill="FFFFFF"/>
                <w:lang w:val="es-MX"/>
              </w:rPr>
              <w:t>Consultar norma en:</w:t>
            </w:r>
          </w:p>
          <w:p w:rsidRPr="00382FD6" w:rsidR="00EF52EC" w:rsidP="00FA02BE" w:rsidRDefault="00EF52EC" w14:paraId="6557ACB1" w14:textId="132F6556">
            <w:pPr>
              <w:pStyle w:val="text-center"/>
              <w:spacing w:line="276" w:lineRule="auto"/>
              <w:textAlignment w:val="baseline"/>
              <w:rPr>
                <w:rFonts w:ascii="Arial" w:hAnsi="Arial" w:cs="Arial"/>
                <w:sz w:val="20"/>
                <w:szCs w:val="20"/>
                <w:shd w:val="clear" w:color="auto" w:fill="FFFFFF"/>
                <w:lang w:val="es-MX"/>
              </w:rPr>
            </w:pPr>
            <w:hyperlink w:history="1" r:id="rId76">
              <w:r w:rsidRPr="00382FD6">
                <w:rPr>
                  <w:rStyle w:val="Hyperlink"/>
                  <w:rFonts w:ascii="Arial" w:hAnsi="Arial" w:cs="Arial"/>
                  <w:color w:val="auto"/>
                  <w:sz w:val="20"/>
                  <w:szCs w:val="20"/>
                  <w:shd w:val="clear" w:color="auto" w:fill="FFFFFF"/>
                  <w:lang w:val="es-MX"/>
                </w:rPr>
                <w:t>https://www.alcaldiabogota.gov.co/sisjur/normas/Norma1.jsp?i=101246</w:t>
              </w:r>
            </w:hyperlink>
            <w:r w:rsidRPr="00382FD6">
              <w:rPr>
                <w:rFonts w:ascii="Arial" w:hAnsi="Arial" w:cs="Arial"/>
                <w:sz w:val="20"/>
                <w:szCs w:val="20"/>
                <w:shd w:val="clear" w:color="auto" w:fill="FFFFFF"/>
                <w:lang w:val="es-MX"/>
              </w:rPr>
              <w:t xml:space="preserve"> </w:t>
            </w:r>
          </w:p>
        </w:tc>
      </w:tr>
      <w:tr w:rsidRPr="00382FD6" w:rsidR="006434D0" w:rsidTr="18A67058" w14:paraId="38C4B93A" w14:textId="77777777">
        <w:tc>
          <w:tcPr>
            <w:tcW w:w="2405" w:type="dxa"/>
            <w:tcMar/>
            <w:hideMark/>
          </w:tcPr>
          <w:p w:rsidRPr="00382FD6" w:rsidR="00FA02BE" w:rsidP="00FA02BE" w:rsidRDefault="00FA02BE" w14:paraId="74EFEF04" w14:textId="77777777">
            <w:pPr>
              <w:pStyle w:val="text-center"/>
              <w:spacing w:line="276" w:lineRule="auto"/>
              <w:textAlignment w:val="baseline"/>
              <w:rPr>
                <w:rFonts w:ascii="Arial" w:hAnsi="Arial" w:cs="Arial"/>
                <w:sz w:val="20"/>
                <w:szCs w:val="20"/>
                <w:shd w:val="clear" w:color="auto" w:fill="FFFFFF"/>
                <w:lang w:val="es-MX"/>
              </w:rPr>
            </w:pPr>
            <w:r w:rsidRPr="00382FD6">
              <w:rPr>
                <w:rFonts w:ascii="Arial" w:hAnsi="Arial" w:cs="Arial"/>
                <w:b/>
                <w:bCs/>
                <w:sz w:val="20"/>
                <w:szCs w:val="20"/>
                <w:shd w:val="clear" w:color="auto" w:fill="FFFFFF"/>
                <w:lang w:val="es-MX"/>
              </w:rPr>
              <w:t>Decreto No. 2113 de 2017</w:t>
            </w:r>
          </w:p>
        </w:tc>
        <w:tc>
          <w:tcPr>
            <w:tcW w:w="7557" w:type="dxa"/>
            <w:tcMar/>
            <w:hideMark/>
          </w:tcPr>
          <w:p w:rsidR="00FA02BE" w:rsidP="00FA02BE" w:rsidRDefault="00FA02BE" w14:paraId="46CDAAEE" w14:textId="77777777">
            <w:pPr>
              <w:pStyle w:val="text-center"/>
              <w:spacing w:line="276" w:lineRule="auto"/>
              <w:textAlignment w:val="baseline"/>
              <w:rPr>
                <w:rFonts w:ascii="Arial" w:hAnsi="Arial" w:cs="Arial"/>
                <w:sz w:val="20"/>
                <w:szCs w:val="20"/>
                <w:shd w:val="clear" w:color="auto" w:fill="FFFFFF"/>
                <w:lang w:val="es-MX"/>
              </w:rPr>
            </w:pPr>
            <w:r w:rsidRPr="00382FD6">
              <w:rPr>
                <w:rFonts w:ascii="Arial" w:hAnsi="Arial" w:cs="Arial"/>
                <w:sz w:val="20"/>
                <w:szCs w:val="20"/>
                <w:shd w:val="clear" w:color="auto" w:fill="FFFFFF"/>
                <w:lang w:val="es-MX"/>
              </w:rPr>
              <w:t xml:space="preserve">El Capítulo 5 de este decreto aborda el bienestar animal para las especies de producción, estableciendo principios básicos como la libertad de hambre, sed, dolor y estrés, aplicables especialmente a los bovinos de carne. </w:t>
            </w:r>
          </w:p>
          <w:p w:rsidRPr="00382FD6" w:rsidR="00B04B35" w:rsidP="00FA02BE" w:rsidRDefault="00B04B35" w14:paraId="3BD4EA04" w14:textId="72227E22">
            <w:pPr>
              <w:pStyle w:val="text-center"/>
              <w:spacing w:line="276" w:lineRule="auto"/>
              <w:textAlignment w:val="baseline"/>
              <w:rPr>
                <w:rFonts w:ascii="Arial" w:hAnsi="Arial" w:cs="Arial"/>
                <w:sz w:val="20"/>
                <w:szCs w:val="20"/>
                <w:shd w:val="clear" w:color="auto" w:fill="FFFFFF"/>
                <w:lang w:val="es-MX"/>
              </w:rPr>
            </w:pPr>
            <w:r>
              <w:rPr>
                <w:rFonts w:ascii="Arial" w:hAnsi="Arial" w:cs="Arial"/>
                <w:sz w:val="20"/>
                <w:szCs w:val="20"/>
                <w:shd w:val="clear" w:color="auto" w:fill="FFFFFF"/>
                <w:lang w:val="es-MX"/>
              </w:rPr>
              <w:t>Consultar norma en:</w:t>
            </w:r>
          </w:p>
          <w:p w:rsidRPr="00382FD6" w:rsidR="006434D0" w:rsidP="00FA02BE" w:rsidRDefault="006434D0" w14:paraId="33B16D8E" w14:textId="651EFADC">
            <w:pPr>
              <w:pStyle w:val="text-center"/>
              <w:spacing w:line="276" w:lineRule="auto"/>
              <w:textAlignment w:val="baseline"/>
              <w:rPr>
                <w:rFonts w:ascii="Arial" w:hAnsi="Arial" w:cs="Arial"/>
                <w:sz w:val="20"/>
                <w:szCs w:val="20"/>
                <w:shd w:val="clear" w:color="auto" w:fill="FFFFFF"/>
                <w:lang w:val="es-MX"/>
              </w:rPr>
            </w:pPr>
            <w:hyperlink w:history="1" r:id="rId77">
              <w:r w:rsidRPr="00382FD6">
                <w:rPr>
                  <w:rStyle w:val="Hyperlink"/>
                  <w:rFonts w:ascii="Arial" w:hAnsi="Arial" w:cs="Arial"/>
                  <w:color w:val="auto"/>
                  <w:sz w:val="20"/>
                  <w:szCs w:val="20"/>
                  <w:shd w:val="clear" w:color="auto" w:fill="FFFFFF"/>
                  <w:lang w:val="es-MX"/>
                </w:rPr>
                <w:t>https://www.minagricultura.gov.co/Normatividad/Decretos/Decreto%20No.%202113%20de%202017.pdf</w:t>
              </w:r>
            </w:hyperlink>
            <w:r w:rsidRPr="00382FD6">
              <w:rPr>
                <w:rFonts w:ascii="Arial" w:hAnsi="Arial" w:cs="Arial"/>
                <w:sz w:val="20"/>
                <w:szCs w:val="20"/>
                <w:shd w:val="clear" w:color="auto" w:fill="FFFFFF"/>
                <w:lang w:val="es-MX"/>
              </w:rPr>
              <w:t xml:space="preserve">   </w:t>
            </w:r>
          </w:p>
        </w:tc>
      </w:tr>
    </w:tbl>
    <w:p w:rsidRPr="00382FD6" w:rsidR="00FD2D65" w:rsidP="002F43BE" w:rsidRDefault="00FD2D65" w14:paraId="5654730A" w14:textId="00CE2C77">
      <w:pPr>
        <w:pStyle w:val="text-center"/>
        <w:spacing w:line="276" w:lineRule="auto"/>
        <w:jc w:val="both"/>
        <w:textAlignment w:val="baseline"/>
        <w:rPr>
          <w:rFonts w:ascii="Arial" w:hAnsi="Arial" w:cs="Arial"/>
          <w:b/>
          <w:bCs/>
          <w:sz w:val="20"/>
          <w:szCs w:val="20"/>
          <w:bdr w:val="none" w:color="auto" w:sz="0" w:space="0" w:frame="1"/>
        </w:rPr>
      </w:pPr>
    </w:p>
    <w:p w:rsidRPr="00382FD6" w:rsidR="00AA5CE0" w:rsidP="00AA5CE0" w:rsidRDefault="00A9049D" w14:paraId="6C155CC2" w14:textId="7533F911">
      <w:pPr>
        <w:pStyle w:val="Heading2"/>
        <w:spacing w:before="0" w:after="180"/>
        <w:textAlignment w:val="baseline"/>
        <w:rPr>
          <w:b/>
          <w:bCs/>
          <w:sz w:val="20"/>
          <w:szCs w:val="20"/>
          <w:u w:val="single"/>
        </w:rPr>
      </w:pPr>
      <w:r w:rsidRPr="00382FD6">
        <w:rPr>
          <w:b/>
          <w:bCs/>
          <w:sz w:val="20"/>
          <w:szCs w:val="20"/>
        </w:rPr>
        <w:t>1.3</w:t>
      </w:r>
      <w:r w:rsidRPr="00382FD6" w:rsidR="00033DC7">
        <w:rPr>
          <w:b/>
          <w:bCs/>
          <w:sz w:val="20"/>
          <w:szCs w:val="20"/>
        </w:rPr>
        <w:t xml:space="preserve">. </w:t>
      </w:r>
      <w:r w:rsidRPr="00382FD6" w:rsidR="00FD2D65">
        <w:rPr>
          <w:b/>
          <w:bCs/>
          <w:sz w:val="20"/>
          <w:szCs w:val="20"/>
        </w:rPr>
        <w:t>Implicaciones e importancia</w:t>
      </w:r>
    </w:p>
    <w:p w:rsidRPr="00382FD6" w:rsidR="00AA5CE0" w:rsidP="00AA5CE0" w:rsidRDefault="00AA5CE0" w14:paraId="7A62D245" w14:textId="0F952B13">
      <w:pPr>
        <w:pStyle w:val="mb-5"/>
        <w:spacing w:line="276" w:lineRule="auto"/>
        <w:rPr>
          <w:rFonts w:ascii="Arial" w:hAnsi="Arial" w:cs="Arial"/>
          <w:sz w:val="20"/>
          <w:szCs w:val="20"/>
          <w:lang w:val="es-MX"/>
        </w:rPr>
      </w:pPr>
      <w:r w:rsidRPr="00382FD6">
        <w:rPr>
          <w:rFonts w:ascii="Arial" w:hAnsi="Arial" w:cs="Arial"/>
          <w:sz w:val="20"/>
          <w:szCs w:val="20"/>
          <w:lang w:val="es-MX"/>
        </w:rPr>
        <w:t>En los últimos años, la ganadería se ha consolidado como un factor clave para el desarrollo sostenible de la agricultura en Colombia. Según el Ministerio de Agricultura, este sector es fundamental en la generación de ingresos y rentabilidad tanto a nivel nacional como internacional.</w:t>
      </w:r>
      <w:r w:rsidRPr="00382FD6" w:rsidR="0057298A">
        <w:rPr>
          <w:rFonts w:ascii="Arial" w:hAnsi="Arial" w:cs="Arial"/>
          <w:sz w:val="20"/>
          <w:szCs w:val="20"/>
          <w:lang w:val="es-MX"/>
        </w:rPr>
        <w:t xml:space="preserve"> </w:t>
      </w:r>
      <w:r w:rsidRPr="00382FD6">
        <w:rPr>
          <w:rFonts w:ascii="Arial" w:hAnsi="Arial" w:cs="Arial"/>
          <w:sz w:val="20"/>
          <w:szCs w:val="20"/>
          <w:lang w:val="es-MX"/>
        </w:rPr>
        <w:t>Además de representar un sello de calidad en productos de exportación, su valor de producción es tres veces mayor que el de la industria cafetera.</w:t>
      </w:r>
    </w:p>
    <w:p w:rsidRPr="00382FD6" w:rsidR="00AA5CE0" w:rsidP="00AA5CE0" w:rsidRDefault="00AA5CE0" w14:paraId="3C299A9A" w14:textId="77777777">
      <w:pPr>
        <w:pStyle w:val="mb-5"/>
        <w:spacing w:line="276" w:lineRule="auto"/>
        <w:rPr>
          <w:rFonts w:ascii="Arial" w:hAnsi="Arial" w:cs="Arial"/>
          <w:sz w:val="20"/>
          <w:szCs w:val="20"/>
          <w:lang w:val="es-MX"/>
        </w:rPr>
      </w:pPr>
      <w:r w:rsidRPr="00382FD6">
        <w:rPr>
          <w:rFonts w:ascii="Arial" w:hAnsi="Arial" w:cs="Arial"/>
          <w:sz w:val="20"/>
          <w:szCs w:val="20"/>
          <w:lang w:val="es-MX"/>
        </w:rPr>
        <w:t>A continuación, se destacan algunos aspectos clave sobre la importancia e implicaciones del sector ganadero en Colombia:</w:t>
      </w:r>
    </w:p>
    <w:tbl>
      <w:tblPr>
        <w:tblStyle w:val="TableGrid"/>
        <w:tblW w:w="0" w:type="auto"/>
        <w:tblLayout w:type="fixed"/>
        <w:tblLook w:val="04A0" w:firstRow="1" w:lastRow="0" w:firstColumn="1" w:lastColumn="0" w:noHBand="0" w:noVBand="1"/>
      </w:tblPr>
      <w:tblGrid>
        <w:gridCol w:w="2224"/>
        <w:gridCol w:w="3441"/>
        <w:gridCol w:w="4297"/>
      </w:tblGrid>
      <w:tr w:rsidRPr="00382FD6" w:rsidR="00382FD6" w:rsidTr="00125ECC" w14:paraId="67DF3BAE" w14:textId="6C73461E">
        <w:tc>
          <w:tcPr>
            <w:tcW w:w="9962" w:type="dxa"/>
            <w:gridSpan w:val="3"/>
            <w:shd w:val="clear" w:color="auto" w:fill="9BBB59" w:themeFill="accent3"/>
          </w:tcPr>
          <w:p w:rsidRPr="00382FD6" w:rsidR="00382FD6" w:rsidP="000B0654" w:rsidRDefault="000B0654" w14:paraId="1D55D2CE" w14:textId="4574810F">
            <w:pPr>
              <w:pStyle w:val="mb-5"/>
              <w:spacing w:line="276" w:lineRule="auto"/>
              <w:jc w:val="center"/>
              <w:rPr>
                <w:rFonts w:ascii="Arial" w:hAnsi="Arial" w:cs="Arial"/>
                <w:b/>
                <w:bCs/>
                <w:sz w:val="20"/>
                <w:szCs w:val="20"/>
                <w:lang w:val="es-MX"/>
              </w:rPr>
            </w:pPr>
            <w:r>
              <w:rPr>
                <w:rFonts w:ascii="Arial" w:hAnsi="Arial" w:cs="Arial"/>
                <w:b/>
                <w:bCs/>
                <w:sz w:val="20"/>
                <w:szCs w:val="20"/>
                <w:lang w:val="es-MX"/>
              </w:rPr>
              <w:t>Pestañas</w:t>
            </w:r>
          </w:p>
        </w:tc>
      </w:tr>
      <w:tr w:rsidRPr="00382FD6" w:rsidR="00125ECC" w:rsidTr="003A52B1" w14:paraId="05CE954D" w14:textId="77777777">
        <w:tc>
          <w:tcPr>
            <w:tcW w:w="2224" w:type="dxa"/>
            <w:shd w:val="clear" w:color="auto" w:fill="9BBB59" w:themeFill="accent3"/>
          </w:tcPr>
          <w:p w:rsidRPr="00382FD6" w:rsidR="00395F72" w:rsidP="00395F72" w:rsidRDefault="00395F72" w14:paraId="631FA83E" w14:textId="48369B6D">
            <w:pPr>
              <w:pStyle w:val="mb-5"/>
              <w:spacing w:line="276" w:lineRule="auto"/>
              <w:rPr>
                <w:rFonts w:ascii="Arial" w:hAnsi="Arial" w:cs="Arial"/>
                <w:b/>
                <w:bCs/>
                <w:sz w:val="20"/>
                <w:szCs w:val="20"/>
                <w:lang w:val="es-MX"/>
              </w:rPr>
            </w:pPr>
            <w:r w:rsidRPr="00382FD6">
              <w:rPr>
                <w:rFonts w:ascii="Arial" w:hAnsi="Arial" w:cs="Arial"/>
                <w:b/>
                <w:bCs/>
                <w:sz w:val="20"/>
                <w:szCs w:val="20"/>
                <w:lang w:val="es-MX"/>
              </w:rPr>
              <w:t xml:space="preserve">Titulo </w:t>
            </w:r>
          </w:p>
        </w:tc>
        <w:tc>
          <w:tcPr>
            <w:tcW w:w="3441" w:type="dxa"/>
            <w:shd w:val="clear" w:color="auto" w:fill="9BBB59" w:themeFill="accent3"/>
          </w:tcPr>
          <w:p w:rsidRPr="00382FD6" w:rsidR="00395F72" w:rsidP="00395F72" w:rsidRDefault="00395F72" w14:paraId="50864204" w14:textId="71F56F60">
            <w:pPr>
              <w:pStyle w:val="mb-5"/>
              <w:spacing w:line="276" w:lineRule="auto"/>
              <w:rPr>
                <w:rFonts w:ascii="Arial" w:hAnsi="Arial" w:cs="Arial"/>
                <w:sz w:val="20"/>
                <w:szCs w:val="20"/>
                <w:lang w:val="es-MX"/>
              </w:rPr>
            </w:pPr>
            <w:r w:rsidRPr="00382FD6">
              <w:rPr>
                <w:rFonts w:ascii="Arial" w:hAnsi="Arial" w:cs="Arial"/>
                <w:b/>
                <w:bCs/>
                <w:sz w:val="20"/>
                <w:szCs w:val="20"/>
                <w:lang w:val="es-MX"/>
              </w:rPr>
              <w:t xml:space="preserve">Descripción </w:t>
            </w:r>
          </w:p>
        </w:tc>
        <w:tc>
          <w:tcPr>
            <w:tcW w:w="4297" w:type="dxa"/>
            <w:shd w:val="clear" w:color="auto" w:fill="9BBB59" w:themeFill="accent3"/>
          </w:tcPr>
          <w:p w:rsidRPr="00382FD6" w:rsidR="00395F72" w:rsidP="00395F72" w:rsidRDefault="00382FD6" w14:paraId="499F7815" w14:textId="091D257F">
            <w:pPr>
              <w:pStyle w:val="mb-5"/>
              <w:spacing w:line="276" w:lineRule="auto"/>
              <w:rPr>
                <w:rFonts w:ascii="Arial" w:hAnsi="Arial" w:cs="Arial"/>
                <w:sz w:val="20"/>
                <w:szCs w:val="20"/>
                <w:lang w:val="es-MX"/>
              </w:rPr>
            </w:pPr>
            <w:r w:rsidRPr="00382FD6">
              <w:rPr>
                <w:rFonts w:ascii="Arial" w:hAnsi="Arial" w:cs="Arial"/>
                <w:b/>
                <w:bCs/>
                <w:sz w:val="20"/>
                <w:szCs w:val="20"/>
                <w:lang w:val="es-MX"/>
              </w:rPr>
              <w:t xml:space="preserve">Imagen </w:t>
            </w:r>
          </w:p>
        </w:tc>
      </w:tr>
      <w:tr w:rsidRPr="00382FD6" w:rsidR="001917CA" w:rsidTr="003A52B1" w14:paraId="6A5A901F" w14:textId="0084DD84">
        <w:tc>
          <w:tcPr>
            <w:tcW w:w="2224" w:type="dxa"/>
            <w:hideMark/>
          </w:tcPr>
          <w:p w:rsidRPr="00382FD6" w:rsidR="00395F72" w:rsidP="00395F72" w:rsidRDefault="00395F72" w14:paraId="7A017B97" w14:textId="77777777">
            <w:pPr>
              <w:pStyle w:val="mb-5"/>
              <w:spacing w:line="276" w:lineRule="auto"/>
              <w:rPr>
                <w:rFonts w:ascii="Arial" w:hAnsi="Arial" w:cs="Arial"/>
                <w:sz w:val="20"/>
                <w:szCs w:val="20"/>
                <w:lang w:val="es-MX"/>
              </w:rPr>
            </w:pPr>
            <w:r w:rsidRPr="00382FD6">
              <w:rPr>
                <w:rFonts w:ascii="Arial" w:hAnsi="Arial" w:cs="Arial"/>
                <w:b/>
                <w:bCs/>
                <w:sz w:val="20"/>
                <w:szCs w:val="20"/>
                <w:lang w:val="es-MX"/>
              </w:rPr>
              <w:t>Valor de exportación</w:t>
            </w:r>
          </w:p>
        </w:tc>
        <w:tc>
          <w:tcPr>
            <w:tcW w:w="3441" w:type="dxa"/>
            <w:hideMark/>
          </w:tcPr>
          <w:p w:rsidRPr="00382FD6" w:rsidR="00395F72" w:rsidP="00395F72" w:rsidRDefault="00395F72" w14:paraId="25EF59F3" w14:textId="77777777">
            <w:pPr>
              <w:pStyle w:val="mb-5"/>
              <w:spacing w:line="276" w:lineRule="auto"/>
              <w:rPr>
                <w:rFonts w:ascii="Arial" w:hAnsi="Arial" w:cs="Arial"/>
                <w:sz w:val="20"/>
                <w:szCs w:val="20"/>
                <w:lang w:val="es-MX"/>
              </w:rPr>
            </w:pPr>
            <w:r w:rsidRPr="00382FD6">
              <w:rPr>
                <w:rFonts w:ascii="Arial" w:hAnsi="Arial" w:cs="Arial"/>
                <w:sz w:val="20"/>
                <w:szCs w:val="20"/>
                <w:lang w:val="es-MX"/>
              </w:rPr>
              <w:t>Los productos ganaderos generan un valor de exportación de 132 millones de dólares (DANE-</w:t>
            </w:r>
            <w:proofErr w:type="spellStart"/>
            <w:r w:rsidRPr="00382FD6">
              <w:rPr>
                <w:rFonts w:ascii="Arial" w:hAnsi="Arial" w:cs="Arial"/>
                <w:sz w:val="20"/>
                <w:szCs w:val="20"/>
                <w:lang w:val="es-MX"/>
              </w:rPr>
              <w:t>ESAGa</w:t>
            </w:r>
            <w:proofErr w:type="spellEnd"/>
            <w:r w:rsidRPr="00382FD6">
              <w:rPr>
                <w:rFonts w:ascii="Arial" w:hAnsi="Arial" w:cs="Arial"/>
                <w:sz w:val="20"/>
                <w:szCs w:val="20"/>
                <w:lang w:val="es-MX"/>
              </w:rPr>
              <w:t xml:space="preserve">, 2020; FEDEGAN, </w:t>
            </w:r>
            <w:proofErr w:type="spellStart"/>
            <w:r w:rsidRPr="00382FD6">
              <w:rPr>
                <w:rFonts w:ascii="Arial" w:hAnsi="Arial" w:cs="Arial"/>
                <w:sz w:val="20"/>
                <w:szCs w:val="20"/>
                <w:lang w:val="es-MX"/>
              </w:rPr>
              <w:t>2020a</w:t>
            </w:r>
            <w:proofErr w:type="spellEnd"/>
            <w:r w:rsidRPr="00382FD6">
              <w:rPr>
                <w:rFonts w:ascii="Arial" w:hAnsi="Arial" w:cs="Arial"/>
                <w:sz w:val="20"/>
                <w:szCs w:val="20"/>
                <w:lang w:val="es-MX"/>
              </w:rPr>
              <w:t>; FEDEGAN-FNG, 2020). Los principales mercados incluyen Líbano e Irak (ganado vivo) y Rusia, Líbano, Vietnam y Egipto (carne vacuna).</w:t>
            </w:r>
          </w:p>
        </w:tc>
        <w:tc>
          <w:tcPr>
            <w:tcW w:w="4297" w:type="dxa"/>
          </w:tcPr>
          <w:p w:rsidRPr="003A52B1" w:rsidR="009A513C" w:rsidP="00395F72" w:rsidRDefault="009A513C" w14:paraId="7EB1CCAC" w14:textId="668EEE47">
            <w:pPr>
              <w:pStyle w:val="mb-5"/>
              <w:spacing w:line="276" w:lineRule="auto"/>
              <w:rPr>
                <w:rFonts w:ascii="Arial" w:hAnsi="Arial" w:cs="Arial"/>
                <w:sz w:val="14"/>
                <w:szCs w:val="14"/>
                <w:lang w:val="es-MX"/>
              </w:rPr>
            </w:pPr>
          </w:p>
          <w:p w:rsidRPr="003A52B1" w:rsidR="001917CA" w:rsidP="00395F72" w:rsidRDefault="00125ECC" w14:paraId="70D4FB74" w14:textId="35BF9624">
            <w:pPr>
              <w:pStyle w:val="mb-5"/>
              <w:spacing w:line="276" w:lineRule="auto"/>
              <w:rPr>
                <w:rFonts w:ascii="Arial" w:hAnsi="Arial" w:cs="Arial"/>
                <w:sz w:val="14"/>
                <w:szCs w:val="14"/>
                <w:lang w:val="es-MX"/>
              </w:rPr>
            </w:pPr>
            <w:r w:rsidRPr="003A52B1">
              <w:rPr>
                <w:noProof/>
                <w:sz w:val="14"/>
                <w:szCs w:val="14"/>
              </w:rPr>
              <w:drawing>
                <wp:inline distT="0" distB="0" distL="0" distR="0" wp14:anchorId="2CAC77F0" wp14:editId="324C1A8B">
                  <wp:extent cx="1781175" cy="1188720"/>
                  <wp:effectExtent l="0" t="0" r="9525" b="0"/>
                  <wp:docPr id="902246125" name="Imagen 30" descr="Veterinario en ropa protectora con jeringa con medicamento en la granja de cer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eterinario en ropa protectora con jeringa con medicamento en la granja de cerdo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81175" cy="1188720"/>
                          </a:xfrm>
                          <a:prstGeom prst="rect">
                            <a:avLst/>
                          </a:prstGeom>
                          <a:noFill/>
                          <a:ln>
                            <a:noFill/>
                          </a:ln>
                        </pic:spPr>
                      </pic:pic>
                    </a:graphicData>
                  </a:graphic>
                </wp:inline>
              </w:drawing>
            </w:r>
          </w:p>
          <w:p w:rsidRPr="003A52B1" w:rsidR="00125ECC" w:rsidP="00395F72" w:rsidRDefault="00125ECC" w14:paraId="0432B8AB" w14:textId="5A626022">
            <w:pPr>
              <w:pStyle w:val="mb-5"/>
              <w:spacing w:line="276" w:lineRule="auto"/>
              <w:rPr>
                <w:rFonts w:ascii="Arial" w:hAnsi="Arial" w:cs="Arial"/>
                <w:sz w:val="14"/>
                <w:szCs w:val="14"/>
                <w:lang w:val="es-MX"/>
              </w:rPr>
            </w:pPr>
            <w:hyperlink w:history="1" w:anchor="fromView=search&amp;page=2&amp;position=46&amp;uuid=ff2be370-7f1e-4126-9704-9dc5964cd720&amp;query=exportaci%C3%B3n+de+ganado+vivo+desde+colombia" r:id="rId79">
              <w:r w:rsidRPr="003A52B1">
                <w:rPr>
                  <w:rStyle w:val="Hyperlink"/>
                  <w:rFonts w:ascii="Arial" w:hAnsi="Arial" w:cs="Arial"/>
                  <w:sz w:val="14"/>
                  <w:szCs w:val="14"/>
                  <w:lang w:val="es-MX"/>
                </w:rPr>
                <w:t>https://www.freepik.es/foto-gratis/veterinario-ropa-protectora-jeringa-medicamento-granja-cerdos_11036392.htm#fromView=search&amp;page=2&amp;position=46&amp;uuid=ff2be370-7f1e-4126-9704-9dc5964cd720&amp;query=exportaci%C3%B3n+de+ganado+vivo+desde+colombia</w:t>
              </w:r>
            </w:hyperlink>
            <w:r w:rsidRPr="003A52B1">
              <w:rPr>
                <w:rFonts w:ascii="Arial" w:hAnsi="Arial" w:cs="Arial"/>
                <w:sz w:val="14"/>
                <w:szCs w:val="14"/>
                <w:lang w:val="es-MX"/>
              </w:rPr>
              <w:t xml:space="preserve"> </w:t>
            </w:r>
          </w:p>
        </w:tc>
      </w:tr>
      <w:tr w:rsidRPr="00382FD6" w:rsidR="001917CA" w:rsidTr="003A52B1" w14:paraId="418610DB" w14:textId="28E335F1">
        <w:tc>
          <w:tcPr>
            <w:tcW w:w="2224" w:type="dxa"/>
            <w:hideMark/>
          </w:tcPr>
          <w:p w:rsidRPr="00382FD6" w:rsidR="00395F72" w:rsidP="00395F72" w:rsidRDefault="00395F72" w14:paraId="2F57F517" w14:textId="77777777">
            <w:pPr>
              <w:pStyle w:val="mb-5"/>
              <w:spacing w:line="276" w:lineRule="auto"/>
              <w:rPr>
                <w:rFonts w:ascii="Arial" w:hAnsi="Arial" w:cs="Arial"/>
                <w:sz w:val="20"/>
                <w:szCs w:val="20"/>
                <w:lang w:val="es-MX"/>
              </w:rPr>
            </w:pPr>
            <w:r w:rsidRPr="00382FD6">
              <w:rPr>
                <w:rFonts w:ascii="Arial" w:hAnsi="Arial" w:cs="Arial"/>
                <w:b/>
                <w:bCs/>
                <w:sz w:val="20"/>
                <w:szCs w:val="20"/>
                <w:lang w:val="es-MX"/>
              </w:rPr>
              <w:t>Reducción de la demanda interna</w:t>
            </w:r>
          </w:p>
        </w:tc>
        <w:tc>
          <w:tcPr>
            <w:tcW w:w="3441" w:type="dxa"/>
            <w:hideMark/>
          </w:tcPr>
          <w:p w:rsidRPr="00382FD6" w:rsidR="00395F72" w:rsidP="00395F72" w:rsidRDefault="00395F72" w14:paraId="5C62488C" w14:textId="77777777">
            <w:pPr>
              <w:pStyle w:val="mb-5"/>
              <w:spacing w:line="276" w:lineRule="auto"/>
              <w:rPr>
                <w:rFonts w:ascii="Arial" w:hAnsi="Arial" w:cs="Arial"/>
                <w:sz w:val="20"/>
                <w:szCs w:val="20"/>
                <w:lang w:val="es-MX"/>
              </w:rPr>
            </w:pPr>
            <w:r w:rsidRPr="00382FD6">
              <w:rPr>
                <w:rFonts w:ascii="Arial" w:hAnsi="Arial" w:cs="Arial"/>
                <w:sz w:val="20"/>
                <w:szCs w:val="20"/>
                <w:lang w:val="es-MX"/>
              </w:rPr>
              <w:t>La industria nacional de carne logró mitigar la reducción del consumo interno aumentando sus volúmenes de exportación en un 80% durante el primer trimestre de 2020 (Contexto Ganadero, 2020d; DANE-ESAG, 2020a).</w:t>
            </w:r>
          </w:p>
        </w:tc>
        <w:tc>
          <w:tcPr>
            <w:tcW w:w="4297" w:type="dxa"/>
          </w:tcPr>
          <w:p w:rsidRPr="003A52B1" w:rsidR="00395F72" w:rsidP="00395F72" w:rsidRDefault="00125ECC" w14:paraId="4A7533CA" w14:textId="77777777">
            <w:pPr>
              <w:pStyle w:val="mb-5"/>
              <w:spacing w:line="276" w:lineRule="auto"/>
              <w:rPr>
                <w:rFonts w:ascii="Arial" w:hAnsi="Arial" w:cs="Arial"/>
                <w:sz w:val="14"/>
                <w:szCs w:val="14"/>
                <w:lang w:val="es-MX"/>
              </w:rPr>
            </w:pPr>
            <w:r w:rsidRPr="003A52B1">
              <w:rPr>
                <w:rFonts w:ascii="Arial" w:hAnsi="Arial" w:cs="Arial"/>
                <w:noProof/>
                <w:sz w:val="14"/>
                <w:szCs w:val="14"/>
                <w:lang w:val="es-MX"/>
              </w:rPr>
              <w:drawing>
                <wp:inline distT="0" distB="0" distL="0" distR="0" wp14:anchorId="247FB150" wp14:editId="7812C4CF">
                  <wp:extent cx="1638795" cy="1094007"/>
                  <wp:effectExtent l="0" t="0" r="0" b="0"/>
                  <wp:docPr id="203400710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92684" cy="1129982"/>
                          </a:xfrm>
                          <a:prstGeom prst="rect">
                            <a:avLst/>
                          </a:prstGeom>
                          <a:noFill/>
                        </pic:spPr>
                      </pic:pic>
                    </a:graphicData>
                  </a:graphic>
                </wp:inline>
              </w:drawing>
            </w:r>
          </w:p>
          <w:p w:rsidRPr="003A52B1" w:rsidR="00125ECC" w:rsidP="00395F72" w:rsidRDefault="00125ECC" w14:paraId="2F9917E8" w14:textId="04FC756D">
            <w:pPr>
              <w:pStyle w:val="mb-5"/>
              <w:spacing w:line="276" w:lineRule="auto"/>
              <w:rPr>
                <w:rFonts w:ascii="Arial" w:hAnsi="Arial" w:cs="Arial"/>
                <w:sz w:val="14"/>
                <w:szCs w:val="14"/>
                <w:lang w:val="es-MX"/>
              </w:rPr>
            </w:pPr>
            <w:hyperlink w:history="1" w:anchor="fromView=search&amp;page=3&amp;position=10&amp;uuid=19874353-0e4e-4d9c-95c7-be983f131acb&amp;query=exportacion+de+carne" r:id="rId81">
              <w:r w:rsidRPr="003A52B1">
                <w:rPr>
                  <w:rStyle w:val="Hyperlink"/>
                  <w:rFonts w:ascii="Arial" w:hAnsi="Arial" w:cs="Arial"/>
                  <w:sz w:val="14"/>
                  <w:szCs w:val="14"/>
                  <w:lang w:val="es-MX"/>
                </w:rPr>
                <w:t>https://www.freepik.es/foto-gratis/mujer-carnicero-demostrando-carne-al-anciano_8794701.htm#fromView=search&amp;page=3&amp;position=10&amp;uuid=19874353-0e4e-4d9c-95c7-be983f131acb&amp;query=exportacion+de+carne</w:t>
              </w:r>
            </w:hyperlink>
            <w:r w:rsidRPr="003A52B1">
              <w:rPr>
                <w:rFonts w:ascii="Arial" w:hAnsi="Arial" w:cs="Arial"/>
                <w:sz w:val="14"/>
                <w:szCs w:val="14"/>
                <w:lang w:val="es-MX"/>
              </w:rPr>
              <w:t xml:space="preserve"> </w:t>
            </w:r>
          </w:p>
        </w:tc>
      </w:tr>
      <w:tr w:rsidRPr="00382FD6" w:rsidR="001917CA" w:rsidTr="003A52B1" w14:paraId="6DF049A3" w14:textId="1F36E00F">
        <w:tc>
          <w:tcPr>
            <w:tcW w:w="2224" w:type="dxa"/>
            <w:hideMark/>
          </w:tcPr>
          <w:p w:rsidRPr="00382FD6" w:rsidR="00395F72" w:rsidP="00395F72" w:rsidRDefault="00395F72" w14:paraId="4F416DE9" w14:textId="77777777">
            <w:pPr>
              <w:pStyle w:val="mb-5"/>
              <w:spacing w:line="276" w:lineRule="auto"/>
              <w:rPr>
                <w:rFonts w:ascii="Arial" w:hAnsi="Arial" w:cs="Arial"/>
                <w:sz w:val="20"/>
                <w:szCs w:val="20"/>
                <w:lang w:val="es-MX"/>
              </w:rPr>
            </w:pPr>
            <w:r w:rsidRPr="00382FD6">
              <w:rPr>
                <w:rFonts w:ascii="Arial" w:hAnsi="Arial" w:cs="Arial"/>
                <w:b/>
                <w:bCs/>
                <w:sz w:val="20"/>
                <w:szCs w:val="20"/>
                <w:lang w:val="es-MX"/>
              </w:rPr>
              <w:t>Implementación de la normatividad</w:t>
            </w:r>
          </w:p>
        </w:tc>
        <w:tc>
          <w:tcPr>
            <w:tcW w:w="3441" w:type="dxa"/>
            <w:hideMark/>
          </w:tcPr>
          <w:p w:rsidRPr="00382FD6" w:rsidR="00395F72" w:rsidP="00395F72" w:rsidRDefault="00395F72" w14:paraId="1C226102" w14:textId="77777777">
            <w:pPr>
              <w:pStyle w:val="mb-5"/>
              <w:spacing w:line="276" w:lineRule="auto"/>
              <w:rPr>
                <w:rFonts w:ascii="Arial" w:hAnsi="Arial" w:cs="Arial"/>
                <w:sz w:val="20"/>
                <w:szCs w:val="20"/>
                <w:lang w:val="es-MX"/>
              </w:rPr>
            </w:pPr>
            <w:r w:rsidRPr="00382FD6">
              <w:rPr>
                <w:rFonts w:ascii="Arial" w:hAnsi="Arial" w:cs="Arial"/>
                <w:sz w:val="20"/>
                <w:szCs w:val="20"/>
                <w:lang w:val="es-MX"/>
              </w:rPr>
              <w:t>Se destaca la importancia de las medidas implementadas en normativas relacionadas con la salud animal y la inocuidad pecuaria, asegurando la calidad y seguridad de los productos ganaderos.</w:t>
            </w:r>
          </w:p>
        </w:tc>
        <w:tc>
          <w:tcPr>
            <w:tcW w:w="4297" w:type="dxa"/>
          </w:tcPr>
          <w:p w:rsidRPr="003A52B1" w:rsidR="00395F72" w:rsidP="00395F72" w:rsidRDefault="00E14012" w14:paraId="437F922E" w14:textId="63D14625">
            <w:pPr>
              <w:pStyle w:val="mb-5"/>
              <w:spacing w:line="276" w:lineRule="auto"/>
              <w:rPr>
                <w:rFonts w:ascii="Arial" w:hAnsi="Arial" w:cs="Arial"/>
                <w:sz w:val="14"/>
                <w:szCs w:val="14"/>
                <w:lang w:val="es-MX"/>
              </w:rPr>
            </w:pPr>
            <w:hyperlink w:history="1" w:anchor="fromView=search&amp;page=1&amp;position=33&amp;uuid=f9b77472-1a54-482d-8cad-c03dddda4471&amp;query=salud+animal+vacuno" r:id="rId82">
              <w:r w:rsidRPr="003A52B1">
                <w:rPr>
                  <w:rStyle w:val="Hyperlink"/>
                  <w:rFonts w:ascii="Arial" w:hAnsi="Arial" w:cs="Arial"/>
                  <w:sz w:val="14"/>
                  <w:szCs w:val="14"/>
                  <w:lang w:val="es-MX"/>
                </w:rPr>
                <w:t>https://www.freepik.es/imagen-ia-premium/veterinario-examina-vacas-rancho_189666349.htm#fromView=search&amp;page=1&amp;position=33&amp;uuid=f9b77472-1a54-482d-8cad-c03dddda4471&amp;query=salud+animal+vacuno</w:t>
              </w:r>
            </w:hyperlink>
            <w:r w:rsidRPr="003A52B1">
              <w:rPr>
                <w:rFonts w:ascii="Arial" w:hAnsi="Arial" w:cs="Arial"/>
                <w:sz w:val="14"/>
                <w:szCs w:val="14"/>
                <w:lang w:val="es-MX"/>
              </w:rPr>
              <w:t xml:space="preserve"> </w:t>
            </w:r>
            <w:r w:rsidRPr="003A52B1">
              <w:rPr>
                <w:rFonts w:ascii="Arial" w:hAnsi="Arial" w:cs="Arial"/>
                <w:noProof/>
                <w:sz w:val="14"/>
                <w:szCs w:val="14"/>
                <w:lang w:val="es-MX"/>
              </w:rPr>
              <w:drawing>
                <wp:inline distT="0" distB="0" distL="0" distR="0" wp14:anchorId="70EED955" wp14:editId="44CC98E8">
                  <wp:extent cx="1774452" cy="997527"/>
                  <wp:effectExtent l="0" t="0" r="0" b="0"/>
                  <wp:docPr id="102124513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25627" cy="1026296"/>
                          </a:xfrm>
                          <a:prstGeom prst="rect">
                            <a:avLst/>
                          </a:prstGeom>
                          <a:noFill/>
                        </pic:spPr>
                      </pic:pic>
                    </a:graphicData>
                  </a:graphic>
                </wp:inline>
              </w:drawing>
            </w:r>
          </w:p>
          <w:p w:rsidRPr="003A52B1" w:rsidR="00E14012" w:rsidP="00395F72" w:rsidRDefault="00E14012" w14:paraId="173E6732" w14:textId="5364EA64">
            <w:pPr>
              <w:pStyle w:val="mb-5"/>
              <w:spacing w:line="276" w:lineRule="auto"/>
              <w:rPr>
                <w:rFonts w:ascii="Arial" w:hAnsi="Arial" w:cs="Arial"/>
                <w:sz w:val="14"/>
                <w:szCs w:val="14"/>
                <w:lang w:val="es-MX"/>
              </w:rPr>
            </w:pPr>
          </w:p>
        </w:tc>
      </w:tr>
    </w:tbl>
    <w:p w:rsidR="00FD2D65" w:rsidP="002F43BE" w:rsidRDefault="00FD2D65" w14:paraId="244FBA40" w14:textId="77777777">
      <w:pPr>
        <w:pStyle w:val="mb-5"/>
        <w:spacing w:before="0" w:beforeAutospacing="0" w:line="276" w:lineRule="auto"/>
        <w:textAlignment w:val="baseline"/>
        <w:rPr>
          <w:rFonts w:ascii="Arial" w:hAnsi="Arial" w:cs="Arial"/>
          <w:b/>
          <w:bCs/>
          <w:sz w:val="20"/>
          <w:szCs w:val="20"/>
          <w:bdr w:val="none" w:color="auto" w:sz="0" w:space="0" w:frame="1"/>
        </w:rPr>
      </w:pPr>
    </w:p>
    <w:p w:rsidRPr="00382FD6" w:rsidR="00BF0E04" w:rsidP="18A67058" w:rsidRDefault="00BF0E04" w14:paraId="5CC3D08D" w14:textId="77777777" w14:noSpellErr="1">
      <w:pPr>
        <w:pStyle w:val="mb-5"/>
        <w:spacing w:before="0" w:beforeAutospacing="off" w:line="276" w:lineRule="auto"/>
        <w:textAlignment w:val="baseline"/>
        <w:rPr>
          <w:rFonts w:ascii="Arial" w:hAnsi="Arial" w:cs="Arial"/>
          <w:b w:val="1"/>
          <w:bCs w:val="1"/>
          <w:sz w:val="20"/>
          <w:szCs w:val="20"/>
          <w:bdr w:val="none" w:color="auto" w:sz="0" w:space="0" w:frame="1"/>
        </w:rPr>
      </w:pPr>
    </w:p>
    <w:p w:rsidR="18A67058" w:rsidP="18A67058" w:rsidRDefault="18A67058" w14:paraId="0087A984" w14:textId="7E9C16BC">
      <w:pPr>
        <w:pStyle w:val="mb-5"/>
        <w:spacing w:before="0" w:beforeAutospacing="off" w:line="276" w:lineRule="auto"/>
        <w:rPr>
          <w:rFonts w:ascii="Arial" w:hAnsi="Arial" w:cs="Arial"/>
          <w:b w:val="1"/>
          <w:bCs w:val="1"/>
          <w:sz w:val="20"/>
          <w:szCs w:val="20"/>
        </w:rPr>
      </w:pPr>
    </w:p>
    <w:p w:rsidR="18A67058" w:rsidP="18A67058" w:rsidRDefault="18A67058" w14:paraId="605F5C36" w14:textId="65C69300">
      <w:pPr>
        <w:pStyle w:val="mb-5"/>
        <w:spacing w:before="0" w:beforeAutospacing="off" w:line="276" w:lineRule="auto"/>
        <w:rPr>
          <w:rFonts w:ascii="Arial" w:hAnsi="Arial" w:cs="Arial"/>
          <w:b w:val="1"/>
          <w:bCs w:val="1"/>
          <w:sz w:val="20"/>
          <w:szCs w:val="20"/>
        </w:rPr>
      </w:pPr>
    </w:p>
    <w:p w:rsidR="0059125C" w:rsidP="00CB5293" w:rsidRDefault="00FD5DBB" w14:paraId="7E95A9C5" w14:textId="5FA9F72B">
      <w:pPr>
        <w:pStyle w:val="text-center"/>
        <w:numPr>
          <w:ilvl w:val="3"/>
          <w:numId w:val="1"/>
        </w:numPr>
        <w:spacing w:before="0" w:beforeAutospacing="0" w:after="0" w:line="276" w:lineRule="auto"/>
        <w:textAlignment w:val="baseline"/>
        <w:rPr>
          <w:rFonts w:ascii="Arial" w:hAnsi="Arial" w:cs="Arial"/>
          <w:b/>
          <w:bCs/>
          <w:sz w:val="20"/>
          <w:szCs w:val="20"/>
        </w:rPr>
      </w:pPr>
      <w:r w:rsidRPr="00382FD6">
        <w:rPr>
          <w:rFonts w:ascii="Arial" w:hAnsi="Arial" w:cs="Arial"/>
          <w:b/>
          <w:bCs/>
          <w:sz w:val="20"/>
          <w:szCs w:val="20"/>
        </w:rPr>
        <w:t>Buenas Prácticas Ganaderas en la Producción de Bovinos de Carne (BPG) y Bienestar animal</w:t>
      </w:r>
    </w:p>
    <w:p w:rsidRPr="00382FD6" w:rsidR="008A17E7" w:rsidP="008A17E7" w:rsidRDefault="008A17E7" w14:paraId="4CAC7019" w14:textId="77777777">
      <w:pPr>
        <w:pStyle w:val="text-center"/>
        <w:spacing w:before="0" w:beforeAutospacing="0" w:after="0" w:line="276" w:lineRule="auto"/>
        <w:ind w:left="2160"/>
        <w:textAlignment w:val="baseline"/>
        <w:rPr>
          <w:rFonts w:ascii="Arial" w:hAnsi="Arial" w:cs="Arial"/>
          <w:b/>
          <w:bCs/>
          <w:sz w:val="20"/>
          <w:szCs w:val="20"/>
        </w:rPr>
      </w:pPr>
    </w:p>
    <w:tbl>
      <w:tblPr>
        <w:tblStyle w:val="TableGrid"/>
        <w:tblW w:w="0" w:type="auto"/>
        <w:tblLayout w:type="fixed"/>
        <w:tblLook w:val="04A0" w:firstRow="1" w:lastRow="0" w:firstColumn="1" w:lastColumn="0" w:noHBand="0" w:noVBand="1"/>
      </w:tblPr>
      <w:tblGrid>
        <w:gridCol w:w="6374"/>
        <w:gridCol w:w="3588"/>
      </w:tblGrid>
      <w:tr w:rsidRPr="00382FD6" w:rsidR="00AB1F4F" w:rsidTr="00BF0E04" w14:paraId="662A5EF4" w14:textId="77777777">
        <w:tc>
          <w:tcPr>
            <w:tcW w:w="6374" w:type="dxa"/>
            <w:shd w:val="clear" w:color="auto" w:fill="EAF1DD" w:themeFill="accent3" w:themeFillTint="33"/>
          </w:tcPr>
          <w:p w:rsidRPr="00382FD6" w:rsidR="00C10F27" w:rsidP="00C10F27" w:rsidRDefault="00C10F27" w14:paraId="7296C3BF" w14:textId="763EF03F">
            <w:pPr>
              <w:pStyle w:val="text-center"/>
              <w:spacing w:before="0" w:beforeAutospacing="0" w:after="0" w:line="276" w:lineRule="auto"/>
              <w:jc w:val="both"/>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 xml:space="preserve">La economía colombiana sigue dependiendo del desarrollo de los sectores primario, secundario y terciario, con la agricultura y la agroindustria como pilares fundamentales. La producción y exportación de bienes de consumo, especialmente alimentos de origen </w:t>
            </w:r>
            <w:r w:rsidRPr="00382FD6" w:rsidR="00AB1F4F">
              <w:rPr>
                <w:rFonts w:ascii="Arial" w:hAnsi="Arial" w:cs="Arial"/>
                <w:sz w:val="20"/>
                <w:szCs w:val="20"/>
                <w:bdr w:val="none" w:color="auto" w:sz="0" w:space="0" w:frame="1"/>
                <w:lang w:val="es-MX"/>
              </w:rPr>
              <w:t>animal</w:t>
            </w:r>
            <w:r w:rsidRPr="00382FD6">
              <w:rPr>
                <w:rFonts w:ascii="Arial" w:hAnsi="Arial" w:cs="Arial"/>
                <w:sz w:val="20"/>
                <w:szCs w:val="20"/>
                <w:bdr w:val="none" w:color="auto" w:sz="0" w:space="0" w:frame="1"/>
                <w:lang w:val="es-MX"/>
              </w:rPr>
              <w:t xml:space="preserve"> desempeñan un papel clave en la seguridad alimentaria y el crecimiento económico del país.</w:t>
            </w:r>
          </w:p>
        </w:tc>
        <w:tc>
          <w:tcPr>
            <w:tcW w:w="3588" w:type="dxa"/>
            <w:shd w:val="clear" w:color="auto" w:fill="EAF1DD" w:themeFill="accent3" w:themeFillTint="33"/>
          </w:tcPr>
          <w:p w:rsidR="00AB1F4F" w:rsidP="00BF0E04" w:rsidRDefault="00AB1F4F" w14:paraId="572C4788" w14:textId="4E916118">
            <w:pPr>
              <w:pStyle w:val="text-center"/>
              <w:spacing w:before="0" w:beforeAutospacing="0" w:after="0" w:line="276" w:lineRule="auto"/>
              <w:jc w:val="center"/>
              <w:textAlignment w:val="baseline"/>
              <w:rPr>
                <w:rFonts w:ascii="Arial" w:hAnsi="Arial" w:cs="Arial"/>
                <w:sz w:val="20"/>
                <w:szCs w:val="20"/>
                <w:bdr w:val="none" w:color="auto" w:sz="0" w:space="0" w:frame="1"/>
                <w:lang w:val="es-MX"/>
              </w:rPr>
            </w:pPr>
            <w:commentRangeStart w:id="11"/>
            <w:r>
              <w:rPr>
                <w:rFonts w:ascii="Arial" w:hAnsi="Arial" w:cs="Arial"/>
                <w:noProof/>
                <w:sz w:val="20"/>
                <w:szCs w:val="20"/>
                <w:bdr w:val="none" w:color="auto" w:sz="0" w:space="0" w:frame="1"/>
                <w:lang w:val="es-MX"/>
              </w:rPr>
              <w:drawing>
                <wp:inline distT="0" distB="0" distL="0" distR="0" wp14:anchorId="2635DA11" wp14:editId="33783302">
                  <wp:extent cx="1448795" cy="1391153"/>
                  <wp:effectExtent l="0" t="0" r="0" b="0"/>
                  <wp:docPr id="10812225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flipH="1">
                            <a:off x="0" y="0"/>
                            <a:ext cx="1532267" cy="1471304"/>
                          </a:xfrm>
                          <a:prstGeom prst="rect">
                            <a:avLst/>
                          </a:prstGeom>
                          <a:noFill/>
                        </pic:spPr>
                      </pic:pic>
                    </a:graphicData>
                  </a:graphic>
                </wp:inline>
              </w:drawing>
            </w:r>
            <w:commentRangeEnd w:id="11"/>
            <w:r w:rsidR="00BF0E04">
              <w:rPr>
                <w:rStyle w:val="CommentReference"/>
                <w:rFonts w:ascii="Arial" w:hAnsi="Arial" w:eastAsia="Arial" w:cs="Arial"/>
              </w:rPr>
              <w:commentReference w:id="11"/>
            </w:r>
          </w:p>
          <w:p w:rsidRPr="00382FD6" w:rsidR="003B055D" w:rsidP="00CB5293" w:rsidRDefault="003B055D" w14:paraId="1CE05BB1" w14:textId="561D08D4">
            <w:pPr>
              <w:pStyle w:val="text-center"/>
              <w:spacing w:before="0" w:beforeAutospacing="0" w:after="0" w:line="276" w:lineRule="auto"/>
              <w:textAlignment w:val="baseline"/>
              <w:rPr>
                <w:rFonts w:ascii="Arial" w:hAnsi="Arial" w:cs="Arial"/>
                <w:sz w:val="20"/>
                <w:szCs w:val="20"/>
                <w:bdr w:val="none" w:color="auto" w:sz="0" w:space="0" w:frame="1"/>
                <w:lang w:val="es-MX"/>
              </w:rPr>
            </w:pPr>
          </w:p>
        </w:tc>
      </w:tr>
    </w:tbl>
    <w:p w:rsidRPr="00382FD6" w:rsidR="00CB5293" w:rsidP="00CB5293" w:rsidRDefault="00CB5293" w14:paraId="4DECFAD1" w14:textId="1E3170E0">
      <w:pPr>
        <w:pStyle w:val="text-center"/>
        <w:spacing w:before="0" w:beforeAutospacing="0" w:after="0" w:line="276" w:lineRule="auto"/>
        <w:textAlignment w:val="baseline"/>
        <w:rPr>
          <w:rFonts w:ascii="Arial" w:hAnsi="Arial" w:cs="Arial"/>
          <w:sz w:val="20"/>
          <w:szCs w:val="20"/>
          <w:bdr w:val="none" w:color="auto" w:sz="0" w:space="0" w:frame="1"/>
          <w:lang w:val="es-MX"/>
        </w:rPr>
      </w:pPr>
    </w:p>
    <w:p w:rsidRPr="00382FD6" w:rsidR="00CB5293" w:rsidP="00CB5293" w:rsidRDefault="00CB5293" w14:paraId="175EFB38" w14:textId="77777777">
      <w:pPr>
        <w:pStyle w:val="text-center"/>
        <w:spacing w:before="0" w:beforeAutospacing="0" w:after="0"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 xml:space="preserve">Las </w:t>
      </w:r>
      <w:r w:rsidRPr="00382FD6">
        <w:rPr>
          <w:rFonts w:ascii="Arial" w:hAnsi="Arial" w:cs="Arial"/>
          <w:b/>
          <w:bCs/>
          <w:sz w:val="20"/>
          <w:szCs w:val="20"/>
          <w:bdr w:val="none" w:color="auto" w:sz="0" w:space="0" w:frame="1"/>
          <w:lang w:val="es-MX"/>
        </w:rPr>
        <w:t>Buenas Prácticas Ganaderas (BPG)</w:t>
      </w:r>
      <w:r w:rsidRPr="00382FD6">
        <w:rPr>
          <w:rFonts w:ascii="Arial" w:hAnsi="Arial" w:cs="Arial"/>
          <w:sz w:val="20"/>
          <w:szCs w:val="20"/>
          <w:bdr w:val="none" w:color="auto" w:sz="0" w:space="0" w:frame="1"/>
          <w:lang w:val="es-MX"/>
        </w:rPr>
        <w:t xml:space="preserve"> comprenden un conjunto de acciones en el eslabón primario de la ganadería bovina, orientadas a garantizar la inocuidad de los productos cárnicos y lácteos, la protección ambiental y el bienestar de los trabajadores del sector. En 2025, la normativa de bienestar animal ha cobrado mayor relevancia, alineándose con estándares internacionales y regulaciones nacionales como:</w:t>
      </w:r>
    </w:p>
    <w:p w:rsidRPr="00382FD6" w:rsidR="00CB5293" w:rsidP="007C6669" w:rsidRDefault="007C6669" w14:paraId="54A56F7B" w14:textId="3804ED41">
      <w:pPr>
        <w:pStyle w:val="text-center"/>
        <w:spacing w:before="0" w:beforeAutospacing="0" w:after="0" w:line="276" w:lineRule="auto"/>
        <w:textAlignment w:val="baseline"/>
        <w:rPr>
          <w:rFonts w:ascii="Arial" w:hAnsi="Arial" w:cs="Arial"/>
          <w:sz w:val="20"/>
          <w:szCs w:val="20"/>
          <w:bdr w:val="none" w:color="auto" w:sz="0" w:space="0" w:frame="1"/>
          <w:lang w:val="es-MX"/>
        </w:rPr>
      </w:pPr>
      <w:r w:rsidRPr="00382FD6">
        <w:rPr>
          <w:rFonts w:ascii="Arial" w:hAnsi="Arial" w:cs="Arial"/>
          <w:noProof/>
          <w:sz w:val="20"/>
          <w:szCs w:val="20"/>
          <w:bdr w:val="none" w:color="auto" w:sz="0" w:space="0" w:frame="1"/>
        </w:rPr>
        <w:drawing>
          <wp:inline distT="0" distB="0" distL="0" distR="0" wp14:anchorId="300E9794" wp14:editId="3F73CEFE">
            <wp:extent cx="6332220" cy="2138045"/>
            <wp:effectExtent l="0" t="0" r="11430" b="52705"/>
            <wp:docPr id="1176132704" name="Diagram 1">
              <a:extLst xmlns:a="http://schemas.openxmlformats.org/drawingml/2006/main">
                <a:ext uri="{FF2B5EF4-FFF2-40B4-BE49-F238E27FC236}">
                  <a16:creationId xmlns:a16="http://schemas.microsoft.com/office/drawing/2014/main" id="{C20FEE12-CE34-87CE-2CE8-18344BD123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Pr="00382FD6" w:rsidR="008A17E7" w:rsidP="00CB5293" w:rsidRDefault="00CB5293" w14:paraId="4EFE5736" w14:textId="5F24A8A8">
      <w:pPr>
        <w:pStyle w:val="text-center"/>
        <w:spacing w:before="0" w:beforeAutospacing="0" w:after="0"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El cumplimiento de estas normativas no solo mejora la calidad y competitividad de la producción, sino que también fortalece la sostenibilidad del sector, promoviendo sistemas ganaderos más eficientes, responsables y alineados con las exigencias del mercado global.</w:t>
      </w:r>
      <w:r w:rsidRPr="00382FD6" w:rsidR="00C10F27">
        <w:rPr>
          <w:rFonts w:ascii="Arial" w:hAnsi="Arial" w:cs="Arial"/>
          <w:sz w:val="20"/>
          <w:szCs w:val="20"/>
          <w:bdr w:val="none" w:color="auto" w:sz="0" w:space="0" w:frame="1"/>
          <w:lang w:val="es-MX"/>
        </w:rPr>
        <w:t xml:space="preserve"> Los a</w:t>
      </w:r>
      <w:r w:rsidRPr="00382FD6">
        <w:rPr>
          <w:rFonts w:ascii="Arial" w:hAnsi="Arial" w:cs="Arial"/>
          <w:sz w:val="20"/>
          <w:szCs w:val="20"/>
          <w:bdr w:val="none" w:color="auto" w:sz="0" w:space="0" w:frame="1"/>
          <w:lang w:val="es-MX"/>
        </w:rPr>
        <w:t>spectos clave de las Buenas Prácticas Ganaderas (BPG)</w:t>
      </w:r>
      <w:r w:rsidRPr="00382FD6" w:rsidR="00C10F27">
        <w:rPr>
          <w:rFonts w:ascii="Arial" w:hAnsi="Arial" w:cs="Arial"/>
          <w:sz w:val="20"/>
          <w:szCs w:val="20"/>
          <w:bdr w:val="none" w:color="auto" w:sz="0" w:space="0" w:frame="1"/>
          <w:lang w:val="es-MX"/>
        </w:rPr>
        <w:t xml:space="preserve"> son: </w:t>
      </w:r>
    </w:p>
    <w:tbl>
      <w:tblPr>
        <w:tblStyle w:val="TableGrid"/>
        <w:tblW w:w="0" w:type="auto"/>
        <w:tblLayout w:type="fixed"/>
        <w:tblLook w:val="04A0" w:firstRow="1" w:lastRow="0" w:firstColumn="1" w:lastColumn="0" w:noHBand="0" w:noVBand="1"/>
      </w:tblPr>
      <w:tblGrid>
        <w:gridCol w:w="2122"/>
        <w:gridCol w:w="3685"/>
        <w:gridCol w:w="4155"/>
      </w:tblGrid>
      <w:tr w:rsidRPr="00382FD6" w:rsidR="00382FD6" w:rsidTr="006D0AE4" w14:paraId="62F58319" w14:textId="6D4505FF">
        <w:tc>
          <w:tcPr>
            <w:tcW w:w="9962" w:type="dxa"/>
            <w:gridSpan w:val="3"/>
            <w:shd w:val="clear" w:color="auto" w:fill="9BBB59" w:themeFill="accent3"/>
          </w:tcPr>
          <w:p w:rsidRPr="00382FD6" w:rsidR="00C10F27" w:rsidP="00382FD6" w:rsidRDefault="00382FD6" w14:paraId="0C03EA3F" w14:textId="332464D5">
            <w:pPr>
              <w:pStyle w:val="text-center"/>
              <w:spacing w:line="276" w:lineRule="auto"/>
              <w:jc w:val="center"/>
              <w:textAlignment w:val="baseline"/>
              <w:rPr>
                <w:rFonts w:ascii="Arial" w:hAnsi="Arial" w:cs="Arial"/>
                <w:b/>
                <w:bCs/>
                <w:sz w:val="20"/>
                <w:szCs w:val="20"/>
                <w:bdr w:val="none" w:color="auto" w:sz="0" w:space="0" w:frame="1"/>
                <w:lang w:val="es-MX"/>
              </w:rPr>
            </w:pPr>
            <w:r w:rsidRPr="00382FD6">
              <w:rPr>
                <w:rFonts w:ascii="Arial" w:hAnsi="Arial" w:cs="Arial"/>
                <w:b/>
                <w:bCs/>
                <w:sz w:val="20"/>
                <w:szCs w:val="20"/>
                <w:bdr w:val="none" w:color="auto" w:sz="0" w:space="0" w:frame="1"/>
                <w:lang w:val="es-MX"/>
              </w:rPr>
              <w:t>Tarjetas</w:t>
            </w:r>
          </w:p>
        </w:tc>
      </w:tr>
      <w:tr w:rsidRPr="00382FD6" w:rsidR="006D0AE4" w:rsidTr="006D0AE4" w14:paraId="2DB61AEB" w14:textId="77777777">
        <w:tc>
          <w:tcPr>
            <w:tcW w:w="2122" w:type="dxa"/>
            <w:shd w:val="clear" w:color="auto" w:fill="9BBB59" w:themeFill="accent3"/>
          </w:tcPr>
          <w:p w:rsidRPr="00382FD6" w:rsidR="00395F72" w:rsidP="00395F72" w:rsidRDefault="00395F72" w14:paraId="4BCC597E" w14:textId="6AD7120E">
            <w:pPr>
              <w:pStyle w:val="text-center"/>
              <w:spacing w:line="276" w:lineRule="auto"/>
              <w:textAlignment w:val="baseline"/>
              <w:rPr>
                <w:rFonts w:ascii="Arial" w:hAnsi="Arial" w:cs="Arial"/>
                <w:b/>
                <w:bCs/>
                <w:sz w:val="20"/>
                <w:szCs w:val="20"/>
                <w:bdr w:val="none" w:color="auto" w:sz="0" w:space="0" w:frame="1"/>
                <w:lang w:val="es-MX"/>
              </w:rPr>
            </w:pPr>
            <w:r w:rsidRPr="00382FD6">
              <w:rPr>
                <w:rFonts w:ascii="Arial" w:hAnsi="Arial" w:cs="Arial"/>
                <w:b/>
                <w:bCs/>
                <w:sz w:val="20"/>
                <w:szCs w:val="20"/>
                <w:lang w:val="es-MX"/>
              </w:rPr>
              <w:t xml:space="preserve">Titulo </w:t>
            </w:r>
          </w:p>
        </w:tc>
        <w:tc>
          <w:tcPr>
            <w:tcW w:w="3685" w:type="dxa"/>
            <w:shd w:val="clear" w:color="auto" w:fill="9BBB59" w:themeFill="accent3"/>
          </w:tcPr>
          <w:p w:rsidRPr="00382FD6" w:rsidR="00395F72" w:rsidP="00395F72" w:rsidRDefault="00395F72" w14:paraId="79920A04" w14:textId="57DC9B92">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b/>
                <w:bCs/>
                <w:sz w:val="20"/>
                <w:szCs w:val="20"/>
                <w:lang w:val="es-MX"/>
              </w:rPr>
              <w:t xml:space="preserve">Descripción </w:t>
            </w:r>
          </w:p>
        </w:tc>
        <w:tc>
          <w:tcPr>
            <w:tcW w:w="4155" w:type="dxa"/>
            <w:shd w:val="clear" w:color="auto" w:fill="9BBB59" w:themeFill="accent3"/>
          </w:tcPr>
          <w:p w:rsidRPr="00382FD6" w:rsidR="00395F72" w:rsidP="00395F72" w:rsidRDefault="00395F72" w14:paraId="72973416" w14:textId="45490CE0">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b/>
                <w:bCs/>
                <w:sz w:val="20"/>
                <w:szCs w:val="20"/>
                <w:lang w:val="es-MX"/>
              </w:rPr>
              <w:t xml:space="preserve">Icono </w:t>
            </w:r>
          </w:p>
        </w:tc>
      </w:tr>
      <w:tr w:rsidRPr="00382FD6" w:rsidR="006D0AE4" w:rsidTr="006D0AE4" w14:paraId="31089A05" w14:textId="0D3E35A7">
        <w:tc>
          <w:tcPr>
            <w:tcW w:w="2122" w:type="dxa"/>
            <w:hideMark/>
          </w:tcPr>
          <w:p w:rsidRPr="00382FD6" w:rsidR="00C10F27" w:rsidP="00CB5293" w:rsidRDefault="00C10F27" w14:paraId="7FB3378F"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b/>
                <w:bCs/>
                <w:sz w:val="20"/>
                <w:szCs w:val="20"/>
                <w:bdr w:val="none" w:color="auto" w:sz="0" w:space="0" w:frame="1"/>
                <w:lang w:val="es-MX"/>
              </w:rPr>
              <w:t>Competitividad y globalización</w:t>
            </w:r>
          </w:p>
        </w:tc>
        <w:tc>
          <w:tcPr>
            <w:tcW w:w="3685" w:type="dxa"/>
            <w:hideMark/>
          </w:tcPr>
          <w:p w:rsidRPr="00382FD6" w:rsidR="00C10F27" w:rsidP="00CB5293" w:rsidRDefault="00C10F27" w14:paraId="19677538"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La demanda de consumo y exportación ha impulsado la necesidad de transformar la ganadería en un sistema altamente competitivo con visión empresarial a largo plazo.</w:t>
            </w:r>
          </w:p>
        </w:tc>
        <w:tc>
          <w:tcPr>
            <w:tcW w:w="4155" w:type="dxa"/>
          </w:tcPr>
          <w:p w:rsidRPr="00BF0E04" w:rsidR="00C10F27" w:rsidP="00CB5293" w:rsidRDefault="0093069A" w14:paraId="3278BE6E" w14:textId="77777777">
            <w:pPr>
              <w:pStyle w:val="text-center"/>
              <w:spacing w:line="276" w:lineRule="auto"/>
              <w:textAlignment w:val="baseline"/>
              <w:rPr>
                <w:rFonts w:ascii="Arial" w:hAnsi="Arial" w:cs="Arial"/>
                <w:sz w:val="14"/>
                <w:szCs w:val="14"/>
                <w:bdr w:val="none" w:color="auto" w:sz="0" w:space="0" w:frame="1"/>
                <w:lang w:val="es-MX"/>
              </w:rPr>
            </w:pPr>
            <w:r w:rsidRPr="00BF0E04">
              <w:rPr>
                <w:noProof/>
                <w:sz w:val="14"/>
                <w:szCs w:val="14"/>
              </w:rPr>
              <w:drawing>
                <wp:inline distT="0" distB="0" distL="0" distR="0" wp14:anchorId="257D0C58" wp14:editId="74B926F9">
                  <wp:extent cx="866899" cy="893169"/>
                  <wp:effectExtent l="0" t="0" r="0" b="2540"/>
                  <wp:docPr id="1527797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97428" name=""/>
                          <pic:cNvPicPr/>
                        </pic:nvPicPr>
                        <pic:blipFill>
                          <a:blip r:embed="rId90"/>
                          <a:stretch>
                            <a:fillRect/>
                          </a:stretch>
                        </pic:blipFill>
                        <pic:spPr>
                          <a:xfrm>
                            <a:off x="0" y="0"/>
                            <a:ext cx="881711" cy="908430"/>
                          </a:xfrm>
                          <a:prstGeom prst="rect">
                            <a:avLst/>
                          </a:prstGeom>
                        </pic:spPr>
                      </pic:pic>
                    </a:graphicData>
                  </a:graphic>
                </wp:inline>
              </w:drawing>
            </w:r>
          </w:p>
          <w:p w:rsidRPr="00BF0E04" w:rsidR="0093069A" w:rsidP="00CB5293" w:rsidRDefault="00AC2478" w14:paraId="269CF514" w14:textId="3BC5EF40">
            <w:pPr>
              <w:pStyle w:val="text-center"/>
              <w:spacing w:line="276" w:lineRule="auto"/>
              <w:textAlignment w:val="baseline"/>
              <w:rPr>
                <w:rFonts w:ascii="Arial" w:hAnsi="Arial" w:cs="Arial"/>
                <w:sz w:val="14"/>
                <w:szCs w:val="14"/>
                <w:bdr w:val="none" w:color="auto" w:sz="0" w:space="0" w:frame="1"/>
                <w:lang w:val="es-MX"/>
              </w:rPr>
            </w:pPr>
            <w:hyperlink w:history="1" w:anchor="fromView=search&amp;page=1&amp;position=94&amp;uuid=e234e202-8d9f-478d-811c-2910c51fd7d8" r:id="rId91">
              <w:r w:rsidRPr="00BF0E04">
                <w:rPr>
                  <w:rStyle w:val="Hyperlink"/>
                  <w:rFonts w:ascii="Arial" w:hAnsi="Arial" w:cs="Arial"/>
                  <w:sz w:val="14"/>
                  <w:szCs w:val="14"/>
                  <w:bdr w:val="none" w:color="auto" w:sz="0" w:space="0" w:frame="1"/>
                  <w:lang w:val="es-MX"/>
                </w:rPr>
                <w:t>https://www.freepik.es/icono/nutricion_815112#fromView=search&amp;page=1&amp;position=94&amp;uuid=e234e202-8d9f-478d-811c-2910c51fd7d8</w:t>
              </w:r>
            </w:hyperlink>
          </w:p>
        </w:tc>
      </w:tr>
      <w:tr w:rsidRPr="00382FD6" w:rsidR="006D0AE4" w:rsidTr="006D0AE4" w14:paraId="04974AF3" w14:textId="6E72B696">
        <w:tc>
          <w:tcPr>
            <w:tcW w:w="2122" w:type="dxa"/>
            <w:hideMark/>
          </w:tcPr>
          <w:p w:rsidRPr="00382FD6" w:rsidR="00C10F27" w:rsidP="00CB5293" w:rsidRDefault="00C10F27" w14:paraId="32097FE5"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b/>
                <w:bCs/>
                <w:sz w:val="20"/>
                <w:szCs w:val="20"/>
                <w:bdr w:val="none" w:color="auto" w:sz="0" w:space="0" w:frame="1"/>
                <w:lang w:val="es-MX"/>
              </w:rPr>
              <w:t>Entidad reguladora</w:t>
            </w:r>
          </w:p>
        </w:tc>
        <w:tc>
          <w:tcPr>
            <w:tcW w:w="3685" w:type="dxa"/>
            <w:hideMark/>
          </w:tcPr>
          <w:p w:rsidRPr="00382FD6" w:rsidR="00C10F27" w:rsidP="00CB5293" w:rsidRDefault="00C10F27" w14:paraId="317C3202"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 xml:space="preserve">El </w:t>
            </w:r>
            <w:r w:rsidRPr="00382FD6">
              <w:rPr>
                <w:rFonts w:ascii="Arial" w:hAnsi="Arial" w:cs="Arial"/>
                <w:b/>
                <w:bCs/>
                <w:sz w:val="20"/>
                <w:szCs w:val="20"/>
                <w:bdr w:val="none" w:color="auto" w:sz="0" w:space="0" w:frame="1"/>
                <w:lang w:val="es-MX"/>
              </w:rPr>
              <w:t>Instituto Colombiano Agropecuario (ICA)</w:t>
            </w:r>
            <w:r w:rsidRPr="00382FD6">
              <w:rPr>
                <w:rFonts w:ascii="Arial" w:hAnsi="Arial" w:cs="Arial"/>
                <w:sz w:val="20"/>
                <w:szCs w:val="20"/>
                <w:bdr w:val="none" w:color="auto" w:sz="0" w:space="0" w:frame="1"/>
                <w:lang w:val="es-MX"/>
              </w:rPr>
              <w:t xml:space="preserve"> es el organismo encargado de promover las BPG en Colombia.</w:t>
            </w:r>
          </w:p>
        </w:tc>
        <w:tc>
          <w:tcPr>
            <w:tcW w:w="4155" w:type="dxa"/>
          </w:tcPr>
          <w:p w:rsidRPr="00BF0E04" w:rsidR="00C10F27" w:rsidP="00CB5293" w:rsidRDefault="00AC2478" w14:paraId="7359DCED" w14:textId="77777777">
            <w:pPr>
              <w:pStyle w:val="text-center"/>
              <w:spacing w:line="276" w:lineRule="auto"/>
              <w:textAlignment w:val="baseline"/>
              <w:rPr>
                <w:rFonts w:ascii="Arial" w:hAnsi="Arial" w:cs="Arial"/>
                <w:sz w:val="14"/>
                <w:szCs w:val="14"/>
                <w:bdr w:val="none" w:color="auto" w:sz="0" w:space="0" w:frame="1"/>
                <w:lang w:val="es-MX"/>
              </w:rPr>
            </w:pPr>
            <w:r w:rsidRPr="00BF0E04">
              <w:rPr>
                <w:noProof/>
                <w:sz w:val="14"/>
                <w:szCs w:val="14"/>
              </w:rPr>
              <w:drawing>
                <wp:inline distT="0" distB="0" distL="0" distR="0" wp14:anchorId="5950FB33" wp14:editId="5C66B91F">
                  <wp:extent cx="1223159" cy="1282825"/>
                  <wp:effectExtent l="0" t="0" r="0" b="0"/>
                  <wp:docPr id="191236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033" name=""/>
                          <pic:cNvPicPr/>
                        </pic:nvPicPr>
                        <pic:blipFill>
                          <a:blip r:embed="rId92"/>
                          <a:stretch>
                            <a:fillRect/>
                          </a:stretch>
                        </pic:blipFill>
                        <pic:spPr>
                          <a:xfrm>
                            <a:off x="0" y="0"/>
                            <a:ext cx="1231407" cy="1291475"/>
                          </a:xfrm>
                          <a:prstGeom prst="rect">
                            <a:avLst/>
                          </a:prstGeom>
                        </pic:spPr>
                      </pic:pic>
                    </a:graphicData>
                  </a:graphic>
                </wp:inline>
              </w:drawing>
            </w:r>
          </w:p>
          <w:p w:rsidRPr="00BF0E04" w:rsidR="00AC2478" w:rsidP="00CB5293" w:rsidRDefault="00AC2478" w14:paraId="41D38CC8" w14:textId="745DD549">
            <w:pPr>
              <w:pStyle w:val="text-center"/>
              <w:spacing w:line="276" w:lineRule="auto"/>
              <w:textAlignment w:val="baseline"/>
              <w:rPr>
                <w:rFonts w:ascii="Arial" w:hAnsi="Arial" w:cs="Arial"/>
                <w:sz w:val="14"/>
                <w:szCs w:val="14"/>
                <w:bdr w:val="none" w:color="auto" w:sz="0" w:space="0" w:frame="1"/>
                <w:lang w:val="es-MX"/>
              </w:rPr>
            </w:pPr>
            <w:hyperlink w:history="1" w:anchor="fromView=search&amp;page=1&amp;position=7&amp;uuid=320d3f9a-c44d-4112-baf7-68fc712ebbf3" r:id="rId93">
              <w:r w:rsidRPr="00BF0E04">
                <w:rPr>
                  <w:rStyle w:val="Hyperlink"/>
                  <w:rFonts w:ascii="Arial" w:hAnsi="Arial" w:cs="Arial"/>
                  <w:sz w:val="14"/>
                  <w:szCs w:val="14"/>
                  <w:bdr w:val="none" w:color="auto" w:sz="0" w:space="0" w:frame="1"/>
                  <w:lang w:val="es-MX"/>
                </w:rPr>
                <w:t>https://www.freepik.es/icono/regulador_17772632#fromView=search&amp;page=1&amp;position=7&amp;uuid=320d3f9a-c44d-4112-baf7-68fc712ebbf3</w:t>
              </w:r>
            </w:hyperlink>
            <w:r w:rsidRPr="00BF0E04">
              <w:rPr>
                <w:rFonts w:ascii="Arial" w:hAnsi="Arial" w:cs="Arial"/>
                <w:sz w:val="14"/>
                <w:szCs w:val="14"/>
                <w:bdr w:val="none" w:color="auto" w:sz="0" w:space="0" w:frame="1"/>
                <w:lang w:val="es-MX"/>
              </w:rPr>
              <w:t xml:space="preserve"> </w:t>
            </w:r>
          </w:p>
        </w:tc>
      </w:tr>
      <w:tr w:rsidRPr="00382FD6" w:rsidR="006D0AE4" w:rsidTr="006D0AE4" w14:paraId="603A9739" w14:textId="6BCCAAE5">
        <w:tc>
          <w:tcPr>
            <w:tcW w:w="2122" w:type="dxa"/>
            <w:hideMark/>
          </w:tcPr>
          <w:p w:rsidRPr="00382FD6" w:rsidR="00C10F27" w:rsidP="00CB5293" w:rsidRDefault="00C10F27" w14:paraId="3B23060C"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b/>
                <w:bCs/>
                <w:sz w:val="20"/>
                <w:szCs w:val="20"/>
                <w:bdr w:val="none" w:color="auto" w:sz="0" w:space="0" w:frame="1"/>
                <w:lang w:val="es-MX"/>
              </w:rPr>
              <w:t>Legislación oficial</w:t>
            </w:r>
          </w:p>
        </w:tc>
        <w:tc>
          <w:tcPr>
            <w:tcW w:w="3685" w:type="dxa"/>
            <w:hideMark/>
          </w:tcPr>
          <w:p w:rsidRPr="00382FD6" w:rsidR="00C10F27" w:rsidP="00CB5293" w:rsidRDefault="00C10F27" w14:paraId="49ABD5EC"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Desde 2007, existe una normativa que exige el cumplimiento de requisitos mínimos para garantizar la calidad e inocuidad de los alimentos, beneficiando la calidad de vida en el sector rural.</w:t>
            </w:r>
          </w:p>
        </w:tc>
        <w:tc>
          <w:tcPr>
            <w:tcW w:w="4155" w:type="dxa"/>
          </w:tcPr>
          <w:p w:rsidRPr="00BF0E04" w:rsidR="00C10F27" w:rsidP="00CB5293" w:rsidRDefault="00AC2478" w14:paraId="14F059F6" w14:textId="77777777">
            <w:pPr>
              <w:pStyle w:val="text-center"/>
              <w:spacing w:line="276" w:lineRule="auto"/>
              <w:textAlignment w:val="baseline"/>
              <w:rPr>
                <w:rFonts w:ascii="Arial" w:hAnsi="Arial" w:cs="Arial"/>
                <w:sz w:val="14"/>
                <w:szCs w:val="14"/>
                <w:bdr w:val="none" w:color="auto" w:sz="0" w:space="0" w:frame="1"/>
                <w:lang w:val="es-MX"/>
              </w:rPr>
            </w:pPr>
            <w:r w:rsidRPr="00BF0E04">
              <w:rPr>
                <w:noProof/>
                <w:sz w:val="14"/>
                <w:szCs w:val="14"/>
              </w:rPr>
              <w:drawing>
                <wp:inline distT="0" distB="0" distL="0" distR="0" wp14:anchorId="4AFE2ED3" wp14:editId="662A5E1B">
                  <wp:extent cx="1045028" cy="1045028"/>
                  <wp:effectExtent l="0" t="0" r="3175" b="3175"/>
                  <wp:docPr id="508556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56924" name=""/>
                          <pic:cNvPicPr/>
                        </pic:nvPicPr>
                        <pic:blipFill>
                          <a:blip r:embed="rId94"/>
                          <a:stretch>
                            <a:fillRect/>
                          </a:stretch>
                        </pic:blipFill>
                        <pic:spPr>
                          <a:xfrm>
                            <a:off x="0" y="0"/>
                            <a:ext cx="1061065" cy="1061065"/>
                          </a:xfrm>
                          <a:prstGeom prst="rect">
                            <a:avLst/>
                          </a:prstGeom>
                        </pic:spPr>
                      </pic:pic>
                    </a:graphicData>
                  </a:graphic>
                </wp:inline>
              </w:drawing>
            </w:r>
          </w:p>
          <w:p w:rsidRPr="00BF0E04" w:rsidR="00AC2478" w:rsidP="00CB5293" w:rsidRDefault="00AC2478" w14:paraId="25C51605" w14:textId="72B8180F">
            <w:pPr>
              <w:pStyle w:val="text-center"/>
              <w:spacing w:line="276" w:lineRule="auto"/>
              <w:textAlignment w:val="baseline"/>
              <w:rPr>
                <w:rFonts w:ascii="Arial" w:hAnsi="Arial" w:cs="Arial"/>
                <w:sz w:val="14"/>
                <w:szCs w:val="14"/>
                <w:bdr w:val="none" w:color="auto" w:sz="0" w:space="0" w:frame="1"/>
                <w:lang w:val="es-MX"/>
              </w:rPr>
            </w:pPr>
            <w:hyperlink w:history="1" w:anchor="fromView=search&amp;page=1&amp;position=32&amp;uuid=320d3f9a-c44d-4112-baf7-68fc712ebbf3" r:id="rId95">
              <w:r w:rsidRPr="00BF0E04">
                <w:rPr>
                  <w:rStyle w:val="Hyperlink"/>
                  <w:rFonts w:ascii="Arial" w:hAnsi="Arial" w:cs="Arial"/>
                  <w:sz w:val="14"/>
                  <w:szCs w:val="14"/>
                  <w:bdr w:val="none" w:color="auto" w:sz="0" w:space="0" w:frame="1"/>
                  <w:lang w:val="es-MX"/>
                </w:rPr>
                <w:t>https://www.freepik.es/icono/estampilla_17194034#fromView=search&amp;page=1&amp;position=32&amp;uuid=320d3f9a-c44d-4112-baf7-68fc712ebbf3</w:t>
              </w:r>
            </w:hyperlink>
            <w:r w:rsidRPr="00BF0E04">
              <w:rPr>
                <w:rFonts w:ascii="Arial" w:hAnsi="Arial" w:cs="Arial"/>
                <w:sz w:val="14"/>
                <w:szCs w:val="14"/>
                <w:bdr w:val="none" w:color="auto" w:sz="0" w:space="0" w:frame="1"/>
                <w:lang w:val="es-MX"/>
              </w:rPr>
              <w:t xml:space="preserve"> </w:t>
            </w:r>
          </w:p>
        </w:tc>
      </w:tr>
      <w:tr w:rsidRPr="00382FD6" w:rsidR="006D0AE4" w:rsidTr="006D0AE4" w14:paraId="68506AD2" w14:textId="14EA76FD">
        <w:tc>
          <w:tcPr>
            <w:tcW w:w="2122" w:type="dxa"/>
            <w:hideMark/>
          </w:tcPr>
          <w:p w:rsidRPr="00382FD6" w:rsidR="00C10F27" w:rsidP="00CB5293" w:rsidRDefault="00C10F27" w14:paraId="42C85367"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b/>
                <w:bCs/>
                <w:sz w:val="20"/>
                <w:szCs w:val="20"/>
                <w:bdr w:val="none" w:color="auto" w:sz="0" w:space="0" w:frame="1"/>
                <w:lang w:val="es-MX"/>
              </w:rPr>
              <w:t>Cobertura nacional</w:t>
            </w:r>
          </w:p>
        </w:tc>
        <w:tc>
          <w:tcPr>
            <w:tcW w:w="3685" w:type="dxa"/>
            <w:hideMark/>
          </w:tcPr>
          <w:p w:rsidRPr="00382FD6" w:rsidR="00C10F27" w:rsidP="00CB5293" w:rsidRDefault="00C10F27" w14:paraId="1A346D43"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 xml:space="preserve">De los 32 departamentos de Colombia, </w:t>
            </w:r>
            <w:r w:rsidRPr="00382FD6">
              <w:rPr>
                <w:rFonts w:ascii="Arial" w:hAnsi="Arial" w:cs="Arial"/>
                <w:b/>
                <w:bCs/>
                <w:sz w:val="20"/>
                <w:szCs w:val="20"/>
                <w:bdr w:val="none" w:color="auto" w:sz="0" w:space="0" w:frame="1"/>
                <w:lang w:val="es-MX"/>
              </w:rPr>
              <w:t>27 tienen procesos ganaderos importantes</w:t>
            </w:r>
            <w:r w:rsidRPr="00382FD6">
              <w:rPr>
                <w:rFonts w:ascii="Arial" w:hAnsi="Arial" w:cs="Arial"/>
                <w:sz w:val="20"/>
                <w:szCs w:val="20"/>
                <w:bdr w:val="none" w:color="auto" w:sz="0" w:space="0" w:frame="1"/>
                <w:lang w:val="es-MX"/>
              </w:rPr>
              <w:t>, reflejando la relevancia del sector en el territorio.</w:t>
            </w:r>
          </w:p>
        </w:tc>
        <w:tc>
          <w:tcPr>
            <w:tcW w:w="4155" w:type="dxa"/>
          </w:tcPr>
          <w:p w:rsidRPr="00BF0E04" w:rsidR="00C10F27" w:rsidP="00CB5293" w:rsidRDefault="00AC2478" w14:paraId="3E0D80A1" w14:textId="77777777">
            <w:pPr>
              <w:pStyle w:val="text-center"/>
              <w:spacing w:line="276" w:lineRule="auto"/>
              <w:textAlignment w:val="baseline"/>
              <w:rPr>
                <w:rFonts w:ascii="Arial" w:hAnsi="Arial" w:cs="Arial"/>
                <w:sz w:val="14"/>
                <w:szCs w:val="14"/>
                <w:bdr w:val="none" w:color="auto" w:sz="0" w:space="0" w:frame="1"/>
                <w:lang w:val="es-MX"/>
              </w:rPr>
            </w:pPr>
            <w:r w:rsidRPr="00BF0E04">
              <w:rPr>
                <w:noProof/>
                <w:sz w:val="14"/>
                <w:szCs w:val="14"/>
              </w:rPr>
              <w:drawing>
                <wp:inline distT="0" distB="0" distL="0" distR="0" wp14:anchorId="0410A3E2" wp14:editId="08ABF605">
                  <wp:extent cx="1009402" cy="1366502"/>
                  <wp:effectExtent l="0" t="0" r="635" b="5715"/>
                  <wp:docPr id="984647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47819" name=""/>
                          <pic:cNvPicPr/>
                        </pic:nvPicPr>
                        <pic:blipFill>
                          <a:blip r:embed="rId96"/>
                          <a:stretch>
                            <a:fillRect/>
                          </a:stretch>
                        </pic:blipFill>
                        <pic:spPr>
                          <a:xfrm>
                            <a:off x="0" y="0"/>
                            <a:ext cx="1019244" cy="1379826"/>
                          </a:xfrm>
                          <a:prstGeom prst="rect">
                            <a:avLst/>
                          </a:prstGeom>
                        </pic:spPr>
                      </pic:pic>
                    </a:graphicData>
                  </a:graphic>
                </wp:inline>
              </w:drawing>
            </w:r>
          </w:p>
          <w:p w:rsidRPr="00BF0E04" w:rsidR="00AC2478" w:rsidP="00CB5293" w:rsidRDefault="00AB7A36" w14:paraId="01E39218" w14:textId="60D7E53E">
            <w:pPr>
              <w:pStyle w:val="text-center"/>
              <w:spacing w:line="276" w:lineRule="auto"/>
              <w:textAlignment w:val="baseline"/>
              <w:rPr>
                <w:rFonts w:ascii="Arial" w:hAnsi="Arial" w:cs="Arial"/>
                <w:sz w:val="14"/>
                <w:szCs w:val="14"/>
                <w:bdr w:val="none" w:color="auto" w:sz="0" w:space="0" w:frame="1"/>
                <w:lang w:val="es-MX"/>
              </w:rPr>
            </w:pPr>
            <w:hyperlink w:history="1" w:anchor="fromView=search&amp;page=1&amp;position=53&amp;uuid=4d71e945-a7a8-4656-b47b-012c26b8ef08" r:id="rId97">
              <w:r w:rsidRPr="00BF0E04">
                <w:rPr>
                  <w:rStyle w:val="Hyperlink"/>
                  <w:rFonts w:ascii="Arial" w:hAnsi="Arial" w:cs="Arial"/>
                  <w:sz w:val="14"/>
                  <w:szCs w:val="14"/>
                  <w:bdr w:val="none" w:color="auto" w:sz="0" w:space="0" w:frame="1"/>
                  <w:lang w:val="es-MX"/>
                </w:rPr>
                <w:t>https://www.freepik.es/icono/mapa_3187525#fromView=search&amp;page=1&amp;position=53&amp;uuid=4d71e945-a7a8-4656-b47b-012c26b8ef08</w:t>
              </w:r>
            </w:hyperlink>
            <w:r w:rsidRPr="00BF0E04">
              <w:rPr>
                <w:rFonts w:ascii="Arial" w:hAnsi="Arial" w:cs="Arial"/>
                <w:sz w:val="14"/>
                <w:szCs w:val="14"/>
                <w:bdr w:val="none" w:color="auto" w:sz="0" w:space="0" w:frame="1"/>
                <w:lang w:val="es-MX"/>
              </w:rPr>
              <w:t xml:space="preserve"> </w:t>
            </w:r>
          </w:p>
        </w:tc>
      </w:tr>
      <w:tr w:rsidRPr="00382FD6" w:rsidR="006D0AE4" w:rsidTr="006D0AE4" w14:paraId="6E6CDBD1" w14:textId="12684F74">
        <w:tc>
          <w:tcPr>
            <w:tcW w:w="2122" w:type="dxa"/>
            <w:hideMark/>
          </w:tcPr>
          <w:p w:rsidRPr="00382FD6" w:rsidR="00C10F27" w:rsidP="00CB5293" w:rsidRDefault="00C10F27" w14:paraId="701EDF11"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b/>
                <w:bCs/>
                <w:sz w:val="20"/>
                <w:szCs w:val="20"/>
                <w:bdr w:val="none" w:color="auto" w:sz="0" w:space="0" w:frame="1"/>
                <w:lang w:val="es-MX"/>
              </w:rPr>
              <w:t>Impacto en la salud pública</w:t>
            </w:r>
          </w:p>
        </w:tc>
        <w:tc>
          <w:tcPr>
            <w:tcW w:w="3685" w:type="dxa"/>
            <w:hideMark/>
          </w:tcPr>
          <w:p w:rsidRPr="00382FD6" w:rsidR="00C10F27" w:rsidP="00CB5293" w:rsidRDefault="00C10F27" w14:paraId="6B6074C7"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Las BPG favorecen la producción segura de productos agrícolas sin riesgos para la salud de los consumidores.</w:t>
            </w:r>
          </w:p>
        </w:tc>
        <w:tc>
          <w:tcPr>
            <w:tcW w:w="4155" w:type="dxa"/>
          </w:tcPr>
          <w:p w:rsidRPr="00BF0E04" w:rsidR="00C10F27" w:rsidP="00CB5293" w:rsidRDefault="00AB7A36" w14:paraId="0F7A1289" w14:textId="77777777">
            <w:pPr>
              <w:pStyle w:val="text-center"/>
              <w:spacing w:line="276" w:lineRule="auto"/>
              <w:textAlignment w:val="baseline"/>
              <w:rPr>
                <w:rFonts w:ascii="Arial" w:hAnsi="Arial" w:cs="Arial"/>
                <w:sz w:val="14"/>
                <w:szCs w:val="14"/>
                <w:bdr w:val="none" w:color="auto" w:sz="0" w:space="0" w:frame="1"/>
                <w:lang w:val="es-MX"/>
              </w:rPr>
            </w:pPr>
            <w:r w:rsidRPr="00BF0E04">
              <w:rPr>
                <w:noProof/>
                <w:sz w:val="14"/>
                <w:szCs w:val="14"/>
              </w:rPr>
              <w:drawing>
                <wp:inline distT="0" distB="0" distL="0" distR="0" wp14:anchorId="462ED68D" wp14:editId="0A658EFC">
                  <wp:extent cx="1513026" cy="1389413"/>
                  <wp:effectExtent l="0" t="0" r="0" b="1270"/>
                  <wp:docPr id="800324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4570" name=""/>
                          <pic:cNvPicPr/>
                        </pic:nvPicPr>
                        <pic:blipFill>
                          <a:blip r:embed="rId98"/>
                          <a:stretch>
                            <a:fillRect/>
                          </a:stretch>
                        </pic:blipFill>
                        <pic:spPr>
                          <a:xfrm>
                            <a:off x="0" y="0"/>
                            <a:ext cx="1524476" cy="1399928"/>
                          </a:xfrm>
                          <a:prstGeom prst="rect">
                            <a:avLst/>
                          </a:prstGeom>
                        </pic:spPr>
                      </pic:pic>
                    </a:graphicData>
                  </a:graphic>
                </wp:inline>
              </w:drawing>
            </w:r>
          </w:p>
          <w:p w:rsidRPr="00BF0E04" w:rsidR="00AB7A36" w:rsidP="00CB5293" w:rsidRDefault="00AB7A36" w14:paraId="46BCD97A" w14:textId="22CBDCBF">
            <w:pPr>
              <w:pStyle w:val="text-center"/>
              <w:spacing w:line="276" w:lineRule="auto"/>
              <w:textAlignment w:val="baseline"/>
              <w:rPr>
                <w:rFonts w:ascii="Arial" w:hAnsi="Arial" w:cs="Arial"/>
                <w:sz w:val="14"/>
                <w:szCs w:val="14"/>
                <w:bdr w:val="none" w:color="auto" w:sz="0" w:space="0" w:frame="1"/>
                <w:lang w:val="es-MX"/>
              </w:rPr>
            </w:pPr>
            <w:hyperlink w:history="1" w:anchor="fromView=search&amp;page=1&amp;position=9&amp;uuid=8251335d-8897-47ff-8648-813b39c1e42f" r:id="rId99">
              <w:r w:rsidRPr="00BF0E04">
                <w:rPr>
                  <w:rStyle w:val="Hyperlink"/>
                  <w:rFonts w:ascii="Arial" w:hAnsi="Arial" w:cs="Arial"/>
                  <w:sz w:val="14"/>
                  <w:szCs w:val="14"/>
                  <w:bdr w:val="none" w:color="auto" w:sz="0" w:space="0" w:frame="1"/>
                  <w:lang w:val="es-MX"/>
                </w:rPr>
                <w:t>https://www.freepik.es/icono/boticario_4559986#fromView=search&amp;page=1&amp;position=9&amp;uuid=8251335d-8897-47ff-8648-813b39c1e42f</w:t>
              </w:r>
            </w:hyperlink>
            <w:r w:rsidRPr="00BF0E04">
              <w:rPr>
                <w:rFonts w:ascii="Arial" w:hAnsi="Arial" w:cs="Arial"/>
                <w:sz w:val="14"/>
                <w:szCs w:val="14"/>
                <w:bdr w:val="none" w:color="auto" w:sz="0" w:space="0" w:frame="1"/>
                <w:lang w:val="es-MX"/>
              </w:rPr>
              <w:t xml:space="preserve"> </w:t>
            </w:r>
          </w:p>
        </w:tc>
      </w:tr>
      <w:tr w:rsidRPr="00382FD6" w:rsidR="006D0AE4" w:rsidTr="006D0AE4" w14:paraId="15B805A9" w14:textId="55F000F9">
        <w:tc>
          <w:tcPr>
            <w:tcW w:w="2122" w:type="dxa"/>
            <w:hideMark/>
          </w:tcPr>
          <w:p w:rsidRPr="00382FD6" w:rsidR="00C10F27" w:rsidP="00CB5293" w:rsidRDefault="00C10F27" w14:paraId="6139E5EC"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b/>
                <w:bCs/>
                <w:sz w:val="20"/>
                <w:szCs w:val="20"/>
                <w:bdr w:val="none" w:color="auto" w:sz="0" w:space="0" w:frame="1"/>
                <w:lang w:val="es-MX"/>
              </w:rPr>
              <w:t>Normativas vigentes</w:t>
            </w:r>
          </w:p>
        </w:tc>
        <w:tc>
          <w:tcPr>
            <w:tcW w:w="3685" w:type="dxa"/>
            <w:hideMark/>
          </w:tcPr>
          <w:p w:rsidRPr="00382FD6" w:rsidR="00C10F27" w:rsidP="00CB5293" w:rsidRDefault="00C10F27" w14:paraId="05367876" w14:textId="77777777">
            <w:pPr>
              <w:pStyle w:val="text-center"/>
              <w:spacing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 xml:space="preserve">- </w:t>
            </w:r>
            <w:r w:rsidRPr="00382FD6">
              <w:rPr>
                <w:rFonts w:ascii="Arial" w:hAnsi="Arial" w:cs="Arial"/>
                <w:b/>
                <w:bCs/>
                <w:sz w:val="20"/>
                <w:szCs w:val="20"/>
                <w:bdr w:val="none" w:color="auto" w:sz="0" w:space="0" w:frame="1"/>
                <w:lang w:val="es-MX"/>
              </w:rPr>
              <w:t>Resolución 3585 de 2008:</w:t>
            </w:r>
            <w:r w:rsidRPr="00382FD6">
              <w:rPr>
                <w:rFonts w:ascii="Arial" w:hAnsi="Arial" w:cs="Arial"/>
                <w:sz w:val="20"/>
                <w:szCs w:val="20"/>
                <w:bdr w:val="none" w:color="auto" w:sz="0" w:space="0" w:frame="1"/>
                <w:lang w:val="es-MX"/>
              </w:rPr>
              <w:t xml:space="preserve"> Aplicable a empresas productoras de leche. </w:t>
            </w:r>
            <w:r w:rsidRPr="00382FD6">
              <w:rPr>
                <w:rFonts w:ascii="Arial" w:hAnsi="Arial" w:cs="Arial"/>
                <w:sz w:val="20"/>
                <w:szCs w:val="20"/>
                <w:bdr w:val="none" w:color="auto" w:sz="0" w:space="0" w:frame="1"/>
                <w:lang w:val="es-MX"/>
              </w:rPr>
              <w:br/>
            </w:r>
            <w:r w:rsidRPr="00382FD6">
              <w:rPr>
                <w:rFonts w:ascii="Arial" w:hAnsi="Arial" w:cs="Arial"/>
                <w:sz w:val="20"/>
                <w:szCs w:val="20"/>
                <w:bdr w:val="none" w:color="auto" w:sz="0" w:space="0" w:frame="1"/>
                <w:lang w:val="es-MX"/>
              </w:rPr>
              <w:t xml:space="preserve">- </w:t>
            </w:r>
            <w:r w:rsidRPr="00382FD6">
              <w:rPr>
                <w:rFonts w:ascii="Arial" w:hAnsi="Arial" w:cs="Arial"/>
                <w:b/>
                <w:bCs/>
                <w:sz w:val="20"/>
                <w:szCs w:val="20"/>
                <w:bdr w:val="none" w:color="auto" w:sz="0" w:space="0" w:frame="1"/>
                <w:lang w:val="es-MX"/>
              </w:rPr>
              <w:t>Resolución 2341 de 2007:</w:t>
            </w:r>
            <w:r w:rsidRPr="00382FD6">
              <w:rPr>
                <w:rFonts w:ascii="Arial" w:hAnsi="Arial" w:cs="Arial"/>
                <w:sz w:val="20"/>
                <w:szCs w:val="20"/>
                <w:bdr w:val="none" w:color="auto" w:sz="0" w:space="0" w:frame="1"/>
                <w:lang w:val="es-MX"/>
              </w:rPr>
              <w:t xml:space="preserve"> Aplicable a empresas de carne.</w:t>
            </w:r>
          </w:p>
        </w:tc>
        <w:tc>
          <w:tcPr>
            <w:tcW w:w="4155" w:type="dxa"/>
          </w:tcPr>
          <w:p w:rsidRPr="00BF0E04" w:rsidR="00C10F27" w:rsidP="00CB5293" w:rsidRDefault="00AB7A36" w14:paraId="2113DD10" w14:textId="77777777">
            <w:pPr>
              <w:pStyle w:val="text-center"/>
              <w:spacing w:line="276" w:lineRule="auto"/>
              <w:textAlignment w:val="baseline"/>
              <w:rPr>
                <w:rFonts w:ascii="Arial" w:hAnsi="Arial" w:cs="Arial"/>
                <w:sz w:val="14"/>
                <w:szCs w:val="14"/>
                <w:bdr w:val="none" w:color="auto" w:sz="0" w:space="0" w:frame="1"/>
                <w:lang w:val="es-MX"/>
              </w:rPr>
            </w:pPr>
            <w:r w:rsidRPr="00BF0E04">
              <w:rPr>
                <w:noProof/>
                <w:sz w:val="14"/>
                <w:szCs w:val="14"/>
              </w:rPr>
              <w:drawing>
                <wp:inline distT="0" distB="0" distL="0" distR="0" wp14:anchorId="19FD8E43" wp14:editId="4C2A9EB8">
                  <wp:extent cx="1104405" cy="1153856"/>
                  <wp:effectExtent l="0" t="0" r="635" b="8255"/>
                  <wp:docPr id="133278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81904" name=""/>
                          <pic:cNvPicPr/>
                        </pic:nvPicPr>
                        <pic:blipFill>
                          <a:blip r:embed="rId100"/>
                          <a:stretch>
                            <a:fillRect/>
                          </a:stretch>
                        </pic:blipFill>
                        <pic:spPr>
                          <a:xfrm>
                            <a:off x="0" y="0"/>
                            <a:ext cx="1111879" cy="1161665"/>
                          </a:xfrm>
                          <a:prstGeom prst="rect">
                            <a:avLst/>
                          </a:prstGeom>
                        </pic:spPr>
                      </pic:pic>
                    </a:graphicData>
                  </a:graphic>
                </wp:inline>
              </w:drawing>
            </w:r>
          </w:p>
          <w:p w:rsidRPr="00BF0E04" w:rsidR="00AB7A36" w:rsidP="00CB5293" w:rsidRDefault="00AB7A36" w14:paraId="7362409F" w14:textId="77D34EAB">
            <w:pPr>
              <w:pStyle w:val="text-center"/>
              <w:spacing w:line="276" w:lineRule="auto"/>
              <w:textAlignment w:val="baseline"/>
              <w:rPr>
                <w:rFonts w:ascii="Arial" w:hAnsi="Arial" w:cs="Arial"/>
                <w:sz w:val="14"/>
                <w:szCs w:val="14"/>
                <w:bdr w:val="none" w:color="auto" w:sz="0" w:space="0" w:frame="1"/>
                <w:lang w:val="es-MX"/>
              </w:rPr>
            </w:pPr>
            <w:hyperlink w:history="1" w:anchor="fromView=search&amp;page=1&amp;position=4&amp;uuid=5e37278a-64de-48cb-aa95-d5ed0615a908" r:id="rId101">
              <w:r w:rsidRPr="00BF0E04">
                <w:rPr>
                  <w:rStyle w:val="Hyperlink"/>
                  <w:rFonts w:ascii="Arial" w:hAnsi="Arial" w:cs="Arial"/>
                  <w:sz w:val="14"/>
                  <w:szCs w:val="14"/>
                  <w:bdr w:val="none" w:color="auto" w:sz="0" w:space="0" w:frame="1"/>
                  <w:lang w:val="es-MX"/>
                </w:rPr>
                <w:t>https://www.freepik.es/icono/legislacion_6174556#fromView=search&amp;page=1&amp;position=4&amp;uuid=5e37278a-64de-48cb-aa95-d5ed0615a908</w:t>
              </w:r>
            </w:hyperlink>
            <w:r w:rsidRPr="00BF0E04">
              <w:rPr>
                <w:rFonts w:ascii="Arial" w:hAnsi="Arial" w:cs="Arial"/>
                <w:sz w:val="14"/>
                <w:szCs w:val="14"/>
                <w:bdr w:val="none" w:color="auto" w:sz="0" w:space="0" w:frame="1"/>
                <w:lang w:val="es-MX"/>
              </w:rPr>
              <w:t xml:space="preserve"> </w:t>
            </w:r>
          </w:p>
        </w:tc>
      </w:tr>
    </w:tbl>
    <w:p w:rsidRPr="00382FD6" w:rsidR="00CB5293" w:rsidP="00CB5293" w:rsidRDefault="00CB5293" w14:paraId="4FBDE01D" w14:textId="5C24D720">
      <w:pPr>
        <w:pStyle w:val="text-center"/>
        <w:spacing w:line="276" w:lineRule="auto"/>
        <w:textAlignment w:val="baseline"/>
        <w:rPr>
          <w:rFonts w:ascii="Arial" w:hAnsi="Arial" w:cs="Arial"/>
          <w:sz w:val="20"/>
          <w:szCs w:val="20"/>
          <w:bdr w:val="none" w:color="auto" w:sz="0" w:space="0" w:frame="1"/>
          <w:lang w:val="es-MX"/>
        </w:rPr>
      </w:pPr>
    </w:p>
    <w:p w:rsidRPr="00382FD6" w:rsidR="00CB5293" w:rsidP="00CB5293" w:rsidRDefault="00CB5293" w14:paraId="424B8975" w14:textId="4A4A3FCC">
      <w:pPr>
        <w:pStyle w:val="text-center"/>
        <w:spacing w:before="0" w:beforeAutospacing="0" w:after="0" w:line="276" w:lineRule="auto"/>
        <w:textAlignment w:val="baseline"/>
        <w:rPr>
          <w:rFonts w:ascii="Arial" w:hAnsi="Arial" w:cs="Arial"/>
          <w:b/>
          <w:bCs/>
          <w:sz w:val="20"/>
          <w:szCs w:val="20"/>
          <w:bdr w:val="none" w:color="auto" w:sz="0" w:space="0" w:frame="1"/>
          <w:lang w:val="es-MX"/>
        </w:rPr>
      </w:pPr>
      <w:r w:rsidRPr="00382FD6" w:rsidR="00CB5293">
        <w:rPr>
          <w:rFonts w:ascii="Arial" w:hAnsi="Arial" w:cs="Arial"/>
          <w:b w:val="1"/>
          <w:bCs w:val="1"/>
          <w:sz w:val="20"/>
          <w:szCs w:val="20"/>
          <w:bdr w:val="none" w:color="auto" w:sz="0" w:space="0" w:frame="1"/>
          <w:lang w:val="es-MX"/>
        </w:rPr>
        <w:t xml:space="preserve">2.1. Bienestar </w:t>
      </w:r>
      <w:r w:rsidRPr="00382FD6" w:rsidR="00F85EA6">
        <w:rPr>
          <w:rFonts w:ascii="Arial" w:hAnsi="Arial" w:cs="Arial"/>
          <w:b w:val="1"/>
          <w:bCs w:val="1"/>
          <w:sz w:val="20"/>
          <w:szCs w:val="20"/>
          <w:bdr w:val="none" w:color="auto" w:sz="0" w:space="0" w:frame="1"/>
          <w:lang w:val="es-MX"/>
        </w:rPr>
        <w:t>a</w:t>
      </w:r>
      <w:r w:rsidRPr="00382FD6" w:rsidR="00CB5293">
        <w:rPr>
          <w:rFonts w:ascii="Arial" w:hAnsi="Arial" w:cs="Arial"/>
          <w:b w:val="1"/>
          <w:bCs w:val="1"/>
          <w:sz w:val="20"/>
          <w:szCs w:val="20"/>
          <w:bdr w:val="none" w:color="auto" w:sz="0" w:space="0" w:frame="1"/>
          <w:lang w:val="es-MX"/>
        </w:rPr>
        <w:t>nimal</w:t>
      </w:r>
    </w:p>
    <w:p w:rsidR="18A67058" w:rsidP="18A67058" w:rsidRDefault="18A67058" w14:paraId="6BD75F66" w14:textId="7C00D26B">
      <w:pPr>
        <w:pStyle w:val="text-center"/>
        <w:spacing w:before="0" w:beforeAutospacing="off" w:after="0" w:line="276" w:lineRule="auto"/>
        <w:rPr>
          <w:rFonts w:ascii="Arial" w:hAnsi="Arial" w:cs="Arial"/>
          <w:b w:val="1"/>
          <w:bCs w:val="1"/>
          <w:sz w:val="20"/>
          <w:szCs w:val="20"/>
          <w:lang w:val="es-MX"/>
        </w:rPr>
      </w:pPr>
    </w:p>
    <w:p w:rsidRPr="00382FD6" w:rsidR="00CB5293" w:rsidP="00CB5293" w:rsidRDefault="00CB5293" w14:paraId="66E52DEF" w14:textId="77777777">
      <w:pPr>
        <w:pStyle w:val="text-center"/>
        <w:spacing w:before="0" w:beforeAutospacing="0" w:after="0"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El bienestar animal se define como el estado físico y mental de un animal en relación con las condiciones en las que vive y muere (OMSA, 2018). Un animal está en buenas condiciones de bienestar si se encuentra sano, cómodo, bien alimentado, seguro y puede expresar formas innatas de comportamiento.</w:t>
      </w:r>
    </w:p>
    <w:p w:rsidRPr="00382FD6" w:rsidR="00CB5293" w:rsidP="00CB5293" w:rsidRDefault="00F85EA6" w14:paraId="01202144" w14:textId="3B11578B">
      <w:pPr>
        <w:pStyle w:val="text-center"/>
        <w:spacing w:before="0" w:beforeAutospacing="0" w:after="0"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Las c</w:t>
      </w:r>
      <w:r w:rsidRPr="00382FD6" w:rsidR="00CB5293">
        <w:rPr>
          <w:rFonts w:ascii="Arial" w:hAnsi="Arial" w:cs="Arial"/>
          <w:sz w:val="20"/>
          <w:szCs w:val="20"/>
          <w:bdr w:val="none" w:color="auto" w:sz="0" w:space="0" w:frame="1"/>
          <w:lang w:val="es-MX"/>
        </w:rPr>
        <w:t>inco libertades del bienestar animal</w:t>
      </w:r>
      <w:r w:rsidRPr="00382FD6">
        <w:rPr>
          <w:rFonts w:ascii="Arial" w:hAnsi="Arial" w:cs="Arial"/>
          <w:sz w:val="20"/>
          <w:szCs w:val="20"/>
          <w:bdr w:val="none" w:color="auto" w:sz="0" w:space="0" w:frame="1"/>
          <w:lang w:val="es-MX"/>
        </w:rPr>
        <w:t xml:space="preserve"> son: </w:t>
      </w:r>
    </w:p>
    <w:tbl>
      <w:tblPr>
        <w:tblStyle w:val="TableGrid"/>
        <w:tblW w:w="0" w:type="auto"/>
        <w:tblLook w:val="04A0" w:firstRow="1" w:lastRow="0" w:firstColumn="1" w:lastColumn="0" w:noHBand="0" w:noVBand="1"/>
      </w:tblPr>
      <w:tblGrid>
        <w:gridCol w:w="4815"/>
        <w:gridCol w:w="5147"/>
      </w:tblGrid>
      <w:tr w:rsidRPr="00382FD6" w:rsidR="00BE28A3" w:rsidTr="005A0866" w14:paraId="73720365" w14:textId="77777777">
        <w:tc>
          <w:tcPr>
            <w:tcW w:w="4815" w:type="dxa"/>
          </w:tcPr>
          <w:p w:rsidRPr="00382FD6" w:rsidR="00CE5E14" w:rsidP="00CB5293" w:rsidRDefault="00BE28A3" w14:paraId="4A21D743" w14:textId="771C8F3E">
            <w:pPr>
              <w:pStyle w:val="text-center"/>
              <w:spacing w:before="0" w:beforeAutospacing="0" w:after="0" w:line="276" w:lineRule="auto"/>
              <w:textAlignment w:val="baseline"/>
              <w:rPr>
                <w:rFonts w:ascii="Arial" w:hAnsi="Arial" w:cs="Arial"/>
                <w:sz w:val="20"/>
                <w:szCs w:val="20"/>
                <w:bdr w:val="none" w:color="auto" w:sz="0" w:space="0" w:frame="1"/>
                <w:lang w:val="es-MX"/>
              </w:rPr>
            </w:pPr>
            <w:commentRangeStart w:id="12"/>
            <w:r>
              <w:rPr>
                <w:rFonts w:ascii="Arial" w:hAnsi="Arial" w:cs="Arial"/>
                <w:noProof/>
                <w:sz w:val="20"/>
                <w:szCs w:val="20"/>
                <w:bdr w:val="none" w:color="auto" w:sz="0" w:space="0" w:frame="1"/>
                <w:lang w:val="es-MX"/>
              </w:rPr>
              <w:drawing>
                <wp:inline distT="0" distB="0" distL="0" distR="0" wp14:anchorId="40361BB8" wp14:editId="17D0C487">
                  <wp:extent cx="2351314" cy="1566484"/>
                  <wp:effectExtent l="0" t="0" r="0" b="0"/>
                  <wp:docPr id="49764606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01212" cy="1599727"/>
                          </a:xfrm>
                          <a:prstGeom prst="rect">
                            <a:avLst/>
                          </a:prstGeom>
                          <a:noFill/>
                        </pic:spPr>
                      </pic:pic>
                    </a:graphicData>
                  </a:graphic>
                </wp:inline>
              </w:drawing>
            </w:r>
            <w:commentRangeEnd w:id="12"/>
            <w:r w:rsidR="005A0866">
              <w:rPr>
                <w:rStyle w:val="CommentReference"/>
                <w:rFonts w:ascii="Arial" w:hAnsi="Arial" w:eastAsia="Arial" w:cs="Arial"/>
              </w:rPr>
              <w:commentReference w:id="12"/>
            </w:r>
          </w:p>
        </w:tc>
        <w:tc>
          <w:tcPr>
            <w:tcW w:w="5147" w:type="dxa"/>
          </w:tcPr>
          <w:p w:rsidRPr="00382FD6" w:rsidR="00BA197A" w:rsidP="00BA197A" w:rsidRDefault="00BA197A" w14:paraId="3AF9DB1B" w14:textId="77777777">
            <w:pPr>
              <w:pStyle w:val="text-center"/>
              <w:spacing w:before="0" w:beforeAutospacing="0" w:after="0" w:line="276" w:lineRule="auto"/>
              <w:ind w:left="360"/>
              <w:textAlignment w:val="baseline"/>
              <w:rPr>
                <w:rFonts w:ascii="Arial" w:hAnsi="Arial" w:cs="Arial"/>
                <w:sz w:val="20"/>
                <w:szCs w:val="20"/>
                <w:bdr w:val="none" w:color="auto" w:sz="0" w:space="0" w:frame="1"/>
                <w:lang w:val="es-MX"/>
              </w:rPr>
            </w:pPr>
          </w:p>
          <w:p w:rsidRPr="00382FD6" w:rsidR="00BA197A" w:rsidP="00BA197A" w:rsidRDefault="00BA197A" w14:paraId="1D2CEBC2" w14:textId="0B8651B9">
            <w:pPr>
              <w:pStyle w:val="text-center"/>
              <w:numPr>
                <w:ilvl w:val="0"/>
                <w:numId w:val="46"/>
              </w:numPr>
              <w:spacing w:before="0" w:beforeAutospacing="0" w:after="0"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Libre de hambre, sed y desnutrición.</w:t>
            </w:r>
          </w:p>
          <w:p w:rsidRPr="00382FD6" w:rsidR="00BA197A" w:rsidP="00BA197A" w:rsidRDefault="00BA197A" w14:paraId="5F5D2566" w14:textId="77777777">
            <w:pPr>
              <w:pStyle w:val="text-center"/>
              <w:numPr>
                <w:ilvl w:val="0"/>
                <w:numId w:val="46"/>
              </w:numPr>
              <w:spacing w:before="0" w:beforeAutospacing="0" w:after="0"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Libre de temor y angustia.</w:t>
            </w:r>
          </w:p>
          <w:p w:rsidRPr="00382FD6" w:rsidR="00BA197A" w:rsidP="00BA197A" w:rsidRDefault="00BA197A" w14:paraId="1370B58A" w14:textId="77777777">
            <w:pPr>
              <w:pStyle w:val="text-center"/>
              <w:numPr>
                <w:ilvl w:val="0"/>
                <w:numId w:val="46"/>
              </w:numPr>
              <w:spacing w:before="0" w:beforeAutospacing="0" w:after="0"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Libre de molestias físicas y térmicas.</w:t>
            </w:r>
          </w:p>
          <w:p w:rsidRPr="00382FD6" w:rsidR="00BA197A" w:rsidP="00BA197A" w:rsidRDefault="00BA197A" w14:paraId="65F12FCB" w14:textId="77777777">
            <w:pPr>
              <w:pStyle w:val="text-center"/>
              <w:numPr>
                <w:ilvl w:val="0"/>
                <w:numId w:val="46"/>
              </w:numPr>
              <w:spacing w:before="0" w:beforeAutospacing="0" w:after="0"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Libre de dolor, lesión y enfermedad.</w:t>
            </w:r>
          </w:p>
          <w:p w:rsidRPr="00382FD6" w:rsidR="00BA197A" w:rsidP="00BA197A" w:rsidRDefault="00BA197A" w14:paraId="0F4C0BEC" w14:textId="70C37594">
            <w:pPr>
              <w:pStyle w:val="text-center"/>
              <w:numPr>
                <w:ilvl w:val="0"/>
                <w:numId w:val="46"/>
              </w:numPr>
              <w:spacing w:before="0" w:beforeAutospacing="0" w:after="0" w:line="276" w:lineRule="auto"/>
              <w:textAlignment w:val="baseline"/>
              <w:rPr>
                <w:rFonts w:ascii="Arial" w:hAnsi="Arial" w:cs="Arial"/>
                <w:sz w:val="20"/>
                <w:szCs w:val="20"/>
                <w:bdr w:val="none" w:color="auto" w:sz="0" w:space="0" w:frame="1"/>
                <w:lang w:val="es-MX"/>
              </w:rPr>
            </w:pPr>
            <w:r w:rsidRPr="00382FD6">
              <w:rPr>
                <w:rFonts w:ascii="Arial" w:hAnsi="Arial" w:cs="Arial"/>
                <w:sz w:val="20"/>
                <w:szCs w:val="20"/>
                <w:bdr w:val="none" w:color="auto" w:sz="0" w:space="0" w:frame="1"/>
                <w:lang w:val="es-MX"/>
              </w:rPr>
              <w:t>Libre de impedimentos para manifestar un comportamiento natural.</w:t>
            </w:r>
          </w:p>
        </w:tc>
      </w:tr>
    </w:tbl>
    <w:p w:rsidRPr="00382FD6" w:rsidR="00BA197A" w:rsidP="00CB5293" w:rsidRDefault="00BA197A" w14:paraId="1D818634" w14:textId="77777777">
      <w:pPr>
        <w:pStyle w:val="text-center"/>
        <w:spacing w:before="0" w:beforeAutospacing="0" w:after="0" w:line="276" w:lineRule="auto"/>
        <w:textAlignment w:val="baseline"/>
        <w:rPr>
          <w:rFonts w:ascii="Arial" w:hAnsi="Arial" w:cs="Arial"/>
          <w:sz w:val="20"/>
          <w:szCs w:val="20"/>
          <w:bdr w:val="none" w:color="auto" w:sz="0" w:space="0" w:frame="1"/>
          <w:lang w:val="es-MX"/>
        </w:rPr>
      </w:pPr>
    </w:p>
    <w:p w:rsidRPr="00382FD6" w:rsidR="00386121" w:rsidP="00CB5293" w:rsidRDefault="00CB5293" w14:paraId="0AD5F541" w14:textId="1E577DCB">
      <w:pPr>
        <w:pStyle w:val="text-center"/>
        <w:spacing w:before="0" w:beforeAutospacing="0" w:after="0" w:line="276" w:lineRule="auto"/>
        <w:textAlignment w:val="baseline"/>
        <w:rPr>
          <w:rFonts w:ascii="Arial" w:hAnsi="Arial" w:cs="Arial"/>
          <w:sz w:val="20"/>
          <w:szCs w:val="20"/>
          <w:bdr w:val="none" w:color="auto" w:sz="0" w:space="0" w:frame="1"/>
          <w:lang w:val="es-MX"/>
        </w:rPr>
      </w:pPr>
      <w:r w:rsidRPr="00382FD6" w:rsidR="00CB5293">
        <w:rPr>
          <w:rFonts w:ascii="Arial" w:hAnsi="Arial" w:cs="Arial"/>
          <w:sz w:val="20"/>
          <w:szCs w:val="20"/>
          <w:bdr w:val="none" w:color="auto" w:sz="0" w:space="0" w:frame="1"/>
          <w:lang w:val="es-MX"/>
        </w:rPr>
        <w:t>El cumplimiento de estos principios garantiza una producción ganadera responsable y alineada con los estándares de calidad y sostenibilidad exigidos a nivel nacional e internacional.</w:t>
      </w:r>
    </w:p>
    <w:p w:rsidR="18A67058" w:rsidP="18A67058" w:rsidRDefault="18A67058" w14:paraId="56683626" w14:textId="03D60460">
      <w:pPr>
        <w:pStyle w:val="text-center"/>
        <w:spacing w:before="0" w:beforeAutospacing="off" w:after="0" w:line="276" w:lineRule="auto"/>
        <w:rPr>
          <w:rFonts w:ascii="Arial" w:hAnsi="Arial" w:cs="Arial"/>
          <w:sz w:val="20"/>
          <w:szCs w:val="20"/>
          <w:lang w:val="es-MX"/>
        </w:rPr>
      </w:pPr>
    </w:p>
    <w:p w:rsidRPr="00382FD6" w:rsidR="004019F9" w:rsidP="002F43BE" w:rsidRDefault="001A2E70" w14:paraId="719C1551" w14:textId="2C6DDDC1">
      <w:pPr>
        <w:pStyle w:val="Heading2"/>
        <w:shd w:val="clear" w:color="auto" w:fill="FFFFFF"/>
        <w:spacing w:before="0" w:after="180"/>
        <w:textAlignment w:val="baseline"/>
        <w:rPr>
          <w:b/>
          <w:bCs/>
          <w:sz w:val="20"/>
          <w:szCs w:val="20"/>
        </w:rPr>
      </w:pPr>
      <w:r w:rsidRPr="00382FD6">
        <w:rPr>
          <w:b/>
          <w:bCs/>
          <w:sz w:val="20"/>
          <w:szCs w:val="20"/>
        </w:rPr>
        <w:t>2</w:t>
      </w:r>
      <w:r w:rsidRPr="00382FD6" w:rsidR="000D1C6A">
        <w:rPr>
          <w:b/>
          <w:bCs/>
          <w:sz w:val="20"/>
          <w:szCs w:val="20"/>
        </w:rPr>
        <w:t>.2</w:t>
      </w:r>
      <w:r w:rsidRPr="00382FD6" w:rsidR="004019F9">
        <w:rPr>
          <w:b/>
          <w:bCs/>
          <w:sz w:val="20"/>
          <w:szCs w:val="20"/>
        </w:rPr>
        <w:t xml:space="preserve"> Componentes BPG</w:t>
      </w:r>
    </w:p>
    <w:p w:rsidRPr="00382FD6" w:rsidR="00824120" w:rsidP="00824120" w:rsidRDefault="00824120" w14:paraId="205F0B66" w14:textId="0D0627E0">
      <w:pPr>
        <w:pStyle w:val="NormalWeb"/>
        <w:spacing w:before="0" w:beforeAutospacing="0" w:after="240" w:afterAutospacing="0" w:line="276" w:lineRule="auto"/>
        <w:jc w:val="both"/>
        <w:textAlignment w:val="baseline"/>
        <w:rPr>
          <w:rFonts w:ascii="Arial" w:hAnsi="Arial" w:cs="Arial"/>
          <w:sz w:val="20"/>
          <w:szCs w:val="20"/>
          <w:lang w:val="es-MX"/>
        </w:rPr>
      </w:pPr>
      <w:r w:rsidRPr="00382FD6">
        <w:rPr>
          <w:rFonts w:ascii="Arial" w:hAnsi="Arial" w:cs="Arial"/>
          <w:sz w:val="20"/>
          <w:szCs w:val="20"/>
          <w:lang w:val="es-MX"/>
        </w:rPr>
        <w:t xml:space="preserve">Para la implementación de las </w:t>
      </w:r>
      <w:r w:rsidRPr="00382FD6">
        <w:rPr>
          <w:rFonts w:ascii="Arial" w:hAnsi="Arial" w:cs="Arial"/>
          <w:b/>
          <w:bCs/>
          <w:sz w:val="20"/>
          <w:szCs w:val="20"/>
          <w:lang w:val="es-MX"/>
        </w:rPr>
        <w:t>Buenas Prácticas Ganaderas (BPG)</w:t>
      </w:r>
      <w:r w:rsidRPr="00382FD6">
        <w:rPr>
          <w:rFonts w:ascii="Arial" w:hAnsi="Arial" w:cs="Arial"/>
          <w:sz w:val="20"/>
          <w:szCs w:val="20"/>
          <w:lang w:val="es-MX"/>
        </w:rPr>
        <w:t xml:space="preserve"> es fundamental llevar un </w:t>
      </w:r>
      <w:r w:rsidRPr="00382FD6">
        <w:rPr>
          <w:rFonts w:ascii="Arial" w:hAnsi="Arial" w:cs="Arial"/>
          <w:b/>
          <w:bCs/>
          <w:sz w:val="20"/>
          <w:szCs w:val="20"/>
          <w:lang w:val="es-MX"/>
        </w:rPr>
        <w:t>registro detallado</w:t>
      </w:r>
      <w:r w:rsidRPr="00382FD6">
        <w:rPr>
          <w:rFonts w:ascii="Arial" w:hAnsi="Arial" w:cs="Arial"/>
          <w:sz w:val="20"/>
          <w:szCs w:val="20"/>
          <w:lang w:val="es-MX"/>
        </w:rPr>
        <w:t xml:space="preserve"> de cada una de las actividades relacionadas con el sector ganadero. Además, se debe contar con una </w:t>
      </w:r>
      <w:r w:rsidRPr="00382FD6">
        <w:rPr>
          <w:rFonts w:ascii="Arial" w:hAnsi="Arial" w:cs="Arial"/>
          <w:b/>
          <w:bCs/>
          <w:sz w:val="20"/>
          <w:szCs w:val="20"/>
          <w:lang w:val="es-MX"/>
        </w:rPr>
        <w:t>planilla de verificación</w:t>
      </w:r>
      <w:r w:rsidRPr="00382FD6">
        <w:rPr>
          <w:rFonts w:ascii="Arial" w:hAnsi="Arial" w:cs="Arial"/>
          <w:sz w:val="20"/>
          <w:szCs w:val="20"/>
          <w:lang w:val="es-MX"/>
        </w:rPr>
        <w:t xml:space="preserve">, que permita documentar y controlar cada proceso </w:t>
      </w:r>
      <w:proofErr w:type="spellStart"/>
      <w:proofErr w:type="gramStart"/>
      <w:r w:rsidRPr="00382FD6">
        <w:rPr>
          <w:rFonts w:ascii="Arial" w:hAnsi="Arial" w:cs="Arial"/>
          <w:sz w:val="20"/>
          <w:szCs w:val="20"/>
          <w:lang w:val="es-MX"/>
        </w:rPr>
        <w:t>realizado.A</w:t>
      </w:r>
      <w:proofErr w:type="spellEnd"/>
      <w:proofErr w:type="gramEnd"/>
      <w:r w:rsidRPr="00382FD6">
        <w:rPr>
          <w:rFonts w:ascii="Arial" w:hAnsi="Arial" w:cs="Arial"/>
          <w:sz w:val="20"/>
          <w:szCs w:val="20"/>
          <w:lang w:val="es-MX"/>
        </w:rPr>
        <w:t xml:space="preserve"> continuación, se presentan los principales componentes a considerar en la aplicación de las BPG:</w:t>
      </w:r>
    </w:p>
    <w:tbl>
      <w:tblPr>
        <w:tblStyle w:val="TableGrid"/>
        <w:tblW w:w="0" w:type="auto"/>
        <w:shd w:val="clear" w:color="auto" w:fill="4BACC6" w:themeFill="accent5"/>
        <w:tblLook w:val="04A0" w:firstRow="1" w:lastRow="0" w:firstColumn="1" w:lastColumn="0" w:noHBand="0" w:noVBand="1"/>
      </w:tblPr>
      <w:tblGrid>
        <w:gridCol w:w="9962"/>
      </w:tblGrid>
      <w:tr w:rsidRPr="00382FD6" w:rsidR="00382FD6" w:rsidTr="008E427D" w14:paraId="50AF75F1" w14:textId="77777777">
        <w:tc>
          <w:tcPr>
            <w:tcW w:w="9962" w:type="dxa"/>
            <w:shd w:val="clear" w:color="auto" w:fill="4BACC6" w:themeFill="accent5"/>
          </w:tcPr>
          <w:p w:rsidRPr="00382FD6" w:rsidR="008E427D" w:rsidP="008E427D" w:rsidRDefault="008E427D" w14:paraId="1E75A0F2" w14:textId="27A7942B">
            <w:pPr>
              <w:pStyle w:val="NormalWeb"/>
              <w:spacing w:before="0" w:beforeAutospacing="0" w:after="240" w:afterAutospacing="0" w:line="276" w:lineRule="auto"/>
              <w:jc w:val="center"/>
              <w:textAlignment w:val="baseline"/>
              <w:rPr>
                <w:rFonts w:ascii="Arial" w:hAnsi="Arial" w:cs="Arial"/>
                <w:sz w:val="20"/>
                <w:szCs w:val="20"/>
              </w:rPr>
            </w:pPr>
            <w:r w:rsidRPr="00382FD6">
              <w:rPr>
                <w:rFonts w:ascii="Arial" w:hAnsi="Arial" w:cs="Arial"/>
                <w:sz w:val="20"/>
                <w:szCs w:val="20"/>
              </w:rPr>
              <w:t>VIDEO SENA</w:t>
            </w:r>
          </w:p>
          <w:p w:rsidRPr="00382FD6" w:rsidR="008E427D" w:rsidP="008E427D" w:rsidRDefault="008E427D" w14:paraId="726C0BF2" w14:textId="2C4D0C72">
            <w:pPr>
              <w:pStyle w:val="NormalWeb"/>
              <w:spacing w:before="0" w:beforeAutospacing="0" w:after="240" w:afterAutospacing="0" w:line="276" w:lineRule="auto"/>
              <w:jc w:val="center"/>
              <w:textAlignment w:val="baseline"/>
              <w:rPr>
                <w:rFonts w:ascii="Arial" w:hAnsi="Arial" w:cs="Arial"/>
                <w:sz w:val="20"/>
                <w:szCs w:val="20"/>
              </w:rPr>
            </w:pPr>
            <w:hyperlink w:history="1" r:id="rId103">
              <w:r w:rsidRPr="00382FD6">
                <w:rPr>
                  <w:rStyle w:val="Hyperlink"/>
                  <w:rFonts w:ascii="Arial" w:hAnsi="Arial" w:cs="Arial"/>
                  <w:color w:val="auto"/>
                  <w:sz w:val="20"/>
                  <w:szCs w:val="20"/>
                </w:rPr>
                <w:t>https://www.youtube.com/watch?v=QCcIP7JTo-0&amp;ab_channel=EcosistemadeRecursosEducativosDigitalesSENA</w:t>
              </w:r>
            </w:hyperlink>
            <w:r w:rsidRPr="00382FD6">
              <w:rPr>
                <w:rFonts w:ascii="Arial" w:hAnsi="Arial" w:cs="Arial"/>
                <w:sz w:val="20"/>
                <w:szCs w:val="20"/>
              </w:rPr>
              <w:t xml:space="preserve"> </w:t>
            </w:r>
          </w:p>
          <w:p w:rsidRPr="00382FD6" w:rsidR="00BA197A" w:rsidP="008E427D" w:rsidRDefault="00BA197A" w14:paraId="62CC3F91" w14:textId="19587ACF">
            <w:pPr>
              <w:pStyle w:val="NormalWeb"/>
              <w:spacing w:before="0" w:beforeAutospacing="0" w:after="240" w:afterAutospacing="0" w:line="276" w:lineRule="auto"/>
              <w:jc w:val="center"/>
              <w:textAlignment w:val="baseline"/>
              <w:rPr>
                <w:rFonts w:ascii="Arial" w:hAnsi="Arial" w:cs="Arial"/>
                <w:sz w:val="20"/>
                <w:szCs w:val="20"/>
              </w:rPr>
            </w:pPr>
            <w:r w:rsidRPr="00382FD6">
              <w:rPr>
                <w:rFonts w:ascii="Arial" w:hAnsi="Arial" w:cs="Arial"/>
                <w:noProof/>
                <w:sz w:val="20"/>
                <w:szCs w:val="20"/>
              </w:rPr>
              <w:drawing>
                <wp:inline distT="0" distB="0" distL="0" distR="0" wp14:anchorId="65D1796F" wp14:editId="0511DD03">
                  <wp:extent cx="3817825" cy="2185046"/>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26221" t="27710" r="13353" b="10783"/>
                          <a:stretch/>
                        </pic:blipFill>
                        <pic:spPr bwMode="auto">
                          <a:xfrm>
                            <a:off x="0" y="0"/>
                            <a:ext cx="3829288" cy="2191606"/>
                          </a:xfrm>
                          <a:prstGeom prst="rect">
                            <a:avLst/>
                          </a:prstGeom>
                          <a:ln>
                            <a:noFill/>
                          </a:ln>
                          <a:extLst>
                            <a:ext uri="{53640926-AAD7-44D8-BBD7-CCE9431645EC}">
                              <a14:shadowObscured xmlns:a14="http://schemas.microsoft.com/office/drawing/2010/main"/>
                            </a:ext>
                          </a:extLst>
                        </pic:spPr>
                      </pic:pic>
                    </a:graphicData>
                  </a:graphic>
                </wp:inline>
              </w:drawing>
            </w:r>
          </w:p>
        </w:tc>
      </w:tr>
    </w:tbl>
    <w:p w:rsidRPr="00382FD6" w:rsidR="004019F9" w:rsidP="002F43BE" w:rsidRDefault="004019F9" w14:paraId="7666E552" w14:textId="396ECA1F">
      <w:pPr>
        <w:pStyle w:val="NormalWeb"/>
        <w:spacing w:before="0" w:beforeAutospacing="0" w:after="240" w:afterAutospacing="0" w:line="276" w:lineRule="auto"/>
        <w:jc w:val="both"/>
        <w:textAlignment w:val="baseline"/>
        <w:rPr>
          <w:rFonts w:ascii="Arial" w:hAnsi="Arial" w:cs="Arial"/>
          <w:sz w:val="20"/>
          <w:szCs w:val="20"/>
        </w:rPr>
      </w:pPr>
    </w:p>
    <w:p w:rsidRPr="00382FD6" w:rsidR="004019F9" w:rsidP="002F43BE" w:rsidRDefault="004019F9" w14:paraId="7ADA0DA0" w14:textId="28F2DAB8">
      <w:pPr>
        <w:pStyle w:val="NormalWeb"/>
        <w:spacing w:before="0" w:beforeAutospacing="0" w:after="240" w:afterAutospacing="0" w:line="276" w:lineRule="auto"/>
        <w:jc w:val="both"/>
        <w:textAlignment w:val="baseline"/>
        <w:rPr>
          <w:rFonts w:ascii="Arial" w:hAnsi="Arial" w:cs="Arial"/>
          <w:sz w:val="20"/>
          <w:szCs w:val="20"/>
        </w:rPr>
      </w:pPr>
    </w:p>
    <w:p w:rsidRPr="00382FD6" w:rsidR="004019F9" w:rsidP="002F43BE" w:rsidRDefault="007F0D82" w14:paraId="495533DA" w14:textId="6413C79F">
      <w:pPr>
        <w:rPr>
          <w:sz w:val="20"/>
          <w:szCs w:val="20"/>
        </w:rPr>
      </w:pPr>
      <w:r w:rsidRPr="00382FD6">
        <w:rPr>
          <w:noProof/>
          <w:sz w:val="20"/>
          <w:szCs w:val="20"/>
        </w:rPr>
        <w:drawing>
          <wp:inline distT="0" distB="0" distL="0" distR="0" wp14:anchorId="65DE0A48" wp14:editId="62229574">
            <wp:extent cx="6332220" cy="1264920"/>
            <wp:effectExtent l="0" t="19050" r="0" b="49530"/>
            <wp:docPr id="1085890509" name="Diagram 1">
              <a:extLst xmlns:a="http://schemas.openxmlformats.org/drawingml/2006/main">
                <a:ext uri="{FF2B5EF4-FFF2-40B4-BE49-F238E27FC236}">
                  <a16:creationId xmlns:a16="http://schemas.microsoft.com/office/drawing/2014/main" id="{00263D12-8087-F0B1-EB24-CB6E4B229D1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Pr="00382FD6" w:rsidR="008F4215" w:rsidP="002F43BE" w:rsidRDefault="008F4215" w14:paraId="46B15142" w14:textId="246CA1E7">
      <w:pPr>
        <w:textAlignment w:val="baseline"/>
        <w:rPr>
          <w:rFonts w:eastAsia="Times New Roman"/>
          <w:sz w:val="20"/>
          <w:szCs w:val="20"/>
          <w:u w:val="single"/>
        </w:rPr>
      </w:pPr>
    </w:p>
    <w:p w:rsidRPr="00382FD6" w:rsidR="007F0D82" w:rsidP="002F43BE" w:rsidRDefault="007F0D82" w14:paraId="2F8F49B5" w14:textId="77777777">
      <w:pPr>
        <w:textAlignment w:val="baseline"/>
        <w:rPr>
          <w:rFonts w:eastAsia="Times New Roman"/>
          <w:sz w:val="20"/>
          <w:szCs w:val="20"/>
          <w:u w:val="single"/>
        </w:rPr>
      </w:pPr>
    </w:p>
    <w:p w:rsidRPr="00382FD6" w:rsidR="0089309D" w:rsidP="002F43BE" w:rsidRDefault="001A2E70" w14:paraId="18E5FD04" w14:textId="5A475A20">
      <w:pPr>
        <w:pStyle w:val="Heading2"/>
        <w:spacing w:before="0" w:after="180"/>
        <w:textAlignment w:val="baseline"/>
        <w:rPr>
          <w:b/>
          <w:bCs/>
          <w:sz w:val="20"/>
          <w:szCs w:val="20"/>
        </w:rPr>
      </w:pPr>
      <w:r w:rsidRPr="00382FD6">
        <w:rPr>
          <w:b/>
          <w:bCs/>
          <w:sz w:val="20"/>
          <w:szCs w:val="20"/>
        </w:rPr>
        <w:t>2.</w:t>
      </w:r>
      <w:r w:rsidRPr="00382FD6" w:rsidR="009A4AF1">
        <w:rPr>
          <w:b/>
          <w:bCs/>
          <w:sz w:val="20"/>
          <w:szCs w:val="20"/>
        </w:rPr>
        <w:t>3</w:t>
      </w:r>
      <w:r w:rsidRPr="00382FD6" w:rsidR="0089309D">
        <w:rPr>
          <w:b/>
          <w:bCs/>
          <w:sz w:val="20"/>
          <w:szCs w:val="20"/>
        </w:rPr>
        <w:t xml:space="preserve"> Criterios de cumplimiento y listas de chequeo</w:t>
      </w:r>
    </w:p>
    <w:p w:rsidRPr="00382FD6" w:rsidR="00D2381B" w:rsidP="00D2381B" w:rsidRDefault="00D2381B" w14:paraId="594513F9" w14:textId="77777777">
      <w:pPr>
        <w:pStyle w:val="mb-5"/>
        <w:spacing w:before="0" w:beforeAutospacing="0" w:line="276" w:lineRule="auto"/>
        <w:textAlignment w:val="baseline"/>
        <w:rPr>
          <w:rFonts w:ascii="Arial" w:hAnsi="Arial" w:cs="Arial"/>
          <w:sz w:val="20"/>
          <w:szCs w:val="20"/>
          <w:lang w:val="es-MX"/>
        </w:rPr>
      </w:pPr>
      <w:r w:rsidRPr="00382FD6">
        <w:rPr>
          <w:rFonts w:ascii="Arial" w:hAnsi="Arial" w:cs="Arial"/>
          <w:sz w:val="20"/>
          <w:szCs w:val="20"/>
          <w:lang w:val="es-MX"/>
        </w:rPr>
        <w:t xml:space="preserve">Cada empresa ganadera debe contar con un </w:t>
      </w:r>
      <w:r w:rsidRPr="00382FD6">
        <w:rPr>
          <w:rFonts w:ascii="Arial" w:hAnsi="Arial" w:cs="Arial"/>
          <w:b/>
          <w:bCs/>
          <w:sz w:val="20"/>
          <w:szCs w:val="20"/>
          <w:lang w:val="es-MX"/>
        </w:rPr>
        <w:t>plan y registro de actividades</w:t>
      </w:r>
      <w:r w:rsidRPr="00382FD6">
        <w:rPr>
          <w:rFonts w:ascii="Arial" w:hAnsi="Arial" w:cs="Arial"/>
          <w:sz w:val="20"/>
          <w:szCs w:val="20"/>
          <w:lang w:val="es-MX"/>
        </w:rPr>
        <w:t xml:space="preserve"> acorde con el cumplimiento de las normas y resoluciones vigentes, garantizando la capacitación y competitividad del personal.</w:t>
      </w:r>
    </w:p>
    <w:p w:rsidRPr="00382FD6" w:rsidR="00D2381B" w:rsidP="00D2381B" w:rsidRDefault="00D2381B" w14:paraId="4A1C1185" w14:textId="77777777">
      <w:pPr>
        <w:pStyle w:val="mb-5"/>
        <w:spacing w:before="0" w:beforeAutospacing="0" w:line="276" w:lineRule="auto"/>
        <w:textAlignment w:val="baseline"/>
        <w:rPr>
          <w:rFonts w:ascii="Arial" w:hAnsi="Arial" w:cs="Arial"/>
          <w:sz w:val="20"/>
          <w:szCs w:val="20"/>
          <w:lang w:val="es-MX"/>
        </w:rPr>
      </w:pPr>
      <w:r w:rsidRPr="00382FD6">
        <w:rPr>
          <w:rFonts w:ascii="Arial" w:hAnsi="Arial" w:cs="Arial"/>
          <w:sz w:val="20"/>
          <w:szCs w:val="20"/>
          <w:lang w:val="es-MX"/>
        </w:rPr>
        <w:t>Entre los criterios de cumplimiento y listas de chequeo más relevantes se encuentran:</w:t>
      </w:r>
    </w:p>
    <w:tbl>
      <w:tblPr>
        <w:tblStyle w:val="TableGrid"/>
        <w:tblW w:w="0" w:type="auto"/>
        <w:tblLayout w:type="fixed"/>
        <w:tblLook w:val="04A0" w:firstRow="1" w:lastRow="0" w:firstColumn="1" w:lastColumn="0" w:noHBand="0" w:noVBand="1"/>
      </w:tblPr>
      <w:tblGrid>
        <w:gridCol w:w="3397"/>
        <w:gridCol w:w="6565"/>
      </w:tblGrid>
      <w:tr w:rsidRPr="00382FD6" w:rsidR="00BE28A3" w:rsidTr="005A0866" w14:paraId="6D4E3478" w14:textId="77777777">
        <w:tc>
          <w:tcPr>
            <w:tcW w:w="3397" w:type="dxa"/>
          </w:tcPr>
          <w:p w:rsidR="00BE28A3" w:rsidP="00D2381B" w:rsidRDefault="00BE28A3" w14:paraId="0792D0C2" w14:textId="4EB706B1">
            <w:pPr>
              <w:pStyle w:val="mb-5"/>
              <w:spacing w:before="0" w:beforeAutospacing="0" w:line="276" w:lineRule="auto"/>
              <w:textAlignment w:val="baseline"/>
              <w:rPr>
                <w:rFonts w:ascii="Arial" w:hAnsi="Arial" w:cs="Arial"/>
                <w:sz w:val="20"/>
                <w:szCs w:val="20"/>
                <w:lang w:val="es-MX"/>
              </w:rPr>
            </w:pPr>
            <w:commentRangeStart w:id="13"/>
            <w:r>
              <w:rPr>
                <w:rFonts w:ascii="Arial" w:hAnsi="Arial" w:cs="Arial"/>
                <w:noProof/>
                <w:sz w:val="20"/>
                <w:szCs w:val="20"/>
                <w:lang w:val="es-MX"/>
              </w:rPr>
              <w:drawing>
                <wp:inline distT="0" distB="0" distL="0" distR="0" wp14:anchorId="5E889D33" wp14:editId="5ED2B387">
                  <wp:extent cx="1730829" cy="1153107"/>
                  <wp:effectExtent l="0" t="0" r="3175" b="9525"/>
                  <wp:docPr id="109562746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742631" cy="1160970"/>
                          </a:xfrm>
                          <a:prstGeom prst="rect">
                            <a:avLst/>
                          </a:prstGeom>
                          <a:noFill/>
                        </pic:spPr>
                      </pic:pic>
                    </a:graphicData>
                  </a:graphic>
                </wp:inline>
              </w:drawing>
            </w:r>
            <w:commentRangeEnd w:id="13"/>
            <w:r w:rsidR="005A0866">
              <w:rPr>
                <w:rStyle w:val="CommentReference"/>
                <w:rFonts w:ascii="Arial" w:hAnsi="Arial" w:eastAsia="Arial" w:cs="Arial"/>
              </w:rPr>
              <w:commentReference w:id="13"/>
            </w:r>
          </w:p>
          <w:p w:rsidRPr="00382FD6" w:rsidR="00BE28A3" w:rsidP="00D2381B" w:rsidRDefault="00BE28A3" w14:paraId="19287578" w14:textId="0CCBBA34">
            <w:pPr>
              <w:pStyle w:val="mb-5"/>
              <w:spacing w:before="0" w:beforeAutospacing="0" w:line="276" w:lineRule="auto"/>
              <w:textAlignment w:val="baseline"/>
              <w:rPr>
                <w:rFonts w:ascii="Arial" w:hAnsi="Arial" w:cs="Arial"/>
                <w:sz w:val="20"/>
                <w:szCs w:val="20"/>
                <w:lang w:val="es-MX"/>
              </w:rPr>
            </w:pPr>
          </w:p>
        </w:tc>
        <w:tc>
          <w:tcPr>
            <w:tcW w:w="6565" w:type="dxa"/>
          </w:tcPr>
          <w:p w:rsidRPr="00382FD6" w:rsidR="00335B83" w:rsidP="005A0866" w:rsidRDefault="00335B83" w14:paraId="357933C8" w14:textId="77777777">
            <w:pPr>
              <w:pStyle w:val="mb-5"/>
              <w:spacing w:before="0" w:beforeAutospacing="0" w:line="276" w:lineRule="auto"/>
              <w:textAlignment w:val="baseline"/>
              <w:rPr>
                <w:rFonts w:ascii="Arial" w:hAnsi="Arial" w:cs="Arial"/>
                <w:sz w:val="20"/>
                <w:szCs w:val="20"/>
                <w:lang w:val="es-MX"/>
              </w:rPr>
            </w:pPr>
            <w:r w:rsidRPr="00382FD6">
              <w:rPr>
                <w:rFonts w:ascii="Arial" w:hAnsi="Arial" w:cs="Arial"/>
                <w:b/>
                <w:bCs/>
                <w:sz w:val="20"/>
                <w:szCs w:val="20"/>
                <w:lang w:val="es-MX"/>
              </w:rPr>
              <w:t>Solicitud y requisitos para la certificación en Buenas Prácticas Ganaderas (BPG):</w:t>
            </w:r>
            <w:r w:rsidRPr="00382FD6">
              <w:rPr>
                <w:rFonts w:ascii="Arial" w:hAnsi="Arial" w:cs="Arial"/>
                <w:sz w:val="20"/>
                <w:szCs w:val="20"/>
                <w:lang w:val="es-MX"/>
              </w:rPr>
              <w:t xml:space="preserve"> </w:t>
            </w:r>
          </w:p>
          <w:p w:rsidRPr="00382FD6" w:rsidR="00335B83" w:rsidP="00335B83" w:rsidRDefault="00335B83" w14:paraId="78CF22B5" w14:textId="77777777">
            <w:pPr>
              <w:pStyle w:val="mb-5"/>
              <w:numPr>
                <w:ilvl w:val="1"/>
                <w:numId w:val="41"/>
              </w:numPr>
              <w:spacing w:before="0" w:beforeAutospacing="0" w:line="276" w:lineRule="auto"/>
              <w:textAlignment w:val="baseline"/>
              <w:rPr>
                <w:rFonts w:ascii="Arial" w:hAnsi="Arial" w:cs="Arial"/>
                <w:sz w:val="20"/>
                <w:szCs w:val="20"/>
                <w:lang w:val="es-MX"/>
              </w:rPr>
            </w:pPr>
            <w:r w:rsidRPr="00382FD6">
              <w:rPr>
                <w:rFonts w:ascii="Arial" w:hAnsi="Arial" w:cs="Arial"/>
                <w:sz w:val="20"/>
                <w:szCs w:val="20"/>
                <w:lang w:val="es-MX"/>
              </w:rPr>
              <w:t xml:space="preserve">Realizar la solicitud escrita mediante el </w:t>
            </w:r>
            <w:r w:rsidRPr="00382FD6">
              <w:rPr>
                <w:rFonts w:ascii="Arial" w:hAnsi="Arial" w:cs="Arial"/>
                <w:b/>
                <w:bCs/>
                <w:sz w:val="20"/>
                <w:szCs w:val="20"/>
                <w:lang w:val="es-MX"/>
              </w:rPr>
              <w:t>Formulario Forma-3-138-V-4</w:t>
            </w:r>
            <w:r w:rsidRPr="00382FD6">
              <w:rPr>
                <w:rFonts w:ascii="Arial" w:hAnsi="Arial" w:cs="Arial"/>
                <w:sz w:val="20"/>
                <w:szCs w:val="20"/>
                <w:lang w:val="es-MX"/>
              </w:rPr>
              <w:t xml:space="preserve"> dirigido a la gerencia seccional correspondiente al predio.</w:t>
            </w:r>
          </w:p>
          <w:p w:rsidRPr="00382FD6" w:rsidR="00335B83" w:rsidP="00335B83" w:rsidRDefault="00335B83" w14:paraId="402F2FEC" w14:textId="2B084F18">
            <w:pPr>
              <w:pStyle w:val="mb-5"/>
              <w:numPr>
                <w:ilvl w:val="1"/>
                <w:numId w:val="41"/>
              </w:numPr>
              <w:spacing w:before="0" w:beforeAutospacing="0" w:line="276" w:lineRule="auto"/>
              <w:textAlignment w:val="baseline"/>
              <w:rPr>
                <w:rFonts w:ascii="Arial" w:hAnsi="Arial" w:cs="Arial"/>
                <w:sz w:val="20"/>
                <w:szCs w:val="20"/>
                <w:lang w:val="es-MX"/>
              </w:rPr>
            </w:pPr>
            <w:r w:rsidRPr="00382FD6">
              <w:rPr>
                <w:rFonts w:ascii="Arial" w:hAnsi="Arial" w:cs="Arial"/>
                <w:sz w:val="20"/>
                <w:szCs w:val="20"/>
                <w:lang w:val="es-MX"/>
              </w:rPr>
              <w:t xml:space="preserve">Presentar los documentos exigidos a través de la </w:t>
            </w:r>
            <w:r w:rsidRPr="00382FD6">
              <w:rPr>
                <w:rFonts w:ascii="Arial" w:hAnsi="Arial" w:cs="Arial"/>
                <w:b/>
                <w:bCs/>
                <w:sz w:val="20"/>
                <w:szCs w:val="20"/>
                <w:lang w:val="es-MX"/>
              </w:rPr>
              <w:t>Ventanilla Única de Trámites del ICA</w:t>
            </w:r>
            <w:r w:rsidRPr="00382FD6">
              <w:rPr>
                <w:rFonts w:ascii="Arial" w:hAnsi="Arial" w:cs="Arial"/>
                <w:sz w:val="20"/>
                <w:szCs w:val="20"/>
                <w:lang w:val="es-MX"/>
              </w:rPr>
              <w:t>.</w:t>
            </w:r>
          </w:p>
        </w:tc>
      </w:tr>
    </w:tbl>
    <w:p w:rsidRPr="00382FD6" w:rsidR="00D2381B" w:rsidP="00335B83" w:rsidRDefault="00D2381B" w14:paraId="6F9687ED" w14:textId="41A53183">
      <w:pPr>
        <w:pStyle w:val="mb-5"/>
        <w:spacing w:before="0" w:beforeAutospacing="0" w:line="276" w:lineRule="auto"/>
        <w:textAlignment w:val="baseline"/>
        <w:rPr>
          <w:rFonts w:ascii="Arial" w:hAnsi="Arial" w:cs="Arial"/>
          <w:sz w:val="20"/>
          <w:szCs w:val="20"/>
          <w:lang w:val="es-MX"/>
        </w:rPr>
      </w:pPr>
    </w:p>
    <w:p w:rsidRPr="00382FD6" w:rsidR="00D2381B" w:rsidP="00D2381B" w:rsidRDefault="00D2381B" w14:paraId="7CE970F3" w14:textId="77777777">
      <w:pPr>
        <w:pStyle w:val="mb-5"/>
        <w:spacing w:before="0" w:beforeAutospacing="0" w:line="276" w:lineRule="auto"/>
        <w:textAlignment w:val="baseline"/>
        <w:rPr>
          <w:rFonts w:ascii="Arial" w:hAnsi="Arial" w:cs="Arial"/>
          <w:b/>
          <w:bCs/>
          <w:sz w:val="20"/>
          <w:szCs w:val="20"/>
          <w:lang w:val="es-MX"/>
        </w:rPr>
      </w:pPr>
      <w:r w:rsidRPr="18A67058" w:rsidR="00D2381B">
        <w:rPr>
          <w:rFonts w:ascii="Arial" w:hAnsi="Arial" w:cs="Arial"/>
          <w:b w:val="1"/>
          <w:bCs w:val="1"/>
          <w:sz w:val="20"/>
          <w:szCs w:val="20"/>
          <w:lang w:val="es-MX"/>
        </w:rPr>
        <w:t>2.4 Aplicación de las Buenas Prácticas Ganaderas (BPG)</w:t>
      </w:r>
    </w:p>
    <w:p w:rsidR="18A67058" w:rsidP="18A67058" w:rsidRDefault="18A67058" w14:paraId="24E89D78" w14:textId="6A9AF0B8">
      <w:pPr>
        <w:pStyle w:val="mb-5"/>
        <w:spacing w:before="0" w:beforeAutospacing="off" w:line="276" w:lineRule="auto"/>
        <w:rPr>
          <w:rFonts w:ascii="Arial" w:hAnsi="Arial" w:cs="Arial"/>
          <w:b w:val="1"/>
          <w:bCs w:val="1"/>
          <w:sz w:val="20"/>
          <w:szCs w:val="20"/>
          <w:lang w:val="es-MX"/>
        </w:rPr>
      </w:pPr>
    </w:p>
    <w:p w:rsidRPr="00382FD6" w:rsidR="00D2381B" w:rsidP="00D2381B" w:rsidRDefault="00D2381B" w14:paraId="229F232C" w14:textId="77777777">
      <w:pPr>
        <w:pStyle w:val="mb-5"/>
        <w:spacing w:before="0" w:beforeAutospacing="0" w:line="276" w:lineRule="auto"/>
        <w:textAlignment w:val="baseline"/>
        <w:rPr>
          <w:rFonts w:ascii="Arial" w:hAnsi="Arial" w:cs="Arial"/>
          <w:sz w:val="20"/>
          <w:szCs w:val="20"/>
          <w:lang w:val="es-MX"/>
        </w:rPr>
      </w:pPr>
      <w:r w:rsidRPr="18A67058" w:rsidR="00D2381B">
        <w:rPr>
          <w:rFonts w:ascii="Arial" w:hAnsi="Arial" w:cs="Arial"/>
          <w:sz w:val="20"/>
          <w:szCs w:val="20"/>
          <w:lang w:val="es-MX"/>
        </w:rPr>
        <w:t>La aplicación de las BPG tiene como objetivo mejorar los procesos productivos de la empresa ganadera. Para ello, se deben considerar los siguientes lineamientos:</w:t>
      </w:r>
    </w:p>
    <w:p w:rsidR="18A67058" w:rsidP="18A67058" w:rsidRDefault="18A67058" w14:paraId="6481B1E1" w14:textId="384AEFBC">
      <w:pPr>
        <w:pStyle w:val="mb-5"/>
        <w:spacing w:before="0" w:beforeAutospacing="off" w:line="276" w:lineRule="auto"/>
        <w:rPr>
          <w:rFonts w:ascii="Arial" w:hAnsi="Arial" w:cs="Arial"/>
          <w:sz w:val="20"/>
          <w:szCs w:val="20"/>
          <w:lang w:val="es-MX"/>
        </w:rPr>
      </w:pPr>
    </w:p>
    <w:tbl>
      <w:tblPr>
        <w:tblStyle w:val="TableGrid"/>
        <w:tblW w:w="0" w:type="auto"/>
        <w:tblLayout w:type="fixed"/>
        <w:tblLook w:val="04A0" w:firstRow="1" w:lastRow="0" w:firstColumn="1" w:lastColumn="0" w:noHBand="0" w:noVBand="1"/>
      </w:tblPr>
      <w:tblGrid>
        <w:gridCol w:w="1980"/>
        <w:gridCol w:w="3402"/>
        <w:gridCol w:w="4580"/>
      </w:tblGrid>
      <w:tr w:rsidRPr="00382FD6" w:rsidR="00382FD6" w:rsidTr="00325C81" w14:paraId="5434996A" w14:textId="6525FAE9">
        <w:tc>
          <w:tcPr>
            <w:tcW w:w="9962" w:type="dxa"/>
            <w:gridSpan w:val="3"/>
            <w:shd w:val="clear" w:color="auto" w:fill="9BBB59" w:themeFill="accent3"/>
          </w:tcPr>
          <w:p w:rsidRPr="00382FD6" w:rsidR="007F0D82" w:rsidP="00395F72" w:rsidRDefault="00395F72" w14:paraId="7D179C66" w14:textId="55766CBC">
            <w:pPr>
              <w:pStyle w:val="mb-5"/>
              <w:spacing w:line="276" w:lineRule="auto"/>
              <w:jc w:val="center"/>
              <w:textAlignment w:val="baseline"/>
              <w:rPr>
                <w:rFonts w:ascii="Arial" w:hAnsi="Arial" w:cs="Arial"/>
                <w:b/>
                <w:bCs/>
                <w:sz w:val="20"/>
                <w:szCs w:val="20"/>
                <w:lang w:val="es-MX"/>
              </w:rPr>
            </w:pPr>
            <w:proofErr w:type="spellStart"/>
            <w:r w:rsidRPr="00382FD6">
              <w:rPr>
                <w:rFonts w:ascii="Arial" w:hAnsi="Arial" w:cs="Arial"/>
                <w:b/>
                <w:bCs/>
                <w:sz w:val="20"/>
                <w:szCs w:val="20"/>
                <w:lang w:val="es-MX"/>
              </w:rPr>
              <w:t>Slide</w:t>
            </w:r>
            <w:proofErr w:type="spellEnd"/>
          </w:p>
        </w:tc>
      </w:tr>
      <w:tr w:rsidRPr="00382FD6" w:rsidR="00325C81" w:rsidTr="00325C81" w14:paraId="191CF686" w14:textId="77777777">
        <w:tc>
          <w:tcPr>
            <w:tcW w:w="1980" w:type="dxa"/>
            <w:shd w:val="clear" w:color="auto" w:fill="9BBB59" w:themeFill="accent3"/>
          </w:tcPr>
          <w:p w:rsidRPr="00382FD6" w:rsidR="001E0D45" w:rsidP="00395F72" w:rsidRDefault="001E0D45" w14:paraId="0C05A8BC" w14:textId="5403BA2B">
            <w:pPr>
              <w:pStyle w:val="mb-5"/>
              <w:spacing w:line="276" w:lineRule="auto"/>
              <w:jc w:val="center"/>
              <w:textAlignment w:val="baseline"/>
              <w:rPr>
                <w:rFonts w:ascii="Arial" w:hAnsi="Arial" w:cs="Arial"/>
                <w:b/>
                <w:bCs/>
                <w:sz w:val="20"/>
                <w:szCs w:val="20"/>
                <w:lang w:val="es-MX"/>
              </w:rPr>
            </w:pPr>
            <w:r w:rsidRPr="00382FD6">
              <w:rPr>
                <w:rFonts w:ascii="Arial" w:hAnsi="Arial" w:cs="Arial"/>
                <w:b/>
                <w:bCs/>
                <w:sz w:val="20"/>
                <w:szCs w:val="20"/>
                <w:lang w:val="es-MX"/>
              </w:rPr>
              <w:t>Titulo</w:t>
            </w:r>
          </w:p>
        </w:tc>
        <w:tc>
          <w:tcPr>
            <w:tcW w:w="3402" w:type="dxa"/>
            <w:shd w:val="clear" w:color="auto" w:fill="9BBB59" w:themeFill="accent3"/>
          </w:tcPr>
          <w:p w:rsidRPr="00382FD6" w:rsidR="001E0D45" w:rsidP="00395F72" w:rsidRDefault="001E0D45" w14:paraId="5026E17A" w14:textId="2E09DD63">
            <w:pPr>
              <w:pStyle w:val="mb-5"/>
              <w:spacing w:line="276" w:lineRule="auto"/>
              <w:jc w:val="center"/>
              <w:textAlignment w:val="baseline"/>
              <w:rPr>
                <w:rFonts w:ascii="Arial" w:hAnsi="Arial" w:cs="Arial"/>
                <w:sz w:val="20"/>
                <w:szCs w:val="20"/>
                <w:lang w:val="es-MX"/>
              </w:rPr>
            </w:pPr>
            <w:r w:rsidRPr="00382FD6">
              <w:rPr>
                <w:rFonts w:ascii="Arial" w:hAnsi="Arial" w:cs="Arial"/>
                <w:b/>
                <w:bCs/>
                <w:sz w:val="20"/>
                <w:szCs w:val="20"/>
                <w:lang w:val="es-MX"/>
              </w:rPr>
              <w:t>Descripción</w:t>
            </w:r>
          </w:p>
        </w:tc>
        <w:tc>
          <w:tcPr>
            <w:tcW w:w="4580" w:type="dxa"/>
            <w:shd w:val="clear" w:color="auto" w:fill="9BBB59" w:themeFill="accent3"/>
          </w:tcPr>
          <w:p w:rsidRPr="00382FD6" w:rsidR="001E0D45" w:rsidP="00395F72" w:rsidRDefault="001E0D45" w14:paraId="7EA4F376" w14:textId="4B7EE9AB">
            <w:pPr>
              <w:pStyle w:val="mb-5"/>
              <w:spacing w:line="276" w:lineRule="auto"/>
              <w:jc w:val="center"/>
              <w:textAlignment w:val="baseline"/>
              <w:rPr>
                <w:rFonts w:ascii="Arial" w:hAnsi="Arial" w:cs="Arial"/>
                <w:sz w:val="20"/>
                <w:szCs w:val="20"/>
                <w:lang w:val="es-MX"/>
              </w:rPr>
            </w:pPr>
            <w:r w:rsidRPr="00382FD6">
              <w:rPr>
                <w:rFonts w:ascii="Arial" w:hAnsi="Arial" w:cs="Arial"/>
                <w:b/>
                <w:bCs/>
                <w:sz w:val="20"/>
                <w:szCs w:val="20"/>
                <w:lang w:val="es-MX"/>
              </w:rPr>
              <w:t>Icono</w:t>
            </w:r>
          </w:p>
        </w:tc>
      </w:tr>
      <w:tr w:rsidRPr="00382FD6" w:rsidR="00325C81" w:rsidTr="00325C81" w14:paraId="2694E315" w14:textId="0DD7FA81">
        <w:tc>
          <w:tcPr>
            <w:tcW w:w="1980" w:type="dxa"/>
            <w:hideMark/>
          </w:tcPr>
          <w:p w:rsidRPr="00382FD6" w:rsidR="007F0D82" w:rsidP="00D2381B" w:rsidRDefault="007F0D82" w14:paraId="00EE5120" w14:textId="77777777">
            <w:pPr>
              <w:pStyle w:val="mb-5"/>
              <w:spacing w:line="276" w:lineRule="auto"/>
              <w:textAlignment w:val="baseline"/>
              <w:rPr>
                <w:rFonts w:ascii="Arial" w:hAnsi="Arial" w:cs="Arial"/>
                <w:sz w:val="20"/>
                <w:szCs w:val="20"/>
                <w:lang w:val="es-MX"/>
              </w:rPr>
            </w:pPr>
            <w:r w:rsidRPr="00382FD6">
              <w:rPr>
                <w:rFonts w:ascii="Arial" w:hAnsi="Arial" w:cs="Arial"/>
                <w:b/>
                <w:bCs/>
                <w:sz w:val="20"/>
                <w:szCs w:val="20"/>
                <w:lang w:val="es-MX"/>
              </w:rPr>
              <w:t>Reducción de costos de producción</w:t>
            </w:r>
          </w:p>
        </w:tc>
        <w:tc>
          <w:tcPr>
            <w:tcW w:w="3402" w:type="dxa"/>
            <w:hideMark/>
          </w:tcPr>
          <w:p w:rsidRPr="00382FD6" w:rsidR="007F0D82" w:rsidP="00D2381B" w:rsidRDefault="007F0D82" w14:paraId="51AAF564" w14:textId="77777777">
            <w:pPr>
              <w:pStyle w:val="mb-5"/>
              <w:spacing w:line="276" w:lineRule="auto"/>
              <w:textAlignment w:val="baseline"/>
              <w:rPr>
                <w:rFonts w:ascii="Arial" w:hAnsi="Arial" w:cs="Arial"/>
                <w:sz w:val="20"/>
                <w:szCs w:val="20"/>
                <w:lang w:val="es-MX"/>
              </w:rPr>
            </w:pPr>
            <w:r w:rsidRPr="00382FD6">
              <w:rPr>
                <w:rFonts w:ascii="Arial" w:hAnsi="Arial" w:cs="Arial"/>
                <w:sz w:val="20"/>
                <w:szCs w:val="20"/>
                <w:lang w:val="es-MX"/>
              </w:rPr>
              <w:t>La tecnificación incrementa la producción, optimiza el manejo y minimiza enfermedades, asegurando la inocuidad de los alimentos.</w:t>
            </w:r>
          </w:p>
        </w:tc>
        <w:tc>
          <w:tcPr>
            <w:tcW w:w="4580" w:type="dxa"/>
          </w:tcPr>
          <w:p w:rsidRPr="005A0866" w:rsidR="007F0D82" w:rsidP="00D2381B" w:rsidRDefault="00EF5BC2" w14:paraId="758CCABC" w14:textId="4B0B26AF">
            <w:pPr>
              <w:pStyle w:val="mb-5"/>
              <w:spacing w:line="276" w:lineRule="auto"/>
              <w:textAlignment w:val="baseline"/>
              <w:rPr>
                <w:rFonts w:ascii="Arial" w:hAnsi="Arial" w:cs="Arial"/>
                <w:sz w:val="14"/>
                <w:szCs w:val="14"/>
                <w:lang w:val="es-MX"/>
              </w:rPr>
            </w:pPr>
            <w:r w:rsidRPr="005A0866">
              <w:rPr>
                <w:noProof/>
                <w:sz w:val="14"/>
                <w:szCs w:val="14"/>
              </w:rPr>
              <w:drawing>
                <wp:inline distT="0" distB="0" distL="0" distR="0" wp14:anchorId="05D7F712" wp14:editId="71DB97FC">
                  <wp:extent cx="1258507" cy="1163781"/>
                  <wp:effectExtent l="0" t="0" r="0" b="0"/>
                  <wp:docPr id="1815394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94590" name=""/>
                          <pic:cNvPicPr/>
                        </pic:nvPicPr>
                        <pic:blipFill>
                          <a:blip r:embed="rId111"/>
                          <a:stretch>
                            <a:fillRect/>
                          </a:stretch>
                        </pic:blipFill>
                        <pic:spPr>
                          <a:xfrm>
                            <a:off x="0" y="0"/>
                            <a:ext cx="1277906" cy="1181720"/>
                          </a:xfrm>
                          <a:prstGeom prst="rect">
                            <a:avLst/>
                          </a:prstGeom>
                        </pic:spPr>
                      </pic:pic>
                    </a:graphicData>
                  </a:graphic>
                </wp:inline>
              </w:drawing>
            </w:r>
          </w:p>
          <w:p w:rsidRPr="005A0866" w:rsidR="00EF5BC2" w:rsidP="00D2381B" w:rsidRDefault="00EF5BC2" w14:paraId="31B1EDAC" w14:textId="15379361">
            <w:pPr>
              <w:pStyle w:val="mb-5"/>
              <w:spacing w:line="276" w:lineRule="auto"/>
              <w:textAlignment w:val="baseline"/>
              <w:rPr>
                <w:rFonts w:ascii="Arial" w:hAnsi="Arial" w:cs="Arial"/>
                <w:sz w:val="14"/>
                <w:szCs w:val="14"/>
                <w:lang w:val="es-MX"/>
              </w:rPr>
            </w:pPr>
            <w:hyperlink w:history="1" w:anchor="fromView=search&amp;page=1&amp;position=17&amp;uuid=bcd8eab4-34b6-44a6-a38e-23038a1c16ed" r:id="rId112">
              <w:r w:rsidRPr="005A0866">
                <w:rPr>
                  <w:rStyle w:val="Hyperlink"/>
                  <w:rFonts w:ascii="Arial" w:hAnsi="Arial" w:cs="Arial"/>
                  <w:sz w:val="14"/>
                  <w:szCs w:val="14"/>
                  <w:lang w:val="es-MX"/>
                </w:rPr>
                <w:t>https://www.freepik.es/icono/comida-fresca_12503419#fromView=search&amp;page=1&amp;position=17&amp;uuid=bcd8eab4-34b6-44a6-a38e-23038a1c16ed</w:t>
              </w:r>
            </w:hyperlink>
            <w:r w:rsidRPr="005A0866">
              <w:rPr>
                <w:rFonts w:ascii="Arial" w:hAnsi="Arial" w:cs="Arial"/>
                <w:sz w:val="14"/>
                <w:szCs w:val="14"/>
                <w:lang w:val="es-MX"/>
              </w:rPr>
              <w:t xml:space="preserve"> </w:t>
            </w:r>
          </w:p>
        </w:tc>
      </w:tr>
      <w:tr w:rsidRPr="00382FD6" w:rsidR="00325C81" w:rsidTr="00325C81" w14:paraId="301B20F4" w14:textId="11F7ABEA">
        <w:tc>
          <w:tcPr>
            <w:tcW w:w="1980" w:type="dxa"/>
            <w:hideMark/>
          </w:tcPr>
          <w:p w:rsidRPr="00382FD6" w:rsidR="007F0D82" w:rsidP="00D2381B" w:rsidRDefault="007F0D82" w14:paraId="38D87532" w14:textId="77777777">
            <w:pPr>
              <w:pStyle w:val="mb-5"/>
              <w:spacing w:line="276" w:lineRule="auto"/>
              <w:textAlignment w:val="baseline"/>
              <w:rPr>
                <w:rFonts w:ascii="Arial" w:hAnsi="Arial" w:cs="Arial"/>
                <w:sz w:val="20"/>
                <w:szCs w:val="20"/>
                <w:lang w:val="es-MX"/>
              </w:rPr>
            </w:pPr>
            <w:r w:rsidRPr="00382FD6">
              <w:rPr>
                <w:rFonts w:ascii="Arial" w:hAnsi="Arial" w:cs="Arial"/>
                <w:b/>
                <w:bCs/>
                <w:sz w:val="20"/>
                <w:szCs w:val="20"/>
                <w:lang w:val="es-MX"/>
              </w:rPr>
              <w:t>Mejor rentabilidad</w:t>
            </w:r>
          </w:p>
        </w:tc>
        <w:tc>
          <w:tcPr>
            <w:tcW w:w="3402" w:type="dxa"/>
            <w:hideMark/>
          </w:tcPr>
          <w:p w:rsidRPr="00382FD6" w:rsidR="007F0D82" w:rsidP="00D2381B" w:rsidRDefault="007F0D82" w14:paraId="6314CD76" w14:textId="77777777">
            <w:pPr>
              <w:pStyle w:val="mb-5"/>
              <w:spacing w:line="276" w:lineRule="auto"/>
              <w:textAlignment w:val="baseline"/>
              <w:rPr>
                <w:rFonts w:ascii="Arial" w:hAnsi="Arial" w:cs="Arial"/>
                <w:sz w:val="20"/>
                <w:szCs w:val="20"/>
                <w:lang w:val="es-MX"/>
              </w:rPr>
            </w:pPr>
            <w:r w:rsidRPr="00382FD6">
              <w:rPr>
                <w:rFonts w:ascii="Arial" w:hAnsi="Arial" w:cs="Arial"/>
                <w:sz w:val="20"/>
                <w:szCs w:val="20"/>
                <w:lang w:val="es-MX"/>
              </w:rPr>
              <w:t>Mantener a los animales en condiciones higiénicas y de salud evita gastos adicionales y mejora la eficiencia productiva.</w:t>
            </w:r>
          </w:p>
        </w:tc>
        <w:tc>
          <w:tcPr>
            <w:tcW w:w="4580" w:type="dxa"/>
          </w:tcPr>
          <w:p w:rsidRPr="005A0866" w:rsidR="007F0D82" w:rsidP="00D2381B" w:rsidRDefault="00EF5BC2" w14:paraId="107C388B" w14:textId="6F23333B">
            <w:pPr>
              <w:pStyle w:val="mb-5"/>
              <w:spacing w:line="276" w:lineRule="auto"/>
              <w:textAlignment w:val="baseline"/>
              <w:rPr>
                <w:rFonts w:ascii="Arial" w:hAnsi="Arial" w:cs="Arial"/>
                <w:sz w:val="14"/>
                <w:szCs w:val="14"/>
                <w:lang w:val="es-MX"/>
              </w:rPr>
            </w:pPr>
            <w:r w:rsidRPr="005A0866">
              <w:rPr>
                <w:noProof/>
                <w:sz w:val="14"/>
                <w:szCs w:val="14"/>
              </w:rPr>
              <w:drawing>
                <wp:inline distT="0" distB="0" distL="0" distR="0" wp14:anchorId="53FA3012" wp14:editId="7E53A51D">
                  <wp:extent cx="1059338" cy="1175657"/>
                  <wp:effectExtent l="0" t="0" r="7620" b="5715"/>
                  <wp:docPr id="346521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1029" name=""/>
                          <pic:cNvPicPr/>
                        </pic:nvPicPr>
                        <pic:blipFill>
                          <a:blip r:embed="rId113"/>
                          <a:stretch>
                            <a:fillRect/>
                          </a:stretch>
                        </pic:blipFill>
                        <pic:spPr>
                          <a:xfrm>
                            <a:off x="0" y="0"/>
                            <a:ext cx="1067659" cy="1184892"/>
                          </a:xfrm>
                          <a:prstGeom prst="rect">
                            <a:avLst/>
                          </a:prstGeom>
                        </pic:spPr>
                      </pic:pic>
                    </a:graphicData>
                  </a:graphic>
                </wp:inline>
              </w:drawing>
            </w:r>
          </w:p>
          <w:p w:rsidRPr="005A0866" w:rsidR="00EF5BC2" w:rsidP="00D2381B" w:rsidRDefault="00FD64EC" w14:paraId="658AEDF9" w14:textId="5C15D58A">
            <w:pPr>
              <w:pStyle w:val="mb-5"/>
              <w:spacing w:line="276" w:lineRule="auto"/>
              <w:textAlignment w:val="baseline"/>
              <w:rPr>
                <w:rFonts w:ascii="Arial" w:hAnsi="Arial" w:cs="Arial"/>
                <w:sz w:val="14"/>
                <w:szCs w:val="14"/>
                <w:lang w:val="es-MX"/>
              </w:rPr>
            </w:pPr>
            <w:hyperlink w:history="1" w:anchor="fromView=search&amp;page=1&amp;position=6&amp;uuid=077c9d35-1a49-4e25-a5a6-ca3901548558" r:id="rId114">
              <w:r w:rsidRPr="005A0866">
                <w:rPr>
                  <w:rStyle w:val="Hyperlink"/>
                  <w:rFonts w:ascii="Arial" w:hAnsi="Arial" w:cs="Arial"/>
                  <w:sz w:val="14"/>
                  <w:szCs w:val="14"/>
                  <w:lang w:val="es-MX"/>
                </w:rPr>
                <w:t>https://www.freepik.es/icono/vaca_2395796#fromView=search&amp;page=1&amp;position=6&amp;uuid=077c9d35-1a49-4e25-a5a6-ca3901548558</w:t>
              </w:r>
            </w:hyperlink>
          </w:p>
        </w:tc>
      </w:tr>
      <w:tr w:rsidRPr="00382FD6" w:rsidR="00325C81" w:rsidTr="00325C81" w14:paraId="238750B1" w14:textId="1DD84B9E">
        <w:tc>
          <w:tcPr>
            <w:tcW w:w="1980" w:type="dxa"/>
            <w:hideMark/>
          </w:tcPr>
          <w:p w:rsidRPr="00382FD6" w:rsidR="007F0D82" w:rsidP="00D2381B" w:rsidRDefault="007F0D82" w14:paraId="1BCBF880" w14:textId="77777777">
            <w:pPr>
              <w:pStyle w:val="mb-5"/>
              <w:spacing w:line="276" w:lineRule="auto"/>
              <w:textAlignment w:val="baseline"/>
              <w:rPr>
                <w:rFonts w:ascii="Arial" w:hAnsi="Arial" w:cs="Arial"/>
                <w:sz w:val="20"/>
                <w:szCs w:val="20"/>
                <w:lang w:val="es-MX"/>
              </w:rPr>
            </w:pPr>
            <w:r w:rsidRPr="00382FD6">
              <w:rPr>
                <w:rFonts w:ascii="Arial" w:hAnsi="Arial" w:cs="Arial"/>
                <w:b/>
                <w:bCs/>
                <w:sz w:val="20"/>
                <w:szCs w:val="20"/>
                <w:lang w:val="es-MX"/>
              </w:rPr>
              <w:t>Mayor valor agregado</w:t>
            </w:r>
          </w:p>
        </w:tc>
        <w:tc>
          <w:tcPr>
            <w:tcW w:w="3402" w:type="dxa"/>
            <w:hideMark/>
          </w:tcPr>
          <w:p w:rsidRPr="00382FD6" w:rsidR="007F0D82" w:rsidP="00D2381B" w:rsidRDefault="007F0D82" w14:paraId="7B090164" w14:textId="77777777">
            <w:pPr>
              <w:pStyle w:val="mb-5"/>
              <w:spacing w:line="276" w:lineRule="auto"/>
              <w:textAlignment w:val="baseline"/>
              <w:rPr>
                <w:rFonts w:ascii="Arial" w:hAnsi="Arial" w:cs="Arial"/>
                <w:sz w:val="20"/>
                <w:szCs w:val="20"/>
                <w:lang w:val="es-MX"/>
              </w:rPr>
            </w:pPr>
            <w:r w:rsidRPr="00382FD6">
              <w:rPr>
                <w:rFonts w:ascii="Arial" w:hAnsi="Arial" w:cs="Arial"/>
                <w:sz w:val="20"/>
                <w:szCs w:val="20"/>
                <w:lang w:val="es-MX"/>
              </w:rPr>
              <w:t>Cumplir con parámetros técnicos mejora la calidad del producto, aumentando su competitividad y atractivo en el mercado.</w:t>
            </w:r>
          </w:p>
        </w:tc>
        <w:tc>
          <w:tcPr>
            <w:tcW w:w="4580" w:type="dxa"/>
          </w:tcPr>
          <w:p w:rsidRPr="005A0866" w:rsidR="007F0D82" w:rsidP="00D2381B" w:rsidRDefault="00FD64EC" w14:paraId="32A60D80" w14:textId="77777777">
            <w:pPr>
              <w:pStyle w:val="mb-5"/>
              <w:spacing w:line="276" w:lineRule="auto"/>
              <w:textAlignment w:val="baseline"/>
              <w:rPr>
                <w:rFonts w:ascii="Arial" w:hAnsi="Arial" w:cs="Arial"/>
                <w:sz w:val="14"/>
                <w:szCs w:val="14"/>
                <w:lang w:val="es-MX"/>
              </w:rPr>
            </w:pPr>
            <w:r w:rsidRPr="005A0866">
              <w:rPr>
                <w:noProof/>
                <w:sz w:val="14"/>
                <w:szCs w:val="14"/>
              </w:rPr>
              <w:drawing>
                <wp:inline distT="0" distB="0" distL="0" distR="0" wp14:anchorId="7BDAA973" wp14:editId="3575876B">
                  <wp:extent cx="1211283" cy="1229776"/>
                  <wp:effectExtent l="0" t="0" r="8255" b="8890"/>
                  <wp:docPr id="1138955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55903" name=""/>
                          <pic:cNvPicPr/>
                        </pic:nvPicPr>
                        <pic:blipFill>
                          <a:blip r:embed="rId115"/>
                          <a:stretch>
                            <a:fillRect/>
                          </a:stretch>
                        </pic:blipFill>
                        <pic:spPr>
                          <a:xfrm>
                            <a:off x="0" y="0"/>
                            <a:ext cx="1220744" cy="1239381"/>
                          </a:xfrm>
                          <a:prstGeom prst="rect">
                            <a:avLst/>
                          </a:prstGeom>
                        </pic:spPr>
                      </pic:pic>
                    </a:graphicData>
                  </a:graphic>
                </wp:inline>
              </w:drawing>
            </w:r>
          </w:p>
          <w:p w:rsidRPr="005A0866" w:rsidR="00FD64EC" w:rsidP="00D2381B" w:rsidRDefault="00FD64EC" w14:paraId="0DD99DEE" w14:textId="44D7377C">
            <w:pPr>
              <w:pStyle w:val="mb-5"/>
              <w:spacing w:line="276" w:lineRule="auto"/>
              <w:textAlignment w:val="baseline"/>
              <w:rPr>
                <w:rFonts w:ascii="Arial" w:hAnsi="Arial" w:cs="Arial"/>
                <w:sz w:val="14"/>
                <w:szCs w:val="14"/>
                <w:lang w:val="es-MX"/>
              </w:rPr>
            </w:pPr>
            <w:hyperlink w:history="1" w:anchor="fromView=search&amp;page=1&amp;position=7&amp;uuid=d7f9ccf1-2899-427e-968f-5fd2cfd12bcb" r:id="rId116">
              <w:r w:rsidRPr="005A0866">
                <w:rPr>
                  <w:rStyle w:val="Hyperlink"/>
                  <w:rFonts w:ascii="Arial" w:hAnsi="Arial" w:cs="Arial"/>
                  <w:sz w:val="14"/>
                  <w:szCs w:val="14"/>
                  <w:lang w:val="es-MX"/>
                </w:rPr>
                <w:t>https://www.freepik.es/icono/carne_10753326#fromView=search&amp;page=1&amp;position=7&amp;uuid=d7f9ccf1-2899-427e-968f-5fd2cfd12bcb</w:t>
              </w:r>
            </w:hyperlink>
            <w:r w:rsidRPr="005A0866">
              <w:rPr>
                <w:rFonts w:ascii="Arial" w:hAnsi="Arial" w:cs="Arial"/>
                <w:sz w:val="14"/>
                <w:szCs w:val="14"/>
                <w:lang w:val="es-MX"/>
              </w:rPr>
              <w:t xml:space="preserve"> </w:t>
            </w:r>
          </w:p>
        </w:tc>
      </w:tr>
      <w:tr w:rsidRPr="00382FD6" w:rsidR="00325C81" w:rsidTr="00325C81" w14:paraId="59F5AD38" w14:textId="708C6968">
        <w:tc>
          <w:tcPr>
            <w:tcW w:w="1980" w:type="dxa"/>
            <w:hideMark/>
          </w:tcPr>
          <w:p w:rsidRPr="00382FD6" w:rsidR="007F0D82" w:rsidP="00D2381B" w:rsidRDefault="007F0D82" w14:paraId="192F576B" w14:textId="77777777">
            <w:pPr>
              <w:pStyle w:val="mb-5"/>
              <w:spacing w:line="276" w:lineRule="auto"/>
              <w:textAlignment w:val="baseline"/>
              <w:rPr>
                <w:rFonts w:ascii="Arial" w:hAnsi="Arial" w:cs="Arial"/>
                <w:sz w:val="20"/>
                <w:szCs w:val="20"/>
                <w:lang w:val="es-MX"/>
              </w:rPr>
            </w:pPr>
            <w:r w:rsidRPr="00382FD6">
              <w:rPr>
                <w:rFonts w:ascii="Arial" w:hAnsi="Arial" w:cs="Arial"/>
                <w:b/>
                <w:bCs/>
                <w:sz w:val="20"/>
                <w:szCs w:val="20"/>
                <w:lang w:val="es-MX"/>
              </w:rPr>
              <w:t>Capacitación del personal</w:t>
            </w:r>
          </w:p>
        </w:tc>
        <w:tc>
          <w:tcPr>
            <w:tcW w:w="3402" w:type="dxa"/>
            <w:hideMark/>
          </w:tcPr>
          <w:p w:rsidRPr="00382FD6" w:rsidR="007F0D82" w:rsidP="00D2381B" w:rsidRDefault="007F0D82" w14:paraId="4839516D" w14:textId="77777777">
            <w:pPr>
              <w:pStyle w:val="mb-5"/>
              <w:spacing w:line="276" w:lineRule="auto"/>
              <w:textAlignment w:val="baseline"/>
              <w:rPr>
                <w:rFonts w:ascii="Arial" w:hAnsi="Arial" w:cs="Arial"/>
                <w:sz w:val="20"/>
                <w:szCs w:val="20"/>
                <w:lang w:val="es-MX"/>
              </w:rPr>
            </w:pPr>
            <w:r w:rsidRPr="00382FD6">
              <w:rPr>
                <w:rFonts w:ascii="Arial" w:hAnsi="Arial" w:cs="Arial"/>
                <w:sz w:val="20"/>
                <w:szCs w:val="20"/>
                <w:lang w:val="es-MX"/>
              </w:rPr>
              <w:t>Es fundamental la formación en manejo, ordeño, aislamiento y crianza de animales para optimizar la producción.</w:t>
            </w:r>
          </w:p>
        </w:tc>
        <w:tc>
          <w:tcPr>
            <w:tcW w:w="4580" w:type="dxa"/>
          </w:tcPr>
          <w:p w:rsidRPr="005A0866" w:rsidR="007F0D82" w:rsidP="00D2381B" w:rsidRDefault="00FD64EC" w14:paraId="78CD9A0C" w14:textId="2843BDDF">
            <w:pPr>
              <w:pStyle w:val="mb-5"/>
              <w:spacing w:line="276" w:lineRule="auto"/>
              <w:textAlignment w:val="baseline"/>
              <w:rPr>
                <w:rFonts w:ascii="Arial" w:hAnsi="Arial" w:cs="Arial"/>
                <w:sz w:val="14"/>
                <w:szCs w:val="14"/>
                <w:lang w:val="es-MX"/>
              </w:rPr>
            </w:pPr>
            <w:r w:rsidRPr="005A0866">
              <w:rPr>
                <w:noProof/>
                <w:sz w:val="14"/>
                <w:szCs w:val="14"/>
              </w:rPr>
              <w:drawing>
                <wp:inline distT="0" distB="0" distL="0" distR="0" wp14:anchorId="49D7E502" wp14:editId="750AC96A">
                  <wp:extent cx="1182202" cy="1116280"/>
                  <wp:effectExtent l="0" t="0" r="0" b="8255"/>
                  <wp:docPr id="2092379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9398" name=""/>
                          <pic:cNvPicPr/>
                        </pic:nvPicPr>
                        <pic:blipFill>
                          <a:blip r:embed="rId117"/>
                          <a:stretch>
                            <a:fillRect/>
                          </a:stretch>
                        </pic:blipFill>
                        <pic:spPr>
                          <a:xfrm>
                            <a:off x="0" y="0"/>
                            <a:ext cx="1191111" cy="1124692"/>
                          </a:xfrm>
                          <a:prstGeom prst="rect">
                            <a:avLst/>
                          </a:prstGeom>
                        </pic:spPr>
                      </pic:pic>
                    </a:graphicData>
                  </a:graphic>
                </wp:inline>
              </w:drawing>
            </w:r>
          </w:p>
          <w:p w:rsidRPr="005A0866" w:rsidR="00FD64EC" w:rsidP="00D2381B" w:rsidRDefault="00FD64EC" w14:paraId="55B4B297" w14:textId="4CADF4E3">
            <w:pPr>
              <w:pStyle w:val="mb-5"/>
              <w:spacing w:line="276" w:lineRule="auto"/>
              <w:textAlignment w:val="baseline"/>
              <w:rPr>
                <w:rFonts w:ascii="Arial" w:hAnsi="Arial" w:cs="Arial"/>
                <w:sz w:val="14"/>
                <w:szCs w:val="14"/>
                <w:lang w:val="es-MX"/>
              </w:rPr>
            </w:pPr>
            <w:hyperlink w:history="1" r:id="rId118">
              <w:r w:rsidRPr="005A0866">
                <w:rPr>
                  <w:rStyle w:val="Hyperlink"/>
                  <w:rFonts w:ascii="Arial" w:hAnsi="Arial" w:cs="Arial"/>
                  <w:sz w:val="14"/>
                  <w:szCs w:val="14"/>
                  <w:lang w:val="es-MX"/>
                </w:rPr>
                <w:t>https://www.freepik.es/icono/agricultor_1655020</w:t>
              </w:r>
            </w:hyperlink>
            <w:r w:rsidRPr="005A0866">
              <w:rPr>
                <w:rFonts w:ascii="Arial" w:hAnsi="Arial" w:cs="Arial"/>
                <w:sz w:val="14"/>
                <w:szCs w:val="14"/>
                <w:lang w:val="es-MX"/>
              </w:rPr>
              <w:t xml:space="preserve"> </w:t>
            </w:r>
          </w:p>
        </w:tc>
      </w:tr>
      <w:tr w:rsidRPr="00382FD6" w:rsidR="00325C81" w:rsidTr="00325C81" w14:paraId="0D46F736" w14:textId="103435C8">
        <w:tc>
          <w:tcPr>
            <w:tcW w:w="1980" w:type="dxa"/>
            <w:hideMark/>
          </w:tcPr>
          <w:p w:rsidRPr="00382FD6" w:rsidR="007F0D82" w:rsidP="00D2381B" w:rsidRDefault="007F0D82" w14:paraId="41032964" w14:textId="77777777">
            <w:pPr>
              <w:pStyle w:val="mb-5"/>
              <w:spacing w:line="276" w:lineRule="auto"/>
              <w:textAlignment w:val="baseline"/>
              <w:rPr>
                <w:rFonts w:ascii="Arial" w:hAnsi="Arial" w:cs="Arial"/>
                <w:sz w:val="20"/>
                <w:szCs w:val="20"/>
                <w:lang w:val="es-MX"/>
              </w:rPr>
            </w:pPr>
            <w:r w:rsidRPr="00382FD6">
              <w:rPr>
                <w:rFonts w:ascii="Arial" w:hAnsi="Arial" w:cs="Arial"/>
                <w:b/>
                <w:bCs/>
                <w:sz w:val="20"/>
                <w:szCs w:val="20"/>
                <w:lang w:val="es-MX"/>
              </w:rPr>
              <w:t>Oportunidades de mercadeo</w:t>
            </w:r>
          </w:p>
        </w:tc>
        <w:tc>
          <w:tcPr>
            <w:tcW w:w="3402" w:type="dxa"/>
            <w:hideMark/>
          </w:tcPr>
          <w:p w:rsidRPr="00382FD6" w:rsidR="007F0D82" w:rsidP="00D2381B" w:rsidRDefault="007F0D82" w14:paraId="3157B852" w14:textId="77777777">
            <w:pPr>
              <w:pStyle w:val="mb-5"/>
              <w:spacing w:line="276" w:lineRule="auto"/>
              <w:textAlignment w:val="baseline"/>
              <w:rPr>
                <w:rFonts w:ascii="Arial" w:hAnsi="Arial" w:cs="Arial"/>
                <w:sz w:val="20"/>
                <w:szCs w:val="20"/>
                <w:lang w:val="es-MX"/>
              </w:rPr>
            </w:pPr>
            <w:r w:rsidRPr="00382FD6">
              <w:rPr>
                <w:rFonts w:ascii="Arial" w:hAnsi="Arial" w:cs="Arial"/>
                <w:sz w:val="20"/>
                <w:szCs w:val="20"/>
                <w:lang w:val="es-MX"/>
              </w:rPr>
              <w:t>Cumplir con estándares internacionales favorece la admisibilidad de productos como carne y leche, fortaleciendo la posición de Colombia como exportador.</w:t>
            </w:r>
          </w:p>
        </w:tc>
        <w:tc>
          <w:tcPr>
            <w:tcW w:w="4580" w:type="dxa"/>
          </w:tcPr>
          <w:p w:rsidRPr="005A0866" w:rsidR="007F0D82" w:rsidP="00D2381B" w:rsidRDefault="0093069A" w14:paraId="6D7B773D" w14:textId="77777777">
            <w:pPr>
              <w:pStyle w:val="mb-5"/>
              <w:spacing w:line="276" w:lineRule="auto"/>
              <w:textAlignment w:val="baseline"/>
              <w:rPr>
                <w:rFonts w:ascii="Arial" w:hAnsi="Arial" w:cs="Arial"/>
                <w:sz w:val="14"/>
                <w:szCs w:val="14"/>
                <w:lang w:val="es-MX"/>
              </w:rPr>
            </w:pPr>
            <w:r w:rsidRPr="005A0866">
              <w:rPr>
                <w:noProof/>
                <w:sz w:val="14"/>
                <w:szCs w:val="14"/>
              </w:rPr>
              <w:drawing>
                <wp:inline distT="0" distB="0" distL="0" distR="0" wp14:anchorId="64BE15CE" wp14:editId="549C10DE">
                  <wp:extent cx="1401288" cy="1191900"/>
                  <wp:effectExtent l="0" t="0" r="8890" b="8255"/>
                  <wp:docPr id="1757723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23309" name=""/>
                          <pic:cNvPicPr/>
                        </pic:nvPicPr>
                        <pic:blipFill>
                          <a:blip r:embed="rId119"/>
                          <a:stretch>
                            <a:fillRect/>
                          </a:stretch>
                        </pic:blipFill>
                        <pic:spPr>
                          <a:xfrm>
                            <a:off x="0" y="0"/>
                            <a:ext cx="1412724" cy="1201627"/>
                          </a:xfrm>
                          <a:prstGeom prst="rect">
                            <a:avLst/>
                          </a:prstGeom>
                        </pic:spPr>
                      </pic:pic>
                    </a:graphicData>
                  </a:graphic>
                </wp:inline>
              </w:drawing>
            </w:r>
          </w:p>
          <w:p w:rsidRPr="005A0866" w:rsidR="0093069A" w:rsidP="00D2381B" w:rsidRDefault="0093069A" w14:paraId="3DFFF4DA" w14:textId="4B4DA278">
            <w:pPr>
              <w:pStyle w:val="mb-5"/>
              <w:spacing w:line="276" w:lineRule="auto"/>
              <w:textAlignment w:val="baseline"/>
              <w:rPr>
                <w:rFonts w:ascii="Arial" w:hAnsi="Arial" w:cs="Arial"/>
                <w:sz w:val="14"/>
                <w:szCs w:val="14"/>
                <w:lang w:val="es-MX"/>
              </w:rPr>
            </w:pPr>
            <w:hyperlink w:history="1" w:anchor="fromView=search&amp;page=2&amp;position=93&amp;uuid=3cebb5bc-a9cb-4694-9e48-c98f1e5058f3" r:id="rId120">
              <w:r w:rsidRPr="005A0866">
                <w:rPr>
                  <w:rStyle w:val="Hyperlink"/>
                  <w:rFonts w:ascii="Arial" w:hAnsi="Arial" w:cs="Arial"/>
                  <w:sz w:val="14"/>
                  <w:szCs w:val="14"/>
                  <w:lang w:val="es-MX"/>
                </w:rPr>
                <w:t>https://www.freepik.es/icono/carne_6332543#fromView=search&amp;page=2&amp;position=93&amp;uuid=3cebb5bc-a9cb-4694-9e48-c98f1e5058f3</w:t>
              </w:r>
            </w:hyperlink>
            <w:r w:rsidRPr="005A0866">
              <w:rPr>
                <w:rFonts w:ascii="Arial" w:hAnsi="Arial" w:cs="Arial"/>
                <w:sz w:val="14"/>
                <w:szCs w:val="14"/>
                <w:lang w:val="es-MX"/>
              </w:rPr>
              <w:t xml:space="preserve"> </w:t>
            </w:r>
          </w:p>
        </w:tc>
      </w:tr>
      <w:tr w:rsidRPr="00382FD6" w:rsidR="00325C81" w:rsidTr="00325C81" w14:paraId="3C4271EF" w14:textId="1F6115B5">
        <w:tc>
          <w:tcPr>
            <w:tcW w:w="1980" w:type="dxa"/>
            <w:hideMark/>
          </w:tcPr>
          <w:p w:rsidRPr="00382FD6" w:rsidR="007F0D82" w:rsidP="00D2381B" w:rsidRDefault="007F0D82" w14:paraId="768688CA" w14:textId="77777777">
            <w:pPr>
              <w:pStyle w:val="mb-5"/>
              <w:spacing w:line="276" w:lineRule="auto"/>
              <w:textAlignment w:val="baseline"/>
              <w:rPr>
                <w:rFonts w:ascii="Arial" w:hAnsi="Arial" w:cs="Arial"/>
                <w:sz w:val="20"/>
                <w:szCs w:val="20"/>
                <w:lang w:val="es-MX"/>
              </w:rPr>
            </w:pPr>
            <w:r w:rsidRPr="00382FD6">
              <w:rPr>
                <w:rFonts w:ascii="Arial" w:hAnsi="Arial" w:cs="Arial"/>
                <w:b/>
                <w:bCs/>
                <w:sz w:val="20"/>
                <w:szCs w:val="20"/>
                <w:lang w:val="es-MX"/>
              </w:rPr>
              <w:t>Impacto ambiental</w:t>
            </w:r>
          </w:p>
        </w:tc>
        <w:tc>
          <w:tcPr>
            <w:tcW w:w="3402" w:type="dxa"/>
            <w:hideMark/>
          </w:tcPr>
          <w:p w:rsidRPr="00382FD6" w:rsidR="007F0D82" w:rsidP="00D2381B" w:rsidRDefault="007F0D82" w14:paraId="223A93BD" w14:textId="77777777">
            <w:pPr>
              <w:pStyle w:val="mb-5"/>
              <w:spacing w:line="276" w:lineRule="auto"/>
              <w:textAlignment w:val="baseline"/>
              <w:rPr>
                <w:rFonts w:ascii="Arial" w:hAnsi="Arial" w:cs="Arial"/>
                <w:sz w:val="20"/>
                <w:szCs w:val="20"/>
                <w:lang w:val="es-MX"/>
              </w:rPr>
            </w:pPr>
            <w:r w:rsidRPr="00382FD6">
              <w:rPr>
                <w:rFonts w:ascii="Arial" w:hAnsi="Arial" w:cs="Arial"/>
                <w:sz w:val="20"/>
                <w:szCs w:val="20"/>
                <w:lang w:val="es-MX"/>
              </w:rPr>
              <w:t>La implementación de BPG minimiza el impacto ambiental, asegurando el cumplimiento de normativas sin afectar los ecosistemas.</w:t>
            </w:r>
          </w:p>
        </w:tc>
        <w:tc>
          <w:tcPr>
            <w:tcW w:w="4580" w:type="dxa"/>
          </w:tcPr>
          <w:p w:rsidRPr="005A0866" w:rsidR="007F0D82" w:rsidP="00D2381B" w:rsidRDefault="0093069A" w14:paraId="046E6BB4" w14:textId="77777777">
            <w:pPr>
              <w:pStyle w:val="mb-5"/>
              <w:spacing w:line="276" w:lineRule="auto"/>
              <w:textAlignment w:val="baseline"/>
              <w:rPr>
                <w:rFonts w:ascii="Arial" w:hAnsi="Arial" w:cs="Arial"/>
                <w:sz w:val="14"/>
                <w:szCs w:val="14"/>
                <w:lang w:val="es-MX"/>
              </w:rPr>
            </w:pPr>
            <w:r w:rsidRPr="005A0866">
              <w:rPr>
                <w:noProof/>
                <w:sz w:val="14"/>
                <w:szCs w:val="14"/>
              </w:rPr>
              <w:drawing>
                <wp:inline distT="0" distB="0" distL="0" distR="0" wp14:anchorId="6E7B92BE" wp14:editId="2C127CC5">
                  <wp:extent cx="1199408" cy="1493334"/>
                  <wp:effectExtent l="0" t="0" r="1270" b="0"/>
                  <wp:docPr id="154525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53759" name=""/>
                          <pic:cNvPicPr/>
                        </pic:nvPicPr>
                        <pic:blipFill>
                          <a:blip r:embed="rId121"/>
                          <a:stretch>
                            <a:fillRect/>
                          </a:stretch>
                        </pic:blipFill>
                        <pic:spPr>
                          <a:xfrm>
                            <a:off x="0" y="0"/>
                            <a:ext cx="1207563" cy="1503487"/>
                          </a:xfrm>
                          <a:prstGeom prst="rect">
                            <a:avLst/>
                          </a:prstGeom>
                        </pic:spPr>
                      </pic:pic>
                    </a:graphicData>
                  </a:graphic>
                </wp:inline>
              </w:drawing>
            </w:r>
          </w:p>
          <w:p w:rsidRPr="005A0866" w:rsidR="0093069A" w:rsidP="00D2381B" w:rsidRDefault="0093069A" w14:paraId="6A8A714E" w14:textId="5F433CE6">
            <w:pPr>
              <w:pStyle w:val="mb-5"/>
              <w:spacing w:line="276" w:lineRule="auto"/>
              <w:textAlignment w:val="baseline"/>
              <w:rPr>
                <w:rFonts w:ascii="Arial" w:hAnsi="Arial" w:cs="Arial"/>
                <w:sz w:val="14"/>
                <w:szCs w:val="14"/>
                <w:lang w:val="es-MX"/>
              </w:rPr>
            </w:pPr>
            <w:hyperlink w:history="1" w:anchor="fromView=search&amp;page=2&amp;position=10&amp;uuid=5bae320d-a01b-435d-869b-150bf2ba7c89" r:id="rId122">
              <w:r w:rsidRPr="005A0866">
                <w:rPr>
                  <w:rStyle w:val="Hyperlink"/>
                  <w:rFonts w:ascii="Arial" w:hAnsi="Arial" w:cs="Arial"/>
                  <w:sz w:val="14"/>
                  <w:szCs w:val="14"/>
                  <w:lang w:val="es-MX"/>
                </w:rPr>
                <w:t>https://www.freepik.es/icono/vaca_17926662#fromView=search&amp;page=2&amp;position=10&amp;uuid=5bae320d-a01b-435d-869b-150bf2ba7c89</w:t>
              </w:r>
            </w:hyperlink>
            <w:r w:rsidRPr="005A0866">
              <w:rPr>
                <w:rFonts w:ascii="Arial" w:hAnsi="Arial" w:cs="Arial"/>
                <w:sz w:val="14"/>
                <w:szCs w:val="14"/>
                <w:lang w:val="es-MX"/>
              </w:rPr>
              <w:t xml:space="preserve"> </w:t>
            </w:r>
          </w:p>
        </w:tc>
      </w:tr>
    </w:tbl>
    <w:p w:rsidRPr="00382FD6" w:rsidR="007F0D82" w:rsidP="00D2381B" w:rsidRDefault="007F0D82" w14:paraId="4DD48AA9" w14:textId="77777777">
      <w:pPr>
        <w:pStyle w:val="mb-5"/>
        <w:spacing w:before="0" w:beforeAutospacing="0" w:line="276" w:lineRule="auto"/>
        <w:textAlignment w:val="baseline"/>
        <w:rPr>
          <w:rFonts w:ascii="Arial" w:hAnsi="Arial" w:cs="Arial"/>
          <w:sz w:val="20"/>
          <w:szCs w:val="20"/>
          <w:lang w:val="es-MX"/>
        </w:rPr>
      </w:pPr>
    </w:p>
    <w:p w:rsidRPr="00382FD6" w:rsidR="0089309D" w:rsidP="002F43BE" w:rsidRDefault="00D2381B" w14:paraId="00406283" w14:textId="120A2A51">
      <w:pPr>
        <w:pStyle w:val="mb-5"/>
        <w:spacing w:before="0" w:beforeAutospacing="0" w:line="276" w:lineRule="auto"/>
        <w:textAlignment w:val="baseline"/>
        <w:rPr>
          <w:rFonts w:ascii="Arial" w:hAnsi="Arial" w:cs="Arial"/>
          <w:sz w:val="20"/>
          <w:szCs w:val="20"/>
          <w:lang w:val="es-MX"/>
        </w:rPr>
      </w:pPr>
      <w:r w:rsidRPr="00382FD6">
        <w:rPr>
          <w:rFonts w:ascii="Arial" w:hAnsi="Arial" w:cs="Arial"/>
          <w:sz w:val="20"/>
          <w:szCs w:val="20"/>
          <w:lang w:val="es-MX"/>
        </w:rPr>
        <w:t>La adopción de estos criterios permite a las empresas ganaderas mejorar su productividad, reducir costos y garantizar un producto de alta calidad con acceso a mercados más exigentes</w:t>
      </w:r>
    </w:p>
    <w:p w:rsidRPr="00382FD6" w:rsidR="009C1360" w:rsidP="00543AAD" w:rsidRDefault="007D5785" w14:paraId="6C9FF145" w14:textId="4F18C02F">
      <w:pPr>
        <w:pStyle w:val="Heading1"/>
        <w:spacing w:before="0" w:after="0"/>
        <w:jc w:val="both"/>
        <w:textAlignment w:val="baseline"/>
        <w:rPr>
          <w:b/>
          <w:bCs/>
          <w:sz w:val="20"/>
          <w:szCs w:val="20"/>
        </w:rPr>
      </w:pPr>
      <w:r w:rsidRPr="00382FD6">
        <w:rPr>
          <w:b/>
          <w:bCs/>
          <w:sz w:val="20"/>
          <w:szCs w:val="20"/>
        </w:rPr>
        <w:t>3</w:t>
      </w:r>
      <w:r w:rsidRPr="00382FD6" w:rsidR="009A4AF1">
        <w:rPr>
          <w:b/>
          <w:bCs/>
          <w:sz w:val="20"/>
          <w:szCs w:val="20"/>
        </w:rPr>
        <w:t>.</w:t>
      </w:r>
      <w:r w:rsidRPr="00382FD6" w:rsidR="00543AAD">
        <w:rPr>
          <w:b/>
          <w:bCs/>
          <w:sz w:val="20"/>
          <w:szCs w:val="20"/>
        </w:rPr>
        <w:t xml:space="preserve"> </w:t>
      </w:r>
      <w:r w:rsidRPr="00382FD6" w:rsidR="009C1360">
        <w:rPr>
          <w:b/>
          <w:bCs/>
          <w:sz w:val="20"/>
          <w:szCs w:val="20"/>
        </w:rPr>
        <w:t>Recursos para implementación BPG</w:t>
      </w:r>
    </w:p>
    <w:p w:rsidRPr="00382FD6" w:rsidR="00777B4F" w:rsidP="00777B4F" w:rsidRDefault="00777B4F" w14:paraId="172F7C6F" w14:textId="77777777">
      <w:pPr>
        <w:spacing w:after="240"/>
        <w:jc w:val="both"/>
        <w:rPr>
          <w:rFonts w:eastAsia="Times New Roman"/>
          <w:sz w:val="20"/>
          <w:szCs w:val="20"/>
          <w:lang w:val="es-MX"/>
        </w:rPr>
      </w:pPr>
    </w:p>
    <w:p w:rsidRPr="00382FD6" w:rsidR="00777B4F" w:rsidP="00777B4F" w:rsidRDefault="00777B4F" w14:paraId="6B0CBF8E" w14:textId="26BC27A6">
      <w:pPr>
        <w:spacing w:after="240"/>
        <w:jc w:val="both"/>
        <w:rPr>
          <w:rFonts w:eastAsia="Times New Roman"/>
          <w:sz w:val="20"/>
          <w:szCs w:val="20"/>
          <w:lang w:val="es-MX"/>
        </w:rPr>
      </w:pPr>
      <w:r w:rsidRPr="00382FD6">
        <w:rPr>
          <w:rFonts w:eastAsia="Times New Roman"/>
          <w:sz w:val="20"/>
          <w:szCs w:val="20"/>
          <w:lang w:val="es-MX"/>
        </w:rPr>
        <w:t xml:space="preserve">La implementación de las </w:t>
      </w:r>
      <w:r w:rsidRPr="00382FD6">
        <w:rPr>
          <w:rFonts w:eastAsia="Times New Roman"/>
          <w:b/>
          <w:bCs/>
          <w:sz w:val="20"/>
          <w:szCs w:val="20"/>
          <w:lang w:val="es-MX"/>
        </w:rPr>
        <w:t>BPG</w:t>
      </w:r>
      <w:r w:rsidRPr="00382FD6">
        <w:rPr>
          <w:rFonts w:eastAsia="Times New Roman"/>
          <w:sz w:val="20"/>
          <w:szCs w:val="20"/>
          <w:lang w:val="es-MX"/>
        </w:rPr>
        <w:t xml:space="preserve"> requiere la aplicación de recursos clave que favorecen la </w:t>
      </w:r>
      <w:r w:rsidRPr="00382FD6">
        <w:rPr>
          <w:rFonts w:eastAsia="Times New Roman"/>
          <w:b/>
          <w:bCs/>
          <w:sz w:val="20"/>
          <w:szCs w:val="20"/>
          <w:lang w:val="es-MX"/>
        </w:rPr>
        <w:t>prevención y control de enfermedades</w:t>
      </w:r>
      <w:r w:rsidRPr="00382FD6">
        <w:rPr>
          <w:rFonts w:eastAsia="Times New Roman"/>
          <w:sz w:val="20"/>
          <w:szCs w:val="20"/>
          <w:lang w:val="es-MX"/>
        </w:rPr>
        <w:t xml:space="preserve">, garantizando el bienestar de los animales y el personal. Estos recursos incluyen </w:t>
      </w:r>
      <w:r w:rsidRPr="00382FD6">
        <w:rPr>
          <w:rFonts w:eastAsia="Times New Roman"/>
          <w:b/>
          <w:bCs/>
          <w:sz w:val="20"/>
          <w:szCs w:val="20"/>
          <w:lang w:val="es-MX"/>
        </w:rPr>
        <w:t>registro y control de animales, aislamiento de animales enfermos, asepsia de instalaciones y medidas de bienestar animal</w:t>
      </w:r>
      <w:r w:rsidRPr="00382FD6">
        <w:rPr>
          <w:rFonts w:eastAsia="Times New Roman"/>
          <w:sz w:val="20"/>
          <w:szCs w:val="20"/>
          <w:lang w:val="es-MX"/>
        </w:rPr>
        <w:t>.</w:t>
      </w:r>
      <w:r w:rsidRPr="00382FD6" w:rsidR="007F0D82">
        <w:rPr>
          <w:rFonts w:eastAsia="Times New Roman"/>
          <w:sz w:val="20"/>
          <w:szCs w:val="20"/>
          <w:lang w:val="es-MX"/>
        </w:rPr>
        <w:t xml:space="preserve"> </w:t>
      </w:r>
      <w:r w:rsidRPr="00382FD6">
        <w:rPr>
          <w:rFonts w:eastAsia="Times New Roman"/>
          <w:sz w:val="20"/>
          <w:szCs w:val="20"/>
          <w:lang w:val="es-MX"/>
        </w:rPr>
        <w:t xml:space="preserve">A continuación, se presenta la clasificación de los recursos necesarios para la aplicación de las </w:t>
      </w:r>
      <w:r w:rsidRPr="00382FD6">
        <w:rPr>
          <w:rFonts w:eastAsia="Times New Roman"/>
          <w:b/>
          <w:bCs/>
          <w:sz w:val="20"/>
          <w:szCs w:val="20"/>
          <w:lang w:val="es-MX"/>
        </w:rPr>
        <w:t>BPG</w:t>
      </w:r>
      <w:r w:rsidRPr="00382FD6">
        <w:rPr>
          <w:rFonts w:eastAsia="Times New Roman"/>
          <w:sz w:val="20"/>
          <w:szCs w:val="20"/>
          <w:lang w:val="es-MX"/>
        </w:rPr>
        <w:t>:</w:t>
      </w:r>
    </w:p>
    <w:p w:rsidRPr="00382FD6" w:rsidR="00777B4F" w:rsidP="006C2362" w:rsidRDefault="006C2362" w14:paraId="7EFD2038" w14:textId="45F59246">
      <w:pPr>
        <w:spacing w:after="240"/>
        <w:jc w:val="both"/>
        <w:rPr>
          <w:rFonts w:eastAsia="Times New Roman"/>
          <w:sz w:val="20"/>
          <w:szCs w:val="20"/>
          <w:lang w:val="es-MX"/>
        </w:rPr>
      </w:pPr>
      <w:r w:rsidRPr="00382FD6">
        <w:rPr>
          <w:rFonts w:eastAsia="Times New Roman"/>
          <w:noProof/>
          <w:sz w:val="20"/>
          <w:szCs w:val="20"/>
        </w:rPr>
        <w:drawing>
          <wp:inline distT="0" distB="0" distL="0" distR="0" wp14:anchorId="78F966E3" wp14:editId="5164ECE2">
            <wp:extent cx="6332220" cy="2138045"/>
            <wp:effectExtent l="0" t="0" r="11430" b="0"/>
            <wp:docPr id="211185010" name="Diagram 1">
              <a:extLst xmlns:a="http://schemas.openxmlformats.org/drawingml/2006/main">
                <a:ext uri="{FF2B5EF4-FFF2-40B4-BE49-F238E27FC236}">
                  <a16:creationId xmlns:a16="http://schemas.microsoft.com/office/drawing/2014/main" id="{8702D8DC-227C-8D7A-015F-2BFBD23A73F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rsidRPr="00382FD6" w:rsidR="00777B4F" w:rsidP="00777B4F" w:rsidRDefault="00777B4F" w14:paraId="4FCA0D3D" w14:textId="13C568C5">
      <w:pPr>
        <w:spacing w:after="240"/>
        <w:jc w:val="both"/>
        <w:rPr>
          <w:rFonts w:eastAsia="Times New Roman"/>
          <w:sz w:val="20"/>
          <w:szCs w:val="20"/>
          <w:lang w:val="es-MX"/>
        </w:rPr>
      </w:pPr>
    </w:p>
    <w:p w:rsidRPr="00382FD6" w:rsidR="00777B4F" w:rsidP="00777B4F" w:rsidRDefault="006C2362" w14:paraId="156AB19B" w14:textId="3E94F4B1">
      <w:pPr>
        <w:spacing w:after="240"/>
        <w:jc w:val="both"/>
        <w:rPr>
          <w:rFonts w:eastAsia="Times New Roman"/>
          <w:b/>
          <w:bCs/>
          <w:sz w:val="20"/>
          <w:szCs w:val="20"/>
          <w:lang w:val="es-MX"/>
        </w:rPr>
      </w:pPr>
      <w:r w:rsidRPr="00382FD6">
        <w:rPr>
          <w:rFonts w:eastAsia="Times New Roman"/>
          <w:b/>
          <w:bCs/>
          <w:sz w:val="20"/>
          <w:szCs w:val="20"/>
          <w:lang w:val="es-MX"/>
        </w:rPr>
        <w:t>Los t</w:t>
      </w:r>
      <w:r w:rsidRPr="00382FD6" w:rsidR="00777B4F">
        <w:rPr>
          <w:rFonts w:eastAsia="Times New Roman"/>
          <w:b/>
          <w:bCs/>
          <w:sz w:val="20"/>
          <w:szCs w:val="20"/>
          <w:lang w:val="es-MX"/>
        </w:rPr>
        <w:t>ipos de recursos y su uso en la implementación de las BPG</w:t>
      </w:r>
    </w:p>
    <w:tbl>
      <w:tblPr>
        <w:tblStyle w:val="TableGrid"/>
        <w:tblW w:w="0" w:type="auto"/>
        <w:tblLook w:val="04A0" w:firstRow="1" w:lastRow="0" w:firstColumn="1" w:lastColumn="0" w:noHBand="0" w:noVBand="1"/>
      </w:tblPr>
      <w:tblGrid>
        <w:gridCol w:w="1817"/>
        <w:gridCol w:w="8145"/>
      </w:tblGrid>
      <w:tr w:rsidRPr="00382FD6" w:rsidR="00382FD6" w:rsidTr="006C2362" w14:paraId="07C44001" w14:textId="77777777">
        <w:tc>
          <w:tcPr>
            <w:tcW w:w="0" w:type="auto"/>
            <w:gridSpan w:val="2"/>
            <w:shd w:val="clear" w:color="auto" w:fill="9BBB59" w:themeFill="accent3"/>
          </w:tcPr>
          <w:p w:rsidRPr="00382FD6" w:rsidR="006C2362" w:rsidP="006C2362" w:rsidRDefault="006C2362" w14:paraId="74EB73BE" w14:textId="6CD23B40">
            <w:pPr>
              <w:spacing w:after="240" w:line="276" w:lineRule="auto"/>
              <w:jc w:val="center"/>
              <w:rPr>
                <w:rFonts w:eastAsia="Times New Roman"/>
                <w:b/>
                <w:bCs/>
                <w:sz w:val="20"/>
                <w:szCs w:val="20"/>
                <w:lang w:val="es-MX"/>
              </w:rPr>
            </w:pPr>
            <w:r w:rsidRPr="00382FD6">
              <w:rPr>
                <w:rFonts w:eastAsia="Times New Roman"/>
                <w:b/>
                <w:bCs/>
                <w:sz w:val="20"/>
                <w:szCs w:val="20"/>
                <w:lang w:val="es-MX"/>
              </w:rPr>
              <w:t>ACORDEÓN</w:t>
            </w:r>
          </w:p>
        </w:tc>
      </w:tr>
      <w:tr w:rsidRPr="00382FD6" w:rsidR="00382FD6" w:rsidTr="00267CC1" w14:paraId="1A2BE548" w14:textId="77777777">
        <w:tc>
          <w:tcPr>
            <w:tcW w:w="0" w:type="auto"/>
            <w:shd w:val="clear" w:color="auto" w:fill="9BBB59" w:themeFill="accent3"/>
          </w:tcPr>
          <w:p w:rsidRPr="00382FD6" w:rsidR="006C2362" w:rsidP="00777B4F" w:rsidRDefault="00267CC1" w14:paraId="2EF6120D" w14:textId="6342E4C0">
            <w:pPr>
              <w:spacing w:after="240"/>
              <w:jc w:val="both"/>
              <w:rPr>
                <w:rFonts w:eastAsia="Times New Roman"/>
                <w:b/>
                <w:bCs/>
                <w:sz w:val="20"/>
                <w:szCs w:val="20"/>
                <w:lang w:val="es-MX"/>
              </w:rPr>
            </w:pPr>
            <w:r w:rsidRPr="00382FD6">
              <w:rPr>
                <w:rFonts w:eastAsia="Times New Roman"/>
                <w:b/>
                <w:bCs/>
                <w:sz w:val="20"/>
                <w:szCs w:val="20"/>
                <w:lang w:val="es-MX"/>
              </w:rPr>
              <w:t xml:space="preserve">Título </w:t>
            </w:r>
          </w:p>
        </w:tc>
        <w:tc>
          <w:tcPr>
            <w:tcW w:w="0" w:type="auto"/>
            <w:shd w:val="clear" w:color="auto" w:fill="9BBB59" w:themeFill="accent3"/>
          </w:tcPr>
          <w:p w:rsidRPr="00382FD6" w:rsidR="006C2362" w:rsidP="00777B4F" w:rsidRDefault="00267CC1" w14:paraId="311F55D0" w14:textId="27372FBF">
            <w:pPr>
              <w:spacing w:after="240"/>
              <w:jc w:val="both"/>
              <w:rPr>
                <w:rFonts w:eastAsia="Times New Roman"/>
                <w:b/>
                <w:bCs/>
                <w:sz w:val="20"/>
                <w:szCs w:val="20"/>
                <w:lang w:val="es-MX"/>
              </w:rPr>
            </w:pPr>
            <w:r w:rsidRPr="00382FD6">
              <w:rPr>
                <w:rFonts w:eastAsia="Times New Roman"/>
                <w:b/>
                <w:bCs/>
                <w:sz w:val="20"/>
                <w:szCs w:val="20"/>
                <w:lang w:val="es-MX"/>
              </w:rPr>
              <w:t xml:space="preserve">Descripción </w:t>
            </w:r>
          </w:p>
        </w:tc>
      </w:tr>
      <w:tr w:rsidRPr="00382FD6" w:rsidR="00382FD6" w:rsidTr="00777B4F" w14:paraId="6D18DC1F" w14:textId="77777777">
        <w:tc>
          <w:tcPr>
            <w:tcW w:w="0" w:type="auto"/>
            <w:hideMark/>
          </w:tcPr>
          <w:p w:rsidRPr="00382FD6" w:rsidR="00777B4F" w:rsidP="00777B4F" w:rsidRDefault="00777B4F" w14:paraId="0ED82322" w14:textId="77777777">
            <w:pPr>
              <w:spacing w:after="240" w:line="276" w:lineRule="auto"/>
              <w:jc w:val="both"/>
              <w:rPr>
                <w:rFonts w:eastAsia="Times New Roman"/>
                <w:sz w:val="20"/>
                <w:szCs w:val="20"/>
                <w:lang w:val="es-MX"/>
              </w:rPr>
            </w:pPr>
            <w:r w:rsidRPr="00382FD6">
              <w:rPr>
                <w:rFonts w:eastAsia="Times New Roman"/>
                <w:b/>
                <w:bCs/>
                <w:sz w:val="20"/>
                <w:szCs w:val="20"/>
                <w:lang w:val="es-MX"/>
              </w:rPr>
              <w:t>Sanidad</w:t>
            </w:r>
          </w:p>
        </w:tc>
        <w:tc>
          <w:tcPr>
            <w:tcW w:w="0" w:type="auto"/>
            <w:hideMark/>
          </w:tcPr>
          <w:p w:rsidRPr="00382FD6" w:rsidR="00777B4F" w:rsidP="00777B4F" w:rsidRDefault="00777B4F" w14:paraId="14C88EBE" w14:textId="77777777">
            <w:pPr>
              <w:spacing w:after="240" w:line="276" w:lineRule="auto"/>
              <w:jc w:val="both"/>
              <w:rPr>
                <w:rFonts w:eastAsia="Times New Roman"/>
                <w:sz w:val="20"/>
                <w:szCs w:val="20"/>
                <w:lang w:val="es-MX"/>
              </w:rPr>
            </w:pPr>
            <w:r w:rsidRPr="00382FD6">
              <w:rPr>
                <w:rFonts w:eastAsia="Times New Roman"/>
                <w:sz w:val="20"/>
                <w:szCs w:val="20"/>
                <w:lang w:val="es-MX"/>
              </w:rPr>
              <w:t>- Reduce la incidencia de enfermedades mediante protocolos de bioseguridad, vacunación y control sanitario.</w:t>
            </w:r>
            <w:r w:rsidRPr="00382FD6">
              <w:rPr>
                <w:rFonts w:eastAsia="Times New Roman"/>
                <w:sz w:val="20"/>
                <w:szCs w:val="20"/>
                <w:lang w:val="es-MX"/>
              </w:rPr>
              <w:br/>
            </w:r>
            <w:r w:rsidRPr="00382FD6">
              <w:rPr>
                <w:rFonts w:eastAsia="Times New Roman"/>
                <w:sz w:val="20"/>
                <w:szCs w:val="20"/>
                <w:lang w:val="es-MX"/>
              </w:rPr>
              <w:t>- Disminuye el uso indiscriminado de antibióticos, contribuyendo a la seguridad alimentaria y a la reducción del riesgo de resistencia antimicrobiana.</w:t>
            </w:r>
            <w:r w:rsidRPr="00382FD6">
              <w:rPr>
                <w:rFonts w:eastAsia="Times New Roman"/>
                <w:sz w:val="20"/>
                <w:szCs w:val="20"/>
                <w:lang w:val="es-MX"/>
              </w:rPr>
              <w:br/>
            </w:r>
            <w:r w:rsidRPr="00382FD6">
              <w:rPr>
                <w:rFonts w:eastAsia="Times New Roman"/>
                <w:sz w:val="20"/>
                <w:szCs w:val="20"/>
                <w:lang w:val="es-MX"/>
              </w:rPr>
              <w:t>- Garantiza la trazabilidad del producto, permitiendo un mejor control en caso de brotes sanitarios.</w:t>
            </w:r>
          </w:p>
        </w:tc>
      </w:tr>
      <w:tr w:rsidRPr="00382FD6" w:rsidR="00382FD6" w:rsidTr="00777B4F" w14:paraId="07102D86" w14:textId="77777777">
        <w:tc>
          <w:tcPr>
            <w:tcW w:w="0" w:type="auto"/>
            <w:hideMark/>
          </w:tcPr>
          <w:p w:rsidRPr="00382FD6" w:rsidR="00777B4F" w:rsidP="00777B4F" w:rsidRDefault="00777B4F" w14:paraId="6DC18DF1" w14:textId="77777777">
            <w:pPr>
              <w:spacing w:after="240" w:line="276" w:lineRule="auto"/>
              <w:jc w:val="both"/>
              <w:rPr>
                <w:rFonts w:eastAsia="Times New Roman"/>
                <w:sz w:val="20"/>
                <w:szCs w:val="20"/>
                <w:lang w:val="es-MX"/>
              </w:rPr>
            </w:pPr>
            <w:r w:rsidRPr="00382FD6">
              <w:rPr>
                <w:rFonts w:eastAsia="Times New Roman"/>
                <w:b/>
                <w:bCs/>
                <w:sz w:val="20"/>
                <w:szCs w:val="20"/>
                <w:lang w:val="es-MX"/>
              </w:rPr>
              <w:t>Ambiental</w:t>
            </w:r>
          </w:p>
        </w:tc>
        <w:tc>
          <w:tcPr>
            <w:tcW w:w="0" w:type="auto"/>
            <w:hideMark/>
          </w:tcPr>
          <w:p w:rsidRPr="00382FD6" w:rsidR="00777B4F" w:rsidP="00777B4F" w:rsidRDefault="00777B4F" w14:paraId="356F39FB" w14:textId="77777777">
            <w:pPr>
              <w:spacing w:after="240" w:line="276" w:lineRule="auto"/>
              <w:jc w:val="both"/>
              <w:rPr>
                <w:rFonts w:eastAsia="Times New Roman"/>
                <w:sz w:val="20"/>
                <w:szCs w:val="20"/>
                <w:lang w:val="es-MX"/>
              </w:rPr>
            </w:pPr>
            <w:r w:rsidRPr="00382FD6">
              <w:rPr>
                <w:rFonts w:eastAsia="Times New Roman"/>
                <w:sz w:val="20"/>
                <w:szCs w:val="20"/>
                <w:lang w:val="es-MX"/>
              </w:rPr>
              <w:t>- Promueve el uso sostenible de recursos como el agua y el suelo, reduciendo la huella ecológica de la producción.</w:t>
            </w:r>
            <w:r w:rsidRPr="00382FD6">
              <w:rPr>
                <w:rFonts w:eastAsia="Times New Roman"/>
                <w:sz w:val="20"/>
                <w:szCs w:val="20"/>
                <w:lang w:val="es-MX"/>
              </w:rPr>
              <w:br/>
            </w:r>
            <w:r w:rsidRPr="00382FD6">
              <w:rPr>
                <w:rFonts w:eastAsia="Times New Roman"/>
                <w:sz w:val="20"/>
                <w:szCs w:val="20"/>
                <w:lang w:val="es-MX"/>
              </w:rPr>
              <w:t>- Contribuye a la mitigación del cambio climático mediante prácticas como el manejo adecuado de residuos y la rotación de pasturas.</w:t>
            </w:r>
            <w:r w:rsidRPr="00382FD6">
              <w:rPr>
                <w:rFonts w:eastAsia="Times New Roman"/>
                <w:sz w:val="20"/>
                <w:szCs w:val="20"/>
                <w:lang w:val="es-MX"/>
              </w:rPr>
              <w:br/>
            </w:r>
            <w:r w:rsidRPr="00382FD6">
              <w:rPr>
                <w:rFonts w:eastAsia="Times New Roman"/>
                <w:sz w:val="20"/>
                <w:szCs w:val="20"/>
                <w:lang w:val="es-MX"/>
              </w:rPr>
              <w:t>- Fomenta la conservación de la biodiversidad y el mantenimiento de ecosistemas saludables.</w:t>
            </w:r>
          </w:p>
        </w:tc>
      </w:tr>
      <w:tr w:rsidRPr="00382FD6" w:rsidR="00382FD6" w:rsidTr="00777B4F" w14:paraId="6ECB0BC5" w14:textId="77777777">
        <w:tc>
          <w:tcPr>
            <w:tcW w:w="0" w:type="auto"/>
            <w:hideMark/>
          </w:tcPr>
          <w:p w:rsidRPr="00382FD6" w:rsidR="00777B4F" w:rsidP="00777B4F" w:rsidRDefault="00777B4F" w14:paraId="12AF3145" w14:textId="77777777">
            <w:pPr>
              <w:spacing w:after="240" w:line="276" w:lineRule="auto"/>
              <w:jc w:val="both"/>
              <w:rPr>
                <w:rFonts w:eastAsia="Times New Roman"/>
                <w:sz w:val="20"/>
                <w:szCs w:val="20"/>
                <w:lang w:val="es-MX"/>
              </w:rPr>
            </w:pPr>
            <w:r w:rsidRPr="00382FD6">
              <w:rPr>
                <w:rFonts w:eastAsia="Times New Roman"/>
                <w:b/>
                <w:bCs/>
                <w:sz w:val="20"/>
                <w:szCs w:val="20"/>
                <w:lang w:val="es-MX"/>
              </w:rPr>
              <w:t>Socioeconómico</w:t>
            </w:r>
          </w:p>
        </w:tc>
        <w:tc>
          <w:tcPr>
            <w:tcW w:w="0" w:type="auto"/>
            <w:hideMark/>
          </w:tcPr>
          <w:p w:rsidRPr="00382FD6" w:rsidR="00777B4F" w:rsidP="00777B4F" w:rsidRDefault="00777B4F" w14:paraId="6601D165" w14:textId="77777777">
            <w:pPr>
              <w:spacing w:after="240" w:line="276" w:lineRule="auto"/>
              <w:jc w:val="both"/>
              <w:rPr>
                <w:rFonts w:eastAsia="Times New Roman"/>
                <w:sz w:val="20"/>
                <w:szCs w:val="20"/>
                <w:lang w:val="es-MX"/>
              </w:rPr>
            </w:pPr>
            <w:r w:rsidRPr="00382FD6">
              <w:rPr>
                <w:rFonts w:eastAsia="Times New Roman"/>
                <w:sz w:val="20"/>
                <w:szCs w:val="20"/>
                <w:lang w:val="es-MX"/>
              </w:rPr>
              <w:t>- Mejora la competitividad y facilita el acceso a mercados nacionales e internacionales que exigen certificaciones de calidad.</w:t>
            </w:r>
            <w:r w:rsidRPr="00382FD6">
              <w:rPr>
                <w:rFonts w:eastAsia="Times New Roman"/>
                <w:sz w:val="20"/>
                <w:szCs w:val="20"/>
                <w:lang w:val="es-MX"/>
              </w:rPr>
              <w:br/>
            </w:r>
            <w:r w:rsidRPr="00382FD6">
              <w:rPr>
                <w:rFonts w:eastAsia="Times New Roman"/>
                <w:sz w:val="20"/>
                <w:szCs w:val="20"/>
                <w:lang w:val="es-MX"/>
              </w:rPr>
              <w:t>- Genera confianza en los consumidores al garantizar productos con altos estándares de inocuidad y bienestar animal.</w:t>
            </w:r>
            <w:r w:rsidRPr="00382FD6">
              <w:rPr>
                <w:rFonts w:eastAsia="Times New Roman"/>
                <w:sz w:val="20"/>
                <w:szCs w:val="20"/>
                <w:lang w:val="es-MX"/>
              </w:rPr>
              <w:br/>
            </w:r>
            <w:r w:rsidRPr="00382FD6">
              <w:rPr>
                <w:rFonts w:eastAsia="Times New Roman"/>
                <w:sz w:val="20"/>
                <w:szCs w:val="20"/>
                <w:lang w:val="es-MX"/>
              </w:rPr>
              <w:t>- Fortalece el desarrollo rural mediante la generación de empleo y mejores condiciones laborales.</w:t>
            </w:r>
            <w:r w:rsidRPr="00382FD6">
              <w:rPr>
                <w:rFonts w:eastAsia="Times New Roman"/>
                <w:sz w:val="20"/>
                <w:szCs w:val="20"/>
                <w:lang w:val="es-MX"/>
              </w:rPr>
              <w:br/>
            </w:r>
            <w:r w:rsidRPr="00382FD6">
              <w:rPr>
                <w:rFonts w:eastAsia="Times New Roman"/>
                <w:sz w:val="20"/>
                <w:szCs w:val="20"/>
                <w:lang w:val="es-MX"/>
              </w:rPr>
              <w:t>- Facilita el acceso a incentivos y financiamiento por parte de entidades gubernamentales y organismos internacionales.</w:t>
            </w:r>
          </w:p>
        </w:tc>
      </w:tr>
    </w:tbl>
    <w:p w:rsidRPr="00382FD6" w:rsidR="00267CC1" w:rsidP="002F43BE" w:rsidRDefault="00267CC1" w14:paraId="76178C1B" w14:textId="77777777">
      <w:pPr>
        <w:spacing w:after="240"/>
        <w:jc w:val="both"/>
        <w:rPr>
          <w:rFonts w:eastAsia="Times New Roman"/>
          <w:sz w:val="20"/>
          <w:szCs w:val="20"/>
          <w:lang w:val="es-MX"/>
        </w:rPr>
      </w:pPr>
    </w:p>
    <w:p w:rsidRPr="00382FD6" w:rsidR="00543AAD" w:rsidP="002F43BE" w:rsidRDefault="00777B4F" w14:paraId="275622C2" w14:textId="7A53A616">
      <w:pPr>
        <w:spacing w:after="240"/>
        <w:jc w:val="both"/>
        <w:rPr>
          <w:rFonts w:eastAsia="Times New Roman"/>
          <w:sz w:val="20"/>
          <w:szCs w:val="20"/>
          <w:lang w:val="es-MX"/>
        </w:rPr>
      </w:pPr>
      <w:r w:rsidRPr="00382FD6">
        <w:rPr>
          <w:rFonts w:eastAsia="Times New Roman"/>
          <w:sz w:val="20"/>
          <w:szCs w:val="20"/>
          <w:lang w:val="es-MX"/>
        </w:rPr>
        <w:t>La adecuada gestión de estos recursos permite a las empresas ganaderas mejorar la eficiencia productiva, garantizar el cumplimiento normativo y contribuir a la sostenibilidad del sector.</w:t>
      </w:r>
    </w:p>
    <w:p w:rsidRPr="00382FD6" w:rsidR="00031419" w:rsidP="00777B4F" w:rsidRDefault="00031419" w14:paraId="14A78EC4" w14:textId="436622AF">
      <w:pPr>
        <w:pStyle w:val="ListParagraph"/>
        <w:numPr>
          <w:ilvl w:val="0"/>
          <w:numId w:val="37"/>
        </w:numPr>
        <w:spacing w:after="240"/>
        <w:rPr>
          <w:rFonts w:eastAsia="Times New Roman"/>
          <w:b/>
          <w:bCs/>
          <w:sz w:val="20"/>
          <w:szCs w:val="20"/>
        </w:rPr>
      </w:pPr>
      <w:bookmarkStart w:name="_Hlk192687948" w:id="14"/>
      <w:r w:rsidRPr="00382FD6">
        <w:rPr>
          <w:rFonts w:eastAsia="Times New Roman"/>
          <w:b/>
          <w:bCs/>
          <w:sz w:val="20"/>
          <w:szCs w:val="20"/>
        </w:rPr>
        <w:t>Diagnóstico de aplicación BPG en el predio</w:t>
      </w:r>
      <w:r w:rsidRPr="00382FD6" w:rsidR="009A4AF1">
        <w:rPr>
          <w:rFonts w:eastAsia="Times New Roman"/>
          <w:b/>
          <w:bCs/>
          <w:sz w:val="20"/>
          <w:szCs w:val="20"/>
        </w:rPr>
        <w:t xml:space="preserve"> y bienestar animal</w:t>
      </w:r>
      <w:bookmarkEnd w:id="14"/>
    </w:p>
    <w:tbl>
      <w:tblPr>
        <w:tblStyle w:val="TableGrid"/>
        <w:tblW w:w="0" w:type="auto"/>
        <w:tblLook w:val="04A0" w:firstRow="1" w:lastRow="0" w:firstColumn="1" w:lastColumn="0" w:noHBand="0" w:noVBand="1"/>
      </w:tblPr>
      <w:tblGrid>
        <w:gridCol w:w="6836"/>
        <w:gridCol w:w="3126"/>
      </w:tblGrid>
      <w:tr w:rsidRPr="00382FD6" w:rsidR="00382FD6" w:rsidTr="00A47540" w14:paraId="0650F631" w14:textId="77777777">
        <w:tc>
          <w:tcPr>
            <w:tcW w:w="6941" w:type="dxa"/>
            <w:shd w:val="clear" w:color="auto" w:fill="EAF1DD" w:themeFill="accent3" w:themeFillTint="33"/>
          </w:tcPr>
          <w:p w:rsidRPr="00382FD6" w:rsidR="00282E8D" w:rsidP="00282E8D" w:rsidRDefault="00282E8D" w14:paraId="6C847BDA" w14:textId="514C50E5">
            <w:pPr>
              <w:spacing w:after="240"/>
              <w:jc w:val="both"/>
              <w:rPr>
                <w:rFonts w:eastAsia="Times New Roman"/>
                <w:b/>
                <w:bCs/>
                <w:sz w:val="20"/>
                <w:szCs w:val="20"/>
              </w:rPr>
            </w:pPr>
            <w:r w:rsidRPr="00382FD6">
              <w:rPr>
                <w:rFonts w:eastAsia="Times New Roman"/>
                <w:sz w:val="20"/>
                <w:szCs w:val="20"/>
                <w:lang w:val="es-MX"/>
              </w:rPr>
              <w:t xml:space="preserve">Las </w:t>
            </w:r>
            <w:r w:rsidRPr="00382FD6">
              <w:rPr>
                <w:rFonts w:eastAsia="Times New Roman"/>
                <w:b/>
                <w:bCs/>
                <w:sz w:val="20"/>
                <w:szCs w:val="20"/>
                <w:lang w:val="es-MX"/>
              </w:rPr>
              <w:t>Buenas Prácticas Ganaderas (BPG)</w:t>
            </w:r>
            <w:r w:rsidRPr="00382FD6">
              <w:rPr>
                <w:rFonts w:eastAsia="Times New Roman"/>
                <w:sz w:val="20"/>
                <w:szCs w:val="20"/>
                <w:lang w:val="es-MX"/>
              </w:rPr>
              <w:t xml:space="preserve"> son un conjunto de procedimientos y acciones que una empresa ganadera debe implementar a lo largo del ciclo de vida del animal para garantizar la </w:t>
            </w:r>
            <w:r w:rsidRPr="00382FD6">
              <w:rPr>
                <w:rFonts w:eastAsia="Times New Roman"/>
                <w:b/>
                <w:bCs/>
                <w:sz w:val="20"/>
                <w:szCs w:val="20"/>
                <w:lang w:val="es-MX"/>
              </w:rPr>
              <w:t>inocuidad de la carne</w:t>
            </w:r>
            <w:r w:rsidRPr="00382FD6">
              <w:rPr>
                <w:rFonts w:eastAsia="Times New Roman"/>
                <w:sz w:val="20"/>
                <w:szCs w:val="20"/>
                <w:lang w:val="es-MX"/>
              </w:rPr>
              <w:t xml:space="preserve"> y minimizar los riesgos biológicos, físicos y químicos en la producción. Estas prácticas incluyen el </w:t>
            </w:r>
            <w:r w:rsidRPr="00382FD6">
              <w:rPr>
                <w:rFonts w:eastAsia="Times New Roman"/>
                <w:b/>
                <w:bCs/>
                <w:sz w:val="20"/>
                <w:szCs w:val="20"/>
                <w:lang w:val="es-MX"/>
              </w:rPr>
              <w:t>manejo sanitario, la alimentación, el bienestar animal, la trazabilidad y la sostenibilidad ambiental</w:t>
            </w:r>
            <w:r w:rsidRPr="00382FD6">
              <w:rPr>
                <w:rFonts w:eastAsia="Times New Roman"/>
                <w:sz w:val="20"/>
                <w:szCs w:val="20"/>
                <w:lang w:val="es-MX"/>
              </w:rPr>
              <w:t>, asegurando que el estado del predio impacte de manera positiva tanto en la salud del ganado como en la seguridad del consumidor final.</w:t>
            </w:r>
          </w:p>
        </w:tc>
        <w:tc>
          <w:tcPr>
            <w:tcW w:w="3021" w:type="dxa"/>
            <w:shd w:val="clear" w:color="auto" w:fill="EAF1DD" w:themeFill="accent3" w:themeFillTint="33"/>
          </w:tcPr>
          <w:p w:rsidRPr="00382FD6" w:rsidR="00282E8D" w:rsidP="00282E8D" w:rsidRDefault="00A47540" w14:paraId="3190426C" w14:textId="35AE81FF">
            <w:pPr>
              <w:spacing w:after="240"/>
              <w:rPr>
                <w:rFonts w:eastAsia="Times New Roman"/>
                <w:b/>
                <w:bCs/>
                <w:sz w:val="20"/>
                <w:szCs w:val="20"/>
              </w:rPr>
            </w:pPr>
            <w:commentRangeStart w:id="15"/>
            <w:r>
              <w:rPr>
                <w:noProof/>
              </w:rPr>
              <w:drawing>
                <wp:inline distT="0" distB="0" distL="0" distR="0" wp14:anchorId="6589C01D" wp14:editId="501CE03C">
                  <wp:extent cx="1838325" cy="1838325"/>
                  <wp:effectExtent l="0" t="0" r="9525" b="9525"/>
                  <wp:docPr id="131136203" name="Picture 2" descr="Granjero sonriente con el cubo cerca de la vaca manchada en pasto verde en la composición plana del fondo de la mont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njero sonriente con el cubo cerca de la vaca manchada en pasto verde en la composición plana del fondo de la montaña"/>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commentRangeEnd w:id="15"/>
            <w:r>
              <w:rPr>
                <w:rStyle w:val="CommentReference"/>
              </w:rPr>
              <w:commentReference w:id="15"/>
            </w:r>
          </w:p>
        </w:tc>
      </w:tr>
    </w:tbl>
    <w:p w:rsidRPr="00382FD6" w:rsidR="00282E8D" w:rsidP="00282E8D" w:rsidRDefault="00282E8D" w14:paraId="52528ADD" w14:textId="77777777">
      <w:pPr>
        <w:spacing w:after="240"/>
        <w:rPr>
          <w:rFonts w:eastAsia="Times New Roman"/>
          <w:b/>
          <w:bCs/>
          <w:sz w:val="20"/>
          <w:szCs w:val="20"/>
        </w:rPr>
      </w:pPr>
    </w:p>
    <w:p w:rsidRPr="00382FD6" w:rsidR="007D2305" w:rsidP="007D2305" w:rsidRDefault="007D2305" w14:paraId="515BF450" w14:textId="77777777">
      <w:pPr>
        <w:textAlignment w:val="baseline"/>
        <w:rPr>
          <w:rFonts w:eastAsia="Times New Roman"/>
          <w:sz w:val="20"/>
          <w:szCs w:val="20"/>
          <w:lang w:val="es-MX"/>
        </w:rPr>
      </w:pPr>
      <w:r w:rsidRPr="00382FD6">
        <w:rPr>
          <w:rFonts w:eastAsia="Times New Roman"/>
          <w:sz w:val="20"/>
          <w:szCs w:val="20"/>
          <w:lang w:val="es-MX"/>
        </w:rPr>
        <w:t xml:space="preserve">Además de seguir los protocolos establecidos para la </w:t>
      </w:r>
      <w:r w:rsidRPr="00382FD6">
        <w:rPr>
          <w:rFonts w:eastAsia="Times New Roman"/>
          <w:b/>
          <w:bCs/>
          <w:sz w:val="20"/>
          <w:szCs w:val="20"/>
          <w:lang w:val="es-MX"/>
        </w:rPr>
        <w:t>certificación del Instituto Colombiano Agropecuario (ICA)</w:t>
      </w:r>
      <w:r w:rsidRPr="00382FD6">
        <w:rPr>
          <w:rFonts w:eastAsia="Times New Roman"/>
          <w:sz w:val="20"/>
          <w:szCs w:val="20"/>
          <w:lang w:val="es-MX"/>
        </w:rPr>
        <w:t>, los ganaderos deben registrar sus predios ante esta entidad. Este registro es un requisito fundamental para garantizar la legalidad de la actividad ganadera y acceder a beneficios como:</w:t>
      </w:r>
    </w:p>
    <w:p w:rsidRPr="00382FD6" w:rsidR="00282E8D" w:rsidP="007D2305" w:rsidRDefault="00282E8D" w14:paraId="3C765A2A" w14:textId="77777777">
      <w:pPr>
        <w:textAlignment w:val="baseline"/>
        <w:rPr>
          <w:rFonts w:eastAsia="Times New Roman"/>
          <w:sz w:val="20"/>
          <w:szCs w:val="20"/>
          <w:lang w:val="es-MX"/>
        </w:rPr>
      </w:pPr>
    </w:p>
    <w:p w:rsidRPr="00382FD6" w:rsidR="00282E8D" w:rsidP="00ED6EEF" w:rsidRDefault="00ED6EEF" w14:paraId="49BED649" w14:textId="0D5E5C8D">
      <w:pPr>
        <w:textAlignment w:val="baseline"/>
        <w:rPr>
          <w:rFonts w:eastAsia="Times New Roman"/>
          <w:sz w:val="20"/>
          <w:szCs w:val="20"/>
          <w:lang w:val="es-MX"/>
        </w:rPr>
      </w:pPr>
      <w:r w:rsidRPr="00382FD6">
        <w:rPr>
          <w:rFonts w:eastAsia="Times New Roman"/>
          <w:noProof/>
          <w:sz w:val="20"/>
          <w:szCs w:val="20"/>
        </w:rPr>
        <w:drawing>
          <wp:inline distT="0" distB="0" distL="0" distR="0" wp14:anchorId="7811445E" wp14:editId="67DDB782">
            <wp:extent cx="6332220" cy="1325880"/>
            <wp:effectExtent l="38100" t="0" r="49530" b="0"/>
            <wp:docPr id="157261977" name="Diagram 1">
              <a:extLst xmlns:a="http://schemas.openxmlformats.org/drawingml/2006/main">
                <a:ext uri="{FF2B5EF4-FFF2-40B4-BE49-F238E27FC236}">
                  <a16:creationId xmlns:a16="http://schemas.microsoft.com/office/drawing/2014/main" id="{1C50C8A6-9D6E-5204-37F6-F8C88793DBA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rsidRPr="00382FD6" w:rsidR="007D2305" w:rsidP="007D2305" w:rsidRDefault="007D2305" w14:paraId="396FFA93" w14:textId="77777777">
      <w:pPr>
        <w:textAlignment w:val="baseline"/>
        <w:rPr>
          <w:rFonts w:eastAsia="Times New Roman"/>
          <w:sz w:val="20"/>
          <w:szCs w:val="20"/>
          <w:lang w:val="es-MX"/>
        </w:rPr>
      </w:pPr>
      <w:r w:rsidRPr="00382FD6">
        <w:rPr>
          <w:rFonts w:eastAsia="Times New Roman"/>
          <w:sz w:val="20"/>
          <w:szCs w:val="20"/>
          <w:lang w:val="es-MX"/>
        </w:rPr>
        <w:t xml:space="preserve">La certificación en </w:t>
      </w:r>
      <w:r w:rsidRPr="00382FD6">
        <w:rPr>
          <w:rFonts w:eastAsia="Times New Roman"/>
          <w:b/>
          <w:bCs/>
          <w:sz w:val="20"/>
          <w:szCs w:val="20"/>
          <w:lang w:val="es-MX"/>
        </w:rPr>
        <w:t>BPG</w:t>
      </w:r>
      <w:r w:rsidRPr="00382FD6">
        <w:rPr>
          <w:rFonts w:eastAsia="Times New Roman"/>
          <w:sz w:val="20"/>
          <w:szCs w:val="20"/>
          <w:lang w:val="es-MX"/>
        </w:rPr>
        <w:t xml:space="preserve"> no solo mejora la competitividad del sector, sino que también contribuye a la producción de carne </w:t>
      </w:r>
      <w:r w:rsidRPr="00382FD6">
        <w:rPr>
          <w:rFonts w:eastAsia="Times New Roman"/>
          <w:b/>
          <w:bCs/>
          <w:sz w:val="20"/>
          <w:szCs w:val="20"/>
          <w:lang w:val="es-MX"/>
        </w:rPr>
        <w:t>segura, sostenible y de alta calidad</w:t>
      </w:r>
      <w:r w:rsidRPr="00382FD6">
        <w:rPr>
          <w:rFonts w:eastAsia="Times New Roman"/>
          <w:sz w:val="20"/>
          <w:szCs w:val="20"/>
          <w:lang w:val="es-MX"/>
        </w:rPr>
        <w:t>.</w:t>
      </w:r>
    </w:p>
    <w:p w:rsidRPr="00382FD6" w:rsidR="007D2305" w:rsidP="007D2305" w:rsidRDefault="007D2305" w14:paraId="17ECA77B" w14:textId="538A65FC">
      <w:pPr>
        <w:textAlignment w:val="baseline"/>
        <w:rPr>
          <w:rFonts w:eastAsia="Times New Roman"/>
          <w:sz w:val="20"/>
          <w:szCs w:val="20"/>
          <w:lang w:val="es-MX"/>
        </w:rPr>
      </w:pPr>
    </w:p>
    <w:p w:rsidRPr="00382FD6" w:rsidR="007D2305" w:rsidP="007D2305" w:rsidRDefault="007D2305" w14:paraId="6CE1D77F" w14:textId="77777777">
      <w:pPr>
        <w:textAlignment w:val="baseline"/>
        <w:rPr>
          <w:rFonts w:eastAsia="Times New Roman"/>
          <w:b/>
          <w:bCs/>
          <w:sz w:val="20"/>
          <w:szCs w:val="20"/>
          <w:lang w:val="es-MX"/>
        </w:rPr>
      </w:pPr>
      <w:r w:rsidRPr="00382FD6">
        <w:rPr>
          <w:rFonts w:eastAsia="Times New Roman"/>
          <w:b/>
          <w:bCs/>
          <w:sz w:val="20"/>
          <w:szCs w:val="20"/>
          <w:highlight w:val="yellow"/>
          <w:lang w:val="es-MX"/>
        </w:rPr>
        <w:t>Medidas técnicas para la aplicación de BPG</w:t>
      </w:r>
    </w:p>
    <w:p w:rsidRPr="00382FD6" w:rsidR="007D2305" w:rsidP="007D2305" w:rsidRDefault="007D2305" w14:paraId="2F151DB9" w14:textId="77777777">
      <w:pPr>
        <w:textAlignment w:val="baseline"/>
        <w:rPr>
          <w:rFonts w:eastAsia="Times New Roman"/>
          <w:sz w:val="20"/>
          <w:szCs w:val="20"/>
          <w:lang w:val="es-MX"/>
        </w:rPr>
      </w:pPr>
      <w:r w:rsidRPr="00382FD6">
        <w:rPr>
          <w:rFonts w:eastAsia="Times New Roman"/>
          <w:sz w:val="20"/>
          <w:szCs w:val="20"/>
          <w:lang w:val="es-MX"/>
        </w:rPr>
        <w:t>Para la correcta implementación de las BPG, se deben aplicar las siguientes medidas técnicas:</w:t>
      </w:r>
    </w:p>
    <w:p w:rsidRPr="00382FD6" w:rsidR="007D2305" w:rsidP="005E1A1C" w:rsidRDefault="007D2305" w14:paraId="108884C1" w14:textId="645E6783">
      <w:pPr>
        <w:textAlignment w:val="baseline"/>
        <w:rPr>
          <w:rFonts w:eastAsia="Times New Roman"/>
          <w:sz w:val="20"/>
          <w:szCs w:val="20"/>
          <w:lang w:val="es-MX"/>
        </w:rPr>
      </w:pPr>
    </w:p>
    <w:tbl>
      <w:tblPr>
        <w:tblStyle w:val="TableGrid"/>
        <w:tblW w:w="0" w:type="auto"/>
        <w:tblLook w:val="04A0" w:firstRow="1" w:lastRow="0" w:firstColumn="1" w:lastColumn="0" w:noHBand="0" w:noVBand="1"/>
      </w:tblPr>
      <w:tblGrid>
        <w:gridCol w:w="3681"/>
        <w:gridCol w:w="6281"/>
      </w:tblGrid>
      <w:tr w:rsidRPr="00382FD6" w:rsidR="00382FD6" w:rsidTr="005E1A1C" w14:paraId="0077C4B5" w14:textId="77777777">
        <w:tc>
          <w:tcPr>
            <w:tcW w:w="3114" w:type="dxa"/>
          </w:tcPr>
          <w:p w:rsidRPr="00382FD6" w:rsidR="005E1A1C" w:rsidP="005E1A1C" w:rsidRDefault="00C80884" w14:paraId="1B5E0A66" w14:textId="41CAAC66">
            <w:pPr>
              <w:textAlignment w:val="baseline"/>
              <w:rPr>
                <w:rFonts w:eastAsia="Times New Roman"/>
                <w:sz w:val="20"/>
                <w:szCs w:val="20"/>
                <w:lang w:val="es-MX"/>
              </w:rPr>
            </w:pPr>
            <w:commentRangeStart w:id="16"/>
            <w:r>
              <w:rPr>
                <w:noProof/>
              </w:rPr>
              <w:drawing>
                <wp:inline distT="0" distB="0" distL="0" distR="0" wp14:anchorId="71CDF5C4" wp14:editId="74E4815D">
                  <wp:extent cx="2200275" cy="1469193"/>
                  <wp:effectExtent l="0" t="0" r="0" b="0"/>
                  <wp:docPr id="1748510927" name="Picture 3" descr="agricultura industria, agricultura, personas y ganadería concepto - joven feliz sonriente o granjero con clipboard y vacas en el establo en la granja lech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ricultura industria, agricultura, personas y ganadería concepto - joven feliz sonriente o granjero con clipboard y vacas en el establo en la granja lechera"/>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206553" cy="1473385"/>
                          </a:xfrm>
                          <a:prstGeom prst="rect">
                            <a:avLst/>
                          </a:prstGeom>
                          <a:noFill/>
                          <a:ln>
                            <a:noFill/>
                          </a:ln>
                        </pic:spPr>
                      </pic:pic>
                    </a:graphicData>
                  </a:graphic>
                </wp:inline>
              </w:drawing>
            </w:r>
            <w:commentRangeEnd w:id="16"/>
            <w:r>
              <w:rPr>
                <w:rStyle w:val="CommentReference"/>
              </w:rPr>
              <w:commentReference w:id="16"/>
            </w:r>
          </w:p>
        </w:tc>
        <w:tc>
          <w:tcPr>
            <w:tcW w:w="6848" w:type="dxa"/>
          </w:tcPr>
          <w:p w:rsidRPr="00382FD6" w:rsidR="005E1A1C" w:rsidP="005E1A1C" w:rsidRDefault="005E1A1C" w14:paraId="56FA914D" w14:textId="77777777">
            <w:pPr>
              <w:numPr>
                <w:ilvl w:val="0"/>
                <w:numId w:val="47"/>
              </w:numPr>
              <w:textAlignment w:val="baseline"/>
              <w:rPr>
                <w:rFonts w:eastAsia="Times New Roman"/>
                <w:sz w:val="20"/>
                <w:szCs w:val="20"/>
                <w:lang w:val="es-MX"/>
              </w:rPr>
            </w:pPr>
            <w:r w:rsidRPr="00382FD6">
              <w:rPr>
                <w:rFonts w:eastAsia="Times New Roman"/>
                <w:sz w:val="20"/>
                <w:szCs w:val="20"/>
                <w:lang w:val="es-MX"/>
              </w:rPr>
              <w:t>Sanidad animal, instalaciones y áreas.</w:t>
            </w:r>
          </w:p>
          <w:p w:rsidRPr="00382FD6" w:rsidR="005E1A1C" w:rsidP="005E1A1C" w:rsidRDefault="005E1A1C" w14:paraId="65A520B2" w14:textId="77777777">
            <w:pPr>
              <w:numPr>
                <w:ilvl w:val="0"/>
                <w:numId w:val="47"/>
              </w:numPr>
              <w:textAlignment w:val="baseline"/>
              <w:rPr>
                <w:rFonts w:eastAsia="Times New Roman"/>
                <w:sz w:val="20"/>
                <w:szCs w:val="20"/>
                <w:lang w:val="es-MX"/>
              </w:rPr>
            </w:pPr>
            <w:r w:rsidRPr="00382FD6">
              <w:rPr>
                <w:rFonts w:eastAsia="Times New Roman"/>
                <w:sz w:val="20"/>
                <w:szCs w:val="20"/>
                <w:lang w:val="es-MX"/>
              </w:rPr>
              <w:t>Identificación del ganado.</w:t>
            </w:r>
          </w:p>
          <w:p w:rsidRPr="00382FD6" w:rsidR="005E1A1C" w:rsidP="005E1A1C" w:rsidRDefault="005E1A1C" w14:paraId="0AE431D2" w14:textId="77777777">
            <w:pPr>
              <w:numPr>
                <w:ilvl w:val="0"/>
                <w:numId w:val="47"/>
              </w:numPr>
              <w:textAlignment w:val="baseline"/>
              <w:rPr>
                <w:rFonts w:eastAsia="Times New Roman"/>
                <w:sz w:val="20"/>
                <w:szCs w:val="20"/>
                <w:lang w:val="es-MX"/>
              </w:rPr>
            </w:pPr>
            <w:r w:rsidRPr="00382FD6">
              <w:rPr>
                <w:rFonts w:eastAsia="Times New Roman"/>
                <w:sz w:val="20"/>
                <w:szCs w:val="20"/>
                <w:lang w:val="es-MX"/>
              </w:rPr>
              <w:t>Bioseguridad.</w:t>
            </w:r>
          </w:p>
          <w:p w:rsidRPr="00382FD6" w:rsidR="005E1A1C" w:rsidP="005E1A1C" w:rsidRDefault="005E1A1C" w14:paraId="6F580101" w14:textId="77777777">
            <w:pPr>
              <w:numPr>
                <w:ilvl w:val="0"/>
                <w:numId w:val="47"/>
              </w:numPr>
              <w:textAlignment w:val="baseline"/>
              <w:rPr>
                <w:rFonts w:eastAsia="Times New Roman"/>
                <w:sz w:val="20"/>
                <w:szCs w:val="20"/>
                <w:lang w:val="es-MX"/>
              </w:rPr>
            </w:pPr>
            <w:r w:rsidRPr="00382FD6">
              <w:rPr>
                <w:rFonts w:eastAsia="Times New Roman"/>
                <w:sz w:val="20"/>
                <w:szCs w:val="20"/>
                <w:lang w:val="es-MX"/>
              </w:rPr>
              <w:t>Manejo de insumos pecuarios y medicamentos veterinarios.</w:t>
            </w:r>
          </w:p>
          <w:p w:rsidRPr="00382FD6" w:rsidR="005E1A1C" w:rsidP="005E1A1C" w:rsidRDefault="005E1A1C" w14:paraId="1E2B7AA7" w14:textId="77777777">
            <w:pPr>
              <w:numPr>
                <w:ilvl w:val="0"/>
                <w:numId w:val="47"/>
              </w:numPr>
              <w:textAlignment w:val="baseline"/>
              <w:rPr>
                <w:rFonts w:eastAsia="Times New Roman"/>
                <w:sz w:val="20"/>
                <w:szCs w:val="20"/>
                <w:lang w:val="es-MX"/>
              </w:rPr>
            </w:pPr>
            <w:r w:rsidRPr="00382FD6">
              <w:rPr>
                <w:rFonts w:eastAsia="Times New Roman"/>
                <w:sz w:val="20"/>
                <w:szCs w:val="20"/>
                <w:lang w:val="es-MX"/>
              </w:rPr>
              <w:t>Buenas prácticas para la alimentación animal.</w:t>
            </w:r>
          </w:p>
          <w:p w:rsidRPr="00382FD6" w:rsidR="005E1A1C" w:rsidP="005E1A1C" w:rsidRDefault="005E1A1C" w14:paraId="050D12BE" w14:textId="77777777">
            <w:pPr>
              <w:numPr>
                <w:ilvl w:val="0"/>
                <w:numId w:val="47"/>
              </w:numPr>
              <w:textAlignment w:val="baseline"/>
              <w:rPr>
                <w:rFonts w:eastAsia="Times New Roman"/>
                <w:sz w:val="20"/>
                <w:szCs w:val="20"/>
                <w:lang w:val="es-MX"/>
              </w:rPr>
            </w:pPr>
            <w:r w:rsidRPr="00382FD6">
              <w:rPr>
                <w:rFonts w:eastAsia="Times New Roman"/>
                <w:sz w:val="20"/>
                <w:szCs w:val="20"/>
                <w:lang w:val="es-MX"/>
              </w:rPr>
              <w:t>Saneamiento.</w:t>
            </w:r>
          </w:p>
          <w:p w:rsidRPr="00382FD6" w:rsidR="005E1A1C" w:rsidP="005E1A1C" w:rsidRDefault="005E1A1C" w14:paraId="6194ADBB" w14:textId="77777777">
            <w:pPr>
              <w:numPr>
                <w:ilvl w:val="0"/>
                <w:numId w:val="47"/>
              </w:numPr>
              <w:textAlignment w:val="baseline"/>
              <w:rPr>
                <w:rFonts w:eastAsia="Times New Roman"/>
                <w:sz w:val="20"/>
                <w:szCs w:val="20"/>
                <w:lang w:val="es-MX"/>
              </w:rPr>
            </w:pPr>
            <w:r w:rsidRPr="00382FD6">
              <w:rPr>
                <w:rFonts w:eastAsia="Times New Roman"/>
                <w:sz w:val="20"/>
                <w:szCs w:val="20"/>
                <w:lang w:val="es-MX"/>
              </w:rPr>
              <w:t>Bienestar animal.</w:t>
            </w:r>
          </w:p>
          <w:p w:rsidRPr="00382FD6" w:rsidR="005E1A1C" w:rsidP="005E1A1C" w:rsidRDefault="005E1A1C" w14:paraId="1FD9CD4E" w14:textId="77777777">
            <w:pPr>
              <w:numPr>
                <w:ilvl w:val="0"/>
                <w:numId w:val="47"/>
              </w:numPr>
              <w:textAlignment w:val="baseline"/>
              <w:rPr>
                <w:rFonts w:eastAsia="Times New Roman"/>
                <w:sz w:val="20"/>
                <w:szCs w:val="20"/>
                <w:lang w:val="es-MX"/>
              </w:rPr>
            </w:pPr>
            <w:r w:rsidRPr="00382FD6">
              <w:rPr>
                <w:rFonts w:eastAsia="Times New Roman"/>
                <w:sz w:val="20"/>
                <w:szCs w:val="20"/>
                <w:lang w:val="es-MX"/>
              </w:rPr>
              <w:t>Registro y trazabilidad.</w:t>
            </w:r>
          </w:p>
          <w:p w:rsidRPr="00382FD6" w:rsidR="005E1A1C" w:rsidP="005E1A1C" w:rsidRDefault="005E1A1C" w14:paraId="01C1BCE1" w14:textId="01A5F22C">
            <w:pPr>
              <w:pStyle w:val="ListParagraph"/>
              <w:numPr>
                <w:ilvl w:val="0"/>
                <w:numId w:val="47"/>
              </w:numPr>
              <w:textAlignment w:val="baseline"/>
              <w:rPr>
                <w:rFonts w:eastAsia="Times New Roman"/>
                <w:sz w:val="20"/>
                <w:szCs w:val="20"/>
                <w:lang w:val="es-MX"/>
              </w:rPr>
            </w:pPr>
            <w:r w:rsidRPr="00382FD6">
              <w:rPr>
                <w:rFonts w:eastAsia="Times New Roman"/>
                <w:sz w:val="20"/>
                <w:szCs w:val="20"/>
                <w:lang w:val="es-MX"/>
              </w:rPr>
              <w:t>Capacitación del personal.</w:t>
            </w:r>
          </w:p>
        </w:tc>
      </w:tr>
    </w:tbl>
    <w:p w:rsidRPr="00382FD6" w:rsidR="005E1A1C" w:rsidP="005E1A1C" w:rsidRDefault="005E1A1C" w14:paraId="16049673" w14:textId="77777777">
      <w:pPr>
        <w:textAlignment w:val="baseline"/>
        <w:rPr>
          <w:rFonts w:eastAsia="Times New Roman"/>
          <w:sz w:val="20"/>
          <w:szCs w:val="20"/>
          <w:lang w:val="es-MX"/>
        </w:rPr>
      </w:pPr>
    </w:p>
    <w:p w:rsidRPr="00382FD6" w:rsidR="005E1A1C" w:rsidP="005E1A1C" w:rsidRDefault="005E1A1C" w14:paraId="3DAF6ABC" w14:textId="77777777">
      <w:pPr>
        <w:ind w:left="720"/>
        <w:textAlignment w:val="baseline"/>
        <w:rPr>
          <w:rFonts w:eastAsia="Times New Roman"/>
          <w:sz w:val="20"/>
          <w:szCs w:val="20"/>
          <w:lang w:val="es-MX"/>
        </w:rPr>
      </w:pPr>
    </w:p>
    <w:p w:rsidRPr="00382FD6" w:rsidR="007D2305" w:rsidP="007D2305" w:rsidRDefault="007D2305" w14:paraId="60599157" w14:textId="70AF0DE8">
      <w:pPr>
        <w:textAlignment w:val="baseline"/>
        <w:rPr>
          <w:rFonts w:eastAsia="Times New Roman"/>
          <w:sz w:val="20"/>
          <w:szCs w:val="20"/>
          <w:lang w:val="es-MX"/>
        </w:rPr>
      </w:pPr>
    </w:p>
    <w:p w:rsidRPr="00382FD6" w:rsidR="007D2305" w:rsidP="007D2305" w:rsidRDefault="007D2305" w14:paraId="67299D68" w14:textId="77777777">
      <w:pPr>
        <w:textAlignment w:val="baseline"/>
        <w:rPr>
          <w:rFonts w:eastAsia="Times New Roman"/>
          <w:b/>
          <w:bCs/>
          <w:sz w:val="20"/>
          <w:szCs w:val="20"/>
          <w:lang w:val="es-MX"/>
        </w:rPr>
      </w:pPr>
      <w:r w:rsidRPr="00382FD6">
        <w:rPr>
          <w:rFonts w:eastAsia="Times New Roman"/>
          <w:b/>
          <w:bCs/>
          <w:sz w:val="20"/>
          <w:szCs w:val="20"/>
          <w:highlight w:val="yellow"/>
          <w:lang w:val="es-MX"/>
        </w:rPr>
        <w:t>Diagnóstico de aplicación de BPG</w:t>
      </w:r>
    </w:p>
    <w:p w:rsidRPr="00382FD6" w:rsidR="007D2305" w:rsidP="007D2305" w:rsidRDefault="007D2305" w14:paraId="428880B6" w14:textId="77777777">
      <w:pPr>
        <w:textAlignment w:val="baseline"/>
        <w:rPr>
          <w:rFonts w:eastAsia="Times New Roman"/>
          <w:sz w:val="20"/>
          <w:szCs w:val="20"/>
          <w:lang w:val="es-MX"/>
        </w:rPr>
      </w:pPr>
      <w:r w:rsidRPr="00382FD6">
        <w:rPr>
          <w:rFonts w:eastAsia="Times New Roman"/>
          <w:sz w:val="20"/>
          <w:szCs w:val="20"/>
          <w:lang w:val="es-MX"/>
        </w:rPr>
        <w:t xml:space="preserve">El diagnóstico de la aplicación de las BPG en un predio es fundamental para evaluar su cumplimiento y acercarse a la certificación. Para ello, es necesario revisar los documentos establecidos en la </w:t>
      </w:r>
      <w:r w:rsidRPr="00382FD6">
        <w:rPr>
          <w:rFonts w:eastAsia="Times New Roman"/>
          <w:b/>
          <w:bCs/>
          <w:sz w:val="20"/>
          <w:szCs w:val="20"/>
          <w:lang w:val="es-MX"/>
        </w:rPr>
        <w:t>Resolución ICA 068167 de 2020</w:t>
      </w:r>
      <w:r w:rsidRPr="00382FD6">
        <w:rPr>
          <w:rFonts w:eastAsia="Times New Roman"/>
          <w:sz w:val="20"/>
          <w:szCs w:val="20"/>
          <w:lang w:val="es-MX"/>
        </w:rPr>
        <w:t>, los cuales incluyen:</w:t>
      </w:r>
    </w:p>
    <w:p w:rsidRPr="00382FD6" w:rsidR="00EE6CBD" w:rsidP="007D2305" w:rsidRDefault="00EE6CBD" w14:paraId="2DE3D6B4" w14:textId="77777777">
      <w:pPr>
        <w:textAlignment w:val="baseline"/>
        <w:rPr>
          <w:rFonts w:eastAsia="Times New Roman"/>
          <w:sz w:val="20"/>
          <w:szCs w:val="20"/>
          <w:lang w:val="es-MX"/>
        </w:rPr>
      </w:pPr>
    </w:p>
    <w:p w:rsidRPr="00382FD6" w:rsidR="00E7514C" w:rsidP="007D2305" w:rsidRDefault="00E7514C" w14:paraId="1FC21437" w14:textId="651BD67D">
      <w:pPr>
        <w:textAlignment w:val="baseline"/>
        <w:rPr>
          <w:rFonts w:eastAsia="Times New Roman"/>
          <w:sz w:val="20"/>
          <w:szCs w:val="20"/>
          <w:lang w:val="es-MX"/>
        </w:rPr>
      </w:pPr>
      <w:r w:rsidRPr="00382FD6">
        <w:rPr>
          <w:rFonts w:eastAsia="Times New Roman"/>
          <w:noProof/>
          <w:sz w:val="20"/>
          <w:szCs w:val="20"/>
        </w:rPr>
        <w:drawing>
          <wp:inline distT="0" distB="0" distL="0" distR="0" wp14:anchorId="780068E6" wp14:editId="2C3C307A">
            <wp:extent cx="6332220" cy="1487277"/>
            <wp:effectExtent l="38100" t="0" r="11430" b="17780"/>
            <wp:docPr id="716018068" name="Diagram 1">
              <a:extLst xmlns:a="http://schemas.openxmlformats.org/drawingml/2006/main">
                <a:ext uri="{FF2B5EF4-FFF2-40B4-BE49-F238E27FC236}">
                  <a16:creationId xmlns:a16="http://schemas.microsoft.com/office/drawing/2014/main" id="{85E1185B-2771-1F0E-CD0D-76D99131C51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rsidRPr="00382FD6" w:rsidR="00E7514C" w:rsidP="007D2305" w:rsidRDefault="00E7514C" w14:paraId="36A7A17F" w14:textId="77777777">
      <w:pPr>
        <w:textAlignment w:val="baseline"/>
        <w:rPr>
          <w:rFonts w:eastAsia="Times New Roman"/>
          <w:sz w:val="20"/>
          <w:szCs w:val="20"/>
          <w:lang w:val="es-MX"/>
        </w:rPr>
      </w:pPr>
    </w:p>
    <w:p w:rsidRPr="00382FD6" w:rsidR="007D2305" w:rsidP="007D2305" w:rsidRDefault="007D2305" w14:paraId="4CE2549E" w14:textId="5369234A">
      <w:pPr>
        <w:textAlignment w:val="baseline"/>
        <w:rPr>
          <w:rFonts w:eastAsia="Times New Roman"/>
          <w:sz w:val="20"/>
          <w:szCs w:val="20"/>
          <w:lang w:val="es-MX"/>
        </w:rPr>
      </w:pPr>
      <w:r w:rsidRPr="00382FD6">
        <w:rPr>
          <w:rFonts w:eastAsia="Times New Roman"/>
          <w:sz w:val="20"/>
          <w:szCs w:val="20"/>
          <w:lang w:val="es-MX"/>
        </w:rPr>
        <w:t xml:space="preserve">Se recomienda consultar la </w:t>
      </w:r>
      <w:r w:rsidRPr="00382FD6">
        <w:rPr>
          <w:rFonts w:eastAsia="Times New Roman"/>
          <w:b/>
          <w:bCs/>
          <w:sz w:val="20"/>
          <w:szCs w:val="20"/>
          <w:lang w:val="es-MX"/>
        </w:rPr>
        <w:t>Resolución 068167 de 2020</w:t>
      </w:r>
      <w:r w:rsidRPr="00382FD6">
        <w:rPr>
          <w:rFonts w:eastAsia="Times New Roman"/>
          <w:sz w:val="20"/>
          <w:szCs w:val="20"/>
          <w:lang w:val="es-MX"/>
        </w:rPr>
        <w:t xml:space="preserve"> para ampliar el conocimiento sobre los criterios de cumplimiento y listas de chequeo en la aplicación de buenas prácticas ganaderas.</w:t>
      </w:r>
    </w:p>
    <w:p w:rsidRPr="00382FD6" w:rsidR="009A743E" w:rsidP="002F43BE" w:rsidRDefault="009A743E" w14:paraId="641D0CB5" w14:textId="108B1F4A">
      <w:pPr>
        <w:textAlignment w:val="baseline"/>
        <w:rPr>
          <w:sz w:val="20"/>
          <w:szCs w:val="20"/>
        </w:rPr>
      </w:pPr>
    </w:p>
    <w:tbl>
      <w:tblPr>
        <w:tblStyle w:val="TableGrid"/>
        <w:tblW w:w="0" w:type="auto"/>
        <w:shd w:val="clear" w:color="auto" w:fill="DBE5F1" w:themeFill="accent1" w:themeFillTint="33"/>
        <w:tblLayout w:type="fixed"/>
        <w:tblLook w:val="04A0" w:firstRow="1" w:lastRow="0" w:firstColumn="1" w:lastColumn="0" w:noHBand="0" w:noVBand="1"/>
      </w:tblPr>
      <w:tblGrid>
        <w:gridCol w:w="3539"/>
        <w:gridCol w:w="6423"/>
      </w:tblGrid>
      <w:tr w:rsidRPr="00382FD6" w:rsidR="00382FD6" w:rsidTr="00B52828" w14:paraId="646DD880" w14:textId="77777777">
        <w:tc>
          <w:tcPr>
            <w:tcW w:w="3539" w:type="dxa"/>
            <w:shd w:val="clear" w:color="auto" w:fill="DBE5F1" w:themeFill="accent1" w:themeFillTint="33"/>
          </w:tcPr>
          <w:p w:rsidRPr="00382FD6" w:rsidR="007D2305" w:rsidP="002F43BE" w:rsidRDefault="007D2305" w14:paraId="35CD68E9" w14:textId="77777777">
            <w:pPr>
              <w:textAlignment w:val="baseline"/>
              <w:rPr>
                <w:sz w:val="20"/>
                <w:szCs w:val="20"/>
                <w:bdr w:val="none" w:color="auto" w:sz="0" w:space="0" w:frame="1"/>
              </w:rPr>
            </w:pPr>
          </w:p>
          <w:p w:rsidRPr="00382FD6" w:rsidR="00B52828" w:rsidP="00B52828" w:rsidRDefault="00B52828" w14:paraId="0CB2259B" w14:textId="6C4DC9EC">
            <w:pPr>
              <w:jc w:val="center"/>
              <w:textAlignment w:val="baseline"/>
              <w:rPr>
                <w:sz w:val="20"/>
                <w:szCs w:val="20"/>
                <w:bdr w:val="none" w:color="auto" w:sz="0" w:space="0" w:frame="1"/>
              </w:rPr>
            </w:pPr>
            <w:r w:rsidRPr="00382FD6">
              <w:rPr>
                <w:noProof/>
                <w:sz w:val="20"/>
                <w:szCs w:val="20"/>
              </w:rPr>
              <w:drawing>
                <wp:inline distT="0" distB="0" distL="0" distR="0" wp14:anchorId="3BFB1046" wp14:editId="0945A6CE">
                  <wp:extent cx="508000" cy="508000"/>
                  <wp:effectExtent l="0" t="0" r="6350" b="6350"/>
                  <wp:docPr id="320423614" name="Picture 1" descr="Icono de Enlace Basic Rounded Fille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de Enlace Basic Rounded Filled | Freepik"/>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08976" cy="508976"/>
                          </a:xfrm>
                          <a:prstGeom prst="rect">
                            <a:avLst/>
                          </a:prstGeom>
                          <a:noFill/>
                          <a:ln>
                            <a:noFill/>
                          </a:ln>
                        </pic:spPr>
                      </pic:pic>
                    </a:graphicData>
                  </a:graphic>
                </wp:inline>
              </w:drawing>
            </w:r>
          </w:p>
        </w:tc>
        <w:tc>
          <w:tcPr>
            <w:tcW w:w="6423" w:type="dxa"/>
            <w:shd w:val="clear" w:color="auto" w:fill="DBE5F1" w:themeFill="accent1" w:themeFillTint="33"/>
          </w:tcPr>
          <w:p w:rsidRPr="00382FD6" w:rsidR="007D2305" w:rsidP="007D2305" w:rsidRDefault="007D2305" w14:paraId="004EB2D6" w14:textId="77777777">
            <w:pPr>
              <w:textAlignment w:val="baseline"/>
              <w:rPr>
                <w:sz w:val="20"/>
                <w:szCs w:val="20"/>
              </w:rPr>
            </w:pPr>
            <w:r w:rsidRPr="00382FD6">
              <w:rPr>
                <w:sz w:val="20"/>
                <w:szCs w:val="20"/>
              </w:rPr>
              <w:t xml:space="preserve">Resolución 068167 del 2020 </w:t>
            </w:r>
          </w:p>
          <w:p w:rsidRPr="00382FD6" w:rsidR="007D2305" w:rsidP="007D2305" w:rsidRDefault="007D2305" w14:paraId="662F6673" w14:textId="77777777">
            <w:pPr>
              <w:textAlignment w:val="baseline"/>
              <w:rPr>
                <w:sz w:val="20"/>
                <w:szCs w:val="20"/>
              </w:rPr>
            </w:pPr>
          </w:p>
          <w:p w:rsidRPr="00382FD6" w:rsidR="007D2305" w:rsidP="007D2305" w:rsidRDefault="007D2305" w14:paraId="59870327" w14:textId="77777777">
            <w:pPr>
              <w:textAlignment w:val="baseline"/>
              <w:rPr>
                <w:sz w:val="20"/>
                <w:szCs w:val="20"/>
              </w:rPr>
            </w:pPr>
            <w:r w:rsidRPr="00382FD6">
              <w:rPr>
                <w:sz w:val="20"/>
                <w:szCs w:val="20"/>
              </w:rPr>
              <w:t xml:space="preserve">Amplíe su conocimiento sobre criterios de cumplimiento y listas de chequeo en la aplicación de buenas prácticas ganaderas, consultando la Resolución 068167 del 2020, en el enlace que encuentra a continuación: </w:t>
            </w:r>
          </w:p>
          <w:p w:rsidRPr="00382FD6" w:rsidR="007D2305" w:rsidP="007D2305" w:rsidRDefault="007D2305" w14:paraId="6B796F09" w14:textId="77777777">
            <w:pPr>
              <w:textAlignment w:val="baseline"/>
              <w:rPr>
                <w:sz w:val="20"/>
                <w:szCs w:val="20"/>
                <w:bdr w:val="none" w:color="auto" w:sz="0" w:space="0" w:frame="1"/>
              </w:rPr>
            </w:pPr>
          </w:p>
          <w:p w:rsidRPr="00382FD6" w:rsidR="00B52828" w:rsidP="007D2305" w:rsidRDefault="00B52828" w14:paraId="7C582844" w14:textId="3CA9DB83">
            <w:pPr>
              <w:textAlignment w:val="baseline"/>
              <w:rPr>
                <w:sz w:val="20"/>
                <w:szCs w:val="20"/>
                <w:bdr w:val="none" w:color="auto" w:sz="0" w:space="0" w:frame="1"/>
              </w:rPr>
            </w:pPr>
            <w:hyperlink w:history="1" r:id="rId141">
              <w:r w:rsidRPr="00382FD6">
                <w:rPr>
                  <w:rStyle w:val="Hyperlink"/>
                  <w:color w:val="auto"/>
                  <w:sz w:val="20"/>
                  <w:szCs w:val="20"/>
                  <w:bdr w:val="none" w:color="auto" w:sz="0" w:space="0" w:frame="1"/>
                </w:rPr>
                <w:t>https://www.ica.gov.co/getattachment/db5b53ff-0752-4884-90b8-a7ce15ce1ead/2020R68167.aspx</w:t>
              </w:r>
            </w:hyperlink>
            <w:r w:rsidRPr="00382FD6">
              <w:rPr>
                <w:sz w:val="20"/>
                <w:szCs w:val="20"/>
                <w:bdr w:val="none" w:color="auto" w:sz="0" w:space="0" w:frame="1"/>
              </w:rPr>
              <w:t xml:space="preserve"> </w:t>
            </w:r>
          </w:p>
          <w:p w:rsidRPr="00382FD6" w:rsidR="007D2305" w:rsidP="007D2305" w:rsidRDefault="007D2305" w14:paraId="29595DBD" w14:textId="6E52C82E">
            <w:pPr>
              <w:textAlignment w:val="baseline"/>
              <w:rPr>
                <w:sz w:val="20"/>
                <w:szCs w:val="20"/>
                <w:bdr w:val="none" w:color="auto" w:sz="0" w:space="0" w:frame="1"/>
              </w:rPr>
            </w:pPr>
          </w:p>
        </w:tc>
      </w:tr>
    </w:tbl>
    <w:p w:rsidRPr="00382FD6" w:rsidR="007D2305" w:rsidP="002F43BE" w:rsidRDefault="007D2305" w14:paraId="0344C9F6" w14:textId="77777777">
      <w:pPr>
        <w:textAlignment w:val="baseline"/>
        <w:rPr>
          <w:sz w:val="20"/>
          <w:szCs w:val="20"/>
          <w:bdr w:val="none" w:color="auto" w:sz="0" w:space="0" w:frame="1"/>
        </w:rPr>
      </w:pPr>
    </w:p>
    <w:p w:rsidRPr="00382FD6" w:rsidR="00C513FD" w:rsidP="002F43BE" w:rsidRDefault="00C513FD" w14:paraId="55E9A3A3" w14:textId="77777777">
      <w:pPr>
        <w:spacing w:after="240"/>
        <w:jc w:val="both"/>
        <w:rPr>
          <w:rFonts w:eastAsia="Times New Roman"/>
          <w:sz w:val="20"/>
          <w:szCs w:val="20"/>
        </w:rPr>
      </w:pPr>
    </w:p>
    <w:p w:rsidRPr="00382FD6" w:rsidR="001240A3" w:rsidP="001240A3" w:rsidRDefault="000462B6" w14:paraId="78782B46" w14:textId="77777777">
      <w:pPr>
        <w:pStyle w:val="ListParagraph"/>
        <w:numPr>
          <w:ilvl w:val="0"/>
          <w:numId w:val="37"/>
        </w:numPr>
        <w:spacing w:after="240"/>
        <w:jc w:val="both"/>
        <w:rPr>
          <w:rStyle w:val="Strong"/>
          <w:bCs w:val="0"/>
          <w:sz w:val="20"/>
          <w:szCs w:val="20"/>
        </w:rPr>
      </w:pPr>
      <w:r w:rsidRPr="00382FD6">
        <w:rPr>
          <w:rStyle w:val="Strong"/>
          <w:sz w:val="20"/>
          <w:szCs w:val="20"/>
        </w:rPr>
        <w:t>Gestión Ambiental en la Producción de Bovinos de Carne</w:t>
      </w:r>
    </w:p>
    <w:p w:rsidRPr="00382FD6" w:rsidR="001240A3" w:rsidP="00F90E34" w:rsidRDefault="001240A3" w14:paraId="5FCBB019" w14:textId="112D1D0A">
      <w:pPr>
        <w:pStyle w:val="NormalWeb"/>
        <w:rPr>
          <w:rFonts w:ascii="Arial" w:hAnsi="Arial" w:cs="Arial"/>
          <w:sz w:val="20"/>
          <w:szCs w:val="20"/>
          <w:highlight w:val="cyan"/>
        </w:rPr>
      </w:pPr>
      <w:r w:rsidRPr="00382FD6">
        <w:rPr>
          <w:rFonts w:ascii="Arial" w:hAnsi="Arial" w:cs="Arial"/>
          <w:sz w:val="20"/>
          <w:szCs w:val="20"/>
        </w:rPr>
        <w:t xml:space="preserve">La certificación en </w:t>
      </w:r>
      <w:r w:rsidRPr="00382FD6">
        <w:rPr>
          <w:rStyle w:val="Strong"/>
          <w:rFonts w:ascii="Arial" w:hAnsi="Arial" w:cs="Arial"/>
          <w:sz w:val="20"/>
          <w:szCs w:val="20"/>
        </w:rPr>
        <w:t>Buenas Prácticas Ganaderas (BPG)</w:t>
      </w:r>
      <w:r w:rsidRPr="00382FD6">
        <w:rPr>
          <w:rFonts w:ascii="Arial" w:hAnsi="Arial" w:cs="Arial"/>
          <w:sz w:val="20"/>
          <w:szCs w:val="20"/>
        </w:rPr>
        <w:t xml:space="preserve"> establece lineamientos específicos para garantizar una producción sostenible de bovinos de carne, minimizando el impacto ambiental y promoviendo el uso respo</w:t>
      </w:r>
      <w:r w:rsidRPr="008C2AF7">
        <w:rPr>
          <w:rFonts w:ascii="Arial" w:hAnsi="Arial" w:cs="Arial"/>
          <w:sz w:val="20"/>
          <w:szCs w:val="20"/>
        </w:rPr>
        <w:t xml:space="preserve">nsable de los recursos naturales. La </w:t>
      </w:r>
      <w:r w:rsidRPr="008C2AF7">
        <w:rPr>
          <w:rStyle w:val="Strong"/>
          <w:rFonts w:ascii="Arial" w:hAnsi="Arial" w:cs="Arial"/>
          <w:sz w:val="20"/>
          <w:szCs w:val="20"/>
        </w:rPr>
        <w:t>gestión ambiental</w:t>
      </w:r>
      <w:r w:rsidRPr="008C2AF7">
        <w:rPr>
          <w:rFonts w:ascii="Arial" w:hAnsi="Arial" w:cs="Arial"/>
          <w:sz w:val="20"/>
          <w:szCs w:val="20"/>
        </w:rPr>
        <w:t xml:space="preserve"> juega un papel clave en la eficiencia del sistema productivo y en la reducción de la huella ecológica de la ganadería.</w:t>
      </w:r>
      <w:r w:rsidRPr="008C2AF7" w:rsidR="00F90E34">
        <w:rPr>
          <w:rFonts w:ascii="Arial" w:hAnsi="Arial" w:cs="Arial"/>
          <w:sz w:val="20"/>
          <w:szCs w:val="20"/>
        </w:rPr>
        <w:t xml:space="preserve"> Las </w:t>
      </w:r>
      <w:r w:rsidRPr="008C2AF7" w:rsidR="00F90E34">
        <w:rPr>
          <w:rStyle w:val="Strong"/>
          <w:rFonts w:ascii="Arial" w:hAnsi="Arial" w:cs="Arial"/>
          <w:b w:val="0"/>
          <w:bCs w:val="0"/>
          <w:sz w:val="20"/>
          <w:szCs w:val="20"/>
        </w:rPr>
        <w:t>v</w:t>
      </w:r>
      <w:r w:rsidRPr="008C2AF7">
        <w:rPr>
          <w:rStyle w:val="Strong"/>
          <w:rFonts w:ascii="Arial" w:hAnsi="Arial" w:cs="Arial"/>
          <w:b w:val="0"/>
          <w:bCs w:val="0"/>
          <w:sz w:val="20"/>
          <w:szCs w:val="20"/>
        </w:rPr>
        <w:t xml:space="preserve">entajas </w:t>
      </w:r>
      <w:r w:rsidRPr="008C2AF7" w:rsidR="00F90E34">
        <w:rPr>
          <w:rStyle w:val="Strong"/>
          <w:rFonts w:ascii="Arial" w:hAnsi="Arial" w:cs="Arial"/>
          <w:b w:val="0"/>
          <w:bCs w:val="0"/>
          <w:sz w:val="20"/>
          <w:szCs w:val="20"/>
        </w:rPr>
        <w:t xml:space="preserve">ambientales de la certificación </w:t>
      </w:r>
      <w:r w:rsidRPr="008C2AF7">
        <w:rPr>
          <w:rStyle w:val="Strong"/>
          <w:rFonts w:ascii="Arial" w:hAnsi="Arial" w:cs="Arial"/>
          <w:b w:val="0"/>
          <w:bCs w:val="0"/>
          <w:sz w:val="20"/>
          <w:szCs w:val="20"/>
        </w:rPr>
        <w:t>en BPG</w:t>
      </w:r>
      <w:r w:rsidRPr="008C2AF7" w:rsidR="00F90E34">
        <w:rPr>
          <w:rStyle w:val="Strong"/>
          <w:rFonts w:ascii="Arial" w:hAnsi="Arial" w:cs="Arial"/>
          <w:b w:val="0"/>
          <w:bCs w:val="0"/>
          <w:sz w:val="20"/>
          <w:szCs w:val="20"/>
        </w:rPr>
        <w:t xml:space="preserve"> son: </w:t>
      </w:r>
    </w:p>
    <w:tbl>
      <w:tblPr>
        <w:tblStyle w:val="TableGrid"/>
        <w:tblW w:w="0" w:type="auto"/>
        <w:tblLook w:val="04A0" w:firstRow="1" w:lastRow="0" w:firstColumn="1" w:lastColumn="0" w:noHBand="0" w:noVBand="1"/>
      </w:tblPr>
      <w:tblGrid>
        <w:gridCol w:w="9962"/>
      </w:tblGrid>
      <w:tr w:rsidR="000B0654" w:rsidTr="000B0654" w14:paraId="5C83B4ED" w14:textId="77777777">
        <w:tc>
          <w:tcPr>
            <w:tcW w:w="9962" w:type="dxa"/>
            <w:shd w:val="clear" w:color="auto" w:fill="4BACC6" w:themeFill="accent5"/>
          </w:tcPr>
          <w:p w:rsidR="000B0654" w:rsidP="000B0654" w:rsidRDefault="000B0654" w14:paraId="1C113DFC" w14:textId="793BD49F">
            <w:pPr>
              <w:spacing w:after="240"/>
              <w:jc w:val="center"/>
              <w:rPr>
                <w:b/>
                <w:sz w:val="20"/>
                <w:szCs w:val="20"/>
              </w:rPr>
            </w:pPr>
            <w:r>
              <w:rPr>
                <w:b/>
                <w:sz w:val="20"/>
                <w:szCs w:val="20"/>
              </w:rPr>
              <w:t>Podcast</w:t>
            </w:r>
          </w:p>
        </w:tc>
      </w:tr>
    </w:tbl>
    <w:p w:rsidRPr="00382FD6" w:rsidR="001240A3" w:rsidP="001240A3" w:rsidRDefault="001240A3" w14:paraId="7CC74659" w14:textId="77777777">
      <w:pPr>
        <w:spacing w:after="240"/>
        <w:jc w:val="both"/>
        <w:rPr>
          <w:b/>
          <w:sz w:val="20"/>
          <w:szCs w:val="20"/>
        </w:rPr>
      </w:pPr>
    </w:p>
    <w:p w:rsidRPr="00382FD6" w:rsidR="000479E5" w:rsidP="001240A3" w:rsidRDefault="00090DEB" w14:paraId="26EA25D5" w14:textId="6B6E2D28">
      <w:pPr>
        <w:pStyle w:val="ListParagraph"/>
        <w:numPr>
          <w:ilvl w:val="0"/>
          <w:numId w:val="37"/>
        </w:numPr>
        <w:spacing w:after="240"/>
        <w:jc w:val="both"/>
        <w:rPr>
          <w:b/>
          <w:sz w:val="20"/>
          <w:szCs w:val="20"/>
        </w:rPr>
      </w:pPr>
      <w:r w:rsidRPr="00382FD6">
        <w:rPr>
          <w:b/>
          <w:sz w:val="20"/>
          <w:szCs w:val="20"/>
          <w:highlight w:val="yellow"/>
          <w:bdr w:val="none" w:color="auto" w:sz="0" w:space="0" w:frame="1"/>
        </w:rPr>
        <w:t>Reglamentación enfocada en la seguridad del personal ganadero</w:t>
      </w:r>
    </w:p>
    <w:p w:rsidRPr="00382FD6" w:rsidR="00F15CA7" w:rsidP="00F15CA7" w:rsidRDefault="00F15CA7" w14:paraId="418C1298" w14:textId="77777777">
      <w:pPr>
        <w:spacing w:after="240"/>
        <w:textAlignment w:val="baseline"/>
        <w:rPr>
          <w:rFonts w:eastAsia="Times New Roman"/>
          <w:sz w:val="20"/>
          <w:szCs w:val="20"/>
          <w:lang w:val="es-MX"/>
        </w:rPr>
      </w:pPr>
      <w:r w:rsidRPr="00382FD6">
        <w:rPr>
          <w:rFonts w:eastAsia="Times New Roman"/>
          <w:sz w:val="20"/>
          <w:szCs w:val="20"/>
          <w:lang w:val="es-MX"/>
        </w:rPr>
        <w:t xml:space="preserve">La certificación en </w:t>
      </w:r>
      <w:r w:rsidRPr="00382FD6">
        <w:rPr>
          <w:rFonts w:eastAsia="Times New Roman"/>
          <w:b/>
          <w:bCs/>
          <w:sz w:val="20"/>
          <w:szCs w:val="20"/>
          <w:lang w:val="es-MX"/>
        </w:rPr>
        <w:t>BPG</w:t>
      </w:r>
      <w:r w:rsidRPr="00382FD6">
        <w:rPr>
          <w:rFonts w:eastAsia="Times New Roman"/>
          <w:sz w:val="20"/>
          <w:szCs w:val="20"/>
          <w:lang w:val="es-MX"/>
        </w:rPr>
        <w:t xml:space="preserve"> no solo cubre la producción y el bienestar animal, sino que también establece normativas para la </w:t>
      </w:r>
      <w:r w:rsidRPr="00382FD6">
        <w:rPr>
          <w:rFonts w:eastAsia="Times New Roman"/>
          <w:b/>
          <w:bCs/>
          <w:sz w:val="20"/>
          <w:szCs w:val="20"/>
          <w:lang w:val="es-MX"/>
        </w:rPr>
        <w:t>seguridad y salud en el trabajo (SST)</w:t>
      </w:r>
      <w:r w:rsidRPr="00382FD6">
        <w:rPr>
          <w:rFonts w:eastAsia="Times New Roman"/>
          <w:sz w:val="20"/>
          <w:szCs w:val="20"/>
          <w:lang w:val="es-MX"/>
        </w:rPr>
        <w:t>, asegurando condiciones laborales óptimas para los trabajadores del sector ganadero.</w:t>
      </w:r>
    </w:p>
    <w:p w:rsidRPr="00382FD6" w:rsidR="00F15CA7" w:rsidP="00F15CA7" w:rsidRDefault="00F90E34" w14:paraId="35B23A32" w14:textId="770F60B5">
      <w:pPr>
        <w:spacing w:after="240"/>
        <w:textAlignment w:val="baseline"/>
        <w:rPr>
          <w:rFonts w:eastAsia="Times New Roman"/>
          <w:sz w:val="20"/>
          <w:szCs w:val="20"/>
          <w:lang w:val="es-MX"/>
        </w:rPr>
      </w:pPr>
      <w:r w:rsidRPr="00382FD6">
        <w:rPr>
          <w:rFonts w:eastAsia="Times New Roman"/>
          <w:sz w:val="20"/>
          <w:szCs w:val="20"/>
          <w:lang w:val="es-MX"/>
        </w:rPr>
        <w:t>Las e</w:t>
      </w:r>
      <w:r w:rsidRPr="00382FD6" w:rsidR="00F15CA7">
        <w:rPr>
          <w:rFonts w:eastAsia="Times New Roman"/>
          <w:sz w:val="20"/>
          <w:szCs w:val="20"/>
          <w:lang w:val="es-MX"/>
        </w:rPr>
        <w:t>xigencias de la norma en Seguridad y Salud en el Trabajo (SST)</w:t>
      </w:r>
      <w:r w:rsidRPr="00382FD6">
        <w:rPr>
          <w:rFonts w:eastAsia="Times New Roman"/>
          <w:sz w:val="20"/>
          <w:szCs w:val="20"/>
          <w:lang w:val="es-MX"/>
        </w:rPr>
        <w:t xml:space="preserve"> son: </w:t>
      </w:r>
    </w:p>
    <w:tbl>
      <w:tblPr>
        <w:tblStyle w:val="TableGrid"/>
        <w:tblW w:w="0" w:type="auto"/>
        <w:tblLook w:val="04A0" w:firstRow="1" w:lastRow="0" w:firstColumn="1" w:lastColumn="0" w:noHBand="0" w:noVBand="1"/>
      </w:tblPr>
      <w:tblGrid>
        <w:gridCol w:w="3354"/>
        <w:gridCol w:w="6608"/>
      </w:tblGrid>
      <w:tr w:rsidRPr="00382FD6" w:rsidR="00382FD6" w:rsidTr="00F90E34" w14:paraId="5FE013DA" w14:textId="77777777">
        <w:tc>
          <w:tcPr>
            <w:tcW w:w="0" w:type="auto"/>
            <w:gridSpan w:val="2"/>
            <w:shd w:val="clear" w:color="auto" w:fill="9BBB59" w:themeFill="accent3"/>
          </w:tcPr>
          <w:p w:rsidRPr="00382FD6" w:rsidR="00F90E34" w:rsidP="00F90E34" w:rsidRDefault="00F90E34" w14:paraId="7742FC90" w14:textId="1C94CF1E">
            <w:pPr>
              <w:spacing w:line="276" w:lineRule="auto"/>
              <w:jc w:val="center"/>
              <w:textAlignment w:val="baseline"/>
              <w:rPr>
                <w:rFonts w:eastAsia="Times New Roman"/>
                <w:b/>
                <w:bCs/>
                <w:sz w:val="20"/>
                <w:szCs w:val="20"/>
                <w:lang w:val="es-MX"/>
              </w:rPr>
            </w:pPr>
            <w:r w:rsidRPr="00382FD6">
              <w:rPr>
                <w:rFonts w:eastAsia="Times New Roman"/>
                <w:b/>
                <w:bCs/>
                <w:sz w:val="20"/>
                <w:szCs w:val="20"/>
                <w:lang w:val="es-MX"/>
              </w:rPr>
              <w:t>ACORDEÓN</w:t>
            </w:r>
          </w:p>
        </w:tc>
      </w:tr>
      <w:tr w:rsidRPr="00382FD6" w:rsidR="00382FD6" w:rsidTr="00F90E34" w14:paraId="79192278" w14:textId="77777777">
        <w:tc>
          <w:tcPr>
            <w:tcW w:w="0" w:type="auto"/>
            <w:shd w:val="clear" w:color="auto" w:fill="9BBB59" w:themeFill="accent3"/>
          </w:tcPr>
          <w:p w:rsidRPr="00382FD6" w:rsidR="00F90E34" w:rsidP="00F90E34" w:rsidRDefault="00F90E34" w14:paraId="56EB4C15" w14:textId="4EE8120B">
            <w:pPr>
              <w:textAlignment w:val="baseline"/>
              <w:rPr>
                <w:rFonts w:eastAsia="Times New Roman"/>
                <w:b/>
                <w:bCs/>
                <w:sz w:val="20"/>
                <w:szCs w:val="20"/>
                <w:lang w:val="es-MX"/>
              </w:rPr>
            </w:pPr>
            <w:r w:rsidRPr="00382FD6">
              <w:rPr>
                <w:rFonts w:eastAsia="Times New Roman"/>
                <w:b/>
                <w:bCs/>
                <w:sz w:val="20"/>
                <w:szCs w:val="20"/>
                <w:lang w:val="es-MX"/>
              </w:rPr>
              <w:t xml:space="preserve">Titulo </w:t>
            </w:r>
          </w:p>
        </w:tc>
        <w:tc>
          <w:tcPr>
            <w:tcW w:w="0" w:type="auto"/>
            <w:shd w:val="clear" w:color="auto" w:fill="9BBB59" w:themeFill="accent3"/>
          </w:tcPr>
          <w:p w:rsidRPr="00382FD6" w:rsidR="00F90E34" w:rsidP="00F90E34" w:rsidRDefault="00F90E34" w14:paraId="1BD297E0" w14:textId="0435727A">
            <w:pPr>
              <w:textAlignment w:val="baseline"/>
              <w:rPr>
                <w:rFonts w:eastAsia="Times New Roman"/>
                <w:b/>
                <w:bCs/>
                <w:sz w:val="20"/>
                <w:szCs w:val="20"/>
                <w:lang w:val="es-MX"/>
              </w:rPr>
            </w:pPr>
            <w:r w:rsidRPr="00382FD6">
              <w:rPr>
                <w:rFonts w:eastAsia="Times New Roman"/>
                <w:b/>
                <w:bCs/>
                <w:sz w:val="20"/>
                <w:szCs w:val="20"/>
                <w:lang w:val="es-MX"/>
              </w:rPr>
              <w:t xml:space="preserve">Descripción </w:t>
            </w:r>
          </w:p>
        </w:tc>
      </w:tr>
      <w:tr w:rsidRPr="00382FD6" w:rsidR="00382FD6" w:rsidTr="00F15CA7" w14:paraId="7AECDFB0" w14:textId="77777777">
        <w:tc>
          <w:tcPr>
            <w:tcW w:w="0" w:type="auto"/>
            <w:hideMark/>
          </w:tcPr>
          <w:p w:rsidRPr="00382FD6" w:rsidR="00F15CA7" w:rsidP="00F15CA7" w:rsidRDefault="00F15CA7" w14:paraId="32666FA2"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Identificación y prevención de riesgos laborales</w:t>
            </w:r>
          </w:p>
        </w:tc>
        <w:tc>
          <w:tcPr>
            <w:tcW w:w="0" w:type="auto"/>
            <w:hideMark/>
          </w:tcPr>
          <w:p w:rsidRPr="00382FD6" w:rsidR="00F15CA7" w:rsidP="00F15CA7" w:rsidRDefault="00F15CA7" w14:paraId="1ED560BC"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 xml:space="preserve">- Evaluación de peligros asociados a la actividad ganadera: manipulación de animales, uso de maquinaria, exposición a químicos y condiciones extremas. </w:t>
            </w:r>
            <w:r w:rsidRPr="00382FD6">
              <w:rPr>
                <w:rFonts w:eastAsia="Times New Roman"/>
                <w:sz w:val="20"/>
                <w:szCs w:val="20"/>
                <w:lang w:val="es-MX"/>
              </w:rPr>
              <w:br/>
            </w:r>
            <w:r w:rsidRPr="00382FD6">
              <w:rPr>
                <w:rFonts w:eastAsia="Times New Roman"/>
                <w:sz w:val="20"/>
                <w:szCs w:val="20"/>
                <w:lang w:val="es-MX"/>
              </w:rPr>
              <w:t>- Implementación de medidas de control para reducir accidentes y enfermedades laborales.</w:t>
            </w:r>
          </w:p>
        </w:tc>
      </w:tr>
      <w:tr w:rsidRPr="00382FD6" w:rsidR="00382FD6" w:rsidTr="00F15CA7" w14:paraId="07CF20ED" w14:textId="77777777">
        <w:tc>
          <w:tcPr>
            <w:tcW w:w="0" w:type="auto"/>
            <w:hideMark/>
          </w:tcPr>
          <w:p w:rsidRPr="00382FD6" w:rsidR="00F15CA7" w:rsidP="00F15CA7" w:rsidRDefault="00F15CA7" w14:paraId="6C4E6982"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Capacitación y formación del personal</w:t>
            </w:r>
          </w:p>
        </w:tc>
        <w:tc>
          <w:tcPr>
            <w:tcW w:w="0" w:type="auto"/>
            <w:hideMark/>
          </w:tcPr>
          <w:p w:rsidRPr="00382FD6" w:rsidR="00F15CA7" w:rsidP="00F15CA7" w:rsidRDefault="00F15CA7" w14:paraId="173282C3"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 xml:space="preserve">- Entrenamiento en el uso seguro de equipos, manejo de animales, prevención de zoonosis y respuesta ante emergencias. </w:t>
            </w:r>
            <w:r w:rsidRPr="00382FD6">
              <w:rPr>
                <w:rFonts w:eastAsia="Times New Roman"/>
                <w:sz w:val="20"/>
                <w:szCs w:val="20"/>
                <w:lang w:val="es-MX"/>
              </w:rPr>
              <w:br/>
            </w:r>
            <w:r w:rsidRPr="00382FD6">
              <w:rPr>
                <w:rFonts w:eastAsia="Times New Roman"/>
                <w:sz w:val="20"/>
                <w:szCs w:val="20"/>
                <w:lang w:val="es-MX"/>
              </w:rPr>
              <w:t xml:space="preserve">- Sensibilización sobre higiene y uso adecuado de </w:t>
            </w:r>
            <w:r w:rsidRPr="00382FD6">
              <w:rPr>
                <w:rFonts w:eastAsia="Times New Roman"/>
                <w:b/>
                <w:bCs/>
                <w:sz w:val="20"/>
                <w:szCs w:val="20"/>
                <w:lang w:val="es-MX"/>
              </w:rPr>
              <w:t>Elementos de Protección Personal (EPP)</w:t>
            </w:r>
            <w:r w:rsidRPr="00382FD6">
              <w:rPr>
                <w:rFonts w:eastAsia="Times New Roman"/>
                <w:sz w:val="20"/>
                <w:szCs w:val="20"/>
                <w:lang w:val="es-MX"/>
              </w:rPr>
              <w:t>.</w:t>
            </w:r>
          </w:p>
        </w:tc>
      </w:tr>
      <w:tr w:rsidRPr="00382FD6" w:rsidR="00382FD6" w:rsidTr="00F15CA7" w14:paraId="4674B495" w14:textId="77777777">
        <w:tc>
          <w:tcPr>
            <w:tcW w:w="0" w:type="auto"/>
            <w:hideMark/>
          </w:tcPr>
          <w:p w:rsidRPr="00382FD6" w:rsidR="00F15CA7" w:rsidP="00F15CA7" w:rsidRDefault="00F15CA7" w14:paraId="302ECC69"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Uso obligatorio de Elementos de Protección Personal (EPP)</w:t>
            </w:r>
          </w:p>
        </w:tc>
        <w:tc>
          <w:tcPr>
            <w:tcW w:w="0" w:type="auto"/>
            <w:hideMark/>
          </w:tcPr>
          <w:p w:rsidRPr="00382FD6" w:rsidR="00F15CA7" w:rsidP="00F15CA7" w:rsidRDefault="00F15CA7" w14:paraId="0E64A759"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 xml:space="preserve">- Dotación de equipos de protección: guantes, botas, gafas, tapabocas y ropa adecuada. </w:t>
            </w:r>
            <w:r w:rsidRPr="00382FD6">
              <w:rPr>
                <w:rFonts w:eastAsia="Times New Roman"/>
                <w:sz w:val="20"/>
                <w:szCs w:val="20"/>
                <w:lang w:val="es-MX"/>
              </w:rPr>
              <w:br/>
            </w:r>
            <w:r w:rsidRPr="00382FD6">
              <w:rPr>
                <w:rFonts w:eastAsia="Times New Roman"/>
                <w:sz w:val="20"/>
                <w:szCs w:val="20"/>
                <w:lang w:val="es-MX"/>
              </w:rPr>
              <w:t>- Supervisión del cumplimiento de normas de bioseguridad en el manejo de insumos y contacto con animales.</w:t>
            </w:r>
          </w:p>
        </w:tc>
      </w:tr>
      <w:tr w:rsidRPr="00382FD6" w:rsidR="00382FD6" w:rsidTr="00F15CA7" w14:paraId="146E8B0A" w14:textId="77777777">
        <w:tc>
          <w:tcPr>
            <w:tcW w:w="0" w:type="auto"/>
            <w:hideMark/>
          </w:tcPr>
          <w:p w:rsidRPr="00382FD6" w:rsidR="00F15CA7" w:rsidP="00F15CA7" w:rsidRDefault="00F15CA7" w14:paraId="06409B43"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Condiciones de infraestructura y bienestar laboral</w:t>
            </w:r>
          </w:p>
        </w:tc>
        <w:tc>
          <w:tcPr>
            <w:tcW w:w="0" w:type="auto"/>
            <w:hideMark/>
          </w:tcPr>
          <w:p w:rsidRPr="00382FD6" w:rsidR="00F15CA7" w:rsidP="00F15CA7" w:rsidRDefault="00F15CA7" w14:paraId="779118BA"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 xml:space="preserve">- Áreas de trabajo seguras y adecuadas para la manipulación del ganado y almacenamiento de insumos veterinarios. </w:t>
            </w:r>
            <w:r w:rsidRPr="00382FD6">
              <w:rPr>
                <w:rFonts w:eastAsia="Times New Roman"/>
                <w:sz w:val="20"/>
                <w:szCs w:val="20"/>
                <w:lang w:val="es-MX"/>
              </w:rPr>
              <w:br/>
            </w:r>
            <w:r w:rsidRPr="00382FD6">
              <w:rPr>
                <w:rFonts w:eastAsia="Times New Roman"/>
                <w:sz w:val="20"/>
                <w:szCs w:val="20"/>
                <w:lang w:val="es-MX"/>
              </w:rPr>
              <w:t>- Espacios de descanso, acceso a agua potable y condiciones higiénicas en los lugares de trabajo.</w:t>
            </w:r>
          </w:p>
        </w:tc>
      </w:tr>
      <w:tr w:rsidRPr="00382FD6" w:rsidR="00F15CA7" w:rsidTr="00F15CA7" w14:paraId="40B409E3" w14:textId="77777777">
        <w:tc>
          <w:tcPr>
            <w:tcW w:w="0" w:type="auto"/>
            <w:hideMark/>
          </w:tcPr>
          <w:p w:rsidRPr="00382FD6" w:rsidR="00F15CA7" w:rsidP="00F15CA7" w:rsidRDefault="00F15CA7" w14:paraId="6FD8AEA9"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Gestión de emergencias y primeros auxilios</w:t>
            </w:r>
          </w:p>
        </w:tc>
        <w:tc>
          <w:tcPr>
            <w:tcW w:w="0" w:type="auto"/>
            <w:hideMark/>
          </w:tcPr>
          <w:p w:rsidRPr="00382FD6" w:rsidR="00F15CA7" w:rsidP="00F15CA7" w:rsidRDefault="00F15CA7" w14:paraId="66B173CA"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 xml:space="preserve">- Planes de contingencia y protocolos de atención ante accidentes. </w:t>
            </w:r>
            <w:r w:rsidRPr="00382FD6">
              <w:rPr>
                <w:rFonts w:eastAsia="Times New Roman"/>
                <w:sz w:val="20"/>
                <w:szCs w:val="20"/>
                <w:lang w:val="es-MX"/>
              </w:rPr>
              <w:br/>
            </w:r>
            <w:r w:rsidRPr="00382FD6">
              <w:rPr>
                <w:rFonts w:eastAsia="Times New Roman"/>
                <w:sz w:val="20"/>
                <w:szCs w:val="20"/>
                <w:lang w:val="es-MX"/>
              </w:rPr>
              <w:t>- Botiquines de primeros auxilios en áreas estratégicas de la finca.</w:t>
            </w:r>
          </w:p>
        </w:tc>
      </w:tr>
    </w:tbl>
    <w:p w:rsidRPr="00382FD6" w:rsidR="00F15CA7" w:rsidP="00F15CA7" w:rsidRDefault="00F15CA7" w14:paraId="55EC2CD2" w14:textId="28FE93DD">
      <w:pPr>
        <w:spacing w:after="240"/>
        <w:textAlignment w:val="baseline"/>
        <w:rPr>
          <w:rFonts w:eastAsia="Times New Roman"/>
          <w:sz w:val="20"/>
          <w:szCs w:val="20"/>
          <w:lang w:val="es-MX"/>
        </w:rPr>
      </w:pPr>
    </w:p>
    <w:p w:rsidRPr="00382FD6" w:rsidR="00F15CA7" w:rsidP="00F15CA7" w:rsidRDefault="007E2758" w14:paraId="60804895" w14:textId="3F9A2AF7">
      <w:pPr>
        <w:spacing w:after="240"/>
        <w:textAlignment w:val="baseline"/>
        <w:rPr>
          <w:rFonts w:eastAsia="Times New Roman"/>
          <w:sz w:val="20"/>
          <w:szCs w:val="20"/>
          <w:lang w:val="es-MX"/>
        </w:rPr>
      </w:pPr>
      <w:r w:rsidRPr="00382FD6">
        <w:rPr>
          <w:rFonts w:eastAsia="Times New Roman"/>
          <w:sz w:val="20"/>
          <w:szCs w:val="20"/>
          <w:lang w:val="es-MX"/>
        </w:rPr>
        <w:t>La n</w:t>
      </w:r>
      <w:r w:rsidRPr="00382FD6" w:rsidR="00F15CA7">
        <w:rPr>
          <w:rFonts w:eastAsia="Times New Roman"/>
          <w:sz w:val="20"/>
          <w:szCs w:val="20"/>
          <w:lang w:val="es-MX"/>
        </w:rPr>
        <w:t>ormativa sobre seguridad y salud en el trabajo en la ganadería de carne</w:t>
      </w:r>
      <w:r w:rsidRPr="00382FD6">
        <w:rPr>
          <w:rFonts w:eastAsia="Times New Roman"/>
          <w:sz w:val="20"/>
          <w:szCs w:val="20"/>
          <w:lang w:val="es-MX"/>
        </w:rPr>
        <w:t xml:space="preserve"> es: </w:t>
      </w:r>
    </w:p>
    <w:p w:rsidRPr="00382FD6" w:rsidR="00A91D8C" w:rsidP="00F15CA7" w:rsidRDefault="00A91D8C" w14:paraId="7A82268E" w14:textId="2A31A4F7">
      <w:pPr>
        <w:spacing w:after="240"/>
        <w:textAlignment w:val="baseline"/>
        <w:rPr>
          <w:rFonts w:eastAsia="Times New Roman"/>
          <w:sz w:val="20"/>
          <w:szCs w:val="20"/>
          <w:lang w:val="es-MX"/>
        </w:rPr>
      </w:pPr>
      <w:r w:rsidRPr="00382FD6">
        <w:rPr>
          <w:rFonts w:eastAsia="Times New Roman"/>
          <w:b/>
          <w:bCs/>
          <w:sz w:val="20"/>
          <w:szCs w:val="20"/>
          <w:lang w:val="es-MX"/>
        </w:rPr>
        <w:t xml:space="preserve">Tabla </w:t>
      </w:r>
      <w:r w:rsidR="00B04B35">
        <w:rPr>
          <w:rFonts w:eastAsia="Times New Roman"/>
          <w:b/>
          <w:bCs/>
          <w:sz w:val="20"/>
          <w:szCs w:val="20"/>
          <w:lang w:val="es-MX"/>
        </w:rPr>
        <w:t>2</w:t>
      </w:r>
      <w:r w:rsidRPr="00382FD6">
        <w:rPr>
          <w:rFonts w:eastAsia="Times New Roman"/>
          <w:b/>
          <w:bCs/>
          <w:sz w:val="20"/>
          <w:szCs w:val="20"/>
          <w:lang w:val="es-MX"/>
        </w:rPr>
        <w:t xml:space="preserve">. </w:t>
      </w:r>
      <w:r w:rsidRPr="00382FD6">
        <w:rPr>
          <w:rFonts w:eastAsia="Times New Roman"/>
          <w:sz w:val="20"/>
          <w:szCs w:val="20"/>
          <w:lang w:val="es-MX"/>
        </w:rPr>
        <w:t xml:space="preserve"> </w:t>
      </w:r>
      <w:r w:rsidRPr="00382FD6">
        <w:rPr>
          <w:rFonts w:eastAsia="Times New Roman"/>
          <w:sz w:val="20"/>
          <w:szCs w:val="20"/>
        </w:rPr>
        <w:t>Normativa en SST para ganadería de carne</w:t>
      </w:r>
    </w:p>
    <w:tbl>
      <w:tblPr>
        <w:tblStyle w:val="TableGrid"/>
        <w:tblW w:w="0" w:type="auto"/>
        <w:tblLook w:val="04A0" w:firstRow="1" w:lastRow="0" w:firstColumn="1" w:lastColumn="0" w:noHBand="0" w:noVBand="1"/>
      </w:tblPr>
      <w:tblGrid>
        <w:gridCol w:w="2244"/>
        <w:gridCol w:w="7718"/>
      </w:tblGrid>
      <w:tr w:rsidRPr="00382FD6" w:rsidR="00382FD6" w:rsidTr="00A91D8C" w14:paraId="72DC5B3D" w14:textId="77777777">
        <w:tc>
          <w:tcPr>
            <w:tcW w:w="0" w:type="auto"/>
            <w:shd w:val="clear" w:color="auto" w:fill="B6DDE8" w:themeFill="accent5" w:themeFillTint="66"/>
            <w:hideMark/>
          </w:tcPr>
          <w:p w:rsidRPr="00382FD6" w:rsidR="00F15CA7" w:rsidP="00F15CA7" w:rsidRDefault="00F15CA7" w14:paraId="346D633B" w14:textId="77777777">
            <w:pPr>
              <w:spacing w:after="240" w:line="276" w:lineRule="auto"/>
              <w:textAlignment w:val="baseline"/>
              <w:rPr>
                <w:rFonts w:eastAsia="Times New Roman"/>
                <w:b/>
                <w:bCs/>
                <w:sz w:val="20"/>
                <w:szCs w:val="20"/>
                <w:lang w:val="es-MX"/>
              </w:rPr>
            </w:pPr>
            <w:r w:rsidRPr="00382FD6">
              <w:rPr>
                <w:rFonts w:eastAsia="Times New Roman"/>
                <w:b/>
                <w:bCs/>
                <w:sz w:val="20"/>
                <w:szCs w:val="20"/>
                <w:lang w:val="es-MX"/>
              </w:rPr>
              <w:t>Regulación</w:t>
            </w:r>
          </w:p>
        </w:tc>
        <w:tc>
          <w:tcPr>
            <w:tcW w:w="0" w:type="auto"/>
            <w:shd w:val="clear" w:color="auto" w:fill="B6DDE8" w:themeFill="accent5" w:themeFillTint="66"/>
            <w:hideMark/>
          </w:tcPr>
          <w:p w:rsidRPr="00382FD6" w:rsidR="00F15CA7" w:rsidP="00F15CA7" w:rsidRDefault="00F15CA7" w14:paraId="6384A5E0" w14:textId="77777777">
            <w:pPr>
              <w:spacing w:after="240" w:line="276" w:lineRule="auto"/>
              <w:textAlignment w:val="baseline"/>
              <w:rPr>
                <w:rFonts w:eastAsia="Times New Roman"/>
                <w:b/>
                <w:bCs/>
                <w:sz w:val="20"/>
                <w:szCs w:val="20"/>
                <w:lang w:val="es-MX"/>
              </w:rPr>
            </w:pPr>
            <w:r w:rsidRPr="00382FD6">
              <w:rPr>
                <w:rFonts w:eastAsia="Times New Roman"/>
                <w:b/>
                <w:bCs/>
                <w:sz w:val="20"/>
                <w:szCs w:val="20"/>
                <w:lang w:val="es-MX"/>
              </w:rPr>
              <w:t>Descripción</w:t>
            </w:r>
          </w:p>
        </w:tc>
      </w:tr>
      <w:tr w:rsidRPr="00382FD6" w:rsidR="00382FD6" w:rsidTr="00F15CA7" w14:paraId="26FDCDE9" w14:textId="77777777">
        <w:tc>
          <w:tcPr>
            <w:tcW w:w="0" w:type="auto"/>
            <w:hideMark/>
          </w:tcPr>
          <w:p w:rsidRPr="00382FD6" w:rsidR="00F15CA7" w:rsidP="00F15CA7" w:rsidRDefault="00F15CA7" w14:paraId="0AA51D56"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Resolución 000550 de 2006</w:t>
            </w:r>
          </w:p>
        </w:tc>
        <w:tc>
          <w:tcPr>
            <w:tcW w:w="0" w:type="auto"/>
            <w:hideMark/>
          </w:tcPr>
          <w:p w:rsidRPr="00382FD6" w:rsidR="00F15CA7" w:rsidP="00F15CA7" w:rsidRDefault="00F15CA7" w14:paraId="7B632E8D"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Control de la brucelosis en Colombia.</w:t>
            </w:r>
          </w:p>
        </w:tc>
      </w:tr>
      <w:tr w:rsidRPr="00382FD6" w:rsidR="00382FD6" w:rsidTr="00F15CA7" w14:paraId="716ACF20" w14:textId="77777777">
        <w:tc>
          <w:tcPr>
            <w:tcW w:w="0" w:type="auto"/>
            <w:hideMark/>
          </w:tcPr>
          <w:p w:rsidRPr="00382FD6" w:rsidR="00F15CA7" w:rsidP="00F15CA7" w:rsidRDefault="00F15CA7" w14:paraId="71D132B1"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Resolución 072 de 2007</w:t>
            </w:r>
          </w:p>
        </w:tc>
        <w:tc>
          <w:tcPr>
            <w:tcW w:w="0" w:type="auto"/>
            <w:hideMark/>
          </w:tcPr>
          <w:p w:rsidRPr="00382FD6" w:rsidR="00F15CA7" w:rsidP="00F15CA7" w:rsidRDefault="00F15CA7" w14:paraId="0192A259"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Manual de buenas prácticas de manejo para la producción y obtención de piel de ganado bovino y bufalino.</w:t>
            </w:r>
          </w:p>
        </w:tc>
      </w:tr>
      <w:tr w:rsidRPr="00382FD6" w:rsidR="00382FD6" w:rsidTr="00F15CA7" w14:paraId="7A4E9AC3" w14:textId="77777777">
        <w:tc>
          <w:tcPr>
            <w:tcW w:w="0" w:type="auto"/>
            <w:hideMark/>
          </w:tcPr>
          <w:p w:rsidRPr="00382FD6" w:rsidR="00F15CA7" w:rsidP="00F15CA7" w:rsidRDefault="00F15CA7" w14:paraId="2998F191"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Resolución 2905 de 2007</w:t>
            </w:r>
          </w:p>
        </w:tc>
        <w:tc>
          <w:tcPr>
            <w:tcW w:w="0" w:type="auto"/>
            <w:hideMark/>
          </w:tcPr>
          <w:p w:rsidRPr="00382FD6" w:rsidR="00F15CA7" w:rsidP="00F15CA7" w:rsidRDefault="00F15CA7" w14:paraId="6B781F1D"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Reglamento técnico sobre requisitos sanitarios e inocuidad de la carne y productos cárnicos comestibles.</w:t>
            </w:r>
          </w:p>
        </w:tc>
      </w:tr>
      <w:tr w:rsidRPr="00382FD6" w:rsidR="00382FD6" w:rsidTr="00F15CA7" w14:paraId="0DD88F50" w14:textId="77777777">
        <w:tc>
          <w:tcPr>
            <w:tcW w:w="0" w:type="auto"/>
            <w:hideMark/>
          </w:tcPr>
          <w:p w:rsidRPr="00382FD6" w:rsidR="00F15CA7" w:rsidP="00F15CA7" w:rsidRDefault="00F15CA7" w14:paraId="3494152A"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Decreto 1500 de 2007</w:t>
            </w:r>
          </w:p>
        </w:tc>
        <w:tc>
          <w:tcPr>
            <w:tcW w:w="0" w:type="auto"/>
            <w:hideMark/>
          </w:tcPr>
          <w:p w:rsidRPr="00382FD6" w:rsidR="00F15CA7" w:rsidP="00F15CA7" w:rsidRDefault="00F15CA7" w14:paraId="2FFCBC82"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 xml:space="preserve">Creación del </w:t>
            </w:r>
            <w:r w:rsidRPr="00382FD6">
              <w:rPr>
                <w:rFonts w:eastAsia="Times New Roman"/>
                <w:b/>
                <w:bCs/>
                <w:sz w:val="20"/>
                <w:szCs w:val="20"/>
                <w:lang w:val="es-MX"/>
              </w:rPr>
              <w:t>Sistema Oficial de Inspección, Vigilancia y Control</w:t>
            </w:r>
            <w:r w:rsidRPr="00382FD6">
              <w:rPr>
                <w:rFonts w:eastAsia="Times New Roman"/>
                <w:sz w:val="20"/>
                <w:szCs w:val="20"/>
                <w:lang w:val="es-MX"/>
              </w:rPr>
              <w:t xml:space="preserve"> de carne y productos cárnicos para el consumo humano.</w:t>
            </w:r>
          </w:p>
        </w:tc>
      </w:tr>
      <w:tr w:rsidRPr="00382FD6" w:rsidR="00382FD6" w:rsidTr="00F15CA7" w14:paraId="589A68E0" w14:textId="77777777">
        <w:tc>
          <w:tcPr>
            <w:tcW w:w="0" w:type="auto"/>
            <w:hideMark/>
          </w:tcPr>
          <w:p w:rsidRPr="00382FD6" w:rsidR="00F15CA7" w:rsidP="00F15CA7" w:rsidRDefault="00F15CA7" w14:paraId="47FE997F"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Resolución 18119 de 2007</w:t>
            </w:r>
          </w:p>
        </w:tc>
        <w:tc>
          <w:tcPr>
            <w:tcW w:w="0" w:type="auto"/>
            <w:hideMark/>
          </w:tcPr>
          <w:p w:rsidRPr="00382FD6" w:rsidR="00F15CA7" w:rsidP="00F15CA7" w:rsidRDefault="00F15CA7" w14:paraId="0D538823"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 xml:space="preserve">Requisitos del </w:t>
            </w:r>
            <w:r w:rsidRPr="00382FD6">
              <w:rPr>
                <w:rFonts w:eastAsia="Times New Roman"/>
                <w:b/>
                <w:bCs/>
                <w:sz w:val="20"/>
                <w:szCs w:val="20"/>
                <w:lang w:val="es-MX"/>
              </w:rPr>
              <w:t>Plan Gradual de Cumplimiento</w:t>
            </w:r>
            <w:r w:rsidRPr="00382FD6">
              <w:rPr>
                <w:rFonts w:eastAsia="Times New Roman"/>
                <w:sz w:val="20"/>
                <w:szCs w:val="20"/>
                <w:lang w:val="es-MX"/>
              </w:rPr>
              <w:t xml:space="preserve"> para plantas de beneficio y desposte de bovinos y bufalinos.</w:t>
            </w:r>
          </w:p>
        </w:tc>
      </w:tr>
      <w:tr w:rsidRPr="00382FD6" w:rsidR="00382FD6" w:rsidTr="00F15CA7" w14:paraId="5077AE4C" w14:textId="77777777">
        <w:tc>
          <w:tcPr>
            <w:tcW w:w="0" w:type="auto"/>
            <w:hideMark/>
          </w:tcPr>
          <w:p w:rsidRPr="00382FD6" w:rsidR="00F15CA7" w:rsidP="00F15CA7" w:rsidRDefault="00F15CA7" w14:paraId="36B64220"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Decreto 2278 de 1982</w:t>
            </w:r>
          </w:p>
        </w:tc>
        <w:tc>
          <w:tcPr>
            <w:tcW w:w="0" w:type="auto"/>
            <w:hideMark/>
          </w:tcPr>
          <w:p w:rsidRPr="00382FD6" w:rsidR="00F15CA7" w:rsidP="00F15CA7" w:rsidRDefault="00F15CA7" w14:paraId="09139CEC"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Reglamentación parcial del título V de la Ley 09 de 1979 sobre sacrificio de animales y comercialización de carne.</w:t>
            </w:r>
          </w:p>
        </w:tc>
      </w:tr>
      <w:tr w:rsidRPr="00382FD6" w:rsidR="00382FD6" w:rsidTr="00F15CA7" w14:paraId="5F85C54D" w14:textId="77777777">
        <w:tc>
          <w:tcPr>
            <w:tcW w:w="0" w:type="auto"/>
            <w:hideMark/>
          </w:tcPr>
          <w:p w:rsidRPr="00382FD6" w:rsidR="00F15CA7" w:rsidP="00F15CA7" w:rsidRDefault="00F15CA7" w14:paraId="1A668C07"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Decreto 0616 de 2006</w:t>
            </w:r>
          </w:p>
        </w:tc>
        <w:tc>
          <w:tcPr>
            <w:tcW w:w="0" w:type="auto"/>
            <w:hideMark/>
          </w:tcPr>
          <w:p w:rsidRPr="00382FD6" w:rsidR="00F15CA7" w:rsidP="00F15CA7" w:rsidRDefault="00F15CA7" w14:paraId="6B16AA07"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Reglamento técnico de requisitos sanitarios para la leche de consumo humano.</w:t>
            </w:r>
          </w:p>
        </w:tc>
      </w:tr>
      <w:tr w:rsidRPr="00382FD6" w:rsidR="00382FD6" w:rsidTr="00F15CA7" w14:paraId="67736DAC" w14:textId="77777777">
        <w:tc>
          <w:tcPr>
            <w:tcW w:w="0" w:type="auto"/>
            <w:hideMark/>
          </w:tcPr>
          <w:p w:rsidRPr="00382FD6" w:rsidR="00F15CA7" w:rsidP="00F15CA7" w:rsidRDefault="00F15CA7" w14:paraId="29EF176E"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Decreto 02838 de 2006</w:t>
            </w:r>
          </w:p>
        </w:tc>
        <w:tc>
          <w:tcPr>
            <w:tcW w:w="0" w:type="auto"/>
            <w:hideMark/>
          </w:tcPr>
          <w:p w:rsidRPr="00382FD6" w:rsidR="00F15CA7" w:rsidP="00F15CA7" w:rsidRDefault="00F15CA7" w14:paraId="5462A57C"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Modificación parcial del Decreto 616 de 2006.</w:t>
            </w:r>
          </w:p>
        </w:tc>
      </w:tr>
      <w:tr w:rsidRPr="00382FD6" w:rsidR="00382FD6" w:rsidTr="00F15CA7" w14:paraId="094A1859" w14:textId="77777777">
        <w:tc>
          <w:tcPr>
            <w:tcW w:w="0" w:type="auto"/>
            <w:hideMark/>
          </w:tcPr>
          <w:p w:rsidRPr="00382FD6" w:rsidR="00F15CA7" w:rsidP="00F15CA7" w:rsidRDefault="00F15CA7" w14:paraId="52434157"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Decreto 2964 de 2008</w:t>
            </w:r>
          </w:p>
        </w:tc>
        <w:tc>
          <w:tcPr>
            <w:tcW w:w="0" w:type="auto"/>
            <w:hideMark/>
          </w:tcPr>
          <w:p w:rsidRPr="00382FD6" w:rsidR="00F15CA7" w:rsidP="00F15CA7" w:rsidRDefault="00F15CA7" w14:paraId="792E88FC"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Modificación parcial del Decreto 2838 de 2006.</w:t>
            </w:r>
          </w:p>
        </w:tc>
      </w:tr>
      <w:tr w:rsidRPr="00382FD6" w:rsidR="00382FD6" w:rsidTr="00F15CA7" w14:paraId="2FD8F1FC" w14:textId="77777777">
        <w:tc>
          <w:tcPr>
            <w:tcW w:w="0" w:type="auto"/>
            <w:hideMark/>
          </w:tcPr>
          <w:p w:rsidRPr="00382FD6" w:rsidR="00F15CA7" w:rsidP="00F15CA7" w:rsidRDefault="00F15CA7" w14:paraId="7A94B7EA"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Resolución 0312 de 2019</w:t>
            </w:r>
          </w:p>
        </w:tc>
        <w:tc>
          <w:tcPr>
            <w:tcW w:w="0" w:type="auto"/>
            <w:hideMark/>
          </w:tcPr>
          <w:p w:rsidRPr="00382FD6" w:rsidR="00F15CA7" w:rsidP="00F15CA7" w:rsidRDefault="00F15CA7" w14:paraId="366084F1"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 xml:space="preserve">Establece </w:t>
            </w:r>
            <w:r w:rsidRPr="00382FD6">
              <w:rPr>
                <w:rFonts w:eastAsia="Times New Roman"/>
                <w:b/>
                <w:bCs/>
                <w:sz w:val="20"/>
                <w:szCs w:val="20"/>
                <w:lang w:val="es-MX"/>
              </w:rPr>
              <w:t>estándares mínimos en SST</w:t>
            </w:r>
            <w:r w:rsidRPr="00382FD6">
              <w:rPr>
                <w:rFonts w:eastAsia="Times New Roman"/>
                <w:sz w:val="20"/>
                <w:szCs w:val="20"/>
                <w:lang w:val="es-MX"/>
              </w:rPr>
              <w:t xml:space="preserve"> para el sector agropecuario.</w:t>
            </w:r>
          </w:p>
        </w:tc>
      </w:tr>
      <w:tr w:rsidRPr="00382FD6" w:rsidR="00382FD6" w:rsidTr="00F15CA7" w14:paraId="12F78666" w14:textId="77777777">
        <w:tc>
          <w:tcPr>
            <w:tcW w:w="0" w:type="auto"/>
            <w:hideMark/>
          </w:tcPr>
          <w:p w:rsidRPr="00382FD6" w:rsidR="00F15CA7" w:rsidP="00F15CA7" w:rsidRDefault="00F15CA7" w14:paraId="30C8219F"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Decreto 1072 de 2015</w:t>
            </w:r>
          </w:p>
        </w:tc>
        <w:tc>
          <w:tcPr>
            <w:tcW w:w="0" w:type="auto"/>
            <w:hideMark/>
          </w:tcPr>
          <w:p w:rsidRPr="00382FD6" w:rsidR="00F15CA7" w:rsidP="00F15CA7" w:rsidRDefault="00F15CA7" w14:paraId="08BE98C6"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Sistema de Gestión de Seguridad y Salud en el Trabajo (</w:t>
            </w:r>
            <w:r w:rsidRPr="00382FD6">
              <w:rPr>
                <w:rFonts w:eastAsia="Times New Roman"/>
                <w:b/>
                <w:bCs/>
                <w:sz w:val="20"/>
                <w:szCs w:val="20"/>
                <w:lang w:val="es-MX"/>
              </w:rPr>
              <w:t>SG-SST</w:t>
            </w:r>
            <w:r w:rsidRPr="00382FD6">
              <w:rPr>
                <w:rFonts w:eastAsia="Times New Roman"/>
                <w:sz w:val="20"/>
                <w:szCs w:val="20"/>
                <w:lang w:val="es-MX"/>
              </w:rPr>
              <w:t>).</w:t>
            </w:r>
          </w:p>
        </w:tc>
      </w:tr>
    </w:tbl>
    <w:p w:rsidRPr="00382FD6" w:rsidR="00F15CA7" w:rsidP="00F15CA7" w:rsidRDefault="00F15CA7" w14:paraId="3B2A505A" w14:textId="6F4C1258">
      <w:pPr>
        <w:spacing w:after="240"/>
        <w:textAlignment w:val="baseline"/>
        <w:rPr>
          <w:rFonts w:eastAsia="Times New Roman"/>
          <w:sz w:val="20"/>
          <w:szCs w:val="20"/>
          <w:lang w:val="es-MX"/>
        </w:rPr>
      </w:pPr>
      <w:r w:rsidRPr="00382FD6">
        <w:rPr>
          <w:rFonts w:eastAsia="Times New Roman"/>
          <w:sz w:val="20"/>
          <w:szCs w:val="20"/>
          <w:lang w:val="es-MX"/>
        </w:rPr>
        <w:t xml:space="preserve">FEDEGAN, en conjunto con el ICA, apoya las </w:t>
      </w:r>
      <w:r w:rsidRPr="00382FD6">
        <w:rPr>
          <w:rFonts w:eastAsia="Times New Roman"/>
          <w:b/>
          <w:bCs/>
          <w:sz w:val="20"/>
          <w:szCs w:val="20"/>
          <w:lang w:val="es-MX"/>
        </w:rPr>
        <w:t>acciones sanitarias</w:t>
      </w:r>
      <w:r w:rsidRPr="00382FD6">
        <w:rPr>
          <w:rFonts w:eastAsia="Times New Roman"/>
          <w:sz w:val="20"/>
          <w:szCs w:val="20"/>
          <w:lang w:val="es-MX"/>
        </w:rPr>
        <w:t xml:space="preserve"> que deben cumplir las plantas de beneficio y los carniceros, asegurando el cumplimiento de normativas nacionales e internacionales.</w:t>
      </w:r>
    </w:p>
    <w:p w:rsidRPr="00382FD6" w:rsidR="00F15CA7" w:rsidP="00F15CA7" w:rsidRDefault="00F15CA7" w14:paraId="6159529A" w14:textId="77777777">
      <w:pPr>
        <w:spacing w:after="240"/>
        <w:textAlignment w:val="baseline"/>
        <w:rPr>
          <w:rFonts w:eastAsia="Times New Roman"/>
          <w:b/>
          <w:bCs/>
          <w:sz w:val="20"/>
          <w:szCs w:val="20"/>
          <w:lang w:val="es-MX"/>
        </w:rPr>
      </w:pPr>
      <w:r w:rsidRPr="00382FD6">
        <w:rPr>
          <w:rFonts w:eastAsia="Times New Roman"/>
          <w:b/>
          <w:bCs/>
          <w:sz w:val="20"/>
          <w:szCs w:val="20"/>
          <w:highlight w:val="yellow"/>
          <w:lang w:val="es-MX"/>
        </w:rPr>
        <w:t>Elementos de protección personal (EPP) en ganadería de carne</w:t>
      </w:r>
    </w:p>
    <w:p w:rsidRPr="00382FD6" w:rsidR="00F15CA7" w:rsidP="00F15CA7" w:rsidRDefault="00F15CA7" w14:paraId="3AC2C9D8" w14:textId="77777777">
      <w:pPr>
        <w:spacing w:after="240"/>
        <w:textAlignment w:val="baseline"/>
        <w:rPr>
          <w:rFonts w:eastAsia="Times New Roman"/>
          <w:sz w:val="20"/>
          <w:szCs w:val="20"/>
          <w:lang w:val="es-MX"/>
        </w:rPr>
      </w:pPr>
      <w:r w:rsidRPr="00382FD6">
        <w:rPr>
          <w:rFonts w:eastAsia="Times New Roman"/>
          <w:sz w:val="20"/>
          <w:szCs w:val="20"/>
          <w:lang w:val="es-MX"/>
        </w:rPr>
        <w:t xml:space="preserve">El uso de </w:t>
      </w:r>
      <w:r w:rsidRPr="00382FD6">
        <w:rPr>
          <w:rFonts w:eastAsia="Times New Roman"/>
          <w:b/>
          <w:bCs/>
          <w:sz w:val="20"/>
          <w:szCs w:val="20"/>
          <w:lang w:val="es-MX"/>
        </w:rPr>
        <w:t>EPP</w:t>
      </w:r>
      <w:r w:rsidRPr="00382FD6">
        <w:rPr>
          <w:rFonts w:eastAsia="Times New Roman"/>
          <w:sz w:val="20"/>
          <w:szCs w:val="20"/>
          <w:lang w:val="es-MX"/>
        </w:rPr>
        <w:t xml:space="preserve"> es obligatorio en el manejo de productos cárnicos, siguiendo las normativas de </w:t>
      </w:r>
      <w:r w:rsidRPr="00382FD6">
        <w:rPr>
          <w:rFonts w:eastAsia="Times New Roman"/>
          <w:b/>
          <w:bCs/>
          <w:sz w:val="20"/>
          <w:szCs w:val="20"/>
          <w:lang w:val="es-MX"/>
        </w:rPr>
        <w:t>Seguridad y Salud en el Trabajo (SST)</w:t>
      </w:r>
      <w:r w:rsidRPr="00382FD6">
        <w:rPr>
          <w:rFonts w:eastAsia="Times New Roman"/>
          <w:sz w:val="20"/>
          <w:szCs w:val="20"/>
          <w:lang w:val="es-MX"/>
        </w:rPr>
        <w:t xml:space="preserve"> y </w:t>
      </w:r>
      <w:r w:rsidRPr="00382FD6">
        <w:rPr>
          <w:rFonts w:eastAsia="Times New Roman"/>
          <w:b/>
          <w:bCs/>
          <w:sz w:val="20"/>
          <w:szCs w:val="20"/>
          <w:lang w:val="es-MX"/>
        </w:rPr>
        <w:t>Manejo Integrado de Plagas (MIP)</w:t>
      </w:r>
      <w:r w:rsidRPr="00382FD6">
        <w:rPr>
          <w:rFonts w:eastAsia="Times New Roman"/>
          <w:sz w:val="20"/>
          <w:szCs w:val="20"/>
          <w:lang w:val="es-MX"/>
        </w:rPr>
        <w:t>.</w:t>
      </w:r>
    </w:p>
    <w:tbl>
      <w:tblPr>
        <w:tblStyle w:val="TableGrid"/>
        <w:tblW w:w="0" w:type="auto"/>
        <w:tblLayout w:type="fixed"/>
        <w:tblLook w:val="04A0" w:firstRow="1" w:lastRow="0" w:firstColumn="1" w:lastColumn="0" w:noHBand="0" w:noVBand="1"/>
      </w:tblPr>
      <w:tblGrid>
        <w:gridCol w:w="1980"/>
        <w:gridCol w:w="3402"/>
        <w:gridCol w:w="4580"/>
      </w:tblGrid>
      <w:tr w:rsidRPr="00382FD6" w:rsidR="00382FD6" w:rsidTr="00250E07" w14:paraId="1D125B65" w14:textId="42BE1F6A">
        <w:trPr>
          <w:trHeight w:val="487"/>
        </w:trPr>
        <w:tc>
          <w:tcPr>
            <w:tcW w:w="9962" w:type="dxa"/>
            <w:gridSpan w:val="3"/>
            <w:shd w:val="clear" w:color="auto" w:fill="9BBB59" w:themeFill="accent3"/>
          </w:tcPr>
          <w:p w:rsidRPr="00382FD6" w:rsidR="00A91D8C" w:rsidP="00A91D8C" w:rsidRDefault="00A91D8C" w14:paraId="12C80100" w14:textId="2688F5D7">
            <w:pPr>
              <w:spacing w:after="240"/>
              <w:jc w:val="center"/>
              <w:textAlignment w:val="baseline"/>
              <w:rPr>
                <w:rFonts w:eastAsia="Times New Roman"/>
                <w:b/>
                <w:bCs/>
                <w:sz w:val="20"/>
                <w:szCs w:val="20"/>
                <w:lang w:val="es-MX"/>
              </w:rPr>
            </w:pPr>
            <w:r w:rsidRPr="00382FD6">
              <w:rPr>
                <w:rFonts w:eastAsia="Times New Roman"/>
                <w:b/>
                <w:bCs/>
                <w:sz w:val="20"/>
                <w:szCs w:val="20"/>
                <w:lang w:val="es-MX"/>
              </w:rPr>
              <w:t>TARJETAS</w:t>
            </w:r>
          </w:p>
        </w:tc>
      </w:tr>
      <w:tr w:rsidRPr="00382FD6" w:rsidR="00250E07" w:rsidTr="00C80884" w14:paraId="6C156D93" w14:textId="77777777">
        <w:tc>
          <w:tcPr>
            <w:tcW w:w="1980" w:type="dxa"/>
            <w:shd w:val="clear" w:color="auto" w:fill="9BBB59" w:themeFill="accent3"/>
          </w:tcPr>
          <w:p w:rsidRPr="00382FD6" w:rsidR="00A91D8C" w:rsidP="00F15CA7" w:rsidRDefault="00A91D8C" w14:paraId="336FA19C" w14:textId="29A5CDDF">
            <w:pPr>
              <w:spacing w:after="240"/>
              <w:textAlignment w:val="baseline"/>
              <w:rPr>
                <w:rFonts w:eastAsia="Times New Roman"/>
                <w:b/>
                <w:bCs/>
                <w:sz w:val="20"/>
                <w:szCs w:val="20"/>
                <w:lang w:val="es-MX"/>
              </w:rPr>
            </w:pPr>
            <w:r w:rsidRPr="00382FD6">
              <w:rPr>
                <w:rFonts w:eastAsia="Times New Roman"/>
                <w:b/>
                <w:bCs/>
                <w:sz w:val="20"/>
                <w:szCs w:val="20"/>
                <w:lang w:val="es-MX"/>
              </w:rPr>
              <w:t xml:space="preserve">Titulo </w:t>
            </w:r>
          </w:p>
        </w:tc>
        <w:tc>
          <w:tcPr>
            <w:tcW w:w="3402" w:type="dxa"/>
            <w:shd w:val="clear" w:color="auto" w:fill="9BBB59" w:themeFill="accent3"/>
          </w:tcPr>
          <w:p w:rsidRPr="00382FD6" w:rsidR="00A91D8C" w:rsidP="00F15CA7" w:rsidRDefault="00A91D8C" w14:paraId="5C97A30E" w14:textId="7BC55B43">
            <w:pPr>
              <w:spacing w:after="240"/>
              <w:textAlignment w:val="baseline"/>
              <w:rPr>
                <w:rFonts w:eastAsia="Times New Roman"/>
                <w:b/>
                <w:bCs/>
                <w:sz w:val="20"/>
                <w:szCs w:val="20"/>
                <w:lang w:val="es-MX"/>
              </w:rPr>
            </w:pPr>
            <w:r w:rsidRPr="00382FD6">
              <w:rPr>
                <w:rFonts w:eastAsia="Times New Roman"/>
                <w:b/>
                <w:bCs/>
                <w:sz w:val="20"/>
                <w:szCs w:val="20"/>
                <w:lang w:val="es-MX"/>
              </w:rPr>
              <w:t xml:space="preserve">Descripción </w:t>
            </w:r>
          </w:p>
        </w:tc>
        <w:tc>
          <w:tcPr>
            <w:tcW w:w="4580" w:type="dxa"/>
            <w:shd w:val="clear" w:color="auto" w:fill="9BBB59" w:themeFill="accent3"/>
          </w:tcPr>
          <w:p w:rsidRPr="00382FD6" w:rsidR="00A91D8C" w:rsidP="00F15CA7" w:rsidRDefault="00A91D8C" w14:paraId="40573191" w14:textId="55026CF5">
            <w:pPr>
              <w:spacing w:after="240"/>
              <w:textAlignment w:val="baseline"/>
              <w:rPr>
                <w:rFonts w:eastAsia="Times New Roman"/>
                <w:b/>
                <w:bCs/>
                <w:sz w:val="20"/>
                <w:szCs w:val="20"/>
                <w:lang w:val="es-MX"/>
              </w:rPr>
            </w:pPr>
            <w:r w:rsidRPr="00382FD6">
              <w:rPr>
                <w:rFonts w:eastAsia="Times New Roman"/>
                <w:b/>
                <w:bCs/>
                <w:sz w:val="20"/>
                <w:szCs w:val="20"/>
                <w:lang w:val="es-MX"/>
              </w:rPr>
              <w:t xml:space="preserve">Icono </w:t>
            </w:r>
          </w:p>
        </w:tc>
      </w:tr>
      <w:tr w:rsidRPr="00382FD6" w:rsidR="00250E07" w:rsidTr="00C80884" w14:paraId="2420301A" w14:textId="1DDB0829">
        <w:tc>
          <w:tcPr>
            <w:tcW w:w="1980" w:type="dxa"/>
            <w:hideMark/>
          </w:tcPr>
          <w:p w:rsidRPr="00382FD6" w:rsidR="00A91D8C" w:rsidP="00F15CA7" w:rsidRDefault="00A91D8C" w14:paraId="6448F8B9"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Botas de caucho</w:t>
            </w:r>
          </w:p>
        </w:tc>
        <w:tc>
          <w:tcPr>
            <w:tcW w:w="3402" w:type="dxa"/>
            <w:hideMark/>
          </w:tcPr>
          <w:p w:rsidRPr="00382FD6" w:rsidR="00A91D8C" w:rsidP="00F15CA7" w:rsidRDefault="00A91D8C" w14:paraId="5E7AB28A"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Protección ante humedad, suciedad y contacto con residuos biológicos.</w:t>
            </w:r>
          </w:p>
        </w:tc>
        <w:tc>
          <w:tcPr>
            <w:tcW w:w="4580" w:type="dxa"/>
          </w:tcPr>
          <w:p w:rsidRPr="00C80884" w:rsidR="00A91D8C" w:rsidP="00F15CA7" w:rsidRDefault="00897615" w14:paraId="53A7C772" w14:textId="77777777">
            <w:pPr>
              <w:spacing w:after="240"/>
              <w:textAlignment w:val="baseline"/>
              <w:rPr>
                <w:rFonts w:eastAsia="Times New Roman"/>
                <w:sz w:val="16"/>
                <w:szCs w:val="16"/>
                <w:lang w:val="es-MX"/>
              </w:rPr>
            </w:pPr>
            <w:r w:rsidRPr="00C80884">
              <w:rPr>
                <w:noProof/>
                <w:sz w:val="16"/>
                <w:szCs w:val="16"/>
              </w:rPr>
              <w:drawing>
                <wp:inline distT="0" distB="0" distL="0" distR="0" wp14:anchorId="5D875E20" wp14:editId="0128808F">
                  <wp:extent cx="1131394" cy="1235034"/>
                  <wp:effectExtent l="0" t="0" r="0" b="3810"/>
                  <wp:docPr id="2049217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17959" name=""/>
                          <pic:cNvPicPr/>
                        </pic:nvPicPr>
                        <pic:blipFill>
                          <a:blip r:embed="rId142"/>
                          <a:stretch>
                            <a:fillRect/>
                          </a:stretch>
                        </pic:blipFill>
                        <pic:spPr>
                          <a:xfrm>
                            <a:off x="0" y="0"/>
                            <a:ext cx="1145859" cy="1250824"/>
                          </a:xfrm>
                          <a:prstGeom prst="rect">
                            <a:avLst/>
                          </a:prstGeom>
                        </pic:spPr>
                      </pic:pic>
                    </a:graphicData>
                  </a:graphic>
                </wp:inline>
              </w:drawing>
            </w:r>
          </w:p>
          <w:p w:rsidRPr="00C80884" w:rsidR="00897615" w:rsidP="00F15CA7" w:rsidRDefault="00596964" w14:paraId="76D4D858" w14:textId="54D71ABC">
            <w:pPr>
              <w:spacing w:after="240"/>
              <w:textAlignment w:val="baseline"/>
              <w:rPr>
                <w:rFonts w:eastAsia="Times New Roman"/>
                <w:sz w:val="16"/>
                <w:szCs w:val="16"/>
                <w:lang w:val="es-MX"/>
              </w:rPr>
            </w:pPr>
            <w:hyperlink w:history="1" w:anchor="fromView=search&amp;page=1&amp;position=1&amp;uuid=adce8f71-40b3-4dff-9e24-9e61f0015518" r:id="rId143">
              <w:r w:rsidRPr="00C80884">
                <w:rPr>
                  <w:rStyle w:val="Hyperlink"/>
                  <w:rFonts w:eastAsia="Times New Roman"/>
                  <w:sz w:val="16"/>
                  <w:szCs w:val="16"/>
                  <w:lang w:val="es-MX"/>
                </w:rPr>
                <w:t>https://www.freepik.es/icono/botas_5785274#fromView=search&amp;page=1&amp;position=1&amp;uuid=adce8f71-40b3-4dff-9e24-9e61f0015518</w:t>
              </w:r>
            </w:hyperlink>
            <w:r w:rsidRPr="00C80884">
              <w:rPr>
                <w:rFonts w:eastAsia="Times New Roman"/>
                <w:sz w:val="16"/>
                <w:szCs w:val="16"/>
                <w:lang w:val="es-MX"/>
              </w:rPr>
              <w:t xml:space="preserve"> </w:t>
            </w:r>
          </w:p>
        </w:tc>
      </w:tr>
      <w:tr w:rsidRPr="00382FD6" w:rsidR="00250E07" w:rsidTr="00C80884" w14:paraId="3B9FE866" w14:textId="5E7CA4CC">
        <w:tc>
          <w:tcPr>
            <w:tcW w:w="1980" w:type="dxa"/>
            <w:hideMark/>
          </w:tcPr>
          <w:p w:rsidRPr="00382FD6" w:rsidR="00A91D8C" w:rsidP="00F15CA7" w:rsidRDefault="00A91D8C" w14:paraId="01E2125E"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Overol</w:t>
            </w:r>
          </w:p>
        </w:tc>
        <w:tc>
          <w:tcPr>
            <w:tcW w:w="3402" w:type="dxa"/>
            <w:hideMark/>
          </w:tcPr>
          <w:p w:rsidRPr="00382FD6" w:rsidR="00A91D8C" w:rsidP="00F15CA7" w:rsidRDefault="00A91D8C" w14:paraId="58E7471C"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Cubre y protege la ropa del trabajador.</w:t>
            </w:r>
          </w:p>
        </w:tc>
        <w:tc>
          <w:tcPr>
            <w:tcW w:w="4580" w:type="dxa"/>
          </w:tcPr>
          <w:p w:rsidRPr="00C80884" w:rsidR="00A91D8C" w:rsidP="00F15CA7" w:rsidRDefault="00897615" w14:paraId="45A0CD70" w14:textId="77777777">
            <w:pPr>
              <w:spacing w:after="240"/>
              <w:textAlignment w:val="baseline"/>
              <w:rPr>
                <w:rFonts w:eastAsia="Times New Roman"/>
                <w:sz w:val="16"/>
                <w:szCs w:val="16"/>
                <w:lang w:val="es-MX"/>
              </w:rPr>
            </w:pPr>
            <w:r w:rsidRPr="00C80884">
              <w:rPr>
                <w:noProof/>
                <w:sz w:val="16"/>
                <w:szCs w:val="16"/>
              </w:rPr>
              <w:drawing>
                <wp:inline distT="0" distB="0" distL="0" distR="0" wp14:anchorId="01F7C818" wp14:editId="3603D539">
                  <wp:extent cx="1637483" cy="1511081"/>
                  <wp:effectExtent l="0" t="0" r="1270" b="0"/>
                  <wp:docPr id="23779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9265" name=""/>
                          <pic:cNvPicPr/>
                        </pic:nvPicPr>
                        <pic:blipFill>
                          <a:blip r:embed="rId144"/>
                          <a:stretch>
                            <a:fillRect/>
                          </a:stretch>
                        </pic:blipFill>
                        <pic:spPr>
                          <a:xfrm>
                            <a:off x="0" y="0"/>
                            <a:ext cx="1648396" cy="1521152"/>
                          </a:xfrm>
                          <a:prstGeom prst="rect">
                            <a:avLst/>
                          </a:prstGeom>
                        </pic:spPr>
                      </pic:pic>
                    </a:graphicData>
                  </a:graphic>
                </wp:inline>
              </w:drawing>
            </w:r>
          </w:p>
          <w:p w:rsidRPr="00C80884" w:rsidR="00897615" w:rsidP="00F15CA7" w:rsidRDefault="00897615" w14:paraId="6ECB17A0" w14:textId="364FB259">
            <w:pPr>
              <w:spacing w:after="240"/>
              <w:textAlignment w:val="baseline"/>
              <w:rPr>
                <w:rFonts w:eastAsia="Times New Roman"/>
                <w:sz w:val="16"/>
                <w:szCs w:val="16"/>
                <w:lang w:val="es-MX"/>
              </w:rPr>
            </w:pPr>
            <w:hyperlink w:history="1" w:anchor="fromView=search&amp;page=1&amp;position=4&amp;uuid=ccf42080-d2e5-45cb-9993-285a4057deb0" r:id="rId145">
              <w:r w:rsidRPr="00C80884">
                <w:rPr>
                  <w:rStyle w:val="Hyperlink"/>
                  <w:rFonts w:eastAsia="Times New Roman"/>
                  <w:sz w:val="16"/>
                  <w:szCs w:val="16"/>
                  <w:lang w:val="es-MX"/>
                </w:rPr>
                <w:t>https://www.freepik.es/icono/mameluco_14834159#fromView=search&amp;page=1&amp;position=4&amp;uuid=ccf42080-d2e5-45cb-9993-285a4057deb0</w:t>
              </w:r>
            </w:hyperlink>
            <w:r w:rsidRPr="00C80884">
              <w:rPr>
                <w:rFonts w:eastAsia="Times New Roman"/>
                <w:sz w:val="16"/>
                <w:szCs w:val="16"/>
                <w:lang w:val="es-MX"/>
              </w:rPr>
              <w:t xml:space="preserve"> </w:t>
            </w:r>
          </w:p>
        </w:tc>
      </w:tr>
      <w:tr w:rsidRPr="00382FD6" w:rsidR="00250E07" w:rsidTr="00C80884" w14:paraId="77597222" w14:textId="00563616">
        <w:tc>
          <w:tcPr>
            <w:tcW w:w="1980" w:type="dxa"/>
            <w:hideMark/>
          </w:tcPr>
          <w:p w:rsidRPr="00382FD6" w:rsidR="00A91D8C" w:rsidP="00F15CA7" w:rsidRDefault="00A91D8C" w14:paraId="00A358C4"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Guantes</w:t>
            </w:r>
          </w:p>
        </w:tc>
        <w:tc>
          <w:tcPr>
            <w:tcW w:w="3402" w:type="dxa"/>
            <w:hideMark/>
          </w:tcPr>
          <w:p w:rsidRPr="00382FD6" w:rsidR="00A91D8C" w:rsidP="00F15CA7" w:rsidRDefault="00A91D8C" w14:paraId="1591042A"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Evita contacto con productos químicos y agentes biológicos.</w:t>
            </w:r>
          </w:p>
        </w:tc>
        <w:tc>
          <w:tcPr>
            <w:tcW w:w="4580" w:type="dxa"/>
          </w:tcPr>
          <w:p w:rsidRPr="00C80884" w:rsidR="00A91D8C" w:rsidP="00F15CA7" w:rsidRDefault="00DA70C8" w14:paraId="0D782103" w14:textId="77777777">
            <w:pPr>
              <w:spacing w:after="240"/>
              <w:textAlignment w:val="baseline"/>
              <w:rPr>
                <w:rFonts w:eastAsia="Times New Roman"/>
                <w:sz w:val="16"/>
                <w:szCs w:val="16"/>
                <w:lang w:val="es-MX"/>
              </w:rPr>
            </w:pPr>
            <w:r w:rsidRPr="00C80884">
              <w:rPr>
                <w:noProof/>
                <w:sz w:val="16"/>
                <w:szCs w:val="16"/>
              </w:rPr>
              <w:drawing>
                <wp:inline distT="0" distB="0" distL="0" distR="0" wp14:anchorId="2325631F" wp14:editId="55C5FD29">
                  <wp:extent cx="1187533" cy="1187533"/>
                  <wp:effectExtent l="0" t="0" r="0" b="0"/>
                  <wp:docPr id="1200023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23198" name=""/>
                          <pic:cNvPicPr/>
                        </pic:nvPicPr>
                        <pic:blipFill>
                          <a:blip r:embed="rId146"/>
                          <a:stretch>
                            <a:fillRect/>
                          </a:stretch>
                        </pic:blipFill>
                        <pic:spPr>
                          <a:xfrm>
                            <a:off x="0" y="0"/>
                            <a:ext cx="1196379" cy="1196379"/>
                          </a:xfrm>
                          <a:prstGeom prst="rect">
                            <a:avLst/>
                          </a:prstGeom>
                        </pic:spPr>
                      </pic:pic>
                    </a:graphicData>
                  </a:graphic>
                </wp:inline>
              </w:drawing>
            </w:r>
          </w:p>
          <w:p w:rsidRPr="00C80884" w:rsidR="00DA70C8" w:rsidP="00F15CA7" w:rsidRDefault="00DA70C8" w14:paraId="06659F45" w14:textId="62AB8DC7">
            <w:pPr>
              <w:spacing w:after="240"/>
              <w:textAlignment w:val="baseline"/>
              <w:rPr>
                <w:rFonts w:eastAsia="Times New Roman"/>
                <w:sz w:val="16"/>
                <w:szCs w:val="16"/>
                <w:lang w:val="es-MX"/>
              </w:rPr>
            </w:pPr>
            <w:hyperlink w:history="1" w:anchor="fromView=search&amp;page=1&amp;position=1&amp;uuid=f4b41381-6d0c-46d8-9fca-beaefbabe7f4" r:id="rId147">
              <w:r w:rsidRPr="00C80884">
                <w:rPr>
                  <w:rStyle w:val="Hyperlink"/>
                  <w:rFonts w:eastAsia="Times New Roman"/>
                  <w:sz w:val="16"/>
                  <w:szCs w:val="16"/>
                  <w:lang w:val="es-MX"/>
                </w:rPr>
                <w:t>https://www.freepik.es/icono/guantes_2453675#fromView=search&amp;page=1&amp;position=1&amp;uuid=f4b41381-6d0c-46d8-9fca-beaefbabe7f4</w:t>
              </w:r>
            </w:hyperlink>
            <w:r w:rsidRPr="00C80884">
              <w:rPr>
                <w:rFonts w:eastAsia="Times New Roman"/>
                <w:sz w:val="16"/>
                <w:szCs w:val="16"/>
                <w:lang w:val="es-MX"/>
              </w:rPr>
              <w:t xml:space="preserve"> </w:t>
            </w:r>
          </w:p>
        </w:tc>
      </w:tr>
      <w:tr w:rsidRPr="00382FD6" w:rsidR="00250E07" w:rsidTr="00C80884" w14:paraId="725AC5CD" w14:textId="039BD32B">
        <w:tc>
          <w:tcPr>
            <w:tcW w:w="1980" w:type="dxa"/>
            <w:hideMark/>
          </w:tcPr>
          <w:p w:rsidRPr="00382FD6" w:rsidR="00A91D8C" w:rsidP="00F15CA7" w:rsidRDefault="00A91D8C" w14:paraId="3D7C7481"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Gorra</w:t>
            </w:r>
          </w:p>
        </w:tc>
        <w:tc>
          <w:tcPr>
            <w:tcW w:w="3402" w:type="dxa"/>
            <w:hideMark/>
          </w:tcPr>
          <w:p w:rsidRPr="00382FD6" w:rsidR="00A91D8C" w:rsidP="00F15CA7" w:rsidRDefault="00A91D8C" w14:paraId="6A8E5B8B"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Previene contaminación en productos cárnicos.</w:t>
            </w:r>
          </w:p>
        </w:tc>
        <w:tc>
          <w:tcPr>
            <w:tcW w:w="4580" w:type="dxa"/>
          </w:tcPr>
          <w:p w:rsidRPr="00C80884" w:rsidR="00A91D8C" w:rsidP="00F15CA7" w:rsidRDefault="00DA70C8" w14:paraId="1283A8D8" w14:textId="77777777">
            <w:pPr>
              <w:spacing w:after="240"/>
              <w:textAlignment w:val="baseline"/>
              <w:rPr>
                <w:rFonts w:eastAsia="Times New Roman"/>
                <w:sz w:val="16"/>
                <w:szCs w:val="16"/>
                <w:lang w:val="es-MX"/>
              </w:rPr>
            </w:pPr>
            <w:r w:rsidRPr="00C80884">
              <w:rPr>
                <w:noProof/>
                <w:sz w:val="16"/>
                <w:szCs w:val="16"/>
              </w:rPr>
              <w:drawing>
                <wp:inline distT="0" distB="0" distL="0" distR="0" wp14:anchorId="7B443DA5" wp14:editId="44056B85">
                  <wp:extent cx="973777" cy="1024083"/>
                  <wp:effectExtent l="0" t="0" r="0" b="5080"/>
                  <wp:docPr id="132311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9553" name=""/>
                          <pic:cNvPicPr/>
                        </pic:nvPicPr>
                        <pic:blipFill>
                          <a:blip r:embed="rId148"/>
                          <a:stretch>
                            <a:fillRect/>
                          </a:stretch>
                        </pic:blipFill>
                        <pic:spPr>
                          <a:xfrm>
                            <a:off x="0" y="0"/>
                            <a:ext cx="982442" cy="1033195"/>
                          </a:xfrm>
                          <a:prstGeom prst="rect">
                            <a:avLst/>
                          </a:prstGeom>
                        </pic:spPr>
                      </pic:pic>
                    </a:graphicData>
                  </a:graphic>
                </wp:inline>
              </w:drawing>
            </w:r>
          </w:p>
          <w:p w:rsidRPr="00C80884" w:rsidR="00DA70C8" w:rsidP="00F15CA7" w:rsidRDefault="00DA70C8" w14:paraId="0C00C3D8" w14:textId="68AC0588">
            <w:pPr>
              <w:spacing w:after="240"/>
              <w:textAlignment w:val="baseline"/>
              <w:rPr>
                <w:rFonts w:eastAsia="Times New Roman"/>
                <w:sz w:val="16"/>
                <w:szCs w:val="16"/>
                <w:lang w:val="es-MX"/>
              </w:rPr>
            </w:pPr>
            <w:hyperlink w:history="1" w:anchor="fromView=search&amp;page=1&amp;position=37&amp;uuid=2a13cade-cdc5-4e17-aadf-b635fe295218" r:id="rId149">
              <w:r w:rsidRPr="00C80884">
                <w:rPr>
                  <w:rStyle w:val="Hyperlink"/>
                  <w:rFonts w:eastAsia="Times New Roman"/>
                  <w:sz w:val="16"/>
                  <w:szCs w:val="16"/>
                  <w:lang w:val="es-MX"/>
                </w:rPr>
                <w:t>https://www.freepik.es/icono/gorra_2665657#fromView=search&amp;page=1&amp;position=37&amp;uuid=2a13cade-cdc5-4e17-aadf-b635fe295218</w:t>
              </w:r>
            </w:hyperlink>
            <w:r w:rsidRPr="00C80884">
              <w:rPr>
                <w:rFonts w:eastAsia="Times New Roman"/>
                <w:sz w:val="16"/>
                <w:szCs w:val="16"/>
                <w:lang w:val="es-MX"/>
              </w:rPr>
              <w:t xml:space="preserve"> </w:t>
            </w:r>
          </w:p>
        </w:tc>
      </w:tr>
      <w:tr w:rsidRPr="00382FD6" w:rsidR="00250E07" w:rsidTr="00C80884" w14:paraId="00726511" w14:textId="1465F102">
        <w:tc>
          <w:tcPr>
            <w:tcW w:w="1980" w:type="dxa"/>
            <w:hideMark/>
          </w:tcPr>
          <w:p w:rsidRPr="00382FD6" w:rsidR="00A91D8C" w:rsidP="00F15CA7" w:rsidRDefault="00A91D8C" w14:paraId="1F632F4D"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Tapabocas</w:t>
            </w:r>
          </w:p>
        </w:tc>
        <w:tc>
          <w:tcPr>
            <w:tcW w:w="3402" w:type="dxa"/>
            <w:hideMark/>
          </w:tcPr>
          <w:p w:rsidRPr="00382FD6" w:rsidR="00A91D8C" w:rsidP="00F15CA7" w:rsidRDefault="00A91D8C" w14:paraId="3B1A711E"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Reduce el riesgo de inhalación de partículas y microorganismos.</w:t>
            </w:r>
          </w:p>
        </w:tc>
        <w:tc>
          <w:tcPr>
            <w:tcW w:w="4580" w:type="dxa"/>
          </w:tcPr>
          <w:p w:rsidRPr="00C80884" w:rsidR="00A91D8C" w:rsidP="00F15CA7" w:rsidRDefault="00DA70C8" w14:paraId="5C09F722" w14:textId="77777777">
            <w:pPr>
              <w:spacing w:after="240"/>
              <w:textAlignment w:val="baseline"/>
              <w:rPr>
                <w:rFonts w:eastAsia="Times New Roman"/>
                <w:sz w:val="16"/>
                <w:szCs w:val="16"/>
                <w:lang w:val="es-MX"/>
              </w:rPr>
            </w:pPr>
            <w:r w:rsidRPr="00C80884">
              <w:rPr>
                <w:noProof/>
                <w:sz w:val="16"/>
                <w:szCs w:val="16"/>
              </w:rPr>
              <w:drawing>
                <wp:inline distT="0" distB="0" distL="0" distR="0" wp14:anchorId="05666178" wp14:editId="6D6838F0">
                  <wp:extent cx="1052914" cy="866899"/>
                  <wp:effectExtent l="0" t="0" r="0" b="9525"/>
                  <wp:docPr id="1576223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23947" name=""/>
                          <pic:cNvPicPr/>
                        </pic:nvPicPr>
                        <pic:blipFill>
                          <a:blip r:embed="rId150"/>
                          <a:stretch>
                            <a:fillRect/>
                          </a:stretch>
                        </pic:blipFill>
                        <pic:spPr>
                          <a:xfrm>
                            <a:off x="0" y="0"/>
                            <a:ext cx="1070644" cy="881497"/>
                          </a:xfrm>
                          <a:prstGeom prst="rect">
                            <a:avLst/>
                          </a:prstGeom>
                        </pic:spPr>
                      </pic:pic>
                    </a:graphicData>
                  </a:graphic>
                </wp:inline>
              </w:drawing>
            </w:r>
          </w:p>
          <w:p w:rsidRPr="00C80884" w:rsidR="00DA70C8" w:rsidP="00F15CA7" w:rsidRDefault="00DA70C8" w14:paraId="25DB8DAC" w14:textId="01446F94">
            <w:pPr>
              <w:spacing w:after="240"/>
              <w:textAlignment w:val="baseline"/>
              <w:rPr>
                <w:rFonts w:eastAsia="Times New Roman"/>
                <w:sz w:val="16"/>
                <w:szCs w:val="16"/>
                <w:lang w:val="es-MX"/>
              </w:rPr>
            </w:pPr>
            <w:hyperlink w:history="1" w:anchor="fromView=search&amp;page=1&amp;position=0&amp;uuid=e40847af-df23-460b-a727-c8d42631da2f" r:id="rId151">
              <w:r w:rsidRPr="00C80884">
                <w:rPr>
                  <w:rStyle w:val="Hyperlink"/>
                  <w:rFonts w:eastAsia="Times New Roman"/>
                  <w:sz w:val="16"/>
                  <w:szCs w:val="16"/>
                  <w:lang w:val="es-MX"/>
                </w:rPr>
                <w:t>https://www.freepik.es/icono/medico_16560089#fromView=search&amp;page=1&amp;position=0&amp;uuid=e40847af-df23-460b-a727-c8d42631da2f</w:t>
              </w:r>
            </w:hyperlink>
            <w:r w:rsidRPr="00C80884">
              <w:rPr>
                <w:rFonts w:eastAsia="Times New Roman"/>
                <w:sz w:val="16"/>
                <w:szCs w:val="16"/>
                <w:lang w:val="es-MX"/>
              </w:rPr>
              <w:t xml:space="preserve"> </w:t>
            </w:r>
          </w:p>
        </w:tc>
      </w:tr>
      <w:tr w:rsidRPr="00382FD6" w:rsidR="00250E07" w:rsidTr="00C80884" w14:paraId="50FD19EE" w14:textId="72D6CCC0">
        <w:tc>
          <w:tcPr>
            <w:tcW w:w="1980" w:type="dxa"/>
            <w:hideMark/>
          </w:tcPr>
          <w:p w:rsidRPr="00382FD6" w:rsidR="00A91D8C" w:rsidP="00F15CA7" w:rsidRDefault="00A91D8C" w14:paraId="3F9BF67F"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Gafas</w:t>
            </w:r>
          </w:p>
        </w:tc>
        <w:tc>
          <w:tcPr>
            <w:tcW w:w="3402" w:type="dxa"/>
            <w:hideMark/>
          </w:tcPr>
          <w:p w:rsidRPr="00382FD6" w:rsidR="00A91D8C" w:rsidP="00F15CA7" w:rsidRDefault="00A91D8C" w14:paraId="5D4C3E41"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Protege los ojos de salpicaduras y partículas.</w:t>
            </w:r>
          </w:p>
        </w:tc>
        <w:tc>
          <w:tcPr>
            <w:tcW w:w="4580" w:type="dxa"/>
          </w:tcPr>
          <w:p w:rsidRPr="00C80884" w:rsidR="00A91D8C" w:rsidP="00F15CA7" w:rsidRDefault="00681FD1" w14:paraId="2536C690" w14:textId="77777777">
            <w:pPr>
              <w:spacing w:after="240"/>
              <w:textAlignment w:val="baseline"/>
              <w:rPr>
                <w:rFonts w:eastAsia="Times New Roman"/>
                <w:sz w:val="16"/>
                <w:szCs w:val="16"/>
                <w:lang w:val="es-MX"/>
              </w:rPr>
            </w:pPr>
            <w:r w:rsidRPr="00C80884">
              <w:rPr>
                <w:noProof/>
                <w:sz w:val="16"/>
                <w:szCs w:val="16"/>
              </w:rPr>
              <w:drawing>
                <wp:inline distT="0" distB="0" distL="0" distR="0" wp14:anchorId="4A4C5FDD" wp14:editId="1A26180C">
                  <wp:extent cx="859393" cy="748145"/>
                  <wp:effectExtent l="0" t="0" r="0" b="0"/>
                  <wp:docPr id="554801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01549" name=""/>
                          <pic:cNvPicPr/>
                        </pic:nvPicPr>
                        <pic:blipFill>
                          <a:blip r:embed="rId152"/>
                          <a:stretch>
                            <a:fillRect/>
                          </a:stretch>
                        </pic:blipFill>
                        <pic:spPr>
                          <a:xfrm>
                            <a:off x="0" y="0"/>
                            <a:ext cx="871518" cy="758701"/>
                          </a:xfrm>
                          <a:prstGeom prst="rect">
                            <a:avLst/>
                          </a:prstGeom>
                        </pic:spPr>
                      </pic:pic>
                    </a:graphicData>
                  </a:graphic>
                </wp:inline>
              </w:drawing>
            </w:r>
          </w:p>
          <w:p w:rsidRPr="00C80884" w:rsidR="00681FD1" w:rsidP="00F15CA7" w:rsidRDefault="00681FD1" w14:paraId="3579E480" w14:textId="2A9590E3">
            <w:pPr>
              <w:spacing w:after="240"/>
              <w:textAlignment w:val="baseline"/>
              <w:rPr>
                <w:rFonts w:eastAsia="Times New Roman"/>
                <w:sz w:val="16"/>
                <w:szCs w:val="16"/>
                <w:lang w:val="es-MX"/>
              </w:rPr>
            </w:pPr>
            <w:hyperlink w:history="1" r:id="rId153">
              <w:r w:rsidRPr="00C80884">
                <w:rPr>
                  <w:rStyle w:val="Hyperlink"/>
                  <w:rFonts w:eastAsia="Times New Roman"/>
                  <w:sz w:val="16"/>
                  <w:szCs w:val="16"/>
                  <w:lang w:val="es-MX"/>
                </w:rPr>
                <w:t>https://www.freepik.es/icono/gafas-sol_1675075</w:t>
              </w:r>
            </w:hyperlink>
            <w:r w:rsidRPr="00C80884">
              <w:rPr>
                <w:rFonts w:eastAsia="Times New Roman"/>
                <w:sz w:val="16"/>
                <w:szCs w:val="16"/>
                <w:lang w:val="es-MX"/>
              </w:rPr>
              <w:t xml:space="preserve"> </w:t>
            </w:r>
          </w:p>
        </w:tc>
      </w:tr>
      <w:tr w:rsidRPr="00382FD6" w:rsidR="00250E07" w:rsidTr="00C80884" w14:paraId="45BAB556" w14:textId="203FDAFE">
        <w:tc>
          <w:tcPr>
            <w:tcW w:w="1980" w:type="dxa"/>
            <w:hideMark/>
          </w:tcPr>
          <w:p w:rsidRPr="00382FD6" w:rsidR="00A91D8C" w:rsidP="00F15CA7" w:rsidRDefault="00A91D8C" w14:paraId="18D8A2E5"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Peto o delantal plástico</w:t>
            </w:r>
          </w:p>
        </w:tc>
        <w:tc>
          <w:tcPr>
            <w:tcW w:w="3402" w:type="dxa"/>
            <w:hideMark/>
          </w:tcPr>
          <w:p w:rsidRPr="00382FD6" w:rsidR="00A91D8C" w:rsidP="00F15CA7" w:rsidRDefault="00A91D8C" w14:paraId="49EDE017"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Protege el cuerpo de sustancias líquidas y contaminantes.</w:t>
            </w:r>
          </w:p>
        </w:tc>
        <w:tc>
          <w:tcPr>
            <w:tcW w:w="4580" w:type="dxa"/>
          </w:tcPr>
          <w:p w:rsidRPr="00C80884" w:rsidR="00A91D8C" w:rsidP="00F15CA7" w:rsidRDefault="0042165A" w14:paraId="3AD2B839" w14:textId="6DE03771">
            <w:pPr>
              <w:spacing w:after="240"/>
              <w:textAlignment w:val="baseline"/>
              <w:rPr>
                <w:rFonts w:eastAsia="Times New Roman"/>
                <w:sz w:val="16"/>
                <w:szCs w:val="16"/>
                <w:lang w:val="es-MX"/>
              </w:rPr>
            </w:pPr>
            <w:r w:rsidRPr="00C80884">
              <w:rPr>
                <w:noProof/>
                <w:sz w:val="16"/>
                <w:szCs w:val="16"/>
              </w:rPr>
              <w:drawing>
                <wp:inline distT="0" distB="0" distL="0" distR="0" wp14:anchorId="4DBBECA6" wp14:editId="64B55E03">
                  <wp:extent cx="1065957" cy="1116281"/>
                  <wp:effectExtent l="0" t="0" r="1270" b="8255"/>
                  <wp:docPr id="1288852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52158" name=""/>
                          <pic:cNvPicPr/>
                        </pic:nvPicPr>
                        <pic:blipFill>
                          <a:blip r:embed="rId154"/>
                          <a:stretch>
                            <a:fillRect/>
                          </a:stretch>
                        </pic:blipFill>
                        <pic:spPr>
                          <a:xfrm>
                            <a:off x="0" y="0"/>
                            <a:ext cx="1072329" cy="1122954"/>
                          </a:xfrm>
                          <a:prstGeom prst="rect">
                            <a:avLst/>
                          </a:prstGeom>
                        </pic:spPr>
                      </pic:pic>
                    </a:graphicData>
                  </a:graphic>
                </wp:inline>
              </w:drawing>
            </w:r>
          </w:p>
          <w:p w:rsidRPr="00C80884" w:rsidR="00681FD1" w:rsidP="00F15CA7" w:rsidRDefault="0042165A" w14:paraId="4CC1099B" w14:textId="5968F540">
            <w:pPr>
              <w:spacing w:after="240"/>
              <w:textAlignment w:val="baseline"/>
              <w:rPr>
                <w:rFonts w:eastAsia="Times New Roman"/>
                <w:sz w:val="16"/>
                <w:szCs w:val="16"/>
                <w:lang w:val="es-MX"/>
              </w:rPr>
            </w:pPr>
            <w:hyperlink w:history="1" r:id="rId155">
              <w:r w:rsidRPr="00C80884">
                <w:rPr>
                  <w:rStyle w:val="Hyperlink"/>
                  <w:rFonts w:eastAsia="Times New Roman"/>
                  <w:sz w:val="16"/>
                  <w:szCs w:val="16"/>
                  <w:lang w:val="es-MX"/>
                </w:rPr>
                <w:t>https://www.freepik.es/icono/delantal_10840457</w:t>
              </w:r>
            </w:hyperlink>
            <w:r w:rsidRPr="00C80884">
              <w:rPr>
                <w:rFonts w:eastAsia="Times New Roman"/>
                <w:sz w:val="16"/>
                <w:szCs w:val="16"/>
                <w:lang w:val="es-MX"/>
              </w:rPr>
              <w:t xml:space="preserve"> </w:t>
            </w:r>
          </w:p>
        </w:tc>
      </w:tr>
      <w:tr w:rsidRPr="00382FD6" w:rsidR="00250E07" w:rsidTr="00C80884" w14:paraId="60EDE150" w14:textId="249A5627">
        <w:tc>
          <w:tcPr>
            <w:tcW w:w="1980" w:type="dxa"/>
            <w:hideMark/>
          </w:tcPr>
          <w:p w:rsidRPr="00382FD6" w:rsidR="00A91D8C" w:rsidP="00F15CA7" w:rsidRDefault="00A91D8C" w14:paraId="26CB7C0F" w14:textId="77777777">
            <w:pPr>
              <w:spacing w:after="240" w:line="276" w:lineRule="auto"/>
              <w:textAlignment w:val="baseline"/>
              <w:rPr>
                <w:rFonts w:eastAsia="Times New Roman"/>
                <w:sz w:val="20"/>
                <w:szCs w:val="20"/>
                <w:lang w:val="es-MX"/>
              </w:rPr>
            </w:pPr>
            <w:r w:rsidRPr="00382FD6">
              <w:rPr>
                <w:rFonts w:eastAsia="Times New Roman"/>
                <w:b/>
                <w:bCs/>
                <w:sz w:val="20"/>
                <w:szCs w:val="20"/>
                <w:lang w:val="es-MX"/>
              </w:rPr>
              <w:t>Dotación (jean y camibuso anual)</w:t>
            </w:r>
          </w:p>
        </w:tc>
        <w:tc>
          <w:tcPr>
            <w:tcW w:w="3402" w:type="dxa"/>
            <w:hideMark/>
          </w:tcPr>
          <w:p w:rsidRPr="00382FD6" w:rsidR="00A91D8C" w:rsidP="00F15CA7" w:rsidRDefault="00A91D8C" w14:paraId="676320CA" w14:textId="77777777">
            <w:pPr>
              <w:spacing w:after="240" w:line="276" w:lineRule="auto"/>
              <w:textAlignment w:val="baseline"/>
              <w:rPr>
                <w:rFonts w:eastAsia="Times New Roman"/>
                <w:sz w:val="20"/>
                <w:szCs w:val="20"/>
                <w:lang w:val="es-MX"/>
              </w:rPr>
            </w:pPr>
            <w:r w:rsidRPr="00382FD6">
              <w:rPr>
                <w:rFonts w:eastAsia="Times New Roman"/>
                <w:sz w:val="20"/>
                <w:szCs w:val="20"/>
                <w:lang w:val="es-MX"/>
              </w:rPr>
              <w:t>Vestimenta resistente y adecuada para el trabajo en el campo.</w:t>
            </w:r>
          </w:p>
        </w:tc>
        <w:tc>
          <w:tcPr>
            <w:tcW w:w="4580" w:type="dxa"/>
          </w:tcPr>
          <w:p w:rsidRPr="00C80884" w:rsidR="00A91D8C" w:rsidP="00F15CA7" w:rsidRDefault="00596964" w14:paraId="32BF38A4" w14:textId="1F63C8FB">
            <w:pPr>
              <w:spacing w:after="240"/>
              <w:textAlignment w:val="baseline"/>
              <w:rPr>
                <w:rFonts w:eastAsia="Times New Roman"/>
                <w:sz w:val="16"/>
                <w:szCs w:val="16"/>
                <w:lang w:val="es-MX"/>
              </w:rPr>
            </w:pPr>
            <w:r w:rsidRPr="00C80884">
              <w:rPr>
                <w:noProof/>
                <w:sz w:val="16"/>
                <w:szCs w:val="16"/>
              </w:rPr>
              <w:drawing>
                <wp:inline distT="0" distB="0" distL="0" distR="0" wp14:anchorId="5221F895" wp14:editId="01A9D8B7">
                  <wp:extent cx="1484416" cy="1398982"/>
                  <wp:effectExtent l="0" t="0" r="1905" b="0"/>
                  <wp:docPr id="111369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99638" name=""/>
                          <pic:cNvPicPr/>
                        </pic:nvPicPr>
                        <pic:blipFill>
                          <a:blip r:embed="rId156"/>
                          <a:stretch>
                            <a:fillRect/>
                          </a:stretch>
                        </pic:blipFill>
                        <pic:spPr>
                          <a:xfrm>
                            <a:off x="0" y="0"/>
                            <a:ext cx="1494660" cy="1408636"/>
                          </a:xfrm>
                          <a:prstGeom prst="rect">
                            <a:avLst/>
                          </a:prstGeom>
                        </pic:spPr>
                      </pic:pic>
                    </a:graphicData>
                  </a:graphic>
                </wp:inline>
              </w:drawing>
            </w:r>
          </w:p>
          <w:p w:rsidRPr="00C80884" w:rsidR="00596964" w:rsidP="00F15CA7" w:rsidRDefault="00596964" w14:paraId="4FE7DDA6" w14:textId="414A45EA">
            <w:pPr>
              <w:spacing w:after="240"/>
              <w:textAlignment w:val="baseline"/>
              <w:rPr>
                <w:rFonts w:eastAsia="Times New Roman"/>
                <w:sz w:val="16"/>
                <w:szCs w:val="16"/>
                <w:lang w:val="es-MX"/>
              </w:rPr>
            </w:pPr>
            <w:hyperlink w:history="1" r:id="rId157">
              <w:r w:rsidRPr="00C80884">
                <w:rPr>
                  <w:rStyle w:val="Hyperlink"/>
                  <w:rFonts w:eastAsia="Times New Roman"/>
                  <w:sz w:val="16"/>
                  <w:szCs w:val="16"/>
                  <w:lang w:val="es-MX"/>
                </w:rPr>
                <w:t>https://www.freepik.es/icono/pantalones_1177041</w:t>
              </w:r>
            </w:hyperlink>
            <w:r w:rsidRPr="00C80884">
              <w:rPr>
                <w:rFonts w:eastAsia="Times New Roman"/>
                <w:sz w:val="16"/>
                <w:szCs w:val="16"/>
                <w:lang w:val="es-MX"/>
              </w:rPr>
              <w:t xml:space="preserve"> </w:t>
            </w:r>
          </w:p>
        </w:tc>
      </w:tr>
    </w:tbl>
    <w:p w:rsidRPr="00382FD6" w:rsidR="00A91D8C" w:rsidP="00F15CA7" w:rsidRDefault="00A91D8C" w14:paraId="5102883A" w14:textId="77777777">
      <w:pPr>
        <w:spacing w:after="240"/>
        <w:textAlignment w:val="baseline"/>
        <w:rPr>
          <w:rFonts w:eastAsia="Times New Roman"/>
          <w:sz w:val="20"/>
          <w:szCs w:val="20"/>
          <w:lang w:val="es-MX"/>
        </w:rPr>
      </w:pPr>
    </w:p>
    <w:p w:rsidRPr="00382FD6" w:rsidR="00F15CA7" w:rsidP="00F15CA7" w:rsidRDefault="00F15CA7" w14:paraId="20E9A48A" w14:textId="1F1A5A2F">
      <w:pPr>
        <w:spacing w:after="240"/>
        <w:textAlignment w:val="baseline"/>
        <w:rPr>
          <w:rFonts w:eastAsia="Times New Roman"/>
          <w:sz w:val="20"/>
          <w:szCs w:val="20"/>
          <w:lang w:val="es-MX"/>
        </w:rPr>
      </w:pPr>
      <w:r w:rsidRPr="00382FD6">
        <w:rPr>
          <w:rFonts w:eastAsia="Times New Roman"/>
          <w:sz w:val="20"/>
          <w:szCs w:val="20"/>
          <w:lang w:val="es-MX"/>
        </w:rPr>
        <w:t xml:space="preserve">Estos implementos deben complementarse con </w:t>
      </w:r>
      <w:r w:rsidRPr="00382FD6">
        <w:rPr>
          <w:rFonts w:eastAsia="Times New Roman"/>
          <w:b/>
          <w:bCs/>
          <w:sz w:val="20"/>
          <w:szCs w:val="20"/>
          <w:lang w:val="es-MX"/>
        </w:rPr>
        <w:t>productos desinfectantes y utensilios de limpieza industrial</w:t>
      </w:r>
      <w:r w:rsidRPr="00382FD6">
        <w:rPr>
          <w:rFonts w:eastAsia="Times New Roman"/>
          <w:sz w:val="20"/>
          <w:szCs w:val="20"/>
          <w:lang w:val="es-MX"/>
        </w:rPr>
        <w:t>, garantizando condiciones óptimas de higiene y seguridad en la producción ganadera.</w:t>
      </w:r>
    </w:p>
    <w:p w:rsidRPr="00382FD6" w:rsidR="00C513FD" w:rsidP="00F15CA7" w:rsidRDefault="00C513FD" w14:paraId="152B320E" w14:textId="3D9F4131">
      <w:pPr>
        <w:spacing w:after="240"/>
        <w:jc w:val="both"/>
        <w:rPr>
          <w:rFonts w:eastAsia="Times New Roman"/>
          <w:sz w:val="20"/>
          <w:szCs w:val="20"/>
        </w:rPr>
      </w:pPr>
    </w:p>
    <w:p w:rsidR="0085797F" w:rsidP="00A91D8C" w:rsidRDefault="0085797F" w14:paraId="4A4A0F06" w14:textId="77777777">
      <w:pPr>
        <w:spacing w:after="240"/>
        <w:jc w:val="both"/>
        <w:rPr>
          <w:color w:val="12263F"/>
          <w:sz w:val="20"/>
          <w:szCs w:val="20"/>
          <w:shd w:val="clear" w:color="auto" w:fill="FFFFFF"/>
        </w:rPr>
      </w:pPr>
    </w:p>
    <w:p w:rsidR="00A91D8C" w:rsidP="00A91D8C" w:rsidRDefault="00A91D8C" w14:paraId="4CE6C7E8" w14:textId="77777777">
      <w:pPr>
        <w:spacing w:after="240"/>
        <w:jc w:val="both"/>
        <w:rPr>
          <w:color w:val="12263F"/>
          <w:sz w:val="20"/>
          <w:szCs w:val="20"/>
          <w:shd w:val="clear" w:color="auto" w:fill="FFFFFF"/>
        </w:rPr>
      </w:pPr>
    </w:p>
    <w:p w:rsidR="00A91D8C" w:rsidP="00A91D8C" w:rsidRDefault="00A91D8C" w14:paraId="47D53D19" w14:textId="77777777">
      <w:pPr>
        <w:spacing w:after="240"/>
        <w:jc w:val="both"/>
        <w:rPr>
          <w:color w:val="12263F"/>
          <w:sz w:val="20"/>
          <w:szCs w:val="20"/>
          <w:shd w:val="clear" w:color="auto" w:fill="FFFFFF"/>
        </w:rPr>
      </w:pPr>
    </w:p>
    <w:p w:rsidR="00A91D8C" w:rsidP="00A91D8C" w:rsidRDefault="00A91D8C" w14:paraId="3DFB2F62" w14:textId="77777777">
      <w:pPr>
        <w:spacing w:after="240"/>
        <w:jc w:val="both"/>
        <w:rPr>
          <w:color w:val="12263F"/>
          <w:sz w:val="20"/>
          <w:szCs w:val="20"/>
          <w:shd w:val="clear" w:color="auto" w:fill="FFFFFF"/>
        </w:rPr>
      </w:pPr>
    </w:p>
    <w:p w:rsidR="00A91D8C" w:rsidP="00A91D8C" w:rsidRDefault="00A91D8C" w14:paraId="3443308C" w14:textId="77777777">
      <w:pPr>
        <w:spacing w:after="240"/>
        <w:jc w:val="both"/>
        <w:rPr>
          <w:color w:val="12263F"/>
          <w:sz w:val="20"/>
          <w:szCs w:val="20"/>
          <w:shd w:val="clear" w:color="auto" w:fill="FFFFFF"/>
        </w:rPr>
      </w:pPr>
    </w:p>
    <w:p w:rsidRPr="007F0FBE" w:rsidR="00A91D8C" w:rsidP="00A91D8C" w:rsidRDefault="00A91D8C" w14:paraId="6DA1C9A3" w14:textId="77777777">
      <w:pPr>
        <w:spacing w:after="240"/>
        <w:jc w:val="both"/>
        <w:rPr>
          <w:color w:val="12263F"/>
          <w:sz w:val="20"/>
          <w:szCs w:val="20"/>
          <w:shd w:val="clear" w:color="auto" w:fill="FFFFFF"/>
        </w:rPr>
      </w:pPr>
    </w:p>
    <w:p w:rsidRPr="007F0FBE" w:rsidR="0059034F" w:rsidP="002F43BE" w:rsidRDefault="00D55C84" w14:paraId="50E3FBA2" w14:textId="77777777">
      <w:pPr>
        <w:numPr>
          <w:ilvl w:val="0"/>
          <w:numId w:val="1"/>
        </w:numPr>
        <w:ind w:left="284"/>
        <w:jc w:val="both"/>
        <w:rPr>
          <w:b/>
          <w:sz w:val="20"/>
          <w:szCs w:val="20"/>
        </w:rPr>
      </w:pPr>
      <w:r w:rsidRPr="007F0FBE">
        <w:rPr>
          <w:b/>
          <w:sz w:val="20"/>
          <w:szCs w:val="20"/>
        </w:rPr>
        <w:t xml:space="preserve">SÍNTESIS </w:t>
      </w:r>
    </w:p>
    <w:p w:rsidR="00A6189A" w:rsidP="00A6189A" w:rsidRDefault="00A6189A" w14:paraId="629F8942" w14:textId="77777777">
      <w:pPr>
        <w:snapToGrid w:val="0"/>
        <w:spacing w:after="120"/>
        <w:rPr>
          <w:sz w:val="20"/>
          <w:szCs w:val="20"/>
        </w:rPr>
      </w:pPr>
    </w:p>
    <w:p w:rsidRPr="00A6189A" w:rsidR="00E671E7" w:rsidP="00A6189A" w:rsidRDefault="00A6189A" w14:paraId="0B67CA98" w14:textId="1D619540">
      <w:pPr>
        <w:snapToGrid w:val="0"/>
        <w:spacing w:after="120"/>
        <w:rPr>
          <w:sz w:val="20"/>
          <w:szCs w:val="20"/>
        </w:rPr>
      </w:pPr>
      <w:r w:rsidRPr="00A6189A">
        <w:rPr>
          <w:sz w:val="20"/>
          <w:szCs w:val="20"/>
        </w:rPr>
        <w:t xml:space="preserve">A continuación, se presenta una síntesis de la temática estudiada en el componente </w:t>
      </w:r>
      <w:commentRangeStart w:id="17"/>
      <w:commentRangeStart w:id="18"/>
      <w:commentRangeStart w:id="19"/>
      <w:r w:rsidRPr="00A6189A">
        <w:rPr>
          <w:sz w:val="20"/>
          <w:szCs w:val="20"/>
        </w:rPr>
        <w:t>formativo.</w:t>
      </w:r>
      <w:commentRangeEnd w:id="17"/>
      <w:r>
        <w:rPr>
          <w:rStyle w:val="CommentReference"/>
        </w:rPr>
        <w:commentReference w:id="17"/>
      </w:r>
      <w:commentRangeEnd w:id="18"/>
      <w:r>
        <w:rPr>
          <w:rStyle w:val="CommentReference"/>
        </w:rPr>
        <w:commentReference w:id="18"/>
      </w:r>
      <w:commentRangeEnd w:id="19"/>
      <w:r w:rsidR="00B04B35">
        <w:rPr>
          <w:rStyle w:val="CommentReference"/>
        </w:rPr>
        <w:commentReference w:id="19"/>
      </w:r>
      <w:r w:rsidRPr="00A6189A">
        <w:rPr>
          <w:rFonts w:ascii="Times New Roman" w:hAnsi="Times New Roman" w:cs="Times New Roman"/>
          <w:sz w:val="24"/>
          <w:szCs w:val="24"/>
          <w:lang w:val="es-MX" w:eastAsia="es-MX"/>
        </w:rPr>
        <w:t xml:space="preserve"> </w:t>
      </w:r>
    </w:p>
    <w:p w:rsidRPr="007F0FBE" w:rsidR="00E671E7" w:rsidP="002F43BE" w:rsidRDefault="00E671E7" w14:paraId="739B4462" w14:textId="3E6148DB">
      <w:pPr>
        <w:rPr>
          <w:color w:val="948A54"/>
          <w:sz w:val="20"/>
          <w:szCs w:val="20"/>
        </w:rPr>
      </w:pPr>
      <w:r w:rsidRPr="007F0FBE">
        <w:rPr>
          <w:noProof/>
          <w:sz w:val="20"/>
          <w:szCs w:val="20"/>
        </w:rPr>
        <w:drawing>
          <wp:anchor distT="0" distB="0" distL="114300" distR="114300" simplePos="0" relativeHeight="251665408" behindDoc="1" locked="0" layoutInCell="1" allowOverlap="1" wp14:anchorId="4FEC4414" wp14:editId="3534BFEB">
            <wp:simplePos x="0" y="0"/>
            <wp:positionH relativeFrom="margin">
              <wp:align>center</wp:align>
            </wp:positionH>
            <wp:positionV relativeFrom="paragraph">
              <wp:posOffset>13937</wp:posOffset>
            </wp:positionV>
            <wp:extent cx="4792228" cy="4277518"/>
            <wp:effectExtent l="0" t="0" r="8890" b="889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extLst>
                        <a:ext uri="{28A0092B-C50C-407E-A947-70E740481C1C}">
                          <a14:useLocalDpi xmlns:a14="http://schemas.microsoft.com/office/drawing/2010/main" val="0"/>
                        </a:ext>
                      </a:extLst>
                    </a:blip>
                    <a:srcRect l="26172" t="15517" r="13604" b="5600"/>
                    <a:stretch/>
                  </pic:blipFill>
                  <pic:spPr bwMode="auto">
                    <a:xfrm>
                      <a:off x="0" y="0"/>
                      <a:ext cx="4792228" cy="4277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7F0FBE" w:rsidR="00E671E7" w:rsidP="002F43BE" w:rsidRDefault="00E671E7" w14:paraId="30623DD4" w14:textId="60F246AB">
      <w:pPr>
        <w:rPr>
          <w:color w:val="948A54"/>
          <w:sz w:val="20"/>
          <w:szCs w:val="20"/>
        </w:rPr>
      </w:pPr>
    </w:p>
    <w:p w:rsidRPr="007F0FBE" w:rsidR="00E671E7" w:rsidP="002F43BE" w:rsidRDefault="00E671E7" w14:paraId="1EF9A5A4" w14:textId="0EDCA95C">
      <w:pPr>
        <w:rPr>
          <w:color w:val="948A54"/>
          <w:sz w:val="20"/>
          <w:szCs w:val="20"/>
        </w:rPr>
      </w:pPr>
    </w:p>
    <w:p w:rsidRPr="007F0FBE" w:rsidR="00E671E7" w:rsidP="002F43BE" w:rsidRDefault="00E671E7" w14:paraId="3E72862D" w14:textId="4454B8B1">
      <w:pPr>
        <w:rPr>
          <w:color w:val="948A54"/>
          <w:sz w:val="20"/>
          <w:szCs w:val="20"/>
        </w:rPr>
      </w:pPr>
    </w:p>
    <w:p w:rsidRPr="007F0FBE" w:rsidR="00E671E7" w:rsidP="002F43BE" w:rsidRDefault="00E671E7" w14:paraId="6A0880AF" w14:textId="25473A57">
      <w:pPr>
        <w:rPr>
          <w:color w:val="948A54"/>
          <w:sz w:val="20"/>
          <w:szCs w:val="20"/>
        </w:rPr>
      </w:pPr>
    </w:p>
    <w:p w:rsidRPr="007F0FBE" w:rsidR="00E671E7" w:rsidP="002F43BE" w:rsidRDefault="00E671E7" w14:paraId="4E49E44A" w14:textId="5122B614">
      <w:pPr>
        <w:rPr>
          <w:color w:val="948A54"/>
          <w:sz w:val="20"/>
          <w:szCs w:val="20"/>
        </w:rPr>
      </w:pPr>
    </w:p>
    <w:p w:rsidRPr="007F0FBE" w:rsidR="00E671E7" w:rsidP="002F43BE" w:rsidRDefault="00E671E7" w14:paraId="21AD6090" w14:textId="546B95DE">
      <w:pPr>
        <w:rPr>
          <w:color w:val="948A54"/>
          <w:sz w:val="20"/>
          <w:szCs w:val="20"/>
        </w:rPr>
      </w:pPr>
    </w:p>
    <w:p w:rsidRPr="007F0FBE" w:rsidR="00E671E7" w:rsidP="002F43BE" w:rsidRDefault="00E671E7" w14:paraId="205F8894" w14:textId="0C0768F1">
      <w:pPr>
        <w:rPr>
          <w:color w:val="948A54"/>
          <w:sz w:val="20"/>
          <w:szCs w:val="20"/>
        </w:rPr>
      </w:pPr>
    </w:p>
    <w:p w:rsidRPr="007F0FBE" w:rsidR="00E671E7" w:rsidP="002F43BE" w:rsidRDefault="00E671E7" w14:paraId="13518A7E" w14:textId="3A3ACC4E">
      <w:pPr>
        <w:rPr>
          <w:color w:val="948A54"/>
          <w:sz w:val="20"/>
          <w:szCs w:val="20"/>
        </w:rPr>
      </w:pPr>
    </w:p>
    <w:p w:rsidRPr="007F0FBE" w:rsidR="00E671E7" w:rsidP="002F43BE" w:rsidRDefault="00E671E7" w14:paraId="7CBC9F94" w14:textId="6B42E966">
      <w:pPr>
        <w:rPr>
          <w:color w:val="948A54"/>
          <w:sz w:val="20"/>
          <w:szCs w:val="20"/>
        </w:rPr>
      </w:pPr>
    </w:p>
    <w:p w:rsidRPr="007F0FBE" w:rsidR="00E671E7" w:rsidP="002F43BE" w:rsidRDefault="00E671E7" w14:paraId="0100D8FB" w14:textId="1890D074">
      <w:pPr>
        <w:rPr>
          <w:color w:val="948A54"/>
          <w:sz w:val="20"/>
          <w:szCs w:val="20"/>
        </w:rPr>
      </w:pPr>
    </w:p>
    <w:p w:rsidRPr="007F0FBE" w:rsidR="00E671E7" w:rsidP="002F43BE" w:rsidRDefault="00E671E7" w14:paraId="0699BF9F" w14:textId="5358EEB2">
      <w:pPr>
        <w:rPr>
          <w:color w:val="948A54"/>
          <w:sz w:val="20"/>
          <w:szCs w:val="20"/>
        </w:rPr>
      </w:pPr>
    </w:p>
    <w:p w:rsidRPr="007F0FBE" w:rsidR="00E671E7" w:rsidP="002F43BE" w:rsidRDefault="00E671E7" w14:paraId="15CA0024" w14:textId="01741C3B">
      <w:pPr>
        <w:rPr>
          <w:color w:val="948A54"/>
          <w:sz w:val="20"/>
          <w:szCs w:val="20"/>
        </w:rPr>
      </w:pPr>
    </w:p>
    <w:p w:rsidRPr="007F0FBE" w:rsidR="00E671E7" w:rsidP="002F43BE" w:rsidRDefault="00E671E7" w14:paraId="5E6BAAEB" w14:textId="6388EF02">
      <w:pPr>
        <w:rPr>
          <w:color w:val="948A54"/>
          <w:sz w:val="20"/>
          <w:szCs w:val="20"/>
        </w:rPr>
      </w:pPr>
    </w:p>
    <w:p w:rsidRPr="007F0FBE" w:rsidR="00E671E7" w:rsidP="002F43BE" w:rsidRDefault="00E671E7" w14:paraId="17460BC7" w14:textId="753E81EB">
      <w:pPr>
        <w:rPr>
          <w:color w:val="948A54"/>
          <w:sz w:val="20"/>
          <w:szCs w:val="20"/>
        </w:rPr>
      </w:pPr>
    </w:p>
    <w:p w:rsidRPr="007F0FBE" w:rsidR="00E671E7" w:rsidP="002F43BE" w:rsidRDefault="00E671E7" w14:paraId="7A0B1026" w14:textId="157784B5">
      <w:pPr>
        <w:rPr>
          <w:color w:val="948A54"/>
          <w:sz w:val="20"/>
          <w:szCs w:val="20"/>
        </w:rPr>
      </w:pPr>
    </w:p>
    <w:p w:rsidRPr="007F0FBE" w:rsidR="00E671E7" w:rsidP="002F43BE" w:rsidRDefault="00E671E7" w14:paraId="252AD3D2" w14:textId="770CDE60">
      <w:pPr>
        <w:rPr>
          <w:color w:val="948A54"/>
          <w:sz w:val="20"/>
          <w:szCs w:val="20"/>
        </w:rPr>
      </w:pPr>
    </w:p>
    <w:p w:rsidRPr="007F0FBE" w:rsidR="00E671E7" w:rsidP="002F43BE" w:rsidRDefault="00E671E7" w14:paraId="43BC06D4" w14:textId="1F5ED9E5">
      <w:pPr>
        <w:rPr>
          <w:color w:val="948A54"/>
          <w:sz w:val="20"/>
          <w:szCs w:val="20"/>
        </w:rPr>
      </w:pPr>
    </w:p>
    <w:p w:rsidRPr="007F0FBE" w:rsidR="00E671E7" w:rsidP="002F43BE" w:rsidRDefault="00E671E7" w14:paraId="14D9E8BB" w14:textId="06C20CCD">
      <w:pPr>
        <w:rPr>
          <w:color w:val="948A54"/>
          <w:sz w:val="20"/>
          <w:szCs w:val="20"/>
        </w:rPr>
      </w:pPr>
    </w:p>
    <w:p w:rsidRPr="007F0FBE" w:rsidR="00E671E7" w:rsidP="002F43BE" w:rsidRDefault="00E671E7" w14:paraId="5D71D728" w14:textId="73580CB1">
      <w:pPr>
        <w:rPr>
          <w:color w:val="948A54"/>
          <w:sz w:val="20"/>
          <w:szCs w:val="20"/>
        </w:rPr>
      </w:pPr>
    </w:p>
    <w:p w:rsidRPr="007F0FBE" w:rsidR="00E671E7" w:rsidP="002F43BE" w:rsidRDefault="00E671E7" w14:paraId="13EBE979" w14:textId="5C689482">
      <w:pPr>
        <w:rPr>
          <w:color w:val="948A54"/>
          <w:sz w:val="20"/>
          <w:szCs w:val="20"/>
        </w:rPr>
      </w:pPr>
    </w:p>
    <w:p w:rsidRPr="007F0FBE" w:rsidR="00E671E7" w:rsidP="002F43BE" w:rsidRDefault="00E671E7" w14:paraId="331618FE" w14:textId="71C992F9">
      <w:pPr>
        <w:rPr>
          <w:color w:val="948A54"/>
          <w:sz w:val="20"/>
          <w:szCs w:val="20"/>
        </w:rPr>
      </w:pPr>
    </w:p>
    <w:p w:rsidRPr="007F0FBE" w:rsidR="00E671E7" w:rsidP="002F43BE" w:rsidRDefault="00E671E7" w14:paraId="5D185E54" w14:textId="0AE7B0BC">
      <w:pPr>
        <w:rPr>
          <w:color w:val="948A54"/>
          <w:sz w:val="20"/>
          <w:szCs w:val="20"/>
        </w:rPr>
      </w:pPr>
    </w:p>
    <w:p w:rsidRPr="007F0FBE" w:rsidR="00E671E7" w:rsidP="002F43BE" w:rsidRDefault="00E671E7" w14:paraId="7573C534" w14:textId="34964B59">
      <w:pPr>
        <w:rPr>
          <w:color w:val="948A54"/>
          <w:sz w:val="20"/>
          <w:szCs w:val="20"/>
        </w:rPr>
      </w:pPr>
    </w:p>
    <w:p w:rsidRPr="007F0FBE" w:rsidR="00E671E7" w:rsidP="002F43BE" w:rsidRDefault="00E671E7" w14:paraId="34198AD4" w14:textId="77777777">
      <w:pPr>
        <w:rPr>
          <w:color w:val="948A54"/>
          <w:sz w:val="20"/>
          <w:szCs w:val="20"/>
        </w:rPr>
      </w:pPr>
    </w:p>
    <w:p w:rsidRPr="007F0FBE" w:rsidR="0059034F" w:rsidP="002F43BE" w:rsidRDefault="00D55C84" w14:paraId="4CB5F7A7" w14:textId="77777777">
      <w:pPr>
        <w:numPr>
          <w:ilvl w:val="0"/>
          <w:numId w:val="1"/>
        </w:numPr>
        <w:pBdr>
          <w:top w:val="nil"/>
          <w:left w:val="nil"/>
          <w:bottom w:val="nil"/>
          <w:right w:val="nil"/>
          <w:between w:val="nil"/>
        </w:pBdr>
        <w:ind w:left="284" w:hanging="284"/>
        <w:jc w:val="both"/>
        <w:rPr>
          <w:b/>
          <w:color w:val="000000"/>
          <w:sz w:val="20"/>
          <w:szCs w:val="20"/>
        </w:rPr>
      </w:pPr>
      <w:r w:rsidRPr="007F0FBE">
        <w:rPr>
          <w:b/>
          <w:color w:val="000000"/>
          <w:sz w:val="20"/>
          <w:szCs w:val="20"/>
        </w:rPr>
        <w:t xml:space="preserve">ACTIVIDADES DIDÁCTICAS </w:t>
      </w:r>
      <w:r w:rsidRPr="007F0FBE">
        <w:rPr>
          <w:b/>
          <w:i/>
          <w:iCs/>
          <w:color w:val="000000"/>
          <w:sz w:val="20"/>
          <w:szCs w:val="20"/>
        </w:rPr>
        <w:t>(</w:t>
      </w:r>
      <w:r w:rsidRPr="007F0FBE" w:rsidR="00557D23">
        <w:rPr>
          <w:b/>
          <w:i/>
          <w:iCs/>
          <w:color w:val="000000"/>
          <w:sz w:val="20"/>
          <w:szCs w:val="20"/>
        </w:rPr>
        <w:t>Se debe incorporar mínimo 1, máximo 2</w:t>
      </w:r>
      <w:r w:rsidRPr="007F0FBE">
        <w:rPr>
          <w:b/>
          <w:i/>
          <w:iCs/>
          <w:color w:val="000000"/>
          <w:sz w:val="20"/>
          <w:szCs w:val="20"/>
        </w:rPr>
        <w:t>)</w:t>
      </w:r>
    </w:p>
    <w:p w:rsidRPr="007F0FBE" w:rsidR="0059034F" w:rsidP="001D3150" w:rsidRDefault="0059034F" w14:paraId="2F632C97" w14:textId="3B879605">
      <w:pPr>
        <w:jc w:val="both"/>
        <w:rPr>
          <w:color w:val="595959" w:themeColor="text1" w:themeTint="A6"/>
          <w:sz w:val="20"/>
          <w:szCs w:val="20"/>
        </w:rPr>
      </w:pPr>
    </w:p>
    <w:p w:rsidRPr="007F0FBE" w:rsidR="0059034F" w:rsidP="002F43BE" w:rsidRDefault="0059034F" w14:paraId="0AB26AB6" w14:textId="77777777">
      <w:pPr>
        <w:ind w:left="426"/>
        <w:jc w:val="both"/>
        <w:rPr>
          <w:color w:val="595959" w:themeColor="text1" w:themeTint="A6"/>
          <w:sz w:val="20"/>
          <w:szCs w:val="20"/>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7F0FBE" w:rsidR="00280F84" w:rsidTr="0078283B" w14:paraId="2E94BC06" w14:textId="77777777">
        <w:trPr>
          <w:trHeight w:val="491"/>
        </w:trPr>
        <w:tc>
          <w:tcPr>
            <w:tcW w:w="0" w:type="auto"/>
            <w:gridSpan w:val="2"/>
            <w:shd w:val="clear" w:color="auto" w:fill="000000" w:themeFill="text1"/>
            <w:vAlign w:val="center"/>
          </w:tcPr>
          <w:p w:rsidRPr="007F0FBE" w:rsidR="00280F84" w:rsidP="002F43BE" w:rsidRDefault="00280F84" w14:paraId="68CA2906" w14:textId="77777777">
            <w:pPr>
              <w:jc w:val="center"/>
              <w:rPr>
                <w:b/>
                <w:bCs/>
                <w:sz w:val="20"/>
                <w:szCs w:val="20"/>
              </w:rPr>
            </w:pPr>
            <w:r w:rsidRPr="007F0FBE">
              <w:rPr>
                <w:rFonts w:eastAsia="Calibri"/>
                <w:b/>
                <w:bCs/>
                <w:sz w:val="20"/>
                <w:szCs w:val="20"/>
              </w:rPr>
              <w:t>DESCRIPCIÓN DE ACTIVIDAD DIDÁCTICA</w:t>
            </w:r>
          </w:p>
        </w:tc>
      </w:tr>
      <w:tr w:rsidRPr="007F0FBE" w:rsidR="00280F84" w:rsidTr="0078283B" w14:paraId="13A38AF3" w14:textId="77777777">
        <w:trPr>
          <w:trHeight w:val="806"/>
        </w:trPr>
        <w:tc>
          <w:tcPr>
            <w:tcW w:w="2693" w:type="dxa"/>
            <w:shd w:val="clear" w:color="auto" w:fill="auto"/>
            <w:vAlign w:val="center"/>
          </w:tcPr>
          <w:p w:rsidRPr="007F0FBE" w:rsidR="00280F84" w:rsidP="002F43BE" w:rsidRDefault="00280F84" w14:paraId="1AFDFACA" w14:textId="77777777">
            <w:pPr>
              <w:rPr>
                <w:rFonts w:eastAsia="Calibri"/>
                <w:b/>
                <w:bCs/>
                <w:sz w:val="20"/>
                <w:szCs w:val="20"/>
              </w:rPr>
            </w:pPr>
            <w:r w:rsidRPr="007F0FBE">
              <w:rPr>
                <w:rFonts w:eastAsia="Calibri"/>
                <w:b/>
                <w:bCs/>
                <w:sz w:val="20"/>
                <w:szCs w:val="20"/>
              </w:rPr>
              <w:t>Nombre de la Actividad</w:t>
            </w:r>
          </w:p>
        </w:tc>
        <w:tc>
          <w:tcPr>
            <w:tcW w:w="6848" w:type="dxa"/>
            <w:shd w:val="clear" w:color="auto" w:fill="auto"/>
            <w:vAlign w:val="center"/>
          </w:tcPr>
          <w:p w:rsidRPr="007F0FBE" w:rsidR="00280F84" w:rsidP="008944BE" w:rsidRDefault="005401EA" w14:paraId="1C8ACB3C" w14:textId="71394CD8">
            <w:pPr>
              <w:pStyle w:val="Heading2"/>
              <w:shd w:val="clear" w:color="auto" w:fill="FFFFFF"/>
              <w:spacing w:before="0" w:after="180"/>
              <w:textAlignment w:val="baseline"/>
              <w:rPr>
                <w:sz w:val="20"/>
                <w:szCs w:val="20"/>
              </w:rPr>
            </w:pPr>
            <w:r w:rsidRPr="007F0FBE">
              <w:rPr>
                <w:sz w:val="20"/>
                <w:szCs w:val="20"/>
              </w:rPr>
              <w:t xml:space="preserve">Conocimientos </w:t>
            </w:r>
            <w:r w:rsidRPr="007F0FBE" w:rsidR="00281E75">
              <w:rPr>
                <w:sz w:val="20"/>
                <w:szCs w:val="20"/>
              </w:rPr>
              <w:t>clave sobre buenas prácticas ganaderas en producción de carne bovina</w:t>
            </w:r>
          </w:p>
        </w:tc>
      </w:tr>
      <w:tr w:rsidRPr="007F0FBE" w:rsidR="00280F84" w:rsidTr="00281E75" w14:paraId="4FE6A527" w14:textId="77777777">
        <w:trPr>
          <w:trHeight w:val="730"/>
        </w:trPr>
        <w:tc>
          <w:tcPr>
            <w:tcW w:w="2693" w:type="dxa"/>
            <w:shd w:val="clear" w:color="auto" w:fill="auto"/>
            <w:vAlign w:val="center"/>
          </w:tcPr>
          <w:p w:rsidRPr="007F0FBE" w:rsidR="00280F84" w:rsidP="002F43BE" w:rsidRDefault="00280F84" w14:paraId="04165111" w14:textId="77777777">
            <w:pPr>
              <w:rPr>
                <w:rFonts w:eastAsia="Calibri"/>
                <w:b/>
                <w:bCs/>
                <w:sz w:val="20"/>
                <w:szCs w:val="20"/>
              </w:rPr>
            </w:pPr>
            <w:r w:rsidRPr="007F0FBE">
              <w:rPr>
                <w:rFonts w:eastAsia="Calibri"/>
                <w:b/>
                <w:bCs/>
                <w:sz w:val="20"/>
                <w:szCs w:val="20"/>
              </w:rPr>
              <w:t>Objetivo de la actividad</w:t>
            </w:r>
          </w:p>
        </w:tc>
        <w:tc>
          <w:tcPr>
            <w:tcW w:w="6848" w:type="dxa"/>
            <w:shd w:val="clear" w:color="auto" w:fill="auto"/>
            <w:vAlign w:val="center"/>
          </w:tcPr>
          <w:p w:rsidRPr="007F0FBE" w:rsidR="00280F84" w:rsidP="002F43BE" w:rsidRDefault="00280F84" w14:paraId="4B987441" w14:textId="77777777">
            <w:pPr>
              <w:rPr>
                <w:sz w:val="20"/>
                <w:szCs w:val="20"/>
              </w:rPr>
            </w:pPr>
          </w:p>
          <w:p w:rsidRPr="007F0FBE" w:rsidR="005B78D1" w:rsidP="002F43BE" w:rsidRDefault="00281E75" w14:paraId="6730A2E9" w14:textId="45FCA7F2">
            <w:pPr>
              <w:rPr>
                <w:sz w:val="20"/>
                <w:szCs w:val="20"/>
              </w:rPr>
            </w:pPr>
            <w:r>
              <w:rPr>
                <w:sz w:val="20"/>
                <w:szCs w:val="20"/>
              </w:rPr>
              <w:t>F</w:t>
            </w:r>
            <w:r w:rsidRPr="007F0FBE" w:rsidR="00B04005">
              <w:rPr>
                <w:sz w:val="20"/>
                <w:szCs w:val="20"/>
              </w:rPr>
              <w:t xml:space="preserve">ortalecer los conocimientos sobre las Buenas Prácticas Ganaderas (BPG) aplicadas en la producción de carne bovina. </w:t>
            </w:r>
          </w:p>
        </w:tc>
      </w:tr>
      <w:tr w:rsidRPr="007F0FBE" w:rsidR="00280F84" w:rsidTr="0078283B" w14:paraId="273B1612" w14:textId="77777777">
        <w:trPr>
          <w:trHeight w:val="1258"/>
        </w:trPr>
        <w:tc>
          <w:tcPr>
            <w:tcW w:w="2693" w:type="dxa"/>
            <w:shd w:val="clear" w:color="auto" w:fill="auto"/>
            <w:vAlign w:val="center"/>
          </w:tcPr>
          <w:p w:rsidRPr="007F0FBE" w:rsidR="00280F84" w:rsidP="002F43BE" w:rsidRDefault="00280F84" w14:paraId="5E5AA135" w14:textId="77777777">
            <w:pPr>
              <w:rPr>
                <w:rFonts w:eastAsia="Calibri"/>
                <w:b/>
                <w:bCs/>
                <w:sz w:val="20"/>
                <w:szCs w:val="20"/>
              </w:rPr>
            </w:pPr>
            <w:r w:rsidRPr="007F0FBE">
              <w:rPr>
                <w:rFonts w:eastAsia="Calibri"/>
                <w:b/>
                <w:bCs/>
                <w:sz w:val="20"/>
                <w:szCs w:val="20"/>
              </w:rPr>
              <w:t>Tipo de actividad sugerida</w:t>
            </w:r>
          </w:p>
        </w:tc>
        <w:tc>
          <w:tcPr>
            <w:tcW w:w="6848" w:type="dxa"/>
            <w:shd w:val="clear" w:color="auto" w:fill="auto"/>
            <w:vAlign w:val="center"/>
          </w:tcPr>
          <w:p w:rsidRPr="007F0FBE" w:rsidR="003F7B72" w:rsidP="008944BE" w:rsidRDefault="00E671E7" w14:paraId="55E75880" w14:textId="79C9C5AE">
            <w:pPr>
              <w:rPr>
                <w:sz w:val="20"/>
                <w:szCs w:val="20"/>
              </w:rPr>
            </w:pPr>
            <w:r w:rsidRPr="007F0FBE">
              <w:rPr>
                <w:sz w:val="20"/>
                <w:szCs w:val="20"/>
              </w:rPr>
              <w:t>Cuestionario</w:t>
            </w:r>
          </w:p>
        </w:tc>
      </w:tr>
      <w:tr w:rsidRPr="007F0FBE" w:rsidR="00280F84" w:rsidTr="0078283B" w14:paraId="45368FBC" w14:textId="77777777">
        <w:trPr>
          <w:trHeight w:val="1849"/>
        </w:trPr>
        <w:tc>
          <w:tcPr>
            <w:tcW w:w="2693" w:type="dxa"/>
            <w:shd w:val="clear" w:color="auto" w:fill="auto"/>
            <w:vAlign w:val="center"/>
          </w:tcPr>
          <w:p w:rsidRPr="007F0FBE" w:rsidR="00280F84" w:rsidP="002F43BE" w:rsidRDefault="00280F84" w14:paraId="20CA75C6" w14:textId="77777777">
            <w:pPr>
              <w:rPr>
                <w:rFonts w:eastAsia="Calibri"/>
                <w:b/>
                <w:bCs/>
                <w:sz w:val="20"/>
                <w:szCs w:val="20"/>
              </w:rPr>
            </w:pPr>
            <w:r w:rsidRPr="007F0FBE">
              <w:rPr>
                <w:rFonts w:eastAsia="Calibri"/>
                <w:b/>
                <w:bCs/>
                <w:sz w:val="20"/>
                <w:szCs w:val="20"/>
              </w:rPr>
              <w:t xml:space="preserve">Archivo de la actividad </w:t>
            </w:r>
          </w:p>
          <w:p w:rsidRPr="007F0FBE" w:rsidR="00280F84" w:rsidP="002F43BE" w:rsidRDefault="00280F84" w14:paraId="1215007A" w14:textId="77777777">
            <w:pPr>
              <w:rPr>
                <w:rFonts w:eastAsia="Calibri"/>
                <w:b/>
                <w:bCs/>
                <w:sz w:val="20"/>
                <w:szCs w:val="20"/>
              </w:rPr>
            </w:pPr>
            <w:r w:rsidRPr="007F0FBE">
              <w:rPr>
                <w:rFonts w:eastAsia="Calibri"/>
                <w:b/>
                <w:bCs/>
                <w:sz w:val="20"/>
                <w:szCs w:val="20"/>
              </w:rPr>
              <w:t>(Anexo donde se describe la actividad propuesta)</w:t>
            </w:r>
          </w:p>
        </w:tc>
        <w:tc>
          <w:tcPr>
            <w:tcW w:w="6848" w:type="dxa"/>
            <w:shd w:val="clear" w:color="auto" w:fill="auto"/>
            <w:vAlign w:val="center"/>
          </w:tcPr>
          <w:p w:rsidRPr="007F0FBE" w:rsidR="00280F84" w:rsidP="002F43BE" w:rsidRDefault="00862497" w14:paraId="4AC0101A" w14:textId="42CA4B0B">
            <w:pPr>
              <w:rPr>
                <w:i/>
                <w:sz w:val="20"/>
                <w:szCs w:val="20"/>
              </w:rPr>
            </w:pPr>
            <w:r w:rsidRPr="007F0FBE">
              <w:rPr>
                <w:sz w:val="20"/>
                <w:szCs w:val="20"/>
              </w:rPr>
              <w:t>Anexo actividad didáctica: Actividad apropiación de conceptos</w:t>
            </w:r>
          </w:p>
        </w:tc>
      </w:tr>
    </w:tbl>
    <w:p w:rsidRPr="007F0FBE" w:rsidR="00E671E7" w:rsidP="002F43BE" w:rsidRDefault="00E671E7" w14:paraId="5A0ACC50" w14:textId="6B4CEE2E">
      <w:pPr>
        <w:rPr>
          <w:b/>
          <w:sz w:val="20"/>
          <w:szCs w:val="20"/>
          <w:u w:val="single"/>
        </w:rPr>
      </w:pPr>
    </w:p>
    <w:p w:rsidRPr="007F0FBE" w:rsidR="00280F84" w:rsidP="002F43BE" w:rsidRDefault="00280F84" w14:paraId="037F732D" w14:textId="77777777">
      <w:pPr>
        <w:rPr>
          <w:b/>
          <w:sz w:val="20"/>
          <w:szCs w:val="20"/>
          <w:u w:val="single"/>
        </w:rPr>
      </w:pPr>
    </w:p>
    <w:p w:rsidRPr="00D6233D" w:rsidR="0059034F" w:rsidP="002F43BE" w:rsidRDefault="00D55C84" w14:paraId="17727B54" w14:textId="6B1CCD5A">
      <w:pPr>
        <w:numPr>
          <w:ilvl w:val="0"/>
          <w:numId w:val="1"/>
        </w:numPr>
        <w:pBdr>
          <w:top w:val="nil"/>
          <w:left w:val="nil"/>
          <w:bottom w:val="nil"/>
          <w:right w:val="nil"/>
          <w:between w:val="nil"/>
        </w:pBdr>
        <w:ind w:left="284" w:hanging="284"/>
        <w:jc w:val="both"/>
        <w:rPr>
          <w:b/>
          <w:color w:val="000000"/>
          <w:sz w:val="20"/>
          <w:szCs w:val="20"/>
        </w:rPr>
      </w:pPr>
      <w:r w:rsidRPr="007F0FBE">
        <w:rPr>
          <w:b/>
          <w:color w:val="000000"/>
          <w:sz w:val="20"/>
          <w:szCs w:val="20"/>
        </w:rPr>
        <w:t xml:space="preserve">MATERIAL COMPLEMENTARIO: </w:t>
      </w:r>
    </w:p>
    <w:p w:rsidRPr="007F0FBE" w:rsidR="0059034F" w:rsidP="002F43BE" w:rsidRDefault="00D55C84" w14:paraId="1DF215C4" w14:textId="77777777">
      <w:pPr>
        <w:rPr>
          <w:sz w:val="20"/>
          <w:szCs w:val="20"/>
        </w:rPr>
      </w:pPr>
      <w:r w:rsidRPr="007F0FBE">
        <w:rPr>
          <w:sz w:val="20"/>
          <w:szCs w:val="20"/>
        </w:rPr>
        <w:t xml:space="preserve"> </w:t>
      </w: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7F0FBE" w:rsidR="0059034F" w:rsidTr="00862497"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7F0FBE" w:rsidR="0059034F" w:rsidP="002F43BE" w:rsidRDefault="00D55C84" w14:paraId="6B39C848" w14:textId="77777777">
            <w:pPr>
              <w:spacing w:line="276" w:lineRule="auto"/>
              <w:jc w:val="center"/>
              <w:rPr>
                <w:color w:val="FFFFFF" w:themeColor="background1"/>
                <w:sz w:val="20"/>
                <w:szCs w:val="20"/>
              </w:rPr>
            </w:pPr>
            <w:r w:rsidRPr="007F0FBE">
              <w:rPr>
                <w:color w:val="FFFFFF" w:themeColor="background1"/>
                <w:sz w:val="20"/>
                <w:szCs w:val="20"/>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7F0FBE" w:rsidR="0059034F" w:rsidP="002F43BE" w:rsidRDefault="00D55C84" w14:paraId="22C56852" w14:textId="77777777">
            <w:pPr>
              <w:spacing w:line="276" w:lineRule="auto"/>
              <w:jc w:val="center"/>
              <w:rPr>
                <w:color w:val="FFFFFF" w:themeColor="background1"/>
                <w:sz w:val="20"/>
                <w:szCs w:val="20"/>
              </w:rPr>
            </w:pPr>
            <w:r w:rsidRPr="007F0FBE">
              <w:rPr>
                <w:color w:val="FFFFFF" w:themeColor="background1"/>
                <w:sz w:val="20"/>
                <w:szCs w:val="20"/>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7F0FBE" w:rsidR="0059034F" w:rsidP="002F43BE" w:rsidRDefault="00D55C84" w14:paraId="0A3FD680" w14:textId="77777777">
            <w:pPr>
              <w:spacing w:line="276" w:lineRule="auto"/>
              <w:jc w:val="center"/>
              <w:rPr>
                <w:color w:val="FFFFFF" w:themeColor="background1"/>
                <w:sz w:val="20"/>
                <w:szCs w:val="20"/>
              </w:rPr>
            </w:pPr>
            <w:r w:rsidRPr="007F0FBE">
              <w:rPr>
                <w:color w:val="FFFFFF" w:themeColor="background1"/>
                <w:sz w:val="20"/>
                <w:szCs w:val="20"/>
              </w:rPr>
              <w:t>Tipo de material</w:t>
            </w:r>
          </w:p>
          <w:p w:rsidRPr="007F0FBE" w:rsidR="0059034F" w:rsidP="002F43BE" w:rsidRDefault="00D55C84" w14:paraId="4E14B5A1" w14:textId="77777777">
            <w:pPr>
              <w:spacing w:line="276" w:lineRule="auto"/>
              <w:jc w:val="center"/>
              <w:rPr>
                <w:color w:val="FFFFFF" w:themeColor="background1"/>
                <w:sz w:val="20"/>
                <w:szCs w:val="20"/>
              </w:rPr>
            </w:pPr>
            <w:r w:rsidRPr="007F0FBE">
              <w:rPr>
                <w:color w:val="FFFFFF" w:themeColor="background1"/>
                <w:sz w:val="20"/>
                <w:szCs w:val="20"/>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7F0FBE" w:rsidR="0059034F" w:rsidP="002F43BE" w:rsidRDefault="00D55C84" w14:paraId="0B88C61F" w14:textId="77777777">
            <w:pPr>
              <w:spacing w:line="276" w:lineRule="auto"/>
              <w:jc w:val="center"/>
              <w:rPr>
                <w:color w:val="FFFFFF" w:themeColor="background1"/>
                <w:sz w:val="20"/>
                <w:szCs w:val="20"/>
              </w:rPr>
            </w:pPr>
            <w:r w:rsidRPr="007F0FBE">
              <w:rPr>
                <w:color w:val="FFFFFF" w:themeColor="background1"/>
                <w:sz w:val="20"/>
                <w:szCs w:val="20"/>
              </w:rPr>
              <w:t>Enlace del Recurso o</w:t>
            </w:r>
          </w:p>
          <w:p w:rsidRPr="007F0FBE" w:rsidR="0059034F" w:rsidP="002F43BE" w:rsidRDefault="00D55C84" w14:paraId="19254491" w14:textId="77777777">
            <w:pPr>
              <w:spacing w:line="276" w:lineRule="auto"/>
              <w:jc w:val="center"/>
              <w:rPr>
                <w:color w:val="FFFFFF" w:themeColor="background1"/>
                <w:sz w:val="20"/>
                <w:szCs w:val="20"/>
              </w:rPr>
            </w:pPr>
            <w:r w:rsidRPr="007F0FBE">
              <w:rPr>
                <w:color w:val="FFFFFF" w:themeColor="background1"/>
                <w:sz w:val="20"/>
                <w:szCs w:val="20"/>
              </w:rPr>
              <w:t>Archivo del documento o material</w:t>
            </w:r>
          </w:p>
        </w:tc>
      </w:tr>
      <w:tr w:rsidRPr="007F0FBE" w:rsidR="00862497" w:rsidTr="00F30B63"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vAlign w:val="center"/>
          </w:tcPr>
          <w:p w:rsidRPr="00D6233D" w:rsidR="00862497" w:rsidP="002F43BE" w:rsidRDefault="00862497" w14:paraId="135BA171" w14:textId="3B3640A5">
            <w:pPr>
              <w:spacing w:line="276" w:lineRule="auto"/>
              <w:rPr>
                <w:sz w:val="20"/>
                <w:szCs w:val="20"/>
              </w:rPr>
            </w:pPr>
            <w:r w:rsidRPr="00D6233D">
              <w:rPr>
                <w:sz w:val="20"/>
                <w:szCs w:val="20"/>
              </w:rPr>
              <w:t>BPG en producción de bovinos de carne</w:t>
            </w:r>
          </w:p>
        </w:tc>
        <w:tc>
          <w:tcPr>
            <w:tcW w:w="2517" w:type="dxa"/>
            <w:tcBorders>
              <w:top w:val="single" w:color="000000" w:sz="4" w:space="0"/>
            </w:tcBorders>
            <w:shd w:val="clear" w:color="auto" w:fill="auto"/>
            <w:tcMar>
              <w:top w:w="100" w:type="dxa"/>
              <w:left w:w="100" w:type="dxa"/>
              <w:bottom w:w="100" w:type="dxa"/>
              <w:right w:w="100" w:type="dxa"/>
            </w:tcMar>
            <w:vAlign w:val="center"/>
          </w:tcPr>
          <w:p w:rsidRPr="00D6233D" w:rsidR="00862497" w:rsidP="002F43BE" w:rsidRDefault="003B1F38" w14:paraId="5520B44C" w14:textId="4DDF9E30">
            <w:pPr>
              <w:spacing w:line="276" w:lineRule="auto"/>
              <w:rPr>
                <w:sz w:val="20"/>
                <w:szCs w:val="20"/>
              </w:rPr>
            </w:pPr>
            <w:r w:rsidRPr="003B1F38">
              <w:rPr>
                <w:sz w:val="20"/>
                <w:szCs w:val="20"/>
              </w:rPr>
              <w:t xml:space="preserve">Jorge Mario </w:t>
            </w:r>
            <w:r w:rsidRPr="00D6233D" w:rsidR="00862497">
              <w:rPr>
                <w:sz w:val="20"/>
                <w:szCs w:val="20"/>
              </w:rPr>
              <w:t>(2021). Buenas prácticas ganaderas, ICA 2020.</w:t>
            </w:r>
            <w:r>
              <w:rPr>
                <w:sz w:val="20"/>
                <w:szCs w:val="20"/>
              </w:rPr>
              <w:t xml:space="preserve"> </w:t>
            </w:r>
            <w:r w:rsidRPr="003B1F38">
              <w:rPr>
                <w:sz w:val="20"/>
                <w:szCs w:val="20"/>
              </w:rPr>
              <w:t xml:space="preserve">[Archivo de video] </w:t>
            </w:r>
            <w:proofErr w:type="spellStart"/>
            <w:r w:rsidRPr="003B1F38">
              <w:rPr>
                <w:sz w:val="20"/>
                <w:szCs w:val="20"/>
              </w:rPr>
              <w:t>Youtube</w:t>
            </w:r>
            <w:proofErr w:type="spellEnd"/>
            <w:r w:rsidRPr="003B1F38">
              <w:rPr>
                <w:sz w:val="20"/>
                <w:szCs w:val="20"/>
              </w:rPr>
              <w:t xml:space="preserve">.  </w:t>
            </w:r>
          </w:p>
        </w:tc>
        <w:tc>
          <w:tcPr>
            <w:tcW w:w="2519" w:type="dxa"/>
            <w:tcBorders>
              <w:top w:val="single" w:color="000000" w:sz="4" w:space="0"/>
            </w:tcBorders>
            <w:shd w:val="clear" w:color="auto" w:fill="auto"/>
            <w:tcMar>
              <w:top w:w="100" w:type="dxa"/>
              <w:left w:w="100" w:type="dxa"/>
              <w:bottom w:w="100" w:type="dxa"/>
              <w:right w:w="100" w:type="dxa"/>
            </w:tcMar>
            <w:vAlign w:val="center"/>
          </w:tcPr>
          <w:p w:rsidRPr="00D6233D" w:rsidR="00862497" w:rsidP="002F43BE" w:rsidRDefault="00862497" w14:paraId="62B1A9B0" w14:textId="5467A941">
            <w:pPr>
              <w:spacing w:line="276" w:lineRule="auto"/>
              <w:rPr>
                <w:sz w:val="20"/>
                <w:szCs w:val="20"/>
              </w:rPr>
            </w:pPr>
            <w:r w:rsidRPr="00D6233D">
              <w:rPr>
                <w:sz w:val="20"/>
                <w:szCs w:val="20"/>
              </w:rPr>
              <w:t>Video</w:t>
            </w:r>
          </w:p>
        </w:tc>
        <w:tc>
          <w:tcPr>
            <w:tcW w:w="2519" w:type="dxa"/>
            <w:tcBorders>
              <w:top w:val="single" w:color="000000" w:sz="4" w:space="0"/>
            </w:tcBorders>
            <w:shd w:val="clear" w:color="auto" w:fill="auto"/>
            <w:tcMar>
              <w:top w:w="100" w:type="dxa"/>
              <w:left w:w="100" w:type="dxa"/>
              <w:bottom w:w="100" w:type="dxa"/>
              <w:right w:w="100" w:type="dxa"/>
            </w:tcMar>
            <w:vAlign w:val="center"/>
          </w:tcPr>
          <w:p w:rsidRPr="00D6233D" w:rsidR="00862497" w:rsidP="002F43BE" w:rsidRDefault="00D6233D" w14:paraId="54C7BC39" w14:textId="1FB566D9">
            <w:pPr>
              <w:spacing w:line="276" w:lineRule="auto"/>
              <w:rPr>
                <w:sz w:val="20"/>
                <w:szCs w:val="20"/>
              </w:rPr>
            </w:pPr>
            <w:hyperlink w:history="1" r:id="rId159">
              <w:r w:rsidRPr="00D6233D">
                <w:rPr>
                  <w:rStyle w:val="Hyperlink"/>
                  <w:color w:val="auto"/>
                  <w:sz w:val="20"/>
                  <w:szCs w:val="20"/>
                </w:rPr>
                <w:t>https://www.youtube.com/watch?v=F1SXng6fIr4</w:t>
              </w:r>
            </w:hyperlink>
            <w:r w:rsidRPr="00D6233D">
              <w:rPr>
                <w:sz w:val="20"/>
                <w:szCs w:val="20"/>
              </w:rPr>
              <w:t xml:space="preserve"> </w:t>
            </w:r>
          </w:p>
        </w:tc>
      </w:tr>
      <w:tr w:rsidRPr="007F0FBE" w:rsidR="00862497" w:rsidTr="00F30B63" w14:paraId="28913662" w14:textId="77777777">
        <w:trPr>
          <w:trHeight w:val="385"/>
        </w:trPr>
        <w:tc>
          <w:tcPr>
            <w:tcW w:w="2517" w:type="dxa"/>
            <w:shd w:val="clear" w:color="auto" w:fill="auto"/>
            <w:tcMar>
              <w:top w:w="100" w:type="dxa"/>
              <w:left w:w="100" w:type="dxa"/>
              <w:bottom w:w="100" w:type="dxa"/>
              <w:right w:w="100" w:type="dxa"/>
            </w:tcMar>
            <w:vAlign w:val="center"/>
          </w:tcPr>
          <w:p w:rsidRPr="00D6233D" w:rsidR="00862497" w:rsidP="002F43BE" w:rsidRDefault="00862497" w14:paraId="6A5AB126" w14:textId="62D882AD">
            <w:pPr>
              <w:spacing w:line="276" w:lineRule="auto"/>
              <w:rPr>
                <w:sz w:val="20"/>
                <w:szCs w:val="20"/>
              </w:rPr>
            </w:pPr>
            <w:r w:rsidRPr="00D6233D">
              <w:rPr>
                <w:sz w:val="20"/>
                <w:szCs w:val="20"/>
              </w:rPr>
              <w:t>Diagnóstico de aplicación BPG en el predio</w:t>
            </w:r>
          </w:p>
        </w:tc>
        <w:tc>
          <w:tcPr>
            <w:tcW w:w="2517" w:type="dxa"/>
            <w:shd w:val="clear" w:color="auto" w:fill="auto"/>
            <w:tcMar>
              <w:top w:w="100" w:type="dxa"/>
              <w:left w:w="100" w:type="dxa"/>
              <w:bottom w:w="100" w:type="dxa"/>
              <w:right w:w="100" w:type="dxa"/>
            </w:tcMar>
            <w:vAlign w:val="center"/>
          </w:tcPr>
          <w:p w:rsidRPr="00D6233D" w:rsidR="00862497" w:rsidP="002F43BE" w:rsidRDefault="00862497" w14:paraId="344AED2D" w14:textId="5F8D6019">
            <w:pPr>
              <w:spacing w:line="276" w:lineRule="auto"/>
              <w:rPr>
                <w:sz w:val="20"/>
                <w:szCs w:val="20"/>
              </w:rPr>
            </w:pPr>
            <w:proofErr w:type="spellStart"/>
            <w:r w:rsidRPr="00D6233D">
              <w:rPr>
                <w:sz w:val="20"/>
                <w:szCs w:val="20"/>
              </w:rPr>
              <w:t>Asocebu</w:t>
            </w:r>
            <w:proofErr w:type="spellEnd"/>
            <w:r w:rsidRPr="00D6233D">
              <w:rPr>
                <w:sz w:val="20"/>
                <w:szCs w:val="20"/>
              </w:rPr>
              <w:t xml:space="preserve"> Col. (2020). Hablemos de Cebú - importancia en la prevención de las enfermedades de control oficial en Colombia</w:t>
            </w:r>
            <w:r w:rsidR="003B1F38">
              <w:rPr>
                <w:sz w:val="20"/>
                <w:szCs w:val="20"/>
              </w:rPr>
              <w:t xml:space="preserve">. </w:t>
            </w:r>
            <w:r w:rsidRPr="003B1F38" w:rsidR="003B1F38">
              <w:rPr>
                <w:sz w:val="20"/>
                <w:szCs w:val="20"/>
              </w:rPr>
              <w:t xml:space="preserve">[Archivo de video] </w:t>
            </w:r>
            <w:proofErr w:type="spellStart"/>
            <w:r w:rsidRPr="003B1F38" w:rsidR="003B1F38">
              <w:rPr>
                <w:sz w:val="20"/>
                <w:szCs w:val="20"/>
              </w:rPr>
              <w:t>Youtube</w:t>
            </w:r>
            <w:proofErr w:type="spellEnd"/>
            <w:r w:rsidRPr="003B1F38" w:rsidR="003B1F38">
              <w:rPr>
                <w:sz w:val="20"/>
                <w:szCs w:val="20"/>
              </w:rPr>
              <w:t xml:space="preserve">.  </w:t>
            </w:r>
          </w:p>
        </w:tc>
        <w:tc>
          <w:tcPr>
            <w:tcW w:w="2519" w:type="dxa"/>
            <w:shd w:val="clear" w:color="auto" w:fill="auto"/>
            <w:tcMar>
              <w:top w:w="100" w:type="dxa"/>
              <w:left w:w="100" w:type="dxa"/>
              <w:bottom w:w="100" w:type="dxa"/>
              <w:right w:w="100" w:type="dxa"/>
            </w:tcMar>
            <w:vAlign w:val="center"/>
          </w:tcPr>
          <w:p w:rsidRPr="00D6233D" w:rsidR="00862497" w:rsidP="002F43BE" w:rsidRDefault="00862497" w14:paraId="3979A02E" w14:textId="2C62688F">
            <w:pPr>
              <w:spacing w:line="276" w:lineRule="auto"/>
              <w:rPr>
                <w:sz w:val="20"/>
                <w:szCs w:val="20"/>
              </w:rPr>
            </w:pPr>
            <w:r w:rsidRPr="00D6233D">
              <w:rPr>
                <w:sz w:val="20"/>
                <w:szCs w:val="20"/>
              </w:rPr>
              <w:t>Diagnóstico de aplicación BPG en el predio</w:t>
            </w:r>
          </w:p>
        </w:tc>
        <w:tc>
          <w:tcPr>
            <w:tcW w:w="2519" w:type="dxa"/>
            <w:shd w:val="clear" w:color="auto" w:fill="auto"/>
            <w:tcMar>
              <w:top w:w="100" w:type="dxa"/>
              <w:left w:w="100" w:type="dxa"/>
              <w:bottom w:w="100" w:type="dxa"/>
              <w:right w:w="100" w:type="dxa"/>
            </w:tcMar>
            <w:vAlign w:val="center"/>
          </w:tcPr>
          <w:p w:rsidRPr="00D6233D" w:rsidR="00862497" w:rsidP="002F43BE" w:rsidRDefault="00D6233D" w14:paraId="0A02CD78" w14:textId="09BD3EC0">
            <w:pPr>
              <w:spacing w:line="276" w:lineRule="auto"/>
              <w:rPr>
                <w:sz w:val="20"/>
                <w:szCs w:val="20"/>
              </w:rPr>
            </w:pPr>
            <w:hyperlink w:history="1" r:id="rId160">
              <w:r w:rsidRPr="00D6233D">
                <w:rPr>
                  <w:rStyle w:val="Hyperlink"/>
                  <w:color w:val="auto"/>
                  <w:sz w:val="20"/>
                  <w:szCs w:val="20"/>
                </w:rPr>
                <w:t>https://www.youtube.com/watch?v=9jPXUuk2WNI</w:t>
              </w:r>
            </w:hyperlink>
            <w:r w:rsidRPr="00D6233D">
              <w:rPr>
                <w:sz w:val="20"/>
                <w:szCs w:val="20"/>
              </w:rPr>
              <w:t xml:space="preserve"> </w:t>
            </w:r>
          </w:p>
        </w:tc>
      </w:tr>
      <w:tr w:rsidRPr="007F0FBE" w:rsidR="00862497" w:rsidTr="00F30B63" w14:paraId="0AFDCB6B" w14:textId="77777777">
        <w:trPr>
          <w:trHeight w:val="385"/>
        </w:trPr>
        <w:tc>
          <w:tcPr>
            <w:tcW w:w="2517" w:type="dxa"/>
            <w:shd w:val="clear" w:color="auto" w:fill="auto"/>
            <w:tcMar>
              <w:top w:w="100" w:type="dxa"/>
              <w:left w:w="100" w:type="dxa"/>
              <w:bottom w:w="100" w:type="dxa"/>
              <w:right w:w="100" w:type="dxa"/>
            </w:tcMar>
            <w:vAlign w:val="center"/>
          </w:tcPr>
          <w:p w:rsidRPr="00D6233D" w:rsidR="00862497" w:rsidP="002F43BE" w:rsidRDefault="00862497" w14:paraId="6D7BCD4C" w14:textId="39EE36FD">
            <w:pPr>
              <w:spacing w:line="276" w:lineRule="auto"/>
              <w:rPr>
                <w:sz w:val="20"/>
                <w:szCs w:val="20"/>
              </w:rPr>
            </w:pPr>
            <w:r w:rsidRPr="00D6233D">
              <w:rPr>
                <w:sz w:val="20"/>
                <w:szCs w:val="20"/>
              </w:rPr>
              <w:t>Diagnóstico de aplicación BPG en el predio</w:t>
            </w:r>
          </w:p>
        </w:tc>
        <w:tc>
          <w:tcPr>
            <w:tcW w:w="2517" w:type="dxa"/>
            <w:shd w:val="clear" w:color="auto" w:fill="auto"/>
            <w:tcMar>
              <w:top w:w="100" w:type="dxa"/>
              <w:left w:w="100" w:type="dxa"/>
              <w:bottom w:w="100" w:type="dxa"/>
              <w:right w:w="100" w:type="dxa"/>
            </w:tcMar>
            <w:vAlign w:val="center"/>
          </w:tcPr>
          <w:p w:rsidRPr="00D6233D" w:rsidR="00862497" w:rsidP="002F43BE" w:rsidRDefault="00862497" w14:paraId="417FD911" w14:textId="60AFC165">
            <w:pPr>
              <w:spacing w:line="276" w:lineRule="auto"/>
              <w:rPr>
                <w:sz w:val="20"/>
                <w:szCs w:val="20"/>
              </w:rPr>
            </w:pPr>
            <w:r w:rsidRPr="00D6233D">
              <w:rPr>
                <w:sz w:val="20"/>
                <w:szCs w:val="20"/>
              </w:rPr>
              <w:t xml:space="preserve">Zootecnia y veterinaria es mi pasión. (2022). Zootecnia, veterinaria y producción animal. </w:t>
            </w:r>
            <w:proofErr w:type="spellStart"/>
            <w:r w:rsidRPr="00D6233D">
              <w:rPr>
                <w:sz w:val="20"/>
                <w:szCs w:val="20"/>
              </w:rPr>
              <w:t>Zoovetesmipasion</w:t>
            </w:r>
            <w:proofErr w:type="spellEnd"/>
            <w:r w:rsidR="003B1F38">
              <w:rPr>
                <w:sz w:val="20"/>
                <w:szCs w:val="20"/>
              </w:rPr>
              <w:t xml:space="preserve">. </w:t>
            </w:r>
            <w:r w:rsidRPr="003B1F38" w:rsidR="003B1F38">
              <w:rPr>
                <w:sz w:val="20"/>
                <w:szCs w:val="20"/>
              </w:rPr>
              <w:t xml:space="preserve">[Archivo de video] </w:t>
            </w:r>
            <w:proofErr w:type="spellStart"/>
            <w:r w:rsidRPr="003B1F38" w:rsidR="003B1F38">
              <w:rPr>
                <w:sz w:val="20"/>
                <w:szCs w:val="20"/>
              </w:rPr>
              <w:t>Youtube</w:t>
            </w:r>
            <w:proofErr w:type="spellEnd"/>
            <w:r w:rsidRPr="003B1F38" w:rsidR="003B1F38">
              <w:rPr>
                <w:sz w:val="20"/>
                <w:szCs w:val="20"/>
              </w:rPr>
              <w:t xml:space="preserve">.  </w:t>
            </w:r>
          </w:p>
        </w:tc>
        <w:tc>
          <w:tcPr>
            <w:tcW w:w="2519" w:type="dxa"/>
            <w:shd w:val="clear" w:color="auto" w:fill="auto"/>
            <w:tcMar>
              <w:top w:w="100" w:type="dxa"/>
              <w:left w:w="100" w:type="dxa"/>
              <w:bottom w:w="100" w:type="dxa"/>
              <w:right w:w="100" w:type="dxa"/>
            </w:tcMar>
            <w:vAlign w:val="center"/>
          </w:tcPr>
          <w:p w:rsidRPr="00D6233D" w:rsidR="00862497" w:rsidP="002F43BE" w:rsidRDefault="00D6233D" w14:paraId="60B72FC6" w14:textId="265393E1">
            <w:pPr>
              <w:spacing w:line="276" w:lineRule="auto"/>
              <w:rPr>
                <w:sz w:val="20"/>
                <w:szCs w:val="20"/>
              </w:rPr>
            </w:pPr>
            <w:r w:rsidRPr="00D6233D">
              <w:rPr>
                <w:sz w:val="20"/>
                <w:szCs w:val="20"/>
              </w:rPr>
              <w:t>Página</w:t>
            </w:r>
            <w:r>
              <w:rPr>
                <w:sz w:val="20"/>
                <w:szCs w:val="20"/>
              </w:rPr>
              <w:t xml:space="preserve"> web</w:t>
            </w:r>
          </w:p>
        </w:tc>
        <w:tc>
          <w:tcPr>
            <w:tcW w:w="2519" w:type="dxa"/>
            <w:shd w:val="clear" w:color="auto" w:fill="auto"/>
            <w:tcMar>
              <w:top w:w="100" w:type="dxa"/>
              <w:left w:w="100" w:type="dxa"/>
              <w:bottom w:w="100" w:type="dxa"/>
              <w:right w:w="100" w:type="dxa"/>
            </w:tcMar>
            <w:vAlign w:val="center"/>
          </w:tcPr>
          <w:p w:rsidRPr="00D6233D" w:rsidR="00862497" w:rsidP="002F43BE" w:rsidRDefault="00D6233D" w14:paraId="6EB0AD85" w14:textId="54A5BFC9">
            <w:pPr>
              <w:spacing w:line="276" w:lineRule="auto"/>
              <w:rPr>
                <w:sz w:val="20"/>
                <w:szCs w:val="20"/>
              </w:rPr>
            </w:pPr>
            <w:hyperlink w:history="1" r:id="rId161">
              <w:r w:rsidRPr="00D6233D">
                <w:rPr>
                  <w:rStyle w:val="Hyperlink"/>
                  <w:color w:val="auto"/>
                  <w:sz w:val="20"/>
                  <w:szCs w:val="20"/>
                </w:rPr>
                <w:t>https://zoovetesmipasion.com/ganaderia/buenas-practicas-ganaderas-2</w:t>
              </w:r>
            </w:hyperlink>
            <w:r w:rsidRPr="00D6233D">
              <w:rPr>
                <w:sz w:val="20"/>
                <w:szCs w:val="20"/>
              </w:rPr>
              <w:t xml:space="preserve"> </w:t>
            </w:r>
          </w:p>
        </w:tc>
      </w:tr>
      <w:tr w:rsidRPr="007F0FBE" w:rsidR="00862497" w:rsidTr="00F30B63" w14:paraId="4E1D05AC" w14:textId="77777777">
        <w:trPr>
          <w:trHeight w:val="385"/>
        </w:trPr>
        <w:tc>
          <w:tcPr>
            <w:tcW w:w="2517" w:type="dxa"/>
            <w:shd w:val="clear" w:color="auto" w:fill="auto"/>
            <w:tcMar>
              <w:top w:w="100" w:type="dxa"/>
              <w:left w:w="100" w:type="dxa"/>
              <w:bottom w:w="100" w:type="dxa"/>
              <w:right w:w="100" w:type="dxa"/>
            </w:tcMar>
            <w:vAlign w:val="center"/>
          </w:tcPr>
          <w:p w:rsidRPr="00D6233D" w:rsidR="00862497" w:rsidP="002F43BE" w:rsidRDefault="00862497" w14:paraId="3E5B5C6E" w14:textId="173DD44A">
            <w:pPr>
              <w:spacing w:line="276" w:lineRule="auto"/>
              <w:rPr>
                <w:sz w:val="20"/>
                <w:szCs w:val="20"/>
              </w:rPr>
            </w:pPr>
            <w:r w:rsidRPr="00D6233D">
              <w:rPr>
                <w:sz w:val="20"/>
                <w:szCs w:val="20"/>
              </w:rPr>
              <w:t>Gestión ambiental en bovinos de carne</w:t>
            </w:r>
          </w:p>
        </w:tc>
        <w:tc>
          <w:tcPr>
            <w:tcW w:w="2517" w:type="dxa"/>
            <w:shd w:val="clear" w:color="auto" w:fill="auto"/>
            <w:tcMar>
              <w:top w:w="100" w:type="dxa"/>
              <w:left w:w="100" w:type="dxa"/>
              <w:bottom w:w="100" w:type="dxa"/>
              <w:right w:w="100" w:type="dxa"/>
            </w:tcMar>
            <w:vAlign w:val="center"/>
          </w:tcPr>
          <w:p w:rsidRPr="00D6233D" w:rsidR="00862497" w:rsidP="002F43BE" w:rsidRDefault="00862497" w14:paraId="51F5B36A" w14:textId="116B0C84">
            <w:pPr>
              <w:spacing w:line="276" w:lineRule="auto"/>
              <w:rPr>
                <w:sz w:val="20"/>
                <w:szCs w:val="20"/>
              </w:rPr>
            </w:pPr>
            <w:r w:rsidRPr="00D6233D">
              <w:rPr>
                <w:sz w:val="20"/>
                <w:szCs w:val="20"/>
              </w:rPr>
              <w:t>La Finca de Hoy. (2020). Así debe ser un correcto plan sanitario para el bienestar de sus bovinos - La Finca de Hoy</w:t>
            </w:r>
            <w:r w:rsidR="003B1F38">
              <w:rPr>
                <w:sz w:val="20"/>
                <w:szCs w:val="20"/>
              </w:rPr>
              <w:t xml:space="preserve">. </w:t>
            </w:r>
            <w:r w:rsidRPr="003B1F38" w:rsidR="003B1F38">
              <w:rPr>
                <w:sz w:val="20"/>
                <w:szCs w:val="20"/>
              </w:rPr>
              <w:t xml:space="preserve">[Archivo de video] </w:t>
            </w:r>
            <w:proofErr w:type="spellStart"/>
            <w:r w:rsidRPr="003B1F38" w:rsidR="003B1F38">
              <w:rPr>
                <w:sz w:val="20"/>
                <w:szCs w:val="20"/>
              </w:rPr>
              <w:t>Youtube</w:t>
            </w:r>
            <w:proofErr w:type="spellEnd"/>
            <w:r w:rsidRPr="003B1F38" w:rsidR="003B1F38">
              <w:rPr>
                <w:sz w:val="20"/>
                <w:szCs w:val="20"/>
              </w:rPr>
              <w:t xml:space="preserve">.  </w:t>
            </w:r>
          </w:p>
        </w:tc>
        <w:tc>
          <w:tcPr>
            <w:tcW w:w="2519" w:type="dxa"/>
            <w:shd w:val="clear" w:color="auto" w:fill="auto"/>
            <w:tcMar>
              <w:top w:w="100" w:type="dxa"/>
              <w:left w:w="100" w:type="dxa"/>
              <w:bottom w:w="100" w:type="dxa"/>
              <w:right w:w="100" w:type="dxa"/>
            </w:tcMar>
            <w:vAlign w:val="center"/>
          </w:tcPr>
          <w:p w:rsidRPr="00D6233D" w:rsidR="00862497" w:rsidP="002F43BE" w:rsidRDefault="00862497" w14:paraId="59F0BFF9" w14:textId="0BECEF8C">
            <w:pPr>
              <w:spacing w:line="276" w:lineRule="auto"/>
              <w:rPr>
                <w:sz w:val="20"/>
                <w:szCs w:val="20"/>
              </w:rPr>
            </w:pPr>
            <w:r w:rsidRPr="00D6233D">
              <w:rPr>
                <w:sz w:val="20"/>
                <w:szCs w:val="20"/>
              </w:rPr>
              <w:t>Video</w:t>
            </w:r>
          </w:p>
        </w:tc>
        <w:tc>
          <w:tcPr>
            <w:tcW w:w="2519" w:type="dxa"/>
            <w:shd w:val="clear" w:color="auto" w:fill="auto"/>
            <w:tcMar>
              <w:top w:w="100" w:type="dxa"/>
              <w:left w:w="100" w:type="dxa"/>
              <w:bottom w:w="100" w:type="dxa"/>
              <w:right w:w="100" w:type="dxa"/>
            </w:tcMar>
            <w:vAlign w:val="center"/>
          </w:tcPr>
          <w:p w:rsidRPr="00D6233D" w:rsidR="00D6233D" w:rsidP="00D6233D" w:rsidRDefault="00D6233D" w14:paraId="430119DD" w14:textId="5FF76B4B">
            <w:pPr>
              <w:spacing w:line="276" w:lineRule="auto"/>
              <w:rPr>
                <w:sz w:val="20"/>
                <w:szCs w:val="20"/>
                <w:lang w:val="es-MX"/>
              </w:rPr>
            </w:pPr>
            <w:hyperlink w:history="1" r:id="rId162">
              <w:r w:rsidRPr="00D6233D">
                <w:rPr>
                  <w:rStyle w:val="Hyperlink"/>
                  <w:color w:val="auto"/>
                  <w:sz w:val="20"/>
                  <w:szCs w:val="20"/>
                  <w:lang w:val="es-MX"/>
                </w:rPr>
                <w:t>https://www.youtube.com/watch?v=uVxB71GZBpw</w:t>
              </w:r>
            </w:hyperlink>
            <w:r w:rsidR="00A82F97">
              <w:rPr>
                <w:b w:val="0"/>
                <w:sz w:val="20"/>
                <w:szCs w:val="20"/>
                <w:lang w:val="es-MX"/>
              </w:rPr>
              <w:t xml:space="preserve"> </w:t>
            </w:r>
            <w:r w:rsidRPr="00D6233D">
              <w:rPr>
                <w:sz w:val="20"/>
                <w:szCs w:val="20"/>
                <w:lang w:val="es-MX"/>
              </w:rPr>
              <w:t xml:space="preserve"> </w:t>
            </w:r>
          </w:p>
          <w:p w:rsidRPr="00D6233D" w:rsidR="00862497" w:rsidP="002F43BE" w:rsidRDefault="00862497" w14:paraId="0401A4D4" w14:textId="75BB6080">
            <w:pPr>
              <w:spacing w:line="276" w:lineRule="auto"/>
              <w:rPr>
                <w:sz w:val="20"/>
                <w:szCs w:val="20"/>
              </w:rPr>
            </w:pPr>
          </w:p>
        </w:tc>
      </w:tr>
      <w:tr w:rsidRPr="007F0FBE" w:rsidR="00D66D61" w:rsidTr="00F30B63" w14:paraId="4678CB59" w14:textId="77777777">
        <w:trPr>
          <w:trHeight w:val="385"/>
        </w:trPr>
        <w:tc>
          <w:tcPr>
            <w:tcW w:w="2517" w:type="dxa"/>
            <w:shd w:val="clear" w:color="auto" w:fill="auto"/>
            <w:tcMar>
              <w:top w:w="100" w:type="dxa"/>
              <w:left w:w="100" w:type="dxa"/>
              <w:bottom w:w="100" w:type="dxa"/>
              <w:right w:w="100" w:type="dxa"/>
            </w:tcMar>
            <w:vAlign w:val="center"/>
          </w:tcPr>
          <w:p w:rsidRPr="00D6233D" w:rsidR="00D66D61" w:rsidP="002F43BE" w:rsidRDefault="00D66D61" w14:paraId="2A1DD4B7" w14:textId="01F04828">
            <w:pPr>
              <w:spacing w:line="276" w:lineRule="auto"/>
              <w:rPr>
                <w:sz w:val="20"/>
                <w:szCs w:val="20"/>
              </w:rPr>
            </w:pPr>
            <w:r w:rsidRPr="00D6233D">
              <w:rPr>
                <w:sz w:val="20"/>
                <w:szCs w:val="20"/>
              </w:rPr>
              <w:t>Buenas Prácticas</w:t>
            </w:r>
          </w:p>
        </w:tc>
        <w:tc>
          <w:tcPr>
            <w:tcW w:w="2517" w:type="dxa"/>
            <w:shd w:val="clear" w:color="auto" w:fill="auto"/>
            <w:tcMar>
              <w:top w:w="100" w:type="dxa"/>
              <w:left w:w="100" w:type="dxa"/>
              <w:bottom w:w="100" w:type="dxa"/>
              <w:right w:w="100" w:type="dxa"/>
            </w:tcMar>
            <w:vAlign w:val="center"/>
          </w:tcPr>
          <w:p w:rsidRPr="00D6233D" w:rsidR="00D66D61" w:rsidP="002F43BE" w:rsidRDefault="00D66D61" w14:paraId="557648E5" w14:textId="4E9C728A">
            <w:pPr>
              <w:spacing w:line="276" w:lineRule="auto"/>
              <w:rPr>
                <w:sz w:val="20"/>
                <w:szCs w:val="20"/>
              </w:rPr>
            </w:pPr>
            <w:r w:rsidRPr="00D6233D">
              <w:rPr>
                <w:sz w:val="20"/>
                <w:szCs w:val="20"/>
              </w:rPr>
              <w:t xml:space="preserve">FEDEGAN </w:t>
            </w:r>
            <w:r w:rsidR="00A82F97">
              <w:rPr>
                <w:sz w:val="20"/>
                <w:szCs w:val="20"/>
              </w:rPr>
              <w:t xml:space="preserve">(2024). </w:t>
            </w:r>
            <w:r w:rsidRPr="00A82F97" w:rsidR="00A82F97">
              <w:rPr>
                <w:sz w:val="20"/>
                <w:szCs w:val="20"/>
              </w:rPr>
              <w:t xml:space="preserve">Buenas </w:t>
            </w:r>
            <w:proofErr w:type="spellStart"/>
            <w:r w:rsidRPr="00A82F97" w:rsidR="00A82F97">
              <w:rPr>
                <w:sz w:val="20"/>
                <w:szCs w:val="20"/>
              </w:rPr>
              <w:t>practicas</w:t>
            </w:r>
            <w:proofErr w:type="spellEnd"/>
            <w:r w:rsidR="00A82F97">
              <w:rPr>
                <w:sz w:val="20"/>
                <w:szCs w:val="20"/>
              </w:rPr>
              <w:t xml:space="preserve">. </w:t>
            </w:r>
          </w:p>
        </w:tc>
        <w:tc>
          <w:tcPr>
            <w:tcW w:w="2519" w:type="dxa"/>
            <w:shd w:val="clear" w:color="auto" w:fill="auto"/>
            <w:tcMar>
              <w:top w:w="100" w:type="dxa"/>
              <w:left w:w="100" w:type="dxa"/>
              <w:bottom w:w="100" w:type="dxa"/>
              <w:right w:w="100" w:type="dxa"/>
            </w:tcMar>
            <w:vAlign w:val="center"/>
          </w:tcPr>
          <w:p w:rsidRPr="00D6233D" w:rsidR="00D66D61" w:rsidP="002F43BE" w:rsidRDefault="00D6233D" w14:paraId="35D75FEB" w14:textId="371A3D55">
            <w:pPr>
              <w:spacing w:line="276" w:lineRule="auto"/>
              <w:rPr>
                <w:sz w:val="20"/>
                <w:szCs w:val="20"/>
              </w:rPr>
            </w:pPr>
            <w:r w:rsidRPr="00D6233D">
              <w:rPr>
                <w:sz w:val="20"/>
                <w:szCs w:val="20"/>
              </w:rPr>
              <w:t>Video</w:t>
            </w:r>
            <w:r>
              <w:rPr>
                <w:sz w:val="20"/>
                <w:szCs w:val="20"/>
              </w:rPr>
              <w:t xml:space="preserve"> </w:t>
            </w:r>
          </w:p>
        </w:tc>
        <w:tc>
          <w:tcPr>
            <w:tcW w:w="2519" w:type="dxa"/>
            <w:shd w:val="clear" w:color="auto" w:fill="auto"/>
            <w:tcMar>
              <w:top w:w="100" w:type="dxa"/>
              <w:left w:w="100" w:type="dxa"/>
              <w:bottom w:w="100" w:type="dxa"/>
              <w:right w:w="100" w:type="dxa"/>
            </w:tcMar>
            <w:vAlign w:val="center"/>
          </w:tcPr>
          <w:p w:rsidRPr="00D6233D" w:rsidR="00D66D61" w:rsidP="002F43BE" w:rsidRDefault="00D6233D" w14:paraId="22879556" w14:textId="0AC6C5EC">
            <w:pPr>
              <w:spacing w:line="276" w:lineRule="auto"/>
              <w:rPr>
                <w:noProof/>
                <w:sz w:val="20"/>
                <w:szCs w:val="20"/>
              </w:rPr>
            </w:pPr>
            <w:hyperlink w:history="1" r:id="rId163">
              <w:r w:rsidRPr="00D6233D">
                <w:rPr>
                  <w:rStyle w:val="Hyperlink"/>
                  <w:noProof/>
                  <w:color w:val="auto"/>
                  <w:sz w:val="20"/>
                  <w:szCs w:val="20"/>
                </w:rPr>
                <w:t>https://www.facebook.com/FedeganColombia/videos/buenas-</w:t>
              </w:r>
              <w:r w:rsidRPr="00D6233D">
                <w:rPr>
                  <w:rStyle w:val="Hyperlink"/>
                  <w:noProof/>
                  <w:color w:val="auto"/>
                  <w:sz w:val="20"/>
                  <w:szCs w:val="20"/>
                </w:rPr>
                <w:t>practicas/933326963735682/</w:t>
              </w:r>
            </w:hyperlink>
            <w:r w:rsidRPr="00D6233D">
              <w:rPr>
                <w:noProof/>
                <w:sz w:val="20"/>
                <w:szCs w:val="20"/>
              </w:rPr>
              <w:t xml:space="preserve"> </w:t>
            </w:r>
          </w:p>
        </w:tc>
      </w:tr>
    </w:tbl>
    <w:p w:rsidRPr="007F0FBE" w:rsidR="0059034F" w:rsidP="002F43BE" w:rsidRDefault="0059034F" w14:paraId="65E01382" w14:textId="77777777">
      <w:pPr>
        <w:rPr>
          <w:sz w:val="20"/>
          <w:szCs w:val="20"/>
        </w:rPr>
      </w:pPr>
    </w:p>
    <w:p w:rsidRPr="007F0FBE" w:rsidR="0059034F" w:rsidP="002F43BE" w:rsidRDefault="0059034F" w14:paraId="60594E1F" w14:textId="77777777">
      <w:pPr>
        <w:rPr>
          <w:sz w:val="20"/>
          <w:szCs w:val="20"/>
        </w:rPr>
      </w:pPr>
    </w:p>
    <w:p w:rsidRPr="007F0FBE" w:rsidR="0059034F" w:rsidP="002F43BE" w:rsidRDefault="00D55C84" w14:paraId="5D16EAAE" w14:textId="77777777">
      <w:pPr>
        <w:numPr>
          <w:ilvl w:val="0"/>
          <w:numId w:val="1"/>
        </w:numPr>
        <w:pBdr>
          <w:top w:val="nil"/>
          <w:left w:val="nil"/>
          <w:bottom w:val="nil"/>
          <w:right w:val="nil"/>
          <w:between w:val="nil"/>
        </w:pBdr>
        <w:ind w:left="284" w:hanging="284"/>
        <w:jc w:val="both"/>
        <w:rPr>
          <w:b/>
          <w:color w:val="000000"/>
          <w:sz w:val="20"/>
          <w:szCs w:val="20"/>
        </w:rPr>
      </w:pPr>
      <w:r w:rsidRPr="007F0FBE">
        <w:rPr>
          <w:b/>
          <w:color w:val="000000"/>
          <w:sz w:val="20"/>
          <w:szCs w:val="20"/>
        </w:rPr>
        <w:t xml:space="preserve">GLOSARIO: </w:t>
      </w:r>
    </w:p>
    <w:p w:rsidRPr="007F0FBE" w:rsidR="0059034F" w:rsidP="002F43BE" w:rsidRDefault="0059034F" w14:paraId="5335F2DF" w14:textId="06A39B9F">
      <w:pPr>
        <w:pBdr>
          <w:top w:val="nil"/>
          <w:left w:val="nil"/>
          <w:bottom w:val="nil"/>
          <w:right w:val="nil"/>
          <w:between w:val="nil"/>
        </w:pBdr>
        <w:jc w:val="both"/>
        <w:rPr>
          <w:color w:val="595959" w:themeColor="text1" w:themeTint="A6"/>
          <w:sz w:val="20"/>
          <w:szCs w:val="20"/>
        </w:rPr>
      </w:pPr>
    </w:p>
    <w:p w:rsidRPr="007F0FBE" w:rsidR="0059034F" w:rsidP="002F43BE" w:rsidRDefault="0059034F" w14:paraId="57B330CC" w14:textId="77777777">
      <w:pPr>
        <w:pBdr>
          <w:top w:val="nil"/>
          <w:left w:val="nil"/>
          <w:bottom w:val="nil"/>
          <w:right w:val="nil"/>
          <w:between w:val="nil"/>
        </w:pBdr>
        <w:ind w:left="426"/>
        <w:jc w:val="both"/>
        <w:rPr>
          <w:color w:val="595959" w:themeColor="text1" w:themeTint="A6"/>
          <w:sz w:val="20"/>
          <w:szCs w:val="20"/>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7F0FBE" w:rsidR="003F2B64" w:rsidTr="002834E2" w14:paraId="34B59B22" w14:textId="77777777">
        <w:trPr>
          <w:trHeight w:val="214"/>
        </w:trPr>
        <w:tc>
          <w:tcPr>
            <w:tcW w:w="2122" w:type="dxa"/>
            <w:shd w:val="clear" w:color="auto" w:fill="000000" w:themeFill="text1"/>
            <w:tcMar>
              <w:top w:w="100" w:type="dxa"/>
              <w:left w:w="100" w:type="dxa"/>
              <w:bottom w:w="100" w:type="dxa"/>
              <w:right w:w="100" w:type="dxa"/>
            </w:tcMar>
          </w:tcPr>
          <w:p w:rsidRPr="007F0FBE" w:rsidR="0059034F" w:rsidP="002F43BE" w:rsidRDefault="00D55C84" w14:paraId="1063EF82" w14:textId="77777777">
            <w:pPr>
              <w:spacing w:line="276" w:lineRule="auto"/>
              <w:jc w:val="center"/>
              <w:rPr>
                <w:color w:val="FFFFFF" w:themeColor="background1"/>
                <w:sz w:val="20"/>
                <w:szCs w:val="20"/>
              </w:rPr>
            </w:pPr>
            <w:r w:rsidRPr="007F0FBE">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7F0FBE" w:rsidR="0059034F" w:rsidP="002F43BE" w:rsidRDefault="00D55C84" w14:paraId="64E80931" w14:textId="77777777">
            <w:pPr>
              <w:spacing w:line="276" w:lineRule="auto"/>
              <w:jc w:val="center"/>
              <w:rPr>
                <w:b w:val="0"/>
                <w:color w:val="FFFFFF" w:themeColor="background1"/>
                <w:sz w:val="20"/>
                <w:szCs w:val="20"/>
              </w:rPr>
            </w:pPr>
            <w:r w:rsidRPr="007F0FBE">
              <w:rPr>
                <w:b w:val="0"/>
                <w:color w:val="FFFFFF" w:themeColor="background1"/>
                <w:sz w:val="20"/>
                <w:szCs w:val="20"/>
              </w:rPr>
              <w:t>SIGNIFICADO</w:t>
            </w:r>
          </w:p>
        </w:tc>
      </w:tr>
      <w:tr w:rsidRPr="007F0FBE" w:rsidR="00B04B35" w:rsidTr="002834E2" w14:paraId="359E66B3" w14:textId="77777777">
        <w:trPr>
          <w:trHeight w:val="253"/>
        </w:trPr>
        <w:tc>
          <w:tcPr>
            <w:tcW w:w="2122" w:type="dxa"/>
            <w:shd w:val="clear" w:color="auto" w:fill="auto"/>
            <w:tcMar>
              <w:top w:w="100" w:type="dxa"/>
              <w:left w:w="100" w:type="dxa"/>
              <w:bottom w:w="100" w:type="dxa"/>
              <w:right w:w="100" w:type="dxa"/>
            </w:tcMar>
          </w:tcPr>
          <w:p w:rsidRPr="008A08CF" w:rsidR="00B04B35" w:rsidP="002F43BE" w:rsidRDefault="00B04B35" w14:paraId="68408B76" w14:textId="77777777">
            <w:pPr>
              <w:spacing w:line="276" w:lineRule="auto"/>
              <w:rPr>
                <w:b w:val="0"/>
                <w:sz w:val="20"/>
                <w:szCs w:val="20"/>
              </w:rPr>
            </w:pPr>
            <w:r w:rsidRPr="008A08CF">
              <w:rPr>
                <w:rStyle w:val="Strong"/>
                <w:b/>
                <w:sz w:val="20"/>
                <w:szCs w:val="20"/>
                <w:bdr w:val="none" w:color="auto" w:sz="0" w:space="0" w:frame="1"/>
                <w:shd w:val="clear" w:color="auto" w:fill="FFFFFF"/>
              </w:rPr>
              <w:t>Bienestar animal: </w:t>
            </w:r>
          </w:p>
        </w:tc>
        <w:tc>
          <w:tcPr>
            <w:tcW w:w="7840" w:type="dxa"/>
            <w:shd w:val="clear" w:color="auto" w:fill="auto"/>
            <w:tcMar>
              <w:top w:w="100" w:type="dxa"/>
              <w:left w:w="100" w:type="dxa"/>
              <w:bottom w:w="100" w:type="dxa"/>
              <w:right w:w="100" w:type="dxa"/>
            </w:tcMar>
          </w:tcPr>
          <w:p w:rsidRPr="008A08CF" w:rsidR="00B04B35" w:rsidP="002F43BE" w:rsidRDefault="00B04B35" w14:paraId="0F33144C" w14:textId="77777777">
            <w:pPr>
              <w:spacing w:line="276" w:lineRule="auto"/>
              <w:rPr>
                <w:b w:val="0"/>
                <w:sz w:val="20"/>
                <w:szCs w:val="20"/>
              </w:rPr>
            </w:pPr>
            <w:r w:rsidRPr="008A08CF">
              <w:rPr>
                <w:b w:val="0"/>
                <w:sz w:val="20"/>
                <w:szCs w:val="20"/>
                <w:bdr w:val="none" w:color="auto" w:sz="0" w:space="0" w:frame="1"/>
                <w:shd w:val="clear" w:color="auto" w:fill="FFFFFF"/>
              </w:rPr>
              <w:t>estado físico y mental de un animal en relación con las condiciones en las que vive y muere.</w:t>
            </w:r>
          </w:p>
        </w:tc>
      </w:tr>
      <w:tr w:rsidRPr="007F0FBE" w:rsidR="00B04B35" w:rsidTr="002834E2" w14:paraId="33C4C276" w14:textId="77777777">
        <w:trPr>
          <w:trHeight w:val="253"/>
        </w:trPr>
        <w:tc>
          <w:tcPr>
            <w:tcW w:w="2122" w:type="dxa"/>
            <w:shd w:val="clear" w:color="auto" w:fill="auto"/>
            <w:tcMar>
              <w:top w:w="100" w:type="dxa"/>
              <w:left w:w="100" w:type="dxa"/>
              <w:bottom w:w="100" w:type="dxa"/>
              <w:right w:w="100" w:type="dxa"/>
            </w:tcMar>
          </w:tcPr>
          <w:p w:rsidRPr="008A08CF" w:rsidR="00B04B35" w:rsidP="002F43BE" w:rsidRDefault="00B04B35" w14:paraId="18D6B89F" w14:textId="77777777">
            <w:pPr>
              <w:spacing w:line="276" w:lineRule="auto"/>
              <w:rPr>
                <w:b w:val="0"/>
                <w:sz w:val="20"/>
                <w:szCs w:val="20"/>
              </w:rPr>
            </w:pPr>
            <w:r w:rsidRPr="008A08CF">
              <w:rPr>
                <w:rStyle w:val="Strong"/>
                <w:b/>
                <w:sz w:val="20"/>
                <w:szCs w:val="20"/>
                <w:bdr w:val="none" w:color="auto" w:sz="0" w:space="0" w:frame="1"/>
                <w:shd w:val="clear" w:color="auto" w:fill="FFFFFF"/>
              </w:rPr>
              <w:t>Bioseguridad: </w:t>
            </w:r>
          </w:p>
        </w:tc>
        <w:tc>
          <w:tcPr>
            <w:tcW w:w="7840" w:type="dxa"/>
            <w:shd w:val="clear" w:color="auto" w:fill="auto"/>
            <w:tcMar>
              <w:top w:w="100" w:type="dxa"/>
              <w:left w:w="100" w:type="dxa"/>
              <w:bottom w:w="100" w:type="dxa"/>
              <w:right w:w="100" w:type="dxa"/>
            </w:tcMar>
          </w:tcPr>
          <w:p w:rsidRPr="008A08CF" w:rsidR="00B04B35" w:rsidP="002F43BE" w:rsidRDefault="00B04B35" w14:paraId="00756C34" w14:textId="77777777">
            <w:pPr>
              <w:spacing w:line="276" w:lineRule="auto"/>
              <w:rPr>
                <w:b w:val="0"/>
                <w:sz w:val="20"/>
                <w:szCs w:val="20"/>
              </w:rPr>
            </w:pPr>
            <w:r w:rsidRPr="008A08CF">
              <w:rPr>
                <w:b w:val="0"/>
                <w:sz w:val="20"/>
                <w:szCs w:val="20"/>
              </w:rPr>
              <w:t>conjunto de prácticas sanitarias y preventivas para evitar la entrada y salida de agentes infecciosos en la producción ganadera.</w:t>
            </w:r>
          </w:p>
        </w:tc>
      </w:tr>
      <w:tr w:rsidRPr="007F0FBE" w:rsidR="00B04B35" w:rsidTr="002834E2" w14:paraId="7403617B" w14:textId="77777777">
        <w:trPr>
          <w:trHeight w:val="253"/>
        </w:trPr>
        <w:tc>
          <w:tcPr>
            <w:tcW w:w="2122" w:type="dxa"/>
            <w:shd w:val="clear" w:color="auto" w:fill="auto"/>
            <w:tcMar>
              <w:top w:w="100" w:type="dxa"/>
              <w:left w:w="100" w:type="dxa"/>
              <w:bottom w:w="100" w:type="dxa"/>
              <w:right w:w="100" w:type="dxa"/>
            </w:tcMar>
          </w:tcPr>
          <w:p w:rsidRPr="008A08CF" w:rsidR="00B04B35" w:rsidP="002F43BE" w:rsidRDefault="00B04B35" w14:paraId="1E64EBDB" w14:textId="77777777">
            <w:pPr>
              <w:spacing w:line="276" w:lineRule="auto"/>
              <w:rPr>
                <w:b w:val="0"/>
                <w:sz w:val="20"/>
                <w:szCs w:val="20"/>
              </w:rPr>
            </w:pPr>
            <w:r w:rsidRPr="008A08CF">
              <w:rPr>
                <w:rStyle w:val="Strong"/>
                <w:b/>
                <w:sz w:val="20"/>
                <w:szCs w:val="20"/>
                <w:bdr w:val="none" w:color="auto" w:sz="0" w:space="0" w:frame="1"/>
                <w:shd w:val="clear" w:color="auto" w:fill="FFFFFF"/>
              </w:rPr>
              <w:t>Buenas prácticas ganaderas (BPG)</w:t>
            </w:r>
            <w:r>
              <w:rPr>
                <w:rStyle w:val="Strong"/>
                <w:b/>
                <w:sz w:val="20"/>
                <w:szCs w:val="20"/>
                <w:bdr w:val="none" w:color="auto" w:sz="0" w:space="0" w:frame="1"/>
                <w:shd w:val="clear" w:color="auto" w:fill="FFFFFF"/>
              </w:rPr>
              <w:t>:</w:t>
            </w:r>
          </w:p>
        </w:tc>
        <w:tc>
          <w:tcPr>
            <w:tcW w:w="7840" w:type="dxa"/>
            <w:shd w:val="clear" w:color="auto" w:fill="auto"/>
            <w:tcMar>
              <w:top w:w="100" w:type="dxa"/>
              <w:left w:w="100" w:type="dxa"/>
              <w:bottom w:w="100" w:type="dxa"/>
              <w:right w:w="100" w:type="dxa"/>
            </w:tcMar>
          </w:tcPr>
          <w:p w:rsidRPr="008A08CF" w:rsidR="00B04B35" w:rsidP="002F43BE" w:rsidRDefault="00B04B35" w14:paraId="20B8FE60" w14:textId="77777777">
            <w:pPr>
              <w:spacing w:line="276" w:lineRule="auto"/>
              <w:rPr>
                <w:b w:val="0"/>
                <w:sz w:val="20"/>
                <w:szCs w:val="20"/>
              </w:rPr>
            </w:pPr>
            <w:r w:rsidRPr="008A08CF">
              <w:rPr>
                <w:b w:val="0"/>
                <w:sz w:val="20"/>
                <w:szCs w:val="20"/>
              </w:rPr>
              <w:t>conjunto de normas y procedimientos que garantizan la sanidad, inocuidad y sostenibilidad en la producción ganadera.</w:t>
            </w:r>
          </w:p>
        </w:tc>
      </w:tr>
      <w:tr w:rsidRPr="007F0FBE" w:rsidR="00B04B35" w:rsidTr="002834E2" w14:paraId="32821F0E" w14:textId="77777777">
        <w:trPr>
          <w:trHeight w:val="253"/>
        </w:trPr>
        <w:tc>
          <w:tcPr>
            <w:tcW w:w="2122" w:type="dxa"/>
            <w:shd w:val="clear" w:color="auto" w:fill="auto"/>
            <w:tcMar>
              <w:top w:w="100" w:type="dxa"/>
              <w:left w:w="100" w:type="dxa"/>
              <w:bottom w:w="100" w:type="dxa"/>
              <w:right w:w="100" w:type="dxa"/>
            </w:tcMar>
          </w:tcPr>
          <w:p w:rsidRPr="008A08CF" w:rsidR="00B04B35" w:rsidP="002F43BE" w:rsidRDefault="00B04B35" w14:paraId="40BFA182" w14:textId="77777777">
            <w:pPr>
              <w:spacing w:line="276" w:lineRule="auto"/>
              <w:rPr>
                <w:b w:val="0"/>
                <w:sz w:val="20"/>
                <w:szCs w:val="20"/>
              </w:rPr>
            </w:pPr>
            <w:r w:rsidRPr="008A08CF">
              <w:rPr>
                <w:rStyle w:val="Strong"/>
                <w:b/>
                <w:sz w:val="20"/>
                <w:szCs w:val="20"/>
                <w:bdr w:val="none" w:color="auto" w:sz="0" w:space="0" w:frame="1"/>
                <w:shd w:val="clear" w:color="auto" w:fill="FFFFFF"/>
              </w:rPr>
              <w:t>FEDEGAN</w:t>
            </w:r>
            <w:r>
              <w:rPr>
                <w:rStyle w:val="Strong"/>
                <w:b/>
                <w:sz w:val="20"/>
                <w:szCs w:val="20"/>
                <w:bdr w:val="none" w:color="auto" w:sz="0" w:space="0" w:frame="1"/>
                <w:shd w:val="clear" w:color="auto" w:fill="FFFFFF"/>
              </w:rPr>
              <w:t>:</w:t>
            </w:r>
          </w:p>
        </w:tc>
        <w:tc>
          <w:tcPr>
            <w:tcW w:w="7840" w:type="dxa"/>
            <w:shd w:val="clear" w:color="auto" w:fill="auto"/>
            <w:tcMar>
              <w:top w:w="100" w:type="dxa"/>
              <w:left w:w="100" w:type="dxa"/>
              <w:bottom w:w="100" w:type="dxa"/>
              <w:right w:w="100" w:type="dxa"/>
            </w:tcMar>
          </w:tcPr>
          <w:p w:rsidRPr="008A08CF" w:rsidR="00B04B35" w:rsidP="002F43BE" w:rsidRDefault="00B04B35" w14:paraId="12A3D72A" w14:textId="77777777">
            <w:pPr>
              <w:spacing w:line="276" w:lineRule="auto"/>
              <w:rPr>
                <w:b w:val="0"/>
                <w:sz w:val="20"/>
                <w:szCs w:val="20"/>
              </w:rPr>
            </w:pPr>
            <w:r w:rsidRPr="008A08CF">
              <w:rPr>
                <w:b w:val="0"/>
                <w:sz w:val="20"/>
                <w:szCs w:val="20"/>
                <w:shd w:val="clear" w:color="auto" w:fill="FFFFFF"/>
              </w:rPr>
              <w:t>federación colombiana de ganaderos.</w:t>
            </w:r>
          </w:p>
        </w:tc>
      </w:tr>
      <w:tr w:rsidRPr="007F0FBE" w:rsidR="00B04B35" w:rsidTr="002834E2" w14:paraId="66F0DAAB" w14:textId="77777777">
        <w:trPr>
          <w:trHeight w:val="253"/>
        </w:trPr>
        <w:tc>
          <w:tcPr>
            <w:tcW w:w="2122" w:type="dxa"/>
            <w:shd w:val="clear" w:color="auto" w:fill="auto"/>
            <w:tcMar>
              <w:top w:w="100" w:type="dxa"/>
              <w:left w:w="100" w:type="dxa"/>
              <w:bottom w:w="100" w:type="dxa"/>
              <w:right w:w="100" w:type="dxa"/>
            </w:tcMar>
          </w:tcPr>
          <w:p w:rsidRPr="008A08CF" w:rsidR="00B04B35" w:rsidP="002F43BE" w:rsidRDefault="00B04B35" w14:paraId="44EE29C9" w14:textId="77777777">
            <w:pPr>
              <w:spacing w:line="276" w:lineRule="auto"/>
              <w:rPr>
                <w:rStyle w:val="Strong"/>
                <w:b/>
                <w:sz w:val="20"/>
                <w:szCs w:val="20"/>
                <w:bdr w:val="none" w:color="auto" w:sz="0" w:space="0" w:frame="1"/>
                <w:shd w:val="clear" w:color="auto" w:fill="FFFFFF"/>
              </w:rPr>
            </w:pPr>
            <w:r w:rsidRPr="008A08CF">
              <w:rPr>
                <w:rStyle w:val="Strong"/>
                <w:b/>
                <w:sz w:val="20"/>
                <w:szCs w:val="20"/>
                <w:bdr w:val="none" w:color="auto" w:sz="0" w:space="0" w:frame="1"/>
                <w:shd w:val="clear" w:color="auto" w:fill="FFFFFF"/>
              </w:rPr>
              <w:t>ICA (</w:t>
            </w:r>
            <w:r w:rsidRPr="008A08CF">
              <w:rPr>
                <w:rStyle w:val="Strong"/>
                <w:b/>
                <w:sz w:val="20"/>
                <w:szCs w:val="20"/>
              </w:rPr>
              <w:t>Instituto Colombiano Agropecuario)</w:t>
            </w:r>
            <w:r>
              <w:rPr>
                <w:rStyle w:val="Strong"/>
                <w:b/>
                <w:sz w:val="20"/>
                <w:szCs w:val="20"/>
              </w:rPr>
              <w:t>:</w:t>
            </w:r>
          </w:p>
        </w:tc>
        <w:tc>
          <w:tcPr>
            <w:tcW w:w="7840" w:type="dxa"/>
            <w:shd w:val="clear" w:color="auto" w:fill="auto"/>
            <w:tcMar>
              <w:top w:w="100" w:type="dxa"/>
              <w:left w:w="100" w:type="dxa"/>
              <w:bottom w:w="100" w:type="dxa"/>
              <w:right w:w="100" w:type="dxa"/>
            </w:tcMar>
          </w:tcPr>
          <w:p w:rsidRPr="008A08CF" w:rsidR="00B04B35" w:rsidP="002F43BE" w:rsidRDefault="00B04B35" w14:paraId="7FC5EBB7" w14:textId="77777777">
            <w:pPr>
              <w:spacing w:line="276" w:lineRule="auto"/>
              <w:rPr>
                <w:b w:val="0"/>
                <w:sz w:val="20"/>
                <w:szCs w:val="20"/>
              </w:rPr>
            </w:pPr>
            <w:r w:rsidRPr="008A08CF">
              <w:rPr>
                <w:b w:val="0"/>
                <w:sz w:val="20"/>
                <w:szCs w:val="20"/>
              </w:rPr>
              <w:t>entidad encargada de regular y certificar las buenas prácticas en el sector agropecuario en Colombia.</w:t>
            </w:r>
          </w:p>
        </w:tc>
      </w:tr>
      <w:tr w:rsidRPr="007F0FBE" w:rsidR="00B04B35" w:rsidTr="002834E2" w14:paraId="0F240077" w14:textId="77777777">
        <w:trPr>
          <w:trHeight w:val="253"/>
        </w:trPr>
        <w:tc>
          <w:tcPr>
            <w:tcW w:w="2122" w:type="dxa"/>
            <w:shd w:val="clear" w:color="auto" w:fill="auto"/>
            <w:tcMar>
              <w:top w:w="100" w:type="dxa"/>
              <w:left w:w="100" w:type="dxa"/>
              <w:bottom w:w="100" w:type="dxa"/>
              <w:right w:w="100" w:type="dxa"/>
            </w:tcMar>
          </w:tcPr>
          <w:p w:rsidRPr="008A08CF" w:rsidR="00B04B35" w:rsidP="002F43BE" w:rsidRDefault="00B04B35" w14:paraId="4101B075" w14:textId="77777777">
            <w:pPr>
              <w:spacing w:line="276" w:lineRule="auto"/>
              <w:rPr>
                <w:b w:val="0"/>
                <w:sz w:val="20"/>
                <w:szCs w:val="20"/>
              </w:rPr>
            </w:pPr>
            <w:r w:rsidRPr="008A08CF">
              <w:rPr>
                <w:rStyle w:val="Strong"/>
                <w:b/>
                <w:sz w:val="20"/>
                <w:szCs w:val="20"/>
                <w:bdr w:val="none" w:color="auto" w:sz="0" w:space="0" w:frame="1"/>
                <w:shd w:val="clear" w:color="auto" w:fill="FFFFFF"/>
              </w:rPr>
              <w:t>Inocuidad</w:t>
            </w:r>
            <w:r>
              <w:rPr>
                <w:rStyle w:val="Strong"/>
                <w:b/>
                <w:sz w:val="20"/>
                <w:szCs w:val="20"/>
                <w:bdr w:val="none" w:color="auto" w:sz="0" w:space="0" w:frame="1"/>
                <w:shd w:val="clear" w:color="auto" w:fill="FFFFFF"/>
              </w:rPr>
              <w:t>:</w:t>
            </w:r>
          </w:p>
        </w:tc>
        <w:tc>
          <w:tcPr>
            <w:tcW w:w="7840" w:type="dxa"/>
            <w:shd w:val="clear" w:color="auto" w:fill="auto"/>
            <w:tcMar>
              <w:top w:w="100" w:type="dxa"/>
              <w:left w:w="100" w:type="dxa"/>
              <w:bottom w:w="100" w:type="dxa"/>
              <w:right w:w="100" w:type="dxa"/>
            </w:tcMar>
          </w:tcPr>
          <w:p w:rsidRPr="008A08CF" w:rsidR="00B04B35" w:rsidP="002F43BE" w:rsidRDefault="00B04B35" w14:paraId="78DB4647" w14:textId="77777777">
            <w:pPr>
              <w:spacing w:line="276" w:lineRule="auto"/>
              <w:rPr>
                <w:b w:val="0"/>
                <w:sz w:val="20"/>
                <w:szCs w:val="20"/>
              </w:rPr>
            </w:pPr>
            <w:r w:rsidRPr="008A08CF">
              <w:rPr>
                <w:b w:val="0"/>
                <w:sz w:val="20"/>
                <w:szCs w:val="20"/>
              </w:rPr>
              <w:t>garantía de que los alimentos no causarán daño al consumidor cuando se preparen y consuman de acuerdo con su uso previsto.</w:t>
            </w:r>
          </w:p>
        </w:tc>
      </w:tr>
      <w:tr w:rsidRPr="007F0FBE" w:rsidR="00B04B35" w:rsidTr="002834E2" w14:paraId="03A2E807" w14:textId="77777777">
        <w:trPr>
          <w:trHeight w:val="253"/>
        </w:trPr>
        <w:tc>
          <w:tcPr>
            <w:tcW w:w="2122" w:type="dxa"/>
            <w:shd w:val="clear" w:color="auto" w:fill="auto"/>
            <w:tcMar>
              <w:top w:w="100" w:type="dxa"/>
              <w:left w:w="100" w:type="dxa"/>
              <w:bottom w:w="100" w:type="dxa"/>
              <w:right w:w="100" w:type="dxa"/>
            </w:tcMar>
          </w:tcPr>
          <w:p w:rsidRPr="008A08CF" w:rsidR="00B04B35" w:rsidP="002F43BE" w:rsidRDefault="00B04B35" w14:paraId="733293A5" w14:textId="77777777">
            <w:pPr>
              <w:spacing w:line="276" w:lineRule="auto"/>
              <w:rPr>
                <w:rStyle w:val="Strong"/>
                <w:b/>
                <w:sz w:val="20"/>
                <w:szCs w:val="20"/>
              </w:rPr>
            </w:pPr>
            <w:r w:rsidRPr="008A08CF">
              <w:rPr>
                <w:rStyle w:val="Strong"/>
                <w:b/>
                <w:sz w:val="20"/>
                <w:szCs w:val="20"/>
              </w:rPr>
              <w:t>Normativa sanitaria</w:t>
            </w:r>
            <w:r>
              <w:rPr>
                <w:rStyle w:val="Strong"/>
                <w:b/>
                <w:sz w:val="20"/>
                <w:szCs w:val="20"/>
              </w:rPr>
              <w:t>:</w:t>
            </w:r>
          </w:p>
        </w:tc>
        <w:tc>
          <w:tcPr>
            <w:tcW w:w="7840" w:type="dxa"/>
            <w:shd w:val="clear" w:color="auto" w:fill="auto"/>
            <w:tcMar>
              <w:top w:w="100" w:type="dxa"/>
              <w:left w:w="100" w:type="dxa"/>
              <w:bottom w:w="100" w:type="dxa"/>
              <w:right w:w="100" w:type="dxa"/>
            </w:tcMar>
          </w:tcPr>
          <w:p w:rsidRPr="008A08CF" w:rsidR="00B04B35" w:rsidP="002F43BE" w:rsidRDefault="00B04B35" w14:paraId="7657068B" w14:textId="77777777">
            <w:pPr>
              <w:spacing w:line="276" w:lineRule="auto"/>
              <w:rPr>
                <w:b w:val="0"/>
                <w:sz w:val="20"/>
                <w:szCs w:val="20"/>
              </w:rPr>
            </w:pPr>
            <w:r w:rsidRPr="008A08CF">
              <w:rPr>
                <w:b w:val="0"/>
                <w:sz w:val="20"/>
                <w:szCs w:val="20"/>
              </w:rPr>
              <w:t>conjunto de leyes y regulaciones que rigen la producción y comercialización de productos de origen animal.</w:t>
            </w:r>
          </w:p>
        </w:tc>
      </w:tr>
      <w:tr w:rsidRPr="007F0FBE" w:rsidR="00B04B35" w:rsidTr="002834E2" w14:paraId="382802CE" w14:textId="77777777">
        <w:trPr>
          <w:trHeight w:val="253"/>
        </w:trPr>
        <w:tc>
          <w:tcPr>
            <w:tcW w:w="2122" w:type="dxa"/>
            <w:shd w:val="clear" w:color="auto" w:fill="auto"/>
            <w:tcMar>
              <w:top w:w="100" w:type="dxa"/>
              <w:left w:w="100" w:type="dxa"/>
              <w:bottom w:w="100" w:type="dxa"/>
              <w:right w:w="100" w:type="dxa"/>
            </w:tcMar>
          </w:tcPr>
          <w:p w:rsidRPr="008A08CF" w:rsidR="00B04B35" w:rsidP="002F43BE" w:rsidRDefault="00B04B35" w14:paraId="1BAC0CD1" w14:textId="77777777">
            <w:pPr>
              <w:spacing w:line="276" w:lineRule="auto"/>
              <w:rPr>
                <w:rStyle w:val="Strong"/>
                <w:b/>
                <w:sz w:val="20"/>
                <w:szCs w:val="20"/>
                <w:bdr w:val="none" w:color="auto" w:sz="0" w:space="0" w:frame="1"/>
                <w:shd w:val="clear" w:color="auto" w:fill="FFFFFF"/>
              </w:rPr>
            </w:pPr>
            <w:r w:rsidRPr="008A08CF">
              <w:rPr>
                <w:rStyle w:val="Strong"/>
                <w:b/>
                <w:sz w:val="20"/>
                <w:szCs w:val="20"/>
              </w:rPr>
              <w:t>Sanidad animal</w:t>
            </w:r>
            <w:r>
              <w:rPr>
                <w:rStyle w:val="Strong"/>
                <w:b/>
                <w:sz w:val="20"/>
                <w:szCs w:val="20"/>
              </w:rPr>
              <w:t>:</w:t>
            </w:r>
          </w:p>
        </w:tc>
        <w:tc>
          <w:tcPr>
            <w:tcW w:w="7840" w:type="dxa"/>
            <w:shd w:val="clear" w:color="auto" w:fill="auto"/>
            <w:tcMar>
              <w:top w:w="100" w:type="dxa"/>
              <w:left w:w="100" w:type="dxa"/>
              <w:bottom w:w="100" w:type="dxa"/>
              <w:right w:w="100" w:type="dxa"/>
            </w:tcMar>
          </w:tcPr>
          <w:p w:rsidRPr="008A08CF" w:rsidR="00B04B35" w:rsidP="002F43BE" w:rsidRDefault="00B04B35" w14:paraId="32747136" w14:textId="77777777">
            <w:pPr>
              <w:spacing w:line="276" w:lineRule="auto"/>
              <w:rPr>
                <w:b w:val="0"/>
                <w:sz w:val="20"/>
                <w:szCs w:val="20"/>
                <w:shd w:val="clear" w:color="auto" w:fill="FFFFFF"/>
              </w:rPr>
            </w:pPr>
            <w:r w:rsidRPr="008A08CF">
              <w:rPr>
                <w:b w:val="0"/>
                <w:sz w:val="20"/>
                <w:szCs w:val="20"/>
              </w:rPr>
              <w:t>conjunto de medidas de prevención y control de enfermedades en los animales de producción.</w:t>
            </w:r>
          </w:p>
        </w:tc>
      </w:tr>
      <w:tr w:rsidRPr="007F0FBE" w:rsidR="00B04B35" w:rsidTr="002834E2" w14:paraId="2379C7B9" w14:textId="77777777">
        <w:trPr>
          <w:trHeight w:val="253"/>
        </w:trPr>
        <w:tc>
          <w:tcPr>
            <w:tcW w:w="2122" w:type="dxa"/>
            <w:shd w:val="clear" w:color="auto" w:fill="auto"/>
            <w:tcMar>
              <w:top w:w="100" w:type="dxa"/>
              <w:left w:w="100" w:type="dxa"/>
              <w:bottom w:w="100" w:type="dxa"/>
              <w:right w:w="100" w:type="dxa"/>
            </w:tcMar>
          </w:tcPr>
          <w:p w:rsidRPr="008A08CF" w:rsidR="00B04B35" w:rsidP="002F43BE" w:rsidRDefault="00B04B35" w14:paraId="720058AC" w14:textId="77777777">
            <w:pPr>
              <w:spacing w:line="276" w:lineRule="auto"/>
              <w:rPr>
                <w:rStyle w:val="Strong"/>
                <w:sz w:val="20"/>
                <w:szCs w:val="20"/>
              </w:rPr>
            </w:pPr>
            <w:r w:rsidRPr="008A08CF">
              <w:rPr>
                <w:sz w:val="20"/>
                <w:szCs w:val="20"/>
              </w:rPr>
              <w:t>Sostenibilidad</w:t>
            </w:r>
            <w:r>
              <w:rPr>
                <w:sz w:val="20"/>
                <w:szCs w:val="20"/>
              </w:rPr>
              <w:t>:</w:t>
            </w:r>
          </w:p>
        </w:tc>
        <w:tc>
          <w:tcPr>
            <w:tcW w:w="7840" w:type="dxa"/>
            <w:shd w:val="clear" w:color="auto" w:fill="auto"/>
            <w:tcMar>
              <w:top w:w="100" w:type="dxa"/>
              <w:left w:w="100" w:type="dxa"/>
              <w:bottom w:w="100" w:type="dxa"/>
              <w:right w:w="100" w:type="dxa"/>
            </w:tcMar>
          </w:tcPr>
          <w:p w:rsidRPr="008A08CF" w:rsidR="00B04B35" w:rsidP="002F43BE" w:rsidRDefault="00B04B35" w14:paraId="1256B566" w14:textId="77777777">
            <w:pPr>
              <w:spacing w:line="276" w:lineRule="auto"/>
              <w:rPr>
                <w:b w:val="0"/>
                <w:sz w:val="20"/>
                <w:szCs w:val="20"/>
              </w:rPr>
            </w:pPr>
            <w:r w:rsidRPr="008A08CF">
              <w:rPr>
                <w:b w:val="0"/>
                <w:sz w:val="20"/>
                <w:szCs w:val="20"/>
              </w:rPr>
              <w:t>capacidad de una empresa ganadera para operar de manera rentable sin afectar negativamente al medio ambiente y a las futuras generaciones.</w:t>
            </w:r>
          </w:p>
        </w:tc>
      </w:tr>
      <w:tr w:rsidRPr="007F0FBE" w:rsidR="00B04B35" w:rsidTr="002834E2" w14:paraId="7B42CAD4" w14:textId="77777777">
        <w:trPr>
          <w:trHeight w:val="253"/>
        </w:trPr>
        <w:tc>
          <w:tcPr>
            <w:tcW w:w="2122" w:type="dxa"/>
            <w:shd w:val="clear" w:color="auto" w:fill="auto"/>
            <w:tcMar>
              <w:top w:w="100" w:type="dxa"/>
              <w:left w:w="100" w:type="dxa"/>
              <w:bottom w:w="100" w:type="dxa"/>
              <w:right w:w="100" w:type="dxa"/>
            </w:tcMar>
          </w:tcPr>
          <w:p w:rsidRPr="008A08CF" w:rsidR="00B04B35" w:rsidP="002F43BE" w:rsidRDefault="00B04B35" w14:paraId="11EFCA7E" w14:textId="77777777">
            <w:pPr>
              <w:spacing w:line="276" w:lineRule="auto"/>
              <w:rPr>
                <w:b w:val="0"/>
                <w:sz w:val="20"/>
                <w:szCs w:val="20"/>
              </w:rPr>
            </w:pPr>
            <w:r w:rsidRPr="008A08CF">
              <w:rPr>
                <w:rStyle w:val="Strong"/>
                <w:b/>
                <w:sz w:val="20"/>
                <w:szCs w:val="20"/>
              </w:rPr>
              <w:t>Trazabilidad</w:t>
            </w:r>
            <w:r>
              <w:rPr>
                <w:rStyle w:val="Strong"/>
                <w:b/>
                <w:sz w:val="20"/>
                <w:szCs w:val="20"/>
              </w:rPr>
              <w:t>:</w:t>
            </w:r>
          </w:p>
        </w:tc>
        <w:tc>
          <w:tcPr>
            <w:tcW w:w="7840" w:type="dxa"/>
            <w:shd w:val="clear" w:color="auto" w:fill="auto"/>
            <w:tcMar>
              <w:top w:w="100" w:type="dxa"/>
              <w:left w:w="100" w:type="dxa"/>
              <w:bottom w:w="100" w:type="dxa"/>
              <w:right w:w="100" w:type="dxa"/>
            </w:tcMar>
          </w:tcPr>
          <w:p w:rsidRPr="008A08CF" w:rsidR="00B04B35" w:rsidP="002F43BE" w:rsidRDefault="00B04B35" w14:paraId="373805C9" w14:textId="77777777">
            <w:pPr>
              <w:spacing w:line="276" w:lineRule="auto"/>
              <w:rPr>
                <w:b w:val="0"/>
                <w:sz w:val="20"/>
                <w:szCs w:val="20"/>
              </w:rPr>
            </w:pPr>
            <w:r w:rsidRPr="008A08CF">
              <w:rPr>
                <w:b w:val="0"/>
                <w:sz w:val="20"/>
                <w:szCs w:val="20"/>
              </w:rPr>
              <w:t>sistema que permite rastrear el origen, manejo y destino de los productos ganaderos para asegurar su calidad y seguridad.</w:t>
            </w:r>
          </w:p>
        </w:tc>
      </w:tr>
    </w:tbl>
    <w:p w:rsidRPr="007F0FBE" w:rsidR="003738B6" w:rsidP="002F43BE" w:rsidRDefault="003738B6" w14:paraId="7D7001CF" w14:textId="77777777">
      <w:pPr>
        <w:rPr>
          <w:sz w:val="20"/>
          <w:szCs w:val="20"/>
        </w:rPr>
      </w:pPr>
    </w:p>
    <w:p w:rsidRPr="007F0FBE" w:rsidR="008A5346" w:rsidP="002F43BE" w:rsidRDefault="008A5346" w14:paraId="3CCAC904" w14:textId="4A8E70F3">
      <w:pPr>
        <w:rPr>
          <w:sz w:val="20"/>
          <w:szCs w:val="20"/>
        </w:rPr>
      </w:pPr>
    </w:p>
    <w:p w:rsidRPr="003738B6" w:rsidR="003738B6" w:rsidP="003738B6" w:rsidRDefault="00D55C84" w14:paraId="27F7B172" w14:textId="322C88FA">
      <w:pPr>
        <w:numPr>
          <w:ilvl w:val="0"/>
          <w:numId w:val="1"/>
        </w:numPr>
        <w:pBdr>
          <w:top w:val="nil"/>
          <w:left w:val="nil"/>
          <w:bottom w:val="nil"/>
          <w:right w:val="nil"/>
          <w:between w:val="nil"/>
        </w:pBdr>
        <w:ind w:left="284" w:hanging="284"/>
        <w:jc w:val="both"/>
        <w:rPr>
          <w:b/>
          <w:color w:val="000000"/>
          <w:sz w:val="20"/>
          <w:szCs w:val="20"/>
        </w:rPr>
      </w:pPr>
      <w:r w:rsidRPr="007F0FBE">
        <w:rPr>
          <w:b/>
          <w:color w:val="000000"/>
          <w:sz w:val="20"/>
          <w:szCs w:val="20"/>
        </w:rPr>
        <w:t>REFERENCIAS BIBLIOGRÁFICAS</w:t>
      </w:r>
    </w:p>
    <w:p w:rsidRPr="003738B6" w:rsidR="003738B6" w:rsidP="003738B6" w:rsidRDefault="003738B6" w14:paraId="645F3BF4" w14:textId="77777777">
      <w:pPr>
        <w:spacing w:before="240"/>
        <w:textAlignment w:val="baseline"/>
        <w:rPr>
          <w:sz w:val="20"/>
          <w:szCs w:val="20"/>
          <w:lang w:val="es-MX"/>
        </w:rPr>
      </w:pPr>
      <w:r w:rsidRPr="003738B6">
        <w:rPr>
          <w:sz w:val="20"/>
          <w:szCs w:val="20"/>
          <w:lang w:val="es-MX"/>
        </w:rPr>
        <w:t xml:space="preserve">Consejo Nacional de Política Económica y Social (CONPES). (2010). </w:t>
      </w:r>
      <w:r w:rsidRPr="003738B6">
        <w:rPr>
          <w:i/>
          <w:iCs/>
          <w:sz w:val="20"/>
          <w:szCs w:val="20"/>
          <w:lang w:val="es-MX"/>
        </w:rPr>
        <w:t>Política sanitaria y de inocuidad para las cadenas láctea y cárnica (Documento CONPES 3676)</w:t>
      </w:r>
      <w:r w:rsidRPr="003738B6">
        <w:rPr>
          <w:sz w:val="20"/>
          <w:szCs w:val="20"/>
          <w:lang w:val="es-MX"/>
        </w:rPr>
        <w:t xml:space="preserve">. Departamento Nacional de Planeación. </w:t>
      </w:r>
      <w:hyperlink w:tgtFrame="_new" w:history="1" r:id="rId164">
        <w:r w:rsidRPr="003738B6">
          <w:rPr>
            <w:rStyle w:val="Hyperlink"/>
            <w:color w:val="auto"/>
            <w:sz w:val="20"/>
            <w:szCs w:val="20"/>
            <w:lang w:val="es-MX"/>
          </w:rPr>
          <w:t>https://www.ica.gov.co/getattachment/3b31038a-72ba-40f9-a34d-cecd89015890/2010cp3676.aspx</w:t>
        </w:r>
      </w:hyperlink>
    </w:p>
    <w:p w:rsidRPr="003738B6" w:rsidR="003738B6" w:rsidP="003738B6" w:rsidRDefault="003738B6" w14:paraId="348BDBCE" w14:textId="77777777">
      <w:pPr>
        <w:spacing w:before="240"/>
        <w:textAlignment w:val="baseline"/>
        <w:rPr>
          <w:sz w:val="20"/>
          <w:szCs w:val="20"/>
        </w:rPr>
      </w:pPr>
      <w:r w:rsidRPr="003738B6">
        <w:rPr>
          <w:sz w:val="20"/>
          <w:szCs w:val="20"/>
          <w:bdr w:val="none" w:color="auto" w:sz="0" w:space="0" w:frame="1"/>
        </w:rPr>
        <w:t xml:space="preserve">Corrientes Portal Turístico Provincial. (s.f.). Ganadería de corrientes. Corrientes. </w:t>
      </w:r>
      <w:hyperlink w:history="1" r:id="rId165">
        <w:r w:rsidRPr="003738B6">
          <w:rPr>
            <w:rStyle w:val="Hyperlink"/>
            <w:color w:val="auto"/>
            <w:sz w:val="20"/>
            <w:szCs w:val="20"/>
            <w:bdr w:val="none" w:color="auto" w:sz="0" w:space="0" w:frame="1"/>
          </w:rPr>
          <w:t>http://www.corrientes.com.ar/provincia/ganaderia.php</w:t>
        </w:r>
      </w:hyperlink>
    </w:p>
    <w:p w:rsidRPr="003738B6" w:rsidR="003738B6" w:rsidP="003738B6" w:rsidRDefault="003738B6" w14:paraId="747C3158" w14:textId="77777777">
      <w:pPr>
        <w:spacing w:before="240"/>
        <w:textAlignment w:val="baseline"/>
        <w:rPr>
          <w:sz w:val="20"/>
          <w:szCs w:val="20"/>
        </w:rPr>
      </w:pPr>
      <w:r w:rsidRPr="003738B6">
        <w:rPr>
          <w:sz w:val="20"/>
          <w:szCs w:val="20"/>
          <w:bdr w:val="none" w:color="auto" w:sz="0" w:space="0" w:frame="1"/>
        </w:rPr>
        <w:t>Federación Colombiana de Ganaderos. (s.f.). Buenas Prácticas ganaderas. FEDEGAN.</w:t>
      </w:r>
      <w:hyperlink w:tgtFrame="_blank" w:history="1" w:anchor=":~:text=Las%20Buenas%20Pr%C3%A1cticas%20Ganaderas%20(BPG,que%20trabajan%20en%20la%20explotaci%C3%B3n" r:id="rId166">
        <w:r w:rsidRPr="003738B6">
          <w:rPr>
            <w:rStyle w:val="Hyperlink"/>
            <w:color w:val="auto"/>
            <w:sz w:val="20"/>
            <w:szCs w:val="20"/>
            <w:bdr w:val="none" w:color="auto" w:sz="0" w:space="0" w:frame="1"/>
          </w:rPr>
          <w:t>https://www.fedegan.org.co/programas/buenas-practicas-ganaderas#:~:text=Las%20Buenas%20Pr%C3%A1cticas%20Ganaderas%20(BPG,que%20trabajan%20en%20la%20explotaci%C3%B3n</w:t>
        </w:r>
      </w:hyperlink>
    </w:p>
    <w:p w:rsidRPr="003738B6" w:rsidR="003738B6" w:rsidP="003738B6" w:rsidRDefault="003738B6" w14:paraId="5B7DF00F" w14:textId="31897E9F">
      <w:pPr>
        <w:spacing w:before="240"/>
        <w:textAlignment w:val="baseline"/>
        <w:rPr>
          <w:sz w:val="20"/>
          <w:szCs w:val="20"/>
        </w:rPr>
      </w:pPr>
      <w:r w:rsidRPr="003738B6">
        <w:rPr>
          <w:sz w:val="20"/>
          <w:szCs w:val="20"/>
          <w:bdr w:val="none" w:color="auto" w:sz="0" w:space="0" w:frame="1"/>
        </w:rPr>
        <w:t>García, E. (2019). Ganadería de Sinaloa fuera del programa créditos a la palabra. Luz noticias. </w:t>
      </w:r>
      <w:hyperlink w:tgtFrame="_blank" w:history="1" r:id="rId167">
        <w:r w:rsidRPr="003738B6">
          <w:rPr>
            <w:rStyle w:val="Hyperlink"/>
            <w:color w:val="auto"/>
            <w:sz w:val="20"/>
            <w:szCs w:val="20"/>
            <w:bdr w:val="none" w:color="auto" w:sz="0" w:space="0" w:frame="1"/>
          </w:rPr>
          <w:t>https://www.luznoticias.mx/agro/ganaderia-de-sinaloa-fuera-del-programa-creditos-a-la-palabra/57574</w:t>
        </w:r>
      </w:hyperlink>
    </w:p>
    <w:p w:rsidRPr="003738B6" w:rsidR="003738B6" w:rsidP="003738B6" w:rsidRDefault="003738B6" w14:paraId="096F494B" w14:textId="77777777">
      <w:pPr>
        <w:spacing w:before="240"/>
        <w:textAlignment w:val="baseline"/>
        <w:rPr>
          <w:sz w:val="20"/>
          <w:szCs w:val="20"/>
          <w:lang w:val="es-MX"/>
        </w:rPr>
      </w:pPr>
      <w:r w:rsidRPr="003738B6">
        <w:rPr>
          <w:sz w:val="20"/>
          <w:szCs w:val="20"/>
          <w:lang w:val="es-MX"/>
        </w:rPr>
        <w:t xml:space="preserve">Instituto Colombiano Agropecuario (ICA). (2007). </w:t>
      </w:r>
      <w:r w:rsidRPr="003738B6">
        <w:rPr>
          <w:i/>
          <w:iCs/>
          <w:sz w:val="20"/>
          <w:szCs w:val="20"/>
          <w:lang w:val="es-MX"/>
        </w:rPr>
        <w:t>Resolución 2341 de 2007</w:t>
      </w:r>
      <w:r w:rsidRPr="003738B6">
        <w:rPr>
          <w:sz w:val="20"/>
          <w:szCs w:val="20"/>
          <w:lang w:val="es-MX"/>
        </w:rPr>
        <w:t xml:space="preserve">. Por la cual se establecen requisitos sanitarios en la producción primaria de ganado bovino y bufalino destinado al sacrificio. </w:t>
      </w:r>
      <w:hyperlink w:tgtFrame="_new" w:history="1" r:id="rId168">
        <w:r w:rsidRPr="003738B6">
          <w:rPr>
            <w:rStyle w:val="Hyperlink"/>
            <w:color w:val="auto"/>
            <w:sz w:val="20"/>
            <w:szCs w:val="20"/>
            <w:lang w:val="es-MX"/>
          </w:rPr>
          <w:t>https://www.ica.gov.co/getattachment/0b5de556-cb4a-43a8-a27a-cd9a2064b1ab/2341.aspx</w:t>
        </w:r>
      </w:hyperlink>
    </w:p>
    <w:p w:rsidRPr="003738B6" w:rsidR="003738B6" w:rsidP="003738B6" w:rsidRDefault="003738B6" w14:paraId="0D5B6D8F" w14:textId="77777777">
      <w:pPr>
        <w:spacing w:before="240"/>
        <w:rPr>
          <w:sz w:val="20"/>
          <w:szCs w:val="20"/>
        </w:rPr>
      </w:pPr>
      <w:r w:rsidRPr="003738B6">
        <w:rPr>
          <w:sz w:val="20"/>
          <w:szCs w:val="20"/>
        </w:rPr>
        <w:t xml:space="preserve">Instituto Colombiano Agropecuario. (2020). </w:t>
      </w:r>
      <w:r w:rsidRPr="003738B6">
        <w:rPr>
          <w:i/>
          <w:iCs/>
          <w:sz w:val="20"/>
          <w:szCs w:val="20"/>
        </w:rPr>
        <w:t>Resolución 68167 de 2020</w:t>
      </w:r>
      <w:r w:rsidRPr="003738B6">
        <w:rPr>
          <w:sz w:val="20"/>
          <w:szCs w:val="20"/>
        </w:rPr>
        <w:t xml:space="preserve"> [Documento en línea]. ICA. </w:t>
      </w:r>
      <w:hyperlink w:tgtFrame="_new" w:history="1" r:id="rId169">
        <w:r w:rsidRPr="003738B6">
          <w:rPr>
            <w:rStyle w:val="Hyperlink"/>
            <w:color w:val="auto"/>
            <w:sz w:val="20"/>
            <w:szCs w:val="20"/>
          </w:rPr>
          <w:t>https://www.ica.gov.co/getattachment/db5b53ff-0752-4884-90b8-a7ce15ce1ead/2020R68167.aspx</w:t>
        </w:r>
      </w:hyperlink>
    </w:p>
    <w:p w:rsidRPr="003738B6" w:rsidR="003738B6" w:rsidP="003738B6" w:rsidRDefault="003738B6" w14:paraId="0786B9FB" w14:textId="77777777">
      <w:pPr>
        <w:spacing w:before="240"/>
        <w:textAlignment w:val="baseline"/>
        <w:rPr>
          <w:sz w:val="20"/>
          <w:szCs w:val="20"/>
        </w:rPr>
      </w:pPr>
      <w:r w:rsidRPr="003738B6">
        <w:rPr>
          <w:sz w:val="20"/>
          <w:szCs w:val="20"/>
          <w:bdr w:val="none" w:color="auto" w:sz="0" w:space="0" w:frame="1"/>
        </w:rPr>
        <w:t>Instituto Colombiano Agropecuario. (s.f.). Reglamento sobre las condiciones sanitarias y de inocuidad en la producción de ganado bovino y porcino.</w:t>
      </w:r>
      <w:hyperlink w:tgtFrame="_blank" w:history="1" r:id="rId170">
        <w:r w:rsidRPr="003738B6">
          <w:rPr>
            <w:rStyle w:val="Hyperlink"/>
            <w:color w:val="auto"/>
            <w:sz w:val="20"/>
            <w:szCs w:val="20"/>
            <w:bdr w:val="none" w:color="auto" w:sz="0" w:space="0" w:frame="1"/>
          </w:rPr>
          <w:t>https://www.ica.gov.co/getdoc/016f3c96-a458-4fa6-ae96-41d18b2221f5/requisitos-sanitarios-y-de-inocuidad-en-la-producc.aspx</w:t>
        </w:r>
      </w:hyperlink>
    </w:p>
    <w:p w:rsidRPr="003738B6" w:rsidR="003738B6" w:rsidP="003738B6" w:rsidRDefault="003738B6" w14:paraId="56997A0B" w14:textId="77777777">
      <w:pPr>
        <w:spacing w:before="240"/>
        <w:textAlignment w:val="baseline"/>
        <w:rPr>
          <w:sz w:val="20"/>
          <w:szCs w:val="20"/>
        </w:rPr>
      </w:pPr>
      <w:r w:rsidRPr="003738B6">
        <w:rPr>
          <w:sz w:val="20"/>
          <w:szCs w:val="20"/>
          <w:bdr w:val="none" w:color="auto" w:sz="0" w:space="0" w:frame="1"/>
        </w:rPr>
        <w:t>Metro Ecuador. (2019). La "ganadería climáticamente inteligente" se consolida en Ecuador. Contexto ganadero.</w:t>
      </w:r>
      <w:hyperlink w:tgtFrame="_blank" w:history="1" r:id="rId171">
        <w:r w:rsidRPr="003738B6">
          <w:rPr>
            <w:rStyle w:val="Hyperlink"/>
            <w:color w:val="auto"/>
            <w:sz w:val="20"/>
            <w:szCs w:val="20"/>
            <w:bdr w:val="none" w:color="auto" w:sz="0" w:space="0" w:frame="1"/>
          </w:rPr>
          <w:t>https://www.contextoganadero.com/reportaje/la-ganaderia-climaticamente-inteligente-se-consolida-en-ecuador</w:t>
        </w:r>
      </w:hyperlink>
    </w:p>
    <w:p w:rsidRPr="003738B6" w:rsidR="003738B6" w:rsidP="003738B6" w:rsidRDefault="003738B6" w14:paraId="58EBEA1C" w14:textId="77777777">
      <w:pPr>
        <w:spacing w:before="240"/>
        <w:textAlignment w:val="baseline"/>
        <w:rPr>
          <w:sz w:val="20"/>
          <w:szCs w:val="20"/>
          <w:lang w:val="es-MX"/>
        </w:rPr>
      </w:pPr>
      <w:r w:rsidRPr="003738B6">
        <w:rPr>
          <w:sz w:val="20"/>
          <w:szCs w:val="20"/>
          <w:lang w:val="es-MX"/>
        </w:rPr>
        <w:t xml:space="preserve">Ministerio de Agricultura y Desarrollo Rural. (2020). </w:t>
      </w:r>
      <w:r w:rsidRPr="003738B6">
        <w:rPr>
          <w:i/>
          <w:iCs/>
          <w:sz w:val="20"/>
          <w:szCs w:val="20"/>
          <w:lang w:val="es-MX"/>
        </w:rPr>
        <w:t>Resolución 000253 de 2020</w:t>
      </w:r>
      <w:r w:rsidRPr="003738B6">
        <w:rPr>
          <w:sz w:val="20"/>
          <w:szCs w:val="20"/>
          <w:lang w:val="es-MX"/>
        </w:rPr>
        <w:t xml:space="preserve">. Por la cual se adopta el Manual de Condiciones de Bienestar Animal para cada especie de producción agropecuaria. </w:t>
      </w:r>
      <w:hyperlink w:tgtFrame="_new" w:history="1" r:id="rId172">
        <w:r w:rsidRPr="003738B6">
          <w:rPr>
            <w:rStyle w:val="Hyperlink"/>
            <w:color w:val="auto"/>
            <w:sz w:val="20"/>
            <w:szCs w:val="20"/>
            <w:lang w:val="es-MX"/>
          </w:rPr>
          <w:t>https://www.alcaldiabogota.gov.co/sisjur/normas/Norma1.jsp?i=101246</w:t>
        </w:r>
      </w:hyperlink>
    </w:p>
    <w:p w:rsidRPr="003738B6" w:rsidR="003738B6" w:rsidP="003738B6" w:rsidRDefault="003738B6" w14:paraId="6D812683" w14:textId="77777777">
      <w:pPr>
        <w:spacing w:before="240"/>
        <w:textAlignment w:val="baseline"/>
        <w:rPr>
          <w:sz w:val="20"/>
          <w:szCs w:val="20"/>
        </w:rPr>
      </w:pPr>
      <w:proofErr w:type="spellStart"/>
      <w:r w:rsidRPr="003738B6">
        <w:rPr>
          <w:sz w:val="20"/>
          <w:szCs w:val="20"/>
          <w:bdr w:val="none" w:color="auto" w:sz="0" w:space="0" w:frame="1"/>
        </w:rPr>
        <w:t>OnCuba</w:t>
      </w:r>
      <w:proofErr w:type="spellEnd"/>
      <w:r w:rsidRPr="003738B6">
        <w:rPr>
          <w:sz w:val="20"/>
          <w:szCs w:val="20"/>
          <w:bdr w:val="none" w:color="auto" w:sz="0" w:space="0" w:frame="1"/>
        </w:rPr>
        <w:t xml:space="preserve">. (2018). Ganadería cubana: más leche, pero muy lejos de satisfacer la demanda. </w:t>
      </w:r>
      <w:proofErr w:type="spellStart"/>
      <w:r w:rsidRPr="003738B6">
        <w:rPr>
          <w:sz w:val="20"/>
          <w:szCs w:val="20"/>
          <w:bdr w:val="none" w:color="auto" w:sz="0" w:space="0" w:frame="1"/>
        </w:rPr>
        <w:t>OnCuba</w:t>
      </w:r>
      <w:proofErr w:type="spellEnd"/>
      <w:r w:rsidRPr="003738B6">
        <w:rPr>
          <w:sz w:val="20"/>
          <w:szCs w:val="20"/>
          <w:bdr w:val="none" w:color="auto" w:sz="0" w:space="0" w:frame="1"/>
        </w:rPr>
        <w:t xml:space="preserve"> News.</w:t>
      </w:r>
      <w:hyperlink w:tgtFrame="_blank" w:history="1" r:id="rId173">
        <w:r w:rsidRPr="003738B6">
          <w:rPr>
            <w:rStyle w:val="Hyperlink"/>
            <w:color w:val="auto"/>
            <w:sz w:val="20"/>
            <w:szCs w:val="20"/>
            <w:bdr w:val="none" w:color="auto" w:sz="0" w:space="0" w:frame="1"/>
          </w:rPr>
          <w:t>https://oncubanews.com/cuba/ganaderia-cubana-mas-leche-pero-muy-lejos-de-satisfacer-la-demanda/</w:t>
        </w:r>
      </w:hyperlink>
    </w:p>
    <w:p w:rsidRPr="003738B6" w:rsidR="003738B6" w:rsidP="003738B6" w:rsidRDefault="003738B6" w14:paraId="0EAF507A" w14:textId="77777777">
      <w:pPr>
        <w:spacing w:before="240"/>
        <w:textAlignment w:val="baseline"/>
        <w:rPr>
          <w:sz w:val="20"/>
          <w:szCs w:val="20"/>
          <w:lang w:val="es-MX"/>
        </w:rPr>
      </w:pPr>
      <w:r w:rsidRPr="003738B6">
        <w:rPr>
          <w:sz w:val="20"/>
          <w:szCs w:val="20"/>
          <w:lang w:val="es-MX"/>
        </w:rPr>
        <w:t xml:space="preserve">Presidencia de la República de Colombia. (2007). </w:t>
      </w:r>
      <w:r w:rsidRPr="003738B6">
        <w:rPr>
          <w:i/>
          <w:iCs/>
          <w:sz w:val="20"/>
          <w:szCs w:val="20"/>
          <w:lang w:val="es-MX"/>
        </w:rPr>
        <w:t>Decreto 1500 de 2007</w:t>
      </w:r>
      <w:r w:rsidRPr="003738B6">
        <w:rPr>
          <w:sz w:val="20"/>
          <w:szCs w:val="20"/>
          <w:lang w:val="es-MX"/>
        </w:rPr>
        <w:t xml:space="preserve">. Por el cual se establece el reglamento técnico que crea el Sistema Oficial de Inspección, Vigilancia y Control de la Carne y Productos Cárnicos Comestibles. Diario Oficial de Colombia. </w:t>
      </w:r>
      <w:hyperlink w:tgtFrame="_new" w:history="1" r:id="rId174">
        <w:r w:rsidRPr="003738B6">
          <w:rPr>
            <w:rStyle w:val="Hyperlink"/>
            <w:color w:val="auto"/>
            <w:sz w:val="20"/>
            <w:szCs w:val="20"/>
            <w:lang w:val="es-MX"/>
          </w:rPr>
          <w:t>https://corponarino.gov.co/expedientes/juridica/2007decreto1500.pdf</w:t>
        </w:r>
      </w:hyperlink>
    </w:p>
    <w:p w:rsidRPr="003738B6" w:rsidR="003738B6" w:rsidP="003738B6" w:rsidRDefault="003738B6" w14:paraId="76AF068C" w14:textId="77777777">
      <w:pPr>
        <w:spacing w:before="240"/>
        <w:textAlignment w:val="baseline"/>
        <w:rPr>
          <w:sz w:val="20"/>
          <w:szCs w:val="20"/>
          <w:lang w:val="es-MX"/>
        </w:rPr>
      </w:pPr>
      <w:r w:rsidRPr="003738B6">
        <w:rPr>
          <w:sz w:val="20"/>
          <w:szCs w:val="20"/>
          <w:lang w:val="es-MX"/>
        </w:rPr>
        <w:t xml:space="preserve">Presidencia de la República de Colombia. (2017). </w:t>
      </w:r>
      <w:r w:rsidRPr="003738B6">
        <w:rPr>
          <w:i/>
          <w:iCs/>
          <w:sz w:val="20"/>
          <w:szCs w:val="20"/>
          <w:lang w:val="es-MX"/>
        </w:rPr>
        <w:t>Decreto 2113 de 2017</w:t>
      </w:r>
      <w:r w:rsidRPr="003738B6">
        <w:rPr>
          <w:sz w:val="20"/>
          <w:szCs w:val="20"/>
          <w:lang w:val="es-MX"/>
        </w:rPr>
        <w:t xml:space="preserve">. Por el cual se adiciona el Capítulo 5 sobre bienestar animal en el sector agropecuario. Diario Oficial de Colombia. </w:t>
      </w:r>
      <w:hyperlink w:tgtFrame="_new" w:history="1" r:id="rId175">
        <w:r w:rsidRPr="003738B6">
          <w:rPr>
            <w:rStyle w:val="Hyperlink"/>
            <w:color w:val="auto"/>
            <w:sz w:val="20"/>
            <w:szCs w:val="20"/>
            <w:lang w:val="es-MX"/>
          </w:rPr>
          <w:t>https://www.minagricultura.gov.co/Normatividad/Decretos/Decreto%20No.%202113%20de%202017.pdf</w:t>
        </w:r>
      </w:hyperlink>
    </w:p>
    <w:p w:rsidRPr="003738B6" w:rsidR="003738B6" w:rsidP="003738B6" w:rsidRDefault="003738B6" w14:paraId="339B2BD6" w14:textId="77777777">
      <w:pPr>
        <w:spacing w:before="240"/>
        <w:textAlignment w:val="baseline"/>
        <w:rPr>
          <w:sz w:val="20"/>
          <w:szCs w:val="20"/>
        </w:rPr>
      </w:pPr>
      <w:r w:rsidRPr="003738B6">
        <w:rPr>
          <w:sz w:val="20"/>
          <w:szCs w:val="20"/>
          <w:bdr w:val="none" w:color="auto" w:sz="0" w:space="0" w:frame="1"/>
        </w:rPr>
        <w:t>Rangel, V. (2020). Gestión ambiental en el sector ganadero doble propósito de los pequeños productores en Maicao, Colombia. Revista Espacios</w:t>
      </w:r>
      <w:hyperlink w:tgtFrame="_blank" w:history="1" r:id="rId176">
        <w:r w:rsidRPr="003738B6">
          <w:rPr>
            <w:rStyle w:val="Hyperlink"/>
            <w:color w:val="auto"/>
            <w:sz w:val="20"/>
            <w:szCs w:val="20"/>
            <w:bdr w:val="none" w:color="auto" w:sz="0" w:space="0" w:frame="1"/>
          </w:rPr>
          <w:t>https://www.revistaespacios.com/a20v41n27/a20v41n27p03.pdf</w:t>
        </w:r>
      </w:hyperlink>
    </w:p>
    <w:p w:rsidRPr="007F0FBE" w:rsidR="003738B6" w:rsidP="003738B6" w:rsidRDefault="003738B6" w14:paraId="62ED77B3" w14:textId="77777777">
      <w:pPr>
        <w:spacing w:before="240"/>
        <w:textAlignment w:val="baseline"/>
        <w:rPr>
          <w:sz w:val="20"/>
          <w:szCs w:val="20"/>
        </w:rPr>
      </w:pPr>
      <w:r w:rsidRPr="003738B6">
        <w:rPr>
          <w:sz w:val="20"/>
          <w:szCs w:val="20"/>
          <w:bdr w:val="none" w:color="auto" w:sz="0" w:space="0" w:frame="1"/>
        </w:rPr>
        <w:t xml:space="preserve">Resolución 068167 de 2020. [Instituto Colombiano Agropecuario]. Por medio de la cual se establecen los requisitos para obtener la certificación en Buenas Prácticas Ganaderas BPG en la producción de carne de bovinos y/o </w:t>
      </w:r>
      <w:proofErr w:type="gramStart"/>
      <w:r w:rsidRPr="003738B6">
        <w:rPr>
          <w:sz w:val="20"/>
          <w:szCs w:val="20"/>
          <w:bdr w:val="none" w:color="auto" w:sz="0" w:space="0" w:frame="1"/>
        </w:rPr>
        <w:t>bufalinos..</w:t>
      </w:r>
      <w:proofErr w:type="gramEnd"/>
      <w:hyperlink w:tgtFrame="_blank" w:history="1" r:id="rId177">
        <w:r w:rsidRPr="003738B6">
          <w:rPr>
            <w:rStyle w:val="Hyperlink"/>
            <w:color w:val="auto"/>
            <w:sz w:val="20"/>
            <w:szCs w:val="20"/>
            <w:bdr w:val="none" w:color="auto" w:sz="0" w:space="0" w:frame="1"/>
          </w:rPr>
          <w:t>https://www.ica.gov.co/getattachment/db5b53ff-0752-4884-90b8-a7ce15ce1ead/2020R68167.aspx</w:t>
        </w:r>
      </w:hyperlink>
    </w:p>
    <w:p w:rsidRPr="007F0FBE" w:rsidR="0059034F" w:rsidP="002F43BE" w:rsidRDefault="0059034F" w14:paraId="4B25B60B" w14:textId="41F41D5B">
      <w:pPr>
        <w:rPr>
          <w:sz w:val="20"/>
          <w:szCs w:val="20"/>
        </w:rPr>
      </w:pPr>
    </w:p>
    <w:p w:rsidRPr="007F0FBE" w:rsidR="007D676B" w:rsidP="002F43BE" w:rsidRDefault="007D676B" w14:paraId="4D170320" w14:textId="77777777">
      <w:pPr>
        <w:rPr>
          <w:sz w:val="20"/>
          <w:szCs w:val="20"/>
        </w:rPr>
      </w:pPr>
    </w:p>
    <w:p w:rsidRPr="007F0FBE" w:rsidR="0059034F" w:rsidP="002F43BE"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rPr>
      </w:pPr>
      <w:r w:rsidRPr="007F0FBE">
        <w:rPr>
          <w:b/>
          <w:color w:val="000000"/>
          <w:sz w:val="20"/>
          <w:szCs w:val="20"/>
        </w:rPr>
        <w:t>CONTROL DEL DOCUMENTO</w:t>
      </w:r>
    </w:p>
    <w:p w:rsidRPr="007F0FBE" w:rsidR="0059034F" w:rsidP="002F43BE" w:rsidRDefault="0059034F" w14:paraId="36E91C10" w14:textId="77777777">
      <w:pPr>
        <w:jc w:val="both"/>
        <w:rPr>
          <w:b/>
          <w:sz w:val="20"/>
          <w:szCs w:val="20"/>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Pr="007F0FBE" w:rsidR="0059034F" w:rsidTr="00AD0DD7" w14:paraId="321B02A9" w14:textId="77777777">
        <w:trPr>
          <w:trHeight w:val="1020"/>
        </w:trPr>
        <w:tc>
          <w:tcPr>
            <w:tcW w:w="1272" w:type="dxa"/>
            <w:tcBorders>
              <w:top w:val="nil"/>
              <w:left w:val="nil"/>
            </w:tcBorders>
            <w:shd w:val="clear" w:color="auto" w:fill="auto"/>
          </w:tcPr>
          <w:p w:rsidRPr="007F0FBE" w:rsidR="0059034F" w:rsidP="002F43BE" w:rsidRDefault="0059034F" w14:paraId="27E66B21" w14:textId="77777777">
            <w:pPr>
              <w:spacing w:line="276" w:lineRule="auto"/>
              <w:jc w:val="both"/>
              <w:rPr>
                <w:sz w:val="20"/>
                <w:szCs w:val="20"/>
              </w:rPr>
            </w:pPr>
          </w:p>
        </w:tc>
        <w:tc>
          <w:tcPr>
            <w:tcW w:w="1991" w:type="dxa"/>
            <w:shd w:val="clear" w:color="auto" w:fill="auto"/>
            <w:vAlign w:val="center"/>
          </w:tcPr>
          <w:p w:rsidRPr="007F0FBE" w:rsidR="0059034F" w:rsidP="002F43BE" w:rsidRDefault="00D55C84" w14:paraId="4DA8A3B5" w14:textId="77777777">
            <w:pPr>
              <w:spacing w:line="276" w:lineRule="auto"/>
              <w:jc w:val="center"/>
              <w:rPr>
                <w:sz w:val="20"/>
                <w:szCs w:val="20"/>
              </w:rPr>
            </w:pPr>
            <w:r w:rsidRPr="007F0FBE">
              <w:rPr>
                <w:sz w:val="20"/>
                <w:szCs w:val="20"/>
              </w:rPr>
              <w:t>Nombre</w:t>
            </w:r>
          </w:p>
        </w:tc>
        <w:tc>
          <w:tcPr>
            <w:tcW w:w="1559" w:type="dxa"/>
            <w:shd w:val="clear" w:color="auto" w:fill="auto"/>
            <w:vAlign w:val="center"/>
          </w:tcPr>
          <w:p w:rsidRPr="007F0FBE" w:rsidR="0059034F" w:rsidP="002F43BE" w:rsidRDefault="00D55C84" w14:paraId="599D44F9" w14:textId="77777777">
            <w:pPr>
              <w:spacing w:line="276" w:lineRule="auto"/>
              <w:jc w:val="center"/>
              <w:rPr>
                <w:sz w:val="20"/>
                <w:szCs w:val="20"/>
              </w:rPr>
            </w:pPr>
            <w:r w:rsidRPr="007F0FBE">
              <w:rPr>
                <w:sz w:val="20"/>
                <w:szCs w:val="20"/>
              </w:rPr>
              <w:t>Cargo</w:t>
            </w:r>
          </w:p>
        </w:tc>
        <w:tc>
          <w:tcPr>
            <w:tcW w:w="3257" w:type="dxa"/>
            <w:shd w:val="clear" w:color="auto" w:fill="auto"/>
            <w:vAlign w:val="center"/>
          </w:tcPr>
          <w:p w:rsidRPr="005D3448" w:rsidR="0059034F" w:rsidP="005D3448" w:rsidRDefault="00D55C84" w14:paraId="23586E7B" w14:textId="486B75EE">
            <w:pPr>
              <w:spacing w:line="276" w:lineRule="auto"/>
              <w:jc w:val="center"/>
              <w:rPr>
                <w:sz w:val="20"/>
                <w:szCs w:val="20"/>
              </w:rPr>
            </w:pPr>
            <w:r w:rsidRPr="007F0FBE">
              <w:rPr>
                <w:sz w:val="20"/>
                <w:szCs w:val="20"/>
              </w:rPr>
              <w:t>Dependencia</w:t>
            </w:r>
          </w:p>
        </w:tc>
        <w:tc>
          <w:tcPr>
            <w:tcW w:w="1888" w:type="dxa"/>
            <w:shd w:val="clear" w:color="auto" w:fill="auto"/>
            <w:vAlign w:val="center"/>
          </w:tcPr>
          <w:p w:rsidRPr="007F0FBE" w:rsidR="0059034F" w:rsidP="002F43BE" w:rsidRDefault="00D55C84" w14:paraId="129325BA" w14:textId="77777777">
            <w:pPr>
              <w:spacing w:line="276" w:lineRule="auto"/>
              <w:jc w:val="center"/>
              <w:rPr>
                <w:sz w:val="20"/>
                <w:szCs w:val="20"/>
              </w:rPr>
            </w:pPr>
            <w:r w:rsidRPr="007F0FBE">
              <w:rPr>
                <w:sz w:val="20"/>
                <w:szCs w:val="20"/>
              </w:rPr>
              <w:t>Fecha</w:t>
            </w:r>
          </w:p>
        </w:tc>
      </w:tr>
      <w:tr w:rsidRPr="007F0FBE" w:rsidR="005922DA" w:rsidTr="00AD0DD7" w14:paraId="0AA272AA" w14:textId="77777777">
        <w:trPr>
          <w:trHeight w:val="340"/>
        </w:trPr>
        <w:tc>
          <w:tcPr>
            <w:tcW w:w="1272" w:type="dxa"/>
            <w:shd w:val="clear" w:color="auto" w:fill="auto"/>
          </w:tcPr>
          <w:p w:rsidRPr="007F0FBE" w:rsidR="005922DA" w:rsidP="002F43BE" w:rsidRDefault="005922DA" w14:paraId="5141E46C" w14:textId="77777777">
            <w:pPr>
              <w:spacing w:line="276" w:lineRule="auto"/>
              <w:jc w:val="both"/>
              <w:rPr>
                <w:sz w:val="20"/>
                <w:szCs w:val="20"/>
              </w:rPr>
            </w:pPr>
            <w:r w:rsidRPr="007F0FBE">
              <w:rPr>
                <w:sz w:val="20"/>
                <w:szCs w:val="20"/>
              </w:rPr>
              <w:t>Autor (es)</w:t>
            </w:r>
          </w:p>
        </w:tc>
        <w:tc>
          <w:tcPr>
            <w:tcW w:w="1991" w:type="dxa"/>
            <w:shd w:val="clear" w:color="auto" w:fill="auto"/>
          </w:tcPr>
          <w:p w:rsidRPr="007F0FBE" w:rsidR="005922DA" w:rsidP="002F43BE" w:rsidRDefault="005922DA" w14:paraId="60BBE3C8" w14:textId="1306E50C">
            <w:pPr>
              <w:spacing w:line="276" w:lineRule="auto"/>
              <w:jc w:val="both"/>
              <w:rPr>
                <w:sz w:val="20"/>
                <w:szCs w:val="20"/>
              </w:rPr>
            </w:pPr>
            <w:r w:rsidRPr="007F0FBE">
              <w:rPr>
                <w:sz w:val="20"/>
                <w:szCs w:val="20"/>
              </w:rPr>
              <w:t xml:space="preserve">Eliana Audrey Manchola </w:t>
            </w:r>
            <w:r w:rsidRPr="007F0FBE" w:rsidR="006274C5">
              <w:rPr>
                <w:sz w:val="20"/>
                <w:szCs w:val="20"/>
              </w:rPr>
              <w:t>Pérez</w:t>
            </w:r>
          </w:p>
          <w:p w:rsidRPr="007F0FBE" w:rsidR="00CE3D04" w:rsidP="002F43BE" w:rsidRDefault="00CE3D04" w14:paraId="67E4EF51" w14:textId="13DEADBD">
            <w:pPr>
              <w:spacing w:line="276" w:lineRule="auto"/>
              <w:jc w:val="both"/>
              <w:rPr>
                <w:sz w:val="20"/>
                <w:szCs w:val="20"/>
              </w:rPr>
            </w:pPr>
          </w:p>
        </w:tc>
        <w:tc>
          <w:tcPr>
            <w:tcW w:w="1559" w:type="dxa"/>
            <w:shd w:val="clear" w:color="auto" w:fill="auto"/>
          </w:tcPr>
          <w:p w:rsidRPr="007F0FBE" w:rsidR="005922DA" w:rsidP="002F43BE" w:rsidRDefault="005922DA" w14:paraId="54BDE41F" w14:textId="1817F32A">
            <w:pPr>
              <w:spacing w:line="276" w:lineRule="auto"/>
              <w:jc w:val="both"/>
              <w:rPr>
                <w:sz w:val="20"/>
                <w:szCs w:val="20"/>
              </w:rPr>
            </w:pPr>
            <w:r w:rsidRPr="007F0FBE">
              <w:rPr>
                <w:b w:val="0"/>
                <w:bCs/>
                <w:sz w:val="20"/>
                <w:szCs w:val="20"/>
              </w:rPr>
              <w:t>Experta Temática</w:t>
            </w:r>
          </w:p>
        </w:tc>
        <w:tc>
          <w:tcPr>
            <w:tcW w:w="3257" w:type="dxa"/>
            <w:shd w:val="clear" w:color="auto" w:fill="auto"/>
          </w:tcPr>
          <w:p w:rsidRPr="007F0FBE" w:rsidR="005922DA" w:rsidP="002F43BE" w:rsidRDefault="005922DA" w14:paraId="13E5501B" w14:textId="69D8498D">
            <w:pPr>
              <w:spacing w:line="276" w:lineRule="auto"/>
              <w:jc w:val="both"/>
              <w:rPr>
                <w:sz w:val="20"/>
                <w:szCs w:val="20"/>
              </w:rPr>
            </w:pPr>
            <w:r w:rsidRPr="007F0FBE">
              <w:rPr>
                <w:b w:val="0"/>
                <w:bCs/>
                <w:sz w:val="20"/>
                <w:szCs w:val="20"/>
              </w:rPr>
              <w:t>Regional Huila – Centro Agroempresarial y Desarrollo Pecuario del Huila.</w:t>
            </w:r>
          </w:p>
        </w:tc>
        <w:tc>
          <w:tcPr>
            <w:tcW w:w="1888" w:type="dxa"/>
            <w:shd w:val="clear" w:color="auto" w:fill="auto"/>
          </w:tcPr>
          <w:p w:rsidRPr="007F0FBE" w:rsidR="005922DA" w:rsidP="002F43BE" w:rsidRDefault="005922DA" w14:paraId="5F3EE34A" w14:textId="298AA860">
            <w:pPr>
              <w:spacing w:line="276" w:lineRule="auto"/>
              <w:jc w:val="both"/>
              <w:rPr>
                <w:sz w:val="20"/>
                <w:szCs w:val="20"/>
              </w:rPr>
            </w:pPr>
            <w:r w:rsidRPr="007F0FBE">
              <w:rPr>
                <w:b w:val="0"/>
                <w:bCs/>
                <w:sz w:val="20"/>
                <w:szCs w:val="20"/>
              </w:rPr>
              <w:t>Marzo de 2025</w:t>
            </w:r>
          </w:p>
        </w:tc>
      </w:tr>
      <w:tr w:rsidRPr="007F0FBE" w:rsidR="002055AA" w:rsidTr="00AD0DD7" w14:paraId="692092CE" w14:textId="77777777">
        <w:trPr>
          <w:trHeight w:val="340"/>
        </w:trPr>
        <w:tc>
          <w:tcPr>
            <w:tcW w:w="1272" w:type="dxa"/>
            <w:shd w:val="clear" w:color="auto" w:fill="auto"/>
          </w:tcPr>
          <w:p w:rsidRPr="007F0FBE" w:rsidR="002055AA" w:rsidP="002055AA" w:rsidRDefault="002055AA" w14:paraId="34BAC14F" w14:textId="77777777">
            <w:pPr>
              <w:jc w:val="both"/>
              <w:rPr>
                <w:sz w:val="20"/>
                <w:szCs w:val="20"/>
              </w:rPr>
            </w:pPr>
          </w:p>
        </w:tc>
        <w:tc>
          <w:tcPr>
            <w:tcW w:w="1991" w:type="dxa"/>
            <w:shd w:val="clear" w:color="auto" w:fill="auto"/>
          </w:tcPr>
          <w:p w:rsidRPr="002055AA" w:rsidR="002055AA" w:rsidP="002055AA" w:rsidRDefault="002055AA" w14:paraId="7B96D1BB" w14:textId="496311AE">
            <w:pPr>
              <w:jc w:val="both"/>
              <w:rPr>
                <w:b w:val="0"/>
                <w:bCs/>
                <w:sz w:val="20"/>
                <w:szCs w:val="20"/>
              </w:rPr>
            </w:pPr>
            <w:r w:rsidRPr="002055AA">
              <w:rPr>
                <w:b w:val="0"/>
                <w:bCs/>
                <w:sz w:val="20"/>
                <w:szCs w:val="20"/>
              </w:rPr>
              <w:t xml:space="preserve">Paola Alexandra Moya Peralta </w:t>
            </w:r>
          </w:p>
        </w:tc>
        <w:tc>
          <w:tcPr>
            <w:tcW w:w="1559" w:type="dxa"/>
            <w:shd w:val="clear" w:color="auto" w:fill="auto"/>
          </w:tcPr>
          <w:p w:rsidRPr="002055AA" w:rsidR="002055AA" w:rsidP="002055AA" w:rsidRDefault="002055AA" w14:paraId="63F8F190" w14:textId="78AA2B94">
            <w:pPr>
              <w:jc w:val="both"/>
              <w:rPr>
                <w:b w:val="0"/>
                <w:bCs/>
                <w:sz w:val="20"/>
                <w:szCs w:val="20"/>
              </w:rPr>
            </w:pPr>
            <w:r w:rsidRPr="002055AA">
              <w:rPr>
                <w:b w:val="0"/>
                <w:bCs/>
                <w:sz w:val="20"/>
                <w:szCs w:val="20"/>
              </w:rPr>
              <w:t xml:space="preserve">Evaluadora instruccional </w:t>
            </w:r>
          </w:p>
        </w:tc>
        <w:tc>
          <w:tcPr>
            <w:tcW w:w="3257" w:type="dxa"/>
            <w:shd w:val="clear" w:color="auto" w:fill="auto"/>
          </w:tcPr>
          <w:p w:rsidRPr="002055AA" w:rsidR="002055AA" w:rsidP="002055AA" w:rsidRDefault="002055AA" w14:paraId="6057FA40" w14:textId="3356D822">
            <w:pPr>
              <w:jc w:val="both"/>
              <w:rPr>
                <w:b w:val="0"/>
                <w:bCs/>
                <w:sz w:val="20"/>
                <w:szCs w:val="20"/>
              </w:rPr>
            </w:pPr>
            <w:r w:rsidRPr="002055AA">
              <w:rPr>
                <w:b w:val="0"/>
                <w:bCs/>
                <w:sz w:val="20"/>
                <w:szCs w:val="20"/>
              </w:rPr>
              <w:t>Regional Huila – Centro Agroempresarial y Desarrollo Pecuario del Huila.</w:t>
            </w:r>
          </w:p>
        </w:tc>
        <w:tc>
          <w:tcPr>
            <w:tcW w:w="1888" w:type="dxa"/>
            <w:shd w:val="clear" w:color="auto" w:fill="auto"/>
          </w:tcPr>
          <w:p w:rsidRPr="002055AA" w:rsidR="002055AA" w:rsidP="002055AA" w:rsidRDefault="002055AA" w14:paraId="2A285A65" w14:textId="25AE647F">
            <w:pPr>
              <w:jc w:val="both"/>
              <w:rPr>
                <w:b w:val="0"/>
                <w:bCs/>
                <w:sz w:val="20"/>
                <w:szCs w:val="20"/>
              </w:rPr>
            </w:pPr>
            <w:r w:rsidRPr="002055AA">
              <w:rPr>
                <w:b w:val="0"/>
                <w:bCs/>
                <w:sz w:val="20"/>
                <w:szCs w:val="20"/>
              </w:rPr>
              <w:t>Marzo de 2025</w:t>
            </w:r>
          </w:p>
        </w:tc>
      </w:tr>
      <w:tr w:rsidRPr="007F0FBE" w:rsidR="002055AA" w:rsidTr="00AD0DD7" w14:paraId="4DDA72B0" w14:textId="77777777">
        <w:trPr>
          <w:trHeight w:val="340"/>
        </w:trPr>
        <w:tc>
          <w:tcPr>
            <w:tcW w:w="1272" w:type="dxa"/>
            <w:shd w:val="clear" w:color="auto" w:fill="auto"/>
          </w:tcPr>
          <w:p w:rsidRPr="007F0FBE" w:rsidR="002055AA" w:rsidP="002055AA" w:rsidRDefault="002055AA" w14:paraId="3D6F2B4B" w14:textId="77777777">
            <w:pPr>
              <w:jc w:val="both"/>
              <w:rPr>
                <w:sz w:val="20"/>
                <w:szCs w:val="20"/>
              </w:rPr>
            </w:pPr>
          </w:p>
        </w:tc>
        <w:tc>
          <w:tcPr>
            <w:tcW w:w="1991" w:type="dxa"/>
            <w:shd w:val="clear" w:color="auto" w:fill="auto"/>
          </w:tcPr>
          <w:p w:rsidRPr="002055AA" w:rsidR="002055AA" w:rsidP="002055AA" w:rsidRDefault="002055AA" w14:paraId="6CDCAC58" w14:textId="5C19081F">
            <w:pPr>
              <w:jc w:val="both"/>
              <w:rPr>
                <w:b w:val="0"/>
                <w:sz w:val="20"/>
                <w:szCs w:val="20"/>
              </w:rPr>
            </w:pPr>
            <w:r w:rsidRPr="002055AA">
              <w:rPr>
                <w:b w:val="0"/>
                <w:sz w:val="20"/>
                <w:szCs w:val="20"/>
                <w:lang w:val="es-ES_tradnl"/>
              </w:rPr>
              <w:t xml:space="preserve">Olga Constanza Bermúdez </w:t>
            </w:r>
            <w:proofErr w:type="spellStart"/>
            <w:r w:rsidRPr="002055AA">
              <w:rPr>
                <w:b w:val="0"/>
                <w:sz w:val="20"/>
                <w:szCs w:val="20"/>
                <w:lang w:val="es-ES_tradnl"/>
              </w:rPr>
              <w:t>Jaimes</w:t>
            </w:r>
            <w:proofErr w:type="spellEnd"/>
          </w:p>
        </w:tc>
        <w:tc>
          <w:tcPr>
            <w:tcW w:w="1559" w:type="dxa"/>
            <w:shd w:val="clear" w:color="auto" w:fill="auto"/>
          </w:tcPr>
          <w:p w:rsidRPr="002055AA" w:rsidR="002055AA" w:rsidP="002055AA" w:rsidRDefault="002055AA" w14:paraId="68CC8C79" w14:textId="47596A06">
            <w:pPr>
              <w:jc w:val="both"/>
              <w:rPr>
                <w:b w:val="0"/>
                <w:sz w:val="20"/>
                <w:szCs w:val="20"/>
              </w:rPr>
            </w:pPr>
            <w:r w:rsidRPr="002055AA">
              <w:rPr>
                <w:b w:val="0"/>
                <w:sz w:val="20"/>
                <w:szCs w:val="20"/>
                <w:lang w:val="es-ES_tradnl"/>
              </w:rPr>
              <w:t>Responsable Línea de Producción Huila</w:t>
            </w:r>
          </w:p>
        </w:tc>
        <w:tc>
          <w:tcPr>
            <w:tcW w:w="3257" w:type="dxa"/>
            <w:shd w:val="clear" w:color="auto" w:fill="auto"/>
          </w:tcPr>
          <w:p w:rsidRPr="002055AA" w:rsidR="002055AA" w:rsidP="002055AA" w:rsidRDefault="002055AA" w14:paraId="0A35FC5D" w14:textId="4C453D13">
            <w:pPr>
              <w:jc w:val="both"/>
              <w:rPr>
                <w:b w:val="0"/>
                <w:sz w:val="20"/>
                <w:szCs w:val="20"/>
              </w:rPr>
            </w:pPr>
            <w:r w:rsidRPr="002055AA">
              <w:rPr>
                <w:b w:val="0"/>
                <w:sz w:val="20"/>
                <w:szCs w:val="20"/>
              </w:rPr>
              <w:t xml:space="preserve">Dirección general </w:t>
            </w:r>
          </w:p>
        </w:tc>
        <w:tc>
          <w:tcPr>
            <w:tcW w:w="1888" w:type="dxa"/>
            <w:shd w:val="clear" w:color="auto" w:fill="auto"/>
          </w:tcPr>
          <w:p w:rsidRPr="002055AA" w:rsidR="002055AA" w:rsidP="002055AA" w:rsidRDefault="002055AA" w14:paraId="541F3FAB" w14:textId="1744D407">
            <w:pPr>
              <w:jc w:val="both"/>
              <w:rPr>
                <w:b w:val="0"/>
                <w:sz w:val="20"/>
                <w:szCs w:val="20"/>
              </w:rPr>
            </w:pPr>
            <w:r w:rsidRPr="002055AA">
              <w:rPr>
                <w:b w:val="0"/>
                <w:sz w:val="20"/>
                <w:szCs w:val="20"/>
              </w:rPr>
              <w:t>Marzo de 2025</w:t>
            </w:r>
          </w:p>
        </w:tc>
      </w:tr>
    </w:tbl>
    <w:p w:rsidRPr="007F0FBE" w:rsidR="0059034F" w:rsidP="002F43BE" w:rsidRDefault="0059034F" w14:paraId="18946FA7" w14:textId="77777777">
      <w:pPr>
        <w:rPr>
          <w:sz w:val="20"/>
          <w:szCs w:val="20"/>
        </w:rPr>
      </w:pPr>
    </w:p>
    <w:p w:rsidRPr="007F0FBE" w:rsidR="0059034F" w:rsidP="002F43BE" w:rsidRDefault="0059034F" w14:paraId="118C2533" w14:textId="77777777">
      <w:pPr>
        <w:rPr>
          <w:sz w:val="20"/>
          <w:szCs w:val="20"/>
        </w:rPr>
      </w:pPr>
    </w:p>
    <w:p w:rsidRPr="007F0FBE" w:rsidR="0059034F" w:rsidP="002F43BE"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rPr>
      </w:pPr>
      <w:r w:rsidRPr="007F0FBE">
        <w:rPr>
          <w:b/>
          <w:color w:val="000000"/>
          <w:sz w:val="20"/>
          <w:szCs w:val="20"/>
        </w:rPr>
        <w:t xml:space="preserve">CONTROL DE CAMBIOS </w:t>
      </w:r>
    </w:p>
    <w:p w:rsidRPr="007F0FBE" w:rsidR="0059034F" w:rsidP="002F43BE" w:rsidRDefault="00D55C84" w14:paraId="5064F6D4" w14:textId="77777777">
      <w:pPr>
        <w:pBdr>
          <w:top w:val="nil"/>
          <w:left w:val="nil"/>
          <w:bottom w:val="nil"/>
          <w:right w:val="nil"/>
          <w:between w:val="nil"/>
        </w:pBdr>
        <w:jc w:val="both"/>
        <w:rPr>
          <w:b/>
          <w:color w:val="595959" w:themeColor="text1" w:themeTint="A6"/>
          <w:sz w:val="20"/>
          <w:szCs w:val="20"/>
        </w:rPr>
      </w:pPr>
      <w:r w:rsidRPr="007F0FBE">
        <w:rPr>
          <w:b/>
          <w:color w:val="595959" w:themeColor="text1" w:themeTint="A6"/>
          <w:sz w:val="20"/>
          <w:szCs w:val="20"/>
        </w:rPr>
        <w:t>(Diligenciar únicamente si realiza ajustes a la Unidad Temática)</w:t>
      </w:r>
    </w:p>
    <w:p w:rsidRPr="007F0FBE" w:rsidR="0059034F" w:rsidP="002F43BE" w:rsidRDefault="0059034F" w14:paraId="4C5DF669" w14:textId="77777777">
      <w:pPr>
        <w:rPr>
          <w:sz w:val="20"/>
          <w:szCs w:val="20"/>
        </w:rPr>
      </w:pPr>
    </w:p>
    <w:tbl>
      <w:tblPr>
        <w:tblStyle w:val="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7F0FBE" w:rsidR="0059034F" w:rsidTr="00AD0DD7" w14:paraId="67E968FB" w14:textId="77777777">
        <w:trPr>
          <w:trHeight w:val="349"/>
        </w:trPr>
        <w:tc>
          <w:tcPr>
            <w:tcW w:w="1264" w:type="dxa"/>
            <w:tcBorders>
              <w:top w:val="nil"/>
              <w:left w:val="nil"/>
            </w:tcBorders>
            <w:shd w:val="clear" w:color="auto" w:fill="auto"/>
          </w:tcPr>
          <w:p w:rsidRPr="007F0FBE" w:rsidR="0059034F" w:rsidP="002F43BE" w:rsidRDefault="0059034F" w14:paraId="4BC2FA5A" w14:textId="77777777">
            <w:pPr>
              <w:spacing w:line="276" w:lineRule="auto"/>
              <w:jc w:val="both"/>
              <w:rPr>
                <w:sz w:val="20"/>
                <w:szCs w:val="20"/>
              </w:rPr>
            </w:pPr>
          </w:p>
        </w:tc>
        <w:tc>
          <w:tcPr>
            <w:tcW w:w="2138" w:type="dxa"/>
            <w:shd w:val="clear" w:color="auto" w:fill="auto"/>
          </w:tcPr>
          <w:p w:rsidRPr="007F0FBE" w:rsidR="0059034F" w:rsidP="002F43BE" w:rsidRDefault="00D55C84" w14:paraId="120B313B" w14:textId="77777777">
            <w:pPr>
              <w:spacing w:line="276" w:lineRule="auto"/>
              <w:jc w:val="center"/>
              <w:rPr>
                <w:sz w:val="20"/>
                <w:szCs w:val="20"/>
              </w:rPr>
            </w:pPr>
            <w:r w:rsidRPr="007F0FBE">
              <w:rPr>
                <w:sz w:val="20"/>
                <w:szCs w:val="20"/>
              </w:rPr>
              <w:t>Nombre</w:t>
            </w:r>
          </w:p>
        </w:tc>
        <w:tc>
          <w:tcPr>
            <w:tcW w:w="1701" w:type="dxa"/>
            <w:shd w:val="clear" w:color="auto" w:fill="auto"/>
          </w:tcPr>
          <w:p w:rsidRPr="007F0FBE" w:rsidR="0059034F" w:rsidP="002F43BE" w:rsidRDefault="00D55C84" w14:paraId="526C5270" w14:textId="77777777">
            <w:pPr>
              <w:spacing w:line="276" w:lineRule="auto"/>
              <w:jc w:val="center"/>
              <w:rPr>
                <w:sz w:val="20"/>
                <w:szCs w:val="20"/>
              </w:rPr>
            </w:pPr>
            <w:r w:rsidRPr="007F0FBE">
              <w:rPr>
                <w:sz w:val="20"/>
                <w:szCs w:val="20"/>
              </w:rPr>
              <w:t>Cargo</w:t>
            </w:r>
          </w:p>
        </w:tc>
        <w:tc>
          <w:tcPr>
            <w:tcW w:w="1843" w:type="dxa"/>
            <w:shd w:val="clear" w:color="auto" w:fill="auto"/>
          </w:tcPr>
          <w:p w:rsidRPr="007F0FBE" w:rsidR="0059034F" w:rsidP="002F43BE" w:rsidRDefault="00D55C84" w14:paraId="20A380C2" w14:textId="77777777">
            <w:pPr>
              <w:spacing w:line="276" w:lineRule="auto"/>
              <w:jc w:val="center"/>
              <w:rPr>
                <w:sz w:val="20"/>
                <w:szCs w:val="20"/>
              </w:rPr>
            </w:pPr>
            <w:r w:rsidRPr="007F0FBE">
              <w:rPr>
                <w:sz w:val="20"/>
                <w:szCs w:val="20"/>
              </w:rPr>
              <w:t>Dependencia</w:t>
            </w:r>
          </w:p>
        </w:tc>
        <w:tc>
          <w:tcPr>
            <w:tcW w:w="1044" w:type="dxa"/>
            <w:shd w:val="clear" w:color="auto" w:fill="auto"/>
          </w:tcPr>
          <w:p w:rsidRPr="007F0FBE" w:rsidR="0059034F" w:rsidP="002F43BE" w:rsidRDefault="00D55C84" w14:paraId="3B8F65CC" w14:textId="77777777">
            <w:pPr>
              <w:spacing w:line="276" w:lineRule="auto"/>
              <w:jc w:val="center"/>
              <w:rPr>
                <w:sz w:val="20"/>
                <w:szCs w:val="20"/>
              </w:rPr>
            </w:pPr>
            <w:r w:rsidRPr="007F0FBE">
              <w:rPr>
                <w:sz w:val="20"/>
                <w:szCs w:val="20"/>
              </w:rPr>
              <w:t>Fecha</w:t>
            </w:r>
          </w:p>
        </w:tc>
        <w:tc>
          <w:tcPr>
            <w:tcW w:w="1977" w:type="dxa"/>
            <w:shd w:val="clear" w:color="auto" w:fill="auto"/>
          </w:tcPr>
          <w:p w:rsidRPr="007F0FBE" w:rsidR="0059034F" w:rsidP="002F43BE" w:rsidRDefault="00D55C84" w14:paraId="07411C5A" w14:textId="77777777">
            <w:pPr>
              <w:spacing w:line="276" w:lineRule="auto"/>
              <w:jc w:val="center"/>
              <w:rPr>
                <w:sz w:val="20"/>
                <w:szCs w:val="20"/>
              </w:rPr>
            </w:pPr>
            <w:r w:rsidRPr="007F0FBE">
              <w:rPr>
                <w:sz w:val="20"/>
                <w:szCs w:val="20"/>
              </w:rPr>
              <w:t>Razón del Cambio</w:t>
            </w:r>
          </w:p>
        </w:tc>
      </w:tr>
      <w:tr w:rsidRPr="007F0FBE" w:rsidR="0059034F" w:rsidTr="00AD0DD7" w14:paraId="2833794D" w14:textId="77777777">
        <w:trPr>
          <w:trHeight w:val="567"/>
        </w:trPr>
        <w:tc>
          <w:tcPr>
            <w:tcW w:w="1264" w:type="dxa"/>
            <w:shd w:val="clear" w:color="auto" w:fill="auto"/>
          </w:tcPr>
          <w:p w:rsidRPr="007F0FBE" w:rsidR="0059034F" w:rsidP="002F43BE" w:rsidRDefault="00D55C84" w14:paraId="006D5F8C" w14:textId="77777777">
            <w:pPr>
              <w:spacing w:line="276" w:lineRule="auto"/>
              <w:jc w:val="both"/>
              <w:rPr>
                <w:sz w:val="20"/>
                <w:szCs w:val="20"/>
              </w:rPr>
            </w:pPr>
            <w:r w:rsidRPr="007F0FBE">
              <w:rPr>
                <w:sz w:val="20"/>
                <w:szCs w:val="20"/>
              </w:rPr>
              <w:t>Autor (es)</w:t>
            </w:r>
          </w:p>
        </w:tc>
        <w:tc>
          <w:tcPr>
            <w:tcW w:w="2138" w:type="dxa"/>
            <w:shd w:val="clear" w:color="auto" w:fill="auto"/>
          </w:tcPr>
          <w:p w:rsidRPr="007F0FBE" w:rsidR="0059034F" w:rsidP="002F43BE" w:rsidRDefault="0059034F" w14:paraId="7EF722B8" w14:textId="77777777">
            <w:pPr>
              <w:spacing w:line="276" w:lineRule="auto"/>
              <w:jc w:val="both"/>
              <w:rPr>
                <w:sz w:val="20"/>
                <w:szCs w:val="20"/>
              </w:rPr>
            </w:pPr>
          </w:p>
        </w:tc>
        <w:tc>
          <w:tcPr>
            <w:tcW w:w="1701" w:type="dxa"/>
            <w:shd w:val="clear" w:color="auto" w:fill="auto"/>
          </w:tcPr>
          <w:p w:rsidRPr="007F0FBE" w:rsidR="0059034F" w:rsidP="002F43BE" w:rsidRDefault="0059034F" w14:paraId="69FBFB22" w14:textId="77777777">
            <w:pPr>
              <w:spacing w:line="276" w:lineRule="auto"/>
              <w:jc w:val="both"/>
              <w:rPr>
                <w:sz w:val="20"/>
                <w:szCs w:val="20"/>
              </w:rPr>
            </w:pPr>
          </w:p>
        </w:tc>
        <w:tc>
          <w:tcPr>
            <w:tcW w:w="1843" w:type="dxa"/>
            <w:shd w:val="clear" w:color="auto" w:fill="auto"/>
          </w:tcPr>
          <w:p w:rsidRPr="007F0FBE" w:rsidR="0059034F" w:rsidP="002F43BE" w:rsidRDefault="0059034F" w14:paraId="02DE2A56" w14:textId="77777777">
            <w:pPr>
              <w:spacing w:line="276" w:lineRule="auto"/>
              <w:jc w:val="both"/>
              <w:rPr>
                <w:sz w:val="20"/>
                <w:szCs w:val="20"/>
              </w:rPr>
            </w:pPr>
          </w:p>
        </w:tc>
        <w:tc>
          <w:tcPr>
            <w:tcW w:w="1044" w:type="dxa"/>
            <w:shd w:val="clear" w:color="auto" w:fill="auto"/>
          </w:tcPr>
          <w:p w:rsidRPr="007F0FBE" w:rsidR="0059034F" w:rsidP="002F43BE" w:rsidRDefault="0059034F" w14:paraId="200AD6B2" w14:textId="77777777">
            <w:pPr>
              <w:spacing w:line="276" w:lineRule="auto"/>
              <w:jc w:val="both"/>
              <w:rPr>
                <w:sz w:val="20"/>
                <w:szCs w:val="20"/>
              </w:rPr>
            </w:pPr>
          </w:p>
        </w:tc>
        <w:tc>
          <w:tcPr>
            <w:tcW w:w="1977" w:type="dxa"/>
            <w:shd w:val="clear" w:color="auto" w:fill="auto"/>
          </w:tcPr>
          <w:p w:rsidRPr="007F0FBE" w:rsidR="0059034F" w:rsidP="002F43BE" w:rsidRDefault="0059034F" w14:paraId="5ADB4002" w14:textId="77777777">
            <w:pPr>
              <w:spacing w:line="276" w:lineRule="auto"/>
              <w:jc w:val="both"/>
              <w:rPr>
                <w:sz w:val="20"/>
                <w:szCs w:val="20"/>
              </w:rPr>
            </w:pPr>
          </w:p>
        </w:tc>
      </w:tr>
    </w:tbl>
    <w:p w:rsidRPr="007F0FBE" w:rsidR="0059034F" w:rsidP="002F43BE" w:rsidRDefault="0059034F" w14:paraId="59C13A04" w14:textId="77777777">
      <w:pPr>
        <w:rPr>
          <w:color w:val="000000"/>
          <w:sz w:val="20"/>
          <w:szCs w:val="20"/>
        </w:rPr>
      </w:pPr>
    </w:p>
    <w:p w:rsidRPr="007F0FBE" w:rsidR="0059034F" w:rsidP="002F43BE" w:rsidRDefault="0059034F" w14:paraId="64DB8A63" w14:textId="77777777">
      <w:pPr>
        <w:rPr>
          <w:sz w:val="20"/>
          <w:szCs w:val="20"/>
        </w:rPr>
      </w:pPr>
    </w:p>
    <w:p w:rsidRPr="007F0FBE" w:rsidR="007C4702" w:rsidP="002F43BE" w:rsidRDefault="007C4702" w14:paraId="0FAFBBDB" w14:textId="37F79B79">
      <w:pPr>
        <w:rPr>
          <w:sz w:val="20"/>
          <w:szCs w:val="20"/>
        </w:rPr>
      </w:pPr>
      <w:r w:rsidRPr="007F0FBE">
        <w:rPr>
          <w:sz w:val="20"/>
          <w:szCs w:val="20"/>
        </w:rPr>
        <w:t xml:space="preserve"> </w:t>
      </w:r>
    </w:p>
    <w:sectPr w:rsidRPr="007F0FBE" w:rsidR="007C4702" w:rsidSect="00E81CB5">
      <w:headerReference w:type="default" r:id="rId178"/>
      <w:footerReference w:type="default" r:id="rId179"/>
      <w:pgSz w:w="12240" w:h="15840" w:orient="portrait"/>
      <w:pgMar w:top="1135"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M" w:author="Paola Moya" w:date="2025-03-13T22:53:00Z" w:id="0">
    <w:p w:rsidR="00E81CB5" w:rsidP="00E81CB5" w:rsidRDefault="00E81CB5" w14:paraId="03F89D6F" w14:textId="77777777">
      <w:pPr>
        <w:pStyle w:val="CommentText"/>
      </w:pPr>
      <w:r>
        <w:rPr>
          <w:rStyle w:val="CommentReference"/>
        </w:rPr>
        <w:annotationRef/>
      </w:r>
      <w:hyperlink w:history="1" r:id="rId1">
        <w:r w:rsidRPr="00362F25">
          <w:rPr>
            <w:rStyle w:val="Hyperlink"/>
          </w:rPr>
          <w:t>https://www.freepik.es/foto-gratis/grupo-medicos-veterinarios-comprobando-estado-salud-ganado-granja-vacas_11137369.htm#fromView=search&amp;page=1&amp;position=3&amp;uuid=6ac5119e-0773-4c90-af35-1628f0a30246&amp;query=produccion+responsable+ganaderia</w:t>
        </w:r>
      </w:hyperlink>
      <w:r>
        <w:t xml:space="preserve"> </w:t>
      </w:r>
    </w:p>
  </w:comment>
  <w:comment w:initials="PM" w:author="Paola Moya" w:date="2025-03-13T22:53:00Z" w:id="1">
    <w:p w:rsidR="00E81CB5" w:rsidP="00E81CB5" w:rsidRDefault="00E81CB5" w14:paraId="4C2239C7" w14:textId="77777777">
      <w:pPr>
        <w:pStyle w:val="CommentText"/>
      </w:pPr>
      <w:r>
        <w:rPr>
          <w:rStyle w:val="CommentReference"/>
        </w:rPr>
        <w:annotationRef/>
      </w:r>
      <w:hyperlink w:history="1" r:id="rId2">
        <w:r w:rsidRPr="006D0437">
          <w:rPr>
            <w:rStyle w:val="Hyperlink"/>
          </w:rPr>
          <w:t>https://www.freepik.es/fotos-premium/agricultor-chaleco-naranja-que-usa-tableta-granja-lechera-moderna-establo-propietario-agronegocios-que-verifica-datos-sostienen-tableta-cria-animales-concepto-profesional-fabricacion-ordeno_32556826.htm#fromView=search&amp;page=5&amp;position=43&amp;uuid=6ac5119e-0773-4c90-af35-1628f0a30246&amp;query=produccion+responsable+ganaderia</w:t>
        </w:r>
      </w:hyperlink>
      <w:r>
        <w:t xml:space="preserve"> </w:t>
      </w:r>
    </w:p>
  </w:comment>
  <w:comment w:initials="PM" w:author="Paola Moya" w:date="2025-03-13T22:54:00Z" w:id="2">
    <w:p w:rsidR="00E81CB5" w:rsidP="00E81CB5" w:rsidRDefault="00E81CB5" w14:paraId="2306AAD5" w14:textId="77777777">
      <w:pPr>
        <w:pStyle w:val="CommentText"/>
      </w:pPr>
      <w:r>
        <w:rPr>
          <w:rStyle w:val="CommentReference"/>
        </w:rPr>
        <w:annotationRef/>
      </w:r>
      <w:hyperlink w:history="1" r:id="rId3">
        <w:r w:rsidRPr="00845338">
          <w:rPr>
            <w:rStyle w:val="Hyperlink"/>
          </w:rPr>
          <w:t>https://www.freepik.es/fotos-premium/bastante-joven-trabajadora-granja-animales-contemporanea-apuntando-vacas-lecheras-pura-raza-mientras-discute-sus-caracteristicas-colega_16795232.htm#fromView=search&amp;page=1&amp;position=27&amp;uuid=eea56b82-5899-416a-94b3-496977cea4f0&amp;query=empresa+ganadera</w:t>
        </w:r>
      </w:hyperlink>
      <w:r>
        <w:t xml:space="preserve"> </w:t>
      </w:r>
    </w:p>
  </w:comment>
  <w:comment w:initials="PM" w:author="Paola Moya" w:date="2025-03-13T22:55:00Z" w:id="3">
    <w:p w:rsidR="00E81CB5" w:rsidP="00E81CB5" w:rsidRDefault="00E81CB5" w14:paraId="414DF7E4" w14:textId="77777777">
      <w:pPr>
        <w:pStyle w:val="CommentText"/>
      </w:pPr>
      <w:r>
        <w:rPr>
          <w:rStyle w:val="CommentReference"/>
        </w:rPr>
        <w:annotationRef/>
      </w:r>
      <w:hyperlink w:history="1" r:id="rId4">
        <w:r w:rsidRPr="00EF54B6">
          <w:rPr>
            <w:rStyle w:val="Hyperlink"/>
          </w:rPr>
          <w:t>https://www.freepik.es/fotos-premium/industria-agricola-ganaderia-gente-concepto-ordeno-cria-animales-joven-o-granjero-portapapeles-vacas-sistema-sala-rotativa-granja-lechera_65099010.htm#fromView=search&amp;page=11&amp;position=23&amp;uuid=eea56b82-5899-416a-94b3-496977cea4f0&amp;query=empresa+ganadera</w:t>
        </w:r>
      </w:hyperlink>
      <w:r>
        <w:t xml:space="preserve"> </w:t>
      </w:r>
    </w:p>
  </w:comment>
  <w:comment w:initials="PM" w:author="Paola Moya" w:date="2025-03-13T22:55:00Z" w:id="4">
    <w:p w:rsidR="00E81CB5" w:rsidP="00E81CB5" w:rsidRDefault="00E81CB5" w14:paraId="18011283" w14:textId="77777777">
      <w:pPr>
        <w:pStyle w:val="CommentText"/>
      </w:pPr>
      <w:r>
        <w:rPr>
          <w:rStyle w:val="CommentReference"/>
        </w:rPr>
        <w:annotationRef/>
      </w:r>
      <w:hyperlink w:history="1" r:id="rId5">
        <w:r w:rsidRPr="00AB23D1">
          <w:rPr>
            <w:rStyle w:val="Hyperlink"/>
          </w:rPr>
          <w:t>https://www.freepik.es/imagen-ia-premium/preparacion-vacunacion-trabajador-sanitario-llena-jeringa-inoculacion-vacas-lecheras_169380826.htm#fromView=search&amp;page=1&amp;position=20&amp;uuid=7e246587-b4d1-4537-bdd5-6babcde164ba&amp;query=vacunaci%C3%B3n+desparasitacion+del+ganado</w:t>
        </w:r>
      </w:hyperlink>
    </w:p>
  </w:comment>
  <w:comment w:initials="PM" w:author="Paola Moya" w:date="2025-03-13T22:56:00Z" w:id="5">
    <w:p w:rsidR="00E81CB5" w:rsidP="00E81CB5" w:rsidRDefault="00E81CB5" w14:paraId="280628A9" w14:textId="77777777">
      <w:pPr>
        <w:pStyle w:val="CommentText"/>
      </w:pPr>
      <w:r>
        <w:rPr>
          <w:rStyle w:val="CommentReference"/>
        </w:rPr>
        <w:annotationRef/>
      </w:r>
      <w:hyperlink w:history="1" r:id="rId6">
        <w:r w:rsidRPr="00A61FC9">
          <w:rPr>
            <w:rStyle w:val="Hyperlink"/>
          </w:rPr>
          <w:t>https://www.freepik.es/foto-gratis/medico-veterinario-comprobando-estado-salud-ganado-granja-vacas_11137330.htm#fromView=search&amp;page=2&amp;position=27&amp;uuid=c46d4b21-a09b-4eee-af9b-be3e3e1938c3&amp;query=datos+reproductivos+ganado</w:t>
        </w:r>
      </w:hyperlink>
      <w:r>
        <w:t xml:space="preserve"> </w:t>
      </w:r>
    </w:p>
  </w:comment>
  <w:comment w:initials="PM" w:author="Paola Moya" w:date="2025-03-13T22:56:00Z" w:id="6">
    <w:p w:rsidR="00252A10" w:rsidP="00252A10" w:rsidRDefault="00252A10" w14:paraId="797635B9" w14:textId="77777777">
      <w:pPr>
        <w:pStyle w:val="CommentText"/>
      </w:pPr>
      <w:r>
        <w:rPr>
          <w:rStyle w:val="CommentReference"/>
        </w:rPr>
        <w:annotationRef/>
      </w:r>
      <w:hyperlink w:history="1" r:id="rId7">
        <w:r w:rsidRPr="00F35F49">
          <w:rPr>
            <w:rStyle w:val="Hyperlink"/>
          </w:rPr>
          <w:t>https://www.freepik.es/fotos-premium/mujer-apuntando-carne-pantalla_8446882.htm#fromView=search&amp;page=1&amp;position=27&amp;uuid=c46d4b21-a09b-4eee-af9b-be3e3e1938c3&amp;query=medios+de+venta+de+carne</w:t>
        </w:r>
      </w:hyperlink>
      <w:r>
        <w:t xml:space="preserve"> </w:t>
      </w:r>
    </w:p>
  </w:comment>
  <w:comment w:initials="PM" w:author="Paola Moya" w:date="2025-03-13T22:57:00Z" w:id="7">
    <w:p w:rsidR="00252A10" w:rsidP="00252A10" w:rsidRDefault="00252A10" w14:paraId="17082EFD" w14:textId="77777777">
      <w:pPr>
        <w:pStyle w:val="CommentText"/>
      </w:pPr>
      <w:r>
        <w:rPr>
          <w:rStyle w:val="CommentReference"/>
        </w:rPr>
        <w:annotationRef/>
      </w:r>
      <w:hyperlink w:history="1" r:id="rId8">
        <w:r w:rsidRPr="006D5BF1">
          <w:rPr>
            <w:rStyle w:val="Hyperlink"/>
          </w:rPr>
          <w:t>https://www.freepik.es/foto-gratis/mirada-directa-al-rostro-vaca-cuernos-pequenos_19026146.htm#fromView=search&amp;page=1&amp;position=2&amp;uuid=4bed6d89-bcdb-4897-8bef-a7b7e14ae20c&amp;query=raza+taurus+ganado</w:t>
        </w:r>
      </w:hyperlink>
      <w:r>
        <w:t xml:space="preserve"> </w:t>
      </w:r>
    </w:p>
  </w:comment>
  <w:comment w:initials="PM" w:author="Paola Moya" w:date="2025-03-13T22:58:00Z" w:id="8">
    <w:p w:rsidR="00252A10" w:rsidP="00252A10" w:rsidRDefault="00252A10" w14:paraId="5E70D94A" w14:textId="77777777">
      <w:pPr>
        <w:pStyle w:val="CommentText"/>
      </w:pPr>
      <w:r>
        <w:rPr>
          <w:rStyle w:val="CommentReference"/>
        </w:rPr>
        <w:annotationRef/>
      </w:r>
      <w:hyperlink w:history="1" r:id="rId9">
        <w:r w:rsidRPr="005F2851">
          <w:rPr>
            <w:rStyle w:val="Hyperlink"/>
          </w:rPr>
          <w:t>https://www.freepik.es/foto-gratis/rebano-vacas-que-producen-leche-queso-gruyere-francia-primavera_17246673.htm#fromView=search&amp;page=3&amp;position=0&amp;uuid=150a38b3-7be4-4839-9c5f-54eabad48e16&amp;query=ganaderia+silvopastoril</w:t>
        </w:r>
      </w:hyperlink>
      <w:r>
        <w:t xml:space="preserve"> </w:t>
      </w:r>
    </w:p>
  </w:comment>
  <w:comment w:initials="PM" w:author="Paola Moya" w:date="2025-03-13T22:58:00Z" w:id="9">
    <w:p w:rsidR="00252A10" w:rsidP="00252A10" w:rsidRDefault="00252A10" w14:paraId="16FD163D" w14:textId="77777777">
      <w:pPr>
        <w:pStyle w:val="CommentText"/>
      </w:pPr>
      <w:r>
        <w:rPr>
          <w:rStyle w:val="CommentReference"/>
        </w:rPr>
        <w:annotationRef/>
      </w:r>
      <w:hyperlink w:history="1" r:id="rId10">
        <w:r w:rsidRPr="00702C8F">
          <w:rPr>
            <w:rStyle w:val="Hyperlink"/>
          </w:rPr>
          <w:t>https://www.freepik.es/psd-gratis/ley-justicia-bloques-madera-concepto-juridico_405491777.htm#fromView=search&amp;page=1&amp;position=15&amp;uuid=4c97f514-9583-4225-b36e-6dc64b0e2889&amp;query=ley</w:t>
        </w:r>
      </w:hyperlink>
      <w:r>
        <w:t xml:space="preserve">+ </w:t>
      </w:r>
    </w:p>
  </w:comment>
  <w:comment w:initials="PM" w:author="Paola Moya" w:date="2025-03-13T23:00:00Z" w:id="10">
    <w:p w:rsidR="003A52B1" w:rsidP="003A52B1" w:rsidRDefault="003A52B1" w14:paraId="2C1F74A6" w14:textId="77777777">
      <w:pPr>
        <w:pStyle w:val="CommentText"/>
      </w:pPr>
      <w:r>
        <w:rPr>
          <w:rStyle w:val="CommentReference"/>
        </w:rPr>
        <w:annotationRef/>
      </w:r>
      <w:hyperlink w:history="1" r:id="rId11">
        <w:r w:rsidRPr="001E2684">
          <w:rPr>
            <w:rStyle w:val="Hyperlink"/>
          </w:rPr>
          <w:t>https://www.freepik.es/vector-premium/lindo-nino-nina-granjero-vacas-vaca-lechera-ilustracion-dibujos-animados-grano_16636281.htm#fromView=search&amp;page=2&amp;position=23&amp;uuid=ba1d10e0-015c-4096-b379-58496d02c1e5&amp;query=ganado</w:t>
        </w:r>
      </w:hyperlink>
    </w:p>
  </w:comment>
  <w:comment w:initials="PM" w:author="Paola Moya" w:date="2025-03-13T23:01:00Z" w:id="11">
    <w:p w:rsidR="00BF0E04" w:rsidP="00BF0E04" w:rsidRDefault="00BF0E04" w14:paraId="550A27B1" w14:textId="77777777">
      <w:pPr>
        <w:pStyle w:val="CommentText"/>
      </w:pPr>
      <w:r>
        <w:rPr>
          <w:rStyle w:val="CommentReference"/>
        </w:rPr>
        <w:annotationRef/>
      </w:r>
      <w:hyperlink w:history="1" r:id="rId12">
        <w:r w:rsidRPr="00FE2F13">
          <w:rPr>
            <w:rStyle w:val="Hyperlink"/>
          </w:rPr>
          <w:t>https://www.freepik.es/foto-gratis/vista-superior-surtido-piramide-alimentos-reales_39205165.htm#fromView=search&amp;page=1&amp;position=0&amp;uuid=6d6c3be9-e974-44ab-be38-dbfd1d307703&amp;query=alimentos+origen+animal</w:t>
        </w:r>
      </w:hyperlink>
    </w:p>
  </w:comment>
  <w:comment w:initials="PM" w:author="Paola Moya" w:date="2025-03-13T23:05:00Z" w:id="12">
    <w:p w:rsidR="005A0866" w:rsidP="005A0866" w:rsidRDefault="005A0866" w14:paraId="7E86DBCB" w14:textId="77777777">
      <w:pPr>
        <w:pStyle w:val="CommentText"/>
      </w:pPr>
      <w:r>
        <w:rPr>
          <w:rStyle w:val="CommentReference"/>
        </w:rPr>
        <w:annotationRef/>
      </w:r>
      <w:hyperlink w:history="1" r:id="rId13">
        <w:r w:rsidRPr="00FE6306">
          <w:rPr>
            <w:rStyle w:val="Hyperlink"/>
          </w:rPr>
          <w:t>https://www.freepik.es/foto-gratis/primer-plano-terneros-jersey-negro-marron-tierras-cultivo_17244746.htm#fromView=search&amp;page=1&amp;position=45&amp;uuid=4cb672ff-2bdf-4b18-a4e6-eeed710762e7&amp;query=ganado+sano</w:t>
        </w:r>
      </w:hyperlink>
      <w:r>
        <w:t xml:space="preserve"> </w:t>
      </w:r>
    </w:p>
  </w:comment>
  <w:comment w:initials="PM" w:author="Paola Moya" w:date="2025-03-13T23:05:00Z" w:id="13">
    <w:p w:rsidR="005A0866" w:rsidP="005A0866" w:rsidRDefault="005A0866" w14:paraId="57696161" w14:textId="77777777">
      <w:pPr>
        <w:pStyle w:val="CommentText"/>
      </w:pPr>
      <w:r>
        <w:rPr>
          <w:rStyle w:val="CommentReference"/>
        </w:rPr>
        <w:annotationRef/>
      </w:r>
      <w:hyperlink w:history="1" r:id="rId14">
        <w:r w:rsidRPr="002B42BB">
          <w:rPr>
            <w:rStyle w:val="Hyperlink"/>
          </w:rPr>
          <w:t>https://www.freepik.es/foto-gratis/mano-lapiz-sobre-casilla-verificacion-blanco-formulario-solicitud_1007556.htm#fromView=search&amp;page=2&amp;position=23&amp;uuid=124ff775-a409-472c-8b18-a04c6e5a2a57&amp;query=formulario+para+certificaci%C3%B3n</w:t>
        </w:r>
      </w:hyperlink>
    </w:p>
  </w:comment>
  <w:comment w:initials="PM" w:author="Paola Moya" w:date="2025-03-13T23:06:00Z" w:id="15">
    <w:p w:rsidR="00A47540" w:rsidP="00A47540" w:rsidRDefault="00A47540" w14:paraId="452CCE5B" w14:textId="77777777">
      <w:pPr>
        <w:pStyle w:val="CommentText"/>
      </w:pPr>
      <w:r>
        <w:rPr>
          <w:rStyle w:val="CommentReference"/>
        </w:rPr>
        <w:annotationRef/>
      </w:r>
      <w:hyperlink w:history="1" r:id="rId15">
        <w:r w:rsidRPr="00457A24">
          <w:rPr>
            <w:rStyle w:val="Hyperlink"/>
          </w:rPr>
          <w:t>https://www.freepik.es/vector-gratis/granjero-sonriente-cubo-cerca-vaca-manchada-pasto-verde-composicion-plana-fondo-montana_4385938.htm#fromView=search&amp;page=1&amp;position=3&amp;uuid=08dc240f-1fcd-40a9-929b-2897b2e16509&amp;query=Buenas+Pr%C3%A1cticas+Ganaderas</w:t>
        </w:r>
      </w:hyperlink>
    </w:p>
  </w:comment>
  <w:comment w:initials="PM" w:author="Paola Moya" w:date="2025-03-13T23:07:00Z" w:id="16">
    <w:p w:rsidR="00C80884" w:rsidP="00C80884" w:rsidRDefault="00C80884" w14:paraId="17A3377B" w14:textId="77777777">
      <w:pPr>
        <w:pStyle w:val="CommentText"/>
      </w:pPr>
      <w:r>
        <w:rPr>
          <w:rStyle w:val="CommentReference"/>
        </w:rPr>
        <w:annotationRef/>
      </w:r>
      <w:hyperlink w:history="1" r:id="rId16">
        <w:r w:rsidRPr="001F016A">
          <w:rPr>
            <w:rStyle w:val="Hyperlink"/>
          </w:rPr>
          <w:t>https://www.freepik.es/fotos-premium/agricultura-industria-agricultura-personas-ganaderia-concepto-joven-feliz-sonriente-o-granjero-clipboard-vacas-establo-granja-lechera_52879715.htm#fromView=search&amp;page=1&amp;position=5&amp;uuid=312d9c62-e1b8-4948-b093-469915fa8f80&amp;query=Buenas+Pr%C3%A1cticas+Ganaderas</w:t>
        </w:r>
      </w:hyperlink>
    </w:p>
  </w:comment>
  <w:comment w:initials="MPPA" w:author="MOYA PERALTA PAOLA ALEXANDRA" w:date="2023-08-09T16:04:00Z" w:id="17">
    <w:p w:rsidR="00A6189A" w:rsidP="00A6189A" w:rsidRDefault="00A6189A" w14:paraId="3734BF89" w14:textId="273898CA">
      <w:pPr>
        <w:pStyle w:val="CommentText"/>
      </w:pPr>
      <w:r>
        <w:rPr>
          <w:rStyle w:val="CommentReference"/>
        </w:rPr>
        <w:annotationRef/>
      </w:r>
      <w:r>
        <w:t xml:space="preserve">Anexo la síntesis </w:t>
      </w:r>
    </w:p>
  </w:comment>
  <w:comment w:initials="PM" w:author="Paola Moya" w:date="2025-03-13T08:55:00Z" w:id="18">
    <w:p w:rsidR="00A6189A" w:rsidP="00A6189A" w:rsidRDefault="00A6189A" w14:paraId="43A77DC9" w14:textId="77777777">
      <w:pPr>
        <w:pStyle w:val="CommentText"/>
      </w:pPr>
      <w:r>
        <w:rPr>
          <w:rStyle w:val="CommentReference"/>
        </w:rPr>
        <w:annotationRef/>
      </w:r>
      <w:r>
        <w:t xml:space="preserve">ADJUNTO EDITABLE </w:t>
      </w:r>
    </w:p>
  </w:comment>
  <w:comment w:initials="PM" w:author="Paola Moya" w:date="2025-03-13T09:20:00Z" w:id="19">
    <w:p w:rsidR="00B04B35" w:rsidP="00B04B35" w:rsidRDefault="00B04B35" w14:paraId="4C6C2CE9" w14:textId="77777777">
      <w:pPr>
        <w:pStyle w:val="CommentText"/>
      </w:pPr>
      <w:r>
        <w:rPr>
          <w:rStyle w:val="CommentReference"/>
        </w:rPr>
        <w:annotationRef/>
      </w:r>
      <w:r>
        <w:t xml:space="preserve">Texto alternativo: Diagrama conceptual sobre las Buenas Prácticas Ganaderas (BPG) para bovinos de carne, abarcando aspectos como gestión ambiental, salud laboral, inocuidad, protocolos y diagnóstico.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3F89D6F" w15:done="0"/>
  <w15:commentEx w15:paraId="4C2239C7" w15:done="0"/>
  <w15:commentEx w15:paraId="2306AAD5" w15:done="0"/>
  <w15:commentEx w15:paraId="414DF7E4" w15:done="0"/>
  <w15:commentEx w15:paraId="18011283" w15:done="0"/>
  <w15:commentEx w15:paraId="280628A9" w15:done="0"/>
  <w15:commentEx w15:paraId="797635B9" w15:done="0"/>
  <w15:commentEx w15:paraId="17082EFD" w15:done="0"/>
  <w15:commentEx w15:paraId="5E70D94A" w15:done="0"/>
  <w15:commentEx w15:paraId="16FD163D" w15:done="0"/>
  <w15:commentEx w15:paraId="2C1F74A6" w15:done="0"/>
  <w15:commentEx w15:paraId="550A27B1" w15:done="0"/>
  <w15:commentEx w15:paraId="7E86DBCB" w15:done="0"/>
  <w15:commentEx w15:paraId="57696161" w15:done="0"/>
  <w15:commentEx w15:paraId="452CCE5B" w15:done="0"/>
  <w15:commentEx w15:paraId="17A3377B" w15:done="0"/>
  <w15:commentEx w15:paraId="3734BF89" w15:done="0"/>
  <w15:commentEx w15:paraId="43A77DC9" w15:paraIdParent="3734BF89" w15:done="0"/>
  <w15:commentEx w15:paraId="4C6C2CE9" w15:paraIdParent="3734BF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CD6C6" w16cex:dateUtc="2025-03-14T03:53:00Z"/>
  <w16cex:commentExtensible w16cex:durableId="525FBEB9" w16cex:dateUtc="2025-03-14T03:53:00Z"/>
  <w16cex:commentExtensible w16cex:durableId="4F28B6B7" w16cex:dateUtc="2025-03-14T03:54:00Z"/>
  <w16cex:commentExtensible w16cex:durableId="1107CA91" w16cex:dateUtc="2025-03-14T03:55:00Z"/>
  <w16cex:commentExtensible w16cex:durableId="5AC809FC" w16cex:dateUtc="2025-03-14T03:55:00Z"/>
  <w16cex:commentExtensible w16cex:durableId="0306A785" w16cex:dateUtc="2025-03-14T03:56:00Z"/>
  <w16cex:commentExtensible w16cex:durableId="56B2EE45" w16cex:dateUtc="2025-03-14T03:56:00Z"/>
  <w16cex:commentExtensible w16cex:durableId="67BAB923" w16cex:dateUtc="2025-03-14T03:57:00Z"/>
  <w16cex:commentExtensible w16cex:durableId="74D28F8D" w16cex:dateUtc="2025-03-14T03:58:00Z"/>
  <w16cex:commentExtensible w16cex:durableId="4327A527" w16cex:dateUtc="2025-03-14T03:58:00Z"/>
  <w16cex:commentExtensible w16cex:durableId="052C6544" w16cex:dateUtc="2025-03-14T04:00:00Z"/>
  <w16cex:commentExtensible w16cex:durableId="6E81BA41" w16cex:dateUtc="2025-03-14T04:01:00Z"/>
  <w16cex:commentExtensible w16cex:durableId="2253EE22" w16cex:dateUtc="2025-03-14T04:05:00Z"/>
  <w16cex:commentExtensible w16cex:durableId="07F439E6" w16cex:dateUtc="2025-03-14T04:05:00Z"/>
  <w16cex:commentExtensible w16cex:durableId="68EEA63B" w16cex:dateUtc="2025-03-14T04:06:00Z"/>
  <w16cex:commentExtensible w16cex:durableId="22D2C0E1" w16cex:dateUtc="2025-03-14T04:07:00Z"/>
  <w16cex:commentExtensible w16cex:durableId="5645D149" w16cex:dateUtc="2025-03-13T13:54:00Z"/>
  <w16cex:commentExtensible w16cex:durableId="19FD932E" w16cex:dateUtc="2025-03-13T13:55:00Z"/>
  <w16cex:commentExtensible w16cex:durableId="79970488" w16cex:dateUtc="2025-03-13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F89D6F" w16cid:durableId="3EFCD6C6"/>
  <w16cid:commentId w16cid:paraId="4C2239C7" w16cid:durableId="525FBEB9"/>
  <w16cid:commentId w16cid:paraId="2306AAD5" w16cid:durableId="4F28B6B7"/>
  <w16cid:commentId w16cid:paraId="414DF7E4" w16cid:durableId="1107CA91"/>
  <w16cid:commentId w16cid:paraId="18011283" w16cid:durableId="5AC809FC"/>
  <w16cid:commentId w16cid:paraId="280628A9" w16cid:durableId="0306A785"/>
  <w16cid:commentId w16cid:paraId="797635B9" w16cid:durableId="56B2EE45"/>
  <w16cid:commentId w16cid:paraId="17082EFD" w16cid:durableId="67BAB923"/>
  <w16cid:commentId w16cid:paraId="5E70D94A" w16cid:durableId="74D28F8D"/>
  <w16cid:commentId w16cid:paraId="16FD163D" w16cid:durableId="4327A527"/>
  <w16cid:commentId w16cid:paraId="2C1F74A6" w16cid:durableId="052C6544"/>
  <w16cid:commentId w16cid:paraId="550A27B1" w16cid:durableId="6E81BA41"/>
  <w16cid:commentId w16cid:paraId="7E86DBCB" w16cid:durableId="2253EE22"/>
  <w16cid:commentId w16cid:paraId="57696161" w16cid:durableId="07F439E6"/>
  <w16cid:commentId w16cid:paraId="452CCE5B" w16cid:durableId="68EEA63B"/>
  <w16cid:commentId w16cid:paraId="17A3377B" w16cid:durableId="22D2C0E1"/>
  <w16cid:commentId w16cid:paraId="3734BF89" w16cid:durableId="5645D149"/>
  <w16cid:commentId w16cid:paraId="43A77DC9" w16cid:durableId="19FD932E"/>
  <w16cid:commentId w16cid:paraId="4C6C2CE9" w16cid:durableId="799704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E39C3" w:rsidRDefault="009E39C3" w14:paraId="78DA4B22" w14:textId="77777777">
      <w:pPr>
        <w:spacing w:line="240" w:lineRule="auto"/>
      </w:pPr>
      <w:r>
        <w:separator/>
      </w:r>
    </w:p>
  </w:endnote>
  <w:endnote w:type="continuationSeparator" w:id="0">
    <w:p w:rsidR="009E39C3" w:rsidRDefault="009E39C3" w14:paraId="1E45BF9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2384A" w:rsidRDefault="0012384A"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12384A" w:rsidRDefault="0012384A" w14:paraId="2FA7E414" w14:textId="77777777">
    <w:pPr>
      <w:spacing w:line="240" w:lineRule="auto"/>
      <w:ind w:left="-2" w:hanging="2"/>
      <w:jc w:val="right"/>
      <w:rPr>
        <w:rFonts w:ascii="Times New Roman" w:hAnsi="Times New Roman" w:eastAsia="Times New Roman" w:cs="Times New Roman"/>
        <w:sz w:val="24"/>
        <w:szCs w:val="24"/>
      </w:rPr>
    </w:pPr>
  </w:p>
  <w:p w:rsidR="0012384A" w:rsidRDefault="0012384A" w14:paraId="56E58FCE" w14:textId="77777777">
    <w:pPr>
      <w:spacing w:line="240" w:lineRule="auto"/>
      <w:rPr>
        <w:rFonts w:ascii="Times New Roman" w:hAnsi="Times New Roman" w:eastAsia="Times New Roman" w:cs="Times New Roman"/>
        <w:sz w:val="24"/>
        <w:szCs w:val="24"/>
      </w:rPr>
    </w:pPr>
  </w:p>
  <w:p w:rsidR="0012384A" w:rsidRDefault="0012384A"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12384A" w:rsidRDefault="0012384A"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E39C3" w:rsidRDefault="009E39C3" w14:paraId="2888C8A7" w14:textId="77777777">
      <w:pPr>
        <w:spacing w:line="240" w:lineRule="auto"/>
      </w:pPr>
      <w:r>
        <w:separator/>
      </w:r>
    </w:p>
  </w:footnote>
  <w:footnote w:type="continuationSeparator" w:id="0">
    <w:p w:rsidR="009E39C3" w:rsidRDefault="009E39C3" w14:paraId="1AEB3A8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0012384A" w:rsidRDefault="0012384A"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597238278"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12384A" w:rsidRDefault="0012384A"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60589"/>
    <w:multiLevelType w:val="multilevel"/>
    <w:tmpl w:val="0A8CE9AA"/>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 w15:restartNumberingAfterBreak="0">
    <w:nsid w:val="06440B31"/>
    <w:multiLevelType w:val="multilevel"/>
    <w:tmpl w:val="067AE4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78A74CC"/>
    <w:multiLevelType w:val="multilevel"/>
    <w:tmpl w:val="045459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B2C37BF"/>
    <w:multiLevelType w:val="multilevel"/>
    <w:tmpl w:val="DA18824A"/>
    <w:lvl w:ilvl="0">
      <w:start w:val="1"/>
      <w:numFmt w:val="bullet"/>
      <w:lvlText w:val=""/>
      <w:lvlJc w:val="left"/>
      <w:pPr>
        <w:tabs>
          <w:tab w:val="num" w:pos="720"/>
        </w:tabs>
        <w:ind w:left="720" w:hanging="360"/>
      </w:pPr>
      <w:rPr>
        <w:rFonts w:hint="default" w:ascii="Symbol" w:hAnsi="Symbol"/>
        <w:sz w:val="20"/>
      </w:rPr>
    </w:lvl>
    <w:lvl w:ilvl="1">
      <w:start w:val="5"/>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BE0488B"/>
    <w:multiLevelType w:val="hybridMultilevel"/>
    <w:tmpl w:val="9BBAA5E0"/>
    <w:lvl w:ilvl="0" w:tplc="24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0D2151B4"/>
    <w:multiLevelType w:val="multilevel"/>
    <w:tmpl w:val="58EE2D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EC13508"/>
    <w:multiLevelType w:val="hybridMultilevel"/>
    <w:tmpl w:val="D884EECC"/>
    <w:lvl w:ilvl="0" w:tplc="A1B8986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F9E60E4"/>
    <w:multiLevelType w:val="multilevel"/>
    <w:tmpl w:val="A48E47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2916CE5"/>
    <w:multiLevelType w:val="multilevel"/>
    <w:tmpl w:val="D29C48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C023686"/>
    <w:multiLevelType w:val="multilevel"/>
    <w:tmpl w:val="FB7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E734B4F"/>
    <w:multiLevelType w:val="multilevel"/>
    <w:tmpl w:val="B66258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1FCE65F1"/>
    <w:multiLevelType w:val="hybridMultilevel"/>
    <w:tmpl w:val="37D4271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3" w15:restartNumberingAfterBreak="0">
    <w:nsid w:val="1FD1574C"/>
    <w:multiLevelType w:val="multilevel"/>
    <w:tmpl w:val="AEC6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ED0902"/>
    <w:multiLevelType w:val="multilevel"/>
    <w:tmpl w:val="93F222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341EEA"/>
    <w:multiLevelType w:val="multilevel"/>
    <w:tmpl w:val="6674D1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A715E5B"/>
    <w:multiLevelType w:val="multilevel"/>
    <w:tmpl w:val="3F947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84BA5"/>
    <w:multiLevelType w:val="multilevel"/>
    <w:tmpl w:val="747AEC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4304395"/>
    <w:multiLevelType w:val="hybridMultilevel"/>
    <w:tmpl w:val="793EDC56"/>
    <w:lvl w:ilvl="0" w:tplc="080A000F">
      <w:start w:val="4"/>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757412E"/>
    <w:multiLevelType w:val="multilevel"/>
    <w:tmpl w:val="93605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C1165A"/>
    <w:multiLevelType w:val="multilevel"/>
    <w:tmpl w:val="765C03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B624FE2"/>
    <w:multiLevelType w:val="multilevel"/>
    <w:tmpl w:val="CB3C3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E41363"/>
    <w:multiLevelType w:val="multilevel"/>
    <w:tmpl w:val="F31E6B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425C14CB"/>
    <w:multiLevelType w:val="multilevel"/>
    <w:tmpl w:val="B302E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0841DD"/>
    <w:multiLevelType w:val="multilevel"/>
    <w:tmpl w:val="DF7073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46B609A4"/>
    <w:multiLevelType w:val="hybridMultilevel"/>
    <w:tmpl w:val="BF56ED06"/>
    <w:lvl w:ilvl="0" w:tplc="080A0015">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72C1ADD"/>
    <w:multiLevelType w:val="hybridMultilevel"/>
    <w:tmpl w:val="76286E8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9" w15:restartNumberingAfterBreak="0">
    <w:nsid w:val="50727EE2"/>
    <w:multiLevelType w:val="multilevel"/>
    <w:tmpl w:val="E9A28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6F50F2"/>
    <w:multiLevelType w:val="multilevel"/>
    <w:tmpl w:val="196E0D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523A526F"/>
    <w:multiLevelType w:val="hybridMultilevel"/>
    <w:tmpl w:val="CFFA65C6"/>
    <w:lvl w:ilvl="0" w:tplc="835E4B50">
      <w:start w:val="1"/>
      <w:numFmt w:val="decimalZero"/>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5654C6F"/>
    <w:multiLevelType w:val="multilevel"/>
    <w:tmpl w:val="22F2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932199"/>
    <w:multiLevelType w:val="hybridMultilevel"/>
    <w:tmpl w:val="31527CE8"/>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34" w15:restartNumberingAfterBreak="0">
    <w:nsid w:val="60E75BD6"/>
    <w:multiLevelType w:val="hybridMultilevel"/>
    <w:tmpl w:val="E20479D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5" w15:restartNumberingAfterBreak="0">
    <w:nsid w:val="659008B3"/>
    <w:multiLevelType w:val="hybridMultilevel"/>
    <w:tmpl w:val="DCA420A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6" w15:restartNumberingAfterBreak="0">
    <w:nsid w:val="6676166C"/>
    <w:multiLevelType w:val="multilevel"/>
    <w:tmpl w:val="A2A081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A8B14B1"/>
    <w:multiLevelType w:val="hybridMultilevel"/>
    <w:tmpl w:val="22D6B1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B740765"/>
    <w:multiLevelType w:val="hybridMultilevel"/>
    <w:tmpl w:val="A51A491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9" w15:restartNumberingAfterBreak="0">
    <w:nsid w:val="6F671A50"/>
    <w:multiLevelType w:val="multilevel"/>
    <w:tmpl w:val="6218A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7902203"/>
    <w:multiLevelType w:val="multilevel"/>
    <w:tmpl w:val="EAC0666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78425793"/>
    <w:multiLevelType w:val="multilevel"/>
    <w:tmpl w:val="DC76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C7499B"/>
    <w:multiLevelType w:val="multilevel"/>
    <w:tmpl w:val="E2208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7D394207"/>
    <w:multiLevelType w:val="hybridMultilevel"/>
    <w:tmpl w:val="933E2AA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6"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55082769">
    <w:abstractNumId w:val="40"/>
  </w:num>
  <w:num w:numId="2" w16cid:durableId="1925991853">
    <w:abstractNumId w:val="10"/>
  </w:num>
  <w:num w:numId="3" w16cid:durableId="1918973908">
    <w:abstractNumId w:val="15"/>
  </w:num>
  <w:num w:numId="4" w16cid:durableId="1437553021">
    <w:abstractNumId w:val="46"/>
  </w:num>
  <w:num w:numId="5" w16cid:durableId="772866325">
    <w:abstractNumId w:val="28"/>
  </w:num>
  <w:num w:numId="6" w16cid:durableId="1466892858">
    <w:abstractNumId w:val="44"/>
  </w:num>
  <w:num w:numId="7" w16cid:durableId="1427729379">
    <w:abstractNumId w:val="1"/>
  </w:num>
  <w:num w:numId="8" w16cid:durableId="1179926564">
    <w:abstractNumId w:val="24"/>
  </w:num>
  <w:num w:numId="9" w16cid:durableId="2138640329">
    <w:abstractNumId w:val="42"/>
  </w:num>
  <w:num w:numId="10" w16cid:durableId="1393655791">
    <w:abstractNumId w:val="14"/>
  </w:num>
  <w:num w:numId="11" w16cid:durableId="90012408">
    <w:abstractNumId w:val="22"/>
  </w:num>
  <w:num w:numId="12" w16cid:durableId="1248928060">
    <w:abstractNumId w:val="39"/>
  </w:num>
  <w:num w:numId="13" w16cid:durableId="866258719">
    <w:abstractNumId w:val="29"/>
  </w:num>
  <w:num w:numId="14" w16cid:durableId="1144664870">
    <w:abstractNumId w:val="18"/>
  </w:num>
  <w:num w:numId="15" w16cid:durableId="446628423">
    <w:abstractNumId w:val="2"/>
  </w:num>
  <w:num w:numId="16" w16cid:durableId="703557716">
    <w:abstractNumId w:val="25"/>
  </w:num>
  <w:num w:numId="17" w16cid:durableId="1355575083">
    <w:abstractNumId w:val="3"/>
  </w:num>
  <w:num w:numId="18" w16cid:durableId="535964661">
    <w:abstractNumId w:val="30"/>
  </w:num>
  <w:num w:numId="19" w16cid:durableId="1741516574">
    <w:abstractNumId w:val="17"/>
  </w:num>
  <w:num w:numId="20" w16cid:durableId="720862733">
    <w:abstractNumId w:val="27"/>
  </w:num>
  <w:num w:numId="21" w16cid:durableId="2088770147">
    <w:abstractNumId w:val="37"/>
  </w:num>
  <w:num w:numId="22" w16cid:durableId="1746878683">
    <w:abstractNumId w:val="6"/>
  </w:num>
  <w:num w:numId="23" w16cid:durableId="1635407548">
    <w:abstractNumId w:val="31"/>
  </w:num>
  <w:num w:numId="24" w16cid:durableId="1294557595">
    <w:abstractNumId w:val="23"/>
  </w:num>
  <w:num w:numId="25" w16cid:durableId="1905066130">
    <w:abstractNumId w:val="36"/>
  </w:num>
  <w:num w:numId="26" w16cid:durableId="427819108">
    <w:abstractNumId w:val="11"/>
  </w:num>
  <w:num w:numId="27" w16cid:durableId="1044210911">
    <w:abstractNumId w:val="21"/>
  </w:num>
  <w:num w:numId="28" w16cid:durableId="1340736558">
    <w:abstractNumId w:val="7"/>
  </w:num>
  <w:num w:numId="29" w16cid:durableId="765032575">
    <w:abstractNumId w:val="8"/>
  </w:num>
  <w:num w:numId="30" w16cid:durableId="110709853">
    <w:abstractNumId w:val="26"/>
  </w:num>
  <w:num w:numId="31" w16cid:durableId="1904098261">
    <w:abstractNumId w:val="5"/>
  </w:num>
  <w:num w:numId="32" w16cid:durableId="1789159983">
    <w:abstractNumId w:val="34"/>
  </w:num>
  <w:num w:numId="33" w16cid:durableId="191891543">
    <w:abstractNumId w:val="12"/>
  </w:num>
  <w:num w:numId="34" w16cid:durableId="556936454">
    <w:abstractNumId w:val="38"/>
  </w:num>
  <w:num w:numId="35" w16cid:durableId="336929377">
    <w:abstractNumId w:val="4"/>
  </w:num>
  <w:num w:numId="36" w16cid:durableId="539979225">
    <w:abstractNumId w:val="32"/>
  </w:num>
  <w:num w:numId="37" w16cid:durableId="1063601678">
    <w:abstractNumId w:val="19"/>
  </w:num>
  <w:num w:numId="38" w16cid:durableId="1074472059">
    <w:abstractNumId w:val="9"/>
  </w:num>
  <w:num w:numId="39" w16cid:durableId="1146164976">
    <w:abstractNumId w:val="16"/>
  </w:num>
  <w:num w:numId="40" w16cid:durableId="2107311379">
    <w:abstractNumId w:val="13"/>
  </w:num>
  <w:num w:numId="41" w16cid:durableId="1346127515">
    <w:abstractNumId w:val="41"/>
  </w:num>
  <w:num w:numId="42" w16cid:durableId="2115518252">
    <w:abstractNumId w:val="20"/>
  </w:num>
  <w:num w:numId="43" w16cid:durableId="1400323882">
    <w:abstractNumId w:val="0"/>
  </w:num>
  <w:num w:numId="44" w16cid:durableId="715466511">
    <w:abstractNumId w:val="43"/>
  </w:num>
  <w:num w:numId="45" w16cid:durableId="790589499">
    <w:abstractNumId w:val="35"/>
  </w:num>
  <w:num w:numId="46" w16cid:durableId="123427370">
    <w:abstractNumId w:val="33"/>
  </w:num>
  <w:num w:numId="47" w16cid:durableId="1475026515">
    <w:abstractNumId w:val="4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64BC"/>
    <w:rsid w:val="0002189D"/>
    <w:rsid w:val="00031419"/>
    <w:rsid w:val="00033DC7"/>
    <w:rsid w:val="000462B6"/>
    <w:rsid w:val="000479E5"/>
    <w:rsid w:val="00064C9A"/>
    <w:rsid w:val="00071C1F"/>
    <w:rsid w:val="0007666A"/>
    <w:rsid w:val="0007686B"/>
    <w:rsid w:val="000819D7"/>
    <w:rsid w:val="00090DEB"/>
    <w:rsid w:val="000A2141"/>
    <w:rsid w:val="000B0654"/>
    <w:rsid w:val="000C51C7"/>
    <w:rsid w:val="000D04BB"/>
    <w:rsid w:val="000D1C6A"/>
    <w:rsid w:val="0012384A"/>
    <w:rsid w:val="001240A3"/>
    <w:rsid w:val="00125ECC"/>
    <w:rsid w:val="00130DD3"/>
    <w:rsid w:val="00134E60"/>
    <w:rsid w:val="00145517"/>
    <w:rsid w:val="00151EF9"/>
    <w:rsid w:val="00175E25"/>
    <w:rsid w:val="001917CA"/>
    <w:rsid w:val="001A2E70"/>
    <w:rsid w:val="001D2330"/>
    <w:rsid w:val="001D3150"/>
    <w:rsid w:val="001E0D45"/>
    <w:rsid w:val="001E2E62"/>
    <w:rsid w:val="001E42F4"/>
    <w:rsid w:val="001E4A61"/>
    <w:rsid w:val="001F7A38"/>
    <w:rsid w:val="001F7AA5"/>
    <w:rsid w:val="002055AA"/>
    <w:rsid w:val="0021130C"/>
    <w:rsid w:val="002218F3"/>
    <w:rsid w:val="00226124"/>
    <w:rsid w:val="00250E07"/>
    <w:rsid w:val="00252A10"/>
    <w:rsid w:val="00263910"/>
    <w:rsid w:val="00267CC1"/>
    <w:rsid w:val="00280F84"/>
    <w:rsid w:val="00281494"/>
    <w:rsid w:val="00281E75"/>
    <w:rsid w:val="00282E8D"/>
    <w:rsid w:val="002834E2"/>
    <w:rsid w:val="002846D8"/>
    <w:rsid w:val="00291262"/>
    <w:rsid w:val="002957CD"/>
    <w:rsid w:val="00295A1C"/>
    <w:rsid w:val="00295FB6"/>
    <w:rsid w:val="002A1997"/>
    <w:rsid w:val="002C0FEA"/>
    <w:rsid w:val="002C1963"/>
    <w:rsid w:val="002E42DA"/>
    <w:rsid w:val="002F43BE"/>
    <w:rsid w:val="002F4B68"/>
    <w:rsid w:val="00325C14"/>
    <w:rsid w:val="00325C81"/>
    <w:rsid w:val="00326D88"/>
    <w:rsid w:val="00335B83"/>
    <w:rsid w:val="003524DA"/>
    <w:rsid w:val="003557C9"/>
    <w:rsid w:val="00366CEE"/>
    <w:rsid w:val="003738B6"/>
    <w:rsid w:val="0037513A"/>
    <w:rsid w:val="00382FD6"/>
    <w:rsid w:val="003851DD"/>
    <w:rsid w:val="00386106"/>
    <w:rsid w:val="00386121"/>
    <w:rsid w:val="00393AB2"/>
    <w:rsid w:val="00395F72"/>
    <w:rsid w:val="003A3678"/>
    <w:rsid w:val="003A52B1"/>
    <w:rsid w:val="003B055D"/>
    <w:rsid w:val="003B1F38"/>
    <w:rsid w:val="003B5FEF"/>
    <w:rsid w:val="003E27BC"/>
    <w:rsid w:val="003F1EAD"/>
    <w:rsid w:val="003F2B64"/>
    <w:rsid w:val="003F7B72"/>
    <w:rsid w:val="004019F9"/>
    <w:rsid w:val="00401E2F"/>
    <w:rsid w:val="0040241B"/>
    <w:rsid w:val="00415C59"/>
    <w:rsid w:val="004215E7"/>
    <w:rsid w:val="0042165A"/>
    <w:rsid w:val="00430C26"/>
    <w:rsid w:val="00434CA9"/>
    <w:rsid w:val="0044256F"/>
    <w:rsid w:val="00463176"/>
    <w:rsid w:val="00465B04"/>
    <w:rsid w:val="00471820"/>
    <w:rsid w:val="0048466F"/>
    <w:rsid w:val="004C7371"/>
    <w:rsid w:val="004F3DE3"/>
    <w:rsid w:val="004F720B"/>
    <w:rsid w:val="00510D00"/>
    <w:rsid w:val="005220BB"/>
    <w:rsid w:val="005350A8"/>
    <w:rsid w:val="005401EA"/>
    <w:rsid w:val="00543AAD"/>
    <w:rsid w:val="00550888"/>
    <w:rsid w:val="00556397"/>
    <w:rsid w:val="00557D23"/>
    <w:rsid w:val="00564D78"/>
    <w:rsid w:val="0057298A"/>
    <w:rsid w:val="0057540C"/>
    <w:rsid w:val="00580F4C"/>
    <w:rsid w:val="0059034F"/>
    <w:rsid w:val="00590686"/>
    <w:rsid w:val="0059125C"/>
    <w:rsid w:val="005922DA"/>
    <w:rsid w:val="00596964"/>
    <w:rsid w:val="005A0866"/>
    <w:rsid w:val="005B03FB"/>
    <w:rsid w:val="005B78D1"/>
    <w:rsid w:val="005C4F26"/>
    <w:rsid w:val="005D3448"/>
    <w:rsid w:val="005E1A1C"/>
    <w:rsid w:val="005E226F"/>
    <w:rsid w:val="005F69DC"/>
    <w:rsid w:val="0060224F"/>
    <w:rsid w:val="0060450F"/>
    <w:rsid w:val="006236C6"/>
    <w:rsid w:val="00623F05"/>
    <w:rsid w:val="006249BD"/>
    <w:rsid w:val="006274C5"/>
    <w:rsid w:val="00627641"/>
    <w:rsid w:val="00635824"/>
    <w:rsid w:val="00636E26"/>
    <w:rsid w:val="006434D0"/>
    <w:rsid w:val="006467AB"/>
    <w:rsid w:val="00651473"/>
    <w:rsid w:val="00673A38"/>
    <w:rsid w:val="0067593C"/>
    <w:rsid w:val="00675E0D"/>
    <w:rsid w:val="00681FD1"/>
    <w:rsid w:val="006A673B"/>
    <w:rsid w:val="006B439B"/>
    <w:rsid w:val="006C2362"/>
    <w:rsid w:val="006D0AE4"/>
    <w:rsid w:val="006D317C"/>
    <w:rsid w:val="006D5D40"/>
    <w:rsid w:val="006D774D"/>
    <w:rsid w:val="006F1159"/>
    <w:rsid w:val="0070224C"/>
    <w:rsid w:val="00712234"/>
    <w:rsid w:val="00712E3B"/>
    <w:rsid w:val="00727EE6"/>
    <w:rsid w:val="00734012"/>
    <w:rsid w:val="007534A0"/>
    <w:rsid w:val="0076172E"/>
    <w:rsid w:val="00766E3B"/>
    <w:rsid w:val="00777B4F"/>
    <w:rsid w:val="0078283B"/>
    <w:rsid w:val="007869BE"/>
    <w:rsid w:val="00787E7D"/>
    <w:rsid w:val="007A2ACC"/>
    <w:rsid w:val="007C4702"/>
    <w:rsid w:val="007C6669"/>
    <w:rsid w:val="007D2305"/>
    <w:rsid w:val="007D3BB7"/>
    <w:rsid w:val="007D5785"/>
    <w:rsid w:val="007D676B"/>
    <w:rsid w:val="007D6894"/>
    <w:rsid w:val="007D6C76"/>
    <w:rsid w:val="007E2758"/>
    <w:rsid w:val="007F0D82"/>
    <w:rsid w:val="007F0FBE"/>
    <w:rsid w:val="007F4705"/>
    <w:rsid w:val="00814291"/>
    <w:rsid w:val="00824120"/>
    <w:rsid w:val="00842017"/>
    <w:rsid w:val="008479C1"/>
    <w:rsid w:val="00851CED"/>
    <w:rsid w:val="0085797F"/>
    <w:rsid w:val="00862497"/>
    <w:rsid w:val="00867DEA"/>
    <w:rsid w:val="00876C32"/>
    <w:rsid w:val="00880CD4"/>
    <w:rsid w:val="00886286"/>
    <w:rsid w:val="008868A4"/>
    <w:rsid w:val="0089309D"/>
    <w:rsid w:val="008944BE"/>
    <w:rsid w:val="00897615"/>
    <w:rsid w:val="008A08CF"/>
    <w:rsid w:val="008A17E7"/>
    <w:rsid w:val="008A5346"/>
    <w:rsid w:val="008B0B2B"/>
    <w:rsid w:val="008C2AF7"/>
    <w:rsid w:val="008C6256"/>
    <w:rsid w:val="008C6D76"/>
    <w:rsid w:val="008D1F3C"/>
    <w:rsid w:val="008E427D"/>
    <w:rsid w:val="008F2BA6"/>
    <w:rsid w:val="008F4215"/>
    <w:rsid w:val="00906EEF"/>
    <w:rsid w:val="0093069A"/>
    <w:rsid w:val="009378D1"/>
    <w:rsid w:val="00956BAC"/>
    <w:rsid w:val="00963202"/>
    <w:rsid w:val="00964E51"/>
    <w:rsid w:val="009657A9"/>
    <w:rsid w:val="00974961"/>
    <w:rsid w:val="0098057D"/>
    <w:rsid w:val="009A4AF1"/>
    <w:rsid w:val="009A4E38"/>
    <w:rsid w:val="009A513C"/>
    <w:rsid w:val="009A743E"/>
    <w:rsid w:val="009C0242"/>
    <w:rsid w:val="009C1360"/>
    <w:rsid w:val="009E39C3"/>
    <w:rsid w:val="00A11E4A"/>
    <w:rsid w:val="00A24574"/>
    <w:rsid w:val="00A27C44"/>
    <w:rsid w:val="00A41601"/>
    <w:rsid w:val="00A45EA0"/>
    <w:rsid w:val="00A47540"/>
    <w:rsid w:val="00A54CF7"/>
    <w:rsid w:val="00A57F8E"/>
    <w:rsid w:val="00A60A35"/>
    <w:rsid w:val="00A6189A"/>
    <w:rsid w:val="00A823FA"/>
    <w:rsid w:val="00A82F97"/>
    <w:rsid w:val="00A82FC6"/>
    <w:rsid w:val="00A9049D"/>
    <w:rsid w:val="00A91D8C"/>
    <w:rsid w:val="00A97416"/>
    <w:rsid w:val="00AA5CE0"/>
    <w:rsid w:val="00AB0480"/>
    <w:rsid w:val="00AB1F4F"/>
    <w:rsid w:val="00AB7A36"/>
    <w:rsid w:val="00AC2478"/>
    <w:rsid w:val="00AC32CA"/>
    <w:rsid w:val="00AC4BEB"/>
    <w:rsid w:val="00AD0108"/>
    <w:rsid w:val="00AD0DD7"/>
    <w:rsid w:val="00AF4072"/>
    <w:rsid w:val="00B04005"/>
    <w:rsid w:val="00B04B35"/>
    <w:rsid w:val="00B21572"/>
    <w:rsid w:val="00B463AD"/>
    <w:rsid w:val="00B47A87"/>
    <w:rsid w:val="00B52828"/>
    <w:rsid w:val="00B74414"/>
    <w:rsid w:val="00B85D3A"/>
    <w:rsid w:val="00B977E2"/>
    <w:rsid w:val="00BA197A"/>
    <w:rsid w:val="00BA395B"/>
    <w:rsid w:val="00BB3F31"/>
    <w:rsid w:val="00BB4F2B"/>
    <w:rsid w:val="00BD5CA5"/>
    <w:rsid w:val="00BE28A3"/>
    <w:rsid w:val="00BF0C4E"/>
    <w:rsid w:val="00BF0E04"/>
    <w:rsid w:val="00C019F9"/>
    <w:rsid w:val="00C02D01"/>
    <w:rsid w:val="00C10F27"/>
    <w:rsid w:val="00C165CA"/>
    <w:rsid w:val="00C23910"/>
    <w:rsid w:val="00C26AB7"/>
    <w:rsid w:val="00C36176"/>
    <w:rsid w:val="00C40BD2"/>
    <w:rsid w:val="00C513FD"/>
    <w:rsid w:val="00C52668"/>
    <w:rsid w:val="00C53926"/>
    <w:rsid w:val="00C555B2"/>
    <w:rsid w:val="00C55EBB"/>
    <w:rsid w:val="00C601F9"/>
    <w:rsid w:val="00C60900"/>
    <w:rsid w:val="00C65BFA"/>
    <w:rsid w:val="00C74BE2"/>
    <w:rsid w:val="00C80884"/>
    <w:rsid w:val="00C87AFA"/>
    <w:rsid w:val="00CA236C"/>
    <w:rsid w:val="00CB36B6"/>
    <w:rsid w:val="00CB5293"/>
    <w:rsid w:val="00CC12D8"/>
    <w:rsid w:val="00CC1F0F"/>
    <w:rsid w:val="00CC3084"/>
    <w:rsid w:val="00CE3D04"/>
    <w:rsid w:val="00CE5E14"/>
    <w:rsid w:val="00CF4BC1"/>
    <w:rsid w:val="00D05019"/>
    <w:rsid w:val="00D11064"/>
    <w:rsid w:val="00D15D4B"/>
    <w:rsid w:val="00D16EEB"/>
    <w:rsid w:val="00D2381B"/>
    <w:rsid w:val="00D37BF9"/>
    <w:rsid w:val="00D436C3"/>
    <w:rsid w:val="00D55C84"/>
    <w:rsid w:val="00D6233D"/>
    <w:rsid w:val="00D66D61"/>
    <w:rsid w:val="00D73AE9"/>
    <w:rsid w:val="00D91FE7"/>
    <w:rsid w:val="00D948F2"/>
    <w:rsid w:val="00DA70C8"/>
    <w:rsid w:val="00DB22F8"/>
    <w:rsid w:val="00DB2BA5"/>
    <w:rsid w:val="00DC467B"/>
    <w:rsid w:val="00DC7D78"/>
    <w:rsid w:val="00DD5F68"/>
    <w:rsid w:val="00DF2D88"/>
    <w:rsid w:val="00E12658"/>
    <w:rsid w:val="00E14012"/>
    <w:rsid w:val="00E14493"/>
    <w:rsid w:val="00E14B97"/>
    <w:rsid w:val="00E25ACF"/>
    <w:rsid w:val="00E438B2"/>
    <w:rsid w:val="00E44BDC"/>
    <w:rsid w:val="00E55D65"/>
    <w:rsid w:val="00E565F9"/>
    <w:rsid w:val="00E671E7"/>
    <w:rsid w:val="00E702B9"/>
    <w:rsid w:val="00E7514C"/>
    <w:rsid w:val="00E81CB5"/>
    <w:rsid w:val="00E87736"/>
    <w:rsid w:val="00E904C4"/>
    <w:rsid w:val="00E94432"/>
    <w:rsid w:val="00EA7215"/>
    <w:rsid w:val="00EB5181"/>
    <w:rsid w:val="00EC0A3E"/>
    <w:rsid w:val="00EC15DE"/>
    <w:rsid w:val="00ED4495"/>
    <w:rsid w:val="00ED6EEF"/>
    <w:rsid w:val="00EE6CBD"/>
    <w:rsid w:val="00EF52EC"/>
    <w:rsid w:val="00EF5BC2"/>
    <w:rsid w:val="00EF7E1B"/>
    <w:rsid w:val="00F14A41"/>
    <w:rsid w:val="00F14CC6"/>
    <w:rsid w:val="00F15CA7"/>
    <w:rsid w:val="00F17C6A"/>
    <w:rsid w:val="00F30B63"/>
    <w:rsid w:val="00F3164E"/>
    <w:rsid w:val="00F532E3"/>
    <w:rsid w:val="00F57B78"/>
    <w:rsid w:val="00F62D5E"/>
    <w:rsid w:val="00F707D9"/>
    <w:rsid w:val="00F81584"/>
    <w:rsid w:val="00F85EA6"/>
    <w:rsid w:val="00F90E34"/>
    <w:rsid w:val="00F93B28"/>
    <w:rsid w:val="00FA02BE"/>
    <w:rsid w:val="00FA2141"/>
    <w:rsid w:val="00FA73BD"/>
    <w:rsid w:val="00FA75E8"/>
    <w:rsid w:val="00FD2D65"/>
    <w:rsid w:val="00FD3D14"/>
    <w:rsid w:val="00FD45F4"/>
    <w:rsid w:val="00FD5DBB"/>
    <w:rsid w:val="00FD64EC"/>
    <w:rsid w:val="00FE5C84"/>
    <w:rsid w:val="044BA65A"/>
    <w:rsid w:val="0BC43BE7"/>
    <w:rsid w:val="10D27A93"/>
    <w:rsid w:val="17E516BC"/>
    <w:rsid w:val="18A67058"/>
    <w:rsid w:val="1988B768"/>
    <w:rsid w:val="2B59FB61"/>
    <w:rsid w:val="2E269944"/>
    <w:rsid w:val="4E5BDD4F"/>
    <w:rsid w:val="6595E885"/>
    <w:rsid w:val="664D6E93"/>
    <w:rsid w:val="72C0174A"/>
    <w:rsid w:val="72F3A6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3CAE3255-C029-4BC4-8D8F-DE402B94954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styleId="21" w:customStyle="1">
    <w:name w:val="21"/>
    <w:basedOn w:val="TableNormal"/>
    <w:tblPr>
      <w:tblStyleRowBandSize w:val="1"/>
      <w:tblStyleColBandSize w:val="1"/>
      <w:tblCellMar>
        <w:top w:w="100" w:type="dxa"/>
        <w:left w:w="100" w:type="dxa"/>
        <w:bottom w:w="100" w:type="dxa"/>
        <w:right w:w="100" w:type="dxa"/>
      </w:tblCellMar>
    </w:tblPr>
  </w:style>
  <w:style w:type="table" w:styleId="20" w:customStyle="1">
    <w:name w:val="20"/>
    <w:basedOn w:val="TableNormal"/>
    <w:tblPr>
      <w:tblStyleRowBandSize w:val="1"/>
      <w:tblStyleColBandSize w:val="1"/>
      <w:tblCellMar>
        <w:top w:w="100" w:type="dxa"/>
        <w:left w:w="100" w:type="dxa"/>
        <w:bottom w:w="100" w:type="dxa"/>
        <w:right w:w="100" w:type="dxa"/>
      </w:tblCellMar>
    </w:tblPr>
  </w:style>
  <w:style w:type="table" w:styleId="19" w:customStyle="1">
    <w:name w:val="19"/>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18" w:customStyle="1">
    <w:name w:val="1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2"/>
    <w:tblPr>
      <w:tblStyleRowBandSize w:val="1"/>
      <w:tblStyleColBandSize w:val="1"/>
      <w:tblCellMar>
        <w:left w:w="70" w:type="dxa"/>
        <w:right w:w="70" w:type="dxa"/>
      </w:tblCellMar>
    </w:tblPr>
  </w:style>
  <w:style w:type="table" w:styleId="13" w:customStyle="1">
    <w:name w:val="13"/>
    <w:basedOn w:val="TableNormal2"/>
    <w:tblPr>
      <w:tblStyleRowBandSize w:val="1"/>
      <w:tblStyleColBandSize w:val="1"/>
      <w:tblCellMar>
        <w:top w:w="15" w:type="dxa"/>
        <w:left w:w="15" w:type="dxa"/>
        <w:bottom w:w="15" w:type="dxa"/>
        <w:right w:w="15" w:type="dxa"/>
      </w:tblCellMar>
    </w:tblPr>
  </w:style>
  <w:style w:type="table" w:styleId="12" w:customStyle="1">
    <w:name w:val="12"/>
    <w:basedOn w:val="TableNormal2"/>
    <w:tblPr>
      <w:tblStyleRowBandSize w:val="1"/>
      <w:tblStyleColBandSize w:val="1"/>
      <w:tblCellMar>
        <w:top w:w="15" w:type="dxa"/>
        <w:left w:w="15" w:type="dxa"/>
        <w:bottom w:w="15" w:type="dxa"/>
        <w:right w:w="15" w:type="dxa"/>
      </w:tblCellMar>
    </w:tblPr>
  </w:style>
  <w:style w:type="table" w:styleId="11" w:customStyle="1">
    <w:name w:val="11"/>
    <w:basedOn w:val="TableNormal2"/>
    <w:tblPr>
      <w:tblStyleRowBandSize w:val="1"/>
      <w:tblStyleColBandSize w:val="1"/>
      <w:tblCellMar>
        <w:left w:w="115" w:type="dxa"/>
        <w:right w:w="115" w:type="dxa"/>
      </w:tblCellMar>
    </w:tblPr>
  </w:style>
  <w:style w:type="table" w:styleId="10" w:customStyle="1">
    <w:name w:val="10"/>
    <w:basedOn w:val="TableNormal2"/>
    <w:tblPr>
      <w:tblStyleRowBandSize w:val="1"/>
      <w:tblStyleColBandSize w:val="1"/>
      <w:tblCellMar>
        <w:left w:w="115" w:type="dxa"/>
        <w:right w:w="115" w:type="dxa"/>
      </w:tblCellMar>
    </w:tblPr>
  </w:style>
  <w:style w:type="table" w:styleId="9" w:customStyle="1">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1" w:customStyle="1">
    <w:name w:val="Unresolved Mention1"/>
    <w:basedOn w:val="DefaultParagraphFont"/>
    <w:uiPriority w:val="99"/>
    <w:semiHidden/>
    <w:unhideWhenUsed/>
    <w:rsid w:val="007C4702"/>
    <w:rPr>
      <w:color w:val="605E5C"/>
      <w:shd w:val="clear" w:color="auto" w:fill="E1DFDD"/>
    </w:rPr>
  </w:style>
  <w:style w:type="character" w:styleId="overflow-hidden" w:customStyle="1">
    <w:name w:val="overflow-hidden"/>
    <w:basedOn w:val="DefaultParagraphFont"/>
    <w:rsid w:val="00651473"/>
  </w:style>
  <w:style w:type="character" w:styleId="Strong">
    <w:name w:val="Strong"/>
    <w:basedOn w:val="DefaultParagraphFont"/>
    <w:uiPriority w:val="22"/>
    <w:qFormat/>
    <w:rsid w:val="00964E51"/>
    <w:rPr>
      <w:b/>
      <w:bCs/>
    </w:rPr>
  </w:style>
  <w:style w:type="paragraph" w:styleId="mb-0" w:customStyle="1">
    <w:name w:val="mb-0"/>
    <w:basedOn w:val="Normal"/>
    <w:rsid w:val="00964E51"/>
    <w:pPr>
      <w:spacing w:before="100" w:beforeAutospacing="1" w:after="100" w:afterAutospacing="1" w:line="240" w:lineRule="auto"/>
    </w:pPr>
    <w:rPr>
      <w:rFonts w:ascii="Times New Roman" w:hAnsi="Times New Roman" w:eastAsia="Times New Roman" w:cs="Times New Roman"/>
      <w:sz w:val="24"/>
      <w:szCs w:val="24"/>
    </w:rPr>
  </w:style>
  <w:style w:type="paragraph" w:styleId="text-center" w:customStyle="1">
    <w:name w:val="text-center"/>
    <w:basedOn w:val="Normal"/>
    <w:rsid w:val="00964E51"/>
    <w:pPr>
      <w:spacing w:before="100" w:beforeAutospacing="1" w:after="100" w:afterAutospacing="1" w:line="240" w:lineRule="auto"/>
    </w:pPr>
    <w:rPr>
      <w:rFonts w:ascii="Times New Roman" w:hAnsi="Times New Roman" w:eastAsia="Times New Roman" w:cs="Times New Roman"/>
      <w:sz w:val="24"/>
      <w:szCs w:val="24"/>
    </w:rPr>
  </w:style>
  <w:style w:type="paragraph" w:styleId="mb-5" w:customStyle="1">
    <w:name w:val="mb-5"/>
    <w:basedOn w:val="Normal"/>
    <w:rsid w:val="0089309D"/>
    <w:pPr>
      <w:spacing w:before="100" w:beforeAutospacing="1" w:after="100" w:afterAutospacing="1" w:line="240" w:lineRule="auto"/>
    </w:pPr>
    <w:rPr>
      <w:rFonts w:ascii="Times New Roman" w:hAnsi="Times New Roman" w:eastAsia="Times New Roman" w:cs="Times New Roman"/>
      <w:sz w:val="24"/>
      <w:szCs w:val="24"/>
    </w:rPr>
  </w:style>
  <w:style w:type="character" w:styleId="truncate" w:customStyle="1">
    <w:name w:val="truncate"/>
    <w:basedOn w:val="DefaultParagraphFont"/>
    <w:rsid w:val="00D15D4B"/>
  </w:style>
  <w:style w:type="paragraph" w:styleId="mb-3" w:customStyle="1">
    <w:name w:val="mb-3"/>
    <w:basedOn w:val="Normal"/>
    <w:rsid w:val="002834E2"/>
    <w:pPr>
      <w:spacing w:before="100" w:beforeAutospacing="1" w:after="100" w:afterAutospacing="1" w:line="240" w:lineRule="auto"/>
    </w:pPr>
    <w:rPr>
      <w:rFonts w:ascii="Times New Roman" w:hAnsi="Times New Roman" w:eastAsia="Times New Roman" w:cs="Times New Roman"/>
      <w:sz w:val="24"/>
      <w:szCs w:val="24"/>
    </w:rPr>
  </w:style>
  <w:style w:type="paragraph" w:styleId="Default" w:customStyle="1">
    <w:name w:val="Default"/>
    <w:rsid w:val="0057540C"/>
    <w:pPr>
      <w:autoSpaceDE w:val="0"/>
      <w:autoSpaceDN w:val="0"/>
      <w:adjustRightInd w:val="0"/>
      <w:spacing w:line="240" w:lineRule="auto"/>
    </w:pPr>
    <w:rPr>
      <w:rFonts w:ascii="Calibri" w:hAnsi="Calibri" w:cs="Calibri"/>
      <w:color w:val="000000"/>
      <w:sz w:val="24"/>
      <w:szCs w:val="24"/>
    </w:rPr>
  </w:style>
  <w:style w:type="character" w:styleId="Emphasis">
    <w:name w:val="Emphasis"/>
    <w:basedOn w:val="DefaultParagraphFont"/>
    <w:uiPriority w:val="20"/>
    <w:qFormat/>
    <w:rsid w:val="001E42F4"/>
    <w:rPr>
      <w:i/>
      <w:iCs/>
    </w:rPr>
  </w:style>
  <w:style w:type="character" w:styleId="text-bold" w:customStyle="1">
    <w:name w:val="text-bold"/>
    <w:basedOn w:val="DefaultParagraphFont"/>
    <w:rsid w:val="00FD2D65"/>
  </w:style>
  <w:style w:type="character" w:styleId="UnresolvedMention">
    <w:name w:val="Unresolved Mention"/>
    <w:basedOn w:val="DefaultParagraphFont"/>
    <w:uiPriority w:val="99"/>
    <w:semiHidden/>
    <w:unhideWhenUsed/>
    <w:rsid w:val="008D1F3C"/>
    <w:rPr>
      <w:color w:val="605E5C"/>
      <w:shd w:val="clear" w:color="auto" w:fill="E1DFDD"/>
    </w:rPr>
  </w:style>
  <w:style w:type="paragraph" w:styleId="Revision">
    <w:name w:val="Revision"/>
    <w:hidden/>
    <w:uiPriority w:val="99"/>
    <w:semiHidden/>
    <w:rsid w:val="003F1EA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0009">
      <w:bodyDiv w:val="1"/>
      <w:marLeft w:val="0"/>
      <w:marRight w:val="0"/>
      <w:marTop w:val="0"/>
      <w:marBottom w:val="0"/>
      <w:divBdr>
        <w:top w:val="none" w:sz="0" w:space="0" w:color="auto"/>
        <w:left w:val="none" w:sz="0" w:space="0" w:color="auto"/>
        <w:bottom w:val="none" w:sz="0" w:space="0" w:color="auto"/>
        <w:right w:val="none" w:sz="0" w:space="0" w:color="auto"/>
      </w:divBdr>
      <w:divsChild>
        <w:div w:id="323971281">
          <w:marLeft w:val="0"/>
          <w:marRight w:val="0"/>
          <w:marTop w:val="0"/>
          <w:marBottom w:val="0"/>
          <w:divBdr>
            <w:top w:val="none" w:sz="0" w:space="0" w:color="auto"/>
            <w:left w:val="none" w:sz="0" w:space="0" w:color="auto"/>
            <w:bottom w:val="none" w:sz="0" w:space="0" w:color="auto"/>
            <w:right w:val="none" w:sz="0" w:space="0" w:color="auto"/>
          </w:divBdr>
        </w:div>
      </w:divsChild>
    </w:div>
    <w:div w:id="20667536">
      <w:bodyDiv w:val="1"/>
      <w:marLeft w:val="0"/>
      <w:marRight w:val="0"/>
      <w:marTop w:val="0"/>
      <w:marBottom w:val="0"/>
      <w:divBdr>
        <w:top w:val="none" w:sz="0" w:space="0" w:color="auto"/>
        <w:left w:val="none" w:sz="0" w:space="0" w:color="auto"/>
        <w:bottom w:val="none" w:sz="0" w:space="0" w:color="auto"/>
        <w:right w:val="none" w:sz="0" w:space="0" w:color="auto"/>
      </w:divBdr>
    </w:div>
    <w:div w:id="24673361">
      <w:bodyDiv w:val="1"/>
      <w:marLeft w:val="0"/>
      <w:marRight w:val="0"/>
      <w:marTop w:val="0"/>
      <w:marBottom w:val="0"/>
      <w:divBdr>
        <w:top w:val="none" w:sz="0" w:space="0" w:color="auto"/>
        <w:left w:val="none" w:sz="0" w:space="0" w:color="auto"/>
        <w:bottom w:val="none" w:sz="0" w:space="0" w:color="auto"/>
        <w:right w:val="none" w:sz="0" w:space="0" w:color="auto"/>
      </w:divBdr>
    </w:div>
    <w:div w:id="57292560">
      <w:bodyDiv w:val="1"/>
      <w:marLeft w:val="0"/>
      <w:marRight w:val="0"/>
      <w:marTop w:val="0"/>
      <w:marBottom w:val="0"/>
      <w:divBdr>
        <w:top w:val="none" w:sz="0" w:space="0" w:color="auto"/>
        <w:left w:val="none" w:sz="0" w:space="0" w:color="auto"/>
        <w:bottom w:val="none" w:sz="0" w:space="0" w:color="auto"/>
        <w:right w:val="none" w:sz="0" w:space="0" w:color="auto"/>
      </w:divBdr>
      <w:divsChild>
        <w:div w:id="534777611">
          <w:marLeft w:val="0"/>
          <w:marRight w:val="0"/>
          <w:marTop w:val="0"/>
          <w:marBottom w:val="0"/>
          <w:divBdr>
            <w:top w:val="none" w:sz="0" w:space="0" w:color="auto"/>
            <w:left w:val="none" w:sz="0" w:space="0" w:color="auto"/>
            <w:bottom w:val="none" w:sz="0" w:space="0" w:color="auto"/>
            <w:right w:val="none" w:sz="0" w:space="0" w:color="auto"/>
          </w:divBdr>
        </w:div>
        <w:div w:id="550381859">
          <w:marLeft w:val="0"/>
          <w:marRight w:val="0"/>
          <w:marTop w:val="0"/>
          <w:marBottom w:val="0"/>
          <w:divBdr>
            <w:top w:val="none" w:sz="0" w:space="0" w:color="auto"/>
            <w:left w:val="none" w:sz="0" w:space="0" w:color="auto"/>
            <w:bottom w:val="none" w:sz="0" w:space="0" w:color="auto"/>
            <w:right w:val="none" w:sz="0" w:space="0" w:color="auto"/>
          </w:divBdr>
        </w:div>
        <w:div w:id="685987079">
          <w:marLeft w:val="0"/>
          <w:marRight w:val="0"/>
          <w:marTop w:val="0"/>
          <w:marBottom w:val="0"/>
          <w:divBdr>
            <w:top w:val="none" w:sz="0" w:space="0" w:color="auto"/>
            <w:left w:val="none" w:sz="0" w:space="0" w:color="auto"/>
            <w:bottom w:val="none" w:sz="0" w:space="0" w:color="auto"/>
            <w:right w:val="none" w:sz="0" w:space="0" w:color="auto"/>
          </w:divBdr>
        </w:div>
      </w:divsChild>
    </w:div>
    <w:div w:id="71007465">
      <w:bodyDiv w:val="1"/>
      <w:marLeft w:val="0"/>
      <w:marRight w:val="0"/>
      <w:marTop w:val="0"/>
      <w:marBottom w:val="0"/>
      <w:divBdr>
        <w:top w:val="none" w:sz="0" w:space="0" w:color="auto"/>
        <w:left w:val="none" w:sz="0" w:space="0" w:color="auto"/>
        <w:bottom w:val="none" w:sz="0" w:space="0" w:color="auto"/>
        <w:right w:val="none" w:sz="0" w:space="0" w:color="auto"/>
      </w:divBdr>
      <w:divsChild>
        <w:div w:id="930696161">
          <w:marLeft w:val="0"/>
          <w:marRight w:val="0"/>
          <w:marTop w:val="0"/>
          <w:marBottom w:val="0"/>
          <w:divBdr>
            <w:top w:val="none" w:sz="0" w:space="0" w:color="auto"/>
            <w:left w:val="none" w:sz="0" w:space="0" w:color="auto"/>
            <w:bottom w:val="none" w:sz="0" w:space="0" w:color="auto"/>
            <w:right w:val="none" w:sz="0" w:space="0" w:color="auto"/>
          </w:divBdr>
          <w:divsChild>
            <w:div w:id="635067119">
              <w:marLeft w:val="0"/>
              <w:marRight w:val="0"/>
              <w:marTop w:val="0"/>
              <w:marBottom w:val="0"/>
              <w:divBdr>
                <w:top w:val="none" w:sz="0" w:space="0" w:color="auto"/>
                <w:left w:val="none" w:sz="0" w:space="0" w:color="auto"/>
                <w:bottom w:val="none" w:sz="0" w:space="0" w:color="auto"/>
                <w:right w:val="none" w:sz="0" w:space="0" w:color="auto"/>
              </w:divBdr>
              <w:divsChild>
                <w:div w:id="1646810619">
                  <w:marLeft w:val="0"/>
                  <w:marRight w:val="0"/>
                  <w:marTop w:val="0"/>
                  <w:marBottom w:val="0"/>
                  <w:divBdr>
                    <w:top w:val="none" w:sz="0" w:space="0" w:color="auto"/>
                    <w:left w:val="none" w:sz="0" w:space="0" w:color="auto"/>
                    <w:bottom w:val="none" w:sz="0" w:space="0" w:color="auto"/>
                    <w:right w:val="none" w:sz="0" w:space="0" w:color="auto"/>
                  </w:divBdr>
                  <w:divsChild>
                    <w:div w:id="300312269">
                      <w:marLeft w:val="0"/>
                      <w:marRight w:val="0"/>
                      <w:marTop w:val="0"/>
                      <w:marBottom w:val="0"/>
                      <w:divBdr>
                        <w:top w:val="none" w:sz="0" w:space="0" w:color="auto"/>
                        <w:left w:val="none" w:sz="0" w:space="0" w:color="auto"/>
                        <w:bottom w:val="none" w:sz="0" w:space="0" w:color="auto"/>
                        <w:right w:val="none" w:sz="0" w:space="0" w:color="auto"/>
                      </w:divBdr>
                    </w:div>
                    <w:div w:id="345405532">
                      <w:marLeft w:val="0"/>
                      <w:marRight w:val="0"/>
                      <w:marTop w:val="0"/>
                      <w:marBottom w:val="0"/>
                      <w:divBdr>
                        <w:top w:val="none" w:sz="0" w:space="0" w:color="auto"/>
                        <w:left w:val="none" w:sz="0" w:space="0" w:color="auto"/>
                        <w:bottom w:val="none" w:sz="0" w:space="0" w:color="auto"/>
                        <w:right w:val="none" w:sz="0" w:space="0" w:color="auto"/>
                      </w:divBdr>
                    </w:div>
                    <w:div w:id="17262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423">
              <w:marLeft w:val="0"/>
              <w:marRight w:val="0"/>
              <w:marTop w:val="0"/>
              <w:marBottom w:val="0"/>
              <w:divBdr>
                <w:top w:val="none" w:sz="0" w:space="0" w:color="auto"/>
                <w:left w:val="none" w:sz="0" w:space="0" w:color="auto"/>
                <w:bottom w:val="none" w:sz="0" w:space="0" w:color="auto"/>
                <w:right w:val="none" w:sz="0" w:space="0" w:color="auto"/>
              </w:divBdr>
              <w:divsChild>
                <w:div w:id="306282076">
                  <w:marLeft w:val="0"/>
                  <w:marRight w:val="0"/>
                  <w:marTop w:val="0"/>
                  <w:marBottom w:val="0"/>
                  <w:divBdr>
                    <w:top w:val="none" w:sz="0" w:space="0" w:color="auto"/>
                    <w:left w:val="none" w:sz="0" w:space="0" w:color="auto"/>
                    <w:bottom w:val="none" w:sz="0" w:space="0" w:color="auto"/>
                    <w:right w:val="none" w:sz="0" w:space="0" w:color="auto"/>
                  </w:divBdr>
                  <w:divsChild>
                    <w:div w:id="8545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82068">
          <w:marLeft w:val="0"/>
          <w:marRight w:val="0"/>
          <w:marTop w:val="0"/>
          <w:marBottom w:val="0"/>
          <w:divBdr>
            <w:top w:val="none" w:sz="0" w:space="0" w:color="auto"/>
            <w:left w:val="none" w:sz="0" w:space="0" w:color="auto"/>
            <w:bottom w:val="none" w:sz="0" w:space="0" w:color="auto"/>
            <w:right w:val="none" w:sz="0" w:space="0" w:color="auto"/>
          </w:divBdr>
          <w:divsChild>
            <w:div w:id="991833691">
              <w:marLeft w:val="0"/>
              <w:marRight w:val="0"/>
              <w:marTop w:val="0"/>
              <w:marBottom w:val="0"/>
              <w:divBdr>
                <w:top w:val="none" w:sz="0" w:space="0" w:color="auto"/>
                <w:left w:val="none" w:sz="0" w:space="0" w:color="auto"/>
                <w:bottom w:val="none" w:sz="0" w:space="0" w:color="auto"/>
                <w:right w:val="none" w:sz="0" w:space="0" w:color="auto"/>
              </w:divBdr>
              <w:divsChild>
                <w:div w:id="972247784">
                  <w:marLeft w:val="0"/>
                  <w:marRight w:val="0"/>
                  <w:marTop w:val="0"/>
                  <w:marBottom w:val="0"/>
                  <w:divBdr>
                    <w:top w:val="none" w:sz="0" w:space="0" w:color="auto"/>
                    <w:left w:val="none" w:sz="0" w:space="0" w:color="auto"/>
                    <w:bottom w:val="none" w:sz="0" w:space="0" w:color="auto"/>
                    <w:right w:val="none" w:sz="0" w:space="0" w:color="auto"/>
                  </w:divBdr>
                  <w:divsChild>
                    <w:div w:id="1077367151">
                      <w:marLeft w:val="0"/>
                      <w:marRight w:val="0"/>
                      <w:marTop w:val="0"/>
                      <w:marBottom w:val="0"/>
                      <w:divBdr>
                        <w:top w:val="none" w:sz="0" w:space="0" w:color="auto"/>
                        <w:left w:val="none" w:sz="0" w:space="0" w:color="auto"/>
                        <w:bottom w:val="none" w:sz="0" w:space="0" w:color="auto"/>
                        <w:right w:val="none" w:sz="0" w:space="0" w:color="auto"/>
                      </w:divBdr>
                    </w:div>
                    <w:div w:id="1237278158">
                      <w:marLeft w:val="0"/>
                      <w:marRight w:val="0"/>
                      <w:marTop w:val="0"/>
                      <w:marBottom w:val="0"/>
                      <w:divBdr>
                        <w:top w:val="none" w:sz="0" w:space="0" w:color="auto"/>
                        <w:left w:val="none" w:sz="0" w:space="0" w:color="auto"/>
                        <w:bottom w:val="none" w:sz="0" w:space="0" w:color="auto"/>
                        <w:right w:val="none" w:sz="0" w:space="0" w:color="auto"/>
                      </w:divBdr>
                    </w:div>
                  </w:divsChild>
                </w:div>
                <w:div w:id="1859007360">
                  <w:marLeft w:val="0"/>
                  <w:marRight w:val="0"/>
                  <w:marTop w:val="0"/>
                  <w:marBottom w:val="0"/>
                  <w:divBdr>
                    <w:top w:val="none" w:sz="0" w:space="0" w:color="auto"/>
                    <w:left w:val="none" w:sz="0" w:space="0" w:color="auto"/>
                    <w:bottom w:val="none" w:sz="0" w:space="0" w:color="auto"/>
                    <w:right w:val="none" w:sz="0" w:space="0" w:color="auto"/>
                  </w:divBdr>
                  <w:divsChild>
                    <w:div w:id="19449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549452">
          <w:marLeft w:val="0"/>
          <w:marRight w:val="0"/>
          <w:marTop w:val="0"/>
          <w:marBottom w:val="0"/>
          <w:divBdr>
            <w:top w:val="none" w:sz="0" w:space="0" w:color="auto"/>
            <w:left w:val="none" w:sz="0" w:space="0" w:color="auto"/>
            <w:bottom w:val="none" w:sz="0" w:space="0" w:color="auto"/>
            <w:right w:val="none" w:sz="0" w:space="0" w:color="auto"/>
          </w:divBdr>
          <w:divsChild>
            <w:div w:id="226379240">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 w:id="86535893">
      <w:bodyDiv w:val="1"/>
      <w:marLeft w:val="0"/>
      <w:marRight w:val="0"/>
      <w:marTop w:val="0"/>
      <w:marBottom w:val="0"/>
      <w:divBdr>
        <w:top w:val="none" w:sz="0" w:space="0" w:color="auto"/>
        <w:left w:val="none" w:sz="0" w:space="0" w:color="auto"/>
        <w:bottom w:val="none" w:sz="0" w:space="0" w:color="auto"/>
        <w:right w:val="none" w:sz="0" w:space="0" w:color="auto"/>
      </w:divBdr>
    </w:div>
    <w:div w:id="96948075">
      <w:bodyDiv w:val="1"/>
      <w:marLeft w:val="0"/>
      <w:marRight w:val="0"/>
      <w:marTop w:val="0"/>
      <w:marBottom w:val="0"/>
      <w:divBdr>
        <w:top w:val="none" w:sz="0" w:space="0" w:color="auto"/>
        <w:left w:val="none" w:sz="0" w:space="0" w:color="auto"/>
        <w:bottom w:val="none" w:sz="0" w:space="0" w:color="auto"/>
        <w:right w:val="none" w:sz="0" w:space="0" w:color="auto"/>
      </w:divBdr>
    </w:div>
    <w:div w:id="100146628">
      <w:bodyDiv w:val="1"/>
      <w:marLeft w:val="0"/>
      <w:marRight w:val="0"/>
      <w:marTop w:val="0"/>
      <w:marBottom w:val="0"/>
      <w:divBdr>
        <w:top w:val="none" w:sz="0" w:space="0" w:color="auto"/>
        <w:left w:val="none" w:sz="0" w:space="0" w:color="auto"/>
        <w:bottom w:val="none" w:sz="0" w:space="0" w:color="auto"/>
        <w:right w:val="none" w:sz="0" w:space="0" w:color="auto"/>
      </w:divBdr>
      <w:divsChild>
        <w:div w:id="467939060">
          <w:marLeft w:val="0"/>
          <w:marRight w:val="0"/>
          <w:marTop w:val="0"/>
          <w:marBottom w:val="0"/>
          <w:divBdr>
            <w:top w:val="none" w:sz="0" w:space="0" w:color="auto"/>
            <w:left w:val="none" w:sz="0" w:space="0" w:color="auto"/>
            <w:bottom w:val="none" w:sz="0" w:space="0" w:color="auto"/>
            <w:right w:val="none" w:sz="0" w:space="0" w:color="auto"/>
          </w:divBdr>
        </w:div>
        <w:div w:id="518474457">
          <w:marLeft w:val="0"/>
          <w:marRight w:val="0"/>
          <w:marTop w:val="0"/>
          <w:marBottom w:val="0"/>
          <w:divBdr>
            <w:top w:val="none" w:sz="0" w:space="0" w:color="auto"/>
            <w:left w:val="none" w:sz="0" w:space="0" w:color="auto"/>
            <w:bottom w:val="none" w:sz="0" w:space="0" w:color="auto"/>
            <w:right w:val="none" w:sz="0" w:space="0" w:color="auto"/>
          </w:divBdr>
        </w:div>
      </w:divsChild>
    </w:div>
    <w:div w:id="119954456">
      <w:bodyDiv w:val="1"/>
      <w:marLeft w:val="0"/>
      <w:marRight w:val="0"/>
      <w:marTop w:val="0"/>
      <w:marBottom w:val="0"/>
      <w:divBdr>
        <w:top w:val="none" w:sz="0" w:space="0" w:color="auto"/>
        <w:left w:val="none" w:sz="0" w:space="0" w:color="auto"/>
        <w:bottom w:val="none" w:sz="0" w:space="0" w:color="auto"/>
        <w:right w:val="none" w:sz="0" w:space="0" w:color="auto"/>
      </w:divBdr>
      <w:divsChild>
        <w:div w:id="1293513036">
          <w:marLeft w:val="0"/>
          <w:marRight w:val="0"/>
          <w:marTop w:val="0"/>
          <w:marBottom w:val="0"/>
          <w:divBdr>
            <w:top w:val="none" w:sz="0" w:space="0" w:color="auto"/>
            <w:left w:val="none" w:sz="0" w:space="0" w:color="auto"/>
            <w:bottom w:val="none" w:sz="0" w:space="0" w:color="auto"/>
            <w:right w:val="none" w:sz="0" w:space="0" w:color="auto"/>
          </w:divBdr>
        </w:div>
      </w:divsChild>
    </w:div>
    <w:div w:id="128014339">
      <w:bodyDiv w:val="1"/>
      <w:marLeft w:val="0"/>
      <w:marRight w:val="0"/>
      <w:marTop w:val="0"/>
      <w:marBottom w:val="0"/>
      <w:divBdr>
        <w:top w:val="none" w:sz="0" w:space="0" w:color="auto"/>
        <w:left w:val="none" w:sz="0" w:space="0" w:color="auto"/>
        <w:bottom w:val="none" w:sz="0" w:space="0" w:color="auto"/>
        <w:right w:val="none" w:sz="0" w:space="0" w:color="auto"/>
      </w:divBdr>
      <w:divsChild>
        <w:div w:id="998466330">
          <w:marLeft w:val="0"/>
          <w:marRight w:val="0"/>
          <w:marTop w:val="0"/>
          <w:marBottom w:val="0"/>
          <w:divBdr>
            <w:top w:val="none" w:sz="0" w:space="0" w:color="auto"/>
            <w:left w:val="none" w:sz="0" w:space="0" w:color="auto"/>
            <w:bottom w:val="none" w:sz="0" w:space="0" w:color="auto"/>
            <w:right w:val="none" w:sz="0" w:space="0" w:color="auto"/>
          </w:divBdr>
        </w:div>
      </w:divsChild>
    </w:div>
    <w:div w:id="132139353">
      <w:bodyDiv w:val="1"/>
      <w:marLeft w:val="0"/>
      <w:marRight w:val="0"/>
      <w:marTop w:val="0"/>
      <w:marBottom w:val="0"/>
      <w:divBdr>
        <w:top w:val="none" w:sz="0" w:space="0" w:color="auto"/>
        <w:left w:val="none" w:sz="0" w:space="0" w:color="auto"/>
        <w:bottom w:val="none" w:sz="0" w:space="0" w:color="auto"/>
        <w:right w:val="none" w:sz="0" w:space="0" w:color="auto"/>
      </w:divBdr>
      <w:divsChild>
        <w:div w:id="1403992575">
          <w:marLeft w:val="0"/>
          <w:marRight w:val="0"/>
          <w:marTop w:val="0"/>
          <w:marBottom w:val="0"/>
          <w:divBdr>
            <w:top w:val="none" w:sz="0" w:space="0" w:color="auto"/>
            <w:left w:val="none" w:sz="0" w:space="0" w:color="auto"/>
            <w:bottom w:val="none" w:sz="0" w:space="0" w:color="auto"/>
            <w:right w:val="none" w:sz="0" w:space="0" w:color="auto"/>
          </w:divBdr>
        </w:div>
      </w:divsChild>
    </w:div>
    <w:div w:id="133450584">
      <w:bodyDiv w:val="1"/>
      <w:marLeft w:val="0"/>
      <w:marRight w:val="0"/>
      <w:marTop w:val="0"/>
      <w:marBottom w:val="0"/>
      <w:divBdr>
        <w:top w:val="none" w:sz="0" w:space="0" w:color="auto"/>
        <w:left w:val="none" w:sz="0" w:space="0" w:color="auto"/>
        <w:bottom w:val="none" w:sz="0" w:space="0" w:color="auto"/>
        <w:right w:val="none" w:sz="0" w:space="0" w:color="auto"/>
      </w:divBdr>
      <w:divsChild>
        <w:div w:id="560823091">
          <w:marLeft w:val="0"/>
          <w:marRight w:val="0"/>
          <w:marTop w:val="0"/>
          <w:marBottom w:val="180"/>
          <w:divBdr>
            <w:top w:val="none" w:sz="0" w:space="0" w:color="auto"/>
            <w:left w:val="none" w:sz="0" w:space="0" w:color="auto"/>
            <w:bottom w:val="none" w:sz="0" w:space="0" w:color="auto"/>
            <w:right w:val="none" w:sz="0" w:space="0" w:color="auto"/>
          </w:divBdr>
        </w:div>
      </w:divsChild>
    </w:div>
    <w:div w:id="158693907">
      <w:bodyDiv w:val="1"/>
      <w:marLeft w:val="0"/>
      <w:marRight w:val="0"/>
      <w:marTop w:val="0"/>
      <w:marBottom w:val="0"/>
      <w:divBdr>
        <w:top w:val="none" w:sz="0" w:space="0" w:color="auto"/>
        <w:left w:val="none" w:sz="0" w:space="0" w:color="auto"/>
        <w:bottom w:val="none" w:sz="0" w:space="0" w:color="auto"/>
        <w:right w:val="none" w:sz="0" w:space="0" w:color="auto"/>
      </w:divBdr>
    </w:div>
    <w:div w:id="160050598">
      <w:bodyDiv w:val="1"/>
      <w:marLeft w:val="0"/>
      <w:marRight w:val="0"/>
      <w:marTop w:val="0"/>
      <w:marBottom w:val="0"/>
      <w:divBdr>
        <w:top w:val="none" w:sz="0" w:space="0" w:color="auto"/>
        <w:left w:val="none" w:sz="0" w:space="0" w:color="auto"/>
        <w:bottom w:val="none" w:sz="0" w:space="0" w:color="auto"/>
        <w:right w:val="none" w:sz="0" w:space="0" w:color="auto"/>
      </w:divBdr>
      <w:divsChild>
        <w:div w:id="376127571">
          <w:marLeft w:val="0"/>
          <w:marRight w:val="0"/>
          <w:marTop w:val="0"/>
          <w:marBottom w:val="0"/>
          <w:divBdr>
            <w:top w:val="none" w:sz="0" w:space="0" w:color="auto"/>
            <w:left w:val="none" w:sz="0" w:space="0" w:color="auto"/>
            <w:bottom w:val="none" w:sz="0" w:space="0" w:color="auto"/>
            <w:right w:val="none" w:sz="0" w:space="0" w:color="auto"/>
          </w:divBdr>
        </w:div>
        <w:div w:id="730037295">
          <w:marLeft w:val="0"/>
          <w:marRight w:val="0"/>
          <w:marTop w:val="0"/>
          <w:marBottom w:val="0"/>
          <w:divBdr>
            <w:top w:val="none" w:sz="0" w:space="0" w:color="auto"/>
            <w:left w:val="none" w:sz="0" w:space="0" w:color="auto"/>
            <w:bottom w:val="none" w:sz="0" w:space="0" w:color="auto"/>
            <w:right w:val="none" w:sz="0" w:space="0" w:color="auto"/>
          </w:divBdr>
        </w:div>
        <w:div w:id="822625972">
          <w:marLeft w:val="0"/>
          <w:marRight w:val="0"/>
          <w:marTop w:val="0"/>
          <w:marBottom w:val="0"/>
          <w:divBdr>
            <w:top w:val="none" w:sz="0" w:space="0" w:color="auto"/>
            <w:left w:val="none" w:sz="0" w:space="0" w:color="auto"/>
            <w:bottom w:val="none" w:sz="0" w:space="0" w:color="auto"/>
            <w:right w:val="none" w:sz="0" w:space="0" w:color="auto"/>
          </w:divBdr>
        </w:div>
        <w:div w:id="888373001">
          <w:marLeft w:val="0"/>
          <w:marRight w:val="0"/>
          <w:marTop w:val="0"/>
          <w:marBottom w:val="0"/>
          <w:divBdr>
            <w:top w:val="none" w:sz="0" w:space="0" w:color="auto"/>
            <w:left w:val="none" w:sz="0" w:space="0" w:color="auto"/>
            <w:bottom w:val="none" w:sz="0" w:space="0" w:color="auto"/>
            <w:right w:val="none" w:sz="0" w:space="0" w:color="auto"/>
          </w:divBdr>
        </w:div>
        <w:div w:id="1023556148">
          <w:marLeft w:val="0"/>
          <w:marRight w:val="0"/>
          <w:marTop w:val="0"/>
          <w:marBottom w:val="0"/>
          <w:divBdr>
            <w:top w:val="none" w:sz="0" w:space="0" w:color="auto"/>
            <w:left w:val="none" w:sz="0" w:space="0" w:color="auto"/>
            <w:bottom w:val="none" w:sz="0" w:space="0" w:color="auto"/>
            <w:right w:val="none" w:sz="0" w:space="0" w:color="auto"/>
          </w:divBdr>
        </w:div>
        <w:div w:id="1229924537">
          <w:marLeft w:val="0"/>
          <w:marRight w:val="0"/>
          <w:marTop w:val="0"/>
          <w:marBottom w:val="0"/>
          <w:divBdr>
            <w:top w:val="none" w:sz="0" w:space="0" w:color="auto"/>
            <w:left w:val="none" w:sz="0" w:space="0" w:color="auto"/>
            <w:bottom w:val="none" w:sz="0" w:space="0" w:color="auto"/>
            <w:right w:val="none" w:sz="0" w:space="0" w:color="auto"/>
          </w:divBdr>
        </w:div>
        <w:div w:id="1681617031">
          <w:marLeft w:val="0"/>
          <w:marRight w:val="0"/>
          <w:marTop w:val="0"/>
          <w:marBottom w:val="0"/>
          <w:divBdr>
            <w:top w:val="none" w:sz="0" w:space="0" w:color="auto"/>
            <w:left w:val="none" w:sz="0" w:space="0" w:color="auto"/>
            <w:bottom w:val="none" w:sz="0" w:space="0" w:color="auto"/>
            <w:right w:val="none" w:sz="0" w:space="0" w:color="auto"/>
          </w:divBdr>
        </w:div>
        <w:div w:id="1896115899">
          <w:marLeft w:val="0"/>
          <w:marRight w:val="0"/>
          <w:marTop w:val="0"/>
          <w:marBottom w:val="0"/>
          <w:divBdr>
            <w:top w:val="none" w:sz="0" w:space="0" w:color="auto"/>
            <w:left w:val="none" w:sz="0" w:space="0" w:color="auto"/>
            <w:bottom w:val="none" w:sz="0" w:space="0" w:color="auto"/>
            <w:right w:val="none" w:sz="0" w:space="0" w:color="auto"/>
          </w:divBdr>
        </w:div>
        <w:div w:id="1942106802">
          <w:marLeft w:val="0"/>
          <w:marRight w:val="0"/>
          <w:marTop w:val="0"/>
          <w:marBottom w:val="0"/>
          <w:divBdr>
            <w:top w:val="none" w:sz="0" w:space="0" w:color="auto"/>
            <w:left w:val="none" w:sz="0" w:space="0" w:color="auto"/>
            <w:bottom w:val="none" w:sz="0" w:space="0" w:color="auto"/>
            <w:right w:val="none" w:sz="0" w:space="0" w:color="auto"/>
          </w:divBdr>
        </w:div>
      </w:divsChild>
    </w:div>
    <w:div w:id="183977890">
      <w:bodyDiv w:val="1"/>
      <w:marLeft w:val="0"/>
      <w:marRight w:val="0"/>
      <w:marTop w:val="0"/>
      <w:marBottom w:val="0"/>
      <w:divBdr>
        <w:top w:val="none" w:sz="0" w:space="0" w:color="auto"/>
        <w:left w:val="none" w:sz="0" w:space="0" w:color="auto"/>
        <w:bottom w:val="none" w:sz="0" w:space="0" w:color="auto"/>
        <w:right w:val="none" w:sz="0" w:space="0" w:color="auto"/>
      </w:divBdr>
      <w:divsChild>
        <w:div w:id="886843821">
          <w:marLeft w:val="0"/>
          <w:marRight w:val="0"/>
          <w:marTop w:val="0"/>
          <w:marBottom w:val="0"/>
          <w:divBdr>
            <w:top w:val="none" w:sz="0" w:space="0" w:color="auto"/>
            <w:left w:val="none" w:sz="0" w:space="0" w:color="auto"/>
            <w:bottom w:val="none" w:sz="0" w:space="0" w:color="auto"/>
            <w:right w:val="none" w:sz="0" w:space="0" w:color="auto"/>
          </w:divBdr>
        </w:div>
      </w:divsChild>
    </w:div>
    <w:div w:id="193613564">
      <w:bodyDiv w:val="1"/>
      <w:marLeft w:val="0"/>
      <w:marRight w:val="0"/>
      <w:marTop w:val="0"/>
      <w:marBottom w:val="0"/>
      <w:divBdr>
        <w:top w:val="none" w:sz="0" w:space="0" w:color="auto"/>
        <w:left w:val="none" w:sz="0" w:space="0" w:color="auto"/>
        <w:bottom w:val="none" w:sz="0" w:space="0" w:color="auto"/>
        <w:right w:val="none" w:sz="0" w:space="0" w:color="auto"/>
      </w:divBdr>
    </w:div>
    <w:div w:id="193688796">
      <w:bodyDiv w:val="1"/>
      <w:marLeft w:val="0"/>
      <w:marRight w:val="0"/>
      <w:marTop w:val="0"/>
      <w:marBottom w:val="0"/>
      <w:divBdr>
        <w:top w:val="none" w:sz="0" w:space="0" w:color="auto"/>
        <w:left w:val="none" w:sz="0" w:space="0" w:color="auto"/>
        <w:bottom w:val="none" w:sz="0" w:space="0" w:color="auto"/>
        <w:right w:val="none" w:sz="0" w:space="0" w:color="auto"/>
      </w:divBdr>
    </w:div>
    <w:div w:id="200745937">
      <w:bodyDiv w:val="1"/>
      <w:marLeft w:val="0"/>
      <w:marRight w:val="0"/>
      <w:marTop w:val="0"/>
      <w:marBottom w:val="0"/>
      <w:divBdr>
        <w:top w:val="none" w:sz="0" w:space="0" w:color="auto"/>
        <w:left w:val="none" w:sz="0" w:space="0" w:color="auto"/>
        <w:bottom w:val="none" w:sz="0" w:space="0" w:color="auto"/>
        <w:right w:val="none" w:sz="0" w:space="0" w:color="auto"/>
      </w:divBdr>
      <w:divsChild>
        <w:div w:id="1418358091">
          <w:marLeft w:val="0"/>
          <w:marRight w:val="0"/>
          <w:marTop w:val="0"/>
          <w:marBottom w:val="0"/>
          <w:divBdr>
            <w:top w:val="none" w:sz="0" w:space="0" w:color="auto"/>
            <w:left w:val="none" w:sz="0" w:space="0" w:color="auto"/>
            <w:bottom w:val="none" w:sz="0" w:space="0" w:color="auto"/>
            <w:right w:val="none" w:sz="0" w:space="0" w:color="auto"/>
          </w:divBdr>
        </w:div>
      </w:divsChild>
    </w:div>
    <w:div w:id="201940462">
      <w:bodyDiv w:val="1"/>
      <w:marLeft w:val="0"/>
      <w:marRight w:val="0"/>
      <w:marTop w:val="0"/>
      <w:marBottom w:val="0"/>
      <w:divBdr>
        <w:top w:val="none" w:sz="0" w:space="0" w:color="auto"/>
        <w:left w:val="none" w:sz="0" w:space="0" w:color="auto"/>
        <w:bottom w:val="none" w:sz="0" w:space="0" w:color="auto"/>
        <w:right w:val="none" w:sz="0" w:space="0" w:color="auto"/>
      </w:divBdr>
    </w:div>
    <w:div w:id="241523326">
      <w:bodyDiv w:val="1"/>
      <w:marLeft w:val="0"/>
      <w:marRight w:val="0"/>
      <w:marTop w:val="0"/>
      <w:marBottom w:val="0"/>
      <w:divBdr>
        <w:top w:val="none" w:sz="0" w:space="0" w:color="auto"/>
        <w:left w:val="none" w:sz="0" w:space="0" w:color="auto"/>
        <w:bottom w:val="none" w:sz="0" w:space="0" w:color="auto"/>
        <w:right w:val="none" w:sz="0" w:space="0" w:color="auto"/>
      </w:divBdr>
    </w:div>
    <w:div w:id="253709468">
      <w:bodyDiv w:val="1"/>
      <w:marLeft w:val="0"/>
      <w:marRight w:val="0"/>
      <w:marTop w:val="0"/>
      <w:marBottom w:val="0"/>
      <w:divBdr>
        <w:top w:val="none" w:sz="0" w:space="0" w:color="auto"/>
        <w:left w:val="none" w:sz="0" w:space="0" w:color="auto"/>
        <w:bottom w:val="none" w:sz="0" w:space="0" w:color="auto"/>
        <w:right w:val="none" w:sz="0" w:space="0" w:color="auto"/>
      </w:divBdr>
      <w:divsChild>
        <w:div w:id="1883440060">
          <w:marLeft w:val="0"/>
          <w:marRight w:val="0"/>
          <w:marTop w:val="0"/>
          <w:marBottom w:val="0"/>
          <w:divBdr>
            <w:top w:val="none" w:sz="0" w:space="0" w:color="auto"/>
            <w:left w:val="none" w:sz="0" w:space="0" w:color="auto"/>
            <w:bottom w:val="none" w:sz="0" w:space="0" w:color="auto"/>
            <w:right w:val="none" w:sz="0" w:space="0" w:color="auto"/>
          </w:divBdr>
        </w:div>
        <w:div w:id="1233925355">
          <w:marLeft w:val="0"/>
          <w:marRight w:val="0"/>
          <w:marTop w:val="0"/>
          <w:marBottom w:val="0"/>
          <w:divBdr>
            <w:top w:val="none" w:sz="0" w:space="0" w:color="auto"/>
            <w:left w:val="none" w:sz="0" w:space="0" w:color="auto"/>
            <w:bottom w:val="none" w:sz="0" w:space="0" w:color="auto"/>
            <w:right w:val="none" w:sz="0" w:space="0" w:color="auto"/>
          </w:divBdr>
        </w:div>
        <w:div w:id="1473059435">
          <w:marLeft w:val="0"/>
          <w:marRight w:val="0"/>
          <w:marTop w:val="0"/>
          <w:marBottom w:val="0"/>
          <w:divBdr>
            <w:top w:val="none" w:sz="0" w:space="0" w:color="auto"/>
            <w:left w:val="none" w:sz="0" w:space="0" w:color="auto"/>
            <w:bottom w:val="none" w:sz="0" w:space="0" w:color="auto"/>
            <w:right w:val="none" w:sz="0" w:space="0" w:color="auto"/>
          </w:divBdr>
        </w:div>
      </w:divsChild>
    </w:div>
    <w:div w:id="264731751">
      <w:bodyDiv w:val="1"/>
      <w:marLeft w:val="0"/>
      <w:marRight w:val="0"/>
      <w:marTop w:val="0"/>
      <w:marBottom w:val="0"/>
      <w:divBdr>
        <w:top w:val="none" w:sz="0" w:space="0" w:color="auto"/>
        <w:left w:val="none" w:sz="0" w:space="0" w:color="auto"/>
        <w:bottom w:val="none" w:sz="0" w:space="0" w:color="auto"/>
        <w:right w:val="none" w:sz="0" w:space="0" w:color="auto"/>
      </w:divBdr>
    </w:div>
    <w:div w:id="279411700">
      <w:bodyDiv w:val="1"/>
      <w:marLeft w:val="0"/>
      <w:marRight w:val="0"/>
      <w:marTop w:val="0"/>
      <w:marBottom w:val="0"/>
      <w:divBdr>
        <w:top w:val="none" w:sz="0" w:space="0" w:color="auto"/>
        <w:left w:val="none" w:sz="0" w:space="0" w:color="auto"/>
        <w:bottom w:val="none" w:sz="0" w:space="0" w:color="auto"/>
        <w:right w:val="none" w:sz="0" w:space="0" w:color="auto"/>
      </w:divBdr>
    </w:div>
    <w:div w:id="280192932">
      <w:bodyDiv w:val="1"/>
      <w:marLeft w:val="0"/>
      <w:marRight w:val="0"/>
      <w:marTop w:val="0"/>
      <w:marBottom w:val="0"/>
      <w:divBdr>
        <w:top w:val="none" w:sz="0" w:space="0" w:color="auto"/>
        <w:left w:val="none" w:sz="0" w:space="0" w:color="auto"/>
        <w:bottom w:val="none" w:sz="0" w:space="0" w:color="auto"/>
        <w:right w:val="none" w:sz="0" w:space="0" w:color="auto"/>
      </w:divBdr>
      <w:divsChild>
        <w:div w:id="991954725">
          <w:marLeft w:val="0"/>
          <w:marRight w:val="0"/>
          <w:marTop w:val="0"/>
          <w:marBottom w:val="180"/>
          <w:divBdr>
            <w:top w:val="none" w:sz="0" w:space="0" w:color="auto"/>
            <w:left w:val="none" w:sz="0" w:space="0" w:color="auto"/>
            <w:bottom w:val="none" w:sz="0" w:space="0" w:color="auto"/>
            <w:right w:val="none" w:sz="0" w:space="0" w:color="auto"/>
          </w:divBdr>
        </w:div>
      </w:divsChild>
    </w:div>
    <w:div w:id="289751709">
      <w:bodyDiv w:val="1"/>
      <w:marLeft w:val="0"/>
      <w:marRight w:val="0"/>
      <w:marTop w:val="0"/>
      <w:marBottom w:val="0"/>
      <w:divBdr>
        <w:top w:val="none" w:sz="0" w:space="0" w:color="auto"/>
        <w:left w:val="none" w:sz="0" w:space="0" w:color="auto"/>
        <w:bottom w:val="none" w:sz="0" w:space="0" w:color="auto"/>
        <w:right w:val="none" w:sz="0" w:space="0" w:color="auto"/>
      </w:divBdr>
    </w:div>
    <w:div w:id="298153063">
      <w:bodyDiv w:val="1"/>
      <w:marLeft w:val="0"/>
      <w:marRight w:val="0"/>
      <w:marTop w:val="0"/>
      <w:marBottom w:val="0"/>
      <w:divBdr>
        <w:top w:val="none" w:sz="0" w:space="0" w:color="auto"/>
        <w:left w:val="none" w:sz="0" w:space="0" w:color="auto"/>
        <w:bottom w:val="none" w:sz="0" w:space="0" w:color="auto"/>
        <w:right w:val="none" w:sz="0" w:space="0" w:color="auto"/>
      </w:divBdr>
      <w:divsChild>
        <w:div w:id="465323016">
          <w:marLeft w:val="0"/>
          <w:marRight w:val="0"/>
          <w:marTop w:val="0"/>
          <w:marBottom w:val="0"/>
          <w:divBdr>
            <w:top w:val="none" w:sz="0" w:space="0" w:color="auto"/>
            <w:left w:val="none" w:sz="0" w:space="0" w:color="auto"/>
            <w:bottom w:val="none" w:sz="0" w:space="0" w:color="auto"/>
            <w:right w:val="none" w:sz="0" w:space="0" w:color="auto"/>
          </w:divBdr>
        </w:div>
      </w:divsChild>
    </w:div>
    <w:div w:id="327251113">
      <w:bodyDiv w:val="1"/>
      <w:marLeft w:val="0"/>
      <w:marRight w:val="0"/>
      <w:marTop w:val="0"/>
      <w:marBottom w:val="0"/>
      <w:divBdr>
        <w:top w:val="none" w:sz="0" w:space="0" w:color="auto"/>
        <w:left w:val="none" w:sz="0" w:space="0" w:color="auto"/>
        <w:bottom w:val="none" w:sz="0" w:space="0" w:color="auto"/>
        <w:right w:val="none" w:sz="0" w:space="0" w:color="auto"/>
      </w:divBdr>
    </w:div>
    <w:div w:id="374501396">
      <w:bodyDiv w:val="1"/>
      <w:marLeft w:val="0"/>
      <w:marRight w:val="0"/>
      <w:marTop w:val="0"/>
      <w:marBottom w:val="0"/>
      <w:divBdr>
        <w:top w:val="none" w:sz="0" w:space="0" w:color="auto"/>
        <w:left w:val="none" w:sz="0" w:space="0" w:color="auto"/>
        <w:bottom w:val="none" w:sz="0" w:space="0" w:color="auto"/>
        <w:right w:val="none" w:sz="0" w:space="0" w:color="auto"/>
      </w:divBdr>
    </w:div>
    <w:div w:id="393771994">
      <w:bodyDiv w:val="1"/>
      <w:marLeft w:val="0"/>
      <w:marRight w:val="0"/>
      <w:marTop w:val="0"/>
      <w:marBottom w:val="0"/>
      <w:divBdr>
        <w:top w:val="none" w:sz="0" w:space="0" w:color="auto"/>
        <w:left w:val="none" w:sz="0" w:space="0" w:color="auto"/>
        <w:bottom w:val="none" w:sz="0" w:space="0" w:color="auto"/>
        <w:right w:val="none" w:sz="0" w:space="0" w:color="auto"/>
      </w:divBdr>
    </w:div>
    <w:div w:id="488013445">
      <w:bodyDiv w:val="1"/>
      <w:marLeft w:val="0"/>
      <w:marRight w:val="0"/>
      <w:marTop w:val="0"/>
      <w:marBottom w:val="0"/>
      <w:divBdr>
        <w:top w:val="none" w:sz="0" w:space="0" w:color="auto"/>
        <w:left w:val="none" w:sz="0" w:space="0" w:color="auto"/>
        <w:bottom w:val="none" w:sz="0" w:space="0" w:color="auto"/>
        <w:right w:val="none" w:sz="0" w:space="0" w:color="auto"/>
      </w:divBdr>
      <w:divsChild>
        <w:div w:id="483009319">
          <w:marLeft w:val="0"/>
          <w:marRight w:val="0"/>
          <w:marTop w:val="0"/>
          <w:marBottom w:val="180"/>
          <w:divBdr>
            <w:top w:val="none" w:sz="0" w:space="0" w:color="auto"/>
            <w:left w:val="none" w:sz="0" w:space="0" w:color="auto"/>
            <w:bottom w:val="none" w:sz="0" w:space="0" w:color="auto"/>
            <w:right w:val="none" w:sz="0" w:space="0" w:color="auto"/>
          </w:divBdr>
        </w:div>
      </w:divsChild>
    </w:div>
    <w:div w:id="496893976">
      <w:bodyDiv w:val="1"/>
      <w:marLeft w:val="0"/>
      <w:marRight w:val="0"/>
      <w:marTop w:val="0"/>
      <w:marBottom w:val="0"/>
      <w:divBdr>
        <w:top w:val="none" w:sz="0" w:space="0" w:color="auto"/>
        <w:left w:val="none" w:sz="0" w:space="0" w:color="auto"/>
        <w:bottom w:val="none" w:sz="0" w:space="0" w:color="auto"/>
        <w:right w:val="none" w:sz="0" w:space="0" w:color="auto"/>
      </w:divBdr>
    </w:div>
    <w:div w:id="503276482">
      <w:bodyDiv w:val="1"/>
      <w:marLeft w:val="0"/>
      <w:marRight w:val="0"/>
      <w:marTop w:val="0"/>
      <w:marBottom w:val="0"/>
      <w:divBdr>
        <w:top w:val="none" w:sz="0" w:space="0" w:color="auto"/>
        <w:left w:val="none" w:sz="0" w:space="0" w:color="auto"/>
        <w:bottom w:val="none" w:sz="0" w:space="0" w:color="auto"/>
        <w:right w:val="none" w:sz="0" w:space="0" w:color="auto"/>
      </w:divBdr>
    </w:div>
    <w:div w:id="506944113">
      <w:bodyDiv w:val="1"/>
      <w:marLeft w:val="0"/>
      <w:marRight w:val="0"/>
      <w:marTop w:val="0"/>
      <w:marBottom w:val="0"/>
      <w:divBdr>
        <w:top w:val="none" w:sz="0" w:space="0" w:color="auto"/>
        <w:left w:val="none" w:sz="0" w:space="0" w:color="auto"/>
        <w:bottom w:val="none" w:sz="0" w:space="0" w:color="auto"/>
        <w:right w:val="none" w:sz="0" w:space="0" w:color="auto"/>
      </w:divBdr>
    </w:div>
    <w:div w:id="511452206">
      <w:bodyDiv w:val="1"/>
      <w:marLeft w:val="0"/>
      <w:marRight w:val="0"/>
      <w:marTop w:val="0"/>
      <w:marBottom w:val="0"/>
      <w:divBdr>
        <w:top w:val="none" w:sz="0" w:space="0" w:color="auto"/>
        <w:left w:val="none" w:sz="0" w:space="0" w:color="auto"/>
        <w:bottom w:val="none" w:sz="0" w:space="0" w:color="auto"/>
        <w:right w:val="none" w:sz="0" w:space="0" w:color="auto"/>
      </w:divBdr>
    </w:div>
    <w:div w:id="520245817">
      <w:bodyDiv w:val="1"/>
      <w:marLeft w:val="0"/>
      <w:marRight w:val="0"/>
      <w:marTop w:val="0"/>
      <w:marBottom w:val="0"/>
      <w:divBdr>
        <w:top w:val="none" w:sz="0" w:space="0" w:color="auto"/>
        <w:left w:val="none" w:sz="0" w:space="0" w:color="auto"/>
        <w:bottom w:val="none" w:sz="0" w:space="0" w:color="auto"/>
        <w:right w:val="none" w:sz="0" w:space="0" w:color="auto"/>
      </w:divBdr>
      <w:divsChild>
        <w:div w:id="2017266429">
          <w:marLeft w:val="0"/>
          <w:marRight w:val="0"/>
          <w:marTop w:val="0"/>
          <w:marBottom w:val="0"/>
          <w:divBdr>
            <w:top w:val="none" w:sz="0" w:space="0" w:color="auto"/>
            <w:left w:val="none" w:sz="0" w:space="0" w:color="auto"/>
            <w:bottom w:val="none" w:sz="0" w:space="0" w:color="auto"/>
            <w:right w:val="none" w:sz="0" w:space="0" w:color="auto"/>
          </w:divBdr>
        </w:div>
      </w:divsChild>
    </w:div>
    <w:div w:id="536352539">
      <w:bodyDiv w:val="1"/>
      <w:marLeft w:val="0"/>
      <w:marRight w:val="0"/>
      <w:marTop w:val="0"/>
      <w:marBottom w:val="0"/>
      <w:divBdr>
        <w:top w:val="none" w:sz="0" w:space="0" w:color="auto"/>
        <w:left w:val="none" w:sz="0" w:space="0" w:color="auto"/>
        <w:bottom w:val="none" w:sz="0" w:space="0" w:color="auto"/>
        <w:right w:val="none" w:sz="0" w:space="0" w:color="auto"/>
      </w:divBdr>
    </w:div>
    <w:div w:id="549656000">
      <w:bodyDiv w:val="1"/>
      <w:marLeft w:val="0"/>
      <w:marRight w:val="0"/>
      <w:marTop w:val="0"/>
      <w:marBottom w:val="0"/>
      <w:divBdr>
        <w:top w:val="none" w:sz="0" w:space="0" w:color="auto"/>
        <w:left w:val="none" w:sz="0" w:space="0" w:color="auto"/>
        <w:bottom w:val="none" w:sz="0" w:space="0" w:color="auto"/>
        <w:right w:val="none" w:sz="0" w:space="0" w:color="auto"/>
      </w:divBdr>
    </w:div>
    <w:div w:id="577710526">
      <w:bodyDiv w:val="1"/>
      <w:marLeft w:val="0"/>
      <w:marRight w:val="0"/>
      <w:marTop w:val="0"/>
      <w:marBottom w:val="0"/>
      <w:divBdr>
        <w:top w:val="none" w:sz="0" w:space="0" w:color="auto"/>
        <w:left w:val="none" w:sz="0" w:space="0" w:color="auto"/>
        <w:bottom w:val="none" w:sz="0" w:space="0" w:color="auto"/>
        <w:right w:val="none" w:sz="0" w:space="0" w:color="auto"/>
      </w:divBdr>
    </w:div>
    <w:div w:id="611591175">
      <w:bodyDiv w:val="1"/>
      <w:marLeft w:val="0"/>
      <w:marRight w:val="0"/>
      <w:marTop w:val="0"/>
      <w:marBottom w:val="0"/>
      <w:divBdr>
        <w:top w:val="none" w:sz="0" w:space="0" w:color="auto"/>
        <w:left w:val="none" w:sz="0" w:space="0" w:color="auto"/>
        <w:bottom w:val="none" w:sz="0" w:space="0" w:color="auto"/>
        <w:right w:val="none" w:sz="0" w:space="0" w:color="auto"/>
      </w:divBdr>
    </w:div>
    <w:div w:id="630941230">
      <w:bodyDiv w:val="1"/>
      <w:marLeft w:val="0"/>
      <w:marRight w:val="0"/>
      <w:marTop w:val="0"/>
      <w:marBottom w:val="0"/>
      <w:divBdr>
        <w:top w:val="none" w:sz="0" w:space="0" w:color="auto"/>
        <w:left w:val="none" w:sz="0" w:space="0" w:color="auto"/>
        <w:bottom w:val="none" w:sz="0" w:space="0" w:color="auto"/>
        <w:right w:val="none" w:sz="0" w:space="0" w:color="auto"/>
      </w:divBdr>
    </w:div>
    <w:div w:id="654722429">
      <w:bodyDiv w:val="1"/>
      <w:marLeft w:val="0"/>
      <w:marRight w:val="0"/>
      <w:marTop w:val="0"/>
      <w:marBottom w:val="0"/>
      <w:divBdr>
        <w:top w:val="none" w:sz="0" w:space="0" w:color="auto"/>
        <w:left w:val="none" w:sz="0" w:space="0" w:color="auto"/>
        <w:bottom w:val="none" w:sz="0" w:space="0" w:color="auto"/>
        <w:right w:val="none" w:sz="0" w:space="0" w:color="auto"/>
      </w:divBdr>
      <w:divsChild>
        <w:div w:id="1831557624">
          <w:marLeft w:val="0"/>
          <w:marRight w:val="0"/>
          <w:marTop w:val="0"/>
          <w:marBottom w:val="180"/>
          <w:divBdr>
            <w:top w:val="none" w:sz="0" w:space="0" w:color="auto"/>
            <w:left w:val="none" w:sz="0" w:space="0" w:color="auto"/>
            <w:bottom w:val="none" w:sz="0" w:space="0" w:color="auto"/>
            <w:right w:val="none" w:sz="0" w:space="0" w:color="auto"/>
          </w:divBdr>
        </w:div>
      </w:divsChild>
    </w:div>
    <w:div w:id="660737991">
      <w:bodyDiv w:val="1"/>
      <w:marLeft w:val="0"/>
      <w:marRight w:val="0"/>
      <w:marTop w:val="0"/>
      <w:marBottom w:val="0"/>
      <w:divBdr>
        <w:top w:val="none" w:sz="0" w:space="0" w:color="auto"/>
        <w:left w:val="none" w:sz="0" w:space="0" w:color="auto"/>
        <w:bottom w:val="none" w:sz="0" w:space="0" w:color="auto"/>
        <w:right w:val="none" w:sz="0" w:space="0" w:color="auto"/>
      </w:divBdr>
      <w:divsChild>
        <w:div w:id="955673532">
          <w:marLeft w:val="0"/>
          <w:marRight w:val="0"/>
          <w:marTop w:val="0"/>
          <w:marBottom w:val="0"/>
          <w:divBdr>
            <w:top w:val="none" w:sz="0" w:space="0" w:color="auto"/>
            <w:left w:val="none" w:sz="0" w:space="0" w:color="auto"/>
            <w:bottom w:val="none" w:sz="0" w:space="0" w:color="auto"/>
            <w:right w:val="none" w:sz="0" w:space="0" w:color="auto"/>
          </w:divBdr>
          <w:divsChild>
            <w:div w:id="1340816900">
              <w:marLeft w:val="0"/>
              <w:marRight w:val="0"/>
              <w:marTop w:val="0"/>
              <w:marBottom w:val="0"/>
              <w:divBdr>
                <w:top w:val="none" w:sz="0" w:space="0" w:color="auto"/>
                <w:left w:val="none" w:sz="0" w:space="0" w:color="auto"/>
                <w:bottom w:val="none" w:sz="0" w:space="0" w:color="auto"/>
                <w:right w:val="none" w:sz="0" w:space="0" w:color="auto"/>
              </w:divBdr>
              <w:divsChild>
                <w:div w:id="602305262">
                  <w:marLeft w:val="0"/>
                  <w:marRight w:val="0"/>
                  <w:marTop w:val="0"/>
                  <w:marBottom w:val="0"/>
                  <w:divBdr>
                    <w:top w:val="none" w:sz="0" w:space="0" w:color="auto"/>
                    <w:left w:val="none" w:sz="0" w:space="0" w:color="auto"/>
                    <w:bottom w:val="none" w:sz="0" w:space="0" w:color="auto"/>
                    <w:right w:val="none" w:sz="0" w:space="0" w:color="auto"/>
                  </w:divBdr>
                  <w:divsChild>
                    <w:div w:id="19257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20595">
          <w:marLeft w:val="0"/>
          <w:marRight w:val="0"/>
          <w:marTop w:val="0"/>
          <w:marBottom w:val="375"/>
          <w:divBdr>
            <w:top w:val="none" w:sz="0" w:space="0" w:color="auto"/>
            <w:left w:val="none" w:sz="0" w:space="0" w:color="auto"/>
            <w:bottom w:val="none" w:sz="0" w:space="0" w:color="auto"/>
            <w:right w:val="none" w:sz="0" w:space="0" w:color="auto"/>
          </w:divBdr>
          <w:divsChild>
            <w:div w:id="1254359610">
              <w:marLeft w:val="0"/>
              <w:marRight w:val="0"/>
              <w:marTop w:val="0"/>
              <w:marBottom w:val="0"/>
              <w:divBdr>
                <w:top w:val="none" w:sz="0" w:space="0" w:color="auto"/>
                <w:left w:val="none" w:sz="0" w:space="0" w:color="auto"/>
                <w:bottom w:val="none" w:sz="0" w:space="0" w:color="auto"/>
                <w:right w:val="none" w:sz="0" w:space="0" w:color="auto"/>
              </w:divBdr>
              <w:divsChild>
                <w:div w:id="14997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102678">
      <w:bodyDiv w:val="1"/>
      <w:marLeft w:val="0"/>
      <w:marRight w:val="0"/>
      <w:marTop w:val="0"/>
      <w:marBottom w:val="0"/>
      <w:divBdr>
        <w:top w:val="none" w:sz="0" w:space="0" w:color="auto"/>
        <w:left w:val="none" w:sz="0" w:space="0" w:color="auto"/>
        <w:bottom w:val="none" w:sz="0" w:space="0" w:color="auto"/>
        <w:right w:val="none" w:sz="0" w:space="0" w:color="auto"/>
      </w:divBdr>
    </w:div>
    <w:div w:id="682433899">
      <w:bodyDiv w:val="1"/>
      <w:marLeft w:val="0"/>
      <w:marRight w:val="0"/>
      <w:marTop w:val="0"/>
      <w:marBottom w:val="0"/>
      <w:divBdr>
        <w:top w:val="none" w:sz="0" w:space="0" w:color="auto"/>
        <w:left w:val="none" w:sz="0" w:space="0" w:color="auto"/>
        <w:bottom w:val="none" w:sz="0" w:space="0" w:color="auto"/>
        <w:right w:val="none" w:sz="0" w:space="0" w:color="auto"/>
      </w:divBdr>
    </w:div>
    <w:div w:id="703990504">
      <w:bodyDiv w:val="1"/>
      <w:marLeft w:val="0"/>
      <w:marRight w:val="0"/>
      <w:marTop w:val="0"/>
      <w:marBottom w:val="0"/>
      <w:divBdr>
        <w:top w:val="none" w:sz="0" w:space="0" w:color="auto"/>
        <w:left w:val="none" w:sz="0" w:space="0" w:color="auto"/>
        <w:bottom w:val="none" w:sz="0" w:space="0" w:color="auto"/>
        <w:right w:val="none" w:sz="0" w:space="0" w:color="auto"/>
      </w:divBdr>
      <w:divsChild>
        <w:div w:id="1047144091">
          <w:marLeft w:val="0"/>
          <w:marRight w:val="0"/>
          <w:marTop w:val="0"/>
          <w:marBottom w:val="0"/>
          <w:divBdr>
            <w:top w:val="none" w:sz="0" w:space="0" w:color="auto"/>
            <w:left w:val="none" w:sz="0" w:space="0" w:color="auto"/>
            <w:bottom w:val="none" w:sz="0" w:space="0" w:color="auto"/>
            <w:right w:val="none" w:sz="0" w:space="0" w:color="auto"/>
          </w:divBdr>
          <w:divsChild>
            <w:div w:id="458915433">
              <w:marLeft w:val="0"/>
              <w:marRight w:val="0"/>
              <w:marTop w:val="0"/>
              <w:marBottom w:val="0"/>
              <w:divBdr>
                <w:top w:val="none" w:sz="0" w:space="0" w:color="auto"/>
                <w:left w:val="none" w:sz="0" w:space="0" w:color="auto"/>
                <w:bottom w:val="none" w:sz="0" w:space="0" w:color="auto"/>
                <w:right w:val="none" w:sz="0" w:space="0" w:color="auto"/>
              </w:divBdr>
              <w:divsChild>
                <w:div w:id="252515730">
                  <w:marLeft w:val="0"/>
                  <w:marRight w:val="0"/>
                  <w:marTop w:val="0"/>
                  <w:marBottom w:val="0"/>
                  <w:divBdr>
                    <w:top w:val="none" w:sz="0" w:space="0" w:color="auto"/>
                    <w:left w:val="none" w:sz="0" w:space="0" w:color="auto"/>
                    <w:bottom w:val="none" w:sz="0" w:space="0" w:color="auto"/>
                    <w:right w:val="none" w:sz="0" w:space="0" w:color="auto"/>
                  </w:divBdr>
                  <w:divsChild>
                    <w:div w:id="16685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01918">
          <w:marLeft w:val="0"/>
          <w:marRight w:val="0"/>
          <w:marTop w:val="0"/>
          <w:marBottom w:val="375"/>
          <w:divBdr>
            <w:top w:val="none" w:sz="0" w:space="0" w:color="auto"/>
            <w:left w:val="none" w:sz="0" w:space="0" w:color="auto"/>
            <w:bottom w:val="none" w:sz="0" w:space="0" w:color="auto"/>
            <w:right w:val="none" w:sz="0" w:space="0" w:color="auto"/>
          </w:divBdr>
          <w:divsChild>
            <w:div w:id="568461125">
              <w:marLeft w:val="0"/>
              <w:marRight w:val="0"/>
              <w:marTop w:val="0"/>
              <w:marBottom w:val="0"/>
              <w:divBdr>
                <w:top w:val="none" w:sz="0" w:space="0" w:color="auto"/>
                <w:left w:val="none" w:sz="0" w:space="0" w:color="auto"/>
                <w:bottom w:val="none" w:sz="0" w:space="0" w:color="auto"/>
                <w:right w:val="none" w:sz="0" w:space="0" w:color="auto"/>
              </w:divBdr>
              <w:divsChild>
                <w:div w:id="65217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52829">
      <w:bodyDiv w:val="1"/>
      <w:marLeft w:val="0"/>
      <w:marRight w:val="0"/>
      <w:marTop w:val="0"/>
      <w:marBottom w:val="0"/>
      <w:divBdr>
        <w:top w:val="none" w:sz="0" w:space="0" w:color="auto"/>
        <w:left w:val="none" w:sz="0" w:space="0" w:color="auto"/>
        <w:bottom w:val="none" w:sz="0" w:space="0" w:color="auto"/>
        <w:right w:val="none" w:sz="0" w:space="0" w:color="auto"/>
      </w:divBdr>
    </w:div>
    <w:div w:id="810441802">
      <w:bodyDiv w:val="1"/>
      <w:marLeft w:val="0"/>
      <w:marRight w:val="0"/>
      <w:marTop w:val="0"/>
      <w:marBottom w:val="0"/>
      <w:divBdr>
        <w:top w:val="none" w:sz="0" w:space="0" w:color="auto"/>
        <w:left w:val="none" w:sz="0" w:space="0" w:color="auto"/>
        <w:bottom w:val="none" w:sz="0" w:space="0" w:color="auto"/>
        <w:right w:val="none" w:sz="0" w:space="0" w:color="auto"/>
      </w:divBdr>
      <w:divsChild>
        <w:div w:id="417337239">
          <w:marLeft w:val="0"/>
          <w:marRight w:val="0"/>
          <w:marTop w:val="0"/>
          <w:marBottom w:val="0"/>
          <w:divBdr>
            <w:top w:val="none" w:sz="0" w:space="0" w:color="auto"/>
            <w:left w:val="none" w:sz="0" w:space="0" w:color="auto"/>
            <w:bottom w:val="none" w:sz="0" w:space="0" w:color="auto"/>
            <w:right w:val="none" w:sz="0" w:space="0" w:color="auto"/>
          </w:divBdr>
        </w:div>
      </w:divsChild>
    </w:div>
    <w:div w:id="813180657">
      <w:bodyDiv w:val="1"/>
      <w:marLeft w:val="0"/>
      <w:marRight w:val="0"/>
      <w:marTop w:val="0"/>
      <w:marBottom w:val="0"/>
      <w:divBdr>
        <w:top w:val="none" w:sz="0" w:space="0" w:color="auto"/>
        <w:left w:val="none" w:sz="0" w:space="0" w:color="auto"/>
        <w:bottom w:val="none" w:sz="0" w:space="0" w:color="auto"/>
        <w:right w:val="none" w:sz="0" w:space="0" w:color="auto"/>
      </w:divBdr>
    </w:div>
    <w:div w:id="825515619">
      <w:bodyDiv w:val="1"/>
      <w:marLeft w:val="0"/>
      <w:marRight w:val="0"/>
      <w:marTop w:val="0"/>
      <w:marBottom w:val="0"/>
      <w:divBdr>
        <w:top w:val="none" w:sz="0" w:space="0" w:color="auto"/>
        <w:left w:val="none" w:sz="0" w:space="0" w:color="auto"/>
        <w:bottom w:val="none" w:sz="0" w:space="0" w:color="auto"/>
        <w:right w:val="none" w:sz="0" w:space="0" w:color="auto"/>
      </w:divBdr>
      <w:divsChild>
        <w:div w:id="145828948">
          <w:marLeft w:val="0"/>
          <w:marRight w:val="0"/>
          <w:marTop w:val="0"/>
          <w:marBottom w:val="375"/>
          <w:divBdr>
            <w:top w:val="none" w:sz="0" w:space="0" w:color="auto"/>
            <w:left w:val="none" w:sz="0" w:space="0" w:color="auto"/>
            <w:bottom w:val="none" w:sz="0" w:space="0" w:color="auto"/>
            <w:right w:val="none" w:sz="0" w:space="0" w:color="auto"/>
          </w:divBdr>
          <w:divsChild>
            <w:div w:id="997076031">
              <w:marLeft w:val="0"/>
              <w:marRight w:val="0"/>
              <w:marTop w:val="0"/>
              <w:marBottom w:val="0"/>
              <w:divBdr>
                <w:top w:val="none" w:sz="0" w:space="0" w:color="auto"/>
                <w:left w:val="none" w:sz="0" w:space="0" w:color="auto"/>
                <w:bottom w:val="none" w:sz="0" w:space="0" w:color="auto"/>
                <w:right w:val="none" w:sz="0" w:space="0" w:color="auto"/>
              </w:divBdr>
              <w:divsChild>
                <w:div w:id="13572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98046">
          <w:marLeft w:val="0"/>
          <w:marRight w:val="0"/>
          <w:marTop w:val="0"/>
          <w:marBottom w:val="0"/>
          <w:divBdr>
            <w:top w:val="none" w:sz="0" w:space="0" w:color="auto"/>
            <w:left w:val="none" w:sz="0" w:space="0" w:color="auto"/>
            <w:bottom w:val="none" w:sz="0" w:space="0" w:color="auto"/>
            <w:right w:val="none" w:sz="0" w:space="0" w:color="auto"/>
          </w:divBdr>
          <w:divsChild>
            <w:div w:id="2131320927">
              <w:marLeft w:val="0"/>
              <w:marRight w:val="0"/>
              <w:marTop w:val="0"/>
              <w:marBottom w:val="0"/>
              <w:divBdr>
                <w:top w:val="none" w:sz="0" w:space="0" w:color="auto"/>
                <w:left w:val="none" w:sz="0" w:space="0" w:color="auto"/>
                <w:bottom w:val="none" w:sz="0" w:space="0" w:color="auto"/>
                <w:right w:val="none" w:sz="0" w:space="0" w:color="auto"/>
              </w:divBdr>
              <w:divsChild>
                <w:div w:id="1569535393">
                  <w:marLeft w:val="0"/>
                  <w:marRight w:val="0"/>
                  <w:marTop w:val="0"/>
                  <w:marBottom w:val="0"/>
                  <w:divBdr>
                    <w:top w:val="none" w:sz="0" w:space="0" w:color="auto"/>
                    <w:left w:val="none" w:sz="0" w:space="0" w:color="auto"/>
                    <w:bottom w:val="none" w:sz="0" w:space="0" w:color="auto"/>
                    <w:right w:val="none" w:sz="0" w:space="0" w:color="auto"/>
                  </w:divBdr>
                  <w:divsChild>
                    <w:div w:id="3925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605592">
      <w:bodyDiv w:val="1"/>
      <w:marLeft w:val="0"/>
      <w:marRight w:val="0"/>
      <w:marTop w:val="0"/>
      <w:marBottom w:val="0"/>
      <w:divBdr>
        <w:top w:val="none" w:sz="0" w:space="0" w:color="auto"/>
        <w:left w:val="none" w:sz="0" w:space="0" w:color="auto"/>
        <w:bottom w:val="none" w:sz="0" w:space="0" w:color="auto"/>
        <w:right w:val="none" w:sz="0" w:space="0" w:color="auto"/>
      </w:divBdr>
    </w:div>
    <w:div w:id="873275900">
      <w:bodyDiv w:val="1"/>
      <w:marLeft w:val="0"/>
      <w:marRight w:val="0"/>
      <w:marTop w:val="0"/>
      <w:marBottom w:val="0"/>
      <w:divBdr>
        <w:top w:val="none" w:sz="0" w:space="0" w:color="auto"/>
        <w:left w:val="none" w:sz="0" w:space="0" w:color="auto"/>
        <w:bottom w:val="none" w:sz="0" w:space="0" w:color="auto"/>
        <w:right w:val="none" w:sz="0" w:space="0" w:color="auto"/>
      </w:divBdr>
      <w:divsChild>
        <w:div w:id="253130128">
          <w:marLeft w:val="0"/>
          <w:marRight w:val="0"/>
          <w:marTop w:val="0"/>
          <w:marBottom w:val="720"/>
          <w:divBdr>
            <w:top w:val="none" w:sz="0" w:space="0" w:color="auto"/>
            <w:left w:val="none" w:sz="0" w:space="0" w:color="auto"/>
            <w:bottom w:val="none" w:sz="0" w:space="0" w:color="auto"/>
            <w:right w:val="none" w:sz="0" w:space="0" w:color="auto"/>
          </w:divBdr>
        </w:div>
        <w:div w:id="1044865232">
          <w:marLeft w:val="0"/>
          <w:marRight w:val="0"/>
          <w:marTop w:val="0"/>
          <w:marBottom w:val="0"/>
          <w:divBdr>
            <w:top w:val="none" w:sz="0" w:space="0" w:color="auto"/>
            <w:left w:val="none" w:sz="0" w:space="0" w:color="auto"/>
            <w:bottom w:val="none" w:sz="0" w:space="0" w:color="auto"/>
            <w:right w:val="none" w:sz="0" w:space="0" w:color="auto"/>
          </w:divBdr>
          <w:divsChild>
            <w:div w:id="526914526">
              <w:marLeft w:val="0"/>
              <w:marRight w:val="120"/>
              <w:marTop w:val="0"/>
              <w:marBottom w:val="0"/>
              <w:divBdr>
                <w:top w:val="none" w:sz="0" w:space="0" w:color="auto"/>
                <w:left w:val="none" w:sz="0" w:space="0" w:color="auto"/>
                <w:bottom w:val="none" w:sz="0" w:space="0" w:color="auto"/>
                <w:right w:val="none" w:sz="0" w:space="0" w:color="auto"/>
              </w:divBdr>
            </w:div>
            <w:div w:id="194872851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877084279">
      <w:bodyDiv w:val="1"/>
      <w:marLeft w:val="0"/>
      <w:marRight w:val="0"/>
      <w:marTop w:val="0"/>
      <w:marBottom w:val="0"/>
      <w:divBdr>
        <w:top w:val="none" w:sz="0" w:space="0" w:color="auto"/>
        <w:left w:val="none" w:sz="0" w:space="0" w:color="auto"/>
        <w:bottom w:val="none" w:sz="0" w:space="0" w:color="auto"/>
        <w:right w:val="none" w:sz="0" w:space="0" w:color="auto"/>
      </w:divBdr>
    </w:div>
    <w:div w:id="882978784">
      <w:bodyDiv w:val="1"/>
      <w:marLeft w:val="0"/>
      <w:marRight w:val="0"/>
      <w:marTop w:val="0"/>
      <w:marBottom w:val="0"/>
      <w:divBdr>
        <w:top w:val="none" w:sz="0" w:space="0" w:color="auto"/>
        <w:left w:val="none" w:sz="0" w:space="0" w:color="auto"/>
        <w:bottom w:val="none" w:sz="0" w:space="0" w:color="auto"/>
        <w:right w:val="none" w:sz="0" w:space="0" w:color="auto"/>
      </w:divBdr>
      <w:divsChild>
        <w:div w:id="1628312916">
          <w:marLeft w:val="0"/>
          <w:marRight w:val="0"/>
          <w:marTop w:val="0"/>
          <w:marBottom w:val="0"/>
          <w:divBdr>
            <w:top w:val="none" w:sz="0" w:space="0" w:color="auto"/>
            <w:left w:val="none" w:sz="0" w:space="0" w:color="auto"/>
            <w:bottom w:val="none" w:sz="0" w:space="0" w:color="auto"/>
            <w:right w:val="none" w:sz="0" w:space="0" w:color="auto"/>
          </w:divBdr>
        </w:div>
      </w:divsChild>
    </w:div>
    <w:div w:id="883061550">
      <w:bodyDiv w:val="1"/>
      <w:marLeft w:val="0"/>
      <w:marRight w:val="0"/>
      <w:marTop w:val="0"/>
      <w:marBottom w:val="0"/>
      <w:divBdr>
        <w:top w:val="none" w:sz="0" w:space="0" w:color="auto"/>
        <w:left w:val="none" w:sz="0" w:space="0" w:color="auto"/>
        <w:bottom w:val="none" w:sz="0" w:space="0" w:color="auto"/>
        <w:right w:val="none" w:sz="0" w:space="0" w:color="auto"/>
      </w:divBdr>
    </w:div>
    <w:div w:id="895555425">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5790276">
      <w:bodyDiv w:val="1"/>
      <w:marLeft w:val="0"/>
      <w:marRight w:val="0"/>
      <w:marTop w:val="0"/>
      <w:marBottom w:val="0"/>
      <w:divBdr>
        <w:top w:val="none" w:sz="0" w:space="0" w:color="auto"/>
        <w:left w:val="none" w:sz="0" w:space="0" w:color="auto"/>
        <w:bottom w:val="none" w:sz="0" w:space="0" w:color="auto"/>
        <w:right w:val="none" w:sz="0" w:space="0" w:color="auto"/>
      </w:divBdr>
      <w:divsChild>
        <w:div w:id="1408259843">
          <w:marLeft w:val="0"/>
          <w:marRight w:val="0"/>
          <w:marTop w:val="0"/>
          <w:marBottom w:val="0"/>
          <w:divBdr>
            <w:top w:val="none" w:sz="0" w:space="0" w:color="auto"/>
            <w:left w:val="none" w:sz="0" w:space="0" w:color="auto"/>
            <w:bottom w:val="none" w:sz="0" w:space="0" w:color="auto"/>
            <w:right w:val="none" w:sz="0" w:space="0" w:color="auto"/>
          </w:divBdr>
          <w:divsChild>
            <w:div w:id="1970889170">
              <w:marLeft w:val="0"/>
              <w:marRight w:val="0"/>
              <w:marTop w:val="0"/>
              <w:marBottom w:val="0"/>
              <w:divBdr>
                <w:top w:val="none" w:sz="0" w:space="0" w:color="auto"/>
                <w:left w:val="none" w:sz="0" w:space="0" w:color="auto"/>
                <w:bottom w:val="none" w:sz="0" w:space="0" w:color="auto"/>
                <w:right w:val="none" w:sz="0" w:space="0" w:color="auto"/>
              </w:divBdr>
              <w:divsChild>
                <w:div w:id="330791623">
                  <w:marLeft w:val="0"/>
                  <w:marRight w:val="0"/>
                  <w:marTop w:val="0"/>
                  <w:marBottom w:val="375"/>
                  <w:divBdr>
                    <w:top w:val="none" w:sz="0" w:space="0" w:color="auto"/>
                    <w:left w:val="none" w:sz="0" w:space="0" w:color="auto"/>
                    <w:bottom w:val="none" w:sz="0" w:space="0" w:color="auto"/>
                    <w:right w:val="none" w:sz="0" w:space="0" w:color="auto"/>
                  </w:divBdr>
                  <w:divsChild>
                    <w:div w:id="1477988772">
                      <w:marLeft w:val="0"/>
                      <w:marRight w:val="0"/>
                      <w:marTop w:val="0"/>
                      <w:marBottom w:val="0"/>
                      <w:divBdr>
                        <w:top w:val="none" w:sz="0" w:space="0" w:color="auto"/>
                        <w:left w:val="none" w:sz="0" w:space="0" w:color="auto"/>
                        <w:bottom w:val="none" w:sz="0" w:space="0" w:color="auto"/>
                        <w:right w:val="none" w:sz="0" w:space="0" w:color="auto"/>
                      </w:divBdr>
                      <w:divsChild>
                        <w:div w:id="15705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0175">
                  <w:marLeft w:val="0"/>
                  <w:marRight w:val="0"/>
                  <w:marTop w:val="0"/>
                  <w:marBottom w:val="0"/>
                  <w:divBdr>
                    <w:top w:val="none" w:sz="0" w:space="0" w:color="auto"/>
                    <w:left w:val="none" w:sz="0" w:space="0" w:color="auto"/>
                    <w:bottom w:val="none" w:sz="0" w:space="0" w:color="auto"/>
                    <w:right w:val="none" w:sz="0" w:space="0" w:color="auto"/>
                  </w:divBdr>
                  <w:divsChild>
                    <w:div w:id="230819889">
                      <w:marLeft w:val="0"/>
                      <w:marRight w:val="0"/>
                      <w:marTop w:val="0"/>
                      <w:marBottom w:val="0"/>
                      <w:divBdr>
                        <w:top w:val="none" w:sz="0" w:space="0" w:color="auto"/>
                        <w:left w:val="none" w:sz="0" w:space="0" w:color="auto"/>
                        <w:bottom w:val="none" w:sz="0" w:space="0" w:color="auto"/>
                        <w:right w:val="none" w:sz="0" w:space="0" w:color="auto"/>
                      </w:divBdr>
                      <w:divsChild>
                        <w:div w:id="675618275">
                          <w:marLeft w:val="0"/>
                          <w:marRight w:val="0"/>
                          <w:marTop w:val="0"/>
                          <w:marBottom w:val="0"/>
                          <w:divBdr>
                            <w:top w:val="none" w:sz="0" w:space="0" w:color="auto"/>
                            <w:left w:val="none" w:sz="0" w:space="0" w:color="auto"/>
                            <w:bottom w:val="none" w:sz="0" w:space="0" w:color="auto"/>
                            <w:right w:val="none" w:sz="0" w:space="0" w:color="auto"/>
                          </w:divBdr>
                          <w:divsChild>
                            <w:div w:id="16601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150923">
      <w:bodyDiv w:val="1"/>
      <w:marLeft w:val="0"/>
      <w:marRight w:val="0"/>
      <w:marTop w:val="0"/>
      <w:marBottom w:val="0"/>
      <w:divBdr>
        <w:top w:val="none" w:sz="0" w:space="0" w:color="auto"/>
        <w:left w:val="none" w:sz="0" w:space="0" w:color="auto"/>
        <w:bottom w:val="none" w:sz="0" w:space="0" w:color="auto"/>
        <w:right w:val="none" w:sz="0" w:space="0" w:color="auto"/>
      </w:divBdr>
      <w:divsChild>
        <w:div w:id="1350520466">
          <w:marLeft w:val="0"/>
          <w:marRight w:val="0"/>
          <w:marTop w:val="0"/>
          <w:marBottom w:val="0"/>
          <w:divBdr>
            <w:top w:val="none" w:sz="0" w:space="0" w:color="auto"/>
            <w:left w:val="none" w:sz="0" w:space="0" w:color="auto"/>
            <w:bottom w:val="none" w:sz="0" w:space="0" w:color="auto"/>
            <w:right w:val="none" w:sz="0" w:space="0" w:color="auto"/>
          </w:divBdr>
        </w:div>
      </w:divsChild>
    </w:div>
    <w:div w:id="1025137392">
      <w:bodyDiv w:val="1"/>
      <w:marLeft w:val="0"/>
      <w:marRight w:val="0"/>
      <w:marTop w:val="0"/>
      <w:marBottom w:val="0"/>
      <w:divBdr>
        <w:top w:val="none" w:sz="0" w:space="0" w:color="auto"/>
        <w:left w:val="none" w:sz="0" w:space="0" w:color="auto"/>
        <w:bottom w:val="none" w:sz="0" w:space="0" w:color="auto"/>
        <w:right w:val="none" w:sz="0" w:space="0" w:color="auto"/>
      </w:divBdr>
    </w:div>
    <w:div w:id="1025448319">
      <w:bodyDiv w:val="1"/>
      <w:marLeft w:val="0"/>
      <w:marRight w:val="0"/>
      <w:marTop w:val="0"/>
      <w:marBottom w:val="0"/>
      <w:divBdr>
        <w:top w:val="none" w:sz="0" w:space="0" w:color="auto"/>
        <w:left w:val="none" w:sz="0" w:space="0" w:color="auto"/>
        <w:bottom w:val="none" w:sz="0" w:space="0" w:color="auto"/>
        <w:right w:val="none" w:sz="0" w:space="0" w:color="auto"/>
      </w:divBdr>
      <w:divsChild>
        <w:div w:id="898399152">
          <w:marLeft w:val="0"/>
          <w:marRight w:val="0"/>
          <w:marTop w:val="0"/>
          <w:marBottom w:val="180"/>
          <w:divBdr>
            <w:top w:val="none" w:sz="0" w:space="0" w:color="auto"/>
            <w:left w:val="none" w:sz="0" w:space="0" w:color="auto"/>
            <w:bottom w:val="none" w:sz="0" w:space="0" w:color="auto"/>
            <w:right w:val="none" w:sz="0" w:space="0" w:color="auto"/>
          </w:divBdr>
        </w:div>
      </w:divsChild>
    </w:div>
    <w:div w:id="1034967373">
      <w:bodyDiv w:val="1"/>
      <w:marLeft w:val="0"/>
      <w:marRight w:val="0"/>
      <w:marTop w:val="0"/>
      <w:marBottom w:val="0"/>
      <w:divBdr>
        <w:top w:val="none" w:sz="0" w:space="0" w:color="auto"/>
        <w:left w:val="none" w:sz="0" w:space="0" w:color="auto"/>
        <w:bottom w:val="none" w:sz="0" w:space="0" w:color="auto"/>
        <w:right w:val="none" w:sz="0" w:space="0" w:color="auto"/>
      </w:divBdr>
    </w:div>
    <w:div w:id="1070691789">
      <w:bodyDiv w:val="1"/>
      <w:marLeft w:val="0"/>
      <w:marRight w:val="0"/>
      <w:marTop w:val="0"/>
      <w:marBottom w:val="0"/>
      <w:divBdr>
        <w:top w:val="none" w:sz="0" w:space="0" w:color="auto"/>
        <w:left w:val="none" w:sz="0" w:space="0" w:color="auto"/>
        <w:bottom w:val="none" w:sz="0" w:space="0" w:color="auto"/>
        <w:right w:val="none" w:sz="0" w:space="0" w:color="auto"/>
      </w:divBdr>
      <w:divsChild>
        <w:div w:id="104693263">
          <w:marLeft w:val="0"/>
          <w:marRight w:val="0"/>
          <w:marTop w:val="0"/>
          <w:marBottom w:val="0"/>
          <w:divBdr>
            <w:top w:val="none" w:sz="0" w:space="0" w:color="auto"/>
            <w:left w:val="none" w:sz="0" w:space="0" w:color="auto"/>
            <w:bottom w:val="none" w:sz="0" w:space="0" w:color="auto"/>
            <w:right w:val="none" w:sz="0" w:space="0" w:color="auto"/>
          </w:divBdr>
        </w:div>
      </w:divsChild>
    </w:div>
    <w:div w:id="1082947519">
      <w:bodyDiv w:val="1"/>
      <w:marLeft w:val="0"/>
      <w:marRight w:val="0"/>
      <w:marTop w:val="0"/>
      <w:marBottom w:val="0"/>
      <w:divBdr>
        <w:top w:val="none" w:sz="0" w:space="0" w:color="auto"/>
        <w:left w:val="none" w:sz="0" w:space="0" w:color="auto"/>
        <w:bottom w:val="none" w:sz="0" w:space="0" w:color="auto"/>
        <w:right w:val="none" w:sz="0" w:space="0" w:color="auto"/>
      </w:divBdr>
    </w:div>
    <w:div w:id="1089427366">
      <w:bodyDiv w:val="1"/>
      <w:marLeft w:val="0"/>
      <w:marRight w:val="0"/>
      <w:marTop w:val="0"/>
      <w:marBottom w:val="0"/>
      <w:divBdr>
        <w:top w:val="none" w:sz="0" w:space="0" w:color="auto"/>
        <w:left w:val="none" w:sz="0" w:space="0" w:color="auto"/>
        <w:bottom w:val="none" w:sz="0" w:space="0" w:color="auto"/>
        <w:right w:val="none" w:sz="0" w:space="0" w:color="auto"/>
      </w:divBdr>
    </w:div>
    <w:div w:id="1097024309">
      <w:bodyDiv w:val="1"/>
      <w:marLeft w:val="0"/>
      <w:marRight w:val="0"/>
      <w:marTop w:val="0"/>
      <w:marBottom w:val="0"/>
      <w:divBdr>
        <w:top w:val="none" w:sz="0" w:space="0" w:color="auto"/>
        <w:left w:val="none" w:sz="0" w:space="0" w:color="auto"/>
        <w:bottom w:val="none" w:sz="0" w:space="0" w:color="auto"/>
        <w:right w:val="none" w:sz="0" w:space="0" w:color="auto"/>
      </w:divBdr>
      <w:divsChild>
        <w:div w:id="18704457">
          <w:marLeft w:val="0"/>
          <w:marRight w:val="0"/>
          <w:marTop w:val="0"/>
          <w:marBottom w:val="375"/>
          <w:divBdr>
            <w:top w:val="none" w:sz="0" w:space="0" w:color="auto"/>
            <w:left w:val="none" w:sz="0" w:space="0" w:color="auto"/>
            <w:bottom w:val="none" w:sz="0" w:space="0" w:color="auto"/>
            <w:right w:val="none" w:sz="0" w:space="0" w:color="auto"/>
          </w:divBdr>
          <w:divsChild>
            <w:div w:id="1177228519">
              <w:marLeft w:val="0"/>
              <w:marRight w:val="0"/>
              <w:marTop w:val="0"/>
              <w:marBottom w:val="0"/>
              <w:divBdr>
                <w:top w:val="none" w:sz="0" w:space="0" w:color="auto"/>
                <w:left w:val="none" w:sz="0" w:space="0" w:color="auto"/>
                <w:bottom w:val="none" w:sz="0" w:space="0" w:color="auto"/>
                <w:right w:val="none" w:sz="0" w:space="0" w:color="auto"/>
              </w:divBdr>
              <w:divsChild>
                <w:div w:id="141277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4429">
          <w:marLeft w:val="0"/>
          <w:marRight w:val="0"/>
          <w:marTop w:val="0"/>
          <w:marBottom w:val="0"/>
          <w:divBdr>
            <w:top w:val="none" w:sz="0" w:space="0" w:color="auto"/>
            <w:left w:val="none" w:sz="0" w:space="0" w:color="auto"/>
            <w:bottom w:val="none" w:sz="0" w:space="0" w:color="auto"/>
            <w:right w:val="none" w:sz="0" w:space="0" w:color="auto"/>
          </w:divBdr>
          <w:divsChild>
            <w:div w:id="579482267">
              <w:marLeft w:val="0"/>
              <w:marRight w:val="0"/>
              <w:marTop w:val="0"/>
              <w:marBottom w:val="0"/>
              <w:divBdr>
                <w:top w:val="none" w:sz="0" w:space="0" w:color="auto"/>
                <w:left w:val="none" w:sz="0" w:space="0" w:color="auto"/>
                <w:bottom w:val="none" w:sz="0" w:space="0" w:color="auto"/>
                <w:right w:val="none" w:sz="0" w:space="0" w:color="auto"/>
              </w:divBdr>
              <w:divsChild>
                <w:div w:id="1835756165">
                  <w:marLeft w:val="0"/>
                  <w:marRight w:val="0"/>
                  <w:marTop w:val="0"/>
                  <w:marBottom w:val="0"/>
                  <w:divBdr>
                    <w:top w:val="none" w:sz="0" w:space="0" w:color="auto"/>
                    <w:left w:val="none" w:sz="0" w:space="0" w:color="auto"/>
                    <w:bottom w:val="none" w:sz="0" w:space="0" w:color="auto"/>
                    <w:right w:val="none" w:sz="0" w:space="0" w:color="auto"/>
                  </w:divBdr>
                  <w:divsChild>
                    <w:div w:id="14925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913764">
      <w:bodyDiv w:val="1"/>
      <w:marLeft w:val="0"/>
      <w:marRight w:val="0"/>
      <w:marTop w:val="0"/>
      <w:marBottom w:val="0"/>
      <w:divBdr>
        <w:top w:val="none" w:sz="0" w:space="0" w:color="auto"/>
        <w:left w:val="none" w:sz="0" w:space="0" w:color="auto"/>
        <w:bottom w:val="none" w:sz="0" w:space="0" w:color="auto"/>
        <w:right w:val="none" w:sz="0" w:space="0" w:color="auto"/>
      </w:divBdr>
      <w:divsChild>
        <w:div w:id="782387971">
          <w:marLeft w:val="0"/>
          <w:marRight w:val="0"/>
          <w:marTop w:val="0"/>
          <w:marBottom w:val="0"/>
          <w:divBdr>
            <w:top w:val="none" w:sz="0" w:space="0" w:color="auto"/>
            <w:left w:val="none" w:sz="0" w:space="0" w:color="auto"/>
            <w:bottom w:val="none" w:sz="0" w:space="0" w:color="auto"/>
            <w:right w:val="none" w:sz="0" w:space="0" w:color="auto"/>
          </w:divBdr>
        </w:div>
      </w:divsChild>
    </w:div>
    <w:div w:id="1106542193">
      <w:bodyDiv w:val="1"/>
      <w:marLeft w:val="0"/>
      <w:marRight w:val="0"/>
      <w:marTop w:val="0"/>
      <w:marBottom w:val="0"/>
      <w:divBdr>
        <w:top w:val="none" w:sz="0" w:space="0" w:color="auto"/>
        <w:left w:val="none" w:sz="0" w:space="0" w:color="auto"/>
        <w:bottom w:val="none" w:sz="0" w:space="0" w:color="auto"/>
        <w:right w:val="none" w:sz="0" w:space="0" w:color="auto"/>
      </w:divBdr>
      <w:divsChild>
        <w:div w:id="1848404300">
          <w:marLeft w:val="0"/>
          <w:marRight w:val="0"/>
          <w:marTop w:val="0"/>
          <w:marBottom w:val="0"/>
          <w:divBdr>
            <w:top w:val="none" w:sz="0" w:space="0" w:color="auto"/>
            <w:left w:val="none" w:sz="0" w:space="0" w:color="auto"/>
            <w:bottom w:val="none" w:sz="0" w:space="0" w:color="auto"/>
            <w:right w:val="none" w:sz="0" w:space="0" w:color="auto"/>
          </w:divBdr>
        </w:div>
      </w:divsChild>
    </w:div>
    <w:div w:id="1128085338">
      <w:bodyDiv w:val="1"/>
      <w:marLeft w:val="0"/>
      <w:marRight w:val="0"/>
      <w:marTop w:val="0"/>
      <w:marBottom w:val="0"/>
      <w:divBdr>
        <w:top w:val="none" w:sz="0" w:space="0" w:color="auto"/>
        <w:left w:val="none" w:sz="0" w:space="0" w:color="auto"/>
        <w:bottom w:val="none" w:sz="0" w:space="0" w:color="auto"/>
        <w:right w:val="none" w:sz="0" w:space="0" w:color="auto"/>
      </w:divBdr>
      <w:divsChild>
        <w:div w:id="828324726">
          <w:marLeft w:val="0"/>
          <w:marRight w:val="0"/>
          <w:marTop w:val="0"/>
          <w:marBottom w:val="0"/>
          <w:divBdr>
            <w:top w:val="none" w:sz="0" w:space="0" w:color="auto"/>
            <w:left w:val="none" w:sz="0" w:space="0" w:color="auto"/>
            <w:bottom w:val="none" w:sz="0" w:space="0" w:color="auto"/>
            <w:right w:val="none" w:sz="0" w:space="0" w:color="auto"/>
          </w:divBdr>
          <w:divsChild>
            <w:div w:id="88282405">
              <w:marLeft w:val="0"/>
              <w:marRight w:val="0"/>
              <w:marTop w:val="0"/>
              <w:marBottom w:val="0"/>
              <w:divBdr>
                <w:top w:val="none" w:sz="0" w:space="0" w:color="auto"/>
                <w:left w:val="none" w:sz="0" w:space="0" w:color="auto"/>
                <w:bottom w:val="none" w:sz="0" w:space="0" w:color="auto"/>
                <w:right w:val="none" w:sz="0" w:space="0" w:color="auto"/>
              </w:divBdr>
              <w:divsChild>
                <w:div w:id="469980493">
                  <w:marLeft w:val="0"/>
                  <w:marRight w:val="0"/>
                  <w:marTop w:val="0"/>
                  <w:marBottom w:val="0"/>
                  <w:divBdr>
                    <w:top w:val="none" w:sz="0" w:space="0" w:color="auto"/>
                    <w:left w:val="none" w:sz="0" w:space="0" w:color="auto"/>
                    <w:bottom w:val="none" w:sz="0" w:space="0" w:color="auto"/>
                    <w:right w:val="none" w:sz="0" w:space="0" w:color="auto"/>
                  </w:divBdr>
                  <w:divsChild>
                    <w:div w:id="8927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21824">
          <w:marLeft w:val="0"/>
          <w:marRight w:val="0"/>
          <w:marTop w:val="0"/>
          <w:marBottom w:val="0"/>
          <w:divBdr>
            <w:top w:val="none" w:sz="0" w:space="0" w:color="auto"/>
            <w:left w:val="none" w:sz="0" w:space="0" w:color="auto"/>
            <w:bottom w:val="none" w:sz="0" w:space="0" w:color="auto"/>
            <w:right w:val="none" w:sz="0" w:space="0" w:color="auto"/>
          </w:divBdr>
          <w:divsChild>
            <w:div w:id="94715670">
              <w:marLeft w:val="0"/>
              <w:marRight w:val="0"/>
              <w:marTop w:val="0"/>
              <w:marBottom w:val="0"/>
              <w:divBdr>
                <w:top w:val="none" w:sz="0" w:space="0" w:color="auto"/>
                <w:left w:val="none" w:sz="0" w:space="0" w:color="auto"/>
                <w:bottom w:val="none" w:sz="0" w:space="0" w:color="auto"/>
                <w:right w:val="none" w:sz="0" w:space="0" w:color="auto"/>
              </w:divBdr>
              <w:divsChild>
                <w:div w:id="884020836">
                  <w:marLeft w:val="0"/>
                  <w:marRight w:val="0"/>
                  <w:marTop w:val="0"/>
                  <w:marBottom w:val="0"/>
                  <w:divBdr>
                    <w:top w:val="none" w:sz="0" w:space="0" w:color="auto"/>
                    <w:left w:val="none" w:sz="0" w:space="0" w:color="auto"/>
                    <w:bottom w:val="none" w:sz="0" w:space="0" w:color="auto"/>
                    <w:right w:val="none" w:sz="0" w:space="0" w:color="auto"/>
                  </w:divBdr>
                  <w:divsChild>
                    <w:div w:id="85944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9098">
              <w:marLeft w:val="0"/>
              <w:marRight w:val="0"/>
              <w:marTop w:val="0"/>
              <w:marBottom w:val="0"/>
              <w:divBdr>
                <w:top w:val="none" w:sz="0" w:space="0" w:color="auto"/>
                <w:left w:val="none" w:sz="0" w:space="0" w:color="auto"/>
                <w:bottom w:val="none" w:sz="0" w:space="0" w:color="auto"/>
                <w:right w:val="none" w:sz="0" w:space="0" w:color="auto"/>
              </w:divBdr>
              <w:divsChild>
                <w:div w:id="800151776">
                  <w:marLeft w:val="0"/>
                  <w:marRight w:val="0"/>
                  <w:marTop w:val="0"/>
                  <w:marBottom w:val="0"/>
                  <w:divBdr>
                    <w:top w:val="none" w:sz="0" w:space="0" w:color="auto"/>
                    <w:left w:val="none" w:sz="0" w:space="0" w:color="auto"/>
                    <w:bottom w:val="none" w:sz="0" w:space="0" w:color="auto"/>
                    <w:right w:val="none" w:sz="0" w:space="0" w:color="auto"/>
                  </w:divBdr>
                  <w:divsChild>
                    <w:div w:id="936137802">
                      <w:marLeft w:val="0"/>
                      <w:marRight w:val="0"/>
                      <w:marTop w:val="0"/>
                      <w:marBottom w:val="0"/>
                      <w:divBdr>
                        <w:top w:val="none" w:sz="0" w:space="0" w:color="auto"/>
                        <w:left w:val="none" w:sz="0" w:space="0" w:color="auto"/>
                        <w:bottom w:val="none" w:sz="0" w:space="0" w:color="auto"/>
                        <w:right w:val="none" w:sz="0" w:space="0" w:color="auto"/>
                      </w:divBdr>
                    </w:div>
                    <w:div w:id="9683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648703">
      <w:bodyDiv w:val="1"/>
      <w:marLeft w:val="0"/>
      <w:marRight w:val="0"/>
      <w:marTop w:val="0"/>
      <w:marBottom w:val="0"/>
      <w:divBdr>
        <w:top w:val="none" w:sz="0" w:space="0" w:color="auto"/>
        <w:left w:val="none" w:sz="0" w:space="0" w:color="auto"/>
        <w:bottom w:val="none" w:sz="0" w:space="0" w:color="auto"/>
        <w:right w:val="none" w:sz="0" w:space="0" w:color="auto"/>
      </w:divBdr>
      <w:divsChild>
        <w:div w:id="1939363542">
          <w:marLeft w:val="0"/>
          <w:marRight w:val="0"/>
          <w:marTop w:val="0"/>
          <w:marBottom w:val="0"/>
          <w:divBdr>
            <w:top w:val="none" w:sz="0" w:space="0" w:color="auto"/>
            <w:left w:val="none" w:sz="0" w:space="0" w:color="auto"/>
            <w:bottom w:val="none" w:sz="0" w:space="0" w:color="auto"/>
            <w:right w:val="none" w:sz="0" w:space="0" w:color="auto"/>
          </w:divBdr>
        </w:div>
      </w:divsChild>
    </w:div>
    <w:div w:id="1171992266">
      <w:bodyDiv w:val="1"/>
      <w:marLeft w:val="0"/>
      <w:marRight w:val="0"/>
      <w:marTop w:val="0"/>
      <w:marBottom w:val="0"/>
      <w:divBdr>
        <w:top w:val="none" w:sz="0" w:space="0" w:color="auto"/>
        <w:left w:val="none" w:sz="0" w:space="0" w:color="auto"/>
        <w:bottom w:val="none" w:sz="0" w:space="0" w:color="auto"/>
        <w:right w:val="none" w:sz="0" w:space="0" w:color="auto"/>
      </w:divBdr>
    </w:div>
    <w:div w:id="1173379330">
      <w:bodyDiv w:val="1"/>
      <w:marLeft w:val="0"/>
      <w:marRight w:val="0"/>
      <w:marTop w:val="0"/>
      <w:marBottom w:val="0"/>
      <w:divBdr>
        <w:top w:val="none" w:sz="0" w:space="0" w:color="auto"/>
        <w:left w:val="none" w:sz="0" w:space="0" w:color="auto"/>
        <w:bottom w:val="none" w:sz="0" w:space="0" w:color="auto"/>
        <w:right w:val="none" w:sz="0" w:space="0" w:color="auto"/>
      </w:divBdr>
      <w:divsChild>
        <w:div w:id="2006205220">
          <w:marLeft w:val="0"/>
          <w:marRight w:val="0"/>
          <w:marTop w:val="0"/>
          <w:marBottom w:val="0"/>
          <w:divBdr>
            <w:top w:val="none" w:sz="0" w:space="0" w:color="auto"/>
            <w:left w:val="none" w:sz="0" w:space="0" w:color="auto"/>
            <w:bottom w:val="none" w:sz="0" w:space="0" w:color="auto"/>
            <w:right w:val="none" w:sz="0" w:space="0" w:color="auto"/>
          </w:divBdr>
        </w:div>
      </w:divsChild>
    </w:div>
    <w:div w:id="1187713257">
      <w:bodyDiv w:val="1"/>
      <w:marLeft w:val="0"/>
      <w:marRight w:val="0"/>
      <w:marTop w:val="0"/>
      <w:marBottom w:val="0"/>
      <w:divBdr>
        <w:top w:val="none" w:sz="0" w:space="0" w:color="auto"/>
        <w:left w:val="none" w:sz="0" w:space="0" w:color="auto"/>
        <w:bottom w:val="none" w:sz="0" w:space="0" w:color="auto"/>
        <w:right w:val="none" w:sz="0" w:space="0" w:color="auto"/>
      </w:divBdr>
      <w:divsChild>
        <w:div w:id="302657201">
          <w:marLeft w:val="0"/>
          <w:marRight w:val="0"/>
          <w:marTop w:val="0"/>
          <w:marBottom w:val="0"/>
          <w:divBdr>
            <w:top w:val="none" w:sz="0" w:space="0" w:color="auto"/>
            <w:left w:val="none" w:sz="0" w:space="0" w:color="auto"/>
            <w:bottom w:val="none" w:sz="0" w:space="0" w:color="auto"/>
            <w:right w:val="none" w:sz="0" w:space="0" w:color="auto"/>
          </w:divBdr>
          <w:divsChild>
            <w:div w:id="350183898">
              <w:marLeft w:val="0"/>
              <w:marRight w:val="0"/>
              <w:marTop w:val="0"/>
              <w:marBottom w:val="0"/>
              <w:divBdr>
                <w:top w:val="none" w:sz="0" w:space="0" w:color="auto"/>
                <w:left w:val="none" w:sz="0" w:space="0" w:color="auto"/>
                <w:bottom w:val="none" w:sz="0" w:space="0" w:color="auto"/>
                <w:right w:val="none" w:sz="0" w:space="0" w:color="auto"/>
              </w:divBdr>
              <w:divsChild>
                <w:div w:id="555506685">
                  <w:marLeft w:val="0"/>
                  <w:marRight w:val="0"/>
                  <w:marTop w:val="0"/>
                  <w:marBottom w:val="0"/>
                  <w:divBdr>
                    <w:top w:val="none" w:sz="0" w:space="0" w:color="auto"/>
                    <w:left w:val="none" w:sz="0" w:space="0" w:color="auto"/>
                    <w:bottom w:val="none" w:sz="0" w:space="0" w:color="auto"/>
                    <w:right w:val="none" w:sz="0" w:space="0" w:color="auto"/>
                  </w:divBdr>
                  <w:divsChild>
                    <w:div w:id="48601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69651">
          <w:marLeft w:val="0"/>
          <w:marRight w:val="0"/>
          <w:marTop w:val="0"/>
          <w:marBottom w:val="375"/>
          <w:divBdr>
            <w:top w:val="none" w:sz="0" w:space="0" w:color="auto"/>
            <w:left w:val="none" w:sz="0" w:space="0" w:color="auto"/>
            <w:bottom w:val="none" w:sz="0" w:space="0" w:color="auto"/>
            <w:right w:val="none" w:sz="0" w:space="0" w:color="auto"/>
          </w:divBdr>
          <w:divsChild>
            <w:div w:id="1805002834">
              <w:marLeft w:val="0"/>
              <w:marRight w:val="0"/>
              <w:marTop w:val="0"/>
              <w:marBottom w:val="0"/>
              <w:divBdr>
                <w:top w:val="none" w:sz="0" w:space="0" w:color="auto"/>
                <w:left w:val="none" w:sz="0" w:space="0" w:color="auto"/>
                <w:bottom w:val="none" w:sz="0" w:space="0" w:color="auto"/>
                <w:right w:val="none" w:sz="0" w:space="0" w:color="auto"/>
              </w:divBdr>
              <w:divsChild>
                <w:div w:id="8441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02720">
      <w:bodyDiv w:val="1"/>
      <w:marLeft w:val="0"/>
      <w:marRight w:val="0"/>
      <w:marTop w:val="0"/>
      <w:marBottom w:val="0"/>
      <w:divBdr>
        <w:top w:val="none" w:sz="0" w:space="0" w:color="auto"/>
        <w:left w:val="none" w:sz="0" w:space="0" w:color="auto"/>
        <w:bottom w:val="none" w:sz="0" w:space="0" w:color="auto"/>
        <w:right w:val="none" w:sz="0" w:space="0" w:color="auto"/>
      </w:divBdr>
    </w:div>
    <w:div w:id="1219823358">
      <w:bodyDiv w:val="1"/>
      <w:marLeft w:val="0"/>
      <w:marRight w:val="0"/>
      <w:marTop w:val="0"/>
      <w:marBottom w:val="0"/>
      <w:divBdr>
        <w:top w:val="none" w:sz="0" w:space="0" w:color="auto"/>
        <w:left w:val="none" w:sz="0" w:space="0" w:color="auto"/>
        <w:bottom w:val="none" w:sz="0" w:space="0" w:color="auto"/>
        <w:right w:val="none" w:sz="0" w:space="0" w:color="auto"/>
      </w:divBdr>
      <w:divsChild>
        <w:div w:id="690228790">
          <w:marLeft w:val="0"/>
          <w:marRight w:val="0"/>
          <w:marTop w:val="0"/>
          <w:marBottom w:val="0"/>
          <w:divBdr>
            <w:top w:val="none" w:sz="0" w:space="0" w:color="auto"/>
            <w:left w:val="none" w:sz="0" w:space="0" w:color="auto"/>
            <w:bottom w:val="none" w:sz="0" w:space="0" w:color="auto"/>
            <w:right w:val="none" w:sz="0" w:space="0" w:color="auto"/>
          </w:divBdr>
        </w:div>
      </w:divsChild>
    </w:div>
    <w:div w:id="1244411613">
      <w:bodyDiv w:val="1"/>
      <w:marLeft w:val="0"/>
      <w:marRight w:val="0"/>
      <w:marTop w:val="0"/>
      <w:marBottom w:val="0"/>
      <w:divBdr>
        <w:top w:val="none" w:sz="0" w:space="0" w:color="auto"/>
        <w:left w:val="none" w:sz="0" w:space="0" w:color="auto"/>
        <w:bottom w:val="none" w:sz="0" w:space="0" w:color="auto"/>
        <w:right w:val="none" w:sz="0" w:space="0" w:color="auto"/>
      </w:divBdr>
      <w:divsChild>
        <w:div w:id="919673933">
          <w:marLeft w:val="0"/>
          <w:marRight w:val="225"/>
          <w:marTop w:val="0"/>
          <w:marBottom w:val="0"/>
          <w:divBdr>
            <w:top w:val="none" w:sz="0" w:space="0" w:color="auto"/>
            <w:left w:val="none" w:sz="0" w:space="0" w:color="auto"/>
            <w:bottom w:val="none" w:sz="0" w:space="0" w:color="auto"/>
            <w:right w:val="none" w:sz="0" w:space="0" w:color="auto"/>
          </w:divBdr>
        </w:div>
      </w:divsChild>
    </w:div>
    <w:div w:id="1248877762">
      <w:bodyDiv w:val="1"/>
      <w:marLeft w:val="0"/>
      <w:marRight w:val="0"/>
      <w:marTop w:val="0"/>
      <w:marBottom w:val="0"/>
      <w:divBdr>
        <w:top w:val="none" w:sz="0" w:space="0" w:color="auto"/>
        <w:left w:val="none" w:sz="0" w:space="0" w:color="auto"/>
        <w:bottom w:val="none" w:sz="0" w:space="0" w:color="auto"/>
        <w:right w:val="none" w:sz="0" w:space="0" w:color="auto"/>
      </w:divBdr>
      <w:divsChild>
        <w:div w:id="38214961">
          <w:marLeft w:val="0"/>
          <w:marRight w:val="0"/>
          <w:marTop w:val="0"/>
          <w:marBottom w:val="0"/>
          <w:divBdr>
            <w:top w:val="none" w:sz="0" w:space="0" w:color="auto"/>
            <w:left w:val="none" w:sz="0" w:space="0" w:color="auto"/>
            <w:bottom w:val="none" w:sz="0" w:space="0" w:color="auto"/>
            <w:right w:val="none" w:sz="0" w:space="0" w:color="auto"/>
          </w:divBdr>
          <w:divsChild>
            <w:div w:id="1498880288">
              <w:marLeft w:val="0"/>
              <w:marRight w:val="0"/>
              <w:marTop w:val="0"/>
              <w:marBottom w:val="0"/>
              <w:divBdr>
                <w:top w:val="none" w:sz="0" w:space="0" w:color="auto"/>
                <w:left w:val="none" w:sz="0" w:space="0" w:color="auto"/>
                <w:bottom w:val="none" w:sz="0" w:space="0" w:color="auto"/>
                <w:right w:val="none" w:sz="0" w:space="0" w:color="auto"/>
              </w:divBdr>
              <w:divsChild>
                <w:div w:id="1360089573">
                  <w:marLeft w:val="0"/>
                  <w:marRight w:val="0"/>
                  <w:marTop w:val="0"/>
                  <w:marBottom w:val="0"/>
                  <w:divBdr>
                    <w:top w:val="none" w:sz="0" w:space="0" w:color="auto"/>
                    <w:left w:val="none" w:sz="0" w:space="0" w:color="auto"/>
                    <w:bottom w:val="none" w:sz="0" w:space="0" w:color="auto"/>
                    <w:right w:val="none" w:sz="0" w:space="0" w:color="auto"/>
                  </w:divBdr>
                  <w:divsChild>
                    <w:div w:id="12886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433939">
          <w:marLeft w:val="0"/>
          <w:marRight w:val="0"/>
          <w:marTop w:val="0"/>
          <w:marBottom w:val="0"/>
          <w:divBdr>
            <w:top w:val="none" w:sz="0" w:space="0" w:color="auto"/>
            <w:left w:val="none" w:sz="0" w:space="0" w:color="auto"/>
            <w:bottom w:val="none" w:sz="0" w:space="0" w:color="auto"/>
            <w:right w:val="none" w:sz="0" w:space="0" w:color="auto"/>
          </w:divBdr>
          <w:divsChild>
            <w:div w:id="1684353361">
              <w:marLeft w:val="0"/>
              <w:marRight w:val="0"/>
              <w:marTop w:val="0"/>
              <w:marBottom w:val="0"/>
              <w:divBdr>
                <w:top w:val="none" w:sz="0" w:space="0" w:color="auto"/>
                <w:left w:val="none" w:sz="0" w:space="0" w:color="auto"/>
                <w:bottom w:val="none" w:sz="0" w:space="0" w:color="auto"/>
                <w:right w:val="none" w:sz="0" w:space="0" w:color="auto"/>
              </w:divBdr>
              <w:divsChild>
                <w:div w:id="1291014436">
                  <w:marLeft w:val="0"/>
                  <w:marRight w:val="0"/>
                  <w:marTop w:val="0"/>
                  <w:marBottom w:val="0"/>
                  <w:divBdr>
                    <w:top w:val="none" w:sz="0" w:space="0" w:color="auto"/>
                    <w:left w:val="none" w:sz="0" w:space="0" w:color="auto"/>
                    <w:bottom w:val="none" w:sz="0" w:space="0" w:color="auto"/>
                    <w:right w:val="none" w:sz="0" w:space="0" w:color="auto"/>
                  </w:divBdr>
                  <w:divsChild>
                    <w:div w:id="20266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33165">
      <w:bodyDiv w:val="1"/>
      <w:marLeft w:val="0"/>
      <w:marRight w:val="0"/>
      <w:marTop w:val="0"/>
      <w:marBottom w:val="0"/>
      <w:divBdr>
        <w:top w:val="none" w:sz="0" w:space="0" w:color="auto"/>
        <w:left w:val="none" w:sz="0" w:space="0" w:color="auto"/>
        <w:bottom w:val="none" w:sz="0" w:space="0" w:color="auto"/>
        <w:right w:val="none" w:sz="0" w:space="0" w:color="auto"/>
      </w:divBdr>
      <w:divsChild>
        <w:div w:id="540552997">
          <w:marLeft w:val="0"/>
          <w:marRight w:val="0"/>
          <w:marTop w:val="0"/>
          <w:marBottom w:val="0"/>
          <w:divBdr>
            <w:top w:val="none" w:sz="0" w:space="0" w:color="auto"/>
            <w:left w:val="none" w:sz="0" w:space="0" w:color="auto"/>
            <w:bottom w:val="none" w:sz="0" w:space="0" w:color="auto"/>
            <w:right w:val="none" w:sz="0" w:space="0" w:color="auto"/>
          </w:divBdr>
        </w:div>
      </w:divsChild>
    </w:div>
    <w:div w:id="1260987207">
      <w:bodyDiv w:val="1"/>
      <w:marLeft w:val="0"/>
      <w:marRight w:val="0"/>
      <w:marTop w:val="0"/>
      <w:marBottom w:val="0"/>
      <w:divBdr>
        <w:top w:val="none" w:sz="0" w:space="0" w:color="auto"/>
        <w:left w:val="none" w:sz="0" w:space="0" w:color="auto"/>
        <w:bottom w:val="none" w:sz="0" w:space="0" w:color="auto"/>
        <w:right w:val="none" w:sz="0" w:space="0" w:color="auto"/>
      </w:divBdr>
      <w:divsChild>
        <w:div w:id="1988322401">
          <w:marLeft w:val="0"/>
          <w:marRight w:val="0"/>
          <w:marTop w:val="0"/>
          <w:marBottom w:val="0"/>
          <w:divBdr>
            <w:top w:val="none" w:sz="0" w:space="0" w:color="auto"/>
            <w:left w:val="none" w:sz="0" w:space="0" w:color="auto"/>
            <w:bottom w:val="none" w:sz="0" w:space="0" w:color="auto"/>
            <w:right w:val="none" w:sz="0" w:space="0" w:color="auto"/>
          </w:divBdr>
        </w:div>
      </w:divsChild>
    </w:div>
    <w:div w:id="1288388422">
      <w:bodyDiv w:val="1"/>
      <w:marLeft w:val="0"/>
      <w:marRight w:val="0"/>
      <w:marTop w:val="0"/>
      <w:marBottom w:val="0"/>
      <w:divBdr>
        <w:top w:val="none" w:sz="0" w:space="0" w:color="auto"/>
        <w:left w:val="none" w:sz="0" w:space="0" w:color="auto"/>
        <w:bottom w:val="none" w:sz="0" w:space="0" w:color="auto"/>
        <w:right w:val="none" w:sz="0" w:space="0" w:color="auto"/>
      </w:divBdr>
    </w:div>
    <w:div w:id="1307274555">
      <w:bodyDiv w:val="1"/>
      <w:marLeft w:val="0"/>
      <w:marRight w:val="0"/>
      <w:marTop w:val="0"/>
      <w:marBottom w:val="0"/>
      <w:divBdr>
        <w:top w:val="none" w:sz="0" w:space="0" w:color="auto"/>
        <w:left w:val="none" w:sz="0" w:space="0" w:color="auto"/>
        <w:bottom w:val="none" w:sz="0" w:space="0" w:color="auto"/>
        <w:right w:val="none" w:sz="0" w:space="0" w:color="auto"/>
      </w:divBdr>
      <w:divsChild>
        <w:div w:id="443891464">
          <w:marLeft w:val="0"/>
          <w:marRight w:val="0"/>
          <w:marTop w:val="0"/>
          <w:marBottom w:val="0"/>
          <w:divBdr>
            <w:top w:val="none" w:sz="0" w:space="0" w:color="auto"/>
            <w:left w:val="none" w:sz="0" w:space="0" w:color="auto"/>
            <w:bottom w:val="none" w:sz="0" w:space="0" w:color="auto"/>
            <w:right w:val="none" w:sz="0" w:space="0" w:color="auto"/>
          </w:divBdr>
          <w:divsChild>
            <w:div w:id="1742680998">
              <w:marLeft w:val="0"/>
              <w:marRight w:val="0"/>
              <w:marTop w:val="0"/>
              <w:marBottom w:val="0"/>
              <w:divBdr>
                <w:top w:val="none" w:sz="0" w:space="0" w:color="auto"/>
                <w:left w:val="none" w:sz="0" w:space="0" w:color="auto"/>
                <w:bottom w:val="none" w:sz="0" w:space="0" w:color="auto"/>
                <w:right w:val="none" w:sz="0" w:space="0" w:color="auto"/>
              </w:divBdr>
              <w:divsChild>
                <w:div w:id="203257990">
                  <w:marLeft w:val="0"/>
                  <w:marRight w:val="0"/>
                  <w:marTop w:val="0"/>
                  <w:marBottom w:val="0"/>
                  <w:divBdr>
                    <w:top w:val="none" w:sz="0" w:space="0" w:color="auto"/>
                    <w:left w:val="none" w:sz="0" w:space="0" w:color="auto"/>
                    <w:bottom w:val="none" w:sz="0" w:space="0" w:color="auto"/>
                    <w:right w:val="none" w:sz="0" w:space="0" w:color="auto"/>
                  </w:divBdr>
                  <w:divsChild>
                    <w:div w:id="141436250">
                      <w:marLeft w:val="0"/>
                      <w:marRight w:val="0"/>
                      <w:marTop w:val="0"/>
                      <w:marBottom w:val="0"/>
                      <w:divBdr>
                        <w:top w:val="none" w:sz="0" w:space="0" w:color="auto"/>
                        <w:left w:val="none" w:sz="0" w:space="0" w:color="auto"/>
                        <w:bottom w:val="none" w:sz="0" w:space="0" w:color="auto"/>
                        <w:right w:val="none" w:sz="0" w:space="0" w:color="auto"/>
                      </w:divBdr>
                    </w:div>
                    <w:div w:id="826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2557">
              <w:marLeft w:val="0"/>
              <w:marRight w:val="0"/>
              <w:marTop w:val="0"/>
              <w:marBottom w:val="0"/>
              <w:divBdr>
                <w:top w:val="none" w:sz="0" w:space="0" w:color="auto"/>
                <w:left w:val="none" w:sz="0" w:space="0" w:color="auto"/>
                <w:bottom w:val="none" w:sz="0" w:space="0" w:color="auto"/>
                <w:right w:val="none" w:sz="0" w:space="0" w:color="auto"/>
              </w:divBdr>
              <w:divsChild>
                <w:div w:id="477382657">
                  <w:marLeft w:val="0"/>
                  <w:marRight w:val="0"/>
                  <w:marTop w:val="0"/>
                  <w:marBottom w:val="0"/>
                  <w:divBdr>
                    <w:top w:val="none" w:sz="0" w:space="0" w:color="auto"/>
                    <w:left w:val="none" w:sz="0" w:space="0" w:color="auto"/>
                    <w:bottom w:val="none" w:sz="0" w:space="0" w:color="auto"/>
                    <w:right w:val="none" w:sz="0" w:space="0" w:color="auto"/>
                  </w:divBdr>
                  <w:divsChild>
                    <w:div w:id="20281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86506">
          <w:marLeft w:val="0"/>
          <w:marRight w:val="0"/>
          <w:marTop w:val="0"/>
          <w:marBottom w:val="0"/>
          <w:divBdr>
            <w:top w:val="none" w:sz="0" w:space="0" w:color="auto"/>
            <w:left w:val="none" w:sz="0" w:space="0" w:color="auto"/>
            <w:bottom w:val="none" w:sz="0" w:space="0" w:color="auto"/>
            <w:right w:val="none" w:sz="0" w:space="0" w:color="auto"/>
          </w:divBdr>
          <w:divsChild>
            <w:div w:id="321156349">
              <w:marLeft w:val="0"/>
              <w:marRight w:val="0"/>
              <w:marTop w:val="0"/>
              <w:marBottom w:val="0"/>
              <w:divBdr>
                <w:top w:val="none" w:sz="0" w:space="0" w:color="auto"/>
                <w:left w:val="none" w:sz="0" w:space="0" w:color="auto"/>
                <w:bottom w:val="none" w:sz="0" w:space="0" w:color="auto"/>
                <w:right w:val="none" w:sz="0" w:space="0" w:color="auto"/>
              </w:divBdr>
              <w:divsChild>
                <w:div w:id="2034571413">
                  <w:marLeft w:val="0"/>
                  <w:marRight w:val="0"/>
                  <w:marTop w:val="0"/>
                  <w:marBottom w:val="0"/>
                  <w:divBdr>
                    <w:top w:val="none" w:sz="0" w:space="0" w:color="auto"/>
                    <w:left w:val="none" w:sz="0" w:space="0" w:color="auto"/>
                    <w:bottom w:val="none" w:sz="0" w:space="0" w:color="auto"/>
                    <w:right w:val="none" w:sz="0" w:space="0" w:color="auto"/>
                  </w:divBdr>
                  <w:divsChild>
                    <w:div w:id="4421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667">
              <w:marLeft w:val="0"/>
              <w:marRight w:val="0"/>
              <w:marTop w:val="0"/>
              <w:marBottom w:val="0"/>
              <w:divBdr>
                <w:top w:val="none" w:sz="0" w:space="0" w:color="auto"/>
                <w:left w:val="none" w:sz="0" w:space="0" w:color="auto"/>
                <w:bottom w:val="none" w:sz="0" w:space="0" w:color="auto"/>
                <w:right w:val="none" w:sz="0" w:space="0" w:color="auto"/>
              </w:divBdr>
              <w:divsChild>
                <w:div w:id="1829783128">
                  <w:marLeft w:val="0"/>
                  <w:marRight w:val="0"/>
                  <w:marTop w:val="0"/>
                  <w:marBottom w:val="0"/>
                  <w:divBdr>
                    <w:top w:val="none" w:sz="0" w:space="0" w:color="auto"/>
                    <w:left w:val="none" w:sz="0" w:space="0" w:color="auto"/>
                    <w:bottom w:val="none" w:sz="0" w:space="0" w:color="auto"/>
                    <w:right w:val="none" w:sz="0" w:space="0" w:color="auto"/>
                  </w:divBdr>
                  <w:divsChild>
                    <w:div w:id="559901126">
                      <w:marLeft w:val="0"/>
                      <w:marRight w:val="0"/>
                      <w:marTop w:val="0"/>
                      <w:marBottom w:val="0"/>
                      <w:divBdr>
                        <w:top w:val="none" w:sz="0" w:space="0" w:color="auto"/>
                        <w:left w:val="none" w:sz="0" w:space="0" w:color="auto"/>
                        <w:bottom w:val="none" w:sz="0" w:space="0" w:color="auto"/>
                        <w:right w:val="none" w:sz="0" w:space="0" w:color="auto"/>
                      </w:divBdr>
                    </w:div>
                    <w:div w:id="8324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5788">
          <w:marLeft w:val="0"/>
          <w:marRight w:val="0"/>
          <w:marTop w:val="0"/>
          <w:marBottom w:val="0"/>
          <w:divBdr>
            <w:top w:val="none" w:sz="0" w:space="0" w:color="auto"/>
            <w:left w:val="none" w:sz="0" w:space="0" w:color="auto"/>
            <w:bottom w:val="none" w:sz="0" w:space="0" w:color="auto"/>
            <w:right w:val="none" w:sz="0" w:space="0" w:color="auto"/>
          </w:divBdr>
          <w:divsChild>
            <w:div w:id="128325933">
              <w:marLeft w:val="0"/>
              <w:marRight w:val="0"/>
              <w:marTop w:val="0"/>
              <w:marBottom w:val="0"/>
              <w:divBdr>
                <w:top w:val="none" w:sz="0" w:space="0" w:color="auto"/>
                <w:left w:val="none" w:sz="0" w:space="0" w:color="auto"/>
                <w:bottom w:val="none" w:sz="0" w:space="0" w:color="auto"/>
                <w:right w:val="none" w:sz="0" w:space="0" w:color="auto"/>
              </w:divBdr>
              <w:divsChild>
                <w:div w:id="672413723">
                  <w:marLeft w:val="0"/>
                  <w:marRight w:val="0"/>
                  <w:marTop w:val="0"/>
                  <w:marBottom w:val="0"/>
                  <w:divBdr>
                    <w:top w:val="none" w:sz="0" w:space="0" w:color="auto"/>
                    <w:left w:val="none" w:sz="0" w:space="0" w:color="auto"/>
                    <w:bottom w:val="none" w:sz="0" w:space="0" w:color="auto"/>
                    <w:right w:val="none" w:sz="0" w:space="0" w:color="auto"/>
                  </w:divBdr>
                  <w:divsChild>
                    <w:div w:id="175507674">
                      <w:marLeft w:val="0"/>
                      <w:marRight w:val="0"/>
                      <w:marTop w:val="0"/>
                      <w:marBottom w:val="0"/>
                      <w:divBdr>
                        <w:top w:val="none" w:sz="0" w:space="0" w:color="auto"/>
                        <w:left w:val="none" w:sz="0" w:space="0" w:color="auto"/>
                        <w:bottom w:val="none" w:sz="0" w:space="0" w:color="auto"/>
                        <w:right w:val="none" w:sz="0" w:space="0" w:color="auto"/>
                      </w:divBdr>
                    </w:div>
                    <w:div w:id="7412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3902">
              <w:marLeft w:val="0"/>
              <w:marRight w:val="0"/>
              <w:marTop w:val="0"/>
              <w:marBottom w:val="0"/>
              <w:divBdr>
                <w:top w:val="none" w:sz="0" w:space="0" w:color="auto"/>
                <w:left w:val="none" w:sz="0" w:space="0" w:color="auto"/>
                <w:bottom w:val="none" w:sz="0" w:space="0" w:color="auto"/>
                <w:right w:val="none" w:sz="0" w:space="0" w:color="auto"/>
              </w:divBdr>
              <w:divsChild>
                <w:div w:id="1924795350">
                  <w:marLeft w:val="0"/>
                  <w:marRight w:val="0"/>
                  <w:marTop w:val="0"/>
                  <w:marBottom w:val="0"/>
                  <w:divBdr>
                    <w:top w:val="none" w:sz="0" w:space="0" w:color="auto"/>
                    <w:left w:val="none" w:sz="0" w:space="0" w:color="auto"/>
                    <w:bottom w:val="none" w:sz="0" w:space="0" w:color="auto"/>
                    <w:right w:val="none" w:sz="0" w:space="0" w:color="auto"/>
                  </w:divBdr>
                  <w:divsChild>
                    <w:div w:id="13866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0990">
          <w:marLeft w:val="0"/>
          <w:marRight w:val="0"/>
          <w:marTop w:val="0"/>
          <w:marBottom w:val="0"/>
          <w:divBdr>
            <w:top w:val="none" w:sz="0" w:space="0" w:color="auto"/>
            <w:left w:val="none" w:sz="0" w:space="0" w:color="auto"/>
            <w:bottom w:val="none" w:sz="0" w:space="0" w:color="auto"/>
            <w:right w:val="none" w:sz="0" w:space="0" w:color="auto"/>
          </w:divBdr>
          <w:divsChild>
            <w:div w:id="783307414">
              <w:marLeft w:val="0"/>
              <w:marRight w:val="0"/>
              <w:marTop w:val="0"/>
              <w:marBottom w:val="0"/>
              <w:divBdr>
                <w:top w:val="none" w:sz="0" w:space="0" w:color="auto"/>
                <w:left w:val="none" w:sz="0" w:space="0" w:color="auto"/>
                <w:bottom w:val="none" w:sz="0" w:space="0" w:color="auto"/>
                <w:right w:val="none" w:sz="0" w:space="0" w:color="auto"/>
              </w:divBdr>
              <w:divsChild>
                <w:div w:id="2111733169">
                  <w:marLeft w:val="0"/>
                  <w:marRight w:val="0"/>
                  <w:marTop w:val="0"/>
                  <w:marBottom w:val="0"/>
                  <w:divBdr>
                    <w:top w:val="none" w:sz="0" w:space="0" w:color="auto"/>
                    <w:left w:val="none" w:sz="0" w:space="0" w:color="auto"/>
                    <w:bottom w:val="none" w:sz="0" w:space="0" w:color="auto"/>
                    <w:right w:val="none" w:sz="0" w:space="0" w:color="auto"/>
                  </w:divBdr>
                  <w:divsChild>
                    <w:div w:id="12673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542930">
      <w:bodyDiv w:val="1"/>
      <w:marLeft w:val="0"/>
      <w:marRight w:val="0"/>
      <w:marTop w:val="0"/>
      <w:marBottom w:val="0"/>
      <w:divBdr>
        <w:top w:val="none" w:sz="0" w:space="0" w:color="auto"/>
        <w:left w:val="none" w:sz="0" w:space="0" w:color="auto"/>
        <w:bottom w:val="none" w:sz="0" w:space="0" w:color="auto"/>
        <w:right w:val="none" w:sz="0" w:space="0" w:color="auto"/>
      </w:divBdr>
    </w:div>
    <w:div w:id="1328630515">
      <w:bodyDiv w:val="1"/>
      <w:marLeft w:val="0"/>
      <w:marRight w:val="0"/>
      <w:marTop w:val="0"/>
      <w:marBottom w:val="0"/>
      <w:divBdr>
        <w:top w:val="none" w:sz="0" w:space="0" w:color="auto"/>
        <w:left w:val="none" w:sz="0" w:space="0" w:color="auto"/>
        <w:bottom w:val="none" w:sz="0" w:space="0" w:color="auto"/>
        <w:right w:val="none" w:sz="0" w:space="0" w:color="auto"/>
      </w:divBdr>
      <w:divsChild>
        <w:div w:id="1937667769">
          <w:marLeft w:val="0"/>
          <w:marRight w:val="0"/>
          <w:marTop w:val="0"/>
          <w:marBottom w:val="0"/>
          <w:divBdr>
            <w:top w:val="none" w:sz="0" w:space="0" w:color="auto"/>
            <w:left w:val="none" w:sz="0" w:space="0" w:color="auto"/>
            <w:bottom w:val="none" w:sz="0" w:space="0" w:color="auto"/>
            <w:right w:val="none" w:sz="0" w:space="0" w:color="auto"/>
          </w:divBdr>
        </w:div>
      </w:divsChild>
    </w:div>
    <w:div w:id="1340035865">
      <w:bodyDiv w:val="1"/>
      <w:marLeft w:val="0"/>
      <w:marRight w:val="0"/>
      <w:marTop w:val="0"/>
      <w:marBottom w:val="0"/>
      <w:divBdr>
        <w:top w:val="none" w:sz="0" w:space="0" w:color="auto"/>
        <w:left w:val="none" w:sz="0" w:space="0" w:color="auto"/>
        <w:bottom w:val="none" w:sz="0" w:space="0" w:color="auto"/>
        <w:right w:val="none" w:sz="0" w:space="0" w:color="auto"/>
      </w:divBdr>
      <w:divsChild>
        <w:div w:id="1355227526">
          <w:marLeft w:val="0"/>
          <w:marRight w:val="0"/>
          <w:marTop w:val="0"/>
          <w:marBottom w:val="0"/>
          <w:divBdr>
            <w:top w:val="none" w:sz="0" w:space="0" w:color="auto"/>
            <w:left w:val="none" w:sz="0" w:space="0" w:color="auto"/>
            <w:bottom w:val="none" w:sz="0" w:space="0" w:color="auto"/>
            <w:right w:val="none" w:sz="0" w:space="0" w:color="auto"/>
          </w:divBdr>
        </w:div>
      </w:divsChild>
    </w:div>
    <w:div w:id="1341589420">
      <w:bodyDiv w:val="1"/>
      <w:marLeft w:val="0"/>
      <w:marRight w:val="0"/>
      <w:marTop w:val="0"/>
      <w:marBottom w:val="0"/>
      <w:divBdr>
        <w:top w:val="none" w:sz="0" w:space="0" w:color="auto"/>
        <w:left w:val="none" w:sz="0" w:space="0" w:color="auto"/>
        <w:bottom w:val="none" w:sz="0" w:space="0" w:color="auto"/>
        <w:right w:val="none" w:sz="0" w:space="0" w:color="auto"/>
      </w:divBdr>
      <w:divsChild>
        <w:div w:id="789595316">
          <w:marLeft w:val="0"/>
          <w:marRight w:val="0"/>
          <w:marTop w:val="0"/>
          <w:marBottom w:val="720"/>
          <w:divBdr>
            <w:top w:val="none" w:sz="0" w:space="0" w:color="auto"/>
            <w:left w:val="none" w:sz="0" w:space="0" w:color="auto"/>
            <w:bottom w:val="single" w:sz="18" w:space="15" w:color="E8E8E8"/>
            <w:right w:val="none" w:sz="0" w:space="0" w:color="auto"/>
          </w:divBdr>
        </w:div>
      </w:divsChild>
    </w:div>
    <w:div w:id="1345131914">
      <w:bodyDiv w:val="1"/>
      <w:marLeft w:val="0"/>
      <w:marRight w:val="0"/>
      <w:marTop w:val="0"/>
      <w:marBottom w:val="0"/>
      <w:divBdr>
        <w:top w:val="none" w:sz="0" w:space="0" w:color="auto"/>
        <w:left w:val="none" w:sz="0" w:space="0" w:color="auto"/>
        <w:bottom w:val="none" w:sz="0" w:space="0" w:color="auto"/>
        <w:right w:val="none" w:sz="0" w:space="0" w:color="auto"/>
      </w:divBdr>
      <w:divsChild>
        <w:div w:id="1881700116">
          <w:marLeft w:val="0"/>
          <w:marRight w:val="0"/>
          <w:marTop w:val="0"/>
          <w:marBottom w:val="0"/>
          <w:divBdr>
            <w:top w:val="none" w:sz="0" w:space="0" w:color="auto"/>
            <w:left w:val="none" w:sz="0" w:space="0" w:color="auto"/>
            <w:bottom w:val="none" w:sz="0" w:space="0" w:color="auto"/>
            <w:right w:val="none" w:sz="0" w:space="0" w:color="auto"/>
          </w:divBdr>
        </w:div>
        <w:div w:id="1576823190">
          <w:marLeft w:val="0"/>
          <w:marRight w:val="0"/>
          <w:marTop w:val="0"/>
          <w:marBottom w:val="0"/>
          <w:divBdr>
            <w:top w:val="none" w:sz="0" w:space="0" w:color="auto"/>
            <w:left w:val="none" w:sz="0" w:space="0" w:color="auto"/>
            <w:bottom w:val="none" w:sz="0" w:space="0" w:color="auto"/>
            <w:right w:val="none" w:sz="0" w:space="0" w:color="auto"/>
          </w:divBdr>
        </w:div>
      </w:divsChild>
    </w:div>
    <w:div w:id="1349789865">
      <w:bodyDiv w:val="1"/>
      <w:marLeft w:val="0"/>
      <w:marRight w:val="0"/>
      <w:marTop w:val="0"/>
      <w:marBottom w:val="0"/>
      <w:divBdr>
        <w:top w:val="none" w:sz="0" w:space="0" w:color="auto"/>
        <w:left w:val="none" w:sz="0" w:space="0" w:color="auto"/>
        <w:bottom w:val="none" w:sz="0" w:space="0" w:color="auto"/>
        <w:right w:val="none" w:sz="0" w:space="0" w:color="auto"/>
      </w:divBdr>
      <w:divsChild>
        <w:div w:id="434205974">
          <w:marLeft w:val="0"/>
          <w:marRight w:val="0"/>
          <w:marTop w:val="0"/>
          <w:marBottom w:val="0"/>
          <w:divBdr>
            <w:top w:val="none" w:sz="0" w:space="0" w:color="auto"/>
            <w:left w:val="none" w:sz="0" w:space="0" w:color="auto"/>
            <w:bottom w:val="none" w:sz="0" w:space="0" w:color="auto"/>
            <w:right w:val="none" w:sz="0" w:space="0" w:color="auto"/>
          </w:divBdr>
          <w:divsChild>
            <w:div w:id="370344037">
              <w:marLeft w:val="0"/>
              <w:marRight w:val="0"/>
              <w:marTop w:val="0"/>
              <w:marBottom w:val="0"/>
              <w:divBdr>
                <w:top w:val="none" w:sz="0" w:space="0" w:color="auto"/>
                <w:left w:val="none" w:sz="0" w:space="0" w:color="auto"/>
                <w:bottom w:val="none" w:sz="0" w:space="0" w:color="auto"/>
                <w:right w:val="none" w:sz="0" w:space="0" w:color="auto"/>
              </w:divBdr>
              <w:divsChild>
                <w:div w:id="1089350816">
                  <w:marLeft w:val="0"/>
                  <w:marRight w:val="0"/>
                  <w:marTop w:val="0"/>
                  <w:marBottom w:val="0"/>
                  <w:divBdr>
                    <w:top w:val="none" w:sz="0" w:space="0" w:color="auto"/>
                    <w:left w:val="none" w:sz="0" w:space="0" w:color="auto"/>
                    <w:bottom w:val="none" w:sz="0" w:space="0" w:color="auto"/>
                    <w:right w:val="none" w:sz="0" w:space="0" w:color="auto"/>
                  </w:divBdr>
                  <w:divsChild>
                    <w:div w:id="9643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19456">
          <w:marLeft w:val="0"/>
          <w:marRight w:val="0"/>
          <w:marTop w:val="0"/>
          <w:marBottom w:val="0"/>
          <w:divBdr>
            <w:top w:val="none" w:sz="0" w:space="0" w:color="auto"/>
            <w:left w:val="none" w:sz="0" w:space="0" w:color="auto"/>
            <w:bottom w:val="none" w:sz="0" w:space="0" w:color="auto"/>
            <w:right w:val="none" w:sz="0" w:space="0" w:color="auto"/>
          </w:divBdr>
          <w:divsChild>
            <w:div w:id="1283729800">
              <w:marLeft w:val="0"/>
              <w:marRight w:val="0"/>
              <w:marTop w:val="0"/>
              <w:marBottom w:val="0"/>
              <w:divBdr>
                <w:top w:val="none" w:sz="0" w:space="0" w:color="auto"/>
                <w:left w:val="none" w:sz="0" w:space="0" w:color="auto"/>
                <w:bottom w:val="none" w:sz="0" w:space="0" w:color="auto"/>
                <w:right w:val="none" w:sz="0" w:space="0" w:color="auto"/>
              </w:divBdr>
              <w:divsChild>
                <w:div w:id="1943030564">
                  <w:marLeft w:val="0"/>
                  <w:marRight w:val="0"/>
                  <w:marTop w:val="0"/>
                  <w:marBottom w:val="0"/>
                  <w:divBdr>
                    <w:top w:val="none" w:sz="0" w:space="0" w:color="auto"/>
                    <w:left w:val="none" w:sz="0" w:space="0" w:color="auto"/>
                    <w:bottom w:val="none" w:sz="0" w:space="0" w:color="auto"/>
                    <w:right w:val="none" w:sz="0" w:space="0" w:color="auto"/>
                  </w:divBdr>
                  <w:divsChild>
                    <w:div w:id="19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896692">
      <w:bodyDiv w:val="1"/>
      <w:marLeft w:val="0"/>
      <w:marRight w:val="0"/>
      <w:marTop w:val="0"/>
      <w:marBottom w:val="0"/>
      <w:divBdr>
        <w:top w:val="none" w:sz="0" w:space="0" w:color="auto"/>
        <w:left w:val="none" w:sz="0" w:space="0" w:color="auto"/>
        <w:bottom w:val="none" w:sz="0" w:space="0" w:color="auto"/>
        <w:right w:val="none" w:sz="0" w:space="0" w:color="auto"/>
      </w:divBdr>
    </w:div>
    <w:div w:id="1435663844">
      <w:bodyDiv w:val="1"/>
      <w:marLeft w:val="0"/>
      <w:marRight w:val="0"/>
      <w:marTop w:val="0"/>
      <w:marBottom w:val="0"/>
      <w:divBdr>
        <w:top w:val="none" w:sz="0" w:space="0" w:color="auto"/>
        <w:left w:val="none" w:sz="0" w:space="0" w:color="auto"/>
        <w:bottom w:val="none" w:sz="0" w:space="0" w:color="auto"/>
        <w:right w:val="none" w:sz="0" w:space="0" w:color="auto"/>
      </w:divBdr>
    </w:div>
    <w:div w:id="1444298753">
      <w:bodyDiv w:val="1"/>
      <w:marLeft w:val="0"/>
      <w:marRight w:val="0"/>
      <w:marTop w:val="0"/>
      <w:marBottom w:val="0"/>
      <w:divBdr>
        <w:top w:val="none" w:sz="0" w:space="0" w:color="auto"/>
        <w:left w:val="none" w:sz="0" w:space="0" w:color="auto"/>
        <w:bottom w:val="none" w:sz="0" w:space="0" w:color="auto"/>
        <w:right w:val="none" w:sz="0" w:space="0" w:color="auto"/>
      </w:divBdr>
      <w:divsChild>
        <w:div w:id="745735744">
          <w:marLeft w:val="0"/>
          <w:marRight w:val="0"/>
          <w:marTop w:val="0"/>
          <w:marBottom w:val="0"/>
          <w:divBdr>
            <w:top w:val="none" w:sz="0" w:space="0" w:color="auto"/>
            <w:left w:val="none" w:sz="0" w:space="0" w:color="auto"/>
            <w:bottom w:val="none" w:sz="0" w:space="0" w:color="auto"/>
            <w:right w:val="none" w:sz="0" w:space="0" w:color="auto"/>
          </w:divBdr>
        </w:div>
      </w:divsChild>
    </w:div>
    <w:div w:id="1456020387">
      <w:bodyDiv w:val="1"/>
      <w:marLeft w:val="0"/>
      <w:marRight w:val="0"/>
      <w:marTop w:val="0"/>
      <w:marBottom w:val="0"/>
      <w:divBdr>
        <w:top w:val="none" w:sz="0" w:space="0" w:color="auto"/>
        <w:left w:val="none" w:sz="0" w:space="0" w:color="auto"/>
        <w:bottom w:val="none" w:sz="0" w:space="0" w:color="auto"/>
        <w:right w:val="none" w:sz="0" w:space="0" w:color="auto"/>
      </w:divBdr>
      <w:divsChild>
        <w:div w:id="619728034">
          <w:marLeft w:val="0"/>
          <w:marRight w:val="0"/>
          <w:marTop w:val="0"/>
          <w:marBottom w:val="0"/>
          <w:divBdr>
            <w:top w:val="none" w:sz="0" w:space="0" w:color="auto"/>
            <w:left w:val="none" w:sz="0" w:space="0" w:color="auto"/>
            <w:bottom w:val="none" w:sz="0" w:space="0" w:color="auto"/>
            <w:right w:val="none" w:sz="0" w:space="0" w:color="auto"/>
          </w:divBdr>
          <w:divsChild>
            <w:div w:id="1839149447">
              <w:marLeft w:val="0"/>
              <w:marRight w:val="0"/>
              <w:marTop w:val="0"/>
              <w:marBottom w:val="0"/>
              <w:divBdr>
                <w:top w:val="none" w:sz="0" w:space="0" w:color="auto"/>
                <w:left w:val="none" w:sz="0" w:space="0" w:color="auto"/>
                <w:bottom w:val="none" w:sz="0" w:space="0" w:color="auto"/>
                <w:right w:val="none" w:sz="0" w:space="0" w:color="auto"/>
              </w:divBdr>
              <w:divsChild>
                <w:div w:id="612709382">
                  <w:marLeft w:val="0"/>
                  <w:marRight w:val="0"/>
                  <w:marTop w:val="0"/>
                  <w:marBottom w:val="0"/>
                  <w:divBdr>
                    <w:top w:val="none" w:sz="0" w:space="0" w:color="auto"/>
                    <w:left w:val="none" w:sz="0" w:space="0" w:color="auto"/>
                    <w:bottom w:val="none" w:sz="0" w:space="0" w:color="auto"/>
                    <w:right w:val="none" w:sz="0" w:space="0" w:color="auto"/>
                  </w:divBdr>
                  <w:divsChild>
                    <w:div w:id="1473865429">
                      <w:marLeft w:val="0"/>
                      <w:marRight w:val="0"/>
                      <w:marTop w:val="0"/>
                      <w:marBottom w:val="0"/>
                      <w:divBdr>
                        <w:top w:val="none" w:sz="0" w:space="0" w:color="auto"/>
                        <w:left w:val="none" w:sz="0" w:space="0" w:color="auto"/>
                        <w:bottom w:val="none" w:sz="0" w:space="0" w:color="auto"/>
                        <w:right w:val="none" w:sz="0" w:space="0" w:color="auto"/>
                      </w:divBdr>
                      <w:divsChild>
                        <w:div w:id="207303853">
                          <w:marLeft w:val="0"/>
                          <w:marRight w:val="0"/>
                          <w:marTop w:val="0"/>
                          <w:marBottom w:val="0"/>
                          <w:divBdr>
                            <w:top w:val="none" w:sz="0" w:space="0" w:color="auto"/>
                            <w:left w:val="none" w:sz="0" w:space="0" w:color="auto"/>
                            <w:bottom w:val="none" w:sz="0" w:space="0" w:color="auto"/>
                            <w:right w:val="none" w:sz="0" w:space="0" w:color="auto"/>
                          </w:divBdr>
                          <w:divsChild>
                            <w:div w:id="703021041">
                              <w:marLeft w:val="0"/>
                              <w:marRight w:val="0"/>
                              <w:marTop w:val="0"/>
                              <w:marBottom w:val="0"/>
                              <w:divBdr>
                                <w:top w:val="none" w:sz="0" w:space="0" w:color="auto"/>
                                <w:left w:val="none" w:sz="0" w:space="0" w:color="auto"/>
                                <w:bottom w:val="none" w:sz="0" w:space="0" w:color="auto"/>
                                <w:right w:val="none" w:sz="0" w:space="0" w:color="auto"/>
                              </w:divBdr>
                              <w:divsChild>
                                <w:div w:id="1637100034">
                                  <w:marLeft w:val="0"/>
                                  <w:marRight w:val="0"/>
                                  <w:marTop w:val="0"/>
                                  <w:marBottom w:val="0"/>
                                  <w:divBdr>
                                    <w:top w:val="none" w:sz="0" w:space="0" w:color="auto"/>
                                    <w:left w:val="none" w:sz="0" w:space="0" w:color="auto"/>
                                    <w:bottom w:val="none" w:sz="0" w:space="0" w:color="auto"/>
                                    <w:right w:val="none" w:sz="0" w:space="0" w:color="auto"/>
                                  </w:divBdr>
                                  <w:divsChild>
                                    <w:div w:id="1746343142">
                                      <w:marLeft w:val="0"/>
                                      <w:marRight w:val="0"/>
                                      <w:marTop w:val="0"/>
                                      <w:marBottom w:val="225"/>
                                      <w:divBdr>
                                        <w:top w:val="none" w:sz="0" w:space="0" w:color="auto"/>
                                        <w:left w:val="none" w:sz="0" w:space="0" w:color="auto"/>
                                        <w:bottom w:val="none" w:sz="0" w:space="0" w:color="auto"/>
                                        <w:right w:val="none" w:sz="0" w:space="0" w:color="auto"/>
                                      </w:divBdr>
                                      <w:divsChild>
                                        <w:div w:id="127549494">
                                          <w:marLeft w:val="0"/>
                                          <w:marRight w:val="0"/>
                                          <w:marTop w:val="0"/>
                                          <w:marBottom w:val="0"/>
                                          <w:divBdr>
                                            <w:top w:val="none" w:sz="0" w:space="0" w:color="auto"/>
                                            <w:left w:val="none" w:sz="0" w:space="0" w:color="auto"/>
                                            <w:bottom w:val="none" w:sz="0" w:space="0" w:color="auto"/>
                                            <w:right w:val="none" w:sz="0" w:space="0" w:color="auto"/>
                                          </w:divBdr>
                                          <w:divsChild>
                                            <w:div w:id="440221055">
                                              <w:marLeft w:val="150"/>
                                              <w:marRight w:val="150"/>
                                              <w:marTop w:val="0"/>
                                              <w:marBottom w:val="0"/>
                                              <w:divBdr>
                                                <w:top w:val="single" w:sz="24" w:space="0" w:color="FFD63D"/>
                                                <w:left w:val="single" w:sz="24" w:space="0" w:color="FFD63D"/>
                                                <w:bottom w:val="single" w:sz="24" w:space="0" w:color="auto"/>
                                                <w:right w:val="single" w:sz="24" w:space="0" w:color="FFD63D"/>
                                              </w:divBdr>
                                            </w:div>
                                            <w:div w:id="1231765559">
                                              <w:marLeft w:val="150"/>
                                              <w:marRight w:val="150"/>
                                              <w:marTop w:val="0"/>
                                              <w:marBottom w:val="0"/>
                                              <w:divBdr>
                                                <w:top w:val="single" w:sz="24" w:space="0" w:color="FFD63D"/>
                                                <w:left w:val="single" w:sz="24" w:space="0" w:color="FFD63D"/>
                                                <w:bottom w:val="single" w:sz="24" w:space="0" w:color="FFD63D"/>
                                                <w:right w:val="single" w:sz="24" w:space="0" w:color="FFD63D"/>
                                              </w:divBdr>
                                            </w:div>
                                          </w:divsChild>
                                        </w:div>
                                      </w:divsChild>
                                    </w:div>
                                    <w:div w:id="2101487658">
                                      <w:marLeft w:val="0"/>
                                      <w:marRight w:val="0"/>
                                      <w:marTop w:val="0"/>
                                      <w:marBottom w:val="0"/>
                                      <w:divBdr>
                                        <w:top w:val="none" w:sz="0" w:space="0" w:color="auto"/>
                                        <w:left w:val="none" w:sz="0" w:space="0" w:color="auto"/>
                                        <w:bottom w:val="none" w:sz="0" w:space="0" w:color="auto"/>
                                        <w:right w:val="none" w:sz="0" w:space="0" w:color="auto"/>
                                      </w:divBdr>
                                      <w:divsChild>
                                        <w:div w:id="11322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45208">
                          <w:marLeft w:val="0"/>
                          <w:marRight w:val="0"/>
                          <w:marTop w:val="0"/>
                          <w:marBottom w:val="0"/>
                          <w:divBdr>
                            <w:top w:val="none" w:sz="0" w:space="0" w:color="auto"/>
                            <w:left w:val="none" w:sz="0" w:space="0" w:color="auto"/>
                            <w:bottom w:val="none" w:sz="0" w:space="0" w:color="auto"/>
                            <w:right w:val="none" w:sz="0" w:space="0" w:color="auto"/>
                          </w:divBdr>
                          <w:divsChild>
                            <w:div w:id="1857228269">
                              <w:marLeft w:val="0"/>
                              <w:marRight w:val="0"/>
                              <w:marTop w:val="0"/>
                              <w:marBottom w:val="0"/>
                              <w:divBdr>
                                <w:top w:val="none" w:sz="0" w:space="0" w:color="auto"/>
                                <w:left w:val="none" w:sz="0" w:space="0" w:color="auto"/>
                                <w:bottom w:val="none" w:sz="0" w:space="0" w:color="auto"/>
                                <w:right w:val="none" w:sz="0" w:space="0" w:color="auto"/>
                              </w:divBdr>
                              <w:divsChild>
                                <w:div w:id="226501598">
                                  <w:marLeft w:val="0"/>
                                  <w:marRight w:val="0"/>
                                  <w:marTop w:val="0"/>
                                  <w:marBottom w:val="360"/>
                                  <w:divBdr>
                                    <w:top w:val="none" w:sz="0" w:space="4" w:color="auto"/>
                                    <w:left w:val="single" w:sz="36" w:space="11" w:color="FFD63D"/>
                                    <w:bottom w:val="none" w:sz="0" w:space="4" w:color="auto"/>
                                    <w:right w:val="none" w:sz="0" w:space="0" w:color="auto"/>
                                  </w:divBdr>
                                </w:div>
                                <w:div w:id="14676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1512">
                          <w:marLeft w:val="0"/>
                          <w:marRight w:val="0"/>
                          <w:marTop w:val="0"/>
                          <w:marBottom w:val="0"/>
                          <w:divBdr>
                            <w:top w:val="none" w:sz="0" w:space="0" w:color="auto"/>
                            <w:left w:val="none" w:sz="0" w:space="0" w:color="auto"/>
                            <w:bottom w:val="none" w:sz="0" w:space="0" w:color="auto"/>
                            <w:right w:val="none" w:sz="0" w:space="0" w:color="auto"/>
                          </w:divBdr>
                          <w:divsChild>
                            <w:div w:id="273632067">
                              <w:marLeft w:val="0"/>
                              <w:marRight w:val="0"/>
                              <w:marTop w:val="0"/>
                              <w:marBottom w:val="0"/>
                              <w:divBdr>
                                <w:top w:val="none" w:sz="0" w:space="0" w:color="auto"/>
                                <w:left w:val="none" w:sz="0" w:space="0" w:color="auto"/>
                                <w:bottom w:val="none" w:sz="0" w:space="0" w:color="auto"/>
                                <w:right w:val="none" w:sz="0" w:space="0" w:color="auto"/>
                              </w:divBdr>
                              <w:divsChild>
                                <w:div w:id="1489251528">
                                  <w:marLeft w:val="0"/>
                                  <w:marRight w:val="0"/>
                                  <w:marTop w:val="0"/>
                                  <w:marBottom w:val="0"/>
                                  <w:divBdr>
                                    <w:top w:val="none" w:sz="0" w:space="0" w:color="auto"/>
                                    <w:left w:val="none" w:sz="0" w:space="0" w:color="auto"/>
                                    <w:bottom w:val="none" w:sz="0" w:space="0" w:color="auto"/>
                                    <w:right w:val="none" w:sz="0" w:space="0" w:color="auto"/>
                                  </w:divBdr>
                                  <w:divsChild>
                                    <w:div w:id="1291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09929">
                              <w:marLeft w:val="0"/>
                              <w:marRight w:val="0"/>
                              <w:marTop w:val="0"/>
                              <w:marBottom w:val="0"/>
                              <w:divBdr>
                                <w:top w:val="none" w:sz="0" w:space="0" w:color="auto"/>
                                <w:left w:val="none" w:sz="0" w:space="0" w:color="auto"/>
                                <w:bottom w:val="none" w:sz="0" w:space="0" w:color="auto"/>
                                <w:right w:val="none" w:sz="0" w:space="0" w:color="auto"/>
                              </w:divBdr>
                              <w:divsChild>
                                <w:div w:id="545916262">
                                  <w:marLeft w:val="0"/>
                                  <w:marRight w:val="0"/>
                                  <w:marTop w:val="0"/>
                                  <w:marBottom w:val="0"/>
                                  <w:divBdr>
                                    <w:top w:val="none" w:sz="0" w:space="0" w:color="auto"/>
                                    <w:left w:val="none" w:sz="0" w:space="0" w:color="auto"/>
                                    <w:bottom w:val="none" w:sz="0" w:space="0" w:color="auto"/>
                                    <w:right w:val="none" w:sz="0" w:space="0" w:color="auto"/>
                                  </w:divBdr>
                                  <w:divsChild>
                                    <w:div w:id="2500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5528">
                              <w:marLeft w:val="0"/>
                              <w:marRight w:val="0"/>
                              <w:marTop w:val="0"/>
                              <w:marBottom w:val="0"/>
                              <w:divBdr>
                                <w:top w:val="none" w:sz="0" w:space="0" w:color="auto"/>
                                <w:left w:val="none" w:sz="0" w:space="0" w:color="auto"/>
                                <w:bottom w:val="none" w:sz="0" w:space="0" w:color="auto"/>
                                <w:right w:val="none" w:sz="0" w:space="0" w:color="auto"/>
                              </w:divBdr>
                              <w:divsChild>
                                <w:div w:id="1076627050">
                                  <w:marLeft w:val="0"/>
                                  <w:marRight w:val="0"/>
                                  <w:marTop w:val="0"/>
                                  <w:marBottom w:val="0"/>
                                  <w:divBdr>
                                    <w:top w:val="none" w:sz="0" w:space="0" w:color="auto"/>
                                    <w:left w:val="none" w:sz="0" w:space="0" w:color="auto"/>
                                    <w:bottom w:val="none" w:sz="0" w:space="0" w:color="auto"/>
                                    <w:right w:val="none" w:sz="0" w:space="0" w:color="auto"/>
                                  </w:divBdr>
                                  <w:divsChild>
                                    <w:div w:id="18493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4214">
                              <w:marLeft w:val="0"/>
                              <w:marRight w:val="0"/>
                              <w:marTop w:val="0"/>
                              <w:marBottom w:val="0"/>
                              <w:divBdr>
                                <w:top w:val="none" w:sz="0" w:space="0" w:color="auto"/>
                                <w:left w:val="none" w:sz="0" w:space="0" w:color="auto"/>
                                <w:bottom w:val="none" w:sz="0" w:space="0" w:color="auto"/>
                                <w:right w:val="none" w:sz="0" w:space="0" w:color="auto"/>
                              </w:divBdr>
                              <w:divsChild>
                                <w:div w:id="548760962">
                                  <w:marLeft w:val="0"/>
                                  <w:marRight w:val="0"/>
                                  <w:marTop w:val="0"/>
                                  <w:marBottom w:val="0"/>
                                  <w:divBdr>
                                    <w:top w:val="none" w:sz="0" w:space="0" w:color="auto"/>
                                    <w:left w:val="none" w:sz="0" w:space="0" w:color="auto"/>
                                    <w:bottom w:val="none" w:sz="0" w:space="0" w:color="auto"/>
                                    <w:right w:val="none" w:sz="0" w:space="0" w:color="auto"/>
                                  </w:divBdr>
                                  <w:divsChild>
                                    <w:div w:id="5459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5517">
                              <w:marLeft w:val="0"/>
                              <w:marRight w:val="0"/>
                              <w:marTop w:val="0"/>
                              <w:marBottom w:val="0"/>
                              <w:divBdr>
                                <w:top w:val="none" w:sz="0" w:space="0" w:color="auto"/>
                                <w:left w:val="none" w:sz="0" w:space="0" w:color="auto"/>
                                <w:bottom w:val="none" w:sz="0" w:space="0" w:color="auto"/>
                                <w:right w:val="none" w:sz="0" w:space="0" w:color="auto"/>
                              </w:divBdr>
                              <w:divsChild>
                                <w:div w:id="1478571333">
                                  <w:marLeft w:val="0"/>
                                  <w:marRight w:val="0"/>
                                  <w:marTop w:val="0"/>
                                  <w:marBottom w:val="0"/>
                                  <w:divBdr>
                                    <w:top w:val="none" w:sz="0" w:space="0" w:color="auto"/>
                                    <w:left w:val="none" w:sz="0" w:space="0" w:color="auto"/>
                                    <w:bottom w:val="none" w:sz="0" w:space="0" w:color="auto"/>
                                    <w:right w:val="none" w:sz="0" w:space="0" w:color="auto"/>
                                  </w:divBdr>
                                  <w:divsChild>
                                    <w:div w:id="18578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3274">
                              <w:marLeft w:val="0"/>
                              <w:marRight w:val="0"/>
                              <w:marTop w:val="0"/>
                              <w:marBottom w:val="0"/>
                              <w:divBdr>
                                <w:top w:val="none" w:sz="0" w:space="0" w:color="auto"/>
                                <w:left w:val="none" w:sz="0" w:space="0" w:color="auto"/>
                                <w:bottom w:val="none" w:sz="0" w:space="0" w:color="auto"/>
                                <w:right w:val="none" w:sz="0" w:space="0" w:color="auto"/>
                              </w:divBdr>
                              <w:divsChild>
                                <w:div w:id="1846824244">
                                  <w:marLeft w:val="0"/>
                                  <w:marRight w:val="0"/>
                                  <w:marTop w:val="0"/>
                                  <w:marBottom w:val="0"/>
                                  <w:divBdr>
                                    <w:top w:val="none" w:sz="0" w:space="0" w:color="auto"/>
                                    <w:left w:val="none" w:sz="0" w:space="0" w:color="auto"/>
                                    <w:bottom w:val="none" w:sz="0" w:space="0" w:color="auto"/>
                                    <w:right w:val="none" w:sz="0" w:space="0" w:color="auto"/>
                                  </w:divBdr>
                                  <w:divsChild>
                                    <w:div w:id="3904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71279">
                              <w:marLeft w:val="0"/>
                              <w:marRight w:val="0"/>
                              <w:marTop w:val="0"/>
                              <w:marBottom w:val="0"/>
                              <w:divBdr>
                                <w:top w:val="none" w:sz="0" w:space="0" w:color="auto"/>
                                <w:left w:val="none" w:sz="0" w:space="0" w:color="auto"/>
                                <w:bottom w:val="none" w:sz="0" w:space="0" w:color="auto"/>
                                <w:right w:val="none" w:sz="0" w:space="0" w:color="auto"/>
                              </w:divBdr>
                              <w:divsChild>
                                <w:div w:id="35012882">
                                  <w:marLeft w:val="0"/>
                                  <w:marRight w:val="0"/>
                                  <w:marTop w:val="0"/>
                                  <w:marBottom w:val="0"/>
                                  <w:divBdr>
                                    <w:top w:val="none" w:sz="0" w:space="0" w:color="auto"/>
                                    <w:left w:val="none" w:sz="0" w:space="0" w:color="auto"/>
                                    <w:bottom w:val="none" w:sz="0" w:space="0" w:color="auto"/>
                                    <w:right w:val="none" w:sz="0" w:space="0" w:color="auto"/>
                                  </w:divBdr>
                                  <w:divsChild>
                                    <w:div w:id="3696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5729695">
      <w:bodyDiv w:val="1"/>
      <w:marLeft w:val="0"/>
      <w:marRight w:val="0"/>
      <w:marTop w:val="0"/>
      <w:marBottom w:val="0"/>
      <w:divBdr>
        <w:top w:val="none" w:sz="0" w:space="0" w:color="auto"/>
        <w:left w:val="none" w:sz="0" w:space="0" w:color="auto"/>
        <w:bottom w:val="none" w:sz="0" w:space="0" w:color="auto"/>
        <w:right w:val="none" w:sz="0" w:space="0" w:color="auto"/>
      </w:divBdr>
    </w:div>
    <w:div w:id="1548565165">
      <w:bodyDiv w:val="1"/>
      <w:marLeft w:val="0"/>
      <w:marRight w:val="0"/>
      <w:marTop w:val="0"/>
      <w:marBottom w:val="0"/>
      <w:divBdr>
        <w:top w:val="none" w:sz="0" w:space="0" w:color="auto"/>
        <w:left w:val="none" w:sz="0" w:space="0" w:color="auto"/>
        <w:bottom w:val="none" w:sz="0" w:space="0" w:color="auto"/>
        <w:right w:val="none" w:sz="0" w:space="0" w:color="auto"/>
      </w:divBdr>
    </w:div>
    <w:div w:id="1557282502">
      <w:bodyDiv w:val="1"/>
      <w:marLeft w:val="0"/>
      <w:marRight w:val="0"/>
      <w:marTop w:val="0"/>
      <w:marBottom w:val="0"/>
      <w:divBdr>
        <w:top w:val="none" w:sz="0" w:space="0" w:color="auto"/>
        <w:left w:val="none" w:sz="0" w:space="0" w:color="auto"/>
        <w:bottom w:val="none" w:sz="0" w:space="0" w:color="auto"/>
        <w:right w:val="none" w:sz="0" w:space="0" w:color="auto"/>
      </w:divBdr>
    </w:div>
    <w:div w:id="1598101541">
      <w:bodyDiv w:val="1"/>
      <w:marLeft w:val="0"/>
      <w:marRight w:val="0"/>
      <w:marTop w:val="0"/>
      <w:marBottom w:val="0"/>
      <w:divBdr>
        <w:top w:val="none" w:sz="0" w:space="0" w:color="auto"/>
        <w:left w:val="none" w:sz="0" w:space="0" w:color="auto"/>
        <w:bottom w:val="none" w:sz="0" w:space="0" w:color="auto"/>
        <w:right w:val="none" w:sz="0" w:space="0" w:color="auto"/>
      </w:divBdr>
      <w:divsChild>
        <w:div w:id="26026743">
          <w:marLeft w:val="0"/>
          <w:marRight w:val="0"/>
          <w:marTop w:val="0"/>
          <w:marBottom w:val="720"/>
          <w:divBdr>
            <w:top w:val="none" w:sz="0" w:space="0" w:color="auto"/>
            <w:left w:val="none" w:sz="0" w:space="0" w:color="auto"/>
            <w:bottom w:val="none" w:sz="0" w:space="0" w:color="auto"/>
            <w:right w:val="none" w:sz="0" w:space="0" w:color="auto"/>
          </w:divBdr>
        </w:div>
        <w:div w:id="355037238">
          <w:marLeft w:val="0"/>
          <w:marRight w:val="0"/>
          <w:marTop w:val="0"/>
          <w:marBottom w:val="0"/>
          <w:divBdr>
            <w:top w:val="none" w:sz="0" w:space="0" w:color="auto"/>
            <w:left w:val="none" w:sz="0" w:space="0" w:color="auto"/>
            <w:bottom w:val="none" w:sz="0" w:space="0" w:color="auto"/>
            <w:right w:val="none" w:sz="0" w:space="0" w:color="auto"/>
          </w:divBdr>
          <w:divsChild>
            <w:div w:id="18508631">
              <w:marLeft w:val="0"/>
              <w:marRight w:val="0"/>
              <w:marTop w:val="0"/>
              <w:marBottom w:val="0"/>
              <w:divBdr>
                <w:top w:val="none" w:sz="0" w:space="0" w:color="auto"/>
                <w:left w:val="none" w:sz="0" w:space="0" w:color="auto"/>
                <w:bottom w:val="none" w:sz="0" w:space="0" w:color="auto"/>
                <w:right w:val="none" w:sz="0" w:space="0" w:color="auto"/>
              </w:divBdr>
              <w:divsChild>
                <w:div w:id="1100954024">
                  <w:marLeft w:val="0"/>
                  <w:marRight w:val="0"/>
                  <w:marTop w:val="0"/>
                  <w:marBottom w:val="0"/>
                  <w:divBdr>
                    <w:top w:val="none" w:sz="0" w:space="0" w:color="auto"/>
                    <w:left w:val="none" w:sz="0" w:space="0" w:color="auto"/>
                    <w:bottom w:val="none" w:sz="0" w:space="0" w:color="auto"/>
                    <w:right w:val="none" w:sz="0" w:space="0" w:color="auto"/>
                  </w:divBdr>
                  <w:divsChild>
                    <w:div w:id="335155970">
                      <w:marLeft w:val="0"/>
                      <w:marRight w:val="0"/>
                      <w:marTop w:val="0"/>
                      <w:marBottom w:val="0"/>
                      <w:divBdr>
                        <w:top w:val="none" w:sz="0" w:space="0" w:color="auto"/>
                        <w:left w:val="none" w:sz="0" w:space="0" w:color="auto"/>
                        <w:bottom w:val="none" w:sz="0" w:space="0" w:color="auto"/>
                        <w:right w:val="none" w:sz="0" w:space="0" w:color="auto"/>
                      </w:divBdr>
                      <w:divsChild>
                        <w:div w:id="1084303910">
                          <w:marLeft w:val="0"/>
                          <w:marRight w:val="0"/>
                          <w:marTop w:val="0"/>
                          <w:marBottom w:val="0"/>
                          <w:divBdr>
                            <w:top w:val="none" w:sz="0" w:space="0" w:color="auto"/>
                            <w:left w:val="none" w:sz="0" w:space="0" w:color="auto"/>
                            <w:bottom w:val="none" w:sz="0" w:space="0" w:color="auto"/>
                            <w:right w:val="none" w:sz="0" w:space="0" w:color="auto"/>
                          </w:divBdr>
                          <w:divsChild>
                            <w:div w:id="1504586279">
                              <w:marLeft w:val="0"/>
                              <w:marRight w:val="0"/>
                              <w:marTop w:val="0"/>
                              <w:marBottom w:val="0"/>
                              <w:divBdr>
                                <w:top w:val="none" w:sz="0" w:space="0" w:color="auto"/>
                                <w:left w:val="none" w:sz="0" w:space="0" w:color="auto"/>
                                <w:bottom w:val="none" w:sz="0" w:space="0" w:color="auto"/>
                                <w:right w:val="none" w:sz="0" w:space="0" w:color="auto"/>
                              </w:divBdr>
                              <w:divsChild>
                                <w:div w:id="1769688919">
                                  <w:marLeft w:val="0"/>
                                  <w:marRight w:val="0"/>
                                  <w:marTop w:val="0"/>
                                  <w:marBottom w:val="0"/>
                                  <w:divBdr>
                                    <w:top w:val="none" w:sz="0" w:space="0" w:color="auto"/>
                                    <w:left w:val="none" w:sz="0" w:space="0" w:color="auto"/>
                                    <w:bottom w:val="none" w:sz="0" w:space="0" w:color="auto"/>
                                    <w:right w:val="none" w:sz="0" w:space="0" w:color="auto"/>
                                  </w:divBdr>
                                  <w:divsChild>
                                    <w:div w:id="407004144">
                                      <w:marLeft w:val="0"/>
                                      <w:marRight w:val="0"/>
                                      <w:marTop w:val="0"/>
                                      <w:marBottom w:val="0"/>
                                      <w:divBdr>
                                        <w:top w:val="none" w:sz="0" w:space="0" w:color="auto"/>
                                        <w:left w:val="none" w:sz="0" w:space="0" w:color="auto"/>
                                        <w:bottom w:val="none" w:sz="0" w:space="0" w:color="auto"/>
                                        <w:right w:val="none" w:sz="0" w:space="0" w:color="auto"/>
                                      </w:divBdr>
                                      <w:divsChild>
                                        <w:div w:id="558437418">
                                          <w:marLeft w:val="0"/>
                                          <w:marRight w:val="0"/>
                                          <w:marTop w:val="0"/>
                                          <w:marBottom w:val="150"/>
                                          <w:divBdr>
                                            <w:top w:val="none" w:sz="0" w:space="0" w:color="auto"/>
                                            <w:left w:val="none" w:sz="0" w:space="0" w:color="auto"/>
                                            <w:bottom w:val="none" w:sz="0" w:space="0" w:color="auto"/>
                                            <w:right w:val="none" w:sz="0" w:space="0" w:color="auto"/>
                                          </w:divBdr>
                                          <w:divsChild>
                                            <w:div w:id="892034589">
                                              <w:marLeft w:val="0"/>
                                              <w:marRight w:val="0"/>
                                              <w:marTop w:val="0"/>
                                              <w:marBottom w:val="0"/>
                                              <w:divBdr>
                                                <w:top w:val="single" w:sz="18" w:space="0" w:color="BBDEAF"/>
                                                <w:left w:val="single" w:sz="18" w:space="0" w:color="BBDEAF"/>
                                                <w:bottom w:val="single" w:sz="18" w:space="0" w:color="BBDEAF"/>
                                                <w:right w:val="single" w:sz="18" w:space="0" w:color="BBDEAF"/>
                                              </w:divBdr>
                                            </w:div>
                                          </w:divsChild>
                                        </w:div>
                                      </w:divsChild>
                                    </w:div>
                                    <w:div w:id="893852149">
                                      <w:marLeft w:val="0"/>
                                      <w:marRight w:val="0"/>
                                      <w:marTop w:val="0"/>
                                      <w:marBottom w:val="0"/>
                                      <w:divBdr>
                                        <w:top w:val="none" w:sz="0" w:space="0" w:color="auto"/>
                                        <w:left w:val="none" w:sz="0" w:space="0" w:color="auto"/>
                                        <w:bottom w:val="none" w:sz="0" w:space="0" w:color="auto"/>
                                        <w:right w:val="none" w:sz="0" w:space="0" w:color="auto"/>
                                      </w:divBdr>
                                      <w:divsChild>
                                        <w:div w:id="1803112108">
                                          <w:marLeft w:val="0"/>
                                          <w:marRight w:val="0"/>
                                          <w:marTop w:val="0"/>
                                          <w:marBottom w:val="150"/>
                                          <w:divBdr>
                                            <w:top w:val="none" w:sz="0" w:space="0" w:color="auto"/>
                                            <w:left w:val="none" w:sz="0" w:space="0" w:color="auto"/>
                                            <w:bottom w:val="none" w:sz="0" w:space="0" w:color="auto"/>
                                            <w:right w:val="none" w:sz="0" w:space="0" w:color="auto"/>
                                          </w:divBdr>
                                          <w:divsChild>
                                            <w:div w:id="2053840450">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10803250">
                                      <w:marLeft w:val="0"/>
                                      <w:marRight w:val="0"/>
                                      <w:marTop w:val="0"/>
                                      <w:marBottom w:val="0"/>
                                      <w:divBdr>
                                        <w:top w:val="none" w:sz="0" w:space="0" w:color="auto"/>
                                        <w:left w:val="none" w:sz="0" w:space="0" w:color="auto"/>
                                        <w:bottom w:val="none" w:sz="0" w:space="0" w:color="auto"/>
                                        <w:right w:val="none" w:sz="0" w:space="0" w:color="auto"/>
                                      </w:divBdr>
                                      <w:divsChild>
                                        <w:div w:id="1089229641">
                                          <w:marLeft w:val="0"/>
                                          <w:marRight w:val="0"/>
                                          <w:marTop w:val="0"/>
                                          <w:marBottom w:val="150"/>
                                          <w:divBdr>
                                            <w:top w:val="none" w:sz="0" w:space="0" w:color="auto"/>
                                            <w:left w:val="none" w:sz="0" w:space="0" w:color="auto"/>
                                            <w:bottom w:val="none" w:sz="0" w:space="0" w:color="auto"/>
                                            <w:right w:val="none" w:sz="0" w:space="0" w:color="auto"/>
                                          </w:divBdr>
                                          <w:divsChild>
                                            <w:div w:id="50352144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941832827">
                                      <w:marLeft w:val="0"/>
                                      <w:marRight w:val="0"/>
                                      <w:marTop w:val="0"/>
                                      <w:marBottom w:val="0"/>
                                      <w:divBdr>
                                        <w:top w:val="none" w:sz="0" w:space="0" w:color="auto"/>
                                        <w:left w:val="none" w:sz="0" w:space="0" w:color="auto"/>
                                        <w:bottom w:val="none" w:sz="0" w:space="0" w:color="auto"/>
                                        <w:right w:val="none" w:sz="0" w:space="0" w:color="auto"/>
                                      </w:divBdr>
                                      <w:divsChild>
                                        <w:div w:id="537395740">
                                          <w:marLeft w:val="0"/>
                                          <w:marRight w:val="0"/>
                                          <w:marTop w:val="0"/>
                                          <w:marBottom w:val="150"/>
                                          <w:divBdr>
                                            <w:top w:val="none" w:sz="0" w:space="0" w:color="auto"/>
                                            <w:left w:val="none" w:sz="0" w:space="0" w:color="auto"/>
                                            <w:bottom w:val="none" w:sz="0" w:space="0" w:color="auto"/>
                                            <w:right w:val="none" w:sz="0" w:space="0" w:color="auto"/>
                                          </w:divBdr>
                                          <w:divsChild>
                                            <w:div w:id="1717504628">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sChild>
            </w:div>
          </w:divsChild>
        </w:div>
        <w:div w:id="1187255162">
          <w:marLeft w:val="0"/>
          <w:marRight w:val="0"/>
          <w:marTop w:val="0"/>
          <w:marBottom w:val="0"/>
          <w:divBdr>
            <w:top w:val="none" w:sz="0" w:space="0" w:color="auto"/>
            <w:left w:val="none" w:sz="0" w:space="0" w:color="auto"/>
            <w:bottom w:val="none" w:sz="0" w:space="0" w:color="auto"/>
            <w:right w:val="none" w:sz="0" w:space="0" w:color="auto"/>
          </w:divBdr>
          <w:divsChild>
            <w:div w:id="844593025">
              <w:marLeft w:val="0"/>
              <w:marRight w:val="0"/>
              <w:marTop w:val="0"/>
              <w:marBottom w:val="0"/>
              <w:divBdr>
                <w:top w:val="none" w:sz="0" w:space="0" w:color="auto"/>
                <w:left w:val="none" w:sz="0" w:space="0" w:color="auto"/>
                <w:bottom w:val="none" w:sz="0" w:space="0" w:color="auto"/>
                <w:right w:val="none" w:sz="0" w:space="0" w:color="auto"/>
              </w:divBdr>
              <w:divsChild>
                <w:div w:id="1049257979">
                  <w:marLeft w:val="0"/>
                  <w:marRight w:val="0"/>
                  <w:marTop w:val="0"/>
                  <w:marBottom w:val="0"/>
                  <w:divBdr>
                    <w:top w:val="none" w:sz="0" w:space="0" w:color="auto"/>
                    <w:left w:val="none" w:sz="0" w:space="0" w:color="auto"/>
                    <w:bottom w:val="none" w:sz="0" w:space="0" w:color="auto"/>
                    <w:right w:val="none" w:sz="0" w:space="0" w:color="auto"/>
                  </w:divBdr>
                  <w:divsChild>
                    <w:div w:id="371618232">
                      <w:marLeft w:val="0"/>
                      <w:marRight w:val="0"/>
                      <w:marTop w:val="0"/>
                      <w:marBottom w:val="0"/>
                      <w:divBdr>
                        <w:top w:val="none" w:sz="0" w:space="0" w:color="auto"/>
                        <w:left w:val="none" w:sz="0" w:space="0" w:color="auto"/>
                        <w:bottom w:val="none" w:sz="0" w:space="0" w:color="auto"/>
                        <w:right w:val="none" w:sz="0" w:space="0" w:color="auto"/>
                      </w:divBdr>
                      <w:divsChild>
                        <w:div w:id="1018504856">
                          <w:marLeft w:val="0"/>
                          <w:marRight w:val="0"/>
                          <w:marTop w:val="0"/>
                          <w:marBottom w:val="0"/>
                          <w:divBdr>
                            <w:top w:val="none" w:sz="0" w:space="0" w:color="auto"/>
                            <w:left w:val="none" w:sz="0" w:space="0" w:color="auto"/>
                            <w:bottom w:val="none" w:sz="0" w:space="0" w:color="auto"/>
                            <w:right w:val="none" w:sz="0" w:space="0" w:color="auto"/>
                          </w:divBdr>
                        </w:div>
                        <w:div w:id="18451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020502">
      <w:bodyDiv w:val="1"/>
      <w:marLeft w:val="0"/>
      <w:marRight w:val="0"/>
      <w:marTop w:val="0"/>
      <w:marBottom w:val="0"/>
      <w:divBdr>
        <w:top w:val="none" w:sz="0" w:space="0" w:color="auto"/>
        <w:left w:val="none" w:sz="0" w:space="0" w:color="auto"/>
        <w:bottom w:val="none" w:sz="0" w:space="0" w:color="auto"/>
        <w:right w:val="none" w:sz="0" w:space="0" w:color="auto"/>
      </w:divBdr>
      <w:divsChild>
        <w:div w:id="254750120">
          <w:marLeft w:val="0"/>
          <w:marRight w:val="0"/>
          <w:marTop w:val="0"/>
          <w:marBottom w:val="0"/>
          <w:divBdr>
            <w:top w:val="none" w:sz="0" w:space="0" w:color="auto"/>
            <w:left w:val="none" w:sz="0" w:space="0" w:color="auto"/>
            <w:bottom w:val="none" w:sz="0" w:space="0" w:color="auto"/>
            <w:right w:val="none" w:sz="0" w:space="0" w:color="auto"/>
          </w:divBdr>
          <w:divsChild>
            <w:div w:id="383021518">
              <w:marLeft w:val="0"/>
              <w:marRight w:val="0"/>
              <w:marTop w:val="0"/>
              <w:marBottom w:val="0"/>
              <w:divBdr>
                <w:top w:val="none" w:sz="0" w:space="0" w:color="auto"/>
                <w:left w:val="none" w:sz="0" w:space="0" w:color="auto"/>
                <w:bottom w:val="none" w:sz="0" w:space="0" w:color="auto"/>
                <w:right w:val="none" w:sz="0" w:space="0" w:color="auto"/>
              </w:divBdr>
              <w:divsChild>
                <w:div w:id="722752869">
                  <w:marLeft w:val="0"/>
                  <w:marRight w:val="0"/>
                  <w:marTop w:val="0"/>
                  <w:marBottom w:val="0"/>
                  <w:divBdr>
                    <w:top w:val="none" w:sz="0" w:space="0" w:color="auto"/>
                    <w:left w:val="none" w:sz="0" w:space="0" w:color="auto"/>
                    <w:bottom w:val="none" w:sz="0" w:space="0" w:color="auto"/>
                    <w:right w:val="none" w:sz="0" w:space="0" w:color="auto"/>
                  </w:divBdr>
                  <w:divsChild>
                    <w:div w:id="1050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94451">
          <w:marLeft w:val="0"/>
          <w:marRight w:val="0"/>
          <w:marTop w:val="0"/>
          <w:marBottom w:val="0"/>
          <w:divBdr>
            <w:top w:val="none" w:sz="0" w:space="0" w:color="auto"/>
            <w:left w:val="none" w:sz="0" w:space="0" w:color="auto"/>
            <w:bottom w:val="none" w:sz="0" w:space="0" w:color="auto"/>
            <w:right w:val="none" w:sz="0" w:space="0" w:color="auto"/>
          </w:divBdr>
          <w:divsChild>
            <w:div w:id="1907914481">
              <w:marLeft w:val="0"/>
              <w:marRight w:val="0"/>
              <w:marTop w:val="0"/>
              <w:marBottom w:val="0"/>
              <w:divBdr>
                <w:top w:val="none" w:sz="0" w:space="0" w:color="auto"/>
                <w:left w:val="none" w:sz="0" w:space="0" w:color="auto"/>
                <w:bottom w:val="none" w:sz="0" w:space="0" w:color="auto"/>
                <w:right w:val="none" w:sz="0" w:space="0" w:color="auto"/>
              </w:divBdr>
              <w:divsChild>
                <w:div w:id="391923656">
                  <w:marLeft w:val="0"/>
                  <w:marRight w:val="0"/>
                  <w:marTop w:val="0"/>
                  <w:marBottom w:val="0"/>
                  <w:divBdr>
                    <w:top w:val="none" w:sz="0" w:space="0" w:color="auto"/>
                    <w:left w:val="none" w:sz="0" w:space="0" w:color="auto"/>
                    <w:bottom w:val="none" w:sz="0" w:space="0" w:color="auto"/>
                    <w:right w:val="none" w:sz="0" w:space="0" w:color="auto"/>
                  </w:divBdr>
                  <w:divsChild>
                    <w:div w:id="587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18778">
      <w:bodyDiv w:val="1"/>
      <w:marLeft w:val="0"/>
      <w:marRight w:val="0"/>
      <w:marTop w:val="0"/>
      <w:marBottom w:val="0"/>
      <w:divBdr>
        <w:top w:val="none" w:sz="0" w:space="0" w:color="auto"/>
        <w:left w:val="none" w:sz="0" w:space="0" w:color="auto"/>
        <w:bottom w:val="none" w:sz="0" w:space="0" w:color="auto"/>
        <w:right w:val="none" w:sz="0" w:space="0" w:color="auto"/>
      </w:divBdr>
      <w:divsChild>
        <w:div w:id="748961335">
          <w:marLeft w:val="0"/>
          <w:marRight w:val="0"/>
          <w:marTop w:val="0"/>
          <w:marBottom w:val="0"/>
          <w:divBdr>
            <w:top w:val="none" w:sz="0" w:space="0" w:color="auto"/>
            <w:left w:val="none" w:sz="0" w:space="0" w:color="auto"/>
            <w:bottom w:val="none" w:sz="0" w:space="0" w:color="auto"/>
            <w:right w:val="none" w:sz="0" w:space="0" w:color="auto"/>
          </w:divBdr>
        </w:div>
        <w:div w:id="1527520714">
          <w:marLeft w:val="0"/>
          <w:marRight w:val="0"/>
          <w:marTop w:val="0"/>
          <w:marBottom w:val="0"/>
          <w:divBdr>
            <w:top w:val="none" w:sz="0" w:space="0" w:color="auto"/>
            <w:left w:val="none" w:sz="0" w:space="0" w:color="auto"/>
            <w:bottom w:val="none" w:sz="0" w:space="0" w:color="auto"/>
            <w:right w:val="none" w:sz="0" w:space="0" w:color="auto"/>
          </w:divBdr>
        </w:div>
      </w:divsChild>
    </w:div>
    <w:div w:id="1717730332">
      <w:bodyDiv w:val="1"/>
      <w:marLeft w:val="0"/>
      <w:marRight w:val="0"/>
      <w:marTop w:val="0"/>
      <w:marBottom w:val="0"/>
      <w:divBdr>
        <w:top w:val="none" w:sz="0" w:space="0" w:color="auto"/>
        <w:left w:val="none" w:sz="0" w:space="0" w:color="auto"/>
        <w:bottom w:val="none" w:sz="0" w:space="0" w:color="auto"/>
        <w:right w:val="none" w:sz="0" w:space="0" w:color="auto"/>
      </w:divBdr>
    </w:div>
    <w:div w:id="1718972490">
      <w:bodyDiv w:val="1"/>
      <w:marLeft w:val="0"/>
      <w:marRight w:val="0"/>
      <w:marTop w:val="0"/>
      <w:marBottom w:val="0"/>
      <w:divBdr>
        <w:top w:val="none" w:sz="0" w:space="0" w:color="auto"/>
        <w:left w:val="none" w:sz="0" w:space="0" w:color="auto"/>
        <w:bottom w:val="none" w:sz="0" w:space="0" w:color="auto"/>
        <w:right w:val="none" w:sz="0" w:space="0" w:color="auto"/>
      </w:divBdr>
    </w:div>
    <w:div w:id="1731462649">
      <w:bodyDiv w:val="1"/>
      <w:marLeft w:val="0"/>
      <w:marRight w:val="0"/>
      <w:marTop w:val="0"/>
      <w:marBottom w:val="0"/>
      <w:divBdr>
        <w:top w:val="none" w:sz="0" w:space="0" w:color="auto"/>
        <w:left w:val="none" w:sz="0" w:space="0" w:color="auto"/>
        <w:bottom w:val="none" w:sz="0" w:space="0" w:color="auto"/>
        <w:right w:val="none" w:sz="0" w:space="0" w:color="auto"/>
      </w:divBdr>
    </w:div>
    <w:div w:id="1751804315">
      <w:bodyDiv w:val="1"/>
      <w:marLeft w:val="0"/>
      <w:marRight w:val="0"/>
      <w:marTop w:val="0"/>
      <w:marBottom w:val="0"/>
      <w:divBdr>
        <w:top w:val="none" w:sz="0" w:space="0" w:color="auto"/>
        <w:left w:val="none" w:sz="0" w:space="0" w:color="auto"/>
        <w:bottom w:val="none" w:sz="0" w:space="0" w:color="auto"/>
        <w:right w:val="none" w:sz="0" w:space="0" w:color="auto"/>
      </w:divBdr>
    </w:div>
    <w:div w:id="1765374512">
      <w:bodyDiv w:val="1"/>
      <w:marLeft w:val="0"/>
      <w:marRight w:val="0"/>
      <w:marTop w:val="0"/>
      <w:marBottom w:val="0"/>
      <w:divBdr>
        <w:top w:val="none" w:sz="0" w:space="0" w:color="auto"/>
        <w:left w:val="none" w:sz="0" w:space="0" w:color="auto"/>
        <w:bottom w:val="none" w:sz="0" w:space="0" w:color="auto"/>
        <w:right w:val="none" w:sz="0" w:space="0" w:color="auto"/>
      </w:divBdr>
    </w:div>
    <w:div w:id="1767268476">
      <w:bodyDiv w:val="1"/>
      <w:marLeft w:val="0"/>
      <w:marRight w:val="0"/>
      <w:marTop w:val="0"/>
      <w:marBottom w:val="0"/>
      <w:divBdr>
        <w:top w:val="none" w:sz="0" w:space="0" w:color="auto"/>
        <w:left w:val="none" w:sz="0" w:space="0" w:color="auto"/>
        <w:bottom w:val="none" w:sz="0" w:space="0" w:color="auto"/>
        <w:right w:val="none" w:sz="0" w:space="0" w:color="auto"/>
      </w:divBdr>
    </w:div>
    <w:div w:id="1788743042">
      <w:bodyDiv w:val="1"/>
      <w:marLeft w:val="0"/>
      <w:marRight w:val="0"/>
      <w:marTop w:val="0"/>
      <w:marBottom w:val="0"/>
      <w:divBdr>
        <w:top w:val="none" w:sz="0" w:space="0" w:color="auto"/>
        <w:left w:val="none" w:sz="0" w:space="0" w:color="auto"/>
        <w:bottom w:val="none" w:sz="0" w:space="0" w:color="auto"/>
        <w:right w:val="none" w:sz="0" w:space="0" w:color="auto"/>
      </w:divBdr>
    </w:div>
    <w:div w:id="1792938146">
      <w:bodyDiv w:val="1"/>
      <w:marLeft w:val="0"/>
      <w:marRight w:val="0"/>
      <w:marTop w:val="0"/>
      <w:marBottom w:val="0"/>
      <w:divBdr>
        <w:top w:val="none" w:sz="0" w:space="0" w:color="auto"/>
        <w:left w:val="none" w:sz="0" w:space="0" w:color="auto"/>
        <w:bottom w:val="none" w:sz="0" w:space="0" w:color="auto"/>
        <w:right w:val="none" w:sz="0" w:space="0" w:color="auto"/>
      </w:divBdr>
      <w:divsChild>
        <w:div w:id="1077943261">
          <w:marLeft w:val="0"/>
          <w:marRight w:val="0"/>
          <w:marTop w:val="0"/>
          <w:marBottom w:val="0"/>
          <w:divBdr>
            <w:top w:val="none" w:sz="0" w:space="0" w:color="auto"/>
            <w:left w:val="none" w:sz="0" w:space="0" w:color="auto"/>
            <w:bottom w:val="none" w:sz="0" w:space="0" w:color="auto"/>
            <w:right w:val="none" w:sz="0" w:space="0" w:color="auto"/>
          </w:divBdr>
        </w:div>
      </w:divsChild>
    </w:div>
    <w:div w:id="1826122458">
      <w:bodyDiv w:val="1"/>
      <w:marLeft w:val="0"/>
      <w:marRight w:val="0"/>
      <w:marTop w:val="0"/>
      <w:marBottom w:val="0"/>
      <w:divBdr>
        <w:top w:val="none" w:sz="0" w:space="0" w:color="auto"/>
        <w:left w:val="none" w:sz="0" w:space="0" w:color="auto"/>
        <w:bottom w:val="none" w:sz="0" w:space="0" w:color="auto"/>
        <w:right w:val="none" w:sz="0" w:space="0" w:color="auto"/>
      </w:divBdr>
      <w:divsChild>
        <w:div w:id="1503474828">
          <w:marLeft w:val="0"/>
          <w:marRight w:val="0"/>
          <w:marTop w:val="0"/>
          <w:marBottom w:val="180"/>
          <w:divBdr>
            <w:top w:val="none" w:sz="0" w:space="0" w:color="auto"/>
            <w:left w:val="none" w:sz="0" w:space="0" w:color="auto"/>
            <w:bottom w:val="none" w:sz="0" w:space="0" w:color="auto"/>
            <w:right w:val="none" w:sz="0" w:space="0" w:color="auto"/>
          </w:divBdr>
        </w:div>
      </w:divsChild>
    </w:div>
    <w:div w:id="1857495721">
      <w:bodyDiv w:val="1"/>
      <w:marLeft w:val="0"/>
      <w:marRight w:val="0"/>
      <w:marTop w:val="0"/>
      <w:marBottom w:val="0"/>
      <w:divBdr>
        <w:top w:val="none" w:sz="0" w:space="0" w:color="auto"/>
        <w:left w:val="none" w:sz="0" w:space="0" w:color="auto"/>
        <w:bottom w:val="none" w:sz="0" w:space="0" w:color="auto"/>
        <w:right w:val="none" w:sz="0" w:space="0" w:color="auto"/>
      </w:divBdr>
      <w:divsChild>
        <w:div w:id="2006086300">
          <w:marLeft w:val="0"/>
          <w:marRight w:val="0"/>
          <w:marTop w:val="0"/>
          <w:marBottom w:val="180"/>
          <w:divBdr>
            <w:top w:val="none" w:sz="0" w:space="0" w:color="auto"/>
            <w:left w:val="none" w:sz="0" w:space="0" w:color="auto"/>
            <w:bottom w:val="none" w:sz="0" w:space="0" w:color="auto"/>
            <w:right w:val="none" w:sz="0" w:space="0" w:color="auto"/>
          </w:divBdr>
        </w:div>
      </w:divsChild>
    </w:div>
    <w:div w:id="1887638490">
      <w:bodyDiv w:val="1"/>
      <w:marLeft w:val="0"/>
      <w:marRight w:val="0"/>
      <w:marTop w:val="0"/>
      <w:marBottom w:val="0"/>
      <w:divBdr>
        <w:top w:val="none" w:sz="0" w:space="0" w:color="auto"/>
        <w:left w:val="none" w:sz="0" w:space="0" w:color="auto"/>
        <w:bottom w:val="none" w:sz="0" w:space="0" w:color="auto"/>
        <w:right w:val="none" w:sz="0" w:space="0" w:color="auto"/>
      </w:divBdr>
    </w:div>
    <w:div w:id="1890022946">
      <w:bodyDiv w:val="1"/>
      <w:marLeft w:val="0"/>
      <w:marRight w:val="0"/>
      <w:marTop w:val="0"/>
      <w:marBottom w:val="0"/>
      <w:divBdr>
        <w:top w:val="none" w:sz="0" w:space="0" w:color="auto"/>
        <w:left w:val="none" w:sz="0" w:space="0" w:color="auto"/>
        <w:bottom w:val="none" w:sz="0" w:space="0" w:color="auto"/>
        <w:right w:val="none" w:sz="0" w:space="0" w:color="auto"/>
      </w:divBdr>
      <w:divsChild>
        <w:div w:id="867335883">
          <w:marLeft w:val="0"/>
          <w:marRight w:val="225"/>
          <w:marTop w:val="0"/>
          <w:marBottom w:val="0"/>
          <w:divBdr>
            <w:top w:val="none" w:sz="0" w:space="0" w:color="auto"/>
            <w:left w:val="none" w:sz="0" w:space="0" w:color="auto"/>
            <w:bottom w:val="none" w:sz="0" w:space="0" w:color="auto"/>
            <w:right w:val="none" w:sz="0" w:space="0" w:color="auto"/>
          </w:divBdr>
        </w:div>
      </w:divsChild>
    </w:div>
    <w:div w:id="1940135965">
      <w:bodyDiv w:val="1"/>
      <w:marLeft w:val="0"/>
      <w:marRight w:val="0"/>
      <w:marTop w:val="0"/>
      <w:marBottom w:val="0"/>
      <w:divBdr>
        <w:top w:val="none" w:sz="0" w:space="0" w:color="auto"/>
        <w:left w:val="none" w:sz="0" w:space="0" w:color="auto"/>
        <w:bottom w:val="none" w:sz="0" w:space="0" w:color="auto"/>
        <w:right w:val="none" w:sz="0" w:space="0" w:color="auto"/>
      </w:divBdr>
    </w:div>
    <w:div w:id="1943492449">
      <w:bodyDiv w:val="1"/>
      <w:marLeft w:val="0"/>
      <w:marRight w:val="0"/>
      <w:marTop w:val="0"/>
      <w:marBottom w:val="0"/>
      <w:divBdr>
        <w:top w:val="none" w:sz="0" w:space="0" w:color="auto"/>
        <w:left w:val="none" w:sz="0" w:space="0" w:color="auto"/>
        <w:bottom w:val="none" w:sz="0" w:space="0" w:color="auto"/>
        <w:right w:val="none" w:sz="0" w:space="0" w:color="auto"/>
      </w:divBdr>
      <w:divsChild>
        <w:div w:id="413354644">
          <w:marLeft w:val="0"/>
          <w:marRight w:val="0"/>
          <w:marTop w:val="0"/>
          <w:marBottom w:val="0"/>
          <w:divBdr>
            <w:top w:val="none" w:sz="0" w:space="0" w:color="auto"/>
            <w:left w:val="none" w:sz="0" w:space="0" w:color="auto"/>
            <w:bottom w:val="none" w:sz="0" w:space="0" w:color="auto"/>
            <w:right w:val="none" w:sz="0" w:space="0" w:color="auto"/>
          </w:divBdr>
          <w:divsChild>
            <w:div w:id="820578252">
              <w:marLeft w:val="0"/>
              <w:marRight w:val="0"/>
              <w:marTop w:val="0"/>
              <w:marBottom w:val="0"/>
              <w:divBdr>
                <w:top w:val="none" w:sz="0" w:space="0" w:color="auto"/>
                <w:left w:val="none" w:sz="0" w:space="0" w:color="auto"/>
                <w:bottom w:val="none" w:sz="0" w:space="0" w:color="auto"/>
                <w:right w:val="none" w:sz="0" w:space="0" w:color="auto"/>
              </w:divBdr>
            </w:div>
          </w:divsChild>
        </w:div>
        <w:div w:id="754402932">
          <w:marLeft w:val="0"/>
          <w:marRight w:val="0"/>
          <w:marTop w:val="0"/>
          <w:marBottom w:val="0"/>
          <w:divBdr>
            <w:top w:val="none" w:sz="0" w:space="0" w:color="auto"/>
            <w:left w:val="none" w:sz="0" w:space="0" w:color="auto"/>
            <w:bottom w:val="none" w:sz="0" w:space="0" w:color="auto"/>
            <w:right w:val="none" w:sz="0" w:space="0" w:color="auto"/>
          </w:divBdr>
        </w:div>
      </w:divsChild>
    </w:div>
    <w:div w:id="1958751674">
      <w:bodyDiv w:val="1"/>
      <w:marLeft w:val="0"/>
      <w:marRight w:val="0"/>
      <w:marTop w:val="0"/>
      <w:marBottom w:val="0"/>
      <w:divBdr>
        <w:top w:val="none" w:sz="0" w:space="0" w:color="auto"/>
        <w:left w:val="none" w:sz="0" w:space="0" w:color="auto"/>
        <w:bottom w:val="none" w:sz="0" w:space="0" w:color="auto"/>
        <w:right w:val="none" w:sz="0" w:space="0" w:color="auto"/>
      </w:divBdr>
    </w:div>
    <w:div w:id="1962834673">
      <w:bodyDiv w:val="1"/>
      <w:marLeft w:val="0"/>
      <w:marRight w:val="0"/>
      <w:marTop w:val="0"/>
      <w:marBottom w:val="0"/>
      <w:divBdr>
        <w:top w:val="none" w:sz="0" w:space="0" w:color="auto"/>
        <w:left w:val="none" w:sz="0" w:space="0" w:color="auto"/>
        <w:bottom w:val="none" w:sz="0" w:space="0" w:color="auto"/>
        <w:right w:val="none" w:sz="0" w:space="0" w:color="auto"/>
      </w:divBdr>
      <w:divsChild>
        <w:div w:id="287323584">
          <w:marLeft w:val="0"/>
          <w:marRight w:val="0"/>
          <w:marTop w:val="0"/>
          <w:marBottom w:val="0"/>
          <w:divBdr>
            <w:top w:val="none" w:sz="0" w:space="0" w:color="auto"/>
            <w:left w:val="none" w:sz="0" w:space="0" w:color="auto"/>
            <w:bottom w:val="none" w:sz="0" w:space="0" w:color="auto"/>
            <w:right w:val="none" w:sz="0" w:space="0" w:color="auto"/>
          </w:divBdr>
        </w:div>
        <w:div w:id="373313234">
          <w:marLeft w:val="0"/>
          <w:marRight w:val="0"/>
          <w:marTop w:val="0"/>
          <w:marBottom w:val="0"/>
          <w:divBdr>
            <w:top w:val="none" w:sz="0" w:space="0" w:color="auto"/>
            <w:left w:val="none" w:sz="0" w:space="0" w:color="auto"/>
            <w:bottom w:val="none" w:sz="0" w:space="0" w:color="auto"/>
            <w:right w:val="none" w:sz="0" w:space="0" w:color="auto"/>
          </w:divBdr>
        </w:div>
        <w:div w:id="722219062">
          <w:marLeft w:val="0"/>
          <w:marRight w:val="0"/>
          <w:marTop w:val="0"/>
          <w:marBottom w:val="0"/>
          <w:divBdr>
            <w:top w:val="none" w:sz="0" w:space="0" w:color="auto"/>
            <w:left w:val="none" w:sz="0" w:space="0" w:color="auto"/>
            <w:bottom w:val="none" w:sz="0" w:space="0" w:color="auto"/>
            <w:right w:val="none" w:sz="0" w:space="0" w:color="auto"/>
          </w:divBdr>
        </w:div>
        <w:div w:id="1476752202">
          <w:marLeft w:val="0"/>
          <w:marRight w:val="0"/>
          <w:marTop w:val="0"/>
          <w:marBottom w:val="0"/>
          <w:divBdr>
            <w:top w:val="none" w:sz="0" w:space="0" w:color="auto"/>
            <w:left w:val="none" w:sz="0" w:space="0" w:color="auto"/>
            <w:bottom w:val="none" w:sz="0" w:space="0" w:color="auto"/>
            <w:right w:val="none" w:sz="0" w:space="0" w:color="auto"/>
          </w:divBdr>
        </w:div>
      </w:divsChild>
    </w:div>
    <w:div w:id="1968076095">
      <w:bodyDiv w:val="1"/>
      <w:marLeft w:val="0"/>
      <w:marRight w:val="0"/>
      <w:marTop w:val="0"/>
      <w:marBottom w:val="0"/>
      <w:divBdr>
        <w:top w:val="none" w:sz="0" w:space="0" w:color="auto"/>
        <w:left w:val="none" w:sz="0" w:space="0" w:color="auto"/>
        <w:bottom w:val="none" w:sz="0" w:space="0" w:color="auto"/>
        <w:right w:val="none" w:sz="0" w:space="0" w:color="auto"/>
      </w:divBdr>
    </w:div>
    <w:div w:id="1976637708">
      <w:bodyDiv w:val="1"/>
      <w:marLeft w:val="0"/>
      <w:marRight w:val="0"/>
      <w:marTop w:val="0"/>
      <w:marBottom w:val="0"/>
      <w:divBdr>
        <w:top w:val="none" w:sz="0" w:space="0" w:color="auto"/>
        <w:left w:val="none" w:sz="0" w:space="0" w:color="auto"/>
        <w:bottom w:val="none" w:sz="0" w:space="0" w:color="auto"/>
        <w:right w:val="none" w:sz="0" w:space="0" w:color="auto"/>
      </w:divBdr>
    </w:div>
    <w:div w:id="2007895468">
      <w:bodyDiv w:val="1"/>
      <w:marLeft w:val="0"/>
      <w:marRight w:val="0"/>
      <w:marTop w:val="0"/>
      <w:marBottom w:val="0"/>
      <w:divBdr>
        <w:top w:val="none" w:sz="0" w:space="0" w:color="auto"/>
        <w:left w:val="none" w:sz="0" w:space="0" w:color="auto"/>
        <w:bottom w:val="none" w:sz="0" w:space="0" w:color="auto"/>
        <w:right w:val="none" w:sz="0" w:space="0" w:color="auto"/>
      </w:divBdr>
      <w:divsChild>
        <w:div w:id="138108891">
          <w:marLeft w:val="0"/>
          <w:marRight w:val="0"/>
          <w:marTop w:val="0"/>
          <w:marBottom w:val="0"/>
          <w:divBdr>
            <w:top w:val="none" w:sz="0" w:space="0" w:color="auto"/>
            <w:left w:val="none" w:sz="0" w:space="0" w:color="auto"/>
            <w:bottom w:val="none" w:sz="0" w:space="0" w:color="auto"/>
            <w:right w:val="none" w:sz="0" w:space="0" w:color="auto"/>
          </w:divBdr>
          <w:divsChild>
            <w:div w:id="2028408550">
              <w:marLeft w:val="0"/>
              <w:marRight w:val="0"/>
              <w:marTop w:val="0"/>
              <w:marBottom w:val="0"/>
              <w:divBdr>
                <w:top w:val="none" w:sz="0" w:space="0" w:color="auto"/>
                <w:left w:val="none" w:sz="0" w:space="0" w:color="auto"/>
                <w:bottom w:val="none" w:sz="0" w:space="0" w:color="auto"/>
                <w:right w:val="none" w:sz="0" w:space="0" w:color="auto"/>
              </w:divBdr>
              <w:divsChild>
                <w:div w:id="929317529">
                  <w:marLeft w:val="0"/>
                  <w:marRight w:val="0"/>
                  <w:marTop w:val="0"/>
                  <w:marBottom w:val="0"/>
                  <w:divBdr>
                    <w:top w:val="none" w:sz="0" w:space="0" w:color="auto"/>
                    <w:left w:val="none" w:sz="0" w:space="0" w:color="auto"/>
                    <w:bottom w:val="none" w:sz="0" w:space="0" w:color="auto"/>
                    <w:right w:val="none" w:sz="0" w:space="0" w:color="auto"/>
                  </w:divBdr>
                  <w:divsChild>
                    <w:div w:id="6073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2757">
          <w:marLeft w:val="0"/>
          <w:marRight w:val="0"/>
          <w:marTop w:val="0"/>
          <w:marBottom w:val="0"/>
          <w:divBdr>
            <w:top w:val="none" w:sz="0" w:space="0" w:color="auto"/>
            <w:left w:val="none" w:sz="0" w:space="0" w:color="auto"/>
            <w:bottom w:val="none" w:sz="0" w:space="0" w:color="auto"/>
            <w:right w:val="none" w:sz="0" w:space="0" w:color="auto"/>
          </w:divBdr>
          <w:divsChild>
            <w:div w:id="1038623671">
              <w:marLeft w:val="0"/>
              <w:marRight w:val="0"/>
              <w:marTop w:val="0"/>
              <w:marBottom w:val="0"/>
              <w:divBdr>
                <w:top w:val="none" w:sz="0" w:space="0" w:color="auto"/>
                <w:left w:val="none" w:sz="0" w:space="0" w:color="auto"/>
                <w:bottom w:val="none" w:sz="0" w:space="0" w:color="auto"/>
                <w:right w:val="none" w:sz="0" w:space="0" w:color="auto"/>
              </w:divBdr>
              <w:divsChild>
                <w:div w:id="283847921">
                  <w:marLeft w:val="0"/>
                  <w:marRight w:val="0"/>
                  <w:marTop w:val="0"/>
                  <w:marBottom w:val="0"/>
                  <w:divBdr>
                    <w:top w:val="none" w:sz="0" w:space="0" w:color="auto"/>
                    <w:left w:val="none" w:sz="0" w:space="0" w:color="auto"/>
                    <w:bottom w:val="none" w:sz="0" w:space="0" w:color="auto"/>
                    <w:right w:val="none" w:sz="0" w:space="0" w:color="auto"/>
                  </w:divBdr>
                  <w:divsChild>
                    <w:div w:id="18211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12628">
      <w:bodyDiv w:val="1"/>
      <w:marLeft w:val="0"/>
      <w:marRight w:val="0"/>
      <w:marTop w:val="0"/>
      <w:marBottom w:val="0"/>
      <w:divBdr>
        <w:top w:val="none" w:sz="0" w:space="0" w:color="auto"/>
        <w:left w:val="none" w:sz="0" w:space="0" w:color="auto"/>
        <w:bottom w:val="none" w:sz="0" w:space="0" w:color="auto"/>
        <w:right w:val="none" w:sz="0" w:space="0" w:color="auto"/>
      </w:divBdr>
      <w:divsChild>
        <w:div w:id="714041718">
          <w:marLeft w:val="0"/>
          <w:marRight w:val="0"/>
          <w:marTop w:val="0"/>
          <w:marBottom w:val="0"/>
          <w:divBdr>
            <w:top w:val="none" w:sz="0" w:space="0" w:color="auto"/>
            <w:left w:val="none" w:sz="0" w:space="0" w:color="auto"/>
            <w:bottom w:val="none" w:sz="0" w:space="0" w:color="auto"/>
            <w:right w:val="none" w:sz="0" w:space="0" w:color="auto"/>
          </w:divBdr>
          <w:divsChild>
            <w:div w:id="1150827812">
              <w:marLeft w:val="0"/>
              <w:marRight w:val="0"/>
              <w:marTop w:val="0"/>
              <w:marBottom w:val="0"/>
              <w:divBdr>
                <w:top w:val="none" w:sz="0" w:space="0" w:color="auto"/>
                <w:left w:val="none" w:sz="0" w:space="0" w:color="auto"/>
                <w:bottom w:val="none" w:sz="0" w:space="0" w:color="auto"/>
                <w:right w:val="none" w:sz="0" w:space="0" w:color="auto"/>
              </w:divBdr>
              <w:divsChild>
                <w:div w:id="2100102883">
                  <w:marLeft w:val="0"/>
                  <w:marRight w:val="0"/>
                  <w:marTop w:val="0"/>
                  <w:marBottom w:val="0"/>
                  <w:divBdr>
                    <w:top w:val="none" w:sz="0" w:space="0" w:color="auto"/>
                    <w:left w:val="none" w:sz="0" w:space="0" w:color="auto"/>
                    <w:bottom w:val="none" w:sz="0" w:space="0" w:color="auto"/>
                    <w:right w:val="none" w:sz="0" w:space="0" w:color="auto"/>
                  </w:divBdr>
                  <w:divsChild>
                    <w:div w:id="1428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0718">
          <w:marLeft w:val="0"/>
          <w:marRight w:val="0"/>
          <w:marTop w:val="0"/>
          <w:marBottom w:val="0"/>
          <w:divBdr>
            <w:top w:val="none" w:sz="0" w:space="0" w:color="auto"/>
            <w:left w:val="none" w:sz="0" w:space="0" w:color="auto"/>
            <w:bottom w:val="none" w:sz="0" w:space="0" w:color="auto"/>
            <w:right w:val="none" w:sz="0" w:space="0" w:color="auto"/>
          </w:divBdr>
          <w:divsChild>
            <w:div w:id="324357580">
              <w:marLeft w:val="0"/>
              <w:marRight w:val="0"/>
              <w:marTop w:val="0"/>
              <w:marBottom w:val="0"/>
              <w:divBdr>
                <w:top w:val="none" w:sz="0" w:space="0" w:color="auto"/>
                <w:left w:val="none" w:sz="0" w:space="0" w:color="auto"/>
                <w:bottom w:val="none" w:sz="0" w:space="0" w:color="auto"/>
                <w:right w:val="none" w:sz="0" w:space="0" w:color="auto"/>
              </w:divBdr>
              <w:divsChild>
                <w:div w:id="359553841">
                  <w:marLeft w:val="0"/>
                  <w:marRight w:val="0"/>
                  <w:marTop w:val="0"/>
                  <w:marBottom w:val="0"/>
                  <w:divBdr>
                    <w:top w:val="none" w:sz="0" w:space="0" w:color="auto"/>
                    <w:left w:val="none" w:sz="0" w:space="0" w:color="auto"/>
                    <w:bottom w:val="none" w:sz="0" w:space="0" w:color="auto"/>
                    <w:right w:val="none" w:sz="0" w:space="0" w:color="auto"/>
                  </w:divBdr>
                  <w:divsChild>
                    <w:div w:id="7212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5424">
              <w:marLeft w:val="0"/>
              <w:marRight w:val="0"/>
              <w:marTop w:val="0"/>
              <w:marBottom w:val="0"/>
              <w:divBdr>
                <w:top w:val="none" w:sz="0" w:space="0" w:color="auto"/>
                <w:left w:val="none" w:sz="0" w:space="0" w:color="auto"/>
                <w:bottom w:val="none" w:sz="0" w:space="0" w:color="auto"/>
                <w:right w:val="none" w:sz="0" w:space="0" w:color="auto"/>
              </w:divBdr>
              <w:divsChild>
                <w:div w:id="430929781">
                  <w:marLeft w:val="0"/>
                  <w:marRight w:val="0"/>
                  <w:marTop w:val="0"/>
                  <w:marBottom w:val="0"/>
                  <w:divBdr>
                    <w:top w:val="none" w:sz="0" w:space="0" w:color="auto"/>
                    <w:left w:val="none" w:sz="0" w:space="0" w:color="auto"/>
                    <w:bottom w:val="none" w:sz="0" w:space="0" w:color="auto"/>
                    <w:right w:val="none" w:sz="0" w:space="0" w:color="auto"/>
                  </w:divBdr>
                  <w:divsChild>
                    <w:div w:id="146670396">
                      <w:marLeft w:val="0"/>
                      <w:marRight w:val="0"/>
                      <w:marTop w:val="0"/>
                      <w:marBottom w:val="0"/>
                      <w:divBdr>
                        <w:top w:val="none" w:sz="0" w:space="0" w:color="auto"/>
                        <w:left w:val="none" w:sz="0" w:space="0" w:color="auto"/>
                        <w:bottom w:val="none" w:sz="0" w:space="0" w:color="auto"/>
                        <w:right w:val="none" w:sz="0" w:space="0" w:color="auto"/>
                      </w:divBdr>
                    </w:div>
                    <w:div w:id="1148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61070">
          <w:marLeft w:val="0"/>
          <w:marRight w:val="0"/>
          <w:marTop w:val="0"/>
          <w:marBottom w:val="0"/>
          <w:divBdr>
            <w:top w:val="none" w:sz="0" w:space="0" w:color="auto"/>
            <w:left w:val="none" w:sz="0" w:space="0" w:color="auto"/>
            <w:bottom w:val="none" w:sz="0" w:space="0" w:color="auto"/>
            <w:right w:val="none" w:sz="0" w:space="0" w:color="auto"/>
          </w:divBdr>
          <w:divsChild>
            <w:div w:id="645938745">
              <w:marLeft w:val="0"/>
              <w:marRight w:val="0"/>
              <w:marTop w:val="0"/>
              <w:marBottom w:val="0"/>
              <w:divBdr>
                <w:top w:val="none" w:sz="0" w:space="0" w:color="auto"/>
                <w:left w:val="none" w:sz="0" w:space="0" w:color="auto"/>
                <w:bottom w:val="none" w:sz="0" w:space="0" w:color="auto"/>
                <w:right w:val="none" w:sz="0" w:space="0" w:color="auto"/>
              </w:divBdr>
              <w:divsChild>
                <w:div w:id="1815096230">
                  <w:marLeft w:val="0"/>
                  <w:marRight w:val="0"/>
                  <w:marTop w:val="0"/>
                  <w:marBottom w:val="0"/>
                  <w:divBdr>
                    <w:top w:val="none" w:sz="0" w:space="0" w:color="auto"/>
                    <w:left w:val="none" w:sz="0" w:space="0" w:color="auto"/>
                    <w:bottom w:val="none" w:sz="0" w:space="0" w:color="auto"/>
                    <w:right w:val="none" w:sz="0" w:space="0" w:color="auto"/>
                  </w:divBdr>
                  <w:divsChild>
                    <w:div w:id="1221090483">
                      <w:marLeft w:val="0"/>
                      <w:marRight w:val="0"/>
                      <w:marTop w:val="0"/>
                      <w:marBottom w:val="0"/>
                      <w:divBdr>
                        <w:top w:val="none" w:sz="0" w:space="0" w:color="auto"/>
                        <w:left w:val="none" w:sz="0" w:space="0" w:color="auto"/>
                        <w:bottom w:val="none" w:sz="0" w:space="0" w:color="auto"/>
                        <w:right w:val="none" w:sz="0" w:space="0" w:color="auto"/>
                      </w:divBdr>
                    </w:div>
                    <w:div w:id="14923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9322">
              <w:marLeft w:val="0"/>
              <w:marRight w:val="0"/>
              <w:marTop w:val="0"/>
              <w:marBottom w:val="0"/>
              <w:divBdr>
                <w:top w:val="none" w:sz="0" w:space="0" w:color="auto"/>
                <w:left w:val="none" w:sz="0" w:space="0" w:color="auto"/>
                <w:bottom w:val="none" w:sz="0" w:space="0" w:color="auto"/>
                <w:right w:val="none" w:sz="0" w:space="0" w:color="auto"/>
              </w:divBdr>
              <w:divsChild>
                <w:div w:id="1769351467">
                  <w:marLeft w:val="0"/>
                  <w:marRight w:val="0"/>
                  <w:marTop w:val="0"/>
                  <w:marBottom w:val="0"/>
                  <w:divBdr>
                    <w:top w:val="none" w:sz="0" w:space="0" w:color="auto"/>
                    <w:left w:val="none" w:sz="0" w:space="0" w:color="auto"/>
                    <w:bottom w:val="none" w:sz="0" w:space="0" w:color="auto"/>
                    <w:right w:val="none" w:sz="0" w:space="0" w:color="auto"/>
                  </w:divBdr>
                  <w:divsChild>
                    <w:div w:id="8972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290792">
      <w:bodyDiv w:val="1"/>
      <w:marLeft w:val="0"/>
      <w:marRight w:val="0"/>
      <w:marTop w:val="0"/>
      <w:marBottom w:val="0"/>
      <w:divBdr>
        <w:top w:val="none" w:sz="0" w:space="0" w:color="auto"/>
        <w:left w:val="none" w:sz="0" w:space="0" w:color="auto"/>
        <w:bottom w:val="none" w:sz="0" w:space="0" w:color="auto"/>
        <w:right w:val="none" w:sz="0" w:space="0" w:color="auto"/>
      </w:divBdr>
      <w:divsChild>
        <w:div w:id="943148164">
          <w:marLeft w:val="0"/>
          <w:marRight w:val="0"/>
          <w:marTop w:val="0"/>
          <w:marBottom w:val="0"/>
          <w:divBdr>
            <w:top w:val="none" w:sz="0" w:space="0" w:color="auto"/>
            <w:left w:val="none" w:sz="0" w:space="0" w:color="auto"/>
            <w:bottom w:val="none" w:sz="0" w:space="0" w:color="auto"/>
            <w:right w:val="none" w:sz="0" w:space="0" w:color="auto"/>
          </w:divBdr>
        </w:div>
        <w:div w:id="1501114812">
          <w:marLeft w:val="0"/>
          <w:marRight w:val="0"/>
          <w:marTop w:val="0"/>
          <w:marBottom w:val="0"/>
          <w:divBdr>
            <w:top w:val="none" w:sz="0" w:space="0" w:color="auto"/>
            <w:left w:val="none" w:sz="0" w:space="0" w:color="auto"/>
            <w:bottom w:val="none" w:sz="0" w:space="0" w:color="auto"/>
            <w:right w:val="none" w:sz="0" w:space="0" w:color="auto"/>
          </w:divBdr>
        </w:div>
        <w:div w:id="711733748">
          <w:marLeft w:val="0"/>
          <w:marRight w:val="0"/>
          <w:marTop w:val="0"/>
          <w:marBottom w:val="0"/>
          <w:divBdr>
            <w:top w:val="none" w:sz="0" w:space="0" w:color="auto"/>
            <w:left w:val="none" w:sz="0" w:space="0" w:color="auto"/>
            <w:bottom w:val="none" w:sz="0" w:space="0" w:color="auto"/>
            <w:right w:val="none" w:sz="0" w:space="0" w:color="auto"/>
          </w:divBdr>
        </w:div>
      </w:divsChild>
    </w:div>
    <w:div w:id="2106002165">
      <w:bodyDiv w:val="1"/>
      <w:marLeft w:val="0"/>
      <w:marRight w:val="0"/>
      <w:marTop w:val="0"/>
      <w:marBottom w:val="0"/>
      <w:divBdr>
        <w:top w:val="none" w:sz="0" w:space="0" w:color="auto"/>
        <w:left w:val="none" w:sz="0" w:space="0" w:color="auto"/>
        <w:bottom w:val="none" w:sz="0" w:space="0" w:color="auto"/>
        <w:right w:val="none" w:sz="0" w:space="0" w:color="auto"/>
      </w:divBdr>
    </w:div>
    <w:div w:id="2112585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gratis/mirada-directa-al-rostro-vaca-cuernos-pequenos_19026146.htm#fromView=search&amp;page=1&amp;position=2&amp;uuid=4bed6d89-bcdb-4897-8bef-a7b7e14ae20c&amp;query=raza+taurus+ganado" TargetMode="External"/><Relationship Id="rId13" Type="http://schemas.openxmlformats.org/officeDocument/2006/relationships/hyperlink" Target="https://www.freepik.es/foto-gratis/primer-plano-terneros-jersey-negro-marron-tierras-cultivo_17244746.htm#fromView=search&amp;page=1&amp;position=45&amp;uuid=4cb672ff-2bdf-4b18-a4e6-eeed710762e7&amp;query=ganado+sano" TargetMode="External"/><Relationship Id="rId3" Type="http://schemas.openxmlformats.org/officeDocument/2006/relationships/hyperlink" Target="https://www.freepik.es/fotos-premium/bastante-joven-trabajadora-granja-animales-contemporanea-apuntando-vacas-lecheras-pura-raza-mientras-discute-sus-caracteristicas-colega_16795232.htm#fromView=search&amp;page=1&amp;position=27&amp;uuid=eea56b82-5899-416a-94b3-496977cea4f0&amp;query=empresa+ganadera" TargetMode="External"/><Relationship Id="rId7" Type="http://schemas.openxmlformats.org/officeDocument/2006/relationships/hyperlink" Target="https://www.freepik.es/fotos-premium/mujer-apuntando-carne-pantalla_8446882.htm#fromView=search&amp;page=1&amp;position=27&amp;uuid=c46d4b21-a09b-4eee-af9b-be3e3e1938c3&amp;query=medios+de+venta+de+carne" TargetMode="External"/><Relationship Id="rId12" Type="http://schemas.openxmlformats.org/officeDocument/2006/relationships/hyperlink" Target="https://www.freepik.es/foto-gratis/vista-superior-surtido-piramide-alimentos-reales_39205165.htm#fromView=search&amp;page=1&amp;position=0&amp;uuid=6d6c3be9-e974-44ab-be38-dbfd1d307703&amp;query=alimentos+origen+animal" TargetMode="External"/><Relationship Id="rId2" Type="http://schemas.openxmlformats.org/officeDocument/2006/relationships/hyperlink" Target="https://www.freepik.es/fotos-premium/agricultor-chaleco-naranja-que-usa-tableta-granja-lechera-moderna-establo-propietario-agronegocios-que-verifica-datos-sostienen-tableta-cria-animales-concepto-profesional-fabricacion-ordeno_32556826.htm#fromView=search&amp;page=5&amp;position=43&amp;uuid=6ac5119e-0773-4c90-af35-1628f0a30246&amp;query=produccion+responsable+ganaderia" TargetMode="External"/><Relationship Id="rId16" Type="http://schemas.openxmlformats.org/officeDocument/2006/relationships/hyperlink" Target="https://www.freepik.es/fotos-premium/agricultura-industria-agricultura-personas-ganaderia-concepto-joven-feliz-sonriente-o-granjero-clipboard-vacas-establo-granja-lechera_52879715.htm#fromView=search&amp;page=1&amp;position=5&amp;uuid=312d9c62-e1b8-4948-b093-469915fa8f80&amp;query=Buenas+Pr%C3%A1cticas+Ganaderas" TargetMode="External"/><Relationship Id="rId1" Type="http://schemas.openxmlformats.org/officeDocument/2006/relationships/hyperlink" Target="https://www.freepik.es/foto-gratis/grupo-medicos-veterinarios-comprobando-estado-salud-ganado-granja-vacas_11137369.htm#fromView=search&amp;page=1&amp;position=3&amp;uuid=6ac5119e-0773-4c90-af35-1628f0a30246&amp;query=produccion+responsable+ganaderia" TargetMode="External"/><Relationship Id="rId6" Type="http://schemas.openxmlformats.org/officeDocument/2006/relationships/hyperlink" Target="https://www.freepik.es/foto-gratis/medico-veterinario-comprobando-estado-salud-ganado-granja-vacas_11137330.htm#fromView=search&amp;page=2&amp;position=27&amp;uuid=c46d4b21-a09b-4eee-af9b-be3e3e1938c3&amp;query=datos+reproductivos+ganado" TargetMode="External"/><Relationship Id="rId11" Type="http://schemas.openxmlformats.org/officeDocument/2006/relationships/hyperlink" Target="https://www.freepik.es/vector-premium/lindo-nino-nina-granjero-vacas-vaca-lechera-ilustracion-dibujos-animados-grano_16636281.htm#fromView=search&amp;page=2&amp;position=23&amp;uuid=ba1d10e0-015c-4096-b379-58496d02c1e5&amp;query=ganado" TargetMode="External"/><Relationship Id="rId5" Type="http://schemas.openxmlformats.org/officeDocument/2006/relationships/hyperlink" Target="https://www.freepik.es/imagen-ia-premium/preparacion-vacunacion-trabajador-sanitario-llena-jeringa-inoculacion-vacas-lecheras_169380826.htm#fromView=search&amp;page=1&amp;position=20&amp;uuid=7e246587-b4d1-4537-bdd5-6babcde164ba&amp;query=vacunaci%C3%B3n+desparasitacion+del+ganado" TargetMode="External"/><Relationship Id="rId15" Type="http://schemas.openxmlformats.org/officeDocument/2006/relationships/hyperlink" Target="https://www.freepik.es/vector-gratis/granjero-sonriente-cubo-cerca-vaca-manchada-pasto-verde-composicion-plana-fondo-montana_4385938.htm#fromView=search&amp;page=1&amp;position=3&amp;uuid=08dc240f-1fcd-40a9-929b-2897b2e16509&amp;query=Buenas+Pr%C3%A1cticas+Ganaderas" TargetMode="External"/><Relationship Id="rId10" Type="http://schemas.openxmlformats.org/officeDocument/2006/relationships/hyperlink" Target="https://www.freepik.es/psd-gratis/ley-justicia-bloques-madera-concepto-juridico_405491777.htm#fromView=search&amp;page=1&amp;position=15&amp;uuid=4c97f514-9583-4225-b36e-6dc64b0e2889&amp;query=ley" TargetMode="External"/><Relationship Id="rId4" Type="http://schemas.openxmlformats.org/officeDocument/2006/relationships/hyperlink" Target="https://www.freepik.es/fotos-premium/industria-agricola-ganaderia-gente-concepto-ordeno-cria-animales-joven-o-granjero-portapapeles-vacas-sistema-sala-rotativa-granja-lechera_65099010.htm#fromView=search&amp;page=11&amp;position=23&amp;uuid=eea56b82-5899-416a-94b3-496977cea4f0&amp;query=empresa+ganadera" TargetMode="External"/><Relationship Id="rId9" Type="http://schemas.openxmlformats.org/officeDocument/2006/relationships/hyperlink" Target="https://www.freepik.es/foto-gratis/rebano-vacas-que-producen-leche-queso-gruyere-francia-primavera_17246673.htm#fromView=search&amp;page=3&amp;position=0&amp;uuid=150a38b3-7be4-4839-9c5f-54eabad48e16&amp;query=ganaderia+silvopastoril" TargetMode="External"/><Relationship Id="rId14" Type="http://schemas.openxmlformats.org/officeDocument/2006/relationships/hyperlink" Target="https://www.freepik.es/foto-gratis/mano-lapiz-sobre-casilla-verificacion-blanco-formulario-solicitud_1007556.htm#fromView=search&amp;page=2&amp;position=23&amp;uuid=124ff775-a409-472c-8b18-a04c6e5a2a57&amp;query=formulario+para+certificaci%C3%B3n" TargetMode="External"/></Relationships>
</file>

<file path=word/_rels/document.xml.rels>&#65279;<?xml version="1.0" encoding="utf-8"?><Relationships xmlns="http://schemas.openxmlformats.org/package/2006/relationships"><Relationship Type="http://schemas.openxmlformats.org/officeDocument/2006/relationships/image" Target="media/image42.png" Id="rId117" /><Relationship Type="http://schemas.openxmlformats.org/officeDocument/2006/relationships/hyperlink" Target="https://www.freepik.es/imagen-ia-premium/cuidado-vacas-veterinarios-mano-sostiene-jeringa-medicamentos-tratamiento-redes-sociales-post-size_169377568.htm" TargetMode="External" Id="rId21" /><Relationship Type="http://schemas.openxmlformats.org/officeDocument/2006/relationships/hyperlink" Target="https://www.freepik.es/fotos-premium/retrato-vaca-pie-al-aire-libre_131615938.htm" TargetMode="External" Id="rId42" /><Relationship Type="http://schemas.openxmlformats.org/officeDocument/2006/relationships/diagramQuickStyle" Target="diagrams/quickStyle3.xml" Id="rId63" /><Relationship Type="http://schemas.openxmlformats.org/officeDocument/2006/relationships/image" Target="media/image28.jpeg" Id="rId84" /><Relationship Type="http://schemas.openxmlformats.org/officeDocument/2006/relationships/diagramColors" Target="diagrams/colors9.xml" Id="rId138" /><Relationship Type="http://schemas.openxmlformats.org/officeDocument/2006/relationships/hyperlink" Target="https://www.youtube.com/watch?v=F1SXng6fIr4" TargetMode="External" Id="rId159" /><Relationship Type="http://schemas.openxmlformats.org/officeDocument/2006/relationships/hyperlink" Target="https://www.ica.gov.co/getdoc/016f3c96-a458-4fa6-ae96-41d18b2221f5/requisitos-sanitarios-y-de-inocuidad-en-la-producc.aspx" TargetMode="External" Id="rId170" /><Relationship Type="http://schemas.openxmlformats.org/officeDocument/2006/relationships/diagramQuickStyle" Target="diagrams/quickStyle6.xml" Id="rId107" /><Relationship Type="http://schemas.openxmlformats.org/officeDocument/2006/relationships/endnotes" Target="endnotes.xml" Id="rId11" /><Relationship Type="http://schemas.openxmlformats.org/officeDocument/2006/relationships/diagramData" Target="diagrams/data1.xml" Id="rId32" /><Relationship Type="http://schemas.openxmlformats.org/officeDocument/2006/relationships/diagramData" Target="diagrams/data2.xml" Id="rId53" /><Relationship Type="http://schemas.openxmlformats.org/officeDocument/2006/relationships/hyperlink" Target="https://corponarino.gov.co/expedientes/juridica/2007decreto1500.pdf" TargetMode="External" Id="rId74" /><Relationship Type="http://schemas.openxmlformats.org/officeDocument/2006/relationships/image" Target="media/image45.jpeg" Id="rId128" /><Relationship Type="http://schemas.openxmlformats.org/officeDocument/2006/relationships/hyperlink" Target="https://www.freepik.es/icono/gorra_2665657" TargetMode="External" Id="rId149" /><Relationship Type="http://schemas.openxmlformats.org/officeDocument/2006/relationships/customXml" Target="../customXml/item5.xml" Id="rId5" /><Relationship Type="http://schemas.openxmlformats.org/officeDocument/2006/relationships/hyperlink" Target="https://www.freepik.es/icono/estampilla_17194034" TargetMode="External" Id="rId95" /><Relationship Type="http://schemas.openxmlformats.org/officeDocument/2006/relationships/hyperlink" Target="https://www.youtube.com/watch?v=9jPXUuk2WNI" TargetMode="External" Id="rId160" /><Relationship Type="http://schemas.microsoft.com/office/2011/relationships/people" Target="people.xml" Id="rId181" /><Relationship Type="http://schemas.openxmlformats.org/officeDocument/2006/relationships/image" Target="media/image5.jpeg" Id="rId22" /><Relationship Type="http://schemas.openxmlformats.org/officeDocument/2006/relationships/image" Target="media/image13.jpeg" Id="rId43" /><Relationship Type="http://schemas.openxmlformats.org/officeDocument/2006/relationships/diagramColors" Target="diagrams/colors3.xml" Id="rId64" /><Relationship Type="http://schemas.openxmlformats.org/officeDocument/2006/relationships/hyperlink" Target="https://www.freepik.es/icono/agricultor_1655020" TargetMode="External" Id="rId118" /><Relationship Type="http://schemas.microsoft.com/office/2007/relationships/diagramDrawing" Target="diagrams/drawing9.xml" Id="rId139" /><Relationship Type="http://schemas.openxmlformats.org/officeDocument/2006/relationships/diagramData" Target="diagrams/data5.xml" Id="rId85" /><Relationship Type="http://schemas.openxmlformats.org/officeDocument/2006/relationships/image" Target="media/image52.png" Id="rId150" /><Relationship Type="http://schemas.openxmlformats.org/officeDocument/2006/relationships/hyperlink" Target="https://www.contextoganadero.com/reportaje/la-ganaderia-climaticamente-inteligente-se-consolida-en-ecuador" TargetMode="External" Id="rId171" /><Relationship Type="http://schemas.openxmlformats.org/officeDocument/2006/relationships/image" Target="media/image1.jpeg" Id="rId12" /><Relationship Type="http://schemas.openxmlformats.org/officeDocument/2006/relationships/diagramLayout" Target="diagrams/layout1.xml" Id="rId33" /><Relationship Type="http://schemas.openxmlformats.org/officeDocument/2006/relationships/diagramColors" Target="diagrams/colors6.xml" Id="rId108" /><Relationship Type="http://schemas.openxmlformats.org/officeDocument/2006/relationships/diagramData" Target="diagrams/data8.xml" Id="rId129" /><Relationship Type="http://schemas.openxmlformats.org/officeDocument/2006/relationships/diagramLayout" Target="diagrams/layout2.xml" Id="rId54" /><Relationship Type="http://schemas.openxmlformats.org/officeDocument/2006/relationships/image" Target="media/image32.png" Id="rId96" /><Relationship Type="http://schemas.openxmlformats.org/officeDocument/2006/relationships/image" Target="media/image47.png" Id="rId140" /><Relationship Type="http://schemas.openxmlformats.org/officeDocument/2006/relationships/hyperlink" Target="https://zoovetesmipasion.com/ganaderia/buenas-practicas-ganaderas-2" TargetMode="External" Id="rId161" /><Relationship Type="http://schemas.openxmlformats.org/officeDocument/2006/relationships/theme" Target="theme/theme1.xml" Id="rId182" /><Relationship Type="http://schemas.openxmlformats.org/officeDocument/2006/relationships/numbering" Target="numbering.xml" Id="rId6" /><Relationship Type="http://schemas.openxmlformats.org/officeDocument/2006/relationships/hyperlink" Target="https://www.freepik.es/fotos-premium/vacas-bebiendo-agua-granja_110433116.htm" TargetMode="External" Id="rId23" /><Relationship Type="http://schemas.openxmlformats.org/officeDocument/2006/relationships/image" Target="media/image43.png" Id="rId119" /><Relationship Type="http://schemas.openxmlformats.org/officeDocument/2006/relationships/hyperlink" Target="https://www.freepik.es/foto-gratis/veterinario-bata-medica-toma-muestra-sangre-vaca-granja-interior_30222118.htm" TargetMode="External" Id="rId44" /><Relationship Type="http://schemas.openxmlformats.org/officeDocument/2006/relationships/image" Target="media/image22.jpeg" Id="rId60" /><Relationship Type="http://schemas.microsoft.com/office/2007/relationships/diagramDrawing" Target="diagrams/drawing3.xml" Id="rId65" /><Relationship Type="http://schemas.openxmlformats.org/officeDocument/2006/relationships/hyperlink" Target="https://www.freepik.es/foto-gratis/mujer-carnicero-demostrando-carne-al-anciano_8794701.htm" TargetMode="External" Id="rId81" /><Relationship Type="http://schemas.openxmlformats.org/officeDocument/2006/relationships/diagramLayout" Target="diagrams/layout5.xml" Id="rId86" /><Relationship Type="http://schemas.openxmlformats.org/officeDocument/2006/relationships/diagramLayout" Target="diagrams/layout8.xml" Id="rId130" /><Relationship Type="http://schemas.openxmlformats.org/officeDocument/2006/relationships/diagramData" Target="diagrams/data9.xml" Id="rId135" /><Relationship Type="http://schemas.openxmlformats.org/officeDocument/2006/relationships/hyperlink" Target="https://www.freepik.es/icono/medico_16560089" TargetMode="External" Id="rId151" /><Relationship Type="http://schemas.openxmlformats.org/officeDocument/2006/relationships/image" Target="media/image55.png" Id="rId156" /><Relationship Type="http://schemas.openxmlformats.org/officeDocument/2006/relationships/hyperlink" Target="https://www.ica.gov.co/getattachment/db5b53ff-0752-4884-90b8-a7ce15ce1ead/2020R68167.aspx" TargetMode="External" Id="rId177" /><Relationship Type="http://schemas.openxmlformats.org/officeDocument/2006/relationships/hyperlink" Target="https://www.alcaldiabogota.gov.co/sisjur/normas/Norma1.jsp?i=101246" TargetMode="External" Id="rId172" /><Relationship Type="http://schemas.openxmlformats.org/officeDocument/2006/relationships/comments" Target="comments.xml" Id="rId13" /><Relationship Type="http://schemas.openxmlformats.org/officeDocument/2006/relationships/image" Target="media/image3.jpeg" Id="rId18" /><Relationship Type="http://schemas.openxmlformats.org/officeDocument/2006/relationships/image" Target="media/image11.jpeg" Id="rId39" /><Relationship Type="http://schemas.microsoft.com/office/2007/relationships/diagramDrawing" Target="diagrams/drawing6.xml" Id="rId109" /><Relationship Type="http://schemas.openxmlformats.org/officeDocument/2006/relationships/diagramQuickStyle" Target="diagrams/quickStyle1.xml" Id="rId34" /><Relationship Type="http://schemas.openxmlformats.org/officeDocument/2006/relationships/image" Target="media/image18.jpeg" Id="rId50" /><Relationship Type="http://schemas.openxmlformats.org/officeDocument/2006/relationships/diagramQuickStyle" Target="diagrams/quickStyle2.xml" Id="rId55" /><Relationship Type="http://schemas.openxmlformats.org/officeDocument/2006/relationships/hyperlink" Target="https://www.alcaldiabogota.gov.co/sisjur/normas/Norma1.jsp?i=101246" TargetMode="External" Id="rId76" /><Relationship Type="http://schemas.openxmlformats.org/officeDocument/2006/relationships/hyperlink" Target="https://www.freepik.es/icono/mapa_3187525" TargetMode="External" Id="rId97" /><Relationship Type="http://schemas.openxmlformats.org/officeDocument/2006/relationships/image" Target="media/image36.png" Id="rId104" /><Relationship Type="http://schemas.openxmlformats.org/officeDocument/2006/relationships/hyperlink" Target="https://www.freepik.es/icono/carne_6332543" TargetMode="External" Id="rId120" /><Relationship Type="http://schemas.openxmlformats.org/officeDocument/2006/relationships/diagramQuickStyle" Target="diagrams/quickStyle7.xml" Id="rId125" /><Relationship Type="http://schemas.openxmlformats.org/officeDocument/2006/relationships/hyperlink" Target="https://www.ica.gov.co/getattachment/db5b53ff-0752-4884-90b8-a7ce15ce1ead/2020R68167.aspx" TargetMode="External" Id="rId141" /><Relationship Type="http://schemas.openxmlformats.org/officeDocument/2006/relationships/image" Target="media/image50.png" Id="rId146" /><Relationship Type="http://schemas.openxmlformats.org/officeDocument/2006/relationships/hyperlink" Target="https://www.luznoticias.mx/agro/ganaderia-de-sinaloa-fuera-del-programa-creditos-a-la-palabra/57574" TargetMode="External" Id="rId167" /><Relationship Type="http://schemas.openxmlformats.org/officeDocument/2006/relationships/styles" Target="styles.xml" Id="rId7" /><Relationship Type="http://schemas.openxmlformats.org/officeDocument/2006/relationships/diagramColors" Target="diagrams/colors4.xml" Id="rId71" /><Relationship Type="http://schemas.openxmlformats.org/officeDocument/2006/relationships/image" Target="media/image30.png" Id="rId92" /><Relationship Type="http://schemas.openxmlformats.org/officeDocument/2006/relationships/hyperlink" Target="https://www.youtube.com/watch?v=uVxB71GZBpw" TargetMode="External" Id="rId162" /><Relationship Type="http://schemas.openxmlformats.org/officeDocument/2006/relationships/customXml" Target="../customXml/item2.xml" Id="rId2" /><Relationship Type="http://schemas.openxmlformats.org/officeDocument/2006/relationships/hyperlink" Target="https://www.freepik.es/fotos-premium/vacas-divertidas-concepto-cria-animales-granja_27629256.htm" TargetMode="External" Id="rId29" /><Relationship Type="http://schemas.openxmlformats.org/officeDocument/2006/relationships/image" Target="media/image6.jpeg" Id="rId24" /><Relationship Type="http://schemas.openxmlformats.org/officeDocument/2006/relationships/hyperlink" Target="https://www.freepik.es/fotos-premium/carne-mejor-calidad-ti-carnicero-joven-alegre-estirando-rebanada-carne-mirando-camara-mientras-esta-pie-caja-supermercado_16641473.htm" TargetMode="External" Id="rId40" /><Relationship Type="http://schemas.openxmlformats.org/officeDocument/2006/relationships/image" Target="media/image14.jpeg" Id="rId45" /><Relationship Type="http://schemas.openxmlformats.org/officeDocument/2006/relationships/image" Target="media/image23.png" Id="rId66" /><Relationship Type="http://schemas.openxmlformats.org/officeDocument/2006/relationships/diagramQuickStyle" Target="diagrams/quickStyle5.xml" Id="rId87" /><Relationship Type="http://schemas.openxmlformats.org/officeDocument/2006/relationships/image" Target="media/image38.jpeg" Id="rId110" /><Relationship Type="http://schemas.openxmlformats.org/officeDocument/2006/relationships/image" Target="media/image41.png" Id="rId115" /><Relationship Type="http://schemas.openxmlformats.org/officeDocument/2006/relationships/diagramQuickStyle" Target="diagrams/quickStyle8.xml" Id="rId131" /><Relationship Type="http://schemas.openxmlformats.org/officeDocument/2006/relationships/diagramLayout" Target="diagrams/layout9.xml" Id="rId136" /><Relationship Type="http://schemas.openxmlformats.org/officeDocument/2006/relationships/hyperlink" Target="https://www.freepik.es/icono/pantalones_1177041" TargetMode="External" Id="rId157" /><Relationship Type="http://schemas.openxmlformats.org/officeDocument/2006/relationships/header" Target="header1.xml" Id="rId178" /><Relationship Type="http://schemas.openxmlformats.org/officeDocument/2006/relationships/diagramData" Target="diagrams/data3.xml" Id="rId61" /><Relationship Type="http://schemas.openxmlformats.org/officeDocument/2006/relationships/hyperlink" Target="https://www.freepik.es/imagen-ia-premium/veterinario-examina-vacas-rancho_189666349.htm" TargetMode="External" Id="rId82" /><Relationship Type="http://schemas.openxmlformats.org/officeDocument/2006/relationships/image" Target="media/image53.png" Id="rId152" /><Relationship Type="http://schemas.openxmlformats.org/officeDocument/2006/relationships/hyperlink" Target="https://oncubanews.com/cuba/ganaderia-cubana-mas-leche-pero-muy-lejos-de-satisfacer-la-demanda/" TargetMode="External" Id="rId173" /><Relationship Type="http://schemas.openxmlformats.org/officeDocument/2006/relationships/hyperlink" Target="https://www.freepik.es/foto-gratis/vacas-pastando-naturaleza_43686023.htm" TargetMode="External" Id="rId19" /><Relationship Type="http://schemas.microsoft.com/office/2011/relationships/commentsExtended" Target="commentsExtended.xml" Id="rId14" /><Relationship Type="http://schemas.openxmlformats.org/officeDocument/2006/relationships/image" Target="media/image9.jpeg" Id="rId30" /><Relationship Type="http://schemas.openxmlformats.org/officeDocument/2006/relationships/diagramColors" Target="diagrams/colors1.xml" Id="rId35" /><Relationship Type="http://schemas.openxmlformats.org/officeDocument/2006/relationships/diagramColors" Target="diagrams/colors2.xml" Id="rId56" /><Relationship Type="http://schemas.openxmlformats.org/officeDocument/2006/relationships/hyperlink" Target="https://www.minagricultura.gov.co/Normatividad/Decretos/Decreto%20No.%202113%20de%202017.pdf" TargetMode="External" Id="rId77" /><Relationship Type="http://schemas.openxmlformats.org/officeDocument/2006/relationships/image" Target="media/image34.png" Id="rId100" /><Relationship Type="http://schemas.openxmlformats.org/officeDocument/2006/relationships/diagramData" Target="diagrams/data6.xml" Id="rId105" /><Relationship Type="http://schemas.openxmlformats.org/officeDocument/2006/relationships/diagramColors" Target="diagrams/colors7.xml" Id="rId126" /><Relationship Type="http://schemas.openxmlformats.org/officeDocument/2006/relationships/hyperlink" Target="https://www.freepik.es/icono/guantes_2453675" TargetMode="External" Id="rId147" /><Relationship Type="http://schemas.openxmlformats.org/officeDocument/2006/relationships/hyperlink" Target="https://www.ica.gov.co/getattachment/0b5de556-cb4a-43a8-a27a-cd9a2064b1ab/2341.aspx" TargetMode="External" Id="rId168" /><Relationship Type="http://schemas.openxmlformats.org/officeDocument/2006/relationships/settings" Target="settings.xml" Id="rId8" /><Relationship Type="http://schemas.openxmlformats.org/officeDocument/2006/relationships/image" Target="media/image19.jpeg" Id="rId51" /><Relationship Type="http://schemas.microsoft.com/office/2007/relationships/diagramDrawing" Target="diagrams/drawing4.xml" Id="rId72" /><Relationship Type="http://schemas.openxmlformats.org/officeDocument/2006/relationships/hyperlink" Target="https://www.freepik.es/icono/regulador_17772632" TargetMode="External" Id="rId93" /><Relationship Type="http://schemas.openxmlformats.org/officeDocument/2006/relationships/image" Target="media/image33.png" Id="rId98" /><Relationship Type="http://schemas.openxmlformats.org/officeDocument/2006/relationships/image" Target="media/image44.png" Id="rId121" /><Relationship Type="http://schemas.openxmlformats.org/officeDocument/2006/relationships/image" Target="media/image48.png" Id="rId142" /><Relationship Type="http://schemas.openxmlformats.org/officeDocument/2006/relationships/hyperlink" Target="https://www.facebook.com/FedeganColombia/videos/buenas-practicas/933326963735682/" TargetMode="External" Id="rId163" /><Relationship Type="http://schemas.openxmlformats.org/officeDocument/2006/relationships/customXml" Target="../customXml/item3.xml" Id="rId3" /><Relationship Type="http://schemas.openxmlformats.org/officeDocument/2006/relationships/hyperlink" Target="https://www.freepik.es/fotos-premium/vaca-acostada-granja_96572679.htm" TargetMode="External" Id="rId25" /><Relationship Type="http://schemas.openxmlformats.org/officeDocument/2006/relationships/hyperlink" Target="https://www.freepik.es/fotos-premium/dos-granjeros-masculinos-revisando-su-ganado-calidad-leche-granja-lechera-concepto-agricultura-ganaderia-industria-agricola-vaca-granja-lechera-comiendo-henoestablo_35534852.htm" TargetMode="External" Id="rId46" /><Relationship Type="http://schemas.openxmlformats.org/officeDocument/2006/relationships/image" Target="media/image24.jpeg" Id="rId67" /><Relationship Type="http://schemas.openxmlformats.org/officeDocument/2006/relationships/hyperlink" Target="https://www.freepik.es/icono/carne_10753326" TargetMode="External" Id="rId116" /><Relationship Type="http://schemas.openxmlformats.org/officeDocument/2006/relationships/diagramQuickStyle" Target="diagrams/quickStyle9.xml" Id="rId137" /><Relationship Type="http://schemas.openxmlformats.org/officeDocument/2006/relationships/image" Target="media/image56.png" Id="rId158" /><Relationship Type="http://schemas.openxmlformats.org/officeDocument/2006/relationships/image" Target="media/image4.jpeg" Id="rId20" /><Relationship Type="http://schemas.openxmlformats.org/officeDocument/2006/relationships/image" Target="media/image12.jpeg" Id="rId41" /><Relationship Type="http://schemas.openxmlformats.org/officeDocument/2006/relationships/diagramLayout" Target="diagrams/layout3.xml" Id="rId62" /><Relationship Type="http://schemas.openxmlformats.org/officeDocument/2006/relationships/image" Target="media/image27.jpeg" Id="rId83" /><Relationship Type="http://schemas.openxmlformats.org/officeDocument/2006/relationships/diagramColors" Target="diagrams/colors5.xml" Id="rId88" /><Relationship Type="http://schemas.openxmlformats.org/officeDocument/2006/relationships/image" Target="media/image39.png" Id="rId111" /><Relationship Type="http://schemas.openxmlformats.org/officeDocument/2006/relationships/diagramColors" Target="diagrams/colors8.xml" Id="rId132" /><Relationship Type="http://schemas.openxmlformats.org/officeDocument/2006/relationships/hyperlink" Target="https://www.freepik.es/icono/gafas-sol_1675075" TargetMode="External" Id="rId153" /><Relationship Type="http://schemas.openxmlformats.org/officeDocument/2006/relationships/hyperlink" Target="https://corponarino.gov.co/expedientes/juridica/2007decreto1500.pdf" TargetMode="External" Id="rId174" /><Relationship Type="http://schemas.openxmlformats.org/officeDocument/2006/relationships/footer" Target="footer1.xml" Id="rId179" /><Relationship Type="http://schemas.microsoft.com/office/2016/09/relationships/commentsIds" Target="commentsIds.xml" Id="rId15" /><Relationship Type="http://schemas.microsoft.com/office/2007/relationships/diagramDrawing" Target="diagrams/drawing1.xml" Id="rId36" /><Relationship Type="http://schemas.microsoft.com/office/2007/relationships/diagramDrawing" Target="diagrams/drawing2.xml" Id="rId57" /><Relationship Type="http://schemas.openxmlformats.org/officeDocument/2006/relationships/diagramLayout" Target="diagrams/layout6.xml" Id="rId106" /><Relationship Type="http://schemas.microsoft.com/office/2007/relationships/diagramDrawing" Target="diagrams/drawing7.xml" Id="rId127" /><Relationship Type="http://schemas.openxmlformats.org/officeDocument/2006/relationships/footnotes" Target="footnotes.xml" Id="rId10" /><Relationship Type="http://schemas.openxmlformats.org/officeDocument/2006/relationships/hyperlink" Target="https://www.freepik.es/foto-gratis/compost-concepto-naturaleza-muerta_17538491.htm" TargetMode="External" Id="rId31" /><Relationship Type="http://schemas.openxmlformats.org/officeDocument/2006/relationships/image" Target="media/image20.jpeg" Id="rId52" /><Relationship Type="http://schemas.openxmlformats.org/officeDocument/2006/relationships/image" Target="media/image25.jpeg" Id="rId78" /><Relationship Type="http://schemas.openxmlformats.org/officeDocument/2006/relationships/image" Target="media/image31.png" Id="rId94" /><Relationship Type="http://schemas.openxmlformats.org/officeDocument/2006/relationships/hyperlink" Target="https://www.freepik.es/icono/boticario_4559986" TargetMode="External" Id="rId99" /><Relationship Type="http://schemas.openxmlformats.org/officeDocument/2006/relationships/hyperlink" Target="https://www.freepik.es/icono/legislacion_6174556" TargetMode="External" Id="rId101" /><Relationship Type="http://schemas.openxmlformats.org/officeDocument/2006/relationships/hyperlink" Target="https://www.freepik.es/icono/vaca_17926662" TargetMode="External" Id="rId122" /><Relationship Type="http://schemas.openxmlformats.org/officeDocument/2006/relationships/hyperlink" Target="https://www.freepik.es/icono/botas_5785274" TargetMode="External" Id="rId143" /><Relationship Type="http://schemas.openxmlformats.org/officeDocument/2006/relationships/image" Target="media/image51.png" Id="rId148" /><Relationship Type="http://schemas.openxmlformats.org/officeDocument/2006/relationships/hyperlink" Target="https://www.ica.gov.co/getattachment/3b31038a-72ba-40f9-a34d-cecd89015890/2010cp3676.aspx" TargetMode="External" Id="rId164" /><Relationship Type="http://schemas.openxmlformats.org/officeDocument/2006/relationships/hyperlink" Target="https://www.ica.gov.co/getattachment/db5b53ff-0752-4884-90b8-a7ce15ce1ead/2020R68167.aspx" TargetMode="External" Id="rId16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ntTable" Target="fontTable.xml" Id="rId180" /><Relationship Type="http://schemas.openxmlformats.org/officeDocument/2006/relationships/image" Target="media/image7.jpeg" Id="rId26" /><Relationship Type="http://schemas.openxmlformats.org/officeDocument/2006/relationships/image" Target="media/image15.jpeg" Id="rId47" /><Relationship Type="http://schemas.openxmlformats.org/officeDocument/2006/relationships/diagramData" Target="diagrams/data4.xml" Id="rId68" /><Relationship Type="http://schemas.microsoft.com/office/2007/relationships/diagramDrawing" Target="diagrams/drawing5.xml" Id="rId89" /><Relationship Type="http://schemas.openxmlformats.org/officeDocument/2006/relationships/hyperlink" Target="https://www.freepik.es/icono/comida-fresca_12503419" TargetMode="External" Id="rId112" /><Relationship Type="http://schemas.microsoft.com/office/2007/relationships/diagramDrawing" Target="diagrams/drawing8.xml" Id="rId133" /><Relationship Type="http://schemas.openxmlformats.org/officeDocument/2006/relationships/image" Target="media/image54.png" Id="rId154" /><Relationship Type="http://schemas.openxmlformats.org/officeDocument/2006/relationships/hyperlink" Target="https://www.minagricultura.gov.co/Normatividad/Decretos/Decreto%20No.%202113%20de%202017.pdf" TargetMode="External" Id="rId175" /><Relationship Type="http://schemas.microsoft.com/office/2018/08/relationships/commentsExtensible" Target="commentsExtensible.xml" Id="rId16" /><Relationship Type="http://schemas.openxmlformats.org/officeDocument/2006/relationships/image" Target="media/image10.jpeg" Id="rId37" /><Relationship Type="http://schemas.openxmlformats.org/officeDocument/2006/relationships/image" Target="media/image21.png" Id="rId58" /><Relationship Type="http://schemas.openxmlformats.org/officeDocument/2006/relationships/hyperlink" Target="https://www.freepik.es/foto-gratis/veterinario-ropa-protectora-jeringa-medicamento-granja-cerdos_11036392.htm" TargetMode="External" Id="rId79" /><Relationship Type="http://schemas.openxmlformats.org/officeDocument/2006/relationships/image" Target="media/image35.jpeg" Id="rId102" /><Relationship Type="http://schemas.openxmlformats.org/officeDocument/2006/relationships/diagramData" Target="diagrams/data7.xml" Id="rId123" /><Relationship Type="http://schemas.openxmlformats.org/officeDocument/2006/relationships/image" Target="media/image49.png" Id="rId144" /><Relationship Type="http://schemas.openxmlformats.org/officeDocument/2006/relationships/image" Target="media/image29.png" Id="rId90" /><Relationship Type="http://schemas.openxmlformats.org/officeDocument/2006/relationships/hyperlink" Target="http://www.corrientes.com.ar/provincia/ganaderia.php" TargetMode="External" Id="rId165" /><Relationship Type="http://schemas.openxmlformats.org/officeDocument/2006/relationships/hyperlink" Target="https://www.freepik.es/foto-gratis/mujer-joven-trabajando-heno-vacas-granja-lechera_5016970.htm" TargetMode="External" Id="rId27" /><Relationship Type="http://schemas.openxmlformats.org/officeDocument/2006/relationships/image" Target="media/image16.jpeg" Id="rId48" /><Relationship Type="http://schemas.openxmlformats.org/officeDocument/2006/relationships/diagramLayout" Target="diagrams/layout4.xml" Id="rId69" /><Relationship Type="http://schemas.openxmlformats.org/officeDocument/2006/relationships/image" Target="media/image40.png" Id="rId113" /><Relationship Type="http://schemas.openxmlformats.org/officeDocument/2006/relationships/image" Target="media/image46.jpeg" Id="rId134" /><Relationship Type="http://schemas.openxmlformats.org/officeDocument/2006/relationships/image" Target="media/image26.jpeg" Id="rId80" /><Relationship Type="http://schemas.openxmlformats.org/officeDocument/2006/relationships/hyperlink" Target="https://www.freepik.es/icono/delantal_10840457" TargetMode="External" Id="rId155" /><Relationship Type="http://schemas.openxmlformats.org/officeDocument/2006/relationships/hyperlink" Target="https://www.revistaespacios.com/a20v41n27/a20v41n27p03.pdf" TargetMode="External" Id="rId176" /><Relationship Type="http://schemas.openxmlformats.org/officeDocument/2006/relationships/image" Target="media/image2.jpeg" Id="rId17" /><Relationship Type="http://schemas.openxmlformats.org/officeDocument/2006/relationships/hyperlink" Target="https://www.freepik.es/imagen-ia-premium/hombre-esta-sosteniendo-tableta-letra-e-ella_400366236.htm" TargetMode="External" Id="rId38" /><Relationship Type="http://schemas.openxmlformats.org/officeDocument/2006/relationships/hyperlink" Target="https://www.youtube.com/watch?v=nQjYz63-yDY&amp;embeds_referring_euri=https%3A%2F%2Fecored-sena.github.io%2F&amp;source_ve_path=MjM4NTE" TargetMode="External" Id="rId59" /><Relationship Type="http://schemas.openxmlformats.org/officeDocument/2006/relationships/hyperlink" Target="https://www.youtube.com/watch?v=QCcIP7JTo-0&amp;ab_channel=EcosistemadeRecursosEducativosDigitalesSENA" TargetMode="External" Id="rId103" /><Relationship Type="http://schemas.openxmlformats.org/officeDocument/2006/relationships/diagramLayout" Target="diagrams/layout7.xml" Id="rId124" /><Relationship Type="http://schemas.openxmlformats.org/officeDocument/2006/relationships/diagramQuickStyle" Target="diagrams/quickStyle4.xml" Id="rId70" /><Relationship Type="http://schemas.openxmlformats.org/officeDocument/2006/relationships/hyperlink" Target="https://www.freepik.es/icono/nutricion_815112" TargetMode="External" Id="rId91" /><Relationship Type="http://schemas.openxmlformats.org/officeDocument/2006/relationships/hyperlink" Target="https://www.freepik.es/icono/mameluco_14834159" TargetMode="External" Id="rId145" /><Relationship Type="http://schemas.openxmlformats.org/officeDocument/2006/relationships/hyperlink" Target="https://www.fedegan.org.co/programas/buenas-practicas-ganaderas" TargetMode="External" Id="rId166" /><Relationship Type="http://schemas.openxmlformats.org/officeDocument/2006/relationships/customXml" Target="../customXml/item1.xml" Id="rId1" /><Relationship Type="http://schemas.openxmlformats.org/officeDocument/2006/relationships/image" Target="media/image8.jpeg" Id="rId28" /><Relationship Type="http://schemas.openxmlformats.org/officeDocument/2006/relationships/image" Target="media/image17.jpeg" Id="rId49" /><Relationship Type="http://schemas.openxmlformats.org/officeDocument/2006/relationships/hyperlink" Target="https://www.freepik.es/icono/vaca_2395796" TargetMode="External" Id="rId114" /><Relationship Type="http://schemas.openxmlformats.org/officeDocument/2006/relationships/hyperlink" Target="https://www.ica.gov.co/getattachment/3b31038a-72ba-40f9-a34d-cecd89015890/2010cp3676.aspx" TargetMode="External" Id="R0e5254876e5344ce" /><Relationship Type="http://schemas.openxmlformats.org/officeDocument/2006/relationships/hyperlink" Target="https://www.ica.gov.co/getattachment/0b5de556-cb4a-43a8-a27a-cd9a2064b1ab/2341.aspx" TargetMode="External" Id="R2741a5b9f7ee4b7e" /></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diagrams/_rels/data6.xml.rels><?xml version="1.0" encoding="UTF-8" standalone="yes"?>
<Relationships xmlns="http://schemas.openxmlformats.org/package/2006/relationships"><Relationship Id="rId1" Type="http://schemas.openxmlformats.org/officeDocument/2006/relationships/image" Target="../media/image37.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B84C2A-46FD-4737-8FA1-5379EC780F96}"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es-MX"/>
        </a:p>
      </dgm:t>
    </dgm:pt>
    <dgm:pt modelId="{5080A402-59DD-4A76-B4CD-CA0C2523F273}">
      <dgm:prSet/>
      <dgm:spPr/>
      <dgm:t>
        <a:bodyPr/>
        <a:lstStyle/>
        <a:p>
          <a:r>
            <a:rPr lang="es-MX" b="1"/>
            <a:t>Control y seguimiento diario</a:t>
          </a:r>
          <a:endParaRPr lang="es-MX"/>
        </a:p>
      </dgm:t>
    </dgm:pt>
    <dgm:pt modelId="{751E8F32-D987-4E79-817A-BFDC3FFB29F8}" type="parTrans" cxnId="{52E57469-892C-4581-9B3C-DC654192201E}">
      <dgm:prSet/>
      <dgm:spPr/>
      <dgm:t>
        <a:bodyPr/>
        <a:lstStyle/>
        <a:p>
          <a:endParaRPr lang="es-MX"/>
        </a:p>
      </dgm:t>
    </dgm:pt>
    <dgm:pt modelId="{6F4FCAD4-E679-409B-A5EA-4E2B6CFF94A7}" type="sibTrans" cxnId="{52E57469-892C-4581-9B3C-DC654192201E}">
      <dgm:prSet/>
      <dgm:spPr/>
      <dgm:t>
        <a:bodyPr/>
        <a:lstStyle/>
        <a:p>
          <a:endParaRPr lang="es-MX"/>
        </a:p>
      </dgm:t>
    </dgm:pt>
    <dgm:pt modelId="{8A8D209E-AA01-4945-B274-F62DAE0CE885}">
      <dgm:prSet/>
      <dgm:spPr/>
      <dgm:t>
        <a:bodyPr/>
        <a:lstStyle/>
        <a:p>
          <a:r>
            <a:rPr lang="es-MX" dirty="0"/>
            <a:t>Es necesario un manejo continuo de las actividades, con apoyo de expertos, para mejorar el funcionamiento de la finca o hacienda ganadera de carne.</a:t>
          </a:r>
        </a:p>
      </dgm:t>
    </dgm:pt>
    <dgm:pt modelId="{A8525C3A-C182-4851-9F1A-F63DAD6FD511}" type="parTrans" cxnId="{7B14C917-C7BC-4815-8C20-DDFB64BA5E4C}">
      <dgm:prSet/>
      <dgm:spPr/>
      <dgm:t>
        <a:bodyPr/>
        <a:lstStyle/>
        <a:p>
          <a:endParaRPr lang="es-MX"/>
        </a:p>
      </dgm:t>
    </dgm:pt>
    <dgm:pt modelId="{54479AF3-7566-45A7-A087-99AE5D0B3A41}" type="sibTrans" cxnId="{7B14C917-C7BC-4815-8C20-DDFB64BA5E4C}">
      <dgm:prSet/>
      <dgm:spPr/>
      <dgm:t>
        <a:bodyPr/>
        <a:lstStyle/>
        <a:p>
          <a:endParaRPr lang="es-MX"/>
        </a:p>
      </dgm:t>
    </dgm:pt>
    <dgm:pt modelId="{9830CBB0-4A16-4944-8F61-76A8ED3B3FFC}">
      <dgm:prSet/>
      <dgm:spPr/>
      <dgm:t>
        <a:bodyPr/>
        <a:lstStyle/>
        <a:p>
          <a:r>
            <a:rPr lang="es-MX" b="1"/>
            <a:t>Adaptación a modelos internacionales</a:t>
          </a:r>
          <a:r>
            <a:rPr lang="es-MX"/>
            <a:t> </a:t>
          </a:r>
        </a:p>
      </dgm:t>
    </dgm:pt>
    <dgm:pt modelId="{143F0E39-A24E-4150-B4B9-C1E093DD079F}" type="parTrans" cxnId="{FF84E9E2-3716-4AA3-8691-A79579DEB993}">
      <dgm:prSet/>
      <dgm:spPr/>
      <dgm:t>
        <a:bodyPr/>
        <a:lstStyle/>
        <a:p>
          <a:endParaRPr lang="es-MX"/>
        </a:p>
      </dgm:t>
    </dgm:pt>
    <dgm:pt modelId="{BCC307B7-A4B3-4ECA-93B2-873B7D6DF23D}" type="sibTrans" cxnId="{FF84E9E2-3716-4AA3-8691-A79579DEB993}">
      <dgm:prSet/>
      <dgm:spPr/>
      <dgm:t>
        <a:bodyPr/>
        <a:lstStyle/>
        <a:p>
          <a:endParaRPr lang="es-MX"/>
        </a:p>
      </dgm:t>
    </dgm:pt>
    <dgm:pt modelId="{E928363C-0FA8-4CD9-8BAE-ED47FB280862}">
      <dgm:prSet/>
      <dgm:spPr/>
      <dgm:t>
        <a:bodyPr/>
        <a:lstStyle/>
        <a:p>
          <a:r>
            <a:rPr lang="es-MX" dirty="0"/>
            <a:t>Se deben aplicar estrategias organizacionales en constante evolución, tomando como referencias prácticas exitosas implementadas en países desarrollados.</a:t>
          </a:r>
        </a:p>
      </dgm:t>
    </dgm:pt>
    <dgm:pt modelId="{5D108E3D-6A09-4B07-B46D-3EB02A1F104C}" type="parTrans" cxnId="{ABAD16F5-CE40-494F-A5AC-DBB79FB48E56}">
      <dgm:prSet/>
      <dgm:spPr/>
      <dgm:t>
        <a:bodyPr/>
        <a:lstStyle/>
        <a:p>
          <a:endParaRPr lang="es-MX"/>
        </a:p>
      </dgm:t>
    </dgm:pt>
    <dgm:pt modelId="{EB4BF769-471A-41F8-9744-890A3E58410F}" type="sibTrans" cxnId="{ABAD16F5-CE40-494F-A5AC-DBB79FB48E56}">
      <dgm:prSet/>
      <dgm:spPr/>
      <dgm:t>
        <a:bodyPr/>
        <a:lstStyle/>
        <a:p>
          <a:endParaRPr lang="es-MX"/>
        </a:p>
      </dgm:t>
    </dgm:pt>
    <dgm:pt modelId="{2FBAE660-6A0C-4A18-BDDD-8687B90DE038}">
      <dgm:prSet/>
      <dgm:spPr/>
      <dgm:t>
        <a:bodyPr/>
        <a:lstStyle/>
        <a:p>
          <a:r>
            <a:rPr lang="es-MX" b="1"/>
            <a:t>Orientación a los objetivos</a:t>
          </a:r>
          <a:endParaRPr lang="es-MX"/>
        </a:p>
      </dgm:t>
    </dgm:pt>
    <dgm:pt modelId="{83A96ABD-74CF-45A8-B05A-71B85B9302C6}" type="parTrans" cxnId="{F7D81708-7799-4DEC-AE19-E33B0B3911E2}">
      <dgm:prSet/>
      <dgm:spPr/>
      <dgm:t>
        <a:bodyPr/>
        <a:lstStyle/>
        <a:p>
          <a:endParaRPr lang="es-MX"/>
        </a:p>
      </dgm:t>
    </dgm:pt>
    <dgm:pt modelId="{EFC15C5A-06B5-4862-95CE-276F240D2592}" type="sibTrans" cxnId="{F7D81708-7799-4DEC-AE19-E33B0B3911E2}">
      <dgm:prSet/>
      <dgm:spPr/>
      <dgm:t>
        <a:bodyPr/>
        <a:lstStyle/>
        <a:p>
          <a:endParaRPr lang="es-MX"/>
        </a:p>
      </dgm:t>
    </dgm:pt>
    <dgm:pt modelId="{57FFB1F8-35FE-4CA8-ABB0-C57463E22B0F}">
      <dgm:prSet/>
      <dgm:spPr/>
      <dgm:t>
        <a:bodyPr/>
        <a:lstStyle/>
        <a:p>
          <a:r>
            <a:rPr lang="es-MX" dirty="0"/>
            <a:t>La ganadería de carne busca como propósito fundamental la producción rentable a través de un manejo sencillo y efectivo.</a:t>
          </a:r>
        </a:p>
      </dgm:t>
    </dgm:pt>
    <dgm:pt modelId="{243E466D-91FB-4115-9369-168E9CD0B674}" type="parTrans" cxnId="{F435D670-5C27-49FA-B154-52A30C4CE7ED}">
      <dgm:prSet/>
      <dgm:spPr/>
      <dgm:t>
        <a:bodyPr/>
        <a:lstStyle/>
        <a:p>
          <a:endParaRPr lang="es-MX"/>
        </a:p>
      </dgm:t>
    </dgm:pt>
    <dgm:pt modelId="{8C5E68F5-C327-41FB-93D7-0900FED77CEF}" type="sibTrans" cxnId="{F435D670-5C27-49FA-B154-52A30C4CE7ED}">
      <dgm:prSet/>
      <dgm:spPr/>
      <dgm:t>
        <a:bodyPr/>
        <a:lstStyle/>
        <a:p>
          <a:endParaRPr lang="es-MX"/>
        </a:p>
      </dgm:t>
    </dgm:pt>
    <dgm:pt modelId="{3701FD5D-DC62-4A77-81FC-A0A032EF2652}">
      <dgm:prSet/>
      <dgm:spPr/>
      <dgm:t>
        <a:bodyPr/>
        <a:lstStyle/>
        <a:p>
          <a:pPr>
            <a:buNone/>
          </a:pPr>
          <a:r>
            <a:rPr lang="es-MX" b="1" dirty="0"/>
            <a:t>Base de la producción</a:t>
          </a:r>
          <a:r>
            <a:rPr lang="es-MX" dirty="0"/>
            <a:t>:</a:t>
          </a:r>
        </a:p>
      </dgm:t>
    </dgm:pt>
    <dgm:pt modelId="{C6F52DD6-22E1-465E-BA23-B6E8FA4FC293}" type="parTrans" cxnId="{B0E3E861-CFE1-465E-9B49-AD12EE4FCD01}">
      <dgm:prSet/>
      <dgm:spPr/>
      <dgm:t>
        <a:bodyPr/>
        <a:lstStyle/>
        <a:p>
          <a:endParaRPr lang="es-MX"/>
        </a:p>
      </dgm:t>
    </dgm:pt>
    <dgm:pt modelId="{9BE6C26E-3FFD-4F39-8CCE-123B87AE27ED}" type="sibTrans" cxnId="{B0E3E861-CFE1-465E-9B49-AD12EE4FCD01}">
      <dgm:prSet/>
      <dgm:spPr/>
      <dgm:t>
        <a:bodyPr/>
        <a:lstStyle/>
        <a:p>
          <a:endParaRPr lang="es-MX"/>
        </a:p>
      </dgm:t>
    </dgm:pt>
    <dgm:pt modelId="{0FB6D1D4-203D-4978-A8A4-C10EDB33F386}">
      <dgm:prSet/>
      <dgm:spPr/>
      <dgm:t>
        <a:bodyPr/>
        <a:lstStyle/>
        <a:p>
          <a:pPr>
            <a:buNone/>
          </a:pPr>
          <a:r>
            <a:rPr lang="es-MX" dirty="0"/>
            <a:t>La eficiencia se mide en kilogramos de carne producidos por hectárea, determinada por la ganancia media diaria de peso (</a:t>
          </a:r>
          <a:r>
            <a:rPr lang="es-MX" dirty="0" err="1"/>
            <a:t>GMD</a:t>
          </a:r>
          <a:r>
            <a:rPr lang="es-MX" dirty="0"/>
            <a:t>) y la capacidad de carga animal.</a:t>
          </a:r>
        </a:p>
      </dgm:t>
    </dgm:pt>
    <dgm:pt modelId="{E62534A1-324B-463A-BE5D-468F3EE85AD6}" type="parTrans" cxnId="{BF0E887C-768C-40D9-A1BC-409F2CE99EDD}">
      <dgm:prSet/>
      <dgm:spPr/>
      <dgm:t>
        <a:bodyPr/>
        <a:lstStyle/>
        <a:p>
          <a:endParaRPr lang="es-MX"/>
        </a:p>
      </dgm:t>
    </dgm:pt>
    <dgm:pt modelId="{26313E42-4DB3-40A0-A4B5-A9072C0CB48E}" type="sibTrans" cxnId="{BF0E887C-768C-40D9-A1BC-409F2CE99EDD}">
      <dgm:prSet/>
      <dgm:spPr/>
      <dgm:t>
        <a:bodyPr/>
        <a:lstStyle/>
        <a:p>
          <a:endParaRPr lang="es-MX"/>
        </a:p>
      </dgm:t>
    </dgm:pt>
    <dgm:pt modelId="{E4EA7BEA-B26D-40C0-A998-8746A88E3DCC}" type="pres">
      <dgm:prSet presAssocID="{7EB84C2A-46FD-4737-8FA1-5379EC780F96}" presName="Name0" presStyleCnt="0">
        <dgm:presLayoutVars>
          <dgm:dir/>
          <dgm:animLvl val="lvl"/>
          <dgm:resizeHandles val="exact"/>
        </dgm:presLayoutVars>
      </dgm:prSet>
      <dgm:spPr/>
    </dgm:pt>
    <dgm:pt modelId="{6974FD14-64A0-4784-94F8-B992EF572D61}" type="pres">
      <dgm:prSet presAssocID="{5080A402-59DD-4A76-B4CD-CA0C2523F273}" presName="composite" presStyleCnt="0"/>
      <dgm:spPr/>
    </dgm:pt>
    <dgm:pt modelId="{7EC1FCFC-252D-4F3F-991A-D8E10A8F7CE5}" type="pres">
      <dgm:prSet presAssocID="{5080A402-59DD-4A76-B4CD-CA0C2523F273}" presName="parTx" presStyleLbl="alignNode1" presStyleIdx="0" presStyleCnt="4">
        <dgm:presLayoutVars>
          <dgm:chMax val="0"/>
          <dgm:chPref val="0"/>
          <dgm:bulletEnabled val="1"/>
        </dgm:presLayoutVars>
      </dgm:prSet>
      <dgm:spPr/>
    </dgm:pt>
    <dgm:pt modelId="{77407933-6053-44BE-B1A8-CAE587C6F69E}" type="pres">
      <dgm:prSet presAssocID="{5080A402-59DD-4A76-B4CD-CA0C2523F273}" presName="desTx" presStyleLbl="alignAccFollowNode1" presStyleIdx="0" presStyleCnt="4">
        <dgm:presLayoutVars>
          <dgm:bulletEnabled val="1"/>
        </dgm:presLayoutVars>
      </dgm:prSet>
      <dgm:spPr/>
    </dgm:pt>
    <dgm:pt modelId="{02759D13-727C-475C-9E2C-20AD599ABA16}" type="pres">
      <dgm:prSet presAssocID="{6F4FCAD4-E679-409B-A5EA-4E2B6CFF94A7}" presName="space" presStyleCnt="0"/>
      <dgm:spPr/>
    </dgm:pt>
    <dgm:pt modelId="{ADC7A265-EC61-41A5-9889-56A8C54118F7}" type="pres">
      <dgm:prSet presAssocID="{9830CBB0-4A16-4944-8F61-76A8ED3B3FFC}" presName="composite" presStyleCnt="0"/>
      <dgm:spPr/>
    </dgm:pt>
    <dgm:pt modelId="{10DD7CBC-956B-4A01-83E7-589B560B1690}" type="pres">
      <dgm:prSet presAssocID="{9830CBB0-4A16-4944-8F61-76A8ED3B3FFC}" presName="parTx" presStyleLbl="alignNode1" presStyleIdx="1" presStyleCnt="4">
        <dgm:presLayoutVars>
          <dgm:chMax val="0"/>
          <dgm:chPref val="0"/>
          <dgm:bulletEnabled val="1"/>
        </dgm:presLayoutVars>
      </dgm:prSet>
      <dgm:spPr/>
    </dgm:pt>
    <dgm:pt modelId="{DE0BC84C-D1B5-42CF-BCB9-1CE843EBC34B}" type="pres">
      <dgm:prSet presAssocID="{9830CBB0-4A16-4944-8F61-76A8ED3B3FFC}" presName="desTx" presStyleLbl="alignAccFollowNode1" presStyleIdx="1" presStyleCnt="4">
        <dgm:presLayoutVars>
          <dgm:bulletEnabled val="1"/>
        </dgm:presLayoutVars>
      </dgm:prSet>
      <dgm:spPr/>
    </dgm:pt>
    <dgm:pt modelId="{5B416B57-569B-4C3A-9EA1-C81FB4B47FBC}" type="pres">
      <dgm:prSet presAssocID="{BCC307B7-A4B3-4ECA-93B2-873B7D6DF23D}" presName="space" presStyleCnt="0"/>
      <dgm:spPr/>
    </dgm:pt>
    <dgm:pt modelId="{77CD1625-13A7-4B29-AE26-F9BFE7AF266B}" type="pres">
      <dgm:prSet presAssocID="{2FBAE660-6A0C-4A18-BDDD-8687B90DE038}" presName="composite" presStyleCnt="0"/>
      <dgm:spPr/>
    </dgm:pt>
    <dgm:pt modelId="{860C6F5E-D8FA-4112-8006-02BC40B53950}" type="pres">
      <dgm:prSet presAssocID="{2FBAE660-6A0C-4A18-BDDD-8687B90DE038}" presName="parTx" presStyleLbl="alignNode1" presStyleIdx="2" presStyleCnt="4">
        <dgm:presLayoutVars>
          <dgm:chMax val="0"/>
          <dgm:chPref val="0"/>
          <dgm:bulletEnabled val="1"/>
        </dgm:presLayoutVars>
      </dgm:prSet>
      <dgm:spPr/>
    </dgm:pt>
    <dgm:pt modelId="{4366096A-6460-4E20-BE74-2B7B624E6ADB}" type="pres">
      <dgm:prSet presAssocID="{2FBAE660-6A0C-4A18-BDDD-8687B90DE038}" presName="desTx" presStyleLbl="alignAccFollowNode1" presStyleIdx="2" presStyleCnt="4">
        <dgm:presLayoutVars>
          <dgm:bulletEnabled val="1"/>
        </dgm:presLayoutVars>
      </dgm:prSet>
      <dgm:spPr/>
    </dgm:pt>
    <dgm:pt modelId="{BE32286E-386D-4361-9FFA-F4110AFB72F7}" type="pres">
      <dgm:prSet presAssocID="{EFC15C5A-06B5-4862-95CE-276F240D2592}" presName="space" presStyleCnt="0"/>
      <dgm:spPr/>
    </dgm:pt>
    <dgm:pt modelId="{BCA194C7-93C7-4384-B204-2DC4F2B25D69}" type="pres">
      <dgm:prSet presAssocID="{3701FD5D-DC62-4A77-81FC-A0A032EF2652}" presName="composite" presStyleCnt="0"/>
      <dgm:spPr/>
    </dgm:pt>
    <dgm:pt modelId="{C525506D-A5E9-4293-9890-0D24517F206F}" type="pres">
      <dgm:prSet presAssocID="{3701FD5D-DC62-4A77-81FC-A0A032EF2652}" presName="parTx" presStyleLbl="alignNode1" presStyleIdx="3" presStyleCnt="4">
        <dgm:presLayoutVars>
          <dgm:chMax val="0"/>
          <dgm:chPref val="0"/>
          <dgm:bulletEnabled val="1"/>
        </dgm:presLayoutVars>
      </dgm:prSet>
      <dgm:spPr/>
    </dgm:pt>
    <dgm:pt modelId="{CBBBA422-9516-4C3C-B904-F1630C612C62}" type="pres">
      <dgm:prSet presAssocID="{3701FD5D-DC62-4A77-81FC-A0A032EF2652}" presName="desTx" presStyleLbl="alignAccFollowNode1" presStyleIdx="3" presStyleCnt="4">
        <dgm:presLayoutVars>
          <dgm:bulletEnabled val="1"/>
        </dgm:presLayoutVars>
      </dgm:prSet>
      <dgm:spPr/>
    </dgm:pt>
  </dgm:ptLst>
  <dgm:cxnLst>
    <dgm:cxn modelId="{F7D81708-7799-4DEC-AE19-E33B0B3911E2}" srcId="{7EB84C2A-46FD-4737-8FA1-5379EC780F96}" destId="{2FBAE660-6A0C-4A18-BDDD-8687B90DE038}" srcOrd="2" destOrd="0" parTransId="{83A96ABD-74CF-45A8-B05A-71B85B9302C6}" sibTransId="{EFC15C5A-06B5-4862-95CE-276F240D2592}"/>
    <dgm:cxn modelId="{7B14C917-C7BC-4815-8C20-DDFB64BA5E4C}" srcId="{5080A402-59DD-4A76-B4CD-CA0C2523F273}" destId="{8A8D209E-AA01-4945-B274-F62DAE0CE885}" srcOrd="0" destOrd="0" parTransId="{A8525C3A-C182-4851-9F1A-F63DAD6FD511}" sibTransId="{54479AF3-7566-45A7-A087-99AE5D0B3A41}"/>
    <dgm:cxn modelId="{93473322-3694-4E7B-9DCA-88F77B599528}" type="presOf" srcId="{9830CBB0-4A16-4944-8F61-76A8ED3B3FFC}" destId="{10DD7CBC-956B-4A01-83E7-589B560B1690}" srcOrd="0" destOrd="0" presId="urn:microsoft.com/office/officeart/2005/8/layout/hList1"/>
    <dgm:cxn modelId="{B0E3E861-CFE1-465E-9B49-AD12EE4FCD01}" srcId="{7EB84C2A-46FD-4737-8FA1-5379EC780F96}" destId="{3701FD5D-DC62-4A77-81FC-A0A032EF2652}" srcOrd="3" destOrd="0" parTransId="{C6F52DD6-22E1-465E-BA23-B6E8FA4FC293}" sibTransId="{9BE6C26E-3FFD-4F39-8CCE-123B87AE27ED}"/>
    <dgm:cxn modelId="{8A7F8F43-6B77-4D8F-BBA7-C7ED8DDE84DB}" type="presOf" srcId="{2FBAE660-6A0C-4A18-BDDD-8687B90DE038}" destId="{860C6F5E-D8FA-4112-8006-02BC40B53950}" srcOrd="0" destOrd="0" presId="urn:microsoft.com/office/officeart/2005/8/layout/hList1"/>
    <dgm:cxn modelId="{52E57469-892C-4581-9B3C-DC654192201E}" srcId="{7EB84C2A-46FD-4737-8FA1-5379EC780F96}" destId="{5080A402-59DD-4A76-B4CD-CA0C2523F273}" srcOrd="0" destOrd="0" parTransId="{751E8F32-D987-4E79-817A-BFDC3FFB29F8}" sibTransId="{6F4FCAD4-E679-409B-A5EA-4E2B6CFF94A7}"/>
    <dgm:cxn modelId="{F435D670-5C27-49FA-B154-52A30C4CE7ED}" srcId="{2FBAE660-6A0C-4A18-BDDD-8687B90DE038}" destId="{57FFB1F8-35FE-4CA8-ABB0-C57463E22B0F}" srcOrd="0" destOrd="0" parTransId="{243E466D-91FB-4115-9369-168E9CD0B674}" sibTransId="{8C5E68F5-C327-41FB-93D7-0900FED77CEF}"/>
    <dgm:cxn modelId="{BF0E887C-768C-40D9-A1BC-409F2CE99EDD}" srcId="{3701FD5D-DC62-4A77-81FC-A0A032EF2652}" destId="{0FB6D1D4-203D-4978-A8A4-C10EDB33F386}" srcOrd="0" destOrd="0" parTransId="{E62534A1-324B-463A-BE5D-468F3EE85AD6}" sibTransId="{26313E42-4DB3-40A0-A4B5-A9072C0CB48E}"/>
    <dgm:cxn modelId="{778624BD-D5DC-4BB1-B187-41DC5901AA63}" type="presOf" srcId="{E928363C-0FA8-4CD9-8BAE-ED47FB280862}" destId="{DE0BC84C-D1B5-42CF-BCB9-1CE843EBC34B}" srcOrd="0" destOrd="0" presId="urn:microsoft.com/office/officeart/2005/8/layout/hList1"/>
    <dgm:cxn modelId="{0CCDD5CD-C1A8-49F3-BE12-5DC88A359352}" type="presOf" srcId="{57FFB1F8-35FE-4CA8-ABB0-C57463E22B0F}" destId="{4366096A-6460-4E20-BE74-2B7B624E6ADB}" srcOrd="0" destOrd="0" presId="urn:microsoft.com/office/officeart/2005/8/layout/hList1"/>
    <dgm:cxn modelId="{FF84E9E2-3716-4AA3-8691-A79579DEB993}" srcId="{7EB84C2A-46FD-4737-8FA1-5379EC780F96}" destId="{9830CBB0-4A16-4944-8F61-76A8ED3B3FFC}" srcOrd="1" destOrd="0" parTransId="{143F0E39-A24E-4150-B4B9-C1E093DD079F}" sibTransId="{BCC307B7-A4B3-4ECA-93B2-873B7D6DF23D}"/>
    <dgm:cxn modelId="{88161EE6-98B1-479F-A250-D7570A9D6F76}" type="presOf" srcId="{5080A402-59DD-4A76-B4CD-CA0C2523F273}" destId="{7EC1FCFC-252D-4F3F-991A-D8E10A8F7CE5}" srcOrd="0" destOrd="0" presId="urn:microsoft.com/office/officeart/2005/8/layout/hList1"/>
    <dgm:cxn modelId="{79E1A8EC-3E06-4211-BE2B-8766996DED35}" type="presOf" srcId="{3701FD5D-DC62-4A77-81FC-A0A032EF2652}" destId="{C525506D-A5E9-4293-9890-0D24517F206F}" srcOrd="0" destOrd="0" presId="urn:microsoft.com/office/officeart/2005/8/layout/hList1"/>
    <dgm:cxn modelId="{1F6470F2-616D-4140-9262-B54F0D72FFD0}" type="presOf" srcId="{7EB84C2A-46FD-4737-8FA1-5379EC780F96}" destId="{E4EA7BEA-B26D-40C0-A998-8746A88E3DCC}" srcOrd="0" destOrd="0" presId="urn:microsoft.com/office/officeart/2005/8/layout/hList1"/>
    <dgm:cxn modelId="{ABAD16F5-CE40-494F-A5AC-DBB79FB48E56}" srcId="{9830CBB0-4A16-4944-8F61-76A8ED3B3FFC}" destId="{E928363C-0FA8-4CD9-8BAE-ED47FB280862}" srcOrd="0" destOrd="0" parTransId="{5D108E3D-6A09-4B07-B46D-3EB02A1F104C}" sibTransId="{EB4BF769-471A-41F8-9744-890A3E58410F}"/>
    <dgm:cxn modelId="{7475B2FA-D72E-43E6-BAD5-DA4A45C6FC7F}" type="presOf" srcId="{8A8D209E-AA01-4945-B274-F62DAE0CE885}" destId="{77407933-6053-44BE-B1A8-CAE587C6F69E}" srcOrd="0" destOrd="0" presId="urn:microsoft.com/office/officeart/2005/8/layout/hList1"/>
    <dgm:cxn modelId="{821BF8FF-C0C0-42B5-B7FA-6FFA0B9BD867}" type="presOf" srcId="{0FB6D1D4-203D-4978-A8A4-C10EDB33F386}" destId="{CBBBA422-9516-4C3C-B904-F1630C612C62}" srcOrd="0" destOrd="0" presId="urn:microsoft.com/office/officeart/2005/8/layout/hList1"/>
    <dgm:cxn modelId="{BA82E32E-3E8F-4330-A66F-F54DB824722A}" type="presParOf" srcId="{E4EA7BEA-B26D-40C0-A998-8746A88E3DCC}" destId="{6974FD14-64A0-4784-94F8-B992EF572D61}" srcOrd="0" destOrd="0" presId="urn:microsoft.com/office/officeart/2005/8/layout/hList1"/>
    <dgm:cxn modelId="{2063D925-9E95-4283-9129-6D2D0D7CFD3A}" type="presParOf" srcId="{6974FD14-64A0-4784-94F8-B992EF572D61}" destId="{7EC1FCFC-252D-4F3F-991A-D8E10A8F7CE5}" srcOrd="0" destOrd="0" presId="urn:microsoft.com/office/officeart/2005/8/layout/hList1"/>
    <dgm:cxn modelId="{7650DB8C-C4BD-49EB-9A72-E14A6048AD7C}" type="presParOf" srcId="{6974FD14-64A0-4784-94F8-B992EF572D61}" destId="{77407933-6053-44BE-B1A8-CAE587C6F69E}" srcOrd="1" destOrd="0" presId="urn:microsoft.com/office/officeart/2005/8/layout/hList1"/>
    <dgm:cxn modelId="{0A22B9E4-7894-48EC-91CA-8D4B7165288C}" type="presParOf" srcId="{E4EA7BEA-B26D-40C0-A998-8746A88E3DCC}" destId="{02759D13-727C-475C-9E2C-20AD599ABA16}" srcOrd="1" destOrd="0" presId="urn:microsoft.com/office/officeart/2005/8/layout/hList1"/>
    <dgm:cxn modelId="{83D9A2A9-8B0F-470E-8CD1-151313B078A4}" type="presParOf" srcId="{E4EA7BEA-B26D-40C0-A998-8746A88E3DCC}" destId="{ADC7A265-EC61-41A5-9889-56A8C54118F7}" srcOrd="2" destOrd="0" presId="urn:microsoft.com/office/officeart/2005/8/layout/hList1"/>
    <dgm:cxn modelId="{A82A5969-40CB-4F1F-8970-28A8C7C74686}" type="presParOf" srcId="{ADC7A265-EC61-41A5-9889-56A8C54118F7}" destId="{10DD7CBC-956B-4A01-83E7-589B560B1690}" srcOrd="0" destOrd="0" presId="urn:microsoft.com/office/officeart/2005/8/layout/hList1"/>
    <dgm:cxn modelId="{5A0F6C0B-3BD0-4D52-851D-FDBEE137CFC6}" type="presParOf" srcId="{ADC7A265-EC61-41A5-9889-56A8C54118F7}" destId="{DE0BC84C-D1B5-42CF-BCB9-1CE843EBC34B}" srcOrd="1" destOrd="0" presId="urn:microsoft.com/office/officeart/2005/8/layout/hList1"/>
    <dgm:cxn modelId="{7A0570BA-85FD-4088-833F-CD133E866489}" type="presParOf" srcId="{E4EA7BEA-B26D-40C0-A998-8746A88E3DCC}" destId="{5B416B57-569B-4C3A-9EA1-C81FB4B47FBC}" srcOrd="3" destOrd="0" presId="urn:microsoft.com/office/officeart/2005/8/layout/hList1"/>
    <dgm:cxn modelId="{182C8D97-E7A0-4AB6-824B-86FD036CDA8F}" type="presParOf" srcId="{E4EA7BEA-B26D-40C0-A998-8746A88E3DCC}" destId="{77CD1625-13A7-4B29-AE26-F9BFE7AF266B}" srcOrd="4" destOrd="0" presId="urn:microsoft.com/office/officeart/2005/8/layout/hList1"/>
    <dgm:cxn modelId="{A6B05F05-C275-40B1-8982-5140A370CFC8}" type="presParOf" srcId="{77CD1625-13A7-4B29-AE26-F9BFE7AF266B}" destId="{860C6F5E-D8FA-4112-8006-02BC40B53950}" srcOrd="0" destOrd="0" presId="urn:microsoft.com/office/officeart/2005/8/layout/hList1"/>
    <dgm:cxn modelId="{3F20AFF3-44C0-4F1D-8CF6-C6685FDB6F8D}" type="presParOf" srcId="{77CD1625-13A7-4B29-AE26-F9BFE7AF266B}" destId="{4366096A-6460-4E20-BE74-2B7B624E6ADB}" srcOrd="1" destOrd="0" presId="urn:microsoft.com/office/officeart/2005/8/layout/hList1"/>
    <dgm:cxn modelId="{837CE052-8BEF-4A20-BAE3-ED38C181E9D5}" type="presParOf" srcId="{E4EA7BEA-B26D-40C0-A998-8746A88E3DCC}" destId="{BE32286E-386D-4361-9FFA-F4110AFB72F7}" srcOrd="5" destOrd="0" presId="urn:microsoft.com/office/officeart/2005/8/layout/hList1"/>
    <dgm:cxn modelId="{82CEFB1C-299D-475F-89AC-96E18FCA90E9}" type="presParOf" srcId="{E4EA7BEA-B26D-40C0-A998-8746A88E3DCC}" destId="{BCA194C7-93C7-4384-B204-2DC4F2B25D69}" srcOrd="6" destOrd="0" presId="urn:microsoft.com/office/officeart/2005/8/layout/hList1"/>
    <dgm:cxn modelId="{1641A5A5-6F62-4D25-86AA-9CE3CDA116D0}" type="presParOf" srcId="{BCA194C7-93C7-4384-B204-2DC4F2B25D69}" destId="{C525506D-A5E9-4293-9890-0D24517F206F}" srcOrd="0" destOrd="0" presId="urn:microsoft.com/office/officeart/2005/8/layout/hList1"/>
    <dgm:cxn modelId="{89FCC9BC-B1A7-470C-9B2F-08710F65C4A5}" type="presParOf" srcId="{BCA194C7-93C7-4384-B204-2DC4F2B25D69}" destId="{CBBBA422-9516-4C3C-B904-F1630C612C62}" srcOrd="1" destOrd="0" presId="urn:microsoft.com/office/officeart/2005/8/layout/hLis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1FCA4A-5D0B-4F0D-8460-68890468C4A3}" type="doc">
      <dgm:prSet loTypeId="urn:microsoft.com/office/officeart/2016/7/layout/ChevronBlockProcess" loCatId="process" qsTypeId="urn:microsoft.com/office/officeart/2005/8/quickstyle/simple1" qsCatId="simple" csTypeId="urn:microsoft.com/office/officeart/2005/8/colors/colorful5" csCatId="colorful"/>
      <dgm:spPr/>
      <dgm:t>
        <a:bodyPr/>
        <a:lstStyle/>
        <a:p>
          <a:endParaRPr lang="en-US"/>
        </a:p>
      </dgm:t>
    </dgm:pt>
    <dgm:pt modelId="{4CBA17E7-6133-40DF-A320-145F5CFA2D67}">
      <dgm:prSet/>
      <dgm:spPr/>
      <dgm:t>
        <a:bodyPr/>
        <a:lstStyle/>
        <a:p>
          <a:r>
            <a:rPr lang="es-MX">
              <a:latin typeface="+mj-lt"/>
            </a:rPr>
            <a:t>Extensivo</a:t>
          </a:r>
          <a:endParaRPr lang="en-US">
            <a:latin typeface="+mj-lt"/>
          </a:endParaRPr>
        </a:p>
      </dgm:t>
    </dgm:pt>
    <dgm:pt modelId="{CBB0A758-5350-47CD-94FE-ADABB7E3A802}" type="parTrans" cxnId="{C78A7B86-D335-4DE7-8356-D844D857AAED}">
      <dgm:prSet/>
      <dgm:spPr/>
      <dgm:t>
        <a:bodyPr/>
        <a:lstStyle/>
        <a:p>
          <a:endParaRPr lang="en-US">
            <a:latin typeface="+mj-lt"/>
          </a:endParaRPr>
        </a:p>
      </dgm:t>
    </dgm:pt>
    <dgm:pt modelId="{EBD305CA-8327-4E74-9465-CFD3B08E29E7}" type="sibTrans" cxnId="{C78A7B86-D335-4DE7-8356-D844D857AAED}">
      <dgm:prSet/>
      <dgm:spPr/>
      <dgm:t>
        <a:bodyPr/>
        <a:lstStyle/>
        <a:p>
          <a:endParaRPr lang="en-US">
            <a:latin typeface="+mj-lt"/>
          </a:endParaRPr>
        </a:p>
      </dgm:t>
    </dgm:pt>
    <dgm:pt modelId="{2D3BC62D-BD14-43BD-935A-CFCA1B23E594}">
      <dgm:prSet/>
      <dgm:spPr/>
      <dgm:t>
        <a:bodyPr/>
        <a:lstStyle/>
        <a:p>
          <a:r>
            <a:rPr lang="es-MX">
              <a:latin typeface="+mj-lt"/>
            </a:rPr>
            <a:t>Basado en pastoreo natural con baja intervención tecnológica.</a:t>
          </a:r>
          <a:endParaRPr lang="en-US">
            <a:latin typeface="+mj-lt"/>
          </a:endParaRPr>
        </a:p>
      </dgm:t>
    </dgm:pt>
    <dgm:pt modelId="{A38B0A43-F7F9-48CC-BDD1-5E09D1913FD8}" type="parTrans" cxnId="{7A29207E-10C4-4005-BB53-472501E77FCC}">
      <dgm:prSet/>
      <dgm:spPr/>
      <dgm:t>
        <a:bodyPr/>
        <a:lstStyle/>
        <a:p>
          <a:endParaRPr lang="en-US">
            <a:latin typeface="+mj-lt"/>
          </a:endParaRPr>
        </a:p>
      </dgm:t>
    </dgm:pt>
    <dgm:pt modelId="{2EC25083-8F8E-442E-94B9-EA506C6D6C1F}" type="sibTrans" cxnId="{7A29207E-10C4-4005-BB53-472501E77FCC}">
      <dgm:prSet/>
      <dgm:spPr/>
      <dgm:t>
        <a:bodyPr/>
        <a:lstStyle/>
        <a:p>
          <a:endParaRPr lang="en-US">
            <a:latin typeface="+mj-lt"/>
          </a:endParaRPr>
        </a:p>
      </dgm:t>
    </dgm:pt>
    <dgm:pt modelId="{8BDFCD3F-644B-42C2-A74C-67D1B66EB753}">
      <dgm:prSet/>
      <dgm:spPr/>
      <dgm:t>
        <a:bodyPr/>
        <a:lstStyle/>
        <a:p>
          <a:r>
            <a:rPr lang="es-MX">
              <a:latin typeface="+mj-lt"/>
            </a:rPr>
            <a:t>Intensivo</a:t>
          </a:r>
          <a:endParaRPr lang="en-US">
            <a:latin typeface="+mj-lt"/>
          </a:endParaRPr>
        </a:p>
      </dgm:t>
    </dgm:pt>
    <dgm:pt modelId="{F1B1AF7A-2663-4E1F-9D75-5DD3DF6DF867}" type="parTrans" cxnId="{0A81B6FB-D173-47C0-A63D-7929327CD99C}">
      <dgm:prSet/>
      <dgm:spPr/>
      <dgm:t>
        <a:bodyPr/>
        <a:lstStyle/>
        <a:p>
          <a:endParaRPr lang="en-US">
            <a:latin typeface="+mj-lt"/>
          </a:endParaRPr>
        </a:p>
      </dgm:t>
    </dgm:pt>
    <dgm:pt modelId="{E514668A-E37E-4C61-98E4-11811DC4B552}" type="sibTrans" cxnId="{0A81B6FB-D173-47C0-A63D-7929327CD99C}">
      <dgm:prSet/>
      <dgm:spPr/>
      <dgm:t>
        <a:bodyPr/>
        <a:lstStyle/>
        <a:p>
          <a:endParaRPr lang="en-US">
            <a:latin typeface="+mj-lt"/>
          </a:endParaRPr>
        </a:p>
      </dgm:t>
    </dgm:pt>
    <dgm:pt modelId="{1D7000E4-C6D9-479C-AB88-3768DCCB03C3}">
      <dgm:prSet/>
      <dgm:spPr/>
      <dgm:t>
        <a:bodyPr/>
        <a:lstStyle/>
        <a:p>
          <a:r>
            <a:rPr lang="es-MX">
              <a:latin typeface="+mj-lt"/>
            </a:rPr>
            <a:t>Uso de alimentación suplementaria, confinamiento y manejo tecnificado.</a:t>
          </a:r>
          <a:endParaRPr lang="en-US">
            <a:latin typeface="+mj-lt"/>
          </a:endParaRPr>
        </a:p>
      </dgm:t>
    </dgm:pt>
    <dgm:pt modelId="{CC7E7D95-0871-40D6-ACD4-9A72E516573C}" type="parTrans" cxnId="{6AB76B71-4E03-4BE7-932E-A755422B07BB}">
      <dgm:prSet/>
      <dgm:spPr/>
      <dgm:t>
        <a:bodyPr/>
        <a:lstStyle/>
        <a:p>
          <a:endParaRPr lang="en-US">
            <a:latin typeface="+mj-lt"/>
          </a:endParaRPr>
        </a:p>
      </dgm:t>
    </dgm:pt>
    <dgm:pt modelId="{8397D200-CCD6-492E-AD09-77E837E6D245}" type="sibTrans" cxnId="{6AB76B71-4E03-4BE7-932E-A755422B07BB}">
      <dgm:prSet/>
      <dgm:spPr/>
      <dgm:t>
        <a:bodyPr/>
        <a:lstStyle/>
        <a:p>
          <a:endParaRPr lang="en-US">
            <a:latin typeface="+mj-lt"/>
          </a:endParaRPr>
        </a:p>
      </dgm:t>
    </dgm:pt>
    <dgm:pt modelId="{F00609D1-DB92-49EA-BA64-FDDB8636DC92}">
      <dgm:prSet/>
      <dgm:spPr/>
      <dgm:t>
        <a:bodyPr/>
        <a:lstStyle/>
        <a:p>
          <a:r>
            <a:rPr lang="es-MX">
              <a:latin typeface="+mj-lt"/>
            </a:rPr>
            <a:t>Mixto</a:t>
          </a:r>
          <a:endParaRPr lang="en-US">
            <a:latin typeface="+mj-lt"/>
          </a:endParaRPr>
        </a:p>
      </dgm:t>
    </dgm:pt>
    <dgm:pt modelId="{B2D75CCD-3AEE-4FA3-B865-9BF3C164285A}" type="parTrans" cxnId="{E9F2E17E-32C0-47E3-8E9A-1213303DB3BC}">
      <dgm:prSet/>
      <dgm:spPr/>
      <dgm:t>
        <a:bodyPr/>
        <a:lstStyle/>
        <a:p>
          <a:endParaRPr lang="en-US">
            <a:latin typeface="+mj-lt"/>
          </a:endParaRPr>
        </a:p>
      </dgm:t>
    </dgm:pt>
    <dgm:pt modelId="{12B899C5-06B4-4C0F-973B-7FF0A5B7D965}" type="sibTrans" cxnId="{E9F2E17E-32C0-47E3-8E9A-1213303DB3BC}">
      <dgm:prSet/>
      <dgm:spPr/>
      <dgm:t>
        <a:bodyPr/>
        <a:lstStyle/>
        <a:p>
          <a:endParaRPr lang="en-US">
            <a:latin typeface="+mj-lt"/>
          </a:endParaRPr>
        </a:p>
      </dgm:t>
    </dgm:pt>
    <dgm:pt modelId="{C1CAEC0A-E7F3-437F-A9BA-04A82C5EFF26}">
      <dgm:prSet/>
      <dgm:spPr/>
      <dgm:t>
        <a:bodyPr/>
        <a:lstStyle/>
        <a:p>
          <a:r>
            <a:rPr lang="es-MX">
              <a:latin typeface="+mj-lt"/>
            </a:rPr>
            <a:t>Combinación de pastoreo con alimentación complementaria para mejorar la productividad.</a:t>
          </a:r>
          <a:endParaRPr lang="en-US">
            <a:latin typeface="+mj-lt"/>
          </a:endParaRPr>
        </a:p>
      </dgm:t>
    </dgm:pt>
    <dgm:pt modelId="{669C8A94-DF97-42DD-B182-A9A4B602713C}" type="parTrans" cxnId="{FD0170B4-8DBE-482D-BA5D-9D80C366AB2D}">
      <dgm:prSet/>
      <dgm:spPr/>
      <dgm:t>
        <a:bodyPr/>
        <a:lstStyle/>
        <a:p>
          <a:endParaRPr lang="en-US">
            <a:latin typeface="+mj-lt"/>
          </a:endParaRPr>
        </a:p>
      </dgm:t>
    </dgm:pt>
    <dgm:pt modelId="{712429E2-2501-41CA-BB69-BC5A89EEC649}" type="sibTrans" cxnId="{FD0170B4-8DBE-482D-BA5D-9D80C366AB2D}">
      <dgm:prSet/>
      <dgm:spPr/>
      <dgm:t>
        <a:bodyPr/>
        <a:lstStyle/>
        <a:p>
          <a:endParaRPr lang="en-US">
            <a:latin typeface="+mj-lt"/>
          </a:endParaRPr>
        </a:p>
      </dgm:t>
    </dgm:pt>
    <dgm:pt modelId="{2B68E1BA-B5EC-4AF3-985F-5CE51594BCED}" type="pres">
      <dgm:prSet presAssocID="{F61FCA4A-5D0B-4F0D-8460-68890468C4A3}" presName="Name0" presStyleCnt="0">
        <dgm:presLayoutVars>
          <dgm:dir/>
          <dgm:animLvl val="lvl"/>
          <dgm:resizeHandles val="exact"/>
        </dgm:presLayoutVars>
      </dgm:prSet>
      <dgm:spPr/>
    </dgm:pt>
    <dgm:pt modelId="{70A2243B-5D35-4A5A-9807-887FA36D02A2}" type="pres">
      <dgm:prSet presAssocID="{4CBA17E7-6133-40DF-A320-145F5CFA2D67}" presName="composite" presStyleCnt="0"/>
      <dgm:spPr/>
    </dgm:pt>
    <dgm:pt modelId="{2FFDE0BA-5C41-4222-A54B-E73212B429C9}" type="pres">
      <dgm:prSet presAssocID="{4CBA17E7-6133-40DF-A320-145F5CFA2D67}" presName="parTx" presStyleLbl="alignNode1" presStyleIdx="0" presStyleCnt="3">
        <dgm:presLayoutVars>
          <dgm:chMax val="0"/>
          <dgm:chPref val="0"/>
        </dgm:presLayoutVars>
      </dgm:prSet>
      <dgm:spPr/>
    </dgm:pt>
    <dgm:pt modelId="{3BD1E6DC-339C-42F8-B323-EA071201A548}" type="pres">
      <dgm:prSet presAssocID="{4CBA17E7-6133-40DF-A320-145F5CFA2D67}" presName="desTx" presStyleLbl="alignAccFollowNode1" presStyleIdx="0" presStyleCnt="3">
        <dgm:presLayoutVars/>
      </dgm:prSet>
      <dgm:spPr/>
    </dgm:pt>
    <dgm:pt modelId="{FB16009B-88D2-4C63-83D7-5DC997AE1D65}" type="pres">
      <dgm:prSet presAssocID="{EBD305CA-8327-4E74-9465-CFD3B08E29E7}" presName="space" presStyleCnt="0"/>
      <dgm:spPr/>
    </dgm:pt>
    <dgm:pt modelId="{254743A0-AD17-4C72-A9CE-DD345C3F363D}" type="pres">
      <dgm:prSet presAssocID="{8BDFCD3F-644B-42C2-A74C-67D1B66EB753}" presName="composite" presStyleCnt="0"/>
      <dgm:spPr/>
    </dgm:pt>
    <dgm:pt modelId="{E179CA89-A69F-464A-AA27-9AA27F49F39A}" type="pres">
      <dgm:prSet presAssocID="{8BDFCD3F-644B-42C2-A74C-67D1B66EB753}" presName="parTx" presStyleLbl="alignNode1" presStyleIdx="1" presStyleCnt="3">
        <dgm:presLayoutVars>
          <dgm:chMax val="0"/>
          <dgm:chPref val="0"/>
        </dgm:presLayoutVars>
      </dgm:prSet>
      <dgm:spPr/>
    </dgm:pt>
    <dgm:pt modelId="{E55171BF-DB9C-4038-B78D-D0049FF415CF}" type="pres">
      <dgm:prSet presAssocID="{8BDFCD3F-644B-42C2-A74C-67D1B66EB753}" presName="desTx" presStyleLbl="alignAccFollowNode1" presStyleIdx="1" presStyleCnt="3">
        <dgm:presLayoutVars/>
      </dgm:prSet>
      <dgm:spPr/>
    </dgm:pt>
    <dgm:pt modelId="{4F54097D-9341-435E-95BF-A550D926DCFA}" type="pres">
      <dgm:prSet presAssocID="{E514668A-E37E-4C61-98E4-11811DC4B552}" presName="space" presStyleCnt="0"/>
      <dgm:spPr/>
    </dgm:pt>
    <dgm:pt modelId="{023801F2-1C48-40E6-B40F-1457FD4AE132}" type="pres">
      <dgm:prSet presAssocID="{F00609D1-DB92-49EA-BA64-FDDB8636DC92}" presName="composite" presStyleCnt="0"/>
      <dgm:spPr/>
    </dgm:pt>
    <dgm:pt modelId="{1A489786-7D68-4F4A-A00E-FB8BDF3591F8}" type="pres">
      <dgm:prSet presAssocID="{F00609D1-DB92-49EA-BA64-FDDB8636DC92}" presName="parTx" presStyleLbl="alignNode1" presStyleIdx="2" presStyleCnt="3">
        <dgm:presLayoutVars>
          <dgm:chMax val="0"/>
          <dgm:chPref val="0"/>
        </dgm:presLayoutVars>
      </dgm:prSet>
      <dgm:spPr/>
    </dgm:pt>
    <dgm:pt modelId="{B2628D23-50BC-4635-9A99-359569670C71}" type="pres">
      <dgm:prSet presAssocID="{F00609D1-DB92-49EA-BA64-FDDB8636DC92}" presName="desTx" presStyleLbl="alignAccFollowNode1" presStyleIdx="2" presStyleCnt="3">
        <dgm:presLayoutVars/>
      </dgm:prSet>
      <dgm:spPr/>
    </dgm:pt>
  </dgm:ptLst>
  <dgm:cxnLst>
    <dgm:cxn modelId="{9D0C0A18-B642-4F13-BD2F-48A4DC33A74A}" type="presOf" srcId="{F00609D1-DB92-49EA-BA64-FDDB8636DC92}" destId="{1A489786-7D68-4F4A-A00E-FB8BDF3591F8}" srcOrd="0" destOrd="0" presId="urn:microsoft.com/office/officeart/2016/7/layout/ChevronBlockProcess"/>
    <dgm:cxn modelId="{8711895E-E066-4A8C-BB7D-D4182535F0D7}" type="presOf" srcId="{2D3BC62D-BD14-43BD-935A-CFCA1B23E594}" destId="{3BD1E6DC-339C-42F8-B323-EA071201A548}" srcOrd="0" destOrd="0" presId="urn:microsoft.com/office/officeart/2016/7/layout/ChevronBlockProcess"/>
    <dgm:cxn modelId="{8BD58E42-CB4E-4A0A-9A48-1F9B123D54A0}" type="presOf" srcId="{8BDFCD3F-644B-42C2-A74C-67D1B66EB753}" destId="{E179CA89-A69F-464A-AA27-9AA27F49F39A}" srcOrd="0" destOrd="0" presId="urn:microsoft.com/office/officeart/2016/7/layout/ChevronBlockProcess"/>
    <dgm:cxn modelId="{2AC6E44F-73A4-4C10-8874-3D6B85254F97}" type="presOf" srcId="{C1CAEC0A-E7F3-437F-A9BA-04A82C5EFF26}" destId="{B2628D23-50BC-4635-9A99-359569670C71}" srcOrd="0" destOrd="0" presId="urn:microsoft.com/office/officeart/2016/7/layout/ChevronBlockProcess"/>
    <dgm:cxn modelId="{6AB76B71-4E03-4BE7-932E-A755422B07BB}" srcId="{8BDFCD3F-644B-42C2-A74C-67D1B66EB753}" destId="{1D7000E4-C6D9-479C-AB88-3768DCCB03C3}" srcOrd="0" destOrd="0" parTransId="{CC7E7D95-0871-40D6-ACD4-9A72E516573C}" sibTransId="{8397D200-CCD6-492E-AD09-77E837E6D245}"/>
    <dgm:cxn modelId="{9F33CA52-0AD4-4488-B39D-F5941FF7AF16}" type="presOf" srcId="{4CBA17E7-6133-40DF-A320-145F5CFA2D67}" destId="{2FFDE0BA-5C41-4222-A54B-E73212B429C9}" srcOrd="0" destOrd="0" presId="urn:microsoft.com/office/officeart/2016/7/layout/ChevronBlockProcess"/>
    <dgm:cxn modelId="{7A29207E-10C4-4005-BB53-472501E77FCC}" srcId="{4CBA17E7-6133-40DF-A320-145F5CFA2D67}" destId="{2D3BC62D-BD14-43BD-935A-CFCA1B23E594}" srcOrd="0" destOrd="0" parTransId="{A38B0A43-F7F9-48CC-BDD1-5E09D1913FD8}" sibTransId="{2EC25083-8F8E-442E-94B9-EA506C6D6C1F}"/>
    <dgm:cxn modelId="{E9F2E17E-32C0-47E3-8E9A-1213303DB3BC}" srcId="{F61FCA4A-5D0B-4F0D-8460-68890468C4A3}" destId="{F00609D1-DB92-49EA-BA64-FDDB8636DC92}" srcOrd="2" destOrd="0" parTransId="{B2D75CCD-3AEE-4FA3-B865-9BF3C164285A}" sibTransId="{12B899C5-06B4-4C0F-973B-7FF0A5B7D965}"/>
    <dgm:cxn modelId="{C78A7B86-D335-4DE7-8356-D844D857AAED}" srcId="{F61FCA4A-5D0B-4F0D-8460-68890468C4A3}" destId="{4CBA17E7-6133-40DF-A320-145F5CFA2D67}" srcOrd="0" destOrd="0" parTransId="{CBB0A758-5350-47CD-94FE-ADABB7E3A802}" sibTransId="{EBD305CA-8327-4E74-9465-CFD3B08E29E7}"/>
    <dgm:cxn modelId="{FD0170B4-8DBE-482D-BA5D-9D80C366AB2D}" srcId="{F00609D1-DB92-49EA-BA64-FDDB8636DC92}" destId="{C1CAEC0A-E7F3-437F-A9BA-04A82C5EFF26}" srcOrd="0" destOrd="0" parTransId="{669C8A94-DF97-42DD-B182-A9A4B602713C}" sibTransId="{712429E2-2501-41CA-BB69-BC5A89EEC649}"/>
    <dgm:cxn modelId="{CDD6E9F7-C20D-439B-B040-FAFF78455441}" type="presOf" srcId="{F61FCA4A-5D0B-4F0D-8460-68890468C4A3}" destId="{2B68E1BA-B5EC-4AF3-985F-5CE51594BCED}" srcOrd="0" destOrd="0" presId="urn:microsoft.com/office/officeart/2016/7/layout/ChevronBlockProcess"/>
    <dgm:cxn modelId="{80F904F8-4746-4C46-BC70-F423AE999DD9}" type="presOf" srcId="{1D7000E4-C6D9-479C-AB88-3768DCCB03C3}" destId="{E55171BF-DB9C-4038-B78D-D0049FF415CF}" srcOrd="0" destOrd="0" presId="urn:microsoft.com/office/officeart/2016/7/layout/ChevronBlockProcess"/>
    <dgm:cxn modelId="{0A81B6FB-D173-47C0-A63D-7929327CD99C}" srcId="{F61FCA4A-5D0B-4F0D-8460-68890468C4A3}" destId="{8BDFCD3F-644B-42C2-A74C-67D1B66EB753}" srcOrd="1" destOrd="0" parTransId="{F1B1AF7A-2663-4E1F-9D75-5DD3DF6DF867}" sibTransId="{E514668A-E37E-4C61-98E4-11811DC4B552}"/>
    <dgm:cxn modelId="{5B7BA52C-C78B-4C4E-8510-71AE51FDBD21}" type="presParOf" srcId="{2B68E1BA-B5EC-4AF3-985F-5CE51594BCED}" destId="{70A2243B-5D35-4A5A-9807-887FA36D02A2}" srcOrd="0" destOrd="0" presId="urn:microsoft.com/office/officeart/2016/7/layout/ChevronBlockProcess"/>
    <dgm:cxn modelId="{8094B2E9-9DB9-4AFE-9B17-794104685115}" type="presParOf" srcId="{70A2243B-5D35-4A5A-9807-887FA36D02A2}" destId="{2FFDE0BA-5C41-4222-A54B-E73212B429C9}" srcOrd="0" destOrd="0" presId="urn:microsoft.com/office/officeart/2016/7/layout/ChevronBlockProcess"/>
    <dgm:cxn modelId="{B170E710-3454-47EA-A3EB-F80DD94CCB3F}" type="presParOf" srcId="{70A2243B-5D35-4A5A-9807-887FA36D02A2}" destId="{3BD1E6DC-339C-42F8-B323-EA071201A548}" srcOrd="1" destOrd="0" presId="urn:microsoft.com/office/officeart/2016/7/layout/ChevronBlockProcess"/>
    <dgm:cxn modelId="{D27D35C9-314E-4272-A54D-52229F7970BE}" type="presParOf" srcId="{2B68E1BA-B5EC-4AF3-985F-5CE51594BCED}" destId="{FB16009B-88D2-4C63-83D7-5DC997AE1D65}" srcOrd="1" destOrd="0" presId="urn:microsoft.com/office/officeart/2016/7/layout/ChevronBlockProcess"/>
    <dgm:cxn modelId="{D02453DF-53C2-461B-8A2D-8684A34628D2}" type="presParOf" srcId="{2B68E1BA-B5EC-4AF3-985F-5CE51594BCED}" destId="{254743A0-AD17-4C72-A9CE-DD345C3F363D}" srcOrd="2" destOrd="0" presId="urn:microsoft.com/office/officeart/2016/7/layout/ChevronBlockProcess"/>
    <dgm:cxn modelId="{1617A4CC-65F8-4035-A046-94B5969E29B0}" type="presParOf" srcId="{254743A0-AD17-4C72-A9CE-DD345C3F363D}" destId="{E179CA89-A69F-464A-AA27-9AA27F49F39A}" srcOrd="0" destOrd="0" presId="urn:microsoft.com/office/officeart/2016/7/layout/ChevronBlockProcess"/>
    <dgm:cxn modelId="{259CBE1F-03B1-42C6-A355-6692E008811B}" type="presParOf" srcId="{254743A0-AD17-4C72-A9CE-DD345C3F363D}" destId="{E55171BF-DB9C-4038-B78D-D0049FF415CF}" srcOrd="1" destOrd="0" presId="urn:microsoft.com/office/officeart/2016/7/layout/ChevronBlockProcess"/>
    <dgm:cxn modelId="{F4B80FE7-1569-496F-9D58-7F2685422C0C}" type="presParOf" srcId="{2B68E1BA-B5EC-4AF3-985F-5CE51594BCED}" destId="{4F54097D-9341-435E-95BF-A550D926DCFA}" srcOrd="3" destOrd="0" presId="urn:microsoft.com/office/officeart/2016/7/layout/ChevronBlockProcess"/>
    <dgm:cxn modelId="{E966932B-5026-42F5-B1AB-757F93E8AF04}" type="presParOf" srcId="{2B68E1BA-B5EC-4AF3-985F-5CE51594BCED}" destId="{023801F2-1C48-40E6-B40F-1457FD4AE132}" srcOrd="4" destOrd="0" presId="urn:microsoft.com/office/officeart/2016/7/layout/ChevronBlockProcess"/>
    <dgm:cxn modelId="{BE4D06B2-0186-4DA1-B60B-6EEEA2B83EA0}" type="presParOf" srcId="{023801F2-1C48-40E6-B40F-1457FD4AE132}" destId="{1A489786-7D68-4F4A-A00E-FB8BDF3591F8}" srcOrd="0" destOrd="0" presId="urn:microsoft.com/office/officeart/2016/7/layout/ChevronBlockProcess"/>
    <dgm:cxn modelId="{CA8358F0-99AC-4430-8A59-4615B22F1813}" type="presParOf" srcId="{023801F2-1C48-40E6-B40F-1457FD4AE132}" destId="{B2628D23-50BC-4635-9A99-359569670C71}" srcOrd="1" destOrd="0" presId="urn:microsoft.com/office/officeart/2016/7/layout/ChevronBlockProcess"/>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E5C35A7-8D8E-4215-A9E8-7EDAC0C41003}" type="doc">
      <dgm:prSet loTypeId="urn:microsoft.com/office/officeart/2005/8/layout/hList1" loCatId="list" qsTypeId="urn:microsoft.com/office/officeart/2005/8/quickstyle/simple1" qsCatId="simple" csTypeId="urn:microsoft.com/office/officeart/2005/8/colors/colorful1" csCatId="colorful"/>
      <dgm:spPr/>
      <dgm:t>
        <a:bodyPr/>
        <a:lstStyle/>
        <a:p>
          <a:endParaRPr lang="es-MX"/>
        </a:p>
      </dgm:t>
    </dgm:pt>
    <dgm:pt modelId="{908C9204-2B8C-440D-B6F0-912005FAE4AF}">
      <dgm:prSet/>
      <dgm:spPr/>
      <dgm:t>
        <a:bodyPr/>
        <a:lstStyle/>
        <a:p>
          <a:r>
            <a:rPr lang="es-MX"/>
            <a:t>Inocuidad de un alimento	</a:t>
          </a:r>
        </a:p>
      </dgm:t>
    </dgm:pt>
    <dgm:pt modelId="{C8713060-CC63-45E0-A6E4-099D26D562D6}" type="parTrans" cxnId="{E1D51676-11D3-432F-8033-57F6E4BB503E}">
      <dgm:prSet/>
      <dgm:spPr/>
      <dgm:t>
        <a:bodyPr/>
        <a:lstStyle/>
        <a:p>
          <a:endParaRPr lang="es-MX"/>
        </a:p>
      </dgm:t>
    </dgm:pt>
    <dgm:pt modelId="{A35C4DC2-0C1F-4BBC-8706-155470EF3E92}" type="sibTrans" cxnId="{E1D51676-11D3-432F-8033-57F6E4BB503E}">
      <dgm:prSet/>
      <dgm:spPr/>
      <dgm:t>
        <a:bodyPr/>
        <a:lstStyle/>
        <a:p>
          <a:endParaRPr lang="es-MX"/>
        </a:p>
      </dgm:t>
    </dgm:pt>
    <dgm:pt modelId="{F68EA670-7743-4292-A008-540D82534284}">
      <dgm:prSet/>
      <dgm:spPr/>
      <dgm:t>
        <a:bodyPr/>
        <a:lstStyle/>
        <a:p>
          <a:r>
            <a:rPr lang="es-MX"/>
            <a:t>Garantía de que los alimentos no causarán daño al consumidor cuando se preparen y/o consuman de acuerdo con el uso al que se destinan.</a:t>
          </a:r>
        </a:p>
      </dgm:t>
    </dgm:pt>
    <dgm:pt modelId="{E4D408C0-D20F-4670-B223-537E57D5D0BB}" type="parTrans" cxnId="{6C06B3C8-5015-415A-BF00-4574B324B015}">
      <dgm:prSet/>
      <dgm:spPr/>
      <dgm:t>
        <a:bodyPr/>
        <a:lstStyle/>
        <a:p>
          <a:endParaRPr lang="es-MX"/>
        </a:p>
      </dgm:t>
    </dgm:pt>
    <dgm:pt modelId="{2CCF131A-B38B-436E-BAFE-D06ED443B874}" type="sibTrans" cxnId="{6C06B3C8-5015-415A-BF00-4574B324B015}">
      <dgm:prSet/>
      <dgm:spPr/>
      <dgm:t>
        <a:bodyPr/>
        <a:lstStyle/>
        <a:p>
          <a:endParaRPr lang="es-MX"/>
        </a:p>
      </dgm:t>
    </dgm:pt>
    <dgm:pt modelId="{C05B7E7D-00BE-4CEF-B33D-835FE5C5774C}">
      <dgm:prSet/>
      <dgm:spPr/>
      <dgm:t>
        <a:bodyPr/>
        <a:lstStyle/>
        <a:p>
          <a:r>
            <a:rPr lang="es-MX"/>
            <a:t>Calidad ética de los alimentos	</a:t>
          </a:r>
        </a:p>
      </dgm:t>
    </dgm:pt>
    <dgm:pt modelId="{569FA190-1B40-4BDF-ABBB-3E5C45CAE884}" type="parTrans" cxnId="{BBCA9DD3-CAA1-4FB5-9C6D-968D3CAD3CA3}">
      <dgm:prSet/>
      <dgm:spPr/>
      <dgm:t>
        <a:bodyPr/>
        <a:lstStyle/>
        <a:p>
          <a:endParaRPr lang="es-MX"/>
        </a:p>
      </dgm:t>
    </dgm:pt>
    <dgm:pt modelId="{4FC79971-B5F6-43BE-A5FE-0C77036947F4}" type="sibTrans" cxnId="{BBCA9DD3-CAA1-4FB5-9C6D-968D3CAD3CA3}">
      <dgm:prSet/>
      <dgm:spPr/>
      <dgm:t>
        <a:bodyPr/>
        <a:lstStyle/>
        <a:p>
          <a:endParaRPr lang="es-MX"/>
        </a:p>
      </dgm:t>
    </dgm:pt>
    <dgm:pt modelId="{BFFF760C-0D4C-4DB7-A134-ABE473F6E310}">
      <dgm:prSet/>
      <dgm:spPr/>
      <dgm:t>
        <a:bodyPr/>
        <a:lstStyle/>
        <a:p>
          <a:r>
            <a:rPr lang="es-MX"/>
            <a:t>Conjunto de acciones orientadas a evitar el sufrimiento innecesario de los animales y a mantener estándares de bienestar animal, sostenibilidad y aspectos ambientales.</a:t>
          </a:r>
        </a:p>
      </dgm:t>
    </dgm:pt>
    <dgm:pt modelId="{B2F6E9F6-3411-4B12-BED4-2F420AC90E2B}" type="parTrans" cxnId="{FAC377CD-65CD-454A-8262-183CC4B50DE0}">
      <dgm:prSet/>
      <dgm:spPr/>
      <dgm:t>
        <a:bodyPr/>
        <a:lstStyle/>
        <a:p>
          <a:endParaRPr lang="es-MX"/>
        </a:p>
      </dgm:t>
    </dgm:pt>
    <dgm:pt modelId="{4FE96CC4-D83D-4F8D-AC7C-7BE4E8B1780C}" type="sibTrans" cxnId="{FAC377CD-65CD-454A-8262-183CC4B50DE0}">
      <dgm:prSet/>
      <dgm:spPr/>
      <dgm:t>
        <a:bodyPr/>
        <a:lstStyle/>
        <a:p>
          <a:endParaRPr lang="es-MX"/>
        </a:p>
      </dgm:t>
    </dgm:pt>
    <dgm:pt modelId="{766417BC-17AE-4E1D-A99C-5C0DAF3C96EC}" type="pres">
      <dgm:prSet presAssocID="{3E5C35A7-8D8E-4215-A9E8-7EDAC0C41003}" presName="Name0" presStyleCnt="0">
        <dgm:presLayoutVars>
          <dgm:dir/>
          <dgm:animLvl val="lvl"/>
          <dgm:resizeHandles val="exact"/>
        </dgm:presLayoutVars>
      </dgm:prSet>
      <dgm:spPr/>
    </dgm:pt>
    <dgm:pt modelId="{CC9DE5BF-92B0-4424-8C83-4697F83EC162}" type="pres">
      <dgm:prSet presAssocID="{908C9204-2B8C-440D-B6F0-912005FAE4AF}" presName="composite" presStyleCnt="0"/>
      <dgm:spPr/>
    </dgm:pt>
    <dgm:pt modelId="{174B56F5-3EC4-4432-B4B0-ED754E0709A9}" type="pres">
      <dgm:prSet presAssocID="{908C9204-2B8C-440D-B6F0-912005FAE4AF}" presName="parTx" presStyleLbl="alignNode1" presStyleIdx="0" presStyleCnt="2">
        <dgm:presLayoutVars>
          <dgm:chMax val="0"/>
          <dgm:chPref val="0"/>
          <dgm:bulletEnabled val="1"/>
        </dgm:presLayoutVars>
      </dgm:prSet>
      <dgm:spPr/>
    </dgm:pt>
    <dgm:pt modelId="{9BD78ADF-DD8C-48C6-8E27-C5334D6D4900}" type="pres">
      <dgm:prSet presAssocID="{908C9204-2B8C-440D-B6F0-912005FAE4AF}" presName="desTx" presStyleLbl="alignAccFollowNode1" presStyleIdx="0" presStyleCnt="2">
        <dgm:presLayoutVars>
          <dgm:bulletEnabled val="1"/>
        </dgm:presLayoutVars>
      </dgm:prSet>
      <dgm:spPr/>
    </dgm:pt>
    <dgm:pt modelId="{68E2B4B1-C621-4C4B-803B-B35DE576F510}" type="pres">
      <dgm:prSet presAssocID="{A35C4DC2-0C1F-4BBC-8706-155470EF3E92}" presName="space" presStyleCnt="0"/>
      <dgm:spPr/>
    </dgm:pt>
    <dgm:pt modelId="{75A49C8C-F5E0-4A1F-84A5-070053ACBC45}" type="pres">
      <dgm:prSet presAssocID="{C05B7E7D-00BE-4CEF-B33D-835FE5C5774C}" presName="composite" presStyleCnt="0"/>
      <dgm:spPr/>
    </dgm:pt>
    <dgm:pt modelId="{B585BB36-70EA-4C75-B704-A548E7DCEA4A}" type="pres">
      <dgm:prSet presAssocID="{C05B7E7D-00BE-4CEF-B33D-835FE5C5774C}" presName="parTx" presStyleLbl="alignNode1" presStyleIdx="1" presStyleCnt="2">
        <dgm:presLayoutVars>
          <dgm:chMax val="0"/>
          <dgm:chPref val="0"/>
          <dgm:bulletEnabled val="1"/>
        </dgm:presLayoutVars>
      </dgm:prSet>
      <dgm:spPr/>
    </dgm:pt>
    <dgm:pt modelId="{1E56DEFE-08D8-48C4-B9AD-142F70A987DB}" type="pres">
      <dgm:prSet presAssocID="{C05B7E7D-00BE-4CEF-B33D-835FE5C5774C}" presName="desTx" presStyleLbl="alignAccFollowNode1" presStyleIdx="1" presStyleCnt="2">
        <dgm:presLayoutVars>
          <dgm:bulletEnabled val="1"/>
        </dgm:presLayoutVars>
      </dgm:prSet>
      <dgm:spPr/>
    </dgm:pt>
  </dgm:ptLst>
  <dgm:cxnLst>
    <dgm:cxn modelId="{D9B16303-AF11-4C18-AB5C-B5E934571D91}" type="presOf" srcId="{908C9204-2B8C-440D-B6F0-912005FAE4AF}" destId="{174B56F5-3EC4-4432-B4B0-ED754E0709A9}" srcOrd="0" destOrd="0" presId="urn:microsoft.com/office/officeart/2005/8/layout/hList1"/>
    <dgm:cxn modelId="{6D0F820A-CE16-4BD5-ACFF-23E45D2A3090}" type="presOf" srcId="{C05B7E7D-00BE-4CEF-B33D-835FE5C5774C}" destId="{B585BB36-70EA-4C75-B704-A548E7DCEA4A}" srcOrd="0" destOrd="0" presId="urn:microsoft.com/office/officeart/2005/8/layout/hList1"/>
    <dgm:cxn modelId="{D9995841-8BCF-4639-BE59-FED2ADF69997}" type="presOf" srcId="{BFFF760C-0D4C-4DB7-A134-ABE473F6E310}" destId="{1E56DEFE-08D8-48C4-B9AD-142F70A987DB}" srcOrd="0" destOrd="0" presId="urn:microsoft.com/office/officeart/2005/8/layout/hList1"/>
    <dgm:cxn modelId="{439EDD6B-3E5E-46B7-A603-AF7B7617E2AB}" type="presOf" srcId="{3E5C35A7-8D8E-4215-A9E8-7EDAC0C41003}" destId="{766417BC-17AE-4E1D-A99C-5C0DAF3C96EC}" srcOrd="0" destOrd="0" presId="urn:microsoft.com/office/officeart/2005/8/layout/hList1"/>
    <dgm:cxn modelId="{E1D51676-11D3-432F-8033-57F6E4BB503E}" srcId="{3E5C35A7-8D8E-4215-A9E8-7EDAC0C41003}" destId="{908C9204-2B8C-440D-B6F0-912005FAE4AF}" srcOrd="0" destOrd="0" parTransId="{C8713060-CC63-45E0-A6E4-099D26D562D6}" sibTransId="{A35C4DC2-0C1F-4BBC-8706-155470EF3E92}"/>
    <dgm:cxn modelId="{70966E87-059C-469F-93AB-04C967B655D4}" type="presOf" srcId="{F68EA670-7743-4292-A008-540D82534284}" destId="{9BD78ADF-DD8C-48C6-8E27-C5334D6D4900}" srcOrd="0" destOrd="0" presId="urn:microsoft.com/office/officeart/2005/8/layout/hList1"/>
    <dgm:cxn modelId="{6C06B3C8-5015-415A-BF00-4574B324B015}" srcId="{908C9204-2B8C-440D-B6F0-912005FAE4AF}" destId="{F68EA670-7743-4292-A008-540D82534284}" srcOrd="0" destOrd="0" parTransId="{E4D408C0-D20F-4670-B223-537E57D5D0BB}" sibTransId="{2CCF131A-B38B-436E-BAFE-D06ED443B874}"/>
    <dgm:cxn modelId="{FAC377CD-65CD-454A-8262-183CC4B50DE0}" srcId="{C05B7E7D-00BE-4CEF-B33D-835FE5C5774C}" destId="{BFFF760C-0D4C-4DB7-A134-ABE473F6E310}" srcOrd="0" destOrd="0" parTransId="{B2F6E9F6-3411-4B12-BED4-2F420AC90E2B}" sibTransId="{4FE96CC4-D83D-4F8D-AC7C-7BE4E8B1780C}"/>
    <dgm:cxn modelId="{BBCA9DD3-CAA1-4FB5-9C6D-968D3CAD3CA3}" srcId="{3E5C35A7-8D8E-4215-A9E8-7EDAC0C41003}" destId="{C05B7E7D-00BE-4CEF-B33D-835FE5C5774C}" srcOrd="1" destOrd="0" parTransId="{569FA190-1B40-4BDF-ABBB-3E5C45CAE884}" sibTransId="{4FC79971-B5F6-43BE-A5FE-0C77036947F4}"/>
    <dgm:cxn modelId="{B1FF93DA-4EE8-465A-9199-274DA8F1A064}" type="presParOf" srcId="{766417BC-17AE-4E1D-A99C-5C0DAF3C96EC}" destId="{CC9DE5BF-92B0-4424-8C83-4697F83EC162}" srcOrd="0" destOrd="0" presId="urn:microsoft.com/office/officeart/2005/8/layout/hList1"/>
    <dgm:cxn modelId="{4BD813A9-E520-4B42-9BFA-540A35D78C61}" type="presParOf" srcId="{CC9DE5BF-92B0-4424-8C83-4697F83EC162}" destId="{174B56F5-3EC4-4432-B4B0-ED754E0709A9}" srcOrd="0" destOrd="0" presId="urn:microsoft.com/office/officeart/2005/8/layout/hList1"/>
    <dgm:cxn modelId="{1E8E5F87-8869-4584-B869-C980A81AFC0E}" type="presParOf" srcId="{CC9DE5BF-92B0-4424-8C83-4697F83EC162}" destId="{9BD78ADF-DD8C-48C6-8E27-C5334D6D4900}" srcOrd="1" destOrd="0" presId="urn:microsoft.com/office/officeart/2005/8/layout/hList1"/>
    <dgm:cxn modelId="{2B249A1F-EE95-438D-83EC-EC9B7D31523A}" type="presParOf" srcId="{766417BC-17AE-4E1D-A99C-5C0DAF3C96EC}" destId="{68E2B4B1-C621-4C4B-803B-B35DE576F510}" srcOrd="1" destOrd="0" presId="urn:microsoft.com/office/officeart/2005/8/layout/hList1"/>
    <dgm:cxn modelId="{FB5A0302-CE1D-406D-A384-12F38511A216}" type="presParOf" srcId="{766417BC-17AE-4E1D-A99C-5C0DAF3C96EC}" destId="{75A49C8C-F5E0-4A1F-84A5-070053ACBC45}" srcOrd="2" destOrd="0" presId="urn:microsoft.com/office/officeart/2005/8/layout/hList1"/>
    <dgm:cxn modelId="{95AB0048-66D7-4362-86A1-5E485497D889}" type="presParOf" srcId="{75A49C8C-F5E0-4A1F-84A5-070053ACBC45}" destId="{B585BB36-70EA-4C75-B704-A548E7DCEA4A}" srcOrd="0" destOrd="0" presId="urn:microsoft.com/office/officeart/2005/8/layout/hList1"/>
    <dgm:cxn modelId="{2813390A-34DE-4C31-8660-3CDF29A4527D}" type="presParOf" srcId="{75A49C8C-F5E0-4A1F-84A5-070053ACBC45}" destId="{1E56DEFE-08D8-48C4-B9AD-142F70A987DB}" srcOrd="1" destOrd="0" presId="urn:microsoft.com/office/officeart/2005/8/layout/hList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15F15D2-B695-487A-87FF-A63646AF2B24}" type="doc">
      <dgm:prSet loTypeId="urn:microsoft.com/office/officeart/2005/8/layout/default" loCatId="list" qsTypeId="urn:microsoft.com/office/officeart/2005/8/quickstyle/simple1" qsCatId="simple" csTypeId="urn:microsoft.com/office/officeart/2005/8/colors/colorful2" csCatId="colorful"/>
      <dgm:spPr/>
      <dgm:t>
        <a:bodyPr/>
        <a:lstStyle/>
        <a:p>
          <a:endParaRPr lang="en-US"/>
        </a:p>
      </dgm:t>
    </dgm:pt>
    <dgm:pt modelId="{62A67E86-694B-46CC-91D0-4B18BE73EC99}">
      <dgm:prSet/>
      <dgm:spPr/>
      <dgm:t>
        <a:bodyPr/>
        <a:lstStyle/>
        <a:p>
          <a:r>
            <a:rPr lang="es-MX">
              <a:latin typeface="+mj-lt"/>
            </a:rPr>
            <a:t>Salud animal </a:t>
          </a:r>
          <a:endParaRPr lang="en-US">
            <a:latin typeface="+mj-lt"/>
          </a:endParaRPr>
        </a:p>
      </dgm:t>
    </dgm:pt>
    <dgm:pt modelId="{BCFB1506-0218-424E-931D-1DEEB23AFE1D}" type="parTrans" cxnId="{672CB185-AB32-4491-A595-236E27A354BD}">
      <dgm:prSet/>
      <dgm:spPr/>
      <dgm:t>
        <a:bodyPr/>
        <a:lstStyle/>
        <a:p>
          <a:endParaRPr lang="en-US">
            <a:latin typeface="+mj-lt"/>
          </a:endParaRPr>
        </a:p>
      </dgm:t>
    </dgm:pt>
    <dgm:pt modelId="{7D1AE0E4-E3B0-489C-9E50-E0A3D2D4D108}" type="sibTrans" cxnId="{672CB185-AB32-4491-A595-236E27A354BD}">
      <dgm:prSet/>
      <dgm:spPr/>
      <dgm:t>
        <a:bodyPr/>
        <a:lstStyle/>
        <a:p>
          <a:endParaRPr lang="en-US">
            <a:latin typeface="+mj-lt"/>
          </a:endParaRPr>
        </a:p>
      </dgm:t>
    </dgm:pt>
    <dgm:pt modelId="{596BE9B7-2364-4BBD-A1A7-46613E6A99F0}">
      <dgm:prSet/>
      <dgm:spPr/>
      <dgm:t>
        <a:bodyPr/>
        <a:lstStyle/>
        <a:p>
          <a:r>
            <a:rPr lang="es-MX">
              <a:latin typeface="+mj-lt"/>
            </a:rPr>
            <a:t>Ley 395 de 1997 </a:t>
          </a:r>
          <a:endParaRPr lang="en-US">
            <a:latin typeface="+mj-lt"/>
          </a:endParaRPr>
        </a:p>
      </dgm:t>
    </dgm:pt>
    <dgm:pt modelId="{3F075D55-B952-4B35-918C-48902241D8C3}" type="parTrans" cxnId="{EE4BD961-976C-4667-9EBE-D2B06F8A9312}">
      <dgm:prSet/>
      <dgm:spPr/>
      <dgm:t>
        <a:bodyPr/>
        <a:lstStyle/>
        <a:p>
          <a:endParaRPr lang="en-US">
            <a:latin typeface="+mj-lt"/>
          </a:endParaRPr>
        </a:p>
      </dgm:t>
    </dgm:pt>
    <dgm:pt modelId="{F1C505F8-E8BD-4BE4-B507-7B68FED41B7B}" type="sibTrans" cxnId="{EE4BD961-976C-4667-9EBE-D2B06F8A9312}">
      <dgm:prSet/>
      <dgm:spPr/>
      <dgm:t>
        <a:bodyPr/>
        <a:lstStyle/>
        <a:p>
          <a:endParaRPr lang="en-US">
            <a:latin typeface="+mj-lt"/>
          </a:endParaRPr>
        </a:p>
      </dgm:t>
    </dgm:pt>
    <dgm:pt modelId="{DF44EEEF-8620-4E68-BB59-7A6A4BAD1D22}">
      <dgm:prSet/>
      <dgm:spPr/>
      <dgm:t>
        <a:bodyPr/>
        <a:lstStyle/>
        <a:p>
          <a:r>
            <a:rPr lang="es-MX">
              <a:latin typeface="+mj-lt"/>
            </a:rPr>
            <a:t>Resolución 3865 de 2003 </a:t>
          </a:r>
          <a:endParaRPr lang="en-US">
            <a:latin typeface="+mj-lt"/>
          </a:endParaRPr>
        </a:p>
      </dgm:t>
    </dgm:pt>
    <dgm:pt modelId="{1DD209BF-3981-4DF6-83DD-6093DEF5CCA9}" type="parTrans" cxnId="{53603242-C9BD-475A-9763-2480D40C587A}">
      <dgm:prSet/>
      <dgm:spPr/>
      <dgm:t>
        <a:bodyPr/>
        <a:lstStyle/>
        <a:p>
          <a:endParaRPr lang="en-US">
            <a:latin typeface="+mj-lt"/>
          </a:endParaRPr>
        </a:p>
      </dgm:t>
    </dgm:pt>
    <dgm:pt modelId="{39C5A262-830C-4CB1-8D8F-79AAD3DECE3D}" type="sibTrans" cxnId="{53603242-C9BD-475A-9763-2480D40C587A}">
      <dgm:prSet/>
      <dgm:spPr/>
      <dgm:t>
        <a:bodyPr/>
        <a:lstStyle/>
        <a:p>
          <a:endParaRPr lang="en-US">
            <a:latin typeface="+mj-lt"/>
          </a:endParaRPr>
        </a:p>
      </dgm:t>
    </dgm:pt>
    <dgm:pt modelId="{9E0D7503-9F1B-437A-ADB4-4A683625F330}">
      <dgm:prSet/>
      <dgm:spPr/>
      <dgm:t>
        <a:bodyPr/>
        <a:lstStyle/>
        <a:p>
          <a:r>
            <a:rPr lang="es-MX">
              <a:latin typeface="+mj-lt"/>
            </a:rPr>
            <a:t>Resolución 0322 de 2004 </a:t>
          </a:r>
          <a:endParaRPr lang="en-US">
            <a:latin typeface="+mj-lt"/>
          </a:endParaRPr>
        </a:p>
      </dgm:t>
    </dgm:pt>
    <dgm:pt modelId="{FD93C2C2-C4DC-4681-8EF9-2F39DB8D9B00}" type="parTrans" cxnId="{80E82107-53C7-4B07-BD99-856A1CF6EF5A}">
      <dgm:prSet/>
      <dgm:spPr/>
      <dgm:t>
        <a:bodyPr/>
        <a:lstStyle/>
        <a:p>
          <a:endParaRPr lang="en-US">
            <a:latin typeface="+mj-lt"/>
          </a:endParaRPr>
        </a:p>
      </dgm:t>
    </dgm:pt>
    <dgm:pt modelId="{3D52194F-0247-4DEB-A3D8-F13680697FAE}" type="sibTrans" cxnId="{80E82107-53C7-4B07-BD99-856A1CF6EF5A}">
      <dgm:prSet/>
      <dgm:spPr/>
      <dgm:t>
        <a:bodyPr/>
        <a:lstStyle/>
        <a:p>
          <a:endParaRPr lang="en-US">
            <a:latin typeface="+mj-lt"/>
          </a:endParaRPr>
        </a:p>
      </dgm:t>
    </dgm:pt>
    <dgm:pt modelId="{86D3141F-3A65-482A-832E-FCD30CF2D90E}">
      <dgm:prSet/>
      <dgm:spPr/>
      <dgm:t>
        <a:bodyPr/>
        <a:lstStyle/>
        <a:p>
          <a:r>
            <a:rPr lang="es-MX">
              <a:latin typeface="+mj-lt"/>
            </a:rPr>
            <a:t>Resolución 1313 de 2010 </a:t>
          </a:r>
          <a:endParaRPr lang="en-US">
            <a:latin typeface="+mj-lt"/>
          </a:endParaRPr>
        </a:p>
      </dgm:t>
    </dgm:pt>
    <dgm:pt modelId="{834052E9-7217-42EE-86D7-E3FF7B70378E}" type="parTrans" cxnId="{76506D32-6905-4DA3-9E64-B355E2F45452}">
      <dgm:prSet/>
      <dgm:spPr/>
      <dgm:t>
        <a:bodyPr/>
        <a:lstStyle/>
        <a:p>
          <a:endParaRPr lang="en-US">
            <a:latin typeface="+mj-lt"/>
          </a:endParaRPr>
        </a:p>
      </dgm:t>
    </dgm:pt>
    <dgm:pt modelId="{78E08D88-6060-4FF3-9ED2-A030DEA0A8CA}" type="sibTrans" cxnId="{76506D32-6905-4DA3-9E64-B355E2F45452}">
      <dgm:prSet/>
      <dgm:spPr/>
      <dgm:t>
        <a:bodyPr/>
        <a:lstStyle/>
        <a:p>
          <a:endParaRPr lang="en-US">
            <a:latin typeface="+mj-lt"/>
          </a:endParaRPr>
        </a:p>
      </dgm:t>
    </dgm:pt>
    <dgm:pt modelId="{86F6FDE9-7FD6-4AFC-86D1-1CFEB9907FAA}">
      <dgm:prSet/>
      <dgm:spPr/>
      <dgm:t>
        <a:bodyPr/>
        <a:lstStyle/>
        <a:p>
          <a:r>
            <a:rPr lang="es-MX">
              <a:latin typeface="+mj-lt"/>
            </a:rPr>
            <a:t>Resolución 119 de 2004 </a:t>
          </a:r>
          <a:endParaRPr lang="en-US">
            <a:latin typeface="+mj-lt"/>
          </a:endParaRPr>
        </a:p>
      </dgm:t>
    </dgm:pt>
    <dgm:pt modelId="{5BBA7620-290C-4E64-8C74-D1C9AA50DE83}" type="parTrans" cxnId="{03E5CADC-B974-4D7F-A052-77C7B20F422C}">
      <dgm:prSet/>
      <dgm:spPr/>
      <dgm:t>
        <a:bodyPr/>
        <a:lstStyle/>
        <a:p>
          <a:endParaRPr lang="en-US">
            <a:latin typeface="+mj-lt"/>
          </a:endParaRPr>
        </a:p>
      </dgm:t>
    </dgm:pt>
    <dgm:pt modelId="{53E5F4DD-3345-432A-B333-D74FEB08A30C}" type="sibTrans" cxnId="{03E5CADC-B974-4D7F-A052-77C7B20F422C}">
      <dgm:prSet/>
      <dgm:spPr/>
      <dgm:t>
        <a:bodyPr/>
        <a:lstStyle/>
        <a:p>
          <a:endParaRPr lang="en-US">
            <a:latin typeface="+mj-lt"/>
          </a:endParaRPr>
        </a:p>
      </dgm:t>
    </dgm:pt>
    <dgm:pt modelId="{D08FF6E7-01B0-4D56-9B2D-8E74772CCE9B}">
      <dgm:prSet/>
      <dgm:spPr/>
      <dgm:t>
        <a:bodyPr/>
        <a:lstStyle/>
        <a:p>
          <a:r>
            <a:rPr lang="es-MX">
              <a:latin typeface="+mj-lt"/>
            </a:rPr>
            <a:t>Resolución 1192 de 2008 </a:t>
          </a:r>
          <a:endParaRPr lang="en-US">
            <a:latin typeface="+mj-lt"/>
          </a:endParaRPr>
        </a:p>
      </dgm:t>
    </dgm:pt>
    <dgm:pt modelId="{9BA9A6E1-14BF-4176-9B91-F1F42820B534}" type="parTrans" cxnId="{1F8B9DF7-D76F-4D07-9D23-A37F1383268D}">
      <dgm:prSet/>
      <dgm:spPr/>
      <dgm:t>
        <a:bodyPr/>
        <a:lstStyle/>
        <a:p>
          <a:endParaRPr lang="en-US">
            <a:latin typeface="+mj-lt"/>
          </a:endParaRPr>
        </a:p>
      </dgm:t>
    </dgm:pt>
    <dgm:pt modelId="{73D4D14D-DF6F-4127-A564-3F3058BAC2E7}" type="sibTrans" cxnId="{1F8B9DF7-D76F-4D07-9D23-A37F1383268D}">
      <dgm:prSet/>
      <dgm:spPr/>
      <dgm:t>
        <a:bodyPr/>
        <a:lstStyle/>
        <a:p>
          <a:endParaRPr lang="en-US">
            <a:latin typeface="+mj-lt"/>
          </a:endParaRPr>
        </a:p>
      </dgm:t>
    </dgm:pt>
    <dgm:pt modelId="{D4A80B92-0883-4D27-939B-E6156F185CF9}">
      <dgm:prSet/>
      <dgm:spPr/>
      <dgm:t>
        <a:bodyPr/>
        <a:lstStyle/>
        <a:p>
          <a:r>
            <a:rPr lang="es-MX">
              <a:latin typeface="+mj-lt"/>
            </a:rPr>
            <a:t>Resolución 1513 de 2004</a:t>
          </a:r>
          <a:endParaRPr lang="en-US">
            <a:latin typeface="+mj-lt"/>
          </a:endParaRPr>
        </a:p>
      </dgm:t>
    </dgm:pt>
    <dgm:pt modelId="{FA3909FC-C752-4DCF-9738-3D5DA7A29670}" type="parTrans" cxnId="{82EEF994-4B5B-429D-9314-EF00EB2ADA11}">
      <dgm:prSet/>
      <dgm:spPr/>
      <dgm:t>
        <a:bodyPr/>
        <a:lstStyle/>
        <a:p>
          <a:endParaRPr lang="en-US">
            <a:latin typeface="+mj-lt"/>
          </a:endParaRPr>
        </a:p>
      </dgm:t>
    </dgm:pt>
    <dgm:pt modelId="{1948879B-CE9A-4268-8FC4-3B9AC945970D}" type="sibTrans" cxnId="{82EEF994-4B5B-429D-9314-EF00EB2ADA11}">
      <dgm:prSet/>
      <dgm:spPr/>
      <dgm:t>
        <a:bodyPr/>
        <a:lstStyle/>
        <a:p>
          <a:endParaRPr lang="en-US">
            <a:latin typeface="+mj-lt"/>
          </a:endParaRPr>
        </a:p>
      </dgm:t>
    </dgm:pt>
    <dgm:pt modelId="{7A4BD6BD-23C0-4D32-97F6-730D98BC3E36}" type="pres">
      <dgm:prSet presAssocID="{315F15D2-B695-487A-87FF-A63646AF2B24}" presName="diagram" presStyleCnt="0">
        <dgm:presLayoutVars>
          <dgm:dir/>
          <dgm:resizeHandles val="exact"/>
        </dgm:presLayoutVars>
      </dgm:prSet>
      <dgm:spPr/>
    </dgm:pt>
    <dgm:pt modelId="{0D7F6F41-03DB-4053-9C31-8BAEAD5FD686}" type="pres">
      <dgm:prSet presAssocID="{62A67E86-694B-46CC-91D0-4B18BE73EC99}" presName="node" presStyleLbl="node1" presStyleIdx="0" presStyleCnt="8">
        <dgm:presLayoutVars>
          <dgm:bulletEnabled val="1"/>
        </dgm:presLayoutVars>
      </dgm:prSet>
      <dgm:spPr/>
    </dgm:pt>
    <dgm:pt modelId="{AF572790-48A1-4D3D-99F1-16CB9CDFEABD}" type="pres">
      <dgm:prSet presAssocID="{7D1AE0E4-E3B0-489C-9E50-E0A3D2D4D108}" presName="sibTrans" presStyleCnt="0"/>
      <dgm:spPr/>
    </dgm:pt>
    <dgm:pt modelId="{8AD1E303-E420-4FAB-8433-7E69C0757230}" type="pres">
      <dgm:prSet presAssocID="{596BE9B7-2364-4BBD-A1A7-46613E6A99F0}" presName="node" presStyleLbl="node1" presStyleIdx="1" presStyleCnt="8">
        <dgm:presLayoutVars>
          <dgm:bulletEnabled val="1"/>
        </dgm:presLayoutVars>
      </dgm:prSet>
      <dgm:spPr/>
    </dgm:pt>
    <dgm:pt modelId="{AF4E4349-AEBF-4269-B502-0178D6B8A7E8}" type="pres">
      <dgm:prSet presAssocID="{F1C505F8-E8BD-4BE4-B507-7B68FED41B7B}" presName="sibTrans" presStyleCnt="0"/>
      <dgm:spPr/>
    </dgm:pt>
    <dgm:pt modelId="{4902B409-3DB9-4428-9981-07F36CF4C694}" type="pres">
      <dgm:prSet presAssocID="{DF44EEEF-8620-4E68-BB59-7A6A4BAD1D22}" presName="node" presStyleLbl="node1" presStyleIdx="2" presStyleCnt="8">
        <dgm:presLayoutVars>
          <dgm:bulletEnabled val="1"/>
        </dgm:presLayoutVars>
      </dgm:prSet>
      <dgm:spPr/>
    </dgm:pt>
    <dgm:pt modelId="{D12BCB1C-B391-44E6-8D7D-6D444554E53E}" type="pres">
      <dgm:prSet presAssocID="{39C5A262-830C-4CB1-8D8F-79AAD3DECE3D}" presName="sibTrans" presStyleCnt="0"/>
      <dgm:spPr/>
    </dgm:pt>
    <dgm:pt modelId="{32BCCAD8-13FF-4114-9002-C8DD14C6A435}" type="pres">
      <dgm:prSet presAssocID="{9E0D7503-9F1B-437A-ADB4-4A683625F330}" presName="node" presStyleLbl="node1" presStyleIdx="3" presStyleCnt="8">
        <dgm:presLayoutVars>
          <dgm:bulletEnabled val="1"/>
        </dgm:presLayoutVars>
      </dgm:prSet>
      <dgm:spPr/>
    </dgm:pt>
    <dgm:pt modelId="{2F480620-204F-466F-AAA3-0946862DBFE4}" type="pres">
      <dgm:prSet presAssocID="{3D52194F-0247-4DEB-A3D8-F13680697FAE}" presName="sibTrans" presStyleCnt="0"/>
      <dgm:spPr/>
    </dgm:pt>
    <dgm:pt modelId="{20F7226C-E55B-4139-9708-2B811363D876}" type="pres">
      <dgm:prSet presAssocID="{86D3141F-3A65-482A-832E-FCD30CF2D90E}" presName="node" presStyleLbl="node1" presStyleIdx="4" presStyleCnt="8">
        <dgm:presLayoutVars>
          <dgm:bulletEnabled val="1"/>
        </dgm:presLayoutVars>
      </dgm:prSet>
      <dgm:spPr/>
    </dgm:pt>
    <dgm:pt modelId="{1E6A8337-6D61-4893-9096-EE4A3292BD0D}" type="pres">
      <dgm:prSet presAssocID="{78E08D88-6060-4FF3-9ED2-A030DEA0A8CA}" presName="sibTrans" presStyleCnt="0"/>
      <dgm:spPr/>
    </dgm:pt>
    <dgm:pt modelId="{FE04006F-48B5-4DEC-93FE-E108923793D1}" type="pres">
      <dgm:prSet presAssocID="{86F6FDE9-7FD6-4AFC-86D1-1CFEB9907FAA}" presName="node" presStyleLbl="node1" presStyleIdx="5" presStyleCnt="8">
        <dgm:presLayoutVars>
          <dgm:bulletEnabled val="1"/>
        </dgm:presLayoutVars>
      </dgm:prSet>
      <dgm:spPr/>
    </dgm:pt>
    <dgm:pt modelId="{B90AF39C-6D56-4D14-9BBA-93A8D55992EF}" type="pres">
      <dgm:prSet presAssocID="{53E5F4DD-3345-432A-B333-D74FEB08A30C}" presName="sibTrans" presStyleCnt="0"/>
      <dgm:spPr/>
    </dgm:pt>
    <dgm:pt modelId="{C4042248-C2EC-470F-A643-D5DC7E7E460A}" type="pres">
      <dgm:prSet presAssocID="{D08FF6E7-01B0-4D56-9B2D-8E74772CCE9B}" presName="node" presStyleLbl="node1" presStyleIdx="6" presStyleCnt="8">
        <dgm:presLayoutVars>
          <dgm:bulletEnabled val="1"/>
        </dgm:presLayoutVars>
      </dgm:prSet>
      <dgm:spPr/>
    </dgm:pt>
    <dgm:pt modelId="{82FDAD78-2841-4137-8008-2CBF0F4BDE49}" type="pres">
      <dgm:prSet presAssocID="{73D4D14D-DF6F-4127-A564-3F3058BAC2E7}" presName="sibTrans" presStyleCnt="0"/>
      <dgm:spPr/>
    </dgm:pt>
    <dgm:pt modelId="{F6F86CB4-5CED-4929-B12D-795D503C341D}" type="pres">
      <dgm:prSet presAssocID="{D4A80B92-0883-4D27-939B-E6156F185CF9}" presName="node" presStyleLbl="node1" presStyleIdx="7" presStyleCnt="8">
        <dgm:presLayoutVars>
          <dgm:bulletEnabled val="1"/>
        </dgm:presLayoutVars>
      </dgm:prSet>
      <dgm:spPr/>
    </dgm:pt>
  </dgm:ptLst>
  <dgm:cxnLst>
    <dgm:cxn modelId="{80E82107-53C7-4B07-BD99-856A1CF6EF5A}" srcId="{315F15D2-B695-487A-87FF-A63646AF2B24}" destId="{9E0D7503-9F1B-437A-ADB4-4A683625F330}" srcOrd="3" destOrd="0" parTransId="{FD93C2C2-C4DC-4681-8EF9-2F39DB8D9B00}" sibTransId="{3D52194F-0247-4DEB-A3D8-F13680697FAE}"/>
    <dgm:cxn modelId="{61B9B01F-F3A3-4706-A6A8-E8C7CD274E55}" type="presOf" srcId="{9E0D7503-9F1B-437A-ADB4-4A683625F330}" destId="{32BCCAD8-13FF-4114-9002-C8DD14C6A435}" srcOrd="0" destOrd="0" presId="urn:microsoft.com/office/officeart/2005/8/layout/default"/>
    <dgm:cxn modelId="{5EE16021-8F0F-4BCF-8B5F-4ED5BD3E262A}" type="presOf" srcId="{86F6FDE9-7FD6-4AFC-86D1-1CFEB9907FAA}" destId="{FE04006F-48B5-4DEC-93FE-E108923793D1}" srcOrd="0" destOrd="0" presId="urn:microsoft.com/office/officeart/2005/8/layout/default"/>
    <dgm:cxn modelId="{AD962930-8626-4F0F-A754-E71A33BE4D78}" type="presOf" srcId="{DF44EEEF-8620-4E68-BB59-7A6A4BAD1D22}" destId="{4902B409-3DB9-4428-9981-07F36CF4C694}" srcOrd="0" destOrd="0" presId="urn:microsoft.com/office/officeart/2005/8/layout/default"/>
    <dgm:cxn modelId="{76506D32-6905-4DA3-9E64-B355E2F45452}" srcId="{315F15D2-B695-487A-87FF-A63646AF2B24}" destId="{86D3141F-3A65-482A-832E-FCD30CF2D90E}" srcOrd="4" destOrd="0" parTransId="{834052E9-7217-42EE-86D7-E3FF7B70378E}" sibTransId="{78E08D88-6060-4FF3-9ED2-A030DEA0A8CA}"/>
    <dgm:cxn modelId="{DA57DF5F-BDAE-4A3E-9156-1119FA80F72D}" type="presOf" srcId="{D08FF6E7-01B0-4D56-9B2D-8E74772CCE9B}" destId="{C4042248-C2EC-470F-A643-D5DC7E7E460A}" srcOrd="0" destOrd="0" presId="urn:microsoft.com/office/officeart/2005/8/layout/default"/>
    <dgm:cxn modelId="{13AE9B61-C091-4CF5-81DC-48EA0881F87F}" type="presOf" srcId="{315F15D2-B695-487A-87FF-A63646AF2B24}" destId="{7A4BD6BD-23C0-4D32-97F6-730D98BC3E36}" srcOrd="0" destOrd="0" presId="urn:microsoft.com/office/officeart/2005/8/layout/default"/>
    <dgm:cxn modelId="{EE4BD961-976C-4667-9EBE-D2B06F8A9312}" srcId="{315F15D2-B695-487A-87FF-A63646AF2B24}" destId="{596BE9B7-2364-4BBD-A1A7-46613E6A99F0}" srcOrd="1" destOrd="0" parTransId="{3F075D55-B952-4B35-918C-48902241D8C3}" sibTransId="{F1C505F8-E8BD-4BE4-B507-7B68FED41B7B}"/>
    <dgm:cxn modelId="{53603242-C9BD-475A-9763-2480D40C587A}" srcId="{315F15D2-B695-487A-87FF-A63646AF2B24}" destId="{DF44EEEF-8620-4E68-BB59-7A6A4BAD1D22}" srcOrd="2" destOrd="0" parTransId="{1DD209BF-3981-4DF6-83DD-6093DEF5CCA9}" sibTransId="{39C5A262-830C-4CB1-8D8F-79AAD3DECE3D}"/>
    <dgm:cxn modelId="{3E7BC049-CD22-4758-B103-C4DA7E075BF7}" type="presOf" srcId="{86D3141F-3A65-482A-832E-FCD30CF2D90E}" destId="{20F7226C-E55B-4139-9708-2B811363D876}" srcOrd="0" destOrd="0" presId="urn:microsoft.com/office/officeart/2005/8/layout/default"/>
    <dgm:cxn modelId="{0759C550-F13B-409E-98C4-96A7289CF298}" type="presOf" srcId="{D4A80B92-0883-4D27-939B-E6156F185CF9}" destId="{F6F86CB4-5CED-4929-B12D-795D503C341D}" srcOrd="0" destOrd="0" presId="urn:microsoft.com/office/officeart/2005/8/layout/default"/>
    <dgm:cxn modelId="{DF477E7F-1300-47CD-81D1-4E7B9148CC1F}" type="presOf" srcId="{62A67E86-694B-46CC-91D0-4B18BE73EC99}" destId="{0D7F6F41-03DB-4053-9C31-8BAEAD5FD686}" srcOrd="0" destOrd="0" presId="urn:microsoft.com/office/officeart/2005/8/layout/default"/>
    <dgm:cxn modelId="{672CB185-AB32-4491-A595-236E27A354BD}" srcId="{315F15D2-B695-487A-87FF-A63646AF2B24}" destId="{62A67E86-694B-46CC-91D0-4B18BE73EC99}" srcOrd="0" destOrd="0" parTransId="{BCFB1506-0218-424E-931D-1DEEB23AFE1D}" sibTransId="{7D1AE0E4-E3B0-489C-9E50-E0A3D2D4D108}"/>
    <dgm:cxn modelId="{82EEF994-4B5B-429D-9314-EF00EB2ADA11}" srcId="{315F15D2-B695-487A-87FF-A63646AF2B24}" destId="{D4A80B92-0883-4D27-939B-E6156F185CF9}" srcOrd="7" destOrd="0" parTransId="{FA3909FC-C752-4DCF-9738-3D5DA7A29670}" sibTransId="{1948879B-CE9A-4268-8FC4-3B9AC945970D}"/>
    <dgm:cxn modelId="{264E6B97-E599-409A-BC4A-A9A5ADE920C4}" type="presOf" srcId="{596BE9B7-2364-4BBD-A1A7-46613E6A99F0}" destId="{8AD1E303-E420-4FAB-8433-7E69C0757230}" srcOrd="0" destOrd="0" presId="urn:microsoft.com/office/officeart/2005/8/layout/default"/>
    <dgm:cxn modelId="{03E5CADC-B974-4D7F-A052-77C7B20F422C}" srcId="{315F15D2-B695-487A-87FF-A63646AF2B24}" destId="{86F6FDE9-7FD6-4AFC-86D1-1CFEB9907FAA}" srcOrd="5" destOrd="0" parTransId="{5BBA7620-290C-4E64-8C74-D1C9AA50DE83}" sibTransId="{53E5F4DD-3345-432A-B333-D74FEB08A30C}"/>
    <dgm:cxn modelId="{1F8B9DF7-D76F-4D07-9D23-A37F1383268D}" srcId="{315F15D2-B695-487A-87FF-A63646AF2B24}" destId="{D08FF6E7-01B0-4D56-9B2D-8E74772CCE9B}" srcOrd="6" destOrd="0" parTransId="{9BA9A6E1-14BF-4176-9B91-F1F42820B534}" sibTransId="{73D4D14D-DF6F-4127-A564-3F3058BAC2E7}"/>
    <dgm:cxn modelId="{2FB12ADD-232E-478E-ABB0-A6555D7C940A}" type="presParOf" srcId="{7A4BD6BD-23C0-4D32-97F6-730D98BC3E36}" destId="{0D7F6F41-03DB-4053-9C31-8BAEAD5FD686}" srcOrd="0" destOrd="0" presId="urn:microsoft.com/office/officeart/2005/8/layout/default"/>
    <dgm:cxn modelId="{0145857A-2253-4657-952C-5037D3286E6F}" type="presParOf" srcId="{7A4BD6BD-23C0-4D32-97F6-730D98BC3E36}" destId="{AF572790-48A1-4D3D-99F1-16CB9CDFEABD}" srcOrd="1" destOrd="0" presId="urn:microsoft.com/office/officeart/2005/8/layout/default"/>
    <dgm:cxn modelId="{04B03F78-76A4-451C-8D00-858E97390ABB}" type="presParOf" srcId="{7A4BD6BD-23C0-4D32-97F6-730D98BC3E36}" destId="{8AD1E303-E420-4FAB-8433-7E69C0757230}" srcOrd="2" destOrd="0" presId="urn:microsoft.com/office/officeart/2005/8/layout/default"/>
    <dgm:cxn modelId="{76339724-5942-44DB-9F3A-101ADA4C8E6C}" type="presParOf" srcId="{7A4BD6BD-23C0-4D32-97F6-730D98BC3E36}" destId="{AF4E4349-AEBF-4269-B502-0178D6B8A7E8}" srcOrd="3" destOrd="0" presId="urn:microsoft.com/office/officeart/2005/8/layout/default"/>
    <dgm:cxn modelId="{C12DAEF5-B034-4C1B-86DF-44DEA1D86610}" type="presParOf" srcId="{7A4BD6BD-23C0-4D32-97F6-730D98BC3E36}" destId="{4902B409-3DB9-4428-9981-07F36CF4C694}" srcOrd="4" destOrd="0" presId="urn:microsoft.com/office/officeart/2005/8/layout/default"/>
    <dgm:cxn modelId="{2872AA5A-E20D-4AFB-9369-ADDACB819EFA}" type="presParOf" srcId="{7A4BD6BD-23C0-4D32-97F6-730D98BC3E36}" destId="{D12BCB1C-B391-44E6-8D7D-6D444554E53E}" srcOrd="5" destOrd="0" presId="urn:microsoft.com/office/officeart/2005/8/layout/default"/>
    <dgm:cxn modelId="{422D2869-2F3D-4082-9887-707DDC9AC9DE}" type="presParOf" srcId="{7A4BD6BD-23C0-4D32-97F6-730D98BC3E36}" destId="{32BCCAD8-13FF-4114-9002-C8DD14C6A435}" srcOrd="6" destOrd="0" presId="urn:microsoft.com/office/officeart/2005/8/layout/default"/>
    <dgm:cxn modelId="{26DF9D99-A7A0-4C9F-8BEF-E7D8B25C2C91}" type="presParOf" srcId="{7A4BD6BD-23C0-4D32-97F6-730D98BC3E36}" destId="{2F480620-204F-466F-AAA3-0946862DBFE4}" srcOrd="7" destOrd="0" presId="urn:microsoft.com/office/officeart/2005/8/layout/default"/>
    <dgm:cxn modelId="{8B12C1C0-A13F-450B-BF1F-58B14A12E837}" type="presParOf" srcId="{7A4BD6BD-23C0-4D32-97F6-730D98BC3E36}" destId="{20F7226C-E55B-4139-9708-2B811363D876}" srcOrd="8" destOrd="0" presId="urn:microsoft.com/office/officeart/2005/8/layout/default"/>
    <dgm:cxn modelId="{F5D85A82-D5F7-4328-98ED-3E3F7954AFD6}" type="presParOf" srcId="{7A4BD6BD-23C0-4D32-97F6-730D98BC3E36}" destId="{1E6A8337-6D61-4893-9096-EE4A3292BD0D}" srcOrd="9" destOrd="0" presId="urn:microsoft.com/office/officeart/2005/8/layout/default"/>
    <dgm:cxn modelId="{3F41BA70-7F2E-43A9-BAB5-13EC767031D0}" type="presParOf" srcId="{7A4BD6BD-23C0-4D32-97F6-730D98BC3E36}" destId="{FE04006F-48B5-4DEC-93FE-E108923793D1}" srcOrd="10" destOrd="0" presId="urn:microsoft.com/office/officeart/2005/8/layout/default"/>
    <dgm:cxn modelId="{E0E96591-5878-4C01-B908-419845210FD7}" type="presParOf" srcId="{7A4BD6BD-23C0-4D32-97F6-730D98BC3E36}" destId="{B90AF39C-6D56-4D14-9BBA-93A8D55992EF}" srcOrd="11" destOrd="0" presId="urn:microsoft.com/office/officeart/2005/8/layout/default"/>
    <dgm:cxn modelId="{DB5CCFAB-17C6-43E3-AB3E-321EE7978502}" type="presParOf" srcId="{7A4BD6BD-23C0-4D32-97F6-730D98BC3E36}" destId="{C4042248-C2EC-470F-A643-D5DC7E7E460A}" srcOrd="12" destOrd="0" presId="urn:microsoft.com/office/officeart/2005/8/layout/default"/>
    <dgm:cxn modelId="{7AD5A037-6561-44AF-946E-6E17CCE1896D}" type="presParOf" srcId="{7A4BD6BD-23C0-4D32-97F6-730D98BC3E36}" destId="{82FDAD78-2841-4137-8008-2CBF0F4BDE49}" srcOrd="13" destOrd="0" presId="urn:microsoft.com/office/officeart/2005/8/layout/default"/>
    <dgm:cxn modelId="{F92AE5DA-E232-4AE7-8AC2-EA1B4D88A4EF}" type="presParOf" srcId="{7A4BD6BD-23C0-4D32-97F6-730D98BC3E36}" destId="{F6F86CB4-5CED-4929-B12D-795D503C341D}" srcOrd="14" destOrd="0" presId="urn:microsoft.com/office/officeart/2005/8/layout/default"/>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00FBA6C-999E-4760-BD61-9DFDEA367EC5}" type="doc">
      <dgm:prSet loTypeId="urn:microsoft.com/office/officeart/2017/3/layout/HorizontalLabelsTimeline" loCatId="process" qsTypeId="urn:microsoft.com/office/officeart/2005/8/quickstyle/simple1" qsCatId="simple" csTypeId="urn:microsoft.com/office/officeart/2005/8/colors/colorful1" csCatId="colorful" phldr="1"/>
      <dgm:spPr/>
      <dgm:t>
        <a:bodyPr/>
        <a:lstStyle/>
        <a:p>
          <a:endParaRPr lang="en-US"/>
        </a:p>
      </dgm:t>
    </dgm:pt>
    <dgm:pt modelId="{051EF1F6-5870-471A-83AC-A4BAA3D8B6F3}">
      <dgm:prSet/>
      <dgm:spPr/>
      <dgm:t>
        <a:bodyPr/>
        <a:lstStyle/>
        <a:p>
          <a:pPr>
            <a:defRPr b="1"/>
          </a:pPr>
          <a:r>
            <a:rPr lang="en-US">
              <a:latin typeface="+mj-lt"/>
            </a:rPr>
            <a:t>2016</a:t>
          </a:r>
        </a:p>
      </dgm:t>
    </dgm:pt>
    <dgm:pt modelId="{F7EA83AB-1D94-4330-883E-3F488F1CD451}" type="parTrans" cxnId="{7E4F5C6A-C822-4FC3-8726-04F03C971EB2}">
      <dgm:prSet/>
      <dgm:spPr/>
      <dgm:t>
        <a:bodyPr/>
        <a:lstStyle/>
        <a:p>
          <a:endParaRPr lang="en-US">
            <a:latin typeface="+mj-lt"/>
          </a:endParaRPr>
        </a:p>
      </dgm:t>
    </dgm:pt>
    <dgm:pt modelId="{1852ECC2-9A53-4CBD-AFC2-2144216A03B6}" type="sibTrans" cxnId="{7E4F5C6A-C822-4FC3-8726-04F03C971EB2}">
      <dgm:prSet/>
      <dgm:spPr/>
      <dgm:t>
        <a:bodyPr/>
        <a:lstStyle/>
        <a:p>
          <a:endParaRPr lang="en-US">
            <a:latin typeface="+mj-lt"/>
          </a:endParaRPr>
        </a:p>
      </dgm:t>
    </dgm:pt>
    <dgm:pt modelId="{14716A70-13C5-4504-A71A-746BC48C20EB}">
      <dgm:prSet/>
      <dgm:spPr/>
      <dgm:t>
        <a:bodyPr/>
        <a:lstStyle/>
        <a:p>
          <a:r>
            <a:rPr lang="en-US">
              <a:latin typeface="+mj-lt"/>
            </a:rPr>
            <a:t>Ley 1774 de 2016</a:t>
          </a:r>
        </a:p>
      </dgm:t>
    </dgm:pt>
    <dgm:pt modelId="{6E82FBEC-393D-4698-8E8A-EDB138A5C312}" type="parTrans" cxnId="{5E1D0062-DD09-4712-8497-479031BABF99}">
      <dgm:prSet/>
      <dgm:spPr/>
      <dgm:t>
        <a:bodyPr/>
        <a:lstStyle/>
        <a:p>
          <a:endParaRPr lang="en-US">
            <a:latin typeface="+mj-lt"/>
          </a:endParaRPr>
        </a:p>
      </dgm:t>
    </dgm:pt>
    <dgm:pt modelId="{B21741A6-8CA5-44AB-AF33-7CE6D3677C1A}" type="sibTrans" cxnId="{5E1D0062-DD09-4712-8497-479031BABF99}">
      <dgm:prSet/>
      <dgm:spPr/>
      <dgm:t>
        <a:bodyPr/>
        <a:lstStyle/>
        <a:p>
          <a:endParaRPr lang="en-US">
            <a:latin typeface="+mj-lt"/>
          </a:endParaRPr>
        </a:p>
      </dgm:t>
    </dgm:pt>
    <dgm:pt modelId="{A351FB8C-21FB-4131-A61B-2330CF2E06A1}">
      <dgm:prSet/>
      <dgm:spPr/>
      <dgm:t>
        <a:bodyPr/>
        <a:lstStyle/>
        <a:p>
          <a:r>
            <a:rPr lang="en-US">
              <a:latin typeface="+mj-lt"/>
            </a:rPr>
            <a:t>Reconoce a los animales como seres sintientes.</a:t>
          </a:r>
        </a:p>
      </dgm:t>
    </dgm:pt>
    <dgm:pt modelId="{D95F7922-5EC3-42D8-BAC1-BCFB6AD5A757}" type="parTrans" cxnId="{2498C87A-044E-4302-B66B-E94363B0B3EF}">
      <dgm:prSet/>
      <dgm:spPr/>
      <dgm:t>
        <a:bodyPr/>
        <a:lstStyle/>
        <a:p>
          <a:endParaRPr lang="en-US">
            <a:latin typeface="+mj-lt"/>
          </a:endParaRPr>
        </a:p>
      </dgm:t>
    </dgm:pt>
    <dgm:pt modelId="{AE0C5AD8-B8B3-4212-893A-ABF2B1B4E9EE}" type="sibTrans" cxnId="{2498C87A-044E-4302-B66B-E94363B0B3EF}">
      <dgm:prSet/>
      <dgm:spPr/>
      <dgm:t>
        <a:bodyPr/>
        <a:lstStyle/>
        <a:p>
          <a:endParaRPr lang="en-US">
            <a:latin typeface="+mj-lt"/>
          </a:endParaRPr>
        </a:p>
      </dgm:t>
    </dgm:pt>
    <dgm:pt modelId="{052090E0-DB5D-4A0B-B385-315BC1E14A2D}">
      <dgm:prSet/>
      <dgm:spPr/>
      <dgm:t>
        <a:bodyPr/>
        <a:lstStyle/>
        <a:p>
          <a:pPr>
            <a:defRPr b="1"/>
          </a:pPr>
          <a:r>
            <a:rPr lang="en-US">
              <a:latin typeface="+mj-lt"/>
            </a:rPr>
            <a:t>2020</a:t>
          </a:r>
        </a:p>
      </dgm:t>
    </dgm:pt>
    <dgm:pt modelId="{B9BBC002-52D8-4F6E-83FD-344656998094}" type="parTrans" cxnId="{41DE06C7-D270-417D-A4A5-ED4B2E016D40}">
      <dgm:prSet/>
      <dgm:spPr/>
      <dgm:t>
        <a:bodyPr/>
        <a:lstStyle/>
        <a:p>
          <a:endParaRPr lang="en-US">
            <a:latin typeface="+mj-lt"/>
          </a:endParaRPr>
        </a:p>
      </dgm:t>
    </dgm:pt>
    <dgm:pt modelId="{F56CCBDD-4B14-4679-AFF6-4EEA19345FAA}" type="sibTrans" cxnId="{41DE06C7-D270-417D-A4A5-ED4B2E016D40}">
      <dgm:prSet/>
      <dgm:spPr/>
      <dgm:t>
        <a:bodyPr/>
        <a:lstStyle/>
        <a:p>
          <a:endParaRPr lang="en-US">
            <a:latin typeface="+mj-lt"/>
          </a:endParaRPr>
        </a:p>
      </dgm:t>
    </dgm:pt>
    <dgm:pt modelId="{34DBB78B-CCAF-45E3-A18B-9BAFE3F9AAD8}">
      <dgm:prSet/>
      <dgm:spPr/>
      <dgm:t>
        <a:bodyPr/>
        <a:lstStyle/>
        <a:p>
          <a:r>
            <a:rPr lang="en-US">
              <a:latin typeface="+mj-lt"/>
            </a:rPr>
            <a:t>Resolución 136 de 2020 (ICA)</a:t>
          </a:r>
        </a:p>
      </dgm:t>
    </dgm:pt>
    <dgm:pt modelId="{C86C3C5F-FB8A-449D-BFFD-45C36881A5C4}" type="parTrans" cxnId="{237CE12D-DB08-4F09-9DBF-774099C5895A}">
      <dgm:prSet/>
      <dgm:spPr/>
      <dgm:t>
        <a:bodyPr/>
        <a:lstStyle/>
        <a:p>
          <a:endParaRPr lang="en-US">
            <a:latin typeface="+mj-lt"/>
          </a:endParaRPr>
        </a:p>
      </dgm:t>
    </dgm:pt>
    <dgm:pt modelId="{DCFEE308-13B4-4E87-9119-458B5EC10CAC}" type="sibTrans" cxnId="{237CE12D-DB08-4F09-9DBF-774099C5895A}">
      <dgm:prSet/>
      <dgm:spPr/>
      <dgm:t>
        <a:bodyPr/>
        <a:lstStyle/>
        <a:p>
          <a:endParaRPr lang="en-US">
            <a:latin typeface="+mj-lt"/>
          </a:endParaRPr>
        </a:p>
      </dgm:t>
    </dgm:pt>
    <dgm:pt modelId="{2EB941B9-E8EE-46E5-A329-ABFF5056A412}">
      <dgm:prSet/>
      <dgm:spPr/>
      <dgm:t>
        <a:bodyPr/>
        <a:lstStyle/>
        <a:p>
          <a:r>
            <a:rPr lang="en-US">
              <a:latin typeface="+mj-lt"/>
            </a:rPr>
            <a:t>Establece directrices específicas para la protección de los animales en explotaciones ganaderas.</a:t>
          </a:r>
        </a:p>
      </dgm:t>
    </dgm:pt>
    <dgm:pt modelId="{0D6F9972-AE0D-44FF-B55E-C9477DD3C1EA}" type="parTrans" cxnId="{6B3C548D-3454-4C86-9F85-22A829C89DD5}">
      <dgm:prSet/>
      <dgm:spPr/>
      <dgm:t>
        <a:bodyPr/>
        <a:lstStyle/>
        <a:p>
          <a:endParaRPr lang="en-US">
            <a:latin typeface="+mj-lt"/>
          </a:endParaRPr>
        </a:p>
      </dgm:t>
    </dgm:pt>
    <dgm:pt modelId="{67CC7B23-D28F-4EC4-A6A1-DE8DDB14DC62}" type="sibTrans" cxnId="{6B3C548D-3454-4C86-9F85-22A829C89DD5}">
      <dgm:prSet/>
      <dgm:spPr/>
      <dgm:t>
        <a:bodyPr/>
        <a:lstStyle/>
        <a:p>
          <a:endParaRPr lang="en-US">
            <a:latin typeface="+mj-lt"/>
          </a:endParaRPr>
        </a:p>
      </dgm:t>
    </dgm:pt>
    <dgm:pt modelId="{D7E74431-3D90-4301-B447-66485D512B90}" type="pres">
      <dgm:prSet presAssocID="{B00FBA6C-999E-4760-BD61-9DFDEA367EC5}" presName="root" presStyleCnt="0">
        <dgm:presLayoutVars>
          <dgm:chMax/>
          <dgm:chPref/>
          <dgm:animLvl val="lvl"/>
        </dgm:presLayoutVars>
      </dgm:prSet>
      <dgm:spPr/>
    </dgm:pt>
    <dgm:pt modelId="{73435F4A-BFA6-41A5-ABCC-9A2C44BAA541}" type="pres">
      <dgm:prSet presAssocID="{B00FBA6C-999E-4760-BD61-9DFDEA367EC5}" presName="divider" presStyleLbl="fgAcc1" presStyleIdx="0" presStyleCnt="1"/>
      <dgm:spPr/>
    </dgm:pt>
    <dgm:pt modelId="{C0D5EA14-DAAD-4DFF-9973-9610C06596B1}" type="pres">
      <dgm:prSet presAssocID="{B00FBA6C-999E-4760-BD61-9DFDEA367EC5}" presName="nodes" presStyleCnt="0">
        <dgm:presLayoutVars>
          <dgm:chMax/>
          <dgm:chPref/>
          <dgm:animLvl val="lvl"/>
        </dgm:presLayoutVars>
      </dgm:prSet>
      <dgm:spPr/>
    </dgm:pt>
    <dgm:pt modelId="{2ACC5BCD-E1A4-4AF7-9EC6-9C0FEB061BE5}" type="pres">
      <dgm:prSet presAssocID="{051EF1F6-5870-471A-83AC-A4BAA3D8B6F3}" presName="composite" presStyleCnt="0"/>
      <dgm:spPr/>
    </dgm:pt>
    <dgm:pt modelId="{397F157B-EADE-4085-90CC-B1AF23619668}" type="pres">
      <dgm:prSet presAssocID="{051EF1F6-5870-471A-83AC-A4BAA3D8B6F3}" presName="L1TextContainer" presStyleLbl="alignNode1" presStyleIdx="0" presStyleCnt="2">
        <dgm:presLayoutVars>
          <dgm:chMax val="1"/>
          <dgm:chPref val="1"/>
          <dgm:bulletEnabled val="1"/>
        </dgm:presLayoutVars>
      </dgm:prSet>
      <dgm:spPr/>
    </dgm:pt>
    <dgm:pt modelId="{920DDC02-F10E-4159-AE61-669C88E038ED}" type="pres">
      <dgm:prSet presAssocID="{051EF1F6-5870-471A-83AC-A4BAA3D8B6F3}" presName="L2TextContainerWrapper" presStyleCnt="0">
        <dgm:presLayoutVars>
          <dgm:bulletEnabled val="1"/>
        </dgm:presLayoutVars>
      </dgm:prSet>
      <dgm:spPr/>
    </dgm:pt>
    <dgm:pt modelId="{7C6B5946-8314-4390-BF6C-148051A4A822}" type="pres">
      <dgm:prSet presAssocID="{051EF1F6-5870-471A-83AC-A4BAA3D8B6F3}" presName="L2TextContainer" presStyleLbl="bgAccFollowNode1" presStyleIdx="0" presStyleCnt="2"/>
      <dgm:spPr/>
    </dgm:pt>
    <dgm:pt modelId="{1BB39BD1-A174-43B1-9978-851FC4E72F24}" type="pres">
      <dgm:prSet presAssocID="{051EF1F6-5870-471A-83AC-A4BAA3D8B6F3}" presName="FlexibleEmptyPlaceHolder" presStyleCnt="0"/>
      <dgm:spPr/>
    </dgm:pt>
    <dgm:pt modelId="{6631799C-C1E7-4DB5-95A9-1873BDE98018}" type="pres">
      <dgm:prSet presAssocID="{051EF1F6-5870-471A-83AC-A4BAA3D8B6F3}" presName="ConnectLine" presStyleLbl="sibTrans1D1" presStyleIdx="0" presStyleCnt="2"/>
      <dgm:spPr/>
    </dgm:pt>
    <dgm:pt modelId="{64AC2274-4FE8-4E88-88C0-513DC1032F0E}" type="pres">
      <dgm:prSet presAssocID="{051EF1F6-5870-471A-83AC-A4BAA3D8B6F3}" presName="ConnectorPoint" presStyleLbl="node1" presStyleIdx="0" presStyleCnt="2"/>
      <dgm:spPr>
        <a:solidFill>
          <a:schemeClr val="accent2">
            <a:hueOff val="0"/>
            <a:satOff val="0"/>
            <a:lumOff val="0"/>
            <a:alphaOff val="0"/>
          </a:schemeClr>
        </a:solidFill>
        <a:ln w="6350" cap="flat" cmpd="sng" algn="ctr">
          <a:solidFill>
            <a:schemeClr val="lt1">
              <a:hueOff val="0"/>
              <a:satOff val="0"/>
              <a:lumOff val="0"/>
              <a:alphaOff val="0"/>
            </a:schemeClr>
          </a:solidFill>
          <a:prstDash val="solid"/>
          <a:miter lim="800000"/>
        </a:ln>
        <a:effectLst/>
      </dgm:spPr>
    </dgm:pt>
    <dgm:pt modelId="{5A6BF52C-5E71-400B-9C05-B0D59E87D3E4}" type="pres">
      <dgm:prSet presAssocID="{051EF1F6-5870-471A-83AC-A4BAA3D8B6F3}" presName="EmptyPlaceHolder" presStyleCnt="0"/>
      <dgm:spPr/>
    </dgm:pt>
    <dgm:pt modelId="{1809E920-54D9-463C-AB51-3BDF398CF19C}" type="pres">
      <dgm:prSet presAssocID="{1852ECC2-9A53-4CBD-AFC2-2144216A03B6}" presName="spaceBetweenRectangles" presStyleCnt="0"/>
      <dgm:spPr/>
    </dgm:pt>
    <dgm:pt modelId="{F839FE45-2025-4287-AC9D-4BBFC161E851}" type="pres">
      <dgm:prSet presAssocID="{052090E0-DB5D-4A0B-B385-315BC1E14A2D}" presName="composite" presStyleCnt="0"/>
      <dgm:spPr/>
    </dgm:pt>
    <dgm:pt modelId="{931E8D78-BD97-4518-AF28-6571985C9AF9}" type="pres">
      <dgm:prSet presAssocID="{052090E0-DB5D-4A0B-B385-315BC1E14A2D}" presName="L1TextContainer" presStyleLbl="alignNode1" presStyleIdx="1" presStyleCnt="2">
        <dgm:presLayoutVars>
          <dgm:chMax val="1"/>
          <dgm:chPref val="1"/>
          <dgm:bulletEnabled val="1"/>
        </dgm:presLayoutVars>
      </dgm:prSet>
      <dgm:spPr/>
    </dgm:pt>
    <dgm:pt modelId="{60ED03C6-9F21-46EB-AC0B-E0DCF49F14E4}" type="pres">
      <dgm:prSet presAssocID="{052090E0-DB5D-4A0B-B385-315BC1E14A2D}" presName="L2TextContainerWrapper" presStyleCnt="0">
        <dgm:presLayoutVars>
          <dgm:bulletEnabled val="1"/>
        </dgm:presLayoutVars>
      </dgm:prSet>
      <dgm:spPr/>
    </dgm:pt>
    <dgm:pt modelId="{97364927-962E-44F1-ADA6-9382C6DE7810}" type="pres">
      <dgm:prSet presAssocID="{052090E0-DB5D-4A0B-B385-315BC1E14A2D}" presName="L2TextContainer" presStyleLbl="bgAccFollowNode1" presStyleIdx="1" presStyleCnt="2"/>
      <dgm:spPr/>
    </dgm:pt>
    <dgm:pt modelId="{46C240BD-95FB-483B-91CA-C270FD7CCAE4}" type="pres">
      <dgm:prSet presAssocID="{052090E0-DB5D-4A0B-B385-315BC1E14A2D}" presName="FlexibleEmptyPlaceHolder" presStyleCnt="0"/>
      <dgm:spPr/>
    </dgm:pt>
    <dgm:pt modelId="{7BAE0FB2-8F2C-4900-B159-F51CECA94C28}" type="pres">
      <dgm:prSet presAssocID="{052090E0-DB5D-4A0B-B385-315BC1E14A2D}" presName="ConnectLine" presStyleLbl="sibTrans1D1" presStyleIdx="1" presStyleCnt="2"/>
      <dgm:spPr/>
    </dgm:pt>
    <dgm:pt modelId="{C51CDD7B-525B-442D-B8C5-974A8ADDB843}" type="pres">
      <dgm:prSet presAssocID="{052090E0-DB5D-4A0B-B385-315BC1E14A2D}" presName="ConnectorPoint" presStyleLbl="node1" presStyleIdx="1" presStyleCnt="2"/>
      <dgm:spPr>
        <a:solidFill>
          <a:schemeClr val="accent3">
            <a:hueOff val="0"/>
            <a:satOff val="0"/>
            <a:lumOff val="0"/>
            <a:alphaOff val="0"/>
          </a:schemeClr>
        </a:solidFill>
        <a:ln w="6350" cap="flat" cmpd="sng" algn="ctr">
          <a:solidFill>
            <a:schemeClr val="lt1">
              <a:hueOff val="0"/>
              <a:satOff val="0"/>
              <a:lumOff val="0"/>
              <a:alphaOff val="0"/>
            </a:schemeClr>
          </a:solidFill>
          <a:prstDash val="solid"/>
          <a:miter lim="800000"/>
        </a:ln>
        <a:effectLst/>
      </dgm:spPr>
    </dgm:pt>
    <dgm:pt modelId="{01B2C5B3-AB10-4EE1-A550-8E273CC160D1}" type="pres">
      <dgm:prSet presAssocID="{052090E0-DB5D-4A0B-B385-315BC1E14A2D}" presName="EmptyPlaceHolder" presStyleCnt="0"/>
      <dgm:spPr/>
    </dgm:pt>
  </dgm:ptLst>
  <dgm:cxnLst>
    <dgm:cxn modelId="{237CE12D-DB08-4F09-9DBF-774099C5895A}" srcId="{052090E0-DB5D-4A0B-B385-315BC1E14A2D}" destId="{34DBB78B-CCAF-45E3-A18B-9BAFE3F9AAD8}" srcOrd="0" destOrd="0" parTransId="{C86C3C5F-FB8A-449D-BFFD-45C36881A5C4}" sibTransId="{DCFEE308-13B4-4E87-9119-458B5EC10CAC}"/>
    <dgm:cxn modelId="{991A6B32-4023-421E-8803-54CC57CD347C}" type="presOf" srcId="{2EB941B9-E8EE-46E5-A329-ABFF5056A412}" destId="{97364927-962E-44F1-ADA6-9382C6DE7810}" srcOrd="0" destOrd="1" presId="urn:microsoft.com/office/officeart/2017/3/layout/HorizontalLabelsTimeline"/>
    <dgm:cxn modelId="{F429495C-C62A-4623-9256-AF38B7B15A48}" type="presOf" srcId="{052090E0-DB5D-4A0B-B385-315BC1E14A2D}" destId="{931E8D78-BD97-4518-AF28-6571985C9AF9}" srcOrd="0" destOrd="0" presId="urn:microsoft.com/office/officeart/2017/3/layout/HorizontalLabelsTimeline"/>
    <dgm:cxn modelId="{5E1D0062-DD09-4712-8497-479031BABF99}" srcId="{051EF1F6-5870-471A-83AC-A4BAA3D8B6F3}" destId="{14716A70-13C5-4504-A71A-746BC48C20EB}" srcOrd="0" destOrd="0" parTransId="{6E82FBEC-393D-4698-8E8A-EDB138A5C312}" sibTransId="{B21741A6-8CA5-44AB-AF33-7CE6D3677C1A}"/>
    <dgm:cxn modelId="{72280948-DE39-40D7-A73B-049EF0121796}" type="presOf" srcId="{14716A70-13C5-4504-A71A-746BC48C20EB}" destId="{7C6B5946-8314-4390-BF6C-148051A4A822}" srcOrd="0" destOrd="0" presId="urn:microsoft.com/office/officeart/2017/3/layout/HorizontalLabelsTimeline"/>
    <dgm:cxn modelId="{7E4F5C6A-C822-4FC3-8726-04F03C971EB2}" srcId="{B00FBA6C-999E-4760-BD61-9DFDEA367EC5}" destId="{051EF1F6-5870-471A-83AC-A4BAA3D8B6F3}" srcOrd="0" destOrd="0" parTransId="{F7EA83AB-1D94-4330-883E-3F488F1CD451}" sibTransId="{1852ECC2-9A53-4CBD-AFC2-2144216A03B6}"/>
    <dgm:cxn modelId="{20B0886F-7D3D-4B5D-B918-EFBB009573C3}" type="presOf" srcId="{A351FB8C-21FB-4131-A61B-2330CF2E06A1}" destId="{7C6B5946-8314-4390-BF6C-148051A4A822}" srcOrd="0" destOrd="1" presId="urn:microsoft.com/office/officeart/2017/3/layout/HorizontalLabelsTimeline"/>
    <dgm:cxn modelId="{2498C87A-044E-4302-B66B-E94363B0B3EF}" srcId="{14716A70-13C5-4504-A71A-746BC48C20EB}" destId="{A351FB8C-21FB-4131-A61B-2330CF2E06A1}" srcOrd="0" destOrd="0" parTransId="{D95F7922-5EC3-42D8-BAC1-BCFB6AD5A757}" sibTransId="{AE0C5AD8-B8B3-4212-893A-ABF2B1B4E9EE}"/>
    <dgm:cxn modelId="{6B3C548D-3454-4C86-9F85-22A829C89DD5}" srcId="{34DBB78B-CCAF-45E3-A18B-9BAFE3F9AAD8}" destId="{2EB941B9-E8EE-46E5-A329-ABFF5056A412}" srcOrd="0" destOrd="0" parTransId="{0D6F9972-AE0D-44FF-B55E-C9477DD3C1EA}" sibTransId="{67CC7B23-D28F-4EC4-A6A1-DE8DDB14DC62}"/>
    <dgm:cxn modelId="{751B6990-4317-42DB-9DE4-2F2E7AC9CFAD}" type="presOf" srcId="{34DBB78B-CCAF-45E3-A18B-9BAFE3F9AAD8}" destId="{97364927-962E-44F1-ADA6-9382C6DE7810}" srcOrd="0" destOrd="0" presId="urn:microsoft.com/office/officeart/2017/3/layout/HorizontalLabelsTimeline"/>
    <dgm:cxn modelId="{41DE06C7-D270-417D-A4A5-ED4B2E016D40}" srcId="{B00FBA6C-999E-4760-BD61-9DFDEA367EC5}" destId="{052090E0-DB5D-4A0B-B385-315BC1E14A2D}" srcOrd="1" destOrd="0" parTransId="{B9BBC002-52D8-4F6E-83FD-344656998094}" sibTransId="{F56CCBDD-4B14-4679-AFF6-4EEA19345FAA}"/>
    <dgm:cxn modelId="{06F7E1D6-1F30-468F-8D2F-EE0748FC17B8}" type="presOf" srcId="{051EF1F6-5870-471A-83AC-A4BAA3D8B6F3}" destId="{397F157B-EADE-4085-90CC-B1AF23619668}" srcOrd="0" destOrd="0" presId="urn:microsoft.com/office/officeart/2017/3/layout/HorizontalLabelsTimeline"/>
    <dgm:cxn modelId="{518AA5E7-3DD3-47E1-9CC9-FE0F6D7BB715}" type="presOf" srcId="{B00FBA6C-999E-4760-BD61-9DFDEA367EC5}" destId="{D7E74431-3D90-4301-B447-66485D512B90}" srcOrd="0" destOrd="0" presId="urn:microsoft.com/office/officeart/2017/3/layout/HorizontalLabelsTimeline"/>
    <dgm:cxn modelId="{39BA0561-6D97-4EA8-9487-0A2ED6534068}" type="presParOf" srcId="{D7E74431-3D90-4301-B447-66485D512B90}" destId="{73435F4A-BFA6-41A5-ABCC-9A2C44BAA541}" srcOrd="0" destOrd="0" presId="urn:microsoft.com/office/officeart/2017/3/layout/HorizontalLabelsTimeline"/>
    <dgm:cxn modelId="{5880ED19-C543-4B31-A9B0-67E1117B3349}" type="presParOf" srcId="{D7E74431-3D90-4301-B447-66485D512B90}" destId="{C0D5EA14-DAAD-4DFF-9973-9610C06596B1}" srcOrd="1" destOrd="0" presId="urn:microsoft.com/office/officeart/2017/3/layout/HorizontalLabelsTimeline"/>
    <dgm:cxn modelId="{F2B0D7D2-0B3D-4965-BF27-493197446EA2}" type="presParOf" srcId="{C0D5EA14-DAAD-4DFF-9973-9610C06596B1}" destId="{2ACC5BCD-E1A4-4AF7-9EC6-9C0FEB061BE5}" srcOrd="0" destOrd="0" presId="urn:microsoft.com/office/officeart/2017/3/layout/HorizontalLabelsTimeline"/>
    <dgm:cxn modelId="{776D0052-3CB9-4369-8203-A85EADFC7AAC}" type="presParOf" srcId="{2ACC5BCD-E1A4-4AF7-9EC6-9C0FEB061BE5}" destId="{397F157B-EADE-4085-90CC-B1AF23619668}" srcOrd="0" destOrd="0" presId="urn:microsoft.com/office/officeart/2017/3/layout/HorizontalLabelsTimeline"/>
    <dgm:cxn modelId="{562B22BA-F1B8-462B-96CE-B07FF75C3615}" type="presParOf" srcId="{2ACC5BCD-E1A4-4AF7-9EC6-9C0FEB061BE5}" destId="{920DDC02-F10E-4159-AE61-669C88E038ED}" srcOrd="1" destOrd="0" presId="urn:microsoft.com/office/officeart/2017/3/layout/HorizontalLabelsTimeline"/>
    <dgm:cxn modelId="{2C544926-A997-4DDF-85B7-FA10BFC5713D}" type="presParOf" srcId="{920DDC02-F10E-4159-AE61-669C88E038ED}" destId="{7C6B5946-8314-4390-BF6C-148051A4A822}" srcOrd="0" destOrd="0" presId="urn:microsoft.com/office/officeart/2017/3/layout/HorizontalLabelsTimeline"/>
    <dgm:cxn modelId="{F9B3BBA6-44C7-4B12-B270-BC336C479299}" type="presParOf" srcId="{920DDC02-F10E-4159-AE61-669C88E038ED}" destId="{1BB39BD1-A174-43B1-9978-851FC4E72F24}" srcOrd="1" destOrd="0" presId="urn:microsoft.com/office/officeart/2017/3/layout/HorizontalLabelsTimeline"/>
    <dgm:cxn modelId="{91EE6F22-5D67-4CA3-92F3-3E8EEEBC3538}" type="presParOf" srcId="{2ACC5BCD-E1A4-4AF7-9EC6-9C0FEB061BE5}" destId="{6631799C-C1E7-4DB5-95A9-1873BDE98018}" srcOrd="2" destOrd="0" presId="urn:microsoft.com/office/officeart/2017/3/layout/HorizontalLabelsTimeline"/>
    <dgm:cxn modelId="{72847E2E-B985-444E-BFA1-3B421877DCAF}" type="presParOf" srcId="{2ACC5BCD-E1A4-4AF7-9EC6-9C0FEB061BE5}" destId="{64AC2274-4FE8-4E88-88C0-513DC1032F0E}" srcOrd="3" destOrd="0" presId="urn:microsoft.com/office/officeart/2017/3/layout/HorizontalLabelsTimeline"/>
    <dgm:cxn modelId="{CBB68BF5-AB92-4201-8C6D-2416F13EAAD3}" type="presParOf" srcId="{2ACC5BCD-E1A4-4AF7-9EC6-9C0FEB061BE5}" destId="{5A6BF52C-5E71-400B-9C05-B0D59E87D3E4}" srcOrd="4" destOrd="0" presId="urn:microsoft.com/office/officeart/2017/3/layout/HorizontalLabelsTimeline"/>
    <dgm:cxn modelId="{EA0FA804-9CD9-4F01-A9D2-3CC941E4448D}" type="presParOf" srcId="{C0D5EA14-DAAD-4DFF-9973-9610C06596B1}" destId="{1809E920-54D9-463C-AB51-3BDF398CF19C}" srcOrd="1" destOrd="0" presId="urn:microsoft.com/office/officeart/2017/3/layout/HorizontalLabelsTimeline"/>
    <dgm:cxn modelId="{EBEA10D6-1D97-478F-A405-6F45E8AAC7D1}" type="presParOf" srcId="{C0D5EA14-DAAD-4DFF-9973-9610C06596B1}" destId="{F839FE45-2025-4287-AC9D-4BBFC161E851}" srcOrd="2" destOrd="0" presId="urn:microsoft.com/office/officeart/2017/3/layout/HorizontalLabelsTimeline"/>
    <dgm:cxn modelId="{4962B037-F712-4EE3-97A0-ABA64C59751E}" type="presParOf" srcId="{F839FE45-2025-4287-AC9D-4BBFC161E851}" destId="{931E8D78-BD97-4518-AF28-6571985C9AF9}" srcOrd="0" destOrd="0" presId="urn:microsoft.com/office/officeart/2017/3/layout/HorizontalLabelsTimeline"/>
    <dgm:cxn modelId="{7E817E0B-877C-429E-BD36-1CF3EFDA3D71}" type="presParOf" srcId="{F839FE45-2025-4287-AC9D-4BBFC161E851}" destId="{60ED03C6-9F21-46EB-AC0B-E0DCF49F14E4}" srcOrd="1" destOrd="0" presId="urn:microsoft.com/office/officeart/2017/3/layout/HorizontalLabelsTimeline"/>
    <dgm:cxn modelId="{8FFE4F11-F805-4075-B0E8-4D7EB9D21ED5}" type="presParOf" srcId="{60ED03C6-9F21-46EB-AC0B-E0DCF49F14E4}" destId="{97364927-962E-44F1-ADA6-9382C6DE7810}" srcOrd="0" destOrd="0" presId="urn:microsoft.com/office/officeart/2017/3/layout/HorizontalLabelsTimeline"/>
    <dgm:cxn modelId="{59ED5E5A-B8E6-45B2-8598-FC6511624DD3}" type="presParOf" srcId="{60ED03C6-9F21-46EB-AC0B-E0DCF49F14E4}" destId="{46C240BD-95FB-483B-91CA-C270FD7CCAE4}" srcOrd="1" destOrd="0" presId="urn:microsoft.com/office/officeart/2017/3/layout/HorizontalLabelsTimeline"/>
    <dgm:cxn modelId="{DACA1276-3215-4F4D-998E-6C4B2EE284D4}" type="presParOf" srcId="{F839FE45-2025-4287-AC9D-4BBFC161E851}" destId="{7BAE0FB2-8F2C-4900-B159-F51CECA94C28}" srcOrd="2" destOrd="0" presId="urn:microsoft.com/office/officeart/2017/3/layout/HorizontalLabelsTimeline"/>
    <dgm:cxn modelId="{D5DB8BF3-00DC-4A2C-BF14-C249B038D323}" type="presParOf" srcId="{F839FE45-2025-4287-AC9D-4BBFC161E851}" destId="{C51CDD7B-525B-442D-B8C5-974A8ADDB843}" srcOrd="3" destOrd="0" presId="urn:microsoft.com/office/officeart/2017/3/layout/HorizontalLabelsTimeline"/>
    <dgm:cxn modelId="{FA1CA164-BFB3-4379-8107-A0EDCA8FCCF8}" type="presParOf" srcId="{F839FE45-2025-4287-AC9D-4BBFC161E851}" destId="{01B2C5B3-AB10-4EE1-A550-8E273CC160D1}" srcOrd="4" destOrd="0" presId="urn:microsoft.com/office/officeart/2017/3/layout/HorizontalLabelsTimeline"/>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95BC0D8-12A8-47B7-A762-1B20B64D3FBA}" type="doc">
      <dgm:prSet loTypeId="urn:microsoft.com/office/officeart/2005/8/layout/vList3" loCatId="picture" qsTypeId="urn:microsoft.com/office/officeart/2005/8/quickstyle/simple1" qsCatId="simple" csTypeId="urn:microsoft.com/office/officeart/2005/8/colors/colorful3" csCatId="colorful" phldr="1"/>
      <dgm:spPr/>
      <dgm:t>
        <a:bodyPr/>
        <a:lstStyle/>
        <a:p>
          <a:endParaRPr lang="es-MX"/>
        </a:p>
      </dgm:t>
    </dgm:pt>
    <dgm:pt modelId="{4926870A-052C-4AF8-9D6A-94FF023CB2A3}">
      <dgm:prSet/>
      <dgm:spPr/>
      <dgm:t>
        <a:bodyPr/>
        <a:lstStyle/>
        <a:p>
          <a:r>
            <a:rPr lang="es-CO" b="0">
              <a:latin typeface="+mj-lt"/>
            </a:rPr>
            <a:t>Es indispensable, en la aplicación de buenas prácticas ganaderas, cumplir con la certificación de acuerdo con el Plan de Ordenamiento Territorial (POT) y locativos.</a:t>
          </a:r>
          <a:endParaRPr lang="es-MX" b="0">
            <a:latin typeface="+mj-lt"/>
          </a:endParaRPr>
        </a:p>
      </dgm:t>
    </dgm:pt>
    <dgm:pt modelId="{5C35B053-C3E3-4CAC-B7DF-C4CA5E776DF4}" type="parTrans" cxnId="{817BF2B3-514E-47AF-968E-9DBF410B2C3F}">
      <dgm:prSet/>
      <dgm:spPr/>
      <dgm:t>
        <a:bodyPr/>
        <a:lstStyle/>
        <a:p>
          <a:endParaRPr lang="es-MX" b="0">
            <a:latin typeface="+mj-lt"/>
          </a:endParaRPr>
        </a:p>
      </dgm:t>
    </dgm:pt>
    <dgm:pt modelId="{13177170-179E-4AA8-A822-2A1BA9679B42}" type="sibTrans" cxnId="{817BF2B3-514E-47AF-968E-9DBF410B2C3F}">
      <dgm:prSet/>
      <dgm:spPr/>
      <dgm:t>
        <a:bodyPr/>
        <a:lstStyle/>
        <a:p>
          <a:endParaRPr lang="es-MX" b="0">
            <a:latin typeface="+mj-lt"/>
          </a:endParaRPr>
        </a:p>
      </dgm:t>
    </dgm:pt>
    <dgm:pt modelId="{97145F84-ACB9-4A2B-9A82-506CAF0AF61A}" type="pres">
      <dgm:prSet presAssocID="{595BC0D8-12A8-47B7-A762-1B20B64D3FBA}" presName="linearFlow" presStyleCnt="0">
        <dgm:presLayoutVars>
          <dgm:dir/>
          <dgm:resizeHandles val="exact"/>
        </dgm:presLayoutVars>
      </dgm:prSet>
      <dgm:spPr/>
    </dgm:pt>
    <dgm:pt modelId="{8732BDEA-E710-4855-92AA-5BD4759EE31A}" type="pres">
      <dgm:prSet presAssocID="{4926870A-052C-4AF8-9D6A-94FF023CB2A3}" presName="composite" presStyleCnt="0"/>
      <dgm:spPr/>
    </dgm:pt>
    <dgm:pt modelId="{45F677BA-6B2E-4E2F-9859-4774264F1B58}" type="pres">
      <dgm:prSet presAssocID="{4926870A-052C-4AF8-9D6A-94FF023CB2A3}" presName="imgShp" presStyleLbl="fgImgPlace1" presStyleIdx="0" presStyleCnt="1"/>
      <dgm:spPr>
        <a:blipFill rotWithShape="1">
          <a:blip xmlns:r="http://schemas.openxmlformats.org/officeDocument/2006/relationships" r:embed="rId1"/>
          <a:srcRect/>
          <a:stretch>
            <a:fillRect l="-2000" r="-2000"/>
          </a:stretch>
        </a:blipFill>
      </dgm:spPr>
    </dgm:pt>
    <dgm:pt modelId="{26CDA688-36E6-4844-B35A-F59EB261B2B5}" type="pres">
      <dgm:prSet presAssocID="{4926870A-052C-4AF8-9D6A-94FF023CB2A3}" presName="txShp" presStyleLbl="node1" presStyleIdx="0" presStyleCnt="1">
        <dgm:presLayoutVars>
          <dgm:bulletEnabled val="1"/>
        </dgm:presLayoutVars>
      </dgm:prSet>
      <dgm:spPr/>
    </dgm:pt>
  </dgm:ptLst>
  <dgm:cxnLst>
    <dgm:cxn modelId="{B5170039-143E-4D00-B639-C956D0B33626}" type="presOf" srcId="{595BC0D8-12A8-47B7-A762-1B20B64D3FBA}" destId="{97145F84-ACB9-4A2B-9A82-506CAF0AF61A}" srcOrd="0" destOrd="0" presId="urn:microsoft.com/office/officeart/2005/8/layout/vList3"/>
    <dgm:cxn modelId="{FFCAE694-9627-493F-BCD6-80FE5A323A6B}" type="presOf" srcId="{4926870A-052C-4AF8-9D6A-94FF023CB2A3}" destId="{26CDA688-36E6-4844-B35A-F59EB261B2B5}" srcOrd="0" destOrd="0" presId="urn:microsoft.com/office/officeart/2005/8/layout/vList3"/>
    <dgm:cxn modelId="{817BF2B3-514E-47AF-968E-9DBF410B2C3F}" srcId="{595BC0D8-12A8-47B7-A762-1B20B64D3FBA}" destId="{4926870A-052C-4AF8-9D6A-94FF023CB2A3}" srcOrd="0" destOrd="0" parTransId="{5C35B053-C3E3-4CAC-B7DF-C4CA5E776DF4}" sibTransId="{13177170-179E-4AA8-A822-2A1BA9679B42}"/>
    <dgm:cxn modelId="{50096832-B4D0-4A49-8B39-B14AFDF9A4A9}" type="presParOf" srcId="{97145F84-ACB9-4A2B-9A82-506CAF0AF61A}" destId="{8732BDEA-E710-4855-92AA-5BD4759EE31A}" srcOrd="0" destOrd="0" presId="urn:microsoft.com/office/officeart/2005/8/layout/vList3"/>
    <dgm:cxn modelId="{C66A8D59-5E54-485B-A360-058DBD32BBF1}" type="presParOf" srcId="{8732BDEA-E710-4855-92AA-5BD4759EE31A}" destId="{45F677BA-6B2E-4E2F-9859-4774264F1B58}" srcOrd="0" destOrd="0" presId="urn:microsoft.com/office/officeart/2005/8/layout/vList3"/>
    <dgm:cxn modelId="{B8219887-422E-405A-A3B5-756A57A14899}" type="presParOf" srcId="{8732BDEA-E710-4855-92AA-5BD4759EE31A}" destId="{26CDA688-36E6-4844-B35A-F59EB261B2B5}" srcOrd="1" destOrd="0" presId="urn:microsoft.com/office/officeart/2005/8/layout/vList3"/>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8BDBB53-BF68-4136-90CC-C46E856DFBDE}" type="doc">
      <dgm:prSet loTypeId="urn:microsoft.com/office/officeart/2005/8/layout/default" loCatId="list" qsTypeId="urn:microsoft.com/office/officeart/2005/8/quickstyle/simple1" qsCatId="simple" csTypeId="urn:microsoft.com/office/officeart/2005/8/colors/colorful3" csCatId="colorful"/>
      <dgm:spPr/>
      <dgm:t>
        <a:bodyPr/>
        <a:lstStyle/>
        <a:p>
          <a:endParaRPr lang="en-US"/>
        </a:p>
      </dgm:t>
    </dgm:pt>
    <dgm:pt modelId="{6ECA1253-5001-43A5-9D17-BAD2E1BECA5B}">
      <dgm:prSet/>
      <dgm:spPr/>
      <dgm:t>
        <a:bodyPr/>
        <a:lstStyle/>
        <a:p>
          <a:r>
            <a:rPr lang="es-MX" b="1"/>
            <a:t>Instalaciones y manejo animal</a:t>
          </a:r>
          <a:endParaRPr lang="en-US"/>
        </a:p>
      </dgm:t>
    </dgm:pt>
    <dgm:pt modelId="{B29339A0-AD62-4C24-8015-12AEEC000A87}" type="parTrans" cxnId="{FCD80678-D159-468C-B895-7680DABE4A79}">
      <dgm:prSet/>
      <dgm:spPr/>
      <dgm:t>
        <a:bodyPr/>
        <a:lstStyle/>
        <a:p>
          <a:endParaRPr lang="en-US"/>
        </a:p>
      </dgm:t>
    </dgm:pt>
    <dgm:pt modelId="{DCF7EBF1-420F-4134-AAA5-DEA2ADD266F0}" type="sibTrans" cxnId="{FCD80678-D159-468C-B895-7680DABE4A79}">
      <dgm:prSet/>
      <dgm:spPr/>
      <dgm:t>
        <a:bodyPr/>
        <a:lstStyle/>
        <a:p>
          <a:endParaRPr lang="en-US"/>
        </a:p>
      </dgm:t>
    </dgm:pt>
    <dgm:pt modelId="{2E137615-A816-4A6F-AC7A-681AF6ACF935}">
      <dgm:prSet/>
      <dgm:spPr/>
      <dgm:t>
        <a:bodyPr/>
        <a:lstStyle/>
        <a:p>
          <a:r>
            <a:rPr lang="es-MX" b="1"/>
            <a:t>Bienestar y sanidad animal</a:t>
          </a:r>
          <a:endParaRPr lang="en-US"/>
        </a:p>
      </dgm:t>
    </dgm:pt>
    <dgm:pt modelId="{9955DFE8-CC00-40AE-A188-A78B57A909E8}" type="parTrans" cxnId="{32537524-F713-4348-8EF1-69E9174ABBB5}">
      <dgm:prSet/>
      <dgm:spPr/>
      <dgm:t>
        <a:bodyPr/>
        <a:lstStyle/>
        <a:p>
          <a:endParaRPr lang="en-US"/>
        </a:p>
      </dgm:t>
    </dgm:pt>
    <dgm:pt modelId="{C0849530-7581-4E6C-973D-D478995EEEF4}" type="sibTrans" cxnId="{32537524-F713-4348-8EF1-69E9174ABBB5}">
      <dgm:prSet/>
      <dgm:spPr/>
      <dgm:t>
        <a:bodyPr/>
        <a:lstStyle/>
        <a:p>
          <a:endParaRPr lang="en-US"/>
        </a:p>
      </dgm:t>
    </dgm:pt>
    <dgm:pt modelId="{4B7CA848-2F0D-4530-8C9D-94730A12BA43}">
      <dgm:prSet/>
      <dgm:spPr/>
      <dgm:t>
        <a:bodyPr/>
        <a:lstStyle/>
        <a:p>
          <a:r>
            <a:rPr lang="es-MX" b="1"/>
            <a:t>Alimentación</a:t>
          </a:r>
          <a:endParaRPr lang="en-US"/>
        </a:p>
      </dgm:t>
    </dgm:pt>
    <dgm:pt modelId="{CC8A8FAE-6A28-4757-8DBA-233A826AAF6B}" type="parTrans" cxnId="{5B1E963C-044F-44C1-A217-EB0F71DB6BA6}">
      <dgm:prSet/>
      <dgm:spPr/>
      <dgm:t>
        <a:bodyPr/>
        <a:lstStyle/>
        <a:p>
          <a:endParaRPr lang="en-US"/>
        </a:p>
      </dgm:t>
    </dgm:pt>
    <dgm:pt modelId="{6D3F22B7-C84B-403D-85AD-AC39AF674027}" type="sibTrans" cxnId="{5B1E963C-044F-44C1-A217-EB0F71DB6BA6}">
      <dgm:prSet/>
      <dgm:spPr/>
      <dgm:t>
        <a:bodyPr/>
        <a:lstStyle/>
        <a:p>
          <a:endParaRPr lang="en-US"/>
        </a:p>
      </dgm:t>
    </dgm:pt>
    <dgm:pt modelId="{B3FD1FDC-4935-4EA8-8C66-8B522C24CE30}">
      <dgm:prSet/>
      <dgm:spPr/>
      <dgm:t>
        <a:bodyPr/>
        <a:lstStyle/>
        <a:p>
          <a:r>
            <a:rPr lang="es-MX" b="1"/>
            <a:t>Saneamiento básico</a:t>
          </a:r>
          <a:endParaRPr lang="en-US" dirty="0"/>
        </a:p>
      </dgm:t>
    </dgm:pt>
    <dgm:pt modelId="{25109EA1-F992-46CB-BDDC-A7FCC7EFD333}" type="parTrans" cxnId="{904960F6-23CD-47DE-9F29-CE496FA204F3}">
      <dgm:prSet/>
      <dgm:spPr/>
      <dgm:t>
        <a:bodyPr/>
        <a:lstStyle/>
        <a:p>
          <a:endParaRPr lang="en-US"/>
        </a:p>
      </dgm:t>
    </dgm:pt>
    <dgm:pt modelId="{E80CC8D1-0D07-4D6A-8B7D-26EE1699110E}" type="sibTrans" cxnId="{904960F6-23CD-47DE-9F29-CE496FA204F3}">
      <dgm:prSet/>
      <dgm:spPr/>
      <dgm:t>
        <a:bodyPr/>
        <a:lstStyle/>
        <a:p>
          <a:endParaRPr lang="en-US"/>
        </a:p>
      </dgm:t>
    </dgm:pt>
    <dgm:pt modelId="{0CEF90CA-ED36-4583-8DF5-4449EA2120E1}">
      <dgm:prSet/>
      <dgm:spPr/>
      <dgm:t>
        <a:bodyPr/>
        <a:lstStyle/>
        <a:p>
          <a:r>
            <a:rPr lang="es-MX" b="1"/>
            <a:t>Manejo integrado de plagas (MIP)</a:t>
          </a:r>
          <a:endParaRPr lang="en-US"/>
        </a:p>
      </dgm:t>
    </dgm:pt>
    <dgm:pt modelId="{F02C4871-1777-4DB0-A6DF-C075D97ED072}" type="parTrans" cxnId="{89249A8A-A468-4A73-B55D-87B8E08FDE22}">
      <dgm:prSet/>
      <dgm:spPr/>
      <dgm:t>
        <a:bodyPr/>
        <a:lstStyle/>
        <a:p>
          <a:endParaRPr lang="en-US"/>
        </a:p>
      </dgm:t>
    </dgm:pt>
    <dgm:pt modelId="{925CE820-5314-4B3A-9DDD-659E83941754}" type="sibTrans" cxnId="{89249A8A-A468-4A73-B55D-87B8E08FDE22}">
      <dgm:prSet/>
      <dgm:spPr/>
      <dgm:t>
        <a:bodyPr/>
        <a:lstStyle/>
        <a:p>
          <a:endParaRPr lang="en-US"/>
        </a:p>
      </dgm:t>
    </dgm:pt>
    <dgm:pt modelId="{326C31E0-5E30-47FD-A5C9-B922E095253F}">
      <dgm:prSet/>
      <dgm:spPr/>
      <dgm:t>
        <a:bodyPr/>
        <a:lstStyle/>
        <a:p>
          <a:r>
            <a:rPr lang="es-MX" b="1"/>
            <a:t>Medicamentos y almacenamiento de insumos</a:t>
          </a:r>
          <a:endParaRPr lang="en-US"/>
        </a:p>
      </dgm:t>
    </dgm:pt>
    <dgm:pt modelId="{1181EE33-A90C-4C07-8862-864EA076DDD9}" type="parTrans" cxnId="{738CEBE5-AB97-4E62-AAF9-C47E946E79B1}">
      <dgm:prSet/>
      <dgm:spPr/>
      <dgm:t>
        <a:bodyPr/>
        <a:lstStyle/>
        <a:p>
          <a:endParaRPr lang="en-US"/>
        </a:p>
      </dgm:t>
    </dgm:pt>
    <dgm:pt modelId="{4CC71760-4DB4-4E47-937C-F0061E66EFB1}" type="sibTrans" cxnId="{738CEBE5-AB97-4E62-AAF9-C47E946E79B1}">
      <dgm:prSet/>
      <dgm:spPr/>
      <dgm:t>
        <a:bodyPr/>
        <a:lstStyle/>
        <a:p>
          <a:endParaRPr lang="en-US"/>
        </a:p>
      </dgm:t>
    </dgm:pt>
    <dgm:pt modelId="{448A7BFF-E077-4875-9AE0-02A0AA5C1A97}">
      <dgm:prSet/>
      <dgm:spPr/>
      <dgm:t>
        <a:bodyPr/>
        <a:lstStyle/>
        <a:p>
          <a:r>
            <a:rPr lang="es-MX" b="1"/>
            <a:t>Trazabilidad</a:t>
          </a:r>
          <a:endParaRPr lang="en-US"/>
        </a:p>
      </dgm:t>
    </dgm:pt>
    <dgm:pt modelId="{57D2BECC-193E-407F-92D8-BC20F20FC7A2}" type="parTrans" cxnId="{0C4BE24F-35DF-4CD4-ABBC-F0F92E28A479}">
      <dgm:prSet/>
      <dgm:spPr/>
      <dgm:t>
        <a:bodyPr/>
        <a:lstStyle/>
        <a:p>
          <a:endParaRPr lang="en-US"/>
        </a:p>
      </dgm:t>
    </dgm:pt>
    <dgm:pt modelId="{BF24D91B-4754-49D6-A18B-27345BD0A894}" type="sibTrans" cxnId="{0C4BE24F-35DF-4CD4-ABBC-F0F92E28A479}">
      <dgm:prSet/>
      <dgm:spPr/>
      <dgm:t>
        <a:bodyPr/>
        <a:lstStyle/>
        <a:p>
          <a:endParaRPr lang="en-US"/>
        </a:p>
      </dgm:t>
    </dgm:pt>
    <dgm:pt modelId="{FDE9CC19-A2E6-46F6-964C-AC7BE0E52496}" type="pres">
      <dgm:prSet presAssocID="{B8BDBB53-BF68-4136-90CC-C46E856DFBDE}" presName="diagram" presStyleCnt="0">
        <dgm:presLayoutVars>
          <dgm:dir/>
          <dgm:resizeHandles val="exact"/>
        </dgm:presLayoutVars>
      </dgm:prSet>
      <dgm:spPr/>
    </dgm:pt>
    <dgm:pt modelId="{4E2E87CD-4616-494A-9267-DE2AFAEEEAA2}" type="pres">
      <dgm:prSet presAssocID="{6ECA1253-5001-43A5-9D17-BAD2E1BECA5B}" presName="node" presStyleLbl="node1" presStyleIdx="0" presStyleCnt="7">
        <dgm:presLayoutVars>
          <dgm:bulletEnabled val="1"/>
        </dgm:presLayoutVars>
      </dgm:prSet>
      <dgm:spPr/>
    </dgm:pt>
    <dgm:pt modelId="{3C7ABDE8-8375-4AF3-A64D-5BB0E4CAE33C}" type="pres">
      <dgm:prSet presAssocID="{DCF7EBF1-420F-4134-AAA5-DEA2ADD266F0}" presName="sibTrans" presStyleCnt="0"/>
      <dgm:spPr/>
    </dgm:pt>
    <dgm:pt modelId="{1795BB92-BA08-4843-A77E-8C9AAC3242CF}" type="pres">
      <dgm:prSet presAssocID="{2E137615-A816-4A6F-AC7A-681AF6ACF935}" presName="node" presStyleLbl="node1" presStyleIdx="1" presStyleCnt="7">
        <dgm:presLayoutVars>
          <dgm:bulletEnabled val="1"/>
        </dgm:presLayoutVars>
      </dgm:prSet>
      <dgm:spPr/>
    </dgm:pt>
    <dgm:pt modelId="{D8399CDD-996E-4F8D-AF85-80FFDCD0E3CF}" type="pres">
      <dgm:prSet presAssocID="{C0849530-7581-4E6C-973D-D478995EEEF4}" presName="sibTrans" presStyleCnt="0"/>
      <dgm:spPr/>
    </dgm:pt>
    <dgm:pt modelId="{22EF2AE3-4C19-4320-91DA-CA139FADE598}" type="pres">
      <dgm:prSet presAssocID="{4B7CA848-2F0D-4530-8C9D-94730A12BA43}" presName="node" presStyleLbl="node1" presStyleIdx="2" presStyleCnt="7">
        <dgm:presLayoutVars>
          <dgm:bulletEnabled val="1"/>
        </dgm:presLayoutVars>
      </dgm:prSet>
      <dgm:spPr/>
    </dgm:pt>
    <dgm:pt modelId="{BC352CD9-35A4-4C57-9A71-31A607A4FDBA}" type="pres">
      <dgm:prSet presAssocID="{6D3F22B7-C84B-403D-85AD-AC39AF674027}" presName="sibTrans" presStyleCnt="0"/>
      <dgm:spPr/>
    </dgm:pt>
    <dgm:pt modelId="{E199D841-32FC-4343-B926-401D0B1F1BA4}" type="pres">
      <dgm:prSet presAssocID="{B3FD1FDC-4935-4EA8-8C66-8B522C24CE30}" presName="node" presStyleLbl="node1" presStyleIdx="3" presStyleCnt="7">
        <dgm:presLayoutVars>
          <dgm:bulletEnabled val="1"/>
        </dgm:presLayoutVars>
      </dgm:prSet>
      <dgm:spPr/>
    </dgm:pt>
    <dgm:pt modelId="{F7F4E7E9-47B3-491B-89C6-1855CC3387F3}" type="pres">
      <dgm:prSet presAssocID="{E80CC8D1-0D07-4D6A-8B7D-26EE1699110E}" presName="sibTrans" presStyleCnt="0"/>
      <dgm:spPr/>
    </dgm:pt>
    <dgm:pt modelId="{237E3758-6850-49F8-9085-12C96F8962E3}" type="pres">
      <dgm:prSet presAssocID="{0CEF90CA-ED36-4583-8DF5-4449EA2120E1}" presName="node" presStyleLbl="node1" presStyleIdx="4" presStyleCnt="7">
        <dgm:presLayoutVars>
          <dgm:bulletEnabled val="1"/>
        </dgm:presLayoutVars>
      </dgm:prSet>
      <dgm:spPr/>
    </dgm:pt>
    <dgm:pt modelId="{ECE99DB8-2804-4483-97F3-F7391528A384}" type="pres">
      <dgm:prSet presAssocID="{925CE820-5314-4B3A-9DDD-659E83941754}" presName="sibTrans" presStyleCnt="0"/>
      <dgm:spPr/>
    </dgm:pt>
    <dgm:pt modelId="{BCAB4CC9-827E-46AE-B98E-B6E1C6CECF3F}" type="pres">
      <dgm:prSet presAssocID="{326C31E0-5E30-47FD-A5C9-B922E095253F}" presName="node" presStyleLbl="node1" presStyleIdx="5" presStyleCnt="7">
        <dgm:presLayoutVars>
          <dgm:bulletEnabled val="1"/>
        </dgm:presLayoutVars>
      </dgm:prSet>
      <dgm:spPr/>
    </dgm:pt>
    <dgm:pt modelId="{C722DB8E-6ED8-4DAB-9A79-11E2E76C48F4}" type="pres">
      <dgm:prSet presAssocID="{4CC71760-4DB4-4E47-937C-F0061E66EFB1}" presName="sibTrans" presStyleCnt="0"/>
      <dgm:spPr/>
    </dgm:pt>
    <dgm:pt modelId="{0CB7FE9F-B4AB-420C-ACFF-C62D0970304A}" type="pres">
      <dgm:prSet presAssocID="{448A7BFF-E077-4875-9AE0-02A0AA5C1A97}" presName="node" presStyleLbl="node1" presStyleIdx="6" presStyleCnt="7">
        <dgm:presLayoutVars>
          <dgm:bulletEnabled val="1"/>
        </dgm:presLayoutVars>
      </dgm:prSet>
      <dgm:spPr/>
    </dgm:pt>
  </dgm:ptLst>
  <dgm:cxnLst>
    <dgm:cxn modelId="{AA04F311-E0FF-4205-B844-B83515C72975}" type="presOf" srcId="{6ECA1253-5001-43A5-9D17-BAD2E1BECA5B}" destId="{4E2E87CD-4616-494A-9267-DE2AFAEEEAA2}" srcOrd="0" destOrd="0" presId="urn:microsoft.com/office/officeart/2005/8/layout/default"/>
    <dgm:cxn modelId="{32537524-F713-4348-8EF1-69E9174ABBB5}" srcId="{B8BDBB53-BF68-4136-90CC-C46E856DFBDE}" destId="{2E137615-A816-4A6F-AC7A-681AF6ACF935}" srcOrd="1" destOrd="0" parTransId="{9955DFE8-CC00-40AE-A188-A78B57A909E8}" sibTransId="{C0849530-7581-4E6C-973D-D478995EEEF4}"/>
    <dgm:cxn modelId="{87A0F037-BE99-4A32-82B5-2F533B85DB0F}" type="presOf" srcId="{2E137615-A816-4A6F-AC7A-681AF6ACF935}" destId="{1795BB92-BA08-4843-A77E-8C9AAC3242CF}" srcOrd="0" destOrd="0" presId="urn:microsoft.com/office/officeart/2005/8/layout/default"/>
    <dgm:cxn modelId="{5B1E963C-044F-44C1-A217-EB0F71DB6BA6}" srcId="{B8BDBB53-BF68-4136-90CC-C46E856DFBDE}" destId="{4B7CA848-2F0D-4530-8C9D-94730A12BA43}" srcOrd="2" destOrd="0" parTransId="{CC8A8FAE-6A28-4757-8DBA-233A826AAF6B}" sibTransId="{6D3F22B7-C84B-403D-85AD-AC39AF674027}"/>
    <dgm:cxn modelId="{276F033E-83D0-4C8D-8D7F-6FFBB0DA5E98}" type="presOf" srcId="{448A7BFF-E077-4875-9AE0-02A0AA5C1A97}" destId="{0CB7FE9F-B4AB-420C-ACFF-C62D0970304A}" srcOrd="0" destOrd="0" presId="urn:microsoft.com/office/officeart/2005/8/layout/default"/>
    <dgm:cxn modelId="{4905553E-5806-47F7-97FE-8C0DF6277801}" type="presOf" srcId="{0CEF90CA-ED36-4583-8DF5-4449EA2120E1}" destId="{237E3758-6850-49F8-9085-12C96F8962E3}" srcOrd="0" destOrd="0" presId="urn:microsoft.com/office/officeart/2005/8/layout/default"/>
    <dgm:cxn modelId="{0C4BE24F-35DF-4CD4-ABBC-F0F92E28A479}" srcId="{B8BDBB53-BF68-4136-90CC-C46E856DFBDE}" destId="{448A7BFF-E077-4875-9AE0-02A0AA5C1A97}" srcOrd="6" destOrd="0" parTransId="{57D2BECC-193E-407F-92D8-BC20F20FC7A2}" sibTransId="{BF24D91B-4754-49D6-A18B-27345BD0A894}"/>
    <dgm:cxn modelId="{7E13AA53-167C-4C56-AB6B-6FD29B4698E5}" type="presOf" srcId="{B8BDBB53-BF68-4136-90CC-C46E856DFBDE}" destId="{FDE9CC19-A2E6-46F6-964C-AC7BE0E52496}" srcOrd="0" destOrd="0" presId="urn:microsoft.com/office/officeart/2005/8/layout/default"/>
    <dgm:cxn modelId="{FCD80678-D159-468C-B895-7680DABE4A79}" srcId="{B8BDBB53-BF68-4136-90CC-C46E856DFBDE}" destId="{6ECA1253-5001-43A5-9D17-BAD2E1BECA5B}" srcOrd="0" destOrd="0" parTransId="{B29339A0-AD62-4C24-8015-12AEEC000A87}" sibTransId="{DCF7EBF1-420F-4134-AAA5-DEA2ADD266F0}"/>
    <dgm:cxn modelId="{89249A8A-A468-4A73-B55D-87B8E08FDE22}" srcId="{B8BDBB53-BF68-4136-90CC-C46E856DFBDE}" destId="{0CEF90CA-ED36-4583-8DF5-4449EA2120E1}" srcOrd="4" destOrd="0" parTransId="{F02C4871-1777-4DB0-A6DF-C075D97ED072}" sibTransId="{925CE820-5314-4B3A-9DDD-659E83941754}"/>
    <dgm:cxn modelId="{CBB28BD4-0B78-4D25-B664-3C57491E9BDA}" type="presOf" srcId="{4B7CA848-2F0D-4530-8C9D-94730A12BA43}" destId="{22EF2AE3-4C19-4320-91DA-CA139FADE598}" srcOrd="0" destOrd="0" presId="urn:microsoft.com/office/officeart/2005/8/layout/default"/>
    <dgm:cxn modelId="{738CEBE5-AB97-4E62-AAF9-C47E946E79B1}" srcId="{B8BDBB53-BF68-4136-90CC-C46E856DFBDE}" destId="{326C31E0-5E30-47FD-A5C9-B922E095253F}" srcOrd="5" destOrd="0" parTransId="{1181EE33-A90C-4C07-8862-864EA076DDD9}" sibTransId="{4CC71760-4DB4-4E47-937C-F0061E66EFB1}"/>
    <dgm:cxn modelId="{E870AAF4-FFCC-484B-91D3-1E0A575D9872}" type="presOf" srcId="{B3FD1FDC-4935-4EA8-8C66-8B522C24CE30}" destId="{E199D841-32FC-4343-B926-401D0B1F1BA4}" srcOrd="0" destOrd="0" presId="urn:microsoft.com/office/officeart/2005/8/layout/default"/>
    <dgm:cxn modelId="{8EE9C4F4-3593-4BBD-AD2F-B89D8384DE85}" type="presOf" srcId="{326C31E0-5E30-47FD-A5C9-B922E095253F}" destId="{BCAB4CC9-827E-46AE-B98E-B6E1C6CECF3F}" srcOrd="0" destOrd="0" presId="urn:microsoft.com/office/officeart/2005/8/layout/default"/>
    <dgm:cxn modelId="{904960F6-23CD-47DE-9F29-CE496FA204F3}" srcId="{B8BDBB53-BF68-4136-90CC-C46E856DFBDE}" destId="{B3FD1FDC-4935-4EA8-8C66-8B522C24CE30}" srcOrd="3" destOrd="0" parTransId="{25109EA1-F992-46CB-BDDC-A7FCC7EFD333}" sibTransId="{E80CC8D1-0D07-4D6A-8B7D-26EE1699110E}"/>
    <dgm:cxn modelId="{D7AFEAB8-3465-433E-835F-C349165AC7AA}" type="presParOf" srcId="{FDE9CC19-A2E6-46F6-964C-AC7BE0E52496}" destId="{4E2E87CD-4616-494A-9267-DE2AFAEEEAA2}" srcOrd="0" destOrd="0" presId="urn:microsoft.com/office/officeart/2005/8/layout/default"/>
    <dgm:cxn modelId="{C45208B3-2F7D-47E7-B415-2A55FF43022A}" type="presParOf" srcId="{FDE9CC19-A2E6-46F6-964C-AC7BE0E52496}" destId="{3C7ABDE8-8375-4AF3-A64D-5BB0E4CAE33C}" srcOrd="1" destOrd="0" presId="urn:microsoft.com/office/officeart/2005/8/layout/default"/>
    <dgm:cxn modelId="{4102C672-7C46-4434-9689-4A213BEA2373}" type="presParOf" srcId="{FDE9CC19-A2E6-46F6-964C-AC7BE0E52496}" destId="{1795BB92-BA08-4843-A77E-8C9AAC3242CF}" srcOrd="2" destOrd="0" presId="urn:microsoft.com/office/officeart/2005/8/layout/default"/>
    <dgm:cxn modelId="{4223E5A3-2A84-4EF0-8B71-17AA682F4FC1}" type="presParOf" srcId="{FDE9CC19-A2E6-46F6-964C-AC7BE0E52496}" destId="{D8399CDD-996E-4F8D-AF85-80FFDCD0E3CF}" srcOrd="3" destOrd="0" presId="urn:microsoft.com/office/officeart/2005/8/layout/default"/>
    <dgm:cxn modelId="{D1A7BE80-D925-4058-8830-E4DE3FC7E494}" type="presParOf" srcId="{FDE9CC19-A2E6-46F6-964C-AC7BE0E52496}" destId="{22EF2AE3-4C19-4320-91DA-CA139FADE598}" srcOrd="4" destOrd="0" presId="urn:microsoft.com/office/officeart/2005/8/layout/default"/>
    <dgm:cxn modelId="{FA5FF048-3EB6-4C17-916E-2F881DD20535}" type="presParOf" srcId="{FDE9CC19-A2E6-46F6-964C-AC7BE0E52496}" destId="{BC352CD9-35A4-4C57-9A71-31A607A4FDBA}" srcOrd="5" destOrd="0" presId="urn:microsoft.com/office/officeart/2005/8/layout/default"/>
    <dgm:cxn modelId="{8FC09E60-6732-4B54-A5CE-1CCE0331CB5D}" type="presParOf" srcId="{FDE9CC19-A2E6-46F6-964C-AC7BE0E52496}" destId="{E199D841-32FC-4343-B926-401D0B1F1BA4}" srcOrd="6" destOrd="0" presId="urn:microsoft.com/office/officeart/2005/8/layout/default"/>
    <dgm:cxn modelId="{2A8A3B3B-8373-4563-AB93-F5A4F90F7CDE}" type="presParOf" srcId="{FDE9CC19-A2E6-46F6-964C-AC7BE0E52496}" destId="{F7F4E7E9-47B3-491B-89C6-1855CC3387F3}" srcOrd="7" destOrd="0" presId="urn:microsoft.com/office/officeart/2005/8/layout/default"/>
    <dgm:cxn modelId="{686A499A-68CA-4D83-B6C3-C07C4E42586D}" type="presParOf" srcId="{FDE9CC19-A2E6-46F6-964C-AC7BE0E52496}" destId="{237E3758-6850-49F8-9085-12C96F8962E3}" srcOrd="8" destOrd="0" presId="urn:microsoft.com/office/officeart/2005/8/layout/default"/>
    <dgm:cxn modelId="{522F97EC-910C-434B-8445-52C29C288060}" type="presParOf" srcId="{FDE9CC19-A2E6-46F6-964C-AC7BE0E52496}" destId="{ECE99DB8-2804-4483-97F3-F7391528A384}" srcOrd="9" destOrd="0" presId="urn:microsoft.com/office/officeart/2005/8/layout/default"/>
    <dgm:cxn modelId="{B7AAC703-AA87-4544-A0B8-A7FF6BDA7F8C}" type="presParOf" srcId="{FDE9CC19-A2E6-46F6-964C-AC7BE0E52496}" destId="{BCAB4CC9-827E-46AE-B98E-B6E1C6CECF3F}" srcOrd="10" destOrd="0" presId="urn:microsoft.com/office/officeart/2005/8/layout/default"/>
    <dgm:cxn modelId="{C7964509-4F6A-4D47-8D60-6FD52724C1E2}" type="presParOf" srcId="{FDE9CC19-A2E6-46F6-964C-AC7BE0E52496}" destId="{C722DB8E-6ED8-4DAB-9A79-11E2E76C48F4}" srcOrd="11" destOrd="0" presId="urn:microsoft.com/office/officeart/2005/8/layout/default"/>
    <dgm:cxn modelId="{20DF3C40-562C-45D9-8087-563A30C4F366}" type="presParOf" srcId="{FDE9CC19-A2E6-46F6-964C-AC7BE0E52496}" destId="{0CB7FE9F-B4AB-420C-ACFF-C62D0970304A}" srcOrd="12" destOrd="0" presId="urn:microsoft.com/office/officeart/2005/8/layout/default"/>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77330255-CED4-447B-BE71-4B3F87F025A0}" type="doc">
      <dgm:prSet loTypeId="urn:microsoft.com/office/officeart/2005/8/layout/orgChart1" loCatId="hierarchy" qsTypeId="urn:microsoft.com/office/officeart/2005/8/quickstyle/simple1" qsCatId="simple" csTypeId="urn:microsoft.com/office/officeart/2005/8/colors/colorful5" csCatId="colorful"/>
      <dgm:spPr/>
      <dgm:t>
        <a:bodyPr/>
        <a:lstStyle/>
        <a:p>
          <a:endParaRPr lang="en-US"/>
        </a:p>
      </dgm:t>
    </dgm:pt>
    <dgm:pt modelId="{1291F7C3-AE9A-49CD-90FC-5B40D730BB42}">
      <dgm:prSet/>
      <dgm:spPr/>
      <dgm:t>
        <a:bodyPr/>
        <a:lstStyle/>
        <a:p>
          <a:r>
            <a:rPr lang="es-MX" b="1"/>
            <a:t>Asistencia técnica especializada.</a:t>
          </a:r>
          <a:endParaRPr lang="en-US"/>
        </a:p>
      </dgm:t>
    </dgm:pt>
    <dgm:pt modelId="{ABF5C0ED-E302-4BE4-8247-8593EEB8FB6F}" type="parTrans" cxnId="{68FF556B-608E-4947-9686-BBDAABE27417}">
      <dgm:prSet/>
      <dgm:spPr/>
      <dgm:t>
        <a:bodyPr/>
        <a:lstStyle/>
        <a:p>
          <a:endParaRPr lang="en-US"/>
        </a:p>
      </dgm:t>
    </dgm:pt>
    <dgm:pt modelId="{3331340C-C3C8-404B-8827-9C178B7BE9B5}" type="sibTrans" cxnId="{68FF556B-608E-4947-9686-BBDAABE27417}">
      <dgm:prSet/>
      <dgm:spPr/>
      <dgm:t>
        <a:bodyPr/>
        <a:lstStyle/>
        <a:p>
          <a:endParaRPr lang="en-US"/>
        </a:p>
      </dgm:t>
    </dgm:pt>
    <dgm:pt modelId="{9CB82CBF-D329-481E-AAD3-B34601AB9DC7}">
      <dgm:prSet/>
      <dgm:spPr/>
      <dgm:t>
        <a:bodyPr/>
        <a:lstStyle/>
        <a:p>
          <a:r>
            <a:rPr lang="es-MX" b="1"/>
            <a:t>Certificaciones de calidad.</a:t>
          </a:r>
          <a:endParaRPr lang="en-US"/>
        </a:p>
      </dgm:t>
    </dgm:pt>
    <dgm:pt modelId="{EC5CEEFD-4F6B-4F85-8BDD-A2D9118ABA12}" type="parTrans" cxnId="{A6535F80-4370-4520-A9D8-0A491881F1DC}">
      <dgm:prSet/>
      <dgm:spPr/>
      <dgm:t>
        <a:bodyPr/>
        <a:lstStyle/>
        <a:p>
          <a:endParaRPr lang="en-US"/>
        </a:p>
      </dgm:t>
    </dgm:pt>
    <dgm:pt modelId="{66D4EDBD-CDC0-4FFB-B9ED-B60233167585}" type="sibTrans" cxnId="{A6535F80-4370-4520-A9D8-0A491881F1DC}">
      <dgm:prSet/>
      <dgm:spPr/>
      <dgm:t>
        <a:bodyPr/>
        <a:lstStyle/>
        <a:p>
          <a:endParaRPr lang="en-US"/>
        </a:p>
      </dgm:t>
    </dgm:pt>
    <dgm:pt modelId="{AB5EF456-49FE-418E-A87D-B84F3B73DC96}">
      <dgm:prSet/>
      <dgm:spPr/>
      <dgm:t>
        <a:bodyPr/>
        <a:lstStyle/>
        <a:p>
          <a:r>
            <a:rPr lang="es-MX" b="1"/>
            <a:t>Acceso a mercados nacionales e internacionales.</a:t>
          </a:r>
          <a:endParaRPr lang="en-US" dirty="0"/>
        </a:p>
      </dgm:t>
    </dgm:pt>
    <dgm:pt modelId="{E469AA81-C264-43C1-ADD5-F66FE09DC838}" type="parTrans" cxnId="{BB1F0D8F-33C0-4F08-8626-0CB79B7FE1F4}">
      <dgm:prSet/>
      <dgm:spPr/>
      <dgm:t>
        <a:bodyPr/>
        <a:lstStyle/>
        <a:p>
          <a:endParaRPr lang="en-US"/>
        </a:p>
      </dgm:t>
    </dgm:pt>
    <dgm:pt modelId="{6FD4A51F-95CE-4B9A-AC4F-37868D0D04DF}" type="sibTrans" cxnId="{BB1F0D8F-33C0-4F08-8626-0CB79B7FE1F4}">
      <dgm:prSet/>
      <dgm:spPr/>
      <dgm:t>
        <a:bodyPr/>
        <a:lstStyle/>
        <a:p>
          <a:endParaRPr lang="en-US"/>
        </a:p>
      </dgm:t>
    </dgm:pt>
    <dgm:pt modelId="{A795FE42-8DC1-4FC1-9378-C0B9FC7E4564}" type="pres">
      <dgm:prSet presAssocID="{77330255-CED4-447B-BE71-4B3F87F025A0}" presName="hierChild1" presStyleCnt="0">
        <dgm:presLayoutVars>
          <dgm:orgChart val="1"/>
          <dgm:chPref val="1"/>
          <dgm:dir/>
          <dgm:animOne val="branch"/>
          <dgm:animLvl val="lvl"/>
          <dgm:resizeHandles/>
        </dgm:presLayoutVars>
      </dgm:prSet>
      <dgm:spPr/>
    </dgm:pt>
    <dgm:pt modelId="{503C78BB-FA10-4832-B938-DC3C5BCC22B1}" type="pres">
      <dgm:prSet presAssocID="{1291F7C3-AE9A-49CD-90FC-5B40D730BB42}" presName="hierRoot1" presStyleCnt="0">
        <dgm:presLayoutVars>
          <dgm:hierBranch val="init"/>
        </dgm:presLayoutVars>
      </dgm:prSet>
      <dgm:spPr/>
    </dgm:pt>
    <dgm:pt modelId="{7FD805A3-E2E1-4706-9539-07CBC29D03A3}" type="pres">
      <dgm:prSet presAssocID="{1291F7C3-AE9A-49CD-90FC-5B40D730BB42}" presName="rootComposite1" presStyleCnt="0"/>
      <dgm:spPr/>
    </dgm:pt>
    <dgm:pt modelId="{87C64555-538D-40DF-AEC1-CFD821864B3C}" type="pres">
      <dgm:prSet presAssocID="{1291F7C3-AE9A-49CD-90FC-5B40D730BB42}" presName="rootText1" presStyleLbl="node0" presStyleIdx="0" presStyleCnt="3">
        <dgm:presLayoutVars>
          <dgm:chPref val="3"/>
        </dgm:presLayoutVars>
      </dgm:prSet>
      <dgm:spPr/>
    </dgm:pt>
    <dgm:pt modelId="{3D244F3E-7939-44B8-9186-56076C527BD0}" type="pres">
      <dgm:prSet presAssocID="{1291F7C3-AE9A-49CD-90FC-5B40D730BB42}" presName="rootConnector1" presStyleLbl="node1" presStyleIdx="0" presStyleCnt="0"/>
      <dgm:spPr/>
    </dgm:pt>
    <dgm:pt modelId="{FF284DD4-4BDE-4EB5-8089-CC2B68BAE656}" type="pres">
      <dgm:prSet presAssocID="{1291F7C3-AE9A-49CD-90FC-5B40D730BB42}" presName="hierChild2" presStyleCnt="0"/>
      <dgm:spPr/>
    </dgm:pt>
    <dgm:pt modelId="{71D52E73-4439-4E32-823F-38D8559CF2B8}" type="pres">
      <dgm:prSet presAssocID="{1291F7C3-AE9A-49CD-90FC-5B40D730BB42}" presName="hierChild3" presStyleCnt="0"/>
      <dgm:spPr/>
    </dgm:pt>
    <dgm:pt modelId="{1F01635C-9021-41D4-B762-4DF0D8A4B648}" type="pres">
      <dgm:prSet presAssocID="{9CB82CBF-D329-481E-AAD3-B34601AB9DC7}" presName="hierRoot1" presStyleCnt="0">
        <dgm:presLayoutVars>
          <dgm:hierBranch val="init"/>
        </dgm:presLayoutVars>
      </dgm:prSet>
      <dgm:spPr/>
    </dgm:pt>
    <dgm:pt modelId="{B1C77F08-A0FE-493A-88EE-5C2859B6053F}" type="pres">
      <dgm:prSet presAssocID="{9CB82CBF-D329-481E-AAD3-B34601AB9DC7}" presName="rootComposite1" presStyleCnt="0"/>
      <dgm:spPr/>
    </dgm:pt>
    <dgm:pt modelId="{29CA3C3D-4168-4705-B2B7-9576C2EB47FC}" type="pres">
      <dgm:prSet presAssocID="{9CB82CBF-D329-481E-AAD3-B34601AB9DC7}" presName="rootText1" presStyleLbl="node0" presStyleIdx="1" presStyleCnt="3">
        <dgm:presLayoutVars>
          <dgm:chPref val="3"/>
        </dgm:presLayoutVars>
      </dgm:prSet>
      <dgm:spPr/>
    </dgm:pt>
    <dgm:pt modelId="{D09D00D3-3B1A-4F0A-BA5A-D5666938D3BB}" type="pres">
      <dgm:prSet presAssocID="{9CB82CBF-D329-481E-AAD3-B34601AB9DC7}" presName="rootConnector1" presStyleLbl="node1" presStyleIdx="0" presStyleCnt="0"/>
      <dgm:spPr/>
    </dgm:pt>
    <dgm:pt modelId="{50D777FE-849A-4840-9F81-7C3B7FC25E6F}" type="pres">
      <dgm:prSet presAssocID="{9CB82CBF-D329-481E-AAD3-B34601AB9DC7}" presName="hierChild2" presStyleCnt="0"/>
      <dgm:spPr/>
    </dgm:pt>
    <dgm:pt modelId="{8ECEB936-DD72-4C71-9DB6-3CCB0A8BB991}" type="pres">
      <dgm:prSet presAssocID="{9CB82CBF-D329-481E-AAD3-B34601AB9DC7}" presName="hierChild3" presStyleCnt="0"/>
      <dgm:spPr/>
    </dgm:pt>
    <dgm:pt modelId="{D074D5F2-CF02-4362-BB5D-C5F4C7F52711}" type="pres">
      <dgm:prSet presAssocID="{AB5EF456-49FE-418E-A87D-B84F3B73DC96}" presName="hierRoot1" presStyleCnt="0">
        <dgm:presLayoutVars>
          <dgm:hierBranch val="init"/>
        </dgm:presLayoutVars>
      </dgm:prSet>
      <dgm:spPr/>
    </dgm:pt>
    <dgm:pt modelId="{CA6A1A38-F3A9-4E01-A5FF-53CE32E516F2}" type="pres">
      <dgm:prSet presAssocID="{AB5EF456-49FE-418E-A87D-B84F3B73DC96}" presName="rootComposite1" presStyleCnt="0"/>
      <dgm:spPr/>
    </dgm:pt>
    <dgm:pt modelId="{2C49DD0F-1CD4-44FA-ADCE-BF98824591BD}" type="pres">
      <dgm:prSet presAssocID="{AB5EF456-49FE-418E-A87D-B84F3B73DC96}" presName="rootText1" presStyleLbl="node0" presStyleIdx="2" presStyleCnt="3">
        <dgm:presLayoutVars>
          <dgm:chPref val="3"/>
        </dgm:presLayoutVars>
      </dgm:prSet>
      <dgm:spPr/>
    </dgm:pt>
    <dgm:pt modelId="{B64855F5-01CF-4F38-8B9B-92CF04531A5F}" type="pres">
      <dgm:prSet presAssocID="{AB5EF456-49FE-418E-A87D-B84F3B73DC96}" presName="rootConnector1" presStyleLbl="node1" presStyleIdx="0" presStyleCnt="0"/>
      <dgm:spPr/>
    </dgm:pt>
    <dgm:pt modelId="{C9A17EC4-4426-464E-9A93-93AF35EADBC3}" type="pres">
      <dgm:prSet presAssocID="{AB5EF456-49FE-418E-A87D-B84F3B73DC96}" presName="hierChild2" presStyleCnt="0"/>
      <dgm:spPr/>
    </dgm:pt>
    <dgm:pt modelId="{F6DA9C57-9512-4FEE-AF6A-8A7B1A80A488}" type="pres">
      <dgm:prSet presAssocID="{AB5EF456-49FE-418E-A87D-B84F3B73DC96}" presName="hierChild3" presStyleCnt="0"/>
      <dgm:spPr/>
    </dgm:pt>
  </dgm:ptLst>
  <dgm:cxnLst>
    <dgm:cxn modelId="{BB26B124-B7F0-408C-9C21-7942FD7690E1}" type="presOf" srcId="{1291F7C3-AE9A-49CD-90FC-5B40D730BB42}" destId="{3D244F3E-7939-44B8-9186-56076C527BD0}" srcOrd="1" destOrd="0" presId="urn:microsoft.com/office/officeart/2005/8/layout/orgChart1"/>
    <dgm:cxn modelId="{5F736E33-084C-40D3-A3E7-2BBCD48BFD5F}" type="presOf" srcId="{1291F7C3-AE9A-49CD-90FC-5B40D730BB42}" destId="{87C64555-538D-40DF-AEC1-CFD821864B3C}" srcOrd="0" destOrd="0" presId="urn:microsoft.com/office/officeart/2005/8/layout/orgChart1"/>
    <dgm:cxn modelId="{BED2203E-CAC6-4880-97B7-E388E2BE82A9}" type="presOf" srcId="{AB5EF456-49FE-418E-A87D-B84F3B73DC96}" destId="{B64855F5-01CF-4F38-8B9B-92CF04531A5F}" srcOrd="1" destOrd="0" presId="urn:microsoft.com/office/officeart/2005/8/layout/orgChart1"/>
    <dgm:cxn modelId="{68FF556B-608E-4947-9686-BBDAABE27417}" srcId="{77330255-CED4-447B-BE71-4B3F87F025A0}" destId="{1291F7C3-AE9A-49CD-90FC-5B40D730BB42}" srcOrd="0" destOrd="0" parTransId="{ABF5C0ED-E302-4BE4-8247-8593EEB8FB6F}" sibTransId="{3331340C-C3C8-404B-8827-9C178B7BE9B5}"/>
    <dgm:cxn modelId="{A6535F80-4370-4520-A9D8-0A491881F1DC}" srcId="{77330255-CED4-447B-BE71-4B3F87F025A0}" destId="{9CB82CBF-D329-481E-AAD3-B34601AB9DC7}" srcOrd="1" destOrd="0" parTransId="{EC5CEEFD-4F6B-4F85-8BDD-A2D9118ABA12}" sibTransId="{66D4EDBD-CDC0-4FFB-B9ED-B60233167585}"/>
    <dgm:cxn modelId="{BB1F0D8F-33C0-4F08-8626-0CB79B7FE1F4}" srcId="{77330255-CED4-447B-BE71-4B3F87F025A0}" destId="{AB5EF456-49FE-418E-A87D-B84F3B73DC96}" srcOrd="2" destOrd="0" parTransId="{E469AA81-C264-43C1-ADD5-F66FE09DC838}" sibTransId="{6FD4A51F-95CE-4B9A-AC4F-37868D0D04DF}"/>
    <dgm:cxn modelId="{BB15C5A5-8415-401A-9F2E-67CF7E381414}" type="presOf" srcId="{77330255-CED4-447B-BE71-4B3F87F025A0}" destId="{A795FE42-8DC1-4FC1-9378-C0B9FC7E4564}" srcOrd="0" destOrd="0" presId="urn:microsoft.com/office/officeart/2005/8/layout/orgChart1"/>
    <dgm:cxn modelId="{EB325BC0-CE15-4323-94EF-4A1D342206AD}" type="presOf" srcId="{AB5EF456-49FE-418E-A87D-B84F3B73DC96}" destId="{2C49DD0F-1CD4-44FA-ADCE-BF98824591BD}" srcOrd="0" destOrd="0" presId="urn:microsoft.com/office/officeart/2005/8/layout/orgChart1"/>
    <dgm:cxn modelId="{AA879BEA-71F4-4116-995E-C972D9E6E959}" type="presOf" srcId="{9CB82CBF-D329-481E-AAD3-B34601AB9DC7}" destId="{D09D00D3-3B1A-4F0A-BA5A-D5666938D3BB}" srcOrd="1" destOrd="0" presId="urn:microsoft.com/office/officeart/2005/8/layout/orgChart1"/>
    <dgm:cxn modelId="{2B42ECED-11FA-4770-8F52-A581C5505820}" type="presOf" srcId="{9CB82CBF-D329-481E-AAD3-B34601AB9DC7}" destId="{29CA3C3D-4168-4705-B2B7-9576C2EB47FC}" srcOrd="0" destOrd="0" presId="urn:microsoft.com/office/officeart/2005/8/layout/orgChart1"/>
    <dgm:cxn modelId="{8DAEEC1E-EE3C-41B4-8D5F-94F9F0C28755}" type="presParOf" srcId="{A795FE42-8DC1-4FC1-9378-C0B9FC7E4564}" destId="{503C78BB-FA10-4832-B938-DC3C5BCC22B1}" srcOrd="0" destOrd="0" presId="urn:microsoft.com/office/officeart/2005/8/layout/orgChart1"/>
    <dgm:cxn modelId="{0278FCF5-1AD7-46C7-AB82-32325C526628}" type="presParOf" srcId="{503C78BB-FA10-4832-B938-DC3C5BCC22B1}" destId="{7FD805A3-E2E1-4706-9539-07CBC29D03A3}" srcOrd="0" destOrd="0" presId="urn:microsoft.com/office/officeart/2005/8/layout/orgChart1"/>
    <dgm:cxn modelId="{42D36189-FA04-4487-B19E-18B57C8F7211}" type="presParOf" srcId="{7FD805A3-E2E1-4706-9539-07CBC29D03A3}" destId="{87C64555-538D-40DF-AEC1-CFD821864B3C}" srcOrd="0" destOrd="0" presId="urn:microsoft.com/office/officeart/2005/8/layout/orgChart1"/>
    <dgm:cxn modelId="{F6D736C6-33F8-42C9-AF75-AB88C0A66273}" type="presParOf" srcId="{7FD805A3-E2E1-4706-9539-07CBC29D03A3}" destId="{3D244F3E-7939-44B8-9186-56076C527BD0}" srcOrd="1" destOrd="0" presId="urn:microsoft.com/office/officeart/2005/8/layout/orgChart1"/>
    <dgm:cxn modelId="{6195A50A-7019-4E00-862F-A1D471173E34}" type="presParOf" srcId="{503C78BB-FA10-4832-B938-DC3C5BCC22B1}" destId="{FF284DD4-4BDE-4EB5-8089-CC2B68BAE656}" srcOrd="1" destOrd="0" presId="urn:microsoft.com/office/officeart/2005/8/layout/orgChart1"/>
    <dgm:cxn modelId="{6E251BCA-A67D-43C8-9C71-7B37DFCF00C5}" type="presParOf" srcId="{503C78BB-FA10-4832-B938-DC3C5BCC22B1}" destId="{71D52E73-4439-4E32-823F-38D8559CF2B8}" srcOrd="2" destOrd="0" presId="urn:microsoft.com/office/officeart/2005/8/layout/orgChart1"/>
    <dgm:cxn modelId="{A1456B90-C842-4E7C-8334-9BAD67CD9255}" type="presParOf" srcId="{A795FE42-8DC1-4FC1-9378-C0B9FC7E4564}" destId="{1F01635C-9021-41D4-B762-4DF0D8A4B648}" srcOrd="1" destOrd="0" presId="urn:microsoft.com/office/officeart/2005/8/layout/orgChart1"/>
    <dgm:cxn modelId="{2AF77D4E-25F4-4558-A0CF-8BF3F6746242}" type="presParOf" srcId="{1F01635C-9021-41D4-B762-4DF0D8A4B648}" destId="{B1C77F08-A0FE-493A-88EE-5C2859B6053F}" srcOrd="0" destOrd="0" presId="urn:microsoft.com/office/officeart/2005/8/layout/orgChart1"/>
    <dgm:cxn modelId="{0C3A1990-7538-4C6F-A512-AAF7337A3F1B}" type="presParOf" srcId="{B1C77F08-A0FE-493A-88EE-5C2859B6053F}" destId="{29CA3C3D-4168-4705-B2B7-9576C2EB47FC}" srcOrd="0" destOrd="0" presId="urn:microsoft.com/office/officeart/2005/8/layout/orgChart1"/>
    <dgm:cxn modelId="{9822358B-8942-4F2A-BD1C-B82D5526550E}" type="presParOf" srcId="{B1C77F08-A0FE-493A-88EE-5C2859B6053F}" destId="{D09D00D3-3B1A-4F0A-BA5A-D5666938D3BB}" srcOrd="1" destOrd="0" presId="urn:microsoft.com/office/officeart/2005/8/layout/orgChart1"/>
    <dgm:cxn modelId="{2F1E5F8A-7C39-45F4-9FE0-AF913A2DE403}" type="presParOf" srcId="{1F01635C-9021-41D4-B762-4DF0D8A4B648}" destId="{50D777FE-849A-4840-9F81-7C3B7FC25E6F}" srcOrd="1" destOrd="0" presId="urn:microsoft.com/office/officeart/2005/8/layout/orgChart1"/>
    <dgm:cxn modelId="{405BA406-C7D0-4CFE-8534-CC748ED0FE00}" type="presParOf" srcId="{1F01635C-9021-41D4-B762-4DF0D8A4B648}" destId="{8ECEB936-DD72-4C71-9DB6-3CCB0A8BB991}" srcOrd="2" destOrd="0" presId="urn:microsoft.com/office/officeart/2005/8/layout/orgChart1"/>
    <dgm:cxn modelId="{91781C27-CA28-4605-A805-F8972620A158}" type="presParOf" srcId="{A795FE42-8DC1-4FC1-9378-C0B9FC7E4564}" destId="{D074D5F2-CF02-4362-BB5D-C5F4C7F52711}" srcOrd="2" destOrd="0" presId="urn:microsoft.com/office/officeart/2005/8/layout/orgChart1"/>
    <dgm:cxn modelId="{3752C239-BB87-4E88-B06E-A36B767F87CA}" type="presParOf" srcId="{D074D5F2-CF02-4362-BB5D-C5F4C7F52711}" destId="{CA6A1A38-F3A9-4E01-A5FF-53CE32E516F2}" srcOrd="0" destOrd="0" presId="urn:microsoft.com/office/officeart/2005/8/layout/orgChart1"/>
    <dgm:cxn modelId="{B70F5813-8C63-48A4-BEE1-F95704BC87DE}" type="presParOf" srcId="{CA6A1A38-F3A9-4E01-A5FF-53CE32E516F2}" destId="{2C49DD0F-1CD4-44FA-ADCE-BF98824591BD}" srcOrd="0" destOrd="0" presId="urn:microsoft.com/office/officeart/2005/8/layout/orgChart1"/>
    <dgm:cxn modelId="{9014E63E-A69B-45BD-BA78-E9ED893CBF76}" type="presParOf" srcId="{CA6A1A38-F3A9-4E01-A5FF-53CE32E516F2}" destId="{B64855F5-01CF-4F38-8B9B-92CF04531A5F}" srcOrd="1" destOrd="0" presId="urn:microsoft.com/office/officeart/2005/8/layout/orgChart1"/>
    <dgm:cxn modelId="{9510B09F-0D8D-4C68-AE94-0A50894F0918}" type="presParOf" srcId="{D074D5F2-CF02-4362-BB5D-C5F4C7F52711}" destId="{C9A17EC4-4426-464E-9A93-93AF35EADBC3}" srcOrd="1" destOrd="0" presId="urn:microsoft.com/office/officeart/2005/8/layout/orgChart1"/>
    <dgm:cxn modelId="{AF5C501F-DFDB-4CBC-8074-B4C00201B327}" type="presParOf" srcId="{D074D5F2-CF02-4362-BB5D-C5F4C7F52711}" destId="{F6DA9C57-9512-4FEE-AF6A-8A7B1A80A488}" srcOrd="2" destOrd="0" presId="urn:microsoft.com/office/officeart/2005/8/layout/orgChart1"/>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89476C3-7334-4751-A512-77043417B546}" type="doc">
      <dgm:prSet loTypeId="urn:microsoft.com/office/officeart/2005/8/layout/hList1" loCatId="list" qsTypeId="urn:microsoft.com/office/officeart/2005/8/quickstyle/simple1" qsCatId="simple" csTypeId="urn:microsoft.com/office/officeart/2005/8/colors/colorful1" csCatId="colorful"/>
      <dgm:spPr/>
      <dgm:t>
        <a:bodyPr/>
        <a:lstStyle/>
        <a:p>
          <a:endParaRPr lang="en-US"/>
        </a:p>
      </dgm:t>
    </dgm:pt>
    <dgm:pt modelId="{EEDA0223-3F48-408E-9CC2-94C09097DFA2}">
      <dgm:prSet/>
      <dgm:spPr/>
      <dgm:t>
        <a:bodyPr/>
        <a:lstStyle/>
        <a:p>
          <a:r>
            <a:rPr lang="es-MX" b="1">
              <a:latin typeface="+mj-lt"/>
            </a:rPr>
            <a:t>Anexo I	</a:t>
          </a:r>
          <a:endParaRPr lang="en-US" b="1">
            <a:latin typeface="+mj-lt"/>
          </a:endParaRPr>
        </a:p>
      </dgm:t>
    </dgm:pt>
    <dgm:pt modelId="{FBDAFF9E-A7A4-44A8-9D30-A49CAC55E27E}" type="parTrans" cxnId="{10BF18D1-91F9-49DF-8502-FE32A904B0DA}">
      <dgm:prSet/>
      <dgm:spPr/>
      <dgm:t>
        <a:bodyPr/>
        <a:lstStyle/>
        <a:p>
          <a:endParaRPr lang="en-US">
            <a:latin typeface="+mj-lt"/>
          </a:endParaRPr>
        </a:p>
      </dgm:t>
    </dgm:pt>
    <dgm:pt modelId="{8733F558-14CE-4969-9550-9AB816AC3B81}" type="sibTrans" cxnId="{10BF18D1-91F9-49DF-8502-FE32A904B0DA}">
      <dgm:prSet/>
      <dgm:spPr/>
      <dgm:t>
        <a:bodyPr/>
        <a:lstStyle/>
        <a:p>
          <a:endParaRPr lang="en-US">
            <a:latin typeface="+mj-lt"/>
          </a:endParaRPr>
        </a:p>
      </dgm:t>
    </dgm:pt>
    <dgm:pt modelId="{B3C79039-7873-431A-B136-85DCAE9008C9}">
      <dgm:prSet/>
      <dgm:spPr/>
      <dgm:t>
        <a:bodyPr/>
        <a:lstStyle/>
        <a:p>
          <a:r>
            <a:rPr lang="es-MX">
              <a:latin typeface="+mj-lt"/>
            </a:rPr>
            <a:t>Lista de chequeo para la certificación en BPG.</a:t>
          </a:r>
          <a:endParaRPr lang="en-US">
            <a:latin typeface="+mj-lt"/>
          </a:endParaRPr>
        </a:p>
      </dgm:t>
    </dgm:pt>
    <dgm:pt modelId="{D1326CD7-2A95-4BF5-ADD0-0F1FA5AEE01F}" type="parTrans" cxnId="{73789653-9C31-4B20-8F85-2EC0408FB126}">
      <dgm:prSet/>
      <dgm:spPr/>
      <dgm:t>
        <a:bodyPr/>
        <a:lstStyle/>
        <a:p>
          <a:endParaRPr lang="en-US">
            <a:latin typeface="+mj-lt"/>
          </a:endParaRPr>
        </a:p>
      </dgm:t>
    </dgm:pt>
    <dgm:pt modelId="{ABDC8760-1CA0-4A10-8F45-35913E738709}" type="sibTrans" cxnId="{73789653-9C31-4B20-8F85-2EC0408FB126}">
      <dgm:prSet/>
      <dgm:spPr/>
      <dgm:t>
        <a:bodyPr/>
        <a:lstStyle/>
        <a:p>
          <a:endParaRPr lang="en-US">
            <a:latin typeface="+mj-lt"/>
          </a:endParaRPr>
        </a:p>
      </dgm:t>
    </dgm:pt>
    <dgm:pt modelId="{726E05CF-9E83-465C-B62B-6F85A8AF552B}">
      <dgm:prSet/>
      <dgm:spPr/>
      <dgm:t>
        <a:bodyPr/>
        <a:lstStyle/>
        <a:p>
          <a:r>
            <a:rPr lang="es-MX" b="1">
              <a:latin typeface="+mj-lt"/>
            </a:rPr>
            <a:t>Anexo II	</a:t>
          </a:r>
          <a:endParaRPr lang="en-US" b="1">
            <a:latin typeface="+mj-lt"/>
          </a:endParaRPr>
        </a:p>
      </dgm:t>
    </dgm:pt>
    <dgm:pt modelId="{1D488232-ADA5-4330-B12E-D6688367B35B}" type="parTrans" cxnId="{B01FB56F-4765-4F54-B868-2CE47A990B53}">
      <dgm:prSet/>
      <dgm:spPr/>
      <dgm:t>
        <a:bodyPr/>
        <a:lstStyle/>
        <a:p>
          <a:endParaRPr lang="en-US">
            <a:latin typeface="+mj-lt"/>
          </a:endParaRPr>
        </a:p>
      </dgm:t>
    </dgm:pt>
    <dgm:pt modelId="{8A711AFC-3C7E-4FC4-862B-2AFFA176A920}" type="sibTrans" cxnId="{B01FB56F-4765-4F54-B868-2CE47A990B53}">
      <dgm:prSet/>
      <dgm:spPr/>
      <dgm:t>
        <a:bodyPr/>
        <a:lstStyle/>
        <a:p>
          <a:endParaRPr lang="en-US">
            <a:latin typeface="+mj-lt"/>
          </a:endParaRPr>
        </a:p>
      </dgm:t>
    </dgm:pt>
    <dgm:pt modelId="{AECBDA63-2E1B-439B-B1E7-6CBF0A974A1F}">
      <dgm:prSet/>
      <dgm:spPr/>
      <dgm:t>
        <a:bodyPr/>
        <a:lstStyle/>
        <a:p>
          <a:r>
            <a:rPr lang="es-MX">
              <a:latin typeface="+mj-lt"/>
            </a:rPr>
            <a:t>Criterios de cumplimiento para la certificación de predios en BPG.</a:t>
          </a:r>
          <a:endParaRPr lang="en-US">
            <a:latin typeface="+mj-lt"/>
          </a:endParaRPr>
        </a:p>
      </dgm:t>
    </dgm:pt>
    <dgm:pt modelId="{F18F03D6-0F75-4989-9669-48CD0C7ADBBF}" type="parTrans" cxnId="{EC88810C-94C6-4EFB-9578-0359F6BA410A}">
      <dgm:prSet/>
      <dgm:spPr/>
      <dgm:t>
        <a:bodyPr/>
        <a:lstStyle/>
        <a:p>
          <a:endParaRPr lang="en-US">
            <a:latin typeface="+mj-lt"/>
          </a:endParaRPr>
        </a:p>
      </dgm:t>
    </dgm:pt>
    <dgm:pt modelId="{56EFD4BC-D795-4EA1-8915-45D40260F739}" type="sibTrans" cxnId="{EC88810C-94C6-4EFB-9578-0359F6BA410A}">
      <dgm:prSet/>
      <dgm:spPr/>
      <dgm:t>
        <a:bodyPr/>
        <a:lstStyle/>
        <a:p>
          <a:endParaRPr lang="en-US">
            <a:latin typeface="+mj-lt"/>
          </a:endParaRPr>
        </a:p>
      </dgm:t>
    </dgm:pt>
    <dgm:pt modelId="{2E72B6A6-1EDD-44C6-89E2-B2EE6559380C}">
      <dgm:prSet/>
      <dgm:spPr/>
      <dgm:t>
        <a:bodyPr/>
        <a:lstStyle/>
        <a:p>
          <a:pPr algn="ctr"/>
          <a:r>
            <a:rPr lang="es-MX" b="1">
              <a:latin typeface="+mj-lt"/>
            </a:rPr>
            <a:t>Anexo III	</a:t>
          </a:r>
          <a:endParaRPr lang="en-US" b="1">
            <a:latin typeface="+mj-lt"/>
          </a:endParaRPr>
        </a:p>
      </dgm:t>
    </dgm:pt>
    <dgm:pt modelId="{2467FD9E-A097-4F8C-BC08-1996054913F4}" type="parTrans" cxnId="{16824BA1-BBD8-4564-9CF2-1A2A06EC83D1}">
      <dgm:prSet/>
      <dgm:spPr/>
      <dgm:t>
        <a:bodyPr/>
        <a:lstStyle/>
        <a:p>
          <a:endParaRPr lang="en-US">
            <a:latin typeface="+mj-lt"/>
          </a:endParaRPr>
        </a:p>
      </dgm:t>
    </dgm:pt>
    <dgm:pt modelId="{89341D65-841A-4BC9-A1E2-FA499063F9F6}" type="sibTrans" cxnId="{16824BA1-BBD8-4564-9CF2-1A2A06EC83D1}">
      <dgm:prSet/>
      <dgm:spPr/>
      <dgm:t>
        <a:bodyPr/>
        <a:lstStyle/>
        <a:p>
          <a:endParaRPr lang="en-US">
            <a:latin typeface="+mj-lt"/>
          </a:endParaRPr>
        </a:p>
      </dgm:t>
    </dgm:pt>
    <dgm:pt modelId="{917EBC80-CC27-4401-9EF3-15FE3882FD53}">
      <dgm:prSet/>
      <dgm:spPr/>
      <dgm:t>
        <a:bodyPr/>
        <a:lstStyle/>
        <a:p>
          <a:r>
            <a:rPr lang="es-MX">
              <a:latin typeface="+mj-lt"/>
            </a:rPr>
            <a:t>Resolución 068167 del 2020.</a:t>
          </a:r>
          <a:endParaRPr lang="en-US">
            <a:latin typeface="+mj-lt"/>
          </a:endParaRPr>
        </a:p>
      </dgm:t>
    </dgm:pt>
    <dgm:pt modelId="{B4678DB8-4F67-4DDF-A75F-5A2C87A3F582}" type="parTrans" cxnId="{F09D6CF4-5357-4BAA-8E74-12A5389E2A5B}">
      <dgm:prSet/>
      <dgm:spPr/>
      <dgm:t>
        <a:bodyPr/>
        <a:lstStyle/>
        <a:p>
          <a:endParaRPr lang="en-US">
            <a:latin typeface="+mj-lt"/>
          </a:endParaRPr>
        </a:p>
      </dgm:t>
    </dgm:pt>
    <dgm:pt modelId="{1FEB2EC2-32DC-48E5-810C-FD63250402BA}" type="sibTrans" cxnId="{F09D6CF4-5357-4BAA-8E74-12A5389E2A5B}">
      <dgm:prSet/>
      <dgm:spPr/>
      <dgm:t>
        <a:bodyPr/>
        <a:lstStyle/>
        <a:p>
          <a:endParaRPr lang="en-US">
            <a:latin typeface="+mj-lt"/>
          </a:endParaRPr>
        </a:p>
      </dgm:t>
    </dgm:pt>
    <dgm:pt modelId="{773F3075-9109-43CB-90FE-D6F9FE7E22B5}" type="pres">
      <dgm:prSet presAssocID="{F89476C3-7334-4751-A512-77043417B546}" presName="Name0" presStyleCnt="0">
        <dgm:presLayoutVars>
          <dgm:dir/>
          <dgm:animLvl val="lvl"/>
          <dgm:resizeHandles val="exact"/>
        </dgm:presLayoutVars>
      </dgm:prSet>
      <dgm:spPr/>
    </dgm:pt>
    <dgm:pt modelId="{0C23AFF6-6B1B-4D7D-AB75-BB1D7B7DE29C}" type="pres">
      <dgm:prSet presAssocID="{EEDA0223-3F48-408E-9CC2-94C09097DFA2}" presName="composite" presStyleCnt="0"/>
      <dgm:spPr/>
    </dgm:pt>
    <dgm:pt modelId="{1EFA60A1-7700-4B04-87A1-572DD0306EE3}" type="pres">
      <dgm:prSet presAssocID="{EEDA0223-3F48-408E-9CC2-94C09097DFA2}" presName="parTx" presStyleLbl="alignNode1" presStyleIdx="0" presStyleCnt="3">
        <dgm:presLayoutVars>
          <dgm:chMax val="0"/>
          <dgm:chPref val="0"/>
          <dgm:bulletEnabled val="1"/>
        </dgm:presLayoutVars>
      </dgm:prSet>
      <dgm:spPr/>
    </dgm:pt>
    <dgm:pt modelId="{85BA767A-9F3B-4905-83E1-E69E3A643745}" type="pres">
      <dgm:prSet presAssocID="{EEDA0223-3F48-408E-9CC2-94C09097DFA2}" presName="desTx" presStyleLbl="alignAccFollowNode1" presStyleIdx="0" presStyleCnt="3">
        <dgm:presLayoutVars>
          <dgm:bulletEnabled val="1"/>
        </dgm:presLayoutVars>
      </dgm:prSet>
      <dgm:spPr/>
    </dgm:pt>
    <dgm:pt modelId="{064702D5-14CD-4CF2-9DAC-B0BD396CB77E}" type="pres">
      <dgm:prSet presAssocID="{8733F558-14CE-4969-9550-9AB816AC3B81}" presName="space" presStyleCnt="0"/>
      <dgm:spPr/>
    </dgm:pt>
    <dgm:pt modelId="{C3825A18-7459-4636-95C8-2DEB4B73DF17}" type="pres">
      <dgm:prSet presAssocID="{726E05CF-9E83-465C-B62B-6F85A8AF552B}" presName="composite" presStyleCnt="0"/>
      <dgm:spPr/>
    </dgm:pt>
    <dgm:pt modelId="{D1373D34-BCBD-44D2-B339-14A3E02EAFA5}" type="pres">
      <dgm:prSet presAssocID="{726E05CF-9E83-465C-B62B-6F85A8AF552B}" presName="parTx" presStyleLbl="alignNode1" presStyleIdx="1" presStyleCnt="3">
        <dgm:presLayoutVars>
          <dgm:chMax val="0"/>
          <dgm:chPref val="0"/>
          <dgm:bulletEnabled val="1"/>
        </dgm:presLayoutVars>
      </dgm:prSet>
      <dgm:spPr/>
    </dgm:pt>
    <dgm:pt modelId="{3D57A113-903D-4F9D-BB93-1561E8432A33}" type="pres">
      <dgm:prSet presAssocID="{726E05CF-9E83-465C-B62B-6F85A8AF552B}" presName="desTx" presStyleLbl="alignAccFollowNode1" presStyleIdx="1" presStyleCnt="3">
        <dgm:presLayoutVars>
          <dgm:bulletEnabled val="1"/>
        </dgm:presLayoutVars>
      </dgm:prSet>
      <dgm:spPr/>
    </dgm:pt>
    <dgm:pt modelId="{4DDBBA8A-E865-4813-8CCB-FF31F07F16B3}" type="pres">
      <dgm:prSet presAssocID="{8A711AFC-3C7E-4FC4-862B-2AFFA176A920}" presName="space" presStyleCnt="0"/>
      <dgm:spPr/>
    </dgm:pt>
    <dgm:pt modelId="{710B420B-BAEA-4BBF-8236-0318874DB057}" type="pres">
      <dgm:prSet presAssocID="{2E72B6A6-1EDD-44C6-89E2-B2EE6559380C}" presName="composite" presStyleCnt="0"/>
      <dgm:spPr/>
    </dgm:pt>
    <dgm:pt modelId="{8F1DEF0B-0FBB-4EA7-83EE-A6990A411940}" type="pres">
      <dgm:prSet presAssocID="{2E72B6A6-1EDD-44C6-89E2-B2EE6559380C}" presName="parTx" presStyleLbl="alignNode1" presStyleIdx="2" presStyleCnt="3">
        <dgm:presLayoutVars>
          <dgm:chMax val="0"/>
          <dgm:chPref val="0"/>
          <dgm:bulletEnabled val="1"/>
        </dgm:presLayoutVars>
      </dgm:prSet>
      <dgm:spPr/>
    </dgm:pt>
    <dgm:pt modelId="{262E95E0-ED70-4DDF-AC8D-15AC8AE6C84A}" type="pres">
      <dgm:prSet presAssocID="{2E72B6A6-1EDD-44C6-89E2-B2EE6559380C}" presName="desTx" presStyleLbl="alignAccFollowNode1" presStyleIdx="2" presStyleCnt="3">
        <dgm:presLayoutVars>
          <dgm:bulletEnabled val="1"/>
        </dgm:presLayoutVars>
      </dgm:prSet>
      <dgm:spPr/>
    </dgm:pt>
  </dgm:ptLst>
  <dgm:cxnLst>
    <dgm:cxn modelId="{1C1E4303-57B2-45B7-9DB0-6BB83F4ED086}" type="presOf" srcId="{AECBDA63-2E1B-439B-B1E7-6CBF0A974A1F}" destId="{3D57A113-903D-4F9D-BB93-1561E8432A33}" srcOrd="0" destOrd="0" presId="urn:microsoft.com/office/officeart/2005/8/layout/hList1"/>
    <dgm:cxn modelId="{EC88810C-94C6-4EFB-9578-0359F6BA410A}" srcId="{726E05CF-9E83-465C-B62B-6F85A8AF552B}" destId="{AECBDA63-2E1B-439B-B1E7-6CBF0A974A1F}" srcOrd="0" destOrd="0" parTransId="{F18F03D6-0F75-4989-9669-48CD0C7ADBBF}" sibTransId="{56EFD4BC-D795-4EA1-8915-45D40260F739}"/>
    <dgm:cxn modelId="{FDE8C742-6B1F-4A9E-8743-4C6E6BFDF33B}" type="presOf" srcId="{F89476C3-7334-4751-A512-77043417B546}" destId="{773F3075-9109-43CB-90FE-D6F9FE7E22B5}" srcOrd="0" destOrd="0" presId="urn:microsoft.com/office/officeart/2005/8/layout/hList1"/>
    <dgm:cxn modelId="{B01FB56F-4765-4F54-B868-2CE47A990B53}" srcId="{F89476C3-7334-4751-A512-77043417B546}" destId="{726E05CF-9E83-465C-B62B-6F85A8AF552B}" srcOrd="1" destOrd="0" parTransId="{1D488232-ADA5-4330-B12E-D6688367B35B}" sibTransId="{8A711AFC-3C7E-4FC4-862B-2AFFA176A920}"/>
    <dgm:cxn modelId="{6D5E6151-F005-4A31-B847-5BB966EF9B51}" type="presOf" srcId="{B3C79039-7873-431A-B136-85DCAE9008C9}" destId="{85BA767A-9F3B-4905-83E1-E69E3A643745}" srcOrd="0" destOrd="0" presId="urn:microsoft.com/office/officeart/2005/8/layout/hList1"/>
    <dgm:cxn modelId="{73789653-9C31-4B20-8F85-2EC0408FB126}" srcId="{EEDA0223-3F48-408E-9CC2-94C09097DFA2}" destId="{B3C79039-7873-431A-B136-85DCAE9008C9}" srcOrd="0" destOrd="0" parTransId="{D1326CD7-2A95-4BF5-ADD0-0F1FA5AEE01F}" sibTransId="{ABDC8760-1CA0-4A10-8F45-35913E738709}"/>
    <dgm:cxn modelId="{2F3F9958-E225-4845-ABB2-DA40276D9A2E}" type="presOf" srcId="{2E72B6A6-1EDD-44C6-89E2-B2EE6559380C}" destId="{8F1DEF0B-0FBB-4EA7-83EE-A6990A411940}" srcOrd="0" destOrd="0" presId="urn:microsoft.com/office/officeart/2005/8/layout/hList1"/>
    <dgm:cxn modelId="{16824BA1-BBD8-4564-9CF2-1A2A06EC83D1}" srcId="{F89476C3-7334-4751-A512-77043417B546}" destId="{2E72B6A6-1EDD-44C6-89E2-B2EE6559380C}" srcOrd="2" destOrd="0" parTransId="{2467FD9E-A097-4F8C-BC08-1996054913F4}" sibTransId="{89341D65-841A-4BC9-A1E2-FA499063F9F6}"/>
    <dgm:cxn modelId="{10BF18D1-91F9-49DF-8502-FE32A904B0DA}" srcId="{F89476C3-7334-4751-A512-77043417B546}" destId="{EEDA0223-3F48-408E-9CC2-94C09097DFA2}" srcOrd="0" destOrd="0" parTransId="{FBDAFF9E-A7A4-44A8-9D30-A49CAC55E27E}" sibTransId="{8733F558-14CE-4969-9550-9AB816AC3B81}"/>
    <dgm:cxn modelId="{0EECA2D5-5B50-4EDB-B1B6-28E0F9CF26E8}" type="presOf" srcId="{EEDA0223-3F48-408E-9CC2-94C09097DFA2}" destId="{1EFA60A1-7700-4B04-87A1-572DD0306EE3}" srcOrd="0" destOrd="0" presId="urn:microsoft.com/office/officeart/2005/8/layout/hList1"/>
    <dgm:cxn modelId="{398C8CDD-98FE-4645-AD20-CD1ED2110289}" type="presOf" srcId="{917EBC80-CC27-4401-9EF3-15FE3882FD53}" destId="{262E95E0-ED70-4DDF-AC8D-15AC8AE6C84A}" srcOrd="0" destOrd="0" presId="urn:microsoft.com/office/officeart/2005/8/layout/hList1"/>
    <dgm:cxn modelId="{6B29CEEC-1412-4F31-95F9-5B2A782B32EB}" type="presOf" srcId="{726E05CF-9E83-465C-B62B-6F85A8AF552B}" destId="{D1373D34-BCBD-44D2-B339-14A3E02EAFA5}" srcOrd="0" destOrd="0" presId="urn:microsoft.com/office/officeart/2005/8/layout/hList1"/>
    <dgm:cxn modelId="{F09D6CF4-5357-4BAA-8E74-12A5389E2A5B}" srcId="{2E72B6A6-1EDD-44C6-89E2-B2EE6559380C}" destId="{917EBC80-CC27-4401-9EF3-15FE3882FD53}" srcOrd="0" destOrd="0" parTransId="{B4678DB8-4F67-4DDF-A75F-5A2C87A3F582}" sibTransId="{1FEB2EC2-32DC-48E5-810C-FD63250402BA}"/>
    <dgm:cxn modelId="{0C860A39-5611-425B-83FE-9454005516D9}" type="presParOf" srcId="{773F3075-9109-43CB-90FE-D6F9FE7E22B5}" destId="{0C23AFF6-6B1B-4D7D-AB75-BB1D7B7DE29C}" srcOrd="0" destOrd="0" presId="urn:microsoft.com/office/officeart/2005/8/layout/hList1"/>
    <dgm:cxn modelId="{6E3BFA41-3D08-4511-96A5-F09FC2AE7D85}" type="presParOf" srcId="{0C23AFF6-6B1B-4D7D-AB75-BB1D7B7DE29C}" destId="{1EFA60A1-7700-4B04-87A1-572DD0306EE3}" srcOrd="0" destOrd="0" presId="urn:microsoft.com/office/officeart/2005/8/layout/hList1"/>
    <dgm:cxn modelId="{BF7D4690-4E4C-420D-B7C6-B6E75D31A1F6}" type="presParOf" srcId="{0C23AFF6-6B1B-4D7D-AB75-BB1D7B7DE29C}" destId="{85BA767A-9F3B-4905-83E1-E69E3A643745}" srcOrd="1" destOrd="0" presId="urn:microsoft.com/office/officeart/2005/8/layout/hList1"/>
    <dgm:cxn modelId="{8CEC29DF-7173-427C-9E9F-34FC192CDC64}" type="presParOf" srcId="{773F3075-9109-43CB-90FE-D6F9FE7E22B5}" destId="{064702D5-14CD-4CF2-9DAC-B0BD396CB77E}" srcOrd="1" destOrd="0" presId="urn:microsoft.com/office/officeart/2005/8/layout/hList1"/>
    <dgm:cxn modelId="{66E971CF-B188-421A-919D-CCACF586FAD2}" type="presParOf" srcId="{773F3075-9109-43CB-90FE-D6F9FE7E22B5}" destId="{C3825A18-7459-4636-95C8-2DEB4B73DF17}" srcOrd="2" destOrd="0" presId="urn:microsoft.com/office/officeart/2005/8/layout/hList1"/>
    <dgm:cxn modelId="{F5C9D250-D652-409B-8394-FE176B661C2A}" type="presParOf" srcId="{C3825A18-7459-4636-95C8-2DEB4B73DF17}" destId="{D1373D34-BCBD-44D2-B339-14A3E02EAFA5}" srcOrd="0" destOrd="0" presId="urn:microsoft.com/office/officeart/2005/8/layout/hList1"/>
    <dgm:cxn modelId="{C39B6B03-DC22-4D78-98C5-DE7B50DE65EB}" type="presParOf" srcId="{C3825A18-7459-4636-95C8-2DEB4B73DF17}" destId="{3D57A113-903D-4F9D-BB93-1561E8432A33}" srcOrd="1" destOrd="0" presId="urn:microsoft.com/office/officeart/2005/8/layout/hList1"/>
    <dgm:cxn modelId="{B1BC3DA5-00CA-48C7-8083-B4ED85DCBD3A}" type="presParOf" srcId="{773F3075-9109-43CB-90FE-D6F9FE7E22B5}" destId="{4DDBBA8A-E865-4813-8CCB-FF31F07F16B3}" srcOrd="3" destOrd="0" presId="urn:microsoft.com/office/officeart/2005/8/layout/hList1"/>
    <dgm:cxn modelId="{EBB32DB6-0C17-43FD-81E1-2D461DBF0075}" type="presParOf" srcId="{773F3075-9109-43CB-90FE-D6F9FE7E22B5}" destId="{710B420B-BAEA-4BBF-8236-0318874DB057}" srcOrd="4" destOrd="0" presId="urn:microsoft.com/office/officeart/2005/8/layout/hList1"/>
    <dgm:cxn modelId="{DD3E7385-4233-46A5-AB1D-7A905120F3F2}" type="presParOf" srcId="{710B420B-BAEA-4BBF-8236-0318874DB057}" destId="{8F1DEF0B-0FBB-4EA7-83EE-A6990A411940}" srcOrd="0" destOrd="0" presId="urn:microsoft.com/office/officeart/2005/8/layout/hList1"/>
    <dgm:cxn modelId="{D7826944-D6CD-46F2-8F2E-5F80AB42FEEB}" type="presParOf" srcId="{710B420B-BAEA-4BBF-8236-0318874DB057}" destId="{262E95E0-ED70-4DDF-AC8D-15AC8AE6C84A}" srcOrd="1" destOrd="0" presId="urn:microsoft.com/office/officeart/2005/8/layout/hList1"/>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1FCFC-252D-4F3F-991A-D8E10A8F7CE5}">
      <dsp:nvSpPr>
        <dsp:cNvPr id="0" name=""/>
        <dsp:cNvSpPr/>
      </dsp:nvSpPr>
      <dsp:spPr>
        <a:xfrm>
          <a:off x="2380" y="35434"/>
          <a:ext cx="1431551" cy="35026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b="1" kern="1200"/>
            <a:t>Control y seguimiento diario</a:t>
          </a:r>
          <a:endParaRPr lang="es-MX" sz="1000" kern="1200"/>
        </a:p>
      </dsp:txBody>
      <dsp:txXfrm>
        <a:off x="2380" y="35434"/>
        <a:ext cx="1431551" cy="350260"/>
      </dsp:txXfrm>
    </dsp:sp>
    <dsp:sp modelId="{77407933-6053-44BE-B1A8-CAE587C6F69E}">
      <dsp:nvSpPr>
        <dsp:cNvPr id="0" name=""/>
        <dsp:cNvSpPr/>
      </dsp:nvSpPr>
      <dsp:spPr>
        <a:xfrm>
          <a:off x="2380" y="385695"/>
          <a:ext cx="1431551" cy="135877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dirty="0"/>
            <a:t>Es necesario un manejo continuo de las actividades, con apoyo de expertos, para mejorar el funcionamiento de la finca o hacienda ganadera de carne.</a:t>
          </a:r>
        </a:p>
      </dsp:txBody>
      <dsp:txXfrm>
        <a:off x="2380" y="385695"/>
        <a:ext cx="1431551" cy="1358774"/>
      </dsp:txXfrm>
    </dsp:sp>
    <dsp:sp modelId="{10DD7CBC-956B-4A01-83E7-589B560B1690}">
      <dsp:nvSpPr>
        <dsp:cNvPr id="0" name=""/>
        <dsp:cNvSpPr/>
      </dsp:nvSpPr>
      <dsp:spPr>
        <a:xfrm>
          <a:off x="1634349" y="35434"/>
          <a:ext cx="1431551" cy="350260"/>
        </a:xfrm>
        <a:prstGeom prst="rect">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b="1" kern="1200"/>
            <a:t>Adaptación a modelos internacionales</a:t>
          </a:r>
          <a:r>
            <a:rPr lang="es-MX" sz="1000" kern="1200"/>
            <a:t> </a:t>
          </a:r>
        </a:p>
      </dsp:txBody>
      <dsp:txXfrm>
        <a:off x="1634349" y="35434"/>
        <a:ext cx="1431551" cy="350260"/>
      </dsp:txXfrm>
    </dsp:sp>
    <dsp:sp modelId="{DE0BC84C-D1B5-42CF-BCB9-1CE843EBC34B}">
      <dsp:nvSpPr>
        <dsp:cNvPr id="0" name=""/>
        <dsp:cNvSpPr/>
      </dsp:nvSpPr>
      <dsp:spPr>
        <a:xfrm>
          <a:off x="1634349" y="385695"/>
          <a:ext cx="1431551" cy="1358774"/>
        </a:xfrm>
        <a:prstGeom prst="rect">
          <a:avLst/>
        </a:prstGeom>
        <a:solidFill>
          <a:schemeClr val="accent2">
            <a:tint val="40000"/>
            <a:alpha val="90000"/>
            <a:hueOff val="1675274"/>
            <a:satOff val="-1459"/>
            <a:lumOff val="-2"/>
            <a:alphaOff val="0"/>
          </a:schemeClr>
        </a:solidFill>
        <a:ln w="25400" cap="flat" cmpd="sng" algn="ctr">
          <a:solidFill>
            <a:schemeClr val="accent2">
              <a:tint val="40000"/>
              <a:alpha val="90000"/>
              <a:hueOff val="1675274"/>
              <a:satOff val="-1459"/>
              <a:lumOff val="-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dirty="0"/>
            <a:t>Se deben aplicar estrategias organizacionales en constante evolución, tomando como referencias prácticas exitosas implementadas en países desarrollados.</a:t>
          </a:r>
        </a:p>
      </dsp:txBody>
      <dsp:txXfrm>
        <a:off x="1634349" y="385695"/>
        <a:ext cx="1431551" cy="1358774"/>
      </dsp:txXfrm>
    </dsp:sp>
    <dsp:sp modelId="{860C6F5E-D8FA-4112-8006-02BC40B53950}">
      <dsp:nvSpPr>
        <dsp:cNvPr id="0" name=""/>
        <dsp:cNvSpPr/>
      </dsp:nvSpPr>
      <dsp:spPr>
        <a:xfrm>
          <a:off x="3266318" y="35434"/>
          <a:ext cx="1431551" cy="350260"/>
        </a:xfrm>
        <a:prstGeom prst="rect">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b="1" kern="1200"/>
            <a:t>Orientación a los objetivos</a:t>
          </a:r>
          <a:endParaRPr lang="es-MX" sz="1000" kern="1200"/>
        </a:p>
      </dsp:txBody>
      <dsp:txXfrm>
        <a:off x="3266318" y="35434"/>
        <a:ext cx="1431551" cy="350260"/>
      </dsp:txXfrm>
    </dsp:sp>
    <dsp:sp modelId="{4366096A-6460-4E20-BE74-2B7B624E6ADB}">
      <dsp:nvSpPr>
        <dsp:cNvPr id="0" name=""/>
        <dsp:cNvSpPr/>
      </dsp:nvSpPr>
      <dsp:spPr>
        <a:xfrm>
          <a:off x="3266318" y="385695"/>
          <a:ext cx="1431551" cy="1358774"/>
        </a:xfrm>
        <a:prstGeom prst="rect">
          <a:avLst/>
        </a:prstGeom>
        <a:solidFill>
          <a:schemeClr val="accent2">
            <a:tint val="40000"/>
            <a:alpha val="90000"/>
            <a:hueOff val="3350547"/>
            <a:satOff val="-2919"/>
            <a:lumOff val="-4"/>
            <a:alphaOff val="0"/>
          </a:schemeClr>
        </a:solidFill>
        <a:ln w="25400" cap="flat" cmpd="sng" algn="ctr">
          <a:solidFill>
            <a:schemeClr val="accent2">
              <a:tint val="40000"/>
              <a:alpha val="90000"/>
              <a:hueOff val="3350547"/>
              <a:satOff val="-2919"/>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dirty="0"/>
            <a:t>La ganadería de carne busca como propósito fundamental la producción rentable a través de un manejo sencillo y efectivo.</a:t>
          </a:r>
        </a:p>
      </dsp:txBody>
      <dsp:txXfrm>
        <a:off x="3266318" y="385695"/>
        <a:ext cx="1431551" cy="1358774"/>
      </dsp:txXfrm>
    </dsp:sp>
    <dsp:sp modelId="{C525506D-A5E9-4293-9890-0D24517F206F}">
      <dsp:nvSpPr>
        <dsp:cNvPr id="0" name=""/>
        <dsp:cNvSpPr/>
      </dsp:nvSpPr>
      <dsp:spPr>
        <a:xfrm>
          <a:off x="4898287" y="35434"/>
          <a:ext cx="1431551" cy="35026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b="1" kern="1200" dirty="0"/>
            <a:t>Base de la producción</a:t>
          </a:r>
          <a:r>
            <a:rPr lang="es-MX" sz="1000" kern="1200" dirty="0"/>
            <a:t>:</a:t>
          </a:r>
        </a:p>
      </dsp:txBody>
      <dsp:txXfrm>
        <a:off x="4898287" y="35434"/>
        <a:ext cx="1431551" cy="350260"/>
      </dsp:txXfrm>
    </dsp:sp>
    <dsp:sp modelId="{CBBBA422-9516-4C3C-B904-F1630C612C62}">
      <dsp:nvSpPr>
        <dsp:cNvPr id="0" name=""/>
        <dsp:cNvSpPr/>
      </dsp:nvSpPr>
      <dsp:spPr>
        <a:xfrm>
          <a:off x="4898287" y="385695"/>
          <a:ext cx="1431551" cy="1358774"/>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None/>
          </a:pPr>
          <a:r>
            <a:rPr lang="es-MX" sz="1000" kern="1200" dirty="0"/>
            <a:t>La eficiencia se mide en kilogramos de carne producidos por hectárea, determinada por la ganancia media diaria de peso (</a:t>
          </a:r>
          <a:r>
            <a:rPr lang="es-MX" sz="1000" kern="1200" dirty="0" err="1"/>
            <a:t>GMD</a:t>
          </a:r>
          <a:r>
            <a:rPr lang="es-MX" sz="1000" kern="1200" dirty="0"/>
            <a:t>) y la capacidad de carga animal.</a:t>
          </a:r>
        </a:p>
      </dsp:txBody>
      <dsp:txXfrm>
        <a:off x="4898287" y="385695"/>
        <a:ext cx="1431551" cy="13587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FDE0BA-5C41-4222-A54B-E73212B429C9}">
      <dsp:nvSpPr>
        <dsp:cNvPr id="0" name=""/>
        <dsp:cNvSpPr/>
      </dsp:nvSpPr>
      <dsp:spPr>
        <a:xfrm>
          <a:off x="5377" y="147474"/>
          <a:ext cx="2128241" cy="638472"/>
        </a:xfrm>
        <a:prstGeom prst="chevron">
          <a:avLst>
            <a:gd name="adj" fmla="val 3000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834" tIns="78834" rIns="78834" bIns="78834" numCol="1" spcCol="1270" anchor="ctr" anchorCtr="0">
          <a:noAutofit/>
        </a:bodyPr>
        <a:lstStyle/>
        <a:p>
          <a:pPr marL="0" lvl="0" indent="0" algn="ctr" defTabSz="1244600">
            <a:lnSpc>
              <a:spcPct val="90000"/>
            </a:lnSpc>
            <a:spcBef>
              <a:spcPct val="0"/>
            </a:spcBef>
            <a:spcAft>
              <a:spcPct val="35000"/>
            </a:spcAft>
            <a:buNone/>
          </a:pPr>
          <a:r>
            <a:rPr lang="es-MX" sz="2800" kern="1200">
              <a:latin typeface="+mj-lt"/>
            </a:rPr>
            <a:t>Extensivo</a:t>
          </a:r>
          <a:endParaRPr lang="en-US" sz="2800" kern="1200">
            <a:latin typeface="+mj-lt"/>
          </a:endParaRPr>
        </a:p>
      </dsp:txBody>
      <dsp:txXfrm>
        <a:off x="196919" y="147474"/>
        <a:ext cx="1745157" cy="638472"/>
      </dsp:txXfrm>
    </dsp:sp>
    <dsp:sp modelId="{3BD1E6DC-339C-42F8-B323-EA071201A548}">
      <dsp:nvSpPr>
        <dsp:cNvPr id="0" name=""/>
        <dsp:cNvSpPr/>
      </dsp:nvSpPr>
      <dsp:spPr>
        <a:xfrm>
          <a:off x="5377" y="785947"/>
          <a:ext cx="1936699" cy="1082664"/>
        </a:xfrm>
        <a:prstGeom prst="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3042" tIns="153042" rIns="153042" bIns="306085" numCol="1" spcCol="1270" anchor="t" anchorCtr="0">
          <a:noAutofit/>
        </a:bodyPr>
        <a:lstStyle/>
        <a:p>
          <a:pPr marL="0" lvl="0" indent="0" algn="l" defTabSz="488950">
            <a:lnSpc>
              <a:spcPct val="90000"/>
            </a:lnSpc>
            <a:spcBef>
              <a:spcPct val="0"/>
            </a:spcBef>
            <a:spcAft>
              <a:spcPct val="35000"/>
            </a:spcAft>
            <a:buNone/>
          </a:pPr>
          <a:r>
            <a:rPr lang="es-MX" sz="1100" kern="1200">
              <a:latin typeface="+mj-lt"/>
            </a:rPr>
            <a:t>Basado en pastoreo natural con baja intervención tecnológica.</a:t>
          </a:r>
          <a:endParaRPr lang="en-US" sz="1100" kern="1200">
            <a:latin typeface="+mj-lt"/>
          </a:endParaRPr>
        </a:p>
      </dsp:txBody>
      <dsp:txXfrm>
        <a:off x="5377" y="785947"/>
        <a:ext cx="1936699" cy="1082664"/>
      </dsp:txXfrm>
    </dsp:sp>
    <dsp:sp modelId="{E179CA89-A69F-464A-AA27-9AA27F49F39A}">
      <dsp:nvSpPr>
        <dsp:cNvPr id="0" name=""/>
        <dsp:cNvSpPr/>
      </dsp:nvSpPr>
      <dsp:spPr>
        <a:xfrm>
          <a:off x="2101989" y="147474"/>
          <a:ext cx="2128241" cy="638472"/>
        </a:xfrm>
        <a:prstGeom prst="chevron">
          <a:avLst>
            <a:gd name="adj" fmla="val 30000"/>
          </a:avLst>
        </a:prstGeom>
        <a:solidFill>
          <a:schemeClr val="accent5">
            <a:hueOff val="-4966938"/>
            <a:satOff val="19906"/>
            <a:lumOff val="4314"/>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834" tIns="78834" rIns="78834" bIns="78834" numCol="1" spcCol="1270" anchor="ctr" anchorCtr="0">
          <a:noAutofit/>
        </a:bodyPr>
        <a:lstStyle/>
        <a:p>
          <a:pPr marL="0" lvl="0" indent="0" algn="ctr" defTabSz="1244600">
            <a:lnSpc>
              <a:spcPct val="90000"/>
            </a:lnSpc>
            <a:spcBef>
              <a:spcPct val="0"/>
            </a:spcBef>
            <a:spcAft>
              <a:spcPct val="35000"/>
            </a:spcAft>
            <a:buNone/>
          </a:pPr>
          <a:r>
            <a:rPr lang="es-MX" sz="2800" kern="1200">
              <a:latin typeface="+mj-lt"/>
            </a:rPr>
            <a:t>Intensivo</a:t>
          </a:r>
          <a:endParaRPr lang="en-US" sz="2800" kern="1200">
            <a:latin typeface="+mj-lt"/>
          </a:endParaRPr>
        </a:p>
      </dsp:txBody>
      <dsp:txXfrm>
        <a:off x="2293531" y="147474"/>
        <a:ext cx="1745157" cy="638472"/>
      </dsp:txXfrm>
    </dsp:sp>
    <dsp:sp modelId="{E55171BF-DB9C-4038-B78D-D0049FF415CF}">
      <dsp:nvSpPr>
        <dsp:cNvPr id="0" name=""/>
        <dsp:cNvSpPr/>
      </dsp:nvSpPr>
      <dsp:spPr>
        <a:xfrm>
          <a:off x="2101989" y="785947"/>
          <a:ext cx="1936699" cy="1082664"/>
        </a:xfrm>
        <a:prstGeom prst="rect">
          <a:avLst/>
        </a:prstGeom>
        <a:solidFill>
          <a:schemeClr val="accent5">
            <a:tint val="40000"/>
            <a:alpha val="90000"/>
            <a:hueOff val="-5370241"/>
            <a:satOff val="24126"/>
            <a:lumOff val="1658"/>
            <a:alphaOff val="0"/>
          </a:schemeClr>
        </a:solidFill>
        <a:ln w="25400" cap="flat" cmpd="sng" algn="ctr">
          <a:solidFill>
            <a:schemeClr val="accent5">
              <a:tint val="40000"/>
              <a:alpha val="90000"/>
              <a:hueOff val="-5370241"/>
              <a:satOff val="24126"/>
              <a:lumOff val="16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3042" tIns="153042" rIns="153042" bIns="306085" numCol="1" spcCol="1270" anchor="t" anchorCtr="0">
          <a:noAutofit/>
        </a:bodyPr>
        <a:lstStyle/>
        <a:p>
          <a:pPr marL="0" lvl="0" indent="0" algn="l" defTabSz="488950">
            <a:lnSpc>
              <a:spcPct val="90000"/>
            </a:lnSpc>
            <a:spcBef>
              <a:spcPct val="0"/>
            </a:spcBef>
            <a:spcAft>
              <a:spcPct val="35000"/>
            </a:spcAft>
            <a:buNone/>
          </a:pPr>
          <a:r>
            <a:rPr lang="es-MX" sz="1100" kern="1200">
              <a:latin typeface="+mj-lt"/>
            </a:rPr>
            <a:t>Uso de alimentación suplementaria, confinamiento y manejo tecnificado.</a:t>
          </a:r>
          <a:endParaRPr lang="en-US" sz="1100" kern="1200">
            <a:latin typeface="+mj-lt"/>
          </a:endParaRPr>
        </a:p>
      </dsp:txBody>
      <dsp:txXfrm>
        <a:off x="2101989" y="785947"/>
        <a:ext cx="1936699" cy="1082664"/>
      </dsp:txXfrm>
    </dsp:sp>
    <dsp:sp modelId="{1A489786-7D68-4F4A-A00E-FB8BDF3591F8}">
      <dsp:nvSpPr>
        <dsp:cNvPr id="0" name=""/>
        <dsp:cNvSpPr/>
      </dsp:nvSpPr>
      <dsp:spPr>
        <a:xfrm>
          <a:off x="4198600" y="147474"/>
          <a:ext cx="2128241" cy="638472"/>
        </a:xfrm>
        <a:prstGeom prst="chevron">
          <a:avLst>
            <a:gd name="adj" fmla="val 30000"/>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834" tIns="78834" rIns="78834" bIns="78834" numCol="1" spcCol="1270" anchor="ctr" anchorCtr="0">
          <a:noAutofit/>
        </a:bodyPr>
        <a:lstStyle/>
        <a:p>
          <a:pPr marL="0" lvl="0" indent="0" algn="ctr" defTabSz="1244600">
            <a:lnSpc>
              <a:spcPct val="90000"/>
            </a:lnSpc>
            <a:spcBef>
              <a:spcPct val="0"/>
            </a:spcBef>
            <a:spcAft>
              <a:spcPct val="35000"/>
            </a:spcAft>
            <a:buNone/>
          </a:pPr>
          <a:r>
            <a:rPr lang="es-MX" sz="2800" kern="1200">
              <a:latin typeface="+mj-lt"/>
            </a:rPr>
            <a:t>Mixto</a:t>
          </a:r>
          <a:endParaRPr lang="en-US" sz="2800" kern="1200">
            <a:latin typeface="+mj-lt"/>
          </a:endParaRPr>
        </a:p>
      </dsp:txBody>
      <dsp:txXfrm>
        <a:off x="4390142" y="147474"/>
        <a:ext cx="1745157" cy="638472"/>
      </dsp:txXfrm>
    </dsp:sp>
    <dsp:sp modelId="{B2628D23-50BC-4635-9A99-359569670C71}">
      <dsp:nvSpPr>
        <dsp:cNvPr id="0" name=""/>
        <dsp:cNvSpPr/>
      </dsp:nvSpPr>
      <dsp:spPr>
        <a:xfrm>
          <a:off x="4198600" y="785947"/>
          <a:ext cx="1936699" cy="1082664"/>
        </a:xfrm>
        <a:prstGeom prst="rect">
          <a:avLst/>
        </a:prstGeom>
        <a:solidFill>
          <a:schemeClr val="accent5">
            <a:tint val="40000"/>
            <a:alpha val="90000"/>
            <a:hueOff val="-10740482"/>
            <a:satOff val="48253"/>
            <a:lumOff val="3317"/>
            <a:alphaOff val="0"/>
          </a:schemeClr>
        </a:solidFill>
        <a:ln w="25400" cap="flat" cmpd="sng" algn="ctr">
          <a:solidFill>
            <a:schemeClr val="accent5">
              <a:tint val="40000"/>
              <a:alpha val="90000"/>
              <a:hueOff val="-10740482"/>
              <a:satOff val="48253"/>
              <a:lumOff val="33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3042" tIns="153042" rIns="153042" bIns="306085" numCol="1" spcCol="1270" anchor="t" anchorCtr="0">
          <a:noAutofit/>
        </a:bodyPr>
        <a:lstStyle/>
        <a:p>
          <a:pPr marL="0" lvl="0" indent="0" algn="l" defTabSz="488950">
            <a:lnSpc>
              <a:spcPct val="90000"/>
            </a:lnSpc>
            <a:spcBef>
              <a:spcPct val="0"/>
            </a:spcBef>
            <a:spcAft>
              <a:spcPct val="35000"/>
            </a:spcAft>
            <a:buNone/>
          </a:pPr>
          <a:r>
            <a:rPr lang="es-MX" sz="1100" kern="1200">
              <a:latin typeface="+mj-lt"/>
            </a:rPr>
            <a:t>Combinación de pastoreo con alimentación complementaria para mejorar la productividad.</a:t>
          </a:r>
          <a:endParaRPr lang="en-US" sz="1100" kern="1200">
            <a:latin typeface="+mj-lt"/>
          </a:endParaRPr>
        </a:p>
      </dsp:txBody>
      <dsp:txXfrm>
        <a:off x="4198600" y="785947"/>
        <a:ext cx="1936699" cy="10826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4B56F5-3EC4-4432-B4B0-ED754E0709A9}">
      <dsp:nvSpPr>
        <dsp:cNvPr id="0" name=""/>
        <dsp:cNvSpPr/>
      </dsp:nvSpPr>
      <dsp:spPr>
        <a:xfrm>
          <a:off x="30" y="50691"/>
          <a:ext cx="2958952" cy="403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MX" sz="1400" kern="1200"/>
            <a:t>Inocuidad de un alimento	</a:t>
          </a:r>
        </a:p>
      </dsp:txBody>
      <dsp:txXfrm>
        <a:off x="30" y="50691"/>
        <a:ext cx="2958952" cy="403200"/>
      </dsp:txXfrm>
    </dsp:sp>
    <dsp:sp modelId="{9BD78ADF-DD8C-48C6-8E27-C5334D6D4900}">
      <dsp:nvSpPr>
        <dsp:cNvPr id="0" name=""/>
        <dsp:cNvSpPr/>
      </dsp:nvSpPr>
      <dsp:spPr>
        <a:xfrm>
          <a:off x="30" y="453891"/>
          <a:ext cx="2958952" cy="1346250"/>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MX" sz="1400" kern="1200"/>
            <a:t>Garantía de que los alimentos no causarán daño al consumidor cuando se preparen y/o consuman de acuerdo con el uso al que se destinan.</a:t>
          </a:r>
        </a:p>
      </dsp:txBody>
      <dsp:txXfrm>
        <a:off x="30" y="453891"/>
        <a:ext cx="2958952" cy="1346250"/>
      </dsp:txXfrm>
    </dsp:sp>
    <dsp:sp modelId="{B585BB36-70EA-4C75-B704-A548E7DCEA4A}">
      <dsp:nvSpPr>
        <dsp:cNvPr id="0" name=""/>
        <dsp:cNvSpPr/>
      </dsp:nvSpPr>
      <dsp:spPr>
        <a:xfrm>
          <a:off x="3373236" y="50691"/>
          <a:ext cx="2958952" cy="40320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MX" sz="1400" kern="1200"/>
            <a:t>Calidad ética de los alimentos	</a:t>
          </a:r>
        </a:p>
      </dsp:txBody>
      <dsp:txXfrm>
        <a:off x="3373236" y="50691"/>
        <a:ext cx="2958952" cy="403200"/>
      </dsp:txXfrm>
    </dsp:sp>
    <dsp:sp modelId="{1E56DEFE-08D8-48C4-B9AD-142F70A987DB}">
      <dsp:nvSpPr>
        <dsp:cNvPr id="0" name=""/>
        <dsp:cNvSpPr/>
      </dsp:nvSpPr>
      <dsp:spPr>
        <a:xfrm>
          <a:off x="3373236" y="453891"/>
          <a:ext cx="2958952" cy="1346250"/>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MX" sz="1400" kern="1200"/>
            <a:t>Conjunto de acciones orientadas a evitar el sufrimiento innecesario de los animales y a mantener estándares de bienestar animal, sostenibilidad y aspectos ambientales.</a:t>
          </a:r>
        </a:p>
      </dsp:txBody>
      <dsp:txXfrm>
        <a:off x="3373236" y="453891"/>
        <a:ext cx="2958952" cy="13462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7F6F41-03DB-4053-9C31-8BAEAD5FD686}">
      <dsp:nvSpPr>
        <dsp:cNvPr id="0" name=""/>
        <dsp:cNvSpPr/>
      </dsp:nvSpPr>
      <dsp:spPr>
        <a:xfrm>
          <a:off x="616757" y="446"/>
          <a:ext cx="1185745" cy="71144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Salud animal </a:t>
          </a:r>
          <a:endParaRPr lang="en-US" sz="1500" kern="1200">
            <a:latin typeface="+mj-lt"/>
          </a:endParaRPr>
        </a:p>
      </dsp:txBody>
      <dsp:txXfrm>
        <a:off x="616757" y="446"/>
        <a:ext cx="1185745" cy="711447"/>
      </dsp:txXfrm>
    </dsp:sp>
    <dsp:sp modelId="{8AD1E303-E420-4FAB-8433-7E69C0757230}">
      <dsp:nvSpPr>
        <dsp:cNvPr id="0" name=""/>
        <dsp:cNvSpPr/>
      </dsp:nvSpPr>
      <dsp:spPr>
        <a:xfrm>
          <a:off x="1921077" y="446"/>
          <a:ext cx="1185745" cy="711447"/>
        </a:xfrm>
        <a:prstGeom prst="rect">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Ley 395 de 1997 </a:t>
          </a:r>
          <a:endParaRPr lang="en-US" sz="1500" kern="1200">
            <a:latin typeface="+mj-lt"/>
          </a:endParaRPr>
        </a:p>
      </dsp:txBody>
      <dsp:txXfrm>
        <a:off x="1921077" y="446"/>
        <a:ext cx="1185745" cy="711447"/>
      </dsp:txXfrm>
    </dsp:sp>
    <dsp:sp modelId="{4902B409-3DB9-4428-9981-07F36CF4C694}">
      <dsp:nvSpPr>
        <dsp:cNvPr id="0" name=""/>
        <dsp:cNvSpPr/>
      </dsp:nvSpPr>
      <dsp:spPr>
        <a:xfrm>
          <a:off x="3225397" y="446"/>
          <a:ext cx="1185745" cy="711447"/>
        </a:xfrm>
        <a:prstGeom prst="rect">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Resolución 3865 de 2003 </a:t>
          </a:r>
          <a:endParaRPr lang="en-US" sz="1500" kern="1200">
            <a:latin typeface="+mj-lt"/>
          </a:endParaRPr>
        </a:p>
      </dsp:txBody>
      <dsp:txXfrm>
        <a:off x="3225397" y="446"/>
        <a:ext cx="1185745" cy="711447"/>
      </dsp:txXfrm>
    </dsp:sp>
    <dsp:sp modelId="{32BCCAD8-13FF-4114-9002-C8DD14C6A435}">
      <dsp:nvSpPr>
        <dsp:cNvPr id="0" name=""/>
        <dsp:cNvSpPr/>
      </dsp:nvSpPr>
      <dsp:spPr>
        <a:xfrm>
          <a:off x="4529717" y="446"/>
          <a:ext cx="1185745" cy="711447"/>
        </a:xfrm>
        <a:prstGeom prst="rect">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Resolución 0322 de 2004 </a:t>
          </a:r>
          <a:endParaRPr lang="en-US" sz="1500" kern="1200">
            <a:latin typeface="+mj-lt"/>
          </a:endParaRPr>
        </a:p>
      </dsp:txBody>
      <dsp:txXfrm>
        <a:off x="4529717" y="446"/>
        <a:ext cx="1185745" cy="711447"/>
      </dsp:txXfrm>
    </dsp:sp>
    <dsp:sp modelId="{20F7226C-E55B-4139-9708-2B811363D876}">
      <dsp:nvSpPr>
        <dsp:cNvPr id="0" name=""/>
        <dsp:cNvSpPr/>
      </dsp:nvSpPr>
      <dsp:spPr>
        <a:xfrm>
          <a:off x="616757" y="830467"/>
          <a:ext cx="1185745" cy="711447"/>
        </a:xfrm>
        <a:prstGeom prst="rect">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Resolución 1313 de 2010 </a:t>
          </a:r>
          <a:endParaRPr lang="en-US" sz="1500" kern="1200">
            <a:latin typeface="+mj-lt"/>
          </a:endParaRPr>
        </a:p>
      </dsp:txBody>
      <dsp:txXfrm>
        <a:off x="616757" y="830467"/>
        <a:ext cx="1185745" cy="711447"/>
      </dsp:txXfrm>
    </dsp:sp>
    <dsp:sp modelId="{FE04006F-48B5-4DEC-93FE-E108923793D1}">
      <dsp:nvSpPr>
        <dsp:cNvPr id="0" name=""/>
        <dsp:cNvSpPr/>
      </dsp:nvSpPr>
      <dsp:spPr>
        <a:xfrm>
          <a:off x="1921077" y="830467"/>
          <a:ext cx="1185745" cy="711447"/>
        </a:xfrm>
        <a:prstGeom prst="rect">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Resolución 119 de 2004 </a:t>
          </a:r>
          <a:endParaRPr lang="en-US" sz="1500" kern="1200">
            <a:latin typeface="+mj-lt"/>
          </a:endParaRPr>
        </a:p>
      </dsp:txBody>
      <dsp:txXfrm>
        <a:off x="1921077" y="830467"/>
        <a:ext cx="1185745" cy="711447"/>
      </dsp:txXfrm>
    </dsp:sp>
    <dsp:sp modelId="{C4042248-C2EC-470F-A643-D5DC7E7E460A}">
      <dsp:nvSpPr>
        <dsp:cNvPr id="0" name=""/>
        <dsp:cNvSpPr/>
      </dsp:nvSpPr>
      <dsp:spPr>
        <a:xfrm>
          <a:off x="3225397" y="830467"/>
          <a:ext cx="1185745" cy="711447"/>
        </a:xfrm>
        <a:prstGeom prst="rect">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Resolución 1192 de 2008 </a:t>
          </a:r>
          <a:endParaRPr lang="en-US" sz="1500" kern="1200">
            <a:latin typeface="+mj-lt"/>
          </a:endParaRPr>
        </a:p>
      </dsp:txBody>
      <dsp:txXfrm>
        <a:off x="3225397" y="830467"/>
        <a:ext cx="1185745" cy="711447"/>
      </dsp:txXfrm>
    </dsp:sp>
    <dsp:sp modelId="{F6F86CB4-5CED-4929-B12D-795D503C341D}">
      <dsp:nvSpPr>
        <dsp:cNvPr id="0" name=""/>
        <dsp:cNvSpPr/>
      </dsp:nvSpPr>
      <dsp:spPr>
        <a:xfrm>
          <a:off x="4529717" y="830467"/>
          <a:ext cx="1185745" cy="711447"/>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Resolución 1513 de 2004</a:t>
          </a:r>
          <a:endParaRPr lang="en-US" sz="1500" kern="1200">
            <a:latin typeface="+mj-lt"/>
          </a:endParaRPr>
        </a:p>
      </dsp:txBody>
      <dsp:txXfrm>
        <a:off x="4529717" y="830467"/>
        <a:ext cx="1185745" cy="71144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435F4A-BFA6-41A5-ABCC-9A2C44BAA541}">
      <dsp:nvSpPr>
        <dsp:cNvPr id="0" name=""/>
        <dsp:cNvSpPr/>
      </dsp:nvSpPr>
      <dsp:spPr>
        <a:xfrm>
          <a:off x="0" y="1069022"/>
          <a:ext cx="6332219" cy="0"/>
        </a:xfrm>
        <a:prstGeom prst="line">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97F157B-EADE-4085-90CC-B1AF23619668}">
      <dsp:nvSpPr>
        <dsp:cNvPr id="0" name=""/>
        <dsp:cNvSpPr/>
      </dsp:nvSpPr>
      <dsp:spPr>
        <a:xfrm>
          <a:off x="189966" y="662793"/>
          <a:ext cx="2786176" cy="25656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622300">
            <a:lnSpc>
              <a:spcPct val="90000"/>
            </a:lnSpc>
            <a:spcBef>
              <a:spcPct val="0"/>
            </a:spcBef>
            <a:spcAft>
              <a:spcPct val="35000"/>
            </a:spcAft>
            <a:buNone/>
            <a:defRPr b="1"/>
          </a:pPr>
          <a:r>
            <a:rPr lang="en-US" sz="1400" kern="1200">
              <a:latin typeface="+mj-lt"/>
            </a:rPr>
            <a:t>2016</a:t>
          </a:r>
        </a:p>
      </dsp:txBody>
      <dsp:txXfrm>
        <a:off x="189966" y="662793"/>
        <a:ext cx="2786176" cy="256565"/>
      </dsp:txXfrm>
    </dsp:sp>
    <dsp:sp modelId="{7C6B5946-8314-4390-BF6C-148051A4A822}">
      <dsp:nvSpPr>
        <dsp:cNvPr id="0" name=""/>
        <dsp:cNvSpPr/>
      </dsp:nvSpPr>
      <dsp:spPr>
        <a:xfrm>
          <a:off x="189966" y="65036"/>
          <a:ext cx="2786176" cy="597757"/>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l" defTabSz="533400">
            <a:lnSpc>
              <a:spcPct val="90000"/>
            </a:lnSpc>
            <a:spcBef>
              <a:spcPct val="0"/>
            </a:spcBef>
            <a:spcAft>
              <a:spcPct val="35000"/>
            </a:spcAft>
            <a:buNone/>
          </a:pPr>
          <a:r>
            <a:rPr lang="en-US" sz="1200" kern="1200">
              <a:latin typeface="+mj-lt"/>
            </a:rPr>
            <a:t>Ley 1774 de 2016</a:t>
          </a:r>
        </a:p>
        <a:p>
          <a:pPr marL="57150" lvl="1" indent="-57150" algn="l" defTabSz="400050">
            <a:lnSpc>
              <a:spcPct val="90000"/>
            </a:lnSpc>
            <a:spcBef>
              <a:spcPct val="0"/>
            </a:spcBef>
            <a:spcAft>
              <a:spcPct val="15000"/>
            </a:spcAft>
            <a:buChar char="•"/>
          </a:pPr>
          <a:r>
            <a:rPr lang="en-US" sz="900" kern="1200">
              <a:latin typeface="+mj-lt"/>
            </a:rPr>
            <a:t>Reconoce a los animales como seres sintientes.</a:t>
          </a:r>
        </a:p>
      </dsp:txBody>
      <dsp:txXfrm>
        <a:off x="189966" y="65036"/>
        <a:ext cx="2786176" cy="597757"/>
      </dsp:txXfrm>
    </dsp:sp>
    <dsp:sp modelId="{6631799C-C1E7-4DB5-95A9-1873BDE98018}">
      <dsp:nvSpPr>
        <dsp:cNvPr id="0" name=""/>
        <dsp:cNvSpPr/>
      </dsp:nvSpPr>
      <dsp:spPr>
        <a:xfrm>
          <a:off x="1583054" y="919359"/>
          <a:ext cx="0" cy="149663"/>
        </a:xfrm>
        <a:prstGeom prst="line">
          <a:avLst/>
        </a:pr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31E8D78-BD97-4518-AF28-6571985C9AF9}">
      <dsp:nvSpPr>
        <dsp:cNvPr id="0" name=""/>
        <dsp:cNvSpPr/>
      </dsp:nvSpPr>
      <dsp:spPr>
        <a:xfrm>
          <a:off x="3356076" y="1218685"/>
          <a:ext cx="2786176" cy="25656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622300">
            <a:lnSpc>
              <a:spcPct val="90000"/>
            </a:lnSpc>
            <a:spcBef>
              <a:spcPct val="0"/>
            </a:spcBef>
            <a:spcAft>
              <a:spcPct val="35000"/>
            </a:spcAft>
            <a:buNone/>
            <a:defRPr b="1"/>
          </a:pPr>
          <a:r>
            <a:rPr lang="en-US" sz="1400" kern="1200">
              <a:latin typeface="+mj-lt"/>
            </a:rPr>
            <a:t>2020</a:t>
          </a:r>
        </a:p>
      </dsp:txBody>
      <dsp:txXfrm>
        <a:off x="3356076" y="1218685"/>
        <a:ext cx="2786176" cy="256565"/>
      </dsp:txXfrm>
    </dsp:sp>
    <dsp:sp modelId="{97364927-962E-44F1-ADA6-9382C6DE7810}">
      <dsp:nvSpPr>
        <dsp:cNvPr id="0" name=""/>
        <dsp:cNvSpPr/>
      </dsp:nvSpPr>
      <dsp:spPr>
        <a:xfrm>
          <a:off x="3356076" y="1475251"/>
          <a:ext cx="2786176" cy="662793"/>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l" defTabSz="533400">
            <a:lnSpc>
              <a:spcPct val="90000"/>
            </a:lnSpc>
            <a:spcBef>
              <a:spcPct val="0"/>
            </a:spcBef>
            <a:spcAft>
              <a:spcPct val="35000"/>
            </a:spcAft>
            <a:buNone/>
          </a:pPr>
          <a:r>
            <a:rPr lang="en-US" sz="1200" kern="1200">
              <a:latin typeface="+mj-lt"/>
            </a:rPr>
            <a:t>Resolución 136 de 2020 (ICA)</a:t>
          </a:r>
        </a:p>
        <a:p>
          <a:pPr marL="57150" lvl="1" indent="-57150" algn="l" defTabSz="444500">
            <a:lnSpc>
              <a:spcPct val="90000"/>
            </a:lnSpc>
            <a:spcBef>
              <a:spcPct val="0"/>
            </a:spcBef>
            <a:spcAft>
              <a:spcPct val="15000"/>
            </a:spcAft>
            <a:buChar char="•"/>
          </a:pPr>
          <a:r>
            <a:rPr lang="en-US" sz="1000" kern="1200">
              <a:latin typeface="+mj-lt"/>
            </a:rPr>
            <a:t>Establece directrices específicas para la protección de los animales en explotaciones ganaderas.</a:t>
          </a:r>
        </a:p>
      </dsp:txBody>
      <dsp:txXfrm>
        <a:off x="3356076" y="1475251"/>
        <a:ext cx="2786176" cy="662793"/>
      </dsp:txXfrm>
    </dsp:sp>
    <dsp:sp modelId="{7BAE0FB2-8F2C-4900-B159-F51CECA94C28}">
      <dsp:nvSpPr>
        <dsp:cNvPr id="0" name=""/>
        <dsp:cNvSpPr/>
      </dsp:nvSpPr>
      <dsp:spPr>
        <a:xfrm>
          <a:off x="4749165" y="1069022"/>
          <a:ext cx="0" cy="149663"/>
        </a:xfrm>
        <a:prstGeom prst="line">
          <a:avLst/>
        </a:pr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4AC2274-4FE8-4E88-88C0-513DC1032F0E}">
      <dsp:nvSpPr>
        <dsp:cNvPr id="0" name=""/>
        <dsp:cNvSpPr/>
      </dsp:nvSpPr>
      <dsp:spPr>
        <a:xfrm rot="2700000">
          <a:off x="1566424" y="1052392"/>
          <a:ext cx="33260" cy="33260"/>
        </a:xfrm>
        <a:prstGeom prst="rect">
          <a:avLst/>
        </a:prstGeom>
        <a:solidFill>
          <a:schemeClr val="accent2">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1CDD7B-525B-442D-B8C5-974A8ADDB843}">
      <dsp:nvSpPr>
        <dsp:cNvPr id="0" name=""/>
        <dsp:cNvSpPr/>
      </dsp:nvSpPr>
      <dsp:spPr>
        <a:xfrm rot="2700000">
          <a:off x="4732534" y="1052392"/>
          <a:ext cx="33260" cy="33260"/>
        </a:xfrm>
        <a:prstGeom prst="rect">
          <a:avLst/>
        </a:prstGeom>
        <a:solidFill>
          <a:schemeClr val="accent3">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CDA688-36E6-4844-B35A-F59EB261B2B5}">
      <dsp:nvSpPr>
        <dsp:cNvPr id="0" name=""/>
        <dsp:cNvSpPr/>
      </dsp:nvSpPr>
      <dsp:spPr>
        <a:xfrm rot="10800000">
          <a:off x="1376876" y="0"/>
          <a:ext cx="4210926" cy="1264919"/>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7795" tIns="60960" rIns="113792" bIns="60960" numCol="1" spcCol="1270" anchor="ctr" anchorCtr="0">
          <a:noAutofit/>
        </a:bodyPr>
        <a:lstStyle/>
        <a:p>
          <a:pPr marL="0" lvl="0" indent="0" algn="ctr" defTabSz="711200">
            <a:lnSpc>
              <a:spcPct val="90000"/>
            </a:lnSpc>
            <a:spcBef>
              <a:spcPct val="0"/>
            </a:spcBef>
            <a:spcAft>
              <a:spcPct val="35000"/>
            </a:spcAft>
            <a:buNone/>
          </a:pPr>
          <a:r>
            <a:rPr lang="es-CO" sz="1600" b="0" kern="1200">
              <a:latin typeface="+mj-lt"/>
            </a:rPr>
            <a:t>Es indispensable, en la aplicación de buenas prácticas ganaderas, cumplir con la certificación de acuerdo con el Plan de Ordenamiento Territorial (POT) y locativos.</a:t>
          </a:r>
          <a:endParaRPr lang="es-MX" sz="1600" b="0" kern="1200">
            <a:latin typeface="+mj-lt"/>
          </a:endParaRPr>
        </a:p>
      </dsp:txBody>
      <dsp:txXfrm rot="10800000">
        <a:off x="1693106" y="0"/>
        <a:ext cx="3894696" cy="1264919"/>
      </dsp:txXfrm>
    </dsp:sp>
    <dsp:sp modelId="{45F677BA-6B2E-4E2F-9859-4774264F1B58}">
      <dsp:nvSpPr>
        <dsp:cNvPr id="0" name=""/>
        <dsp:cNvSpPr/>
      </dsp:nvSpPr>
      <dsp:spPr>
        <a:xfrm>
          <a:off x="744416" y="0"/>
          <a:ext cx="1264919" cy="1264919"/>
        </a:xfrm>
        <a:prstGeom prst="ellipse">
          <a:avLst/>
        </a:prstGeom>
        <a:blipFill rotWithShape="1">
          <a:blip xmlns:r="http://schemas.openxmlformats.org/officeDocument/2006/relationships" r:embed="rId1"/>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2E87CD-4616-494A-9267-DE2AFAEEEAA2}">
      <dsp:nvSpPr>
        <dsp:cNvPr id="0" name=""/>
        <dsp:cNvSpPr/>
      </dsp:nvSpPr>
      <dsp:spPr>
        <a:xfrm>
          <a:off x="1855" y="112387"/>
          <a:ext cx="1471746" cy="88304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Instalaciones y manejo animal</a:t>
          </a:r>
          <a:endParaRPr lang="en-US" sz="1400" kern="1200"/>
        </a:p>
      </dsp:txBody>
      <dsp:txXfrm>
        <a:off x="1855" y="112387"/>
        <a:ext cx="1471746" cy="883047"/>
      </dsp:txXfrm>
    </dsp:sp>
    <dsp:sp modelId="{1795BB92-BA08-4843-A77E-8C9AAC3242CF}">
      <dsp:nvSpPr>
        <dsp:cNvPr id="0" name=""/>
        <dsp:cNvSpPr/>
      </dsp:nvSpPr>
      <dsp:spPr>
        <a:xfrm>
          <a:off x="1620776" y="112387"/>
          <a:ext cx="1471746" cy="883047"/>
        </a:xfrm>
        <a:prstGeom prst="rec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Bienestar y sanidad animal</a:t>
          </a:r>
          <a:endParaRPr lang="en-US" sz="1400" kern="1200"/>
        </a:p>
      </dsp:txBody>
      <dsp:txXfrm>
        <a:off x="1620776" y="112387"/>
        <a:ext cx="1471746" cy="883047"/>
      </dsp:txXfrm>
    </dsp:sp>
    <dsp:sp modelId="{22EF2AE3-4C19-4320-91DA-CA139FADE598}">
      <dsp:nvSpPr>
        <dsp:cNvPr id="0" name=""/>
        <dsp:cNvSpPr/>
      </dsp:nvSpPr>
      <dsp:spPr>
        <a:xfrm>
          <a:off x="3239697" y="112387"/>
          <a:ext cx="1471746" cy="883047"/>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Alimentación</a:t>
          </a:r>
          <a:endParaRPr lang="en-US" sz="1400" kern="1200"/>
        </a:p>
      </dsp:txBody>
      <dsp:txXfrm>
        <a:off x="3239697" y="112387"/>
        <a:ext cx="1471746" cy="883047"/>
      </dsp:txXfrm>
    </dsp:sp>
    <dsp:sp modelId="{E199D841-32FC-4343-B926-401D0B1F1BA4}">
      <dsp:nvSpPr>
        <dsp:cNvPr id="0" name=""/>
        <dsp:cNvSpPr/>
      </dsp:nvSpPr>
      <dsp:spPr>
        <a:xfrm>
          <a:off x="4858618" y="112387"/>
          <a:ext cx="1471746" cy="883047"/>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Saneamiento básico</a:t>
          </a:r>
          <a:endParaRPr lang="en-US" sz="1400" kern="1200" dirty="0"/>
        </a:p>
      </dsp:txBody>
      <dsp:txXfrm>
        <a:off x="4858618" y="112387"/>
        <a:ext cx="1471746" cy="883047"/>
      </dsp:txXfrm>
    </dsp:sp>
    <dsp:sp modelId="{237E3758-6850-49F8-9085-12C96F8962E3}">
      <dsp:nvSpPr>
        <dsp:cNvPr id="0" name=""/>
        <dsp:cNvSpPr/>
      </dsp:nvSpPr>
      <dsp:spPr>
        <a:xfrm>
          <a:off x="811315" y="1142609"/>
          <a:ext cx="1471746" cy="883047"/>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Manejo integrado de plagas (MIP)</a:t>
          </a:r>
          <a:endParaRPr lang="en-US" sz="1400" kern="1200"/>
        </a:p>
      </dsp:txBody>
      <dsp:txXfrm>
        <a:off x="811315" y="1142609"/>
        <a:ext cx="1471746" cy="883047"/>
      </dsp:txXfrm>
    </dsp:sp>
    <dsp:sp modelId="{BCAB4CC9-827E-46AE-B98E-B6E1C6CECF3F}">
      <dsp:nvSpPr>
        <dsp:cNvPr id="0" name=""/>
        <dsp:cNvSpPr/>
      </dsp:nvSpPr>
      <dsp:spPr>
        <a:xfrm>
          <a:off x="2430236" y="1142609"/>
          <a:ext cx="1471746" cy="883047"/>
        </a:xfrm>
        <a:prstGeom prst="rec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Medicamentos y almacenamiento de insumos</a:t>
          </a:r>
          <a:endParaRPr lang="en-US" sz="1400" kern="1200"/>
        </a:p>
      </dsp:txBody>
      <dsp:txXfrm>
        <a:off x="2430236" y="1142609"/>
        <a:ext cx="1471746" cy="883047"/>
      </dsp:txXfrm>
    </dsp:sp>
    <dsp:sp modelId="{0CB7FE9F-B4AB-420C-ACFF-C62D0970304A}">
      <dsp:nvSpPr>
        <dsp:cNvPr id="0" name=""/>
        <dsp:cNvSpPr/>
      </dsp:nvSpPr>
      <dsp:spPr>
        <a:xfrm>
          <a:off x="4049157" y="1142609"/>
          <a:ext cx="1471746" cy="883047"/>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Trazabilidad</a:t>
          </a:r>
          <a:endParaRPr lang="en-US" sz="1400" kern="1200"/>
        </a:p>
      </dsp:txBody>
      <dsp:txXfrm>
        <a:off x="4049157" y="1142609"/>
        <a:ext cx="1471746" cy="88304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C64555-538D-40DF-AEC1-CFD821864B3C}">
      <dsp:nvSpPr>
        <dsp:cNvPr id="0" name=""/>
        <dsp:cNvSpPr/>
      </dsp:nvSpPr>
      <dsp:spPr>
        <a:xfrm>
          <a:off x="425" y="200120"/>
          <a:ext cx="1851277" cy="92563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MX" sz="1600" b="1" kern="1200"/>
            <a:t>Asistencia técnica especializada.</a:t>
          </a:r>
          <a:endParaRPr lang="en-US" sz="1600" kern="1200"/>
        </a:p>
      </dsp:txBody>
      <dsp:txXfrm>
        <a:off x="425" y="200120"/>
        <a:ext cx="1851277" cy="925638"/>
      </dsp:txXfrm>
    </dsp:sp>
    <dsp:sp modelId="{29CA3C3D-4168-4705-B2B7-9576C2EB47FC}">
      <dsp:nvSpPr>
        <dsp:cNvPr id="0" name=""/>
        <dsp:cNvSpPr/>
      </dsp:nvSpPr>
      <dsp:spPr>
        <a:xfrm>
          <a:off x="2240471" y="200120"/>
          <a:ext cx="1851277" cy="92563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MX" sz="1600" b="1" kern="1200"/>
            <a:t>Certificaciones de calidad.</a:t>
          </a:r>
          <a:endParaRPr lang="en-US" sz="1600" kern="1200"/>
        </a:p>
      </dsp:txBody>
      <dsp:txXfrm>
        <a:off x="2240471" y="200120"/>
        <a:ext cx="1851277" cy="925638"/>
      </dsp:txXfrm>
    </dsp:sp>
    <dsp:sp modelId="{2C49DD0F-1CD4-44FA-ADCE-BF98824591BD}">
      <dsp:nvSpPr>
        <dsp:cNvPr id="0" name=""/>
        <dsp:cNvSpPr/>
      </dsp:nvSpPr>
      <dsp:spPr>
        <a:xfrm>
          <a:off x="4480517" y="200120"/>
          <a:ext cx="1851277" cy="92563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MX" sz="1600" b="1" kern="1200"/>
            <a:t>Acceso a mercados nacionales e internacionales.</a:t>
          </a:r>
          <a:endParaRPr lang="en-US" sz="1600" kern="1200" dirty="0"/>
        </a:p>
      </dsp:txBody>
      <dsp:txXfrm>
        <a:off x="4480517" y="200120"/>
        <a:ext cx="1851277" cy="92563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FA60A1-7700-4B04-87A1-572DD0306EE3}">
      <dsp:nvSpPr>
        <dsp:cNvPr id="0" name=""/>
        <dsp:cNvSpPr/>
      </dsp:nvSpPr>
      <dsp:spPr>
        <a:xfrm>
          <a:off x="1978" y="83"/>
          <a:ext cx="1929348" cy="4320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s-MX" sz="1500" b="1" kern="1200">
              <a:latin typeface="+mj-lt"/>
            </a:rPr>
            <a:t>Anexo I	</a:t>
          </a:r>
          <a:endParaRPr lang="en-US" sz="1500" b="1" kern="1200">
            <a:latin typeface="+mj-lt"/>
          </a:endParaRPr>
        </a:p>
      </dsp:txBody>
      <dsp:txXfrm>
        <a:off x="1978" y="83"/>
        <a:ext cx="1929348" cy="432000"/>
      </dsp:txXfrm>
    </dsp:sp>
    <dsp:sp modelId="{85BA767A-9F3B-4905-83E1-E69E3A643745}">
      <dsp:nvSpPr>
        <dsp:cNvPr id="0" name=""/>
        <dsp:cNvSpPr/>
      </dsp:nvSpPr>
      <dsp:spPr>
        <a:xfrm>
          <a:off x="1978" y="432083"/>
          <a:ext cx="1929348" cy="1055109"/>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s-MX" sz="1500" kern="1200">
              <a:latin typeface="+mj-lt"/>
            </a:rPr>
            <a:t>Lista de chequeo para la certificación en BPG.</a:t>
          </a:r>
          <a:endParaRPr lang="en-US" sz="1500" kern="1200">
            <a:latin typeface="+mj-lt"/>
          </a:endParaRPr>
        </a:p>
      </dsp:txBody>
      <dsp:txXfrm>
        <a:off x="1978" y="432083"/>
        <a:ext cx="1929348" cy="1055109"/>
      </dsp:txXfrm>
    </dsp:sp>
    <dsp:sp modelId="{D1373D34-BCBD-44D2-B339-14A3E02EAFA5}">
      <dsp:nvSpPr>
        <dsp:cNvPr id="0" name=""/>
        <dsp:cNvSpPr/>
      </dsp:nvSpPr>
      <dsp:spPr>
        <a:xfrm>
          <a:off x="2201435" y="83"/>
          <a:ext cx="1929348" cy="43200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s-MX" sz="1500" b="1" kern="1200">
              <a:latin typeface="+mj-lt"/>
            </a:rPr>
            <a:t>Anexo II	</a:t>
          </a:r>
          <a:endParaRPr lang="en-US" sz="1500" b="1" kern="1200">
            <a:latin typeface="+mj-lt"/>
          </a:endParaRPr>
        </a:p>
      </dsp:txBody>
      <dsp:txXfrm>
        <a:off x="2201435" y="83"/>
        <a:ext cx="1929348" cy="432000"/>
      </dsp:txXfrm>
    </dsp:sp>
    <dsp:sp modelId="{3D57A113-903D-4F9D-BB93-1561E8432A33}">
      <dsp:nvSpPr>
        <dsp:cNvPr id="0" name=""/>
        <dsp:cNvSpPr/>
      </dsp:nvSpPr>
      <dsp:spPr>
        <a:xfrm>
          <a:off x="2201435" y="432083"/>
          <a:ext cx="1929348" cy="1055109"/>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s-MX" sz="1500" kern="1200">
              <a:latin typeface="+mj-lt"/>
            </a:rPr>
            <a:t>Criterios de cumplimiento para la certificación de predios en BPG.</a:t>
          </a:r>
          <a:endParaRPr lang="en-US" sz="1500" kern="1200">
            <a:latin typeface="+mj-lt"/>
          </a:endParaRPr>
        </a:p>
      </dsp:txBody>
      <dsp:txXfrm>
        <a:off x="2201435" y="432083"/>
        <a:ext cx="1929348" cy="1055109"/>
      </dsp:txXfrm>
    </dsp:sp>
    <dsp:sp modelId="{8F1DEF0B-0FBB-4EA7-83EE-A6990A411940}">
      <dsp:nvSpPr>
        <dsp:cNvPr id="0" name=""/>
        <dsp:cNvSpPr/>
      </dsp:nvSpPr>
      <dsp:spPr>
        <a:xfrm>
          <a:off x="4400892" y="83"/>
          <a:ext cx="1929348" cy="432000"/>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s-MX" sz="1500" b="1" kern="1200">
              <a:latin typeface="+mj-lt"/>
            </a:rPr>
            <a:t>Anexo III	</a:t>
          </a:r>
          <a:endParaRPr lang="en-US" sz="1500" b="1" kern="1200">
            <a:latin typeface="+mj-lt"/>
          </a:endParaRPr>
        </a:p>
      </dsp:txBody>
      <dsp:txXfrm>
        <a:off x="4400892" y="83"/>
        <a:ext cx="1929348" cy="432000"/>
      </dsp:txXfrm>
    </dsp:sp>
    <dsp:sp modelId="{262E95E0-ED70-4DDF-AC8D-15AC8AE6C84A}">
      <dsp:nvSpPr>
        <dsp:cNvPr id="0" name=""/>
        <dsp:cNvSpPr/>
      </dsp:nvSpPr>
      <dsp:spPr>
        <a:xfrm>
          <a:off x="4400892" y="432083"/>
          <a:ext cx="1929348" cy="1055109"/>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s-MX" sz="1500" kern="1200">
              <a:latin typeface="+mj-lt"/>
            </a:rPr>
            <a:t>Resolución 068167 del 2020.</a:t>
          </a:r>
          <a:endParaRPr lang="en-US" sz="1500" kern="1200">
            <a:latin typeface="+mj-lt"/>
          </a:endParaRPr>
        </a:p>
      </dsp:txBody>
      <dsp:txXfrm>
        <a:off x="4400892" y="432083"/>
        <a:ext cx="1929348" cy="1055109"/>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6/7/layout/ChevronBlockProcess">
  <dgm:title val="Chevron Block Process"/>
  <dgm:desc val="Use to show a progression; a timeline; sequential steps in a task, process, or workflow; or to emphasize movement or direction. Level 1 text appears inside an arrow shape while Level 2 text appears below the arrow shapes."/>
  <dgm:catLst>
    <dgm:cat type="process" pri="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fact="0.6"/>
      <dgm:constr type="h" for="des" forName="composite" op="equ"/>
      <dgm:constr type="w" for="ch" forName="composite" refType="w"/>
      <dgm:constr type="w" for="des" forName="parTx"/>
      <dgm:constr type="h" for="des" forName="parTx" op="equ"/>
      <dgm:constr type="w" for="des" forName="desTx"/>
      <dgm:constr type="primFontSz" for="des" forName="parTx" val="28"/>
      <dgm:constr type="primFontSz" for="des" forName="desTx" refType="primFontSz" refFor="des" refForName="parTx" op="lte" fact="0.75"/>
      <dgm:constr type="h" for="des" forName="desTx" op="equ"/>
      <dgm:constr type="w" for="ch" forName="space" refType="w" op="equ" fact="-0.005"/>
    </dgm:constrLst>
    <dgm:ruleLst>
      <dgm:rule type="w" for="ch" forName="composite" val="0"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91"/>
              <dgm:constr type="t" for="ch" forName="desTx" refType="h" refFor="ch" refForName="parTx"/>
            </dgm:constrLst>
          </dgm:if>
          <dgm:else name="Name9">
            <dgm:constrLst>
              <dgm:constr type="l" for="ch" forName="parTx"/>
              <dgm:constr type="w" for="ch" forName="parTx" refType="w"/>
              <dgm:constr type="t" for="ch" forName="parTx"/>
              <dgm:constr type="l" for="ch" forName="desTx" refType="w" fact="0.09"/>
              <dgm:constr type="w" for="ch" forName="desTx" refType="w" refFor="ch" refForName="parTx" fact="0.91"/>
              <dgm:constr type="t" for="ch" forName="desTx" refType="h" refFor="ch" refForName="parTx"/>
            </dgm:constrLst>
          </dgm:else>
        </dgm:choose>
        <dgm:ruleLst>
          <dgm:rule type="h" val="INF" fact="NaN" max="NaN"/>
        </dgm:ruleLst>
        <dgm:layoutNode name="parTx" styleLbl="alignNode1">
          <dgm:varLst>
            <dgm:chMax val="0"/>
            <dgm:chPref val="0"/>
          </dgm:varLst>
          <dgm:alg type="tx"/>
          <dgm:choose name="Name10">
            <dgm:if name="Name11" func="var" arg="dir" op="equ" val="norm">
              <dgm:shape xmlns:r="http://schemas.openxmlformats.org/officeDocument/2006/relationships" type="chevron" r:blip="">
                <dgm:adjLst>
                  <dgm:adj idx="1" val="0.3"/>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3"/>
                <dgm:constr type="h"/>
                <dgm:constr type="tMarg" refType="w" fact="0.105"/>
                <dgm:constr type="bMarg" refType="w" fact="0.105"/>
                <dgm:constr type="lMarg" refType="w" fact="0.105"/>
                <dgm:constr type="rMarg" refType="w" fact="0.105"/>
              </dgm:constrLst>
            </dgm:if>
            <dgm:else name="Name15">
              <dgm:constrLst>
                <dgm:constr type="h" refType="w" op="lte" fact="0.3"/>
                <dgm:constr type="h"/>
                <dgm:constr type="tMarg" refType="w" fact="0.105"/>
                <dgm:constr type="bMarg" refType="w" fact="0.105"/>
                <dgm:constr type="lMarg" refType="w" fact="0.105"/>
                <dgm:constr type="rMarg" refType="w" fact="0.105"/>
              </dgm:constrLst>
            </dgm:else>
          </dgm:choose>
          <dgm:ruleLst>
            <dgm:rule type="h" val="INF" fact="NaN" max="NaN"/>
            <dgm:rule type="primFontSz" val="14" fact="NaN" max="NaN"/>
          </dgm:ruleLst>
        </dgm:layoutNode>
        <dgm:layoutNode name="desTx" styleLbl="alignAccFollowNode1">
          <dgm:varLst/>
          <dgm:alg type="tx">
            <dgm:param type="stBulletLvl" val="0"/>
            <dgm:param type="txAnchorVert" val="t"/>
            <dgm:param type="parTxLTRAlign" val="l"/>
            <dgm:param type="shpTxLTRAlignCh" val="l"/>
            <dgm:param type="parTxRTLAlign" val="r"/>
            <dgm:param type="shpTxRTLAlignCh" val="r"/>
          </dgm:alg>
          <dgm:shape xmlns:r="http://schemas.openxmlformats.org/officeDocument/2006/relationships" type="rect" r:blip="">
            <dgm:adjLst/>
          </dgm:shape>
          <dgm:presOf axis="des" ptType="node"/>
          <dgm:constrLst>
            <dgm:constr type="primFontSz" val="20"/>
            <dgm:constr type="tMarg" refType="w" fact="0.224"/>
            <dgm:constr type="bMarg" refType="w" fact="0.448"/>
            <dgm:constr type="lMarg" refType="w" fact="0.224"/>
            <dgm:constr type="rMarg" refType="w" fact="0.224"/>
          </dgm:constrLst>
          <dgm:ruleLst>
            <dgm:rule type="h" val="INF" fact="NaN" max="NaN"/>
            <dgm:rule type="primFontSz" val="11"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17/3/layout/HorizontalLabelsTimeline">
  <dgm:title val="Horizontal Labels Timeline"/>
  <dgm:desc val="Use to show a list of events in chronological order. The rectangular shape contains the description while the date is shown immediately below. It can display a large amount of text and medium length date format."/>
  <dgm:catLst>
    <dgm:cat type="timeline" pri="500"/>
    <dgm:cat type="process" pri="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
    <dgm:varLst>
      <dgm:chMax/>
      <dgm:chPref/>
      <dgm:animLvl val="lvl"/>
    </dgm:varLst>
    <dgm:alg type="composite"/>
    <dgm:shape xmlns:r="http://schemas.openxmlformats.org/officeDocument/2006/relationships" r:blip="">
      <dgm:adjLst/>
    </dgm:shape>
    <dgm:constrLst>
      <dgm:constr type="w" for="ch" forName="divider" refType="w"/>
      <dgm:constr type="h" for="ch" forName="divider"/>
      <dgm:constr type="ctrY" for="ch" forName="divider" refType="h" fact="0.5"/>
      <dgm:constr type="l" for="ch" forName="divider"/>
      <dgm:constr type="w" for="ch" forName="nodes" refType="w"/>
      <dgm:constr type="h" for="ch" forName="nodes" refType="h"/>
    </dgm:constrLst>
    <dgm:layoutNode name="divider" styleLbl="fgAcc1">
      <dgm:alg type="sp"/>
      <dgm:shape xmlns:r="http://schemas.openxmlformats.org/officeDocument/2006/relationships" type="line" r:blip="" zOrderOff="-1">
        <dgm:adjLst/>
      </dgm:shape>
      <dgm:presOf/>
      <dgm:constrLst/>
      <dgm:ruleLst/>
    </dgm:layoutNode>
    <dgm:layoutNode name="nodes">
      <dgm:varLst>
        <dgm:chMax/>
        <dgm:chPref/>
        <dgm:animLvl val="lvl"/>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choose name="constrBasedOnChildrenCount">
        <dgm:if name="constrForTwoChildren" axis="ch" ptType="node" func="cnt" op="lte" val="2">
          <dgm:constrLst>
            <dgm:constr type="primFontSz" for="des" forName="L1TextContainer" val="20"/>
            <dgm:constr type="primFontSz" for="des" forName="L2TextContainer" refType="primFontSz" refFor="des" refForName="L1TextContainer" op="equ" fact="0.85"/>
            <dgm:constr type="w" for="ch" forName="composite" refType="w"/>
            <dgm:constr type="h" for="ch" forName="composite" refType="h"/>
            <dgm:constr type="w" for="ch" forName="spaceBetweenRectangles" refType="w" refFor="ch" refForName="composite" fact="0"/>
            <dgm:constr type="w" for="ch" ptType="sibTrans" op="equ"/>
            <dgm:constr type="primFontSz" for="des" forName="L1TextContainer" op="equ"/>
            <dgm:constr type="primFontSz" for="des" forName="L2TextContainer" op="equ"/>
          </dgm:constrLst>
        </dgm:if>
        <dgm:else name="constrForRest">
          <dgm:constrLst>
            <dgm:constr type="primFontSz" for="des" forName="L1TextContainer" val="20"/>
            <dgm:constr type="primFontSz" for="des" forName="L2TextContainer" refType="primFontSz" refFor="des" refForName="L1TextContainer" op="equ" fact="0.85"/>
            <dgm:constr type="w" for="ch" forName="composite" refType="w"/>
            <dgm:constr type="h" for="ch" forName="composite" refType="h"/>
            <dgm:constr type="w" for="ch" forName="spaceBetweenRectangles" refType="w" refFor="ch" refForName="composite" fact="-0.5"/>
            <dgm:constr type="w" for="ch" ptType="sibTrans" op="equ"/>
            <dgm:constr type="primFontSz" for="des" forName="L1TextContainer" op="equ"/>
            <dgm:constr type="primFontSz" for="des" forName="L2TextContainer" op="equ"/>
          </dgm:constrLst>
        </dgm:else>
      </dgm:choose>
      <dgm:forEach name="nodesForEach" axis="ch" ptType="node">
        <dgm:layoutNode name="composite">
          <dgm:alg type="composite"/>
          <dgm:shape xmlns:r="http://schemas.openxmlformats.org/officeDocument/2006/relationships" r:blip="">
            <dgm:adjLst/>
          </dgm:shape>
          <dgm:choose name="CaseForPlacingNodesAboveAndBelowDivider">
            <dgm:if name="CaseForPlacingNodeAboveDivider" axis="self" ptType="node" func="posOdd" op="equ" val="1">
              <dgm:constrLst>
                <dgm:constr type="w" for="ch" forName="L1TextContainer" refType="w" fact="0.88"/>
                <dgm:constr type="l" for="ch" forName="L1TextContainer" refType="w" fact="0.06"/>
                <dgm:constr type="h" for="ch" forName="L1TextContainer" refType="h" fact="0.12"/>
                <dgm:constr type="t" for="ch" forName="L1TextContainer" refType="h" fact="0.31"/>
                <dgm:constr type="w" for="ch" forName="L2TextContainerWrapper" refType="w" fact="0.88"/>
                <dgm:constr type="l" for="ch" forName="L2TextContainerWrapper" refType="w" fact="0.06"/>
                <dgm:constr type="h" for="ch" forName="L2TextContainerWrapper" refType="h" fact="0.31"/>
                <dgm:constr type="b" for="ch" forName="L2TextContainerWrapper" refType="h" fact="0.31"/>
                <dgm:constr type="w" for="ch" forName="ConnectLine"/>
                <dgm:constr type="ctrX" for="ch" forName="ConnectLine" refType="w" fact="0.5"/>
                <dgm:constr type="h" for="ch" forName="ConnectLine" refType="h" fact="0.07"/>
                <dgm:constr type="t" for="ch" forName="ConnectLine" refType="h" fact="0.43"/>
                <dgm:constr type="w" for="ch" forName="ConnectorPoint" refType="h" fact="0.022"/>
                <dgm:constr type="h" for="ch" forName="ConnectorPoint" refType="h" fact="0.022"/>
                <dgm:constr type="ctrX" for="ch" forName="ConnectorPoint" refType="w" fact="0.5"/>
                <dgm:constr type="ctrY" for="ch" forName="ConnectorPoint" refType="h" fact="0.5"/>
                <dgm:constr type="w" for="ch" forName="EmptyPlaceHolder" refType="w"/>
                <dgm:constr type="h" for="ch" forName="EmptyPlaceHolder" refType="h" fact="0.5"/>
                <dgm:constr type="t" for="ch" forName="EmptyPlaceHolder" refType="h" fact="0.5"/>
              </dgm:constrLst>
            </dgm:if>
            <dgm:else name="CaseForPlacingNodeBelowDivider">
              <dgm:constrLst>
                <dgm:constr type="w" for="ch" forName="L1TextContainer" refType="w" fact="0.88"/>
                <dgm:constr type="l" for="ch" forName="L1TextContainer" refType="w" fact="0.06"/>
                <dgm:constr type="h" for="ch" forName="L1TextContainer" refType="h" fact="0.12"/>
                <dgm:constr type="t" for="ch" forName="L1TextContainer" refType="h" fact="0.57"/>
                <dgm:constr type="w" for="ch" forName="L2TextContainerWrapper" refType="w" fact="0.88"/>
                <dgm:constr type="l" for="ch" forName="L2TextContainerWrapper" refType="w" fact="0.06"/>
                <dgm:constr type="h" for="ch" forName="L2TextContainerWrapper" refType="h" fact="0.31"/>
                <dgm:constr type="t" for="ch" forName="L2TextContainerWrapper" refType="h" fact="0.69"/>
                <dgm:constr type="w" for="ch" forName="ConnectLine"/>
                <dgm:constr type="ctrX" for="ch" forName="ConnectLine" refType="w" fact="0.5"/>
                <dgm:constr type="h" for="ch" forName="ConnectLine" refType="h" fact="0.07"/>
                <dgm:constr type="t" for="ch" forName="ConnectLine" refType="h" fact="0.5"/>
                <dgm:constr type="w" for="ch" forName="ConnectorPoint" refType="h" fact="0.022"/>
                <dgm:constr type="h" for="ch" forName="ConnectorPoint" refType="h" fact="0.022"/>
                <dgm:constr type="ctrX" for="ch" forName="ConnectorPoint" refType="w" fact="0.5"/>
                <dgm:constr type="ctrY" for="ch" forName="ConnectorPoint" refType="h" fact="0.5"/>
                <dgm:constr type="w" for="ch" forName="EmptyPlaceHolder" refType="w"/>
                <dgm:constr type="h" for="ch" forName="EmptyPlaceHolder" refType="h" fact="0.5"/>
                <dgm:constr type="t" for="ch" forName="EmptyPlaceHolder" refType="h" fact="0"/>
              </dgm:constrLst>
            </dgm:else>
          </dgm:choose>
          <dgm:layoutNode name="L1TextContainer" styleLbl="alignNode1">
            <dgm:varLst>
              <dgm:chMax val="1"/>
              <dgm:chPref val="1"/>
              <dgm:bulletEnabled val="1"/>
            </dgm:varLst>
            <dgm:alg type="tx">
              <dgm:param type="txAnchorVert" val="mid"/>
              <dgm:param type="parTxLTRAlign" val="ctr"/>
              <dgm:param type="parTxRTLAlign" val="ctr"/>
            </dgm:alg>
            <dgm:shape xmlns:r="http://schemas.openxmlformats.org/officeDocument/2006/relationships" type="rect" r:blip="">
              <dgm:adjLst/>
            </dgm:shape>
            <dgm:presOf axis="self"/>
            <dgm:constrLst>
              <dgm:constr type="tMarg" refType="primFontSz" fact="0.4"/>
              <dgm:constr type="bMarg" refType="primFontSz" fact="0.4"/>
              <dgm:constr type="lMarg" refType="primFontSz" fact="0.4"/>
              <dgm:constr type="rMarg" refType="primFontSz" fact="0.4"/>
            </dgm:constrLst>
            <dgm:ruleLst>
              <dgm:rule type="primFontSz" val="14" fact="NaN" max="NaN"/>
            </dgm:ruleLst>
          </dgm:layoutNode>
          <dgm:layoutNode name="L2TextContainerWrapper">
            <dgm:varLst>
              <dgm:bulletEnabled val="1"/>
            </dgm:varLst>
            <dgm:alg type="composite"/>
            <dgm:choose name="L2TextContainerConstr">
              <dgm:if name="CaseForPlacingL2TextContaineAboveDivider" axis="self" ptType="node" func="posOdd" op="equ" val="1">
                <dgm:constrLst>
                  <dgm:constr type="h" for="ch" forName="L2TextContainer" refType="h" fact="0.39"/>
                  <dgm:constr type="b" for="ch" forName="L2TextContainer" refType="h"/>
                  <dgm:constr type="h" for="ch" forName="FlexibleEmptyPlaceHolder" refType="h" fact="0.61"/>
                </dgm:constrLst>
              </dgm:if>
              <dgm:else name="CaseForPlacingL2TextContaineBelowDivider">
                <dgm:constrLst>
                  <dgm:constr type="h" for="ch" forName="L2TextContainer" refType="h" fact="0.39"/>
                  <dgm:constr type="h" for="ch" forName="FlexibleEmptyPlaceHolder" refType="h" fact="0.61"/>
                  <dgm:constr type="b" for="ch" forName="FlexibleEmptyPlaceHolder" refType="h"/>
                </dgm:constrLst>
              </dgm:else>
            </dgm:choose>
            <dgm:layoutNode name="L2TextContainer" styleLbl="bgAccFollowNode1" moveWith="L1TextContainer">
              <dgm:choose name="L2TextContainerAlgo">
                <dgm:if name="L2TextContainerAlgoLTR" func="var" arg="dir" op="equ" val="norm">
                  <dgm:alg type="tx">
                    <dgm:param type="txAnchorVert" val="mid"/>
                    <dgm:param type="parTxRTLAlign" val="l"/>
                    <dgm:param type="parTxLTRAlign" val="l"/>
                    <dgm:param type="txAnchorVertCh" val="mid"/>
                    <dgm:param type="shpTxRTLAlignCh" val="l"/>
                    <dgm:param type="shpTxLTRAlignCh" val="l"/>
                  </dgm:alg>
                </dgm:if>
                <dgm:else name="L2TextContainerAlgoRTL">
                  <dgm:alg type="tx">
                    <dgm:param type="txAnchorVert" val="mid"/>
                    <dgm:param type="parTxRTLAlign" val="r"/>
                    <dgm:param type="parTxLTRAlign" val="r"/>
                    <dgm:param type="txAnchorVertCh" val="mid"/>
                    <dgm:param type="shpTxRTLAlignCh" val="r"/>
                    <dgm:param type="shpTxLTRAlignCh" val="r"/>
                  </dgm:alg>
                </dgm:else>
              </dgm:choose>
              <dgm:shape xmlns:r="http://schemas.openxmlformats.org/officeDocument/2006/relationships" type="rect" r:blip="">
                <dgm:adjLst/>
              </dgm:shape>
              <dgm:presOf axis="des" ptType="node"/>
              <dgm:constrLst>
                <dgm:constr type="tMarg" refType="primFontSz" fact="0.75"/>
                <dgm:constr type="bMarg" refType="primFontSz" fact="0.75"/>
                <dgm:constr type="lMarg" refType="primFontSz" fact="0.75"/>
                <dgm:constr type="rMarg" refType="primFontSz" fact="0.75"/>
              </dgm:constrLst>
              <dgm:ruleLst>
                <dgm:rule type="h" val="INF" fact="NaN" max="NaN"/>
                <dgm:rule type="primFontSz" val="12" fact="NaN" max="NaN"/>
                <dgm:rule type="secFontSz" val="10" fact="NaN" max="NaN"/>
              </dgm:ruleLst>
            </dgm:layoutNode>
            <dgm:layoutNode name="FlexibleEmptyPlaceHolder">
              <dgm:alg type="sp"/>
              <dgm:shape xmlns:r="http://schemas.openxmlformats.org/officeDocument/2006/relationships" r:blip="">
                <dgm:adjLst/>
              </dgm:shape>
              <dgm:presOf/>
              <dgm:constrLst/>
            </dgm:layoutNode>
          </dgm:layoutNode>
          <dgm:layoutNode name="ConnectLine" styleLbl="sibTrans1D1" moveWith="L1TextContainer">
            <dgm:alg type="sp"/>
            <dgm:shape xmlns:r="http://schemas.openxmlformats.org/officeDocument/2006/relationships" type="line" r:blip="">
              <dgm:adjLst/>
            </dgm:shape>
            <dgm:presOf/>
            <dgm:constrLst/>
          </dgm:layoutNode>
          <dgm:layoutNode name="ConnectorPoint" styleLbl="node1" moveWith="L1TextContainer">
            <dgm:alg type="sp"/>
            <dgm:shape xmlns:r="http://schemas.openxmlformats.org/officeDocument/2006/relationships" rot="45" type="rect" r:blip="" zOrderOff="10">
              <dgm:adjLst/>
              <dgm:extLst>
                <a:ext uri="{B698B0E9-8C71-41B9-8309-B3DCBF30829C}">
                  <dgm1612:spPr xmlns:dgm1612="http://schemas.microsoft.com/office/drawing/2016/12/diagram">
                    <a:ln w="6350"/>
                  </dgm1612:spPr>
                </a:ext>
              </dgm:extLst>
            </dgm:shape>
            <dgm:presOf/>
            <dgm:constrLst/>
          </dgm:layoutNode>
          <dgm:layoutNode name="EmptyPlaceHolder">
            <dgm:alg type="sp"/>
            <dgm:shape xmlns:r="http://schemas.openxmlformats.org/officeDocument/2006/relationships" r:blip="">
              <dgm:adjLst/>
            </dgm:shape>
            <dgm:presOf/>
            <dgm:constrLst/>
          </dgm:layoutNode>
        </dgm:layoutNode>
        <dgm:forEach name="Name28"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Node>
  <dgm:extLst>
    <a:ext uri="{68A01E43-0DF5-4B5B-8FA6-DAF915123BFB}">
      <dgm1612:lstStyle xmlns:dgm1612="http://schemas.microsoft.com/office/drawing/2016/12/diagram">
        <a:lvl1pPr>
          <a:defRPr b="1"/>
        </a:lvl1pPr>
      </dgm1612:lstStyle>
    </a:ext>
  </dgm:extLst>
</dgm:layoutDef>
</file>

<file path=word/diagrams/layout6.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1841F5-2936-4447-9966-72ACE9B3BE93}">
  <ds:schemaRefs>
    <ds:schemaRef ds:uri="http://schemas.openxmlformats.org/officeDocument/2006/bibliography"/>
  </ds:schemaRefs>
</ds:datastoreItem>
</file>

<file path=customXml/itemProps2.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7E446165-1B4B-4805-A1B6-93D4094688E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Paola Alexandra Moya Peralta</lastModifiedBy>
  <revision>4</revision>
  <dcterms:created xsi:type="dcterms:W3CDTF">2025-03-14T03:23:00.0000000Z</dcterms:created>
  <dcterms:modified xsi:type="dcterms:W3CDTF">2025-03-27T19:54:13.0114427Z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