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Pr="00BD6557" w:rsidRDefault="00C71D57">
      <w:pPr>
        <w:spacing w:line="240" w:lineRule="auto"/>
        <w:rPr>
          <w:b/>
        </w:rPr>
      </w:pPr>
    </w:p>
    <w:tbl>
      <w:tblPr>
        <w:tblStyle w:val="a"/>
        <w:tblW w:w="143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C71D57" w:rsidRPr="00893878" w14:paraId="7053ECBA" w14:textId="77777777" w:rsidTr="00E43605">
        <w:trPr>
          <w:trHeight w:val="440"/>
        </w:trPr>
        <w:tc>
          <w:tcPr>
            <w:tcW w:w="2461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B6949" w14:textId="08FD0DF2" w:rsidR="00C71D57" w:rsidRPr="009D39BB" w:rsidRDefault="00DE2C85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9D39BB">
              <w:rPr>
                <w:b/>
                <w:sz w:val="24"/>
                <w:szCs w:val="24"/>
              </w:rPr>
              <w:t>Título componente</w:t>
            </w:r>
            <w:r w:rsidR="006F6F84">
              <w:rPr>
                <w:b/>
                <w:sz w:val="24"/>
                <w:szCs w:val="24"/>
              </w:rPr>
              <w:t xml:space="preserve"> o programa</w:t>
            </w:r>
          </w:p>
        </w:tc>
        <w:tc>
          <w:tcPr>
            <w:tcW w:w="11926" w:type="dxa"/>
            <w:gridSpan w:val="3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1545" w14:textId="28498ADF" w:rsidR="00C71D57" w:rsidRPr="009D39BB" w:rsidRDefault="008A4D29" w:rsidP="008A4D2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A4D29">
              <w:rPr>
                <w:b/>
                <w:sz w:val="24"/>
                <w:szCs w:val="24"/>
              </w:rPr>
              <w:t>Fundamentos del bienestar animal y normatividad en el transporte de especies pecuarias</w:t>
            </w:r>
          </w:p>
        </w:tc>
      </w:tr>
      <w:tr w:rsidR="008A4D29" w:rsidRPr="00893878" w14:paraId="7107077B" w14:textId="77777777" w:rsidTr="7379B7FF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D94BA" w14:textId="5E718B59" w:rsidR="008A4D29" w:rsidRPr="00893878" w:rsidRDefault="008A4D29" w:rsidP="008A4D29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7379B7FF">
              <w:rPr>
                <w:b/>
                <w:bCs/>
                <w:sz w:val="24"/>
                <w:szCs w:val="24"/>
              </w:rPr>
              <w:t>Título del video se locuta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98D5" w14:textId="33CC4EEB" w:rsidR="008A4D29" w:rsidRPr="00893878" w:rsidRDefault="008A4D29" w:rsidP="008A4D29">
            <w:pPr>
              <w:widowControl w:val="0"/>
              <w:rPr>
                <w:b/>
                <w:bCs/>
                <w:sz w:val="24"/>
                <w:szCs w:val="24"/>
                <w:highlight w:val="yellow"/>
              </w:rPr>
            </w:pPr>
            <w:r w:rsidRPr="008C39ED">
              <w:rPr>
                <w:b/>
                <w:bCs/>
                <w:sz w:val="20"/>
                <w:szCs w:val="20"/>
              </w:rPr>
              <w:t>Bienestar animal en el transporte</w:t>
            </w:r>
          </w:p>
        </w:tc>
      </w:tr>
      <w:tr w:rsidR="008A4D29" w:rsidRPr="00893878" w14:paraId="1A25B959" w14:textId="77777777" w:rsidTr="7379B7FF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6ED4D" w14:textId="77777777" w:rsidR="008A4D29" w:rsidRPr="00893878" w:rsidRDefault="008A4D29" w:rsidP="008A4D2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Texto descriptivo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A60F0" w14:textId="3FFC6483" w:rsidR="008A4D29" w:rsidRPr="00893878" w:rsidRDefault="008A4D29" w:rsidP="008A4D29">
            <w:pPr>
              <w:rPr>
                <w:sz w:val="24"/>
                <w:szCs w:val="24"/>
              </w:rPr>
            </w:pPr>
            <w:r w:rsidRPr="008C39ED">
              <w:rPr>
                <w:bCs/>
                <w:sz w:val="20"/>
                <w:szCs w:val="20"/>
              </w:rPr>
              <w:t>A continuación, se presenta un video que analiza en profundidad el bienestar animal durante el transporte de especies pecuarias, abordando sus implicaciones éticas, sanitarias y productivas, así como las responsabilidades compartidas de los actores involucrados en esta etapa crítica del manejo animal.</w:t>
            </w:r>
          </w:p>
        </w:tc>
      </w:tr>
      <w:tr w:rsidR="00567C48" w:rsidRPr="00893878" w14:paraId="3E5AFF40" w14:textId="77777777" w:rsidTr="7379B7FF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43CDC" w14:textId="77777777" w:rsidR="00567C48" w:rsidRPr="00893878" w:rsidRDefault="00567C48" w:rsidP="00567C4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A03C" w14:textId="77777777" w:rsidR="00567C48" w:rsidRPr="00D56E42" w:rsidRDefault="00567C48" w:rsidP="00567C48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Pr="00D56E42">
              <w:rPr>
                <w:b/>
                <w:sz w:val="24"/>
                <w:szCs w:val="24"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2EF3E" w14:textId="77777777" w:rsidR="00567C48" w:rsidRPr="00893878" w:rsidRDefault="00567C48" w:rsidP="00567C48">
            <w:pPr>
              <w:widowControl w:val="0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085F" w14:textId="77777777" w:rsidR="00567C48" w:rsidRPr="00893878" w:rsidRDefault="00567C48" w:rsidP="00567C48">
            <w:pPr>
              <w:widowControl w:val="0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Texto</w:t>
            </w:r>
          </w:p>
        </w:tc>
      </w:tr>
      <w:tr w:rsidR="009526BE" w:rsidRPr="00893878" w14:paraId="113D8C54" w14:textId="77777777" w:rsidTr="7379B7FF">
        <w:trPr>
          <w:trHeight w:val="2072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F12D1" w14:textId="77777777" w:rsidR="009526BE" w:rsidRPr="00893878" w:rsidRDefault="009526BE" w:rsidP="009526B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1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7CE4A" w14:textId="77777777" w:rsidR="009526BE" w:rsidRPr="00D56E42" w:rsidRDefault="00B27A6C" w:rsidP="009526BE">
            <w:pPr>
              <w:pStyle w:val="NormalWeb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56E42">
              <w:rPr>
                <w:rFonts w:ascii="Arial" w:hAnsi="Arial" w:cs="Arial"/>
                <w:color w:val="000000"/>
                <w:sz w:val="16"/>
                <w:szCs w:val="16"/>
              </w:rPr>
              <w:drawing>
                <wp:inline distT="0" distB="0" distL="0" distR="0" wp14:anchorId="098532C0" wp14:editId="467E6A1C">
                  <wp:extent cx="2162175" cy="1430235"/>
                  <wp:effectExtent l="0" t="0" r="0" b="0"/>
                  <wp:docPr id="1229452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4522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044" cy="143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A00E3" w14:textId="6D3BB519" w:rsidR="00B27A6C" w:rsidRPr="00D56E42" w:rsidRDefault="00B27A6C" w:rsidP="009526BE">
            <w:pPr>
              <w:pStyle w:val="NormalWeb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1" w:history="1">
              <w:r w:rsidRPr="00D56E42">
                <w:rPr>
                  <w:rStyle w:val="Hyperlink"/>
                  <w:rFonts w:ascii="Arial" w:hAnsi="Arial" w:cs="Arial"/>
                  <w:sz w:val="16"/>
                  <w:szCs w:val="16"/>
                </w:rPr>
                <w:t>https://www.freepik.es/fotos-premium/vacas-transporte_100161669.htm#fromView=search&amp;page=1&amp;position=18&amp;uuid=e884a218-ace5-48e3-a3f7-bae60297b0ce&amp;query=TRANSPORTE+ANIMAL+VACAS</w:t>
              </w:r>
            </w:hyperlink>
            <w:r w:rsidRPr="00D56E42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0EBDE" w14:textId="28E46468" w:rsidR="009526BE" w:rsidRPr="009526BE" w:rsidRDefault="009526BE" w:rsidP="009526BE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526BE">
              <w:rPr>
                <w:rFonts w:ascii="Arial" w:hAnsi="Arial" w:cs="Arial"/>
                <w:sz w:val="20"/>
                <w:szCs w:val="20"/>
              </w:rPr>
              <w:t xml:space="preserve">El bienestar animal en el transporte constituye un pilar fundamental dentro de los sistemas de producción pecuaria modernos. Este concepto alude al conjunto de condiciones físicas y mentales que experimentan los animales durante las distintas etapas del traslado, incluyendo la carga, el viaje, las paradas, la descarga y la espera.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3FCC2" w14:textId="2702BBFC" w:rsidR="009526BE" w:rsidRDefault="009526BE" w:rsidP="009526BE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9526BE">
              <w:rPr>
                <w:rFonts w:ascii="Arial" w:hAnsi="Arial" w:cs="Arial"/>
                <w:sz w:val="20"/>
                <w:szCs w:val="20"/>
              </w:rPr>
              <w:t>El bienestar animal en el transporte</w:t>
            </w:r>
          </w:p>
          <w:p w14:paraId="63857099" w14:textId="59262267" w:rsidR="009526BE" w:rsidRPr="00893878" w:rsidRDefault="009526BE" w:rsidP="009526BE">
            <w:pPr>
              <w:pStyle w:val="NormalWeb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9526BE">
              <w:rPr>
                <w:rFonts w:ascii="Arial" w:hAnsi="Arial" w:cs="Arial"/>
                <w:sz w:val="20"/>
                <w:szCs w:val="20"/>
              </w:rPr>
              <w:t>istemas de producción pecuaria modernos</w:t>
            </w:r>
          </w:p>
        </w:tc>
      </w:tr>
      <w:tr w:rsidR="009526BE" w:rsidRPr="00893878" w14:paraId="000E4BDB" w14:textId="77777777" w:rsidTr="7379B7FF">
        <w:trPr>
          <w:trHeight w:val="2117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D37D4" w14:textId="77777777" w:rsidR="009526BE" w:rsidRPr="00893878" w:rsidRDefault="009526BE" w:rsidP="009526B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lastRenderedPageBreak/>
              <w:t>Escena 2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7B875" w14:textId="77777777" w:rsidR="009526BE" w:rsidRPr="00D56E42" w:rsidRDefault="00B27A6C" w:rsidP="009526BE">
            <w:pPr>
              <w:pStyle w:val="NormalWeb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56E42">
              <w:rPr>
                <w:rFonts w:ascii="Arial" w:hAnsi="Arial" w:cs="Arial"/>
                <w:color w:val="000000"/>
                <w:sz w:val="16"/>
                <w:szCs w:val="16"/>
              </w:rPr>
              <w:drawing>
                <wp:inline distT="0" distB="0" distL="0" distR="0" wp14:anchorId="60698654" wp14:editId="4673BDAD">
                  <wp:extent cx="2181225" cy="1417240"/>
                  <wp:effectExtent l="0" t="0" r="0" b="0"/>
                  <wp:docPr id="1641863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8633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210" cy="141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AFAFE" w14:textId="4CCD769A" w:rsidR="00B27A6C" w:rsidRPr="00D56E42" w:rsidRDefault="00B27A6C" w:rsidP="009526BE">
            <w:pPr>
              <w:pStyle w:val="NormalWeb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3" w:history="1">
              <w:r w:rsidRPr="00D56E42">
                <w:rPr>
                  <w:rStyle w:val="Hyperlink"/>
                  <w:rFonts w:ascii="Arial" w:hAnsi="Arial" w:cs="Arial"/>
                  <w:sz w:val="16"/>
                  <w:szCs w:val="16"/>
                </w:rPr>
                <w:t>https://www.freepik.es/fotos-premium/primer-plano-vacas-barandilla-granja_128131235.htm#from_element=cross_selling__photo</w:t>
              </w:r>
            </w:hyperlink>
            <w:r w:rsidRPr="00D56E42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BEB2B" w14:textId="5CEC9FBA" w:rsidR="009526BE" w:rsidRPr="009526BE" w:rsidRDefault="009526BE" w:rsidP="009526BE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526BE">
              <w:rPr>
                <w:rFonts w:ascii="Arial" w:hAnsi="Arial" w:cs="Arial"/>
                <w:sz w:val="20"/>
                <w:szCs w:val="20"/>
              </w:rPr>
              <w:t>Garantizar su bienestar implica reducir al mínimo el estrés, el miedo, la fatiga, las lesiones y las enfermedades, mediante prácticas de manejo adecuadas, equipos apropiados y personal debidamente capacitado.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9A512" w14:textId="79903402" w:rsidR="009526BE" w:rsidRPr="00893878" w:rsidRDefault="00B45954" w:rsidP="009526BE">
            <w:pPr>
              <w:rPr>
                <w:color w:val="000000" w:themeColor="text1"/>
                <w:sz w:val="24"/>
                <w:szCs w:val="24"/>
                <w:lang w:val="es-CO"/>
              </w:rPr>
            </w:pPr>
            <w:r>
              <w:rPr>
                <w:sz w:val="20"/>
                <w:szCs w:val="20"/>
              </w:rPr>
              <w:t>R</w:t>
            </w:r>
            <w:r w:rsidRPr="009526BE">
              <w:rPr>
                <w:sz w:val="20"/>
                <w:szCs w:val="20"/>
              </w:rPr>
              <w:t>educir al mínimo el estrés, el miedo, la fatiga, las lesiones y las enfermedades</w:t>
            </w:r>
          </w:p>
        </w:tc>
      </w:tr>
      <w:tr w:rsidR="009526BE" w:rsidRPr="00893878" w14:paraId="3ECAAADA" w14:textId="77777777" w:rsidTr="7379B7FF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B965" w14:textId="77777777" w:rsidR="009526BE" w:rsidRPr="00893878" w:rsidRDefault="009526BE" w:rsidP="009526B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3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2B11" w14:textId="77777777" w:rsidR="009526BE" w:rsidRPr="00D56E42" w:rsidRDefault="001A51BC" w:rsidP="009526BE">
            <w:pPr>
              <w:pStyle w:val="NormalWeb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56E42">
              <w:rPr>
                <w:rFonts w:ascii="Arial" w:hAnsi="Arial" w:cs="Arial"/>
                <w:color w:val="000000"/>
                <w:sz w:val="16"/>
                <w:szCs w:val="16"/>
              </w:rPr>
              <w:drawing>
                <wp:inline distT="0" distB="0" distL="0" distR="0" wp14:anchorId="02D4E996" wp14:editId="3D11D404">
                  <wp:extent cx="2489200" cy="1028700"/>
                  <wp:effectExtent l="0" t="0" r="6350" b="0"/>
                  <wp:docPr id="1771525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5250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DF586" w14:textId="32B165F2" w:rsidR="001A51BC" w:rsidRPr="00D56E42" w:rsidRDefault="001A51BC" w:rsidP="009526BE">
            <w:pPr>
              <w:pStyle w:val="NormalWeb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5" w:history="1">
              <w:r w:rsidRPr="00D56E42">
                <w:rPr>
                  <w:rStyle w:val="Hyperlink"/>
                  <w:rFonts w:ascii="Arial" w:hAnsi="Arial" w:cs="Arial"/>
                  <w:sz w:val="16"/>
                  <w:szCs w:val="16"/>
                </w:rPr>
                <w:t>https://www.freepik.es/fotos-premium/vista-angulo-caballo-contra-cielo-azul-claro_114379653.htm#fromView=search&amp;page=1&amp;position=37&amp;uuid=e884a218-ace5-48e3-a3f7-bae60297b0ce&amp;query=TRANSPORTE+ANIMAL+VACAS</w:t>
              </w:r>
            </w:hyperlink>
            <w:r w:rsidRPr="00D56E42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10459" w14:textId="7CB89A61" w:rsidR="009526BE" w:rsidRPr="009526BE" w:rsidRDefault="009526BE" w:rsidP="009526BE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526BE">
              <w:rPr>
                <w:rFonts w:ascii="Arial" w:hAnsi="Arial" w:cs="Arial"/>
                <w:sz w:val="20"/>
                <w:szCs w:val="20"/>
              </w:rPr>
              <w:t xml:space="preserve">Desde una perspectiva ética, el transporte humanitario de animales refleja un compromiso con la dignidad de los seres vivos.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0AF1D" w14:textId="3E8F76A3" w:rsidR="009526BE" w:rsidRPr="00893878" w:rsidRDefault="00B45954" w:rsidP="009526BE">
            <w:pPr>
              <w:widowControl w:val="0"/>
              <w:rPr>
                <w:color w:val="000000" w:themeColor="text1"/>
                <w:sz w:val="24"/>
                <w:szCs w:val="24"/>
                <w:lang w:val="es-CO"/>
              </w:rPr>
            </w:pPr>
            <w:r>
              <w:rPr>
                <w:sz w:val="20"/>
                <w:szCs w:val="20"/>
              </w:rPr>
              <w:t>E</w:t>
            </w:r>
            <w:r w:rsidRPr="009526BE">
              <w:rPr>
                <w:sz w:val="20"/>
                <w:szCs w:val="20"/>
              </w:rPr>
              <w:t>l transporte humanitario de animales refleja un compromiso con la dignidad de los seres vivos</w:t>
            </w:r>
          </w:p>
        </w:tc>
      </w:tr>
      <w:tr w:rsidR="009526BE" w:rsidRPr="00893878" w14:paraId="201D2D2B" w14:textId="77777777" w:rsidTr="7379B7FF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8C06" w14:textId="405F8D0D" w:rsidR="009526BE" w:rsidRPr="00893878" w:rsidRDefault="009526BE" w:rsidP="009526B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4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67073" w14:textId="77777777" w:rsidR="009526BE" w:rsidRPr="00D56E42" w:rsidRDefault="00A656BD" w:rsidP="009526BE">
            <w:pPr>
              <w:widowControl w:val="0"/>
              <w:spacing w:line="240" w:lineRule="auto"/>
              <w:rPr>
                <w:sz w:val="16"/>
                <w:szCs w:val="16"/>
                <w:lang w:val="es-CO"/>
              </w:rPr>
            </w:pPr>
            <w:r w:rsidRPr="00D56E42">
              <w:rPr>
                <w:sz w:val="16"/>
                <w:szCs w:val="16"/>
                <w:lang w:val="es-CO"/>
              </w:rPr>
              <w:drawing>
                <wp:inline distT="0" distB="0" distL="0" distR="0" wp14:anchorId="73D1239F" wp14:editId="39509036">
                  <wp:extent cx="2489200" cy="838835"/>
                  <wp:effectExtent l="0" t="0" r="6350" b="0"/>
                  <wp:docPr id="390500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5008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8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5C6BB" w14:textId="58166CE9" w:rsidR="00A656BD" w:rsidRPr="00D56E42" w:rsidRDefault="00A656BD" w:rsidP="009526BE">
            <w:pPr>
              <w:widowControl w:val="0"/>
              <w:spacing w:line="240" w:lineRule="auto"/>
              <w:rPr>
                <w:sz w:val="16"/>
                <w:szCs w:val="16"/>
                <w:lang w:val="es-CO"/>
              </w:rPr>
            </w:pPr>
            <w:hyperlink r:id="rId17" w:history="1">
              <w:r w:rsidRPr="00D56E42">
                <w:rPr>
                  <w:rStyle w:val="Hyperlink"/>
                  <w:sz w:val="16"/>
                  <w:szCs w:val="16"/>
                  <w:lang w:val="es-CO"/>
                </w:rPr>
                <w:t>https://www.freepik.es/imagen-ia-premium/proceso-transporte-ganado-granja-mercado_286787639.htm#fromView=search&amp;page=1&amp;position=7&amp;uuid=35ea492b-b840-41cf-8a23-</w:t>
              </w:r>
              <w:r w:rsidRPr="00D56E42">
                <w:rPr>
                  <w:rStyle w:val="Hyperlink"/>
                  <w:sz w:val="16"/>
                  <w:szCs w:val="16"/>
                  <w:lang w:val="es-CO"/>
                </w:rPr>
                <w:lastRenderedPageBreak/>
                <w:t>bc6cec374616&amp;query=CAMION+VACAS</w:t>
              </w:r>
            </w:hyperlink>
            <w:r w:rsidRPr="00D56E42">
              <w:rPr>
                <w:sz w:val="16"/>
                <w:szCs w:val="16"/>
                <w:lang w:val="es-CO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5B3D9" w14:textId="51076616" w:rsidR="009526BE" w:rsidRPr="009526BE" w:rsidRDefault="009526BE" w:rsidP="009526BE">
            <w:pPr>
              <w:widowControl w:val="0"/>
              <w:rPr>
                <w:sz w:val="20"/>
                <w:szCs w:val="20"/>
                <w:lang w:val="es-CO"/>
              </w:rPr>
            </w:pPr>
            <w:r w:rsidRPr="009526BE">
              <w:rPr>
                <w:sz w:val="20"/>
                <w:szCs w:val="20"/>
              </w:rPr>
              <w:lastRenderedPageBreak/>
              <w:t xml:space="preserve">No obstante, también tiene repercusiones sanitarias, económicas y de inocuidad. Animales que viajan en condiciones óptimas presentan menores riesgos de enfermedad, menos pérdidas de peso y lesiones, y aseguran productos pecuarios de mayor calidad.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94F3A" w14:textId="31E3B725" w:rsidR="00B45954" w:rsidRDefault="00B45954" w:rsidP="009526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9526BE">
              <w:rPr>
                <w:sz w:val="20"/>
                <w:szCs w:val="20"/>
              </w:rPr>
              <w:t>epercusiones sanitarias</w:t>
            </w:r>
          </w:p>
          <w:p w14:paraId="649C154D" w14:textId="7B875A87" w:rsidR="00B45954" w:rsidRDefault="00B45954" w:rsidP="009526BE">
            <w:pPr>
              <w:widowControl w:val="0"/>
              <w:rPr>
                <w:sz w:val="20"/>
                <w:szCs w:val="20"/>
              </w:rPr>
            </w:pPr>
            <w:r w:rsidRPr="009526BE">
              <w:rPr>
                <w:sz w:val="20"/>
                <w:szCs w:val="20"/>
              </w:rPr>
              <w:t xml:space="preserve">Económicas </w:t>
            </w:r>
          </w:p>
          <w:p w14:paraId="72116358" w14:textId="07F5C1B7" w:rsidR="009526BE" w:rsidRPr="00893878" w:rsidRDefault="00B45954" w:rsidP="009526BE">
            <w:pPr>
              <w:widowControl w:val="0"/>
              <w:rPr>
                <w:color w:val="000000" w:themeColor="text1"/>
                <w:sz w:val="24"/>
                <w:szCs w:val="24"/>
                <w:lang w:val="es-CO"/>
              </w:rPr>
            </w:pPr>
            <w:r w:rsidRPr="009526BE">
              <w:rPr>
                <w:sz w:val="20"/>
                <w:szCs w:val="20"/>
              </w:rPr>
              <w:t>Inocuidad</w:t>
            </w:r>
          </w:p>
        </w:tc>
      </w:tr>
      <w:tr w:rsidR="009526BE" w:rsidRPr="00893878" w14:paraId="54C7A31C" w14:textId="77777777" w:rsidTr="7379B7FF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2D9B" w14:textId="7CCB587D" w:rsidR="009526BE" w:rsidRPr="00893878" w:rsidRDefault="009526BE" w:rsidP="009526B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5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311C9" w14:textId="77777777" w:rsidR="009526BE" w:rsidRPr="00D56E42" w:rsidRDefault="00D56E42" w:rsidP="009526BE">
            <w:pPr>
              <w:rPr>
                <w:sz w:val="16"/>
                <w:szCs w:val="16"/>
              </w:rPr>
            </w:pPr>
            <w:r w:rsidRPr="00D56E42">
              <w:rPr>
                <w:sz w:val="16"/>
                <w:szCs w:val="16"/>
              </w:rPr>
              <w:drawing>
                <wp:inline distT="0" distB="0" distL="0" distR="0" wp14:anchorId="64E6091E" wp14:editId="67F8B197">
                  <wp:extent cx="2489200" cy="1186180"/>
                  <wp:effectExtent l="0" t="0" r="6350" b="0"/>
                  <wp:docPr id="2061660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66033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18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84BCF" w14:textId="25BBA3C7" w:rsidR="00D56E42" w:rsidRPr="00D56E42" w:rsidRDefault="00D56E42" w:rsidP="009526BE">
            <w:pPr>
              <w:rPr>
                <w:sz w:val="16"/>
                <w:szCs w:val="16"/>
              </w:rPr>
            </w:pPr>
            <w:hyperlink r:id="rId19" w:history="1">
              <w:r w:rsidRPr="00D56E42">
                <w:rPr>
                  <w:rStyle w:val="Hyperlink"/>
                  <w:sz w:val="16"/>
                  <w:szCs w:val="16"/>
                </w:rPr>
                <w:t>https://www.freepik.es/imagen-ia-premium/camion-que-transporta-vacas-muestra-ganaderia-rural_349989773.htm#fromView=search&amp;page=1&amp;position=13&amp;uuid=35ea492b-b840-41cf-8a23-bc6cec374616&amp;query=CAMION+VACAS</w:t>
              </w:r>
            </w:hyperlink>
            <w:r w:rsidRPr="00D56E42">
              <w:rPr>
                <w:sz w:val="16"/>
                <w:szCs w:val="16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0F607" w14:textId="23E434BB" w:rsidR="009526BE" w:rsidRPr="009526BE" w:rsidRDefault="009526BE" w:rsidP="009526BE">
            <w:pPr>
              <w:rPr>
                <w:sz w:val="20"/>
                <w:szCs w:val="20"/>
              </w:rPr>
            </w:pPr>
            <w:r w:rsidRPr="009526BE">
              <w:rPr>
                <w:sz w:val="20"/>
                <w:szCs w:val="20"/>
              </w:rPr>
              <w:t>Por ello, la Organización Mundial de Sanidad Animal subraya que el bienestar durante el transporte es una responsabilidad compartida entre remitentes, transportadores, operadores logísticos y autoridades competentes.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B3C5E" w14:textId="1147DF7A" w:rsidR="009526BE" w:rsidRPr="00893878" w:rsidRDefault="00B45954" w:rsidP="009526BE">
            <w:pPr>
              <w:widowControl w:val="0"/>
              <w:rPr>
                <w:color w:val="000000" w:themeColor="text1"/>
                <w:sz w:val="24"/>
                <w:szCs w:val="24"/>
              </w:rPr>
            </w:pPr>
            <w:r w:rsidRPr="009526BE">
              <w:rPr>
                <w:sz w:val="20"/>
                <w:szCs w:val="20"/>
              </w:rPr>
              <w:t>Organización Mundial de Sanidad Animal</w:t>
            </w:r>
          </w:p>
        </w:tc>
      </w:tr>
      <w:tr w:rsidR="009526BE" w:rsidRPr="00893878" w14:paraId="32021EE5" w14:textId="77777777" w:rsidTr="00B30107">
        <w:trPr>
          <w:trHeight w:val="618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2CA6" w14:textId="6DBD0EFC" w:rsidR="009526BE" w:rsidRPr="00893878" w:rsidRDefault="009526BE" w:rsidP="009526B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6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11FF5" w14:textId="77777777" w:rsidR="009526BE" w:rsidRPr="00D56E42" w:rsidRDefault="00D56E42" w:rsidP="009526B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D56E42">
              <w:rPr>
                <w:sz w:val="16"/>
                <w:szCs w:val="16"/>
              </w:rPr>
              <w:drawing>
                <wp:inline distT="0" distB="0" distL="0" distR="0" wp14:anchorId="68041A44" wp14:editId="00709F8A">
                  <wp:extent cx="2489200" cy="1154430"/>
                  <wp:effectExtent l="0" t="0" r="6350" b="7620"/>
                  <wp:docPr id="426369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36994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15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2BAC9" w14:textId="346566B7" w:rsidR="00D56E42" w:rsidRPr="00D56E42" w:rsidRDefault="00D56E42" w:rsidP="009526BE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21" w:history="1">
              <w:r w:rsidRPr="00D56E42">
                <w:rPr>
                  <w:rStyle w:val="Hyperlink"/>
                  <w:sz w:val="16"/>
                  <w:szCs w:val="16"/>
                </w:rPr>
                <w:t>https://www.freepik.es/imagen-ia-premium/camion-que-transporta-vacas-muestra-ganaderia-rural_344302189.htm#fromView=search&amp;page=1&amp;position=19&amp;uuid=35ea492b-b840-41cf-8a23-bc6cec374616&amp;query=CAMION+VACAS</w:t>
              </w:r>
            </w:hyperlink>
            <w:r w:rsidRPr="00D56E42">
              <w:rPr>
                <w:sz w:val="16"/>
                <w:szCs w:val="16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4B319" w14:textId="04C7C281" w:rsidR="009526BE" w:rsidRPr="009526BE" w:rsidRDefault="009526BE" w:rsidP="009526BE">
            <w:pPr>
              <w:rPr>
                <w:sz w:val="20"/>
                <w:szCs w:val="20"/>
              </w:rPr>
            </w:pPr>
            <w:r w:rsidRPr="009526BE">
              <w:rPr>
                <w:sz w:val="20"/>
                <w:szCs w:val="20"/>
              </w:rPr>
              <w:t>En última instancia, cumplir con las normas vigentes no es suficiente. El verdadero compromiso con el bienestar animal requiere aplicar conocimientos científicos y etológicos que reconozcan las necesidades biológicas y comportamentales de cada especie, asegurando un trato digno en todas las fases del ciclo productivo.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78625" w14:textId="43780CF6" w:rsidR="009526BE" w:rsidRPr="00893878" w:rsidRDefault="00B30107" w:rsidP="009526BE">
            <w:pPr>
              <w:widowControl w:val="0"/>
              <w:rPr>
                <w:sz w:val="24"/>
                <w:szCs w:val="24"/>
              </w:rPr>
            </w:pPr>
            <w:r w:rsidRPr="009526BE">
              <w:rPr>
                <w:sz w:val="20"/>
                <w:szCs w:val="20"/>
              </w:rPr>
              <w:t>El verdadero compromiso con el bienestar animal requiere aplicar conocimientos científicos y etológicos</w:t>
            </w:r>
          </w:p>
        </w:tc>
      </w:tr>
    </w:tbl>
    <w:p w14:paraId="00093355" w14:textId="77777777" w:rsidR="00C71D57" w:rsidRDefault="00C71D57">
      <w:pPr>
        <w:spacing w:line="240" w:lineRule="auto"/>
        <w:rPr>
          <w:b/>
        </w:rPr>
      </w:pPr>
    </w:p>
    <w:sectPr w:rsidR="00C71D57">
      <w:headerReference w:type="default" r:id="rId22"/>
      <w:footerReference w:type="default" r:id="rId23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2671D" w14:textId="77777777" w:rsidR="00324E6C" w:rsidRDefault="00324E6C">
      <w:pPr>
        <w:spacing w:line="240" w:lineRule="auto"/>
      </w:pPr>
      <w:r>
        <w:separator/>
      </w:r>
    </w:p>
  </w:endnote>
  <w:endnote w:type="continuationSeparator" w:id="0">
    <w:p w14:paraId="6A2597BA" w14:textId="77777777" w:rsidR="00324E6C" w:rsidRDefault="00324E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092E0" w14:textId="77777777" w:rsidR="00324E6C" w:rsidRDefault="00324E6C">
      <w:pPr>
        <w:spacing w:line="240" w:lineRule="auto"/>
      </w:pPr>
      <w:r>
        <w:separator/>
      </w:r>
    </w:p>
  </w:footnote>
  <w:footnote w:type="continuationSeparator" w:id="0">
    <w:p w14:paraId="7C9AF644" w14:textId="77777777" w:rsidR="00324E6C" w:rsidRDefault="00324E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24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41D05"/>
    <w:rsid w:val="000912C1"/>
    <w:rsid w:val="000B5619"/>
    <w:rsid w:val="00101815"/>
    <w:rsid w:val="00106788"/>
    <w:rsid w:val="001067F3"/>
    <w:rsid w:val="00172F64"/>
    <w:rsid w:val="00174BFF"/>
    <w:rsid w:val="00176028"/>
    <w:rsid w:val="001A51BC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A27C6"/>
    <w:rsid w:val="002C686F"/>
    <w:rsid w:val="003138F1"/>
    <w:rsid w:val="003166EB"/>
    <w:rsid w:val="00324E6C"/>
    <w:rsid w:val="00330A36"/>
    <w:rsid w:val="003C47A8"/>
    <w:rsid w:val="003D2956"/>
    <w:rsid w:val="003D4EC2"/>
    <w:rsid w:val="003D6A7F"/>
    <w:rsid w:val="00416594"/>
    <w:rsid w:val="00431A35"/>
    <w:rsid w:val="0043559E"/>
    <w:rsid w:val="004822E3"/>
    <w:rsid w:val="004C3522"/>
    <w:rsid w:val="004C7FA2"/>
    <w:rsid w:val="004E5424"/>
    <w:rsid w:val="004E7F20"/>
    <w:rsid w:val="00505F59"/>
    <w:rsid w:val="005212B4"/>
    <w:rsid w:val="00566629"/>
    <w:rsid w:val="00567C48"/>
    <w:rsid w:val="00590E95"/>
    <w:rsid w:val="005A4DD3"/>
    <w:rsid w:val="005A62EE"/>
    <w:rsid w:val="005C48CA"/>
    <w:rsid w:val="005D40EC"/>
    <w:rsid w:val="00615887"/>
    <w:rsid w:val="006767A7"/>
    <w:rsid w:val="006778F4"/>
    <w:rsid w:val="006814CB"/>
    <w:rsid w:val="006951E9"/>
    <w:rsid w:val="006D62DD"/>
    <w:rsid w:val="006D65AB"/>
    <w:rsid w:val="006F6F84"/>
    <w:rsid w:val="00750711"/>
    <w:rsid w:val="00770190"/>
    <w:rsid w:val="007A09EA"/>
    <w:rsid w:val="007B4096"/>
    <w:rsid w:val="007D3622"/>
    <w:rsid w:val="00805FD4"/>
    <w:rsid w:val="00817DA7"/>
    <w:rsid w:val="008274E9"/>
    <w:rsid w:val="00864470"/>
    <w:rsid w:val="008679A3"/>
    <w:rsid w:val="00867E7E"/>
    <w:rsid w:val="00872731"/>
    <w:rsid w:val="00893878"/>
    <w:rsid w:val="008A0F4E"/>
    <w:rsid w:val="008A4D29"/>
    <w:rsid w:val="008E65FF"/>
    <w:rsid w:val="008F1EAB"/>
    <w:rsid w:val="008F5FAC"/>
    <w:rsid w:val="0090554A"/>
    <w:rsid w:val="00915A8D"/>
    <w:rsid w:val="00917E62"/>
    <w:rsid w:val="00920C6B"/>
    <w:rsid w:val="009526BE"/>
    <w:rsid w:val="0097481B"/>
    <w:rsid w:val="009847A1"/>
    <w:rsid w:val="009C3C7D"/>
    <w:rsid w:val="009C7134"/>
    <w:rsid w:val="009D39BB"/>
    <w:rsid w:val="00A32066"/>
    <w:rsid w:val="00A41A0B"/>
    <w:rsid w:val="00A539D7"/>
    <w:rsid w:val="00A656BD"/>
    <w:rsid w:val="00A7459B"/>
    <w:rsid w:val="00A922D2"/>
    <w:rsid w:val="00AA1050"/>
    <w:rsid w:val="00AB72BC"/>
    <w:rsid w:val="00AC450F"/>
    <w:rsid w:val="00AE142D"/>
    <w:rsid w:val="00B27A6C"/>
    <w:rsid w:val="00B30107"/>
    <w:rsid w:val="00B45954"/>
    <w:rsid w:val="00B74BDC"/>
    <w:rsid w:val="00B77CC5"/>
    <w:rsid w:val="00B80615"/>
    <w:rsid w:val="00B923A8"/>
    <w:rsid w:val="00BA703C"/>
    <w:rsid w:val="00BA752D"/>
    <w:rsid w:val="00BB3A44"/>
    <w:rsid w:val="00BD6557"/>
    <w:rsid w:val="00BE2D99"/>
    <w:rsid w:val="00BE6F10"/>
    <w:rsid w:val="00BF7D78"/>
    <w:rsid w:val="00C203F9"/>
    <w:rsid w:val="00C50B66"/>
    <w:rsid w:val="00C5157A"/>
    <w:rsid w:val="00C52618"/>
    <w:rsid w:val="00C71D57"/>
    <w:rsid w:val="00CC10FF"/>
    <w:rsid w:val="00CE32F0"/>
    <w:rsid w:val="00D21F69"/>
    <w:rsid w:val="00D56E42"/>
    <w:rsid w:val="00D5762A"/>
    <w:rsid w:val="00D61CB2"/>
    <w:rsid w:val="00D917F3"/>
    <w:rsid w:val="00D92607"/>
    <w:rsid w:val="00DE15EE"/>
    <w:rsid w:val="00DE2C85"/>
    <w:rsid w:val="00DF340F"/>
    <w:rsid w:val="00E17EF6"/>
    <w:rsid w:val="00E43605"/>
    <w:rsid w:val="00EA707E"/>
    <w:rsid w:val="00EC787E"/>
    <w:rsid w:val="00ED4491"/>
    <w:rsid w:val="00EE5A8A"/>
    <w:rsid w:val="00F140D5"/>
    <w:rsid w:val="00F279A8"/>
    <w:rsid w:val="00F729CA"/>
    <w:rsid w:val="00F7392C"/>
    <w:rsid w:val="00FB29D7"/>
    <w:rsid w:val="12BEBD0D"/>
    <w:rsid w:val="18718D02"/>
    <w:rsid w:val="1DCBE229"/>
    <w:rsid w:val="254EFF45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2C686F"/>
    <w:rPr>
      <w:b/>
      <w:bCs/>
    </w:rPr>
  </w:style>
  <w:style w:type="paragraph" w:styleId="ListParagraph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Emphasis">
    <w:name w:val="Emphasis"/>
    <w:basedOn w:val="DefaultParagraphFont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DefaultParagraphFont"/>
    <w:rsid w:val="00BD6557"/>
  </w:style>
  <w:style w:type="character" w:styleId="Hyperlink">
    <w:name w:val="Hyperlink"/>
    <w:basedOn w:val="DefaultParagraphFont"/>
    <w:uiPriority w:val="99"/>
    <w:unhideWhenUsed/>
    <w:rsid w:val="004822E3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E65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65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5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5F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CB2"/>
  </w:style>
  <w:style w:type="paragraph" w:styleId="Footer">
    <w:name w:val="footer"/>
    <w:basedOn w:val="Normal"/>
    <w:link w:val="FooterCh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freepik.es/fotos-premium/primer-plano-vacas-barandilla-granja_128131235.htm#from_element=cross_selling__photo" TargetMode="Externa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hyperlink" Target="https://www.freepik.es/imagen-ia-premium/camion-que-transporta-vacas-muestra-ganaderia-rural_344302189.htm#fromView=search&amp;page=1&amp;position=19&amp;uuid=35ea492b-b840-41cf-8a23-bc6cec374616&amp;query=CAMION+VACAS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www.freepik.es/imagen-ia-premium/proceso-transporte-ganado-granja-mercado_286787639.htm#fromView=search&amp;page=1&amp;position=7&amp;uuid=35ea492b-b840-41cf-8a23-bc6cec374616&amp;query=CAMION+VACAS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reepik.es/fotos-premium/vacas-transporte_100161669.htm#fromView=search&amp;page=1&amp;position=18&amp;uuid=e884a218-ace5-48e3-a3f7-bae60297b0ce&amp;query=TRANSPORTE+ANIMAL+VACAS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www.freepik.es/fotos-premium/vista-angulo-caballo-contra-cielo-azul-claro_114379653.htm#fromView=search&amp;page=1&amp;position=37&amp;uuid=e884a218-ace5-48e3-a3f7-bae60297b0ce&amp;query=TRANSPORTE+ANIMAL+VACAS" TargetMode="External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hyperlink" Target="https://www.freepik.es/imagen-ia-premium/camion-que-transporta-vacas-muestra-ganaderia-rural_349989773.htm#fromView=search&amp;page=1&amp;position=13&amp;uuid=35ea492b-b840-41cf-8a23-bc6cec374616&amp;query=CAMION+VACA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834bbb5c95a1a702615a1bc2f17b6ed0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0fcfb8cdf97bd451fb080aad8514c60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DD5391-288B-4E3F-AF79-C6DAD1E5D5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738</Words>
  <Characters>4065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Fabian Zarate</dc:creator>
  <cp:lastModifiedBy>Paola Alexandra Moya Peralta</cp:lastModifiedBy>
  <cp:revision>9</cp:revision>
  <dcterms:created xsi:type="dcterms:W3CDTF">2025-08-12T22:41:00Z</dcterms:created>
  <dcterms:modified xsi:type="dcterms:W3CDTF">2025-08-25T19:29:00Z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Order">
    <vt:r8>67086300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