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rFonts w:ascii="Arial" w:cs="Arial" w:eastAsia="Arial" w:hAnsi="Arial"/>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Economía solidaria un eje estratégico de supervivencia social</w:t>
            </w:r>
          </w:p>
        </w:tc>
      </w:tr>
    </w:tbl>
    <w:p w:rsidR="00000000" w:rsidDel="00000000" w:rsidP="00000000" w:rsidRDefault="00000000" w:rsidRPr="00000000" w14:paraId="00000005">
      <w:pPr>
        <w:rPr>
          <w:rFonts w:ascii="Arial" w:cs="Arial" w:eastAsia="Arial" w:hAnsi="Arial"/>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rFonts w:ascii="Arial" w:cs="Arial" w:eastAsia="Arial" w:hAnsi="Arial"/>
                <w:sz w:val="20"/>
                <w:szCs w:val="20"/>
              </w:rPr>
            </w:pPr>
            <w:r w:rsidDel="00000000" w:rsidR="00000000" w:rsidRPr="00000000">
              <w:rPr>
                <w:rFonts w:ascii="Arial" w:cs="Arial" w:eastAsia="Arial" w:hAnsi="Arial"/>
                <w:sz w:val="20"/>
                <w:szCs w:val="20"/>
                <w:rtl w:val="0"/>
              </w:rPr>
              <w:t xml:space="preserve">COMPETENCIA</w:t>
            </w:r>
          </w:p>
        </w:tc>
        <w:tc>
          <w:tcPr>
            <w:vAlign w:val="center"/>
          </w:tcPr>
          <w:p w:rsidR="00000000" w:rsidDel="00000000" w:rsidP="00000000" w:rsidRDefault="00000000" w:rsidRPr="00000000" w14:paraId="00000007">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210001014 - Dirigir procesos organizacionales según modelo de gestión.</w:t>
            </w:r>
          </w:p>
        </w:tc>
        <w:tc>
          <w:tcPr>
            <w:vAlign w:val="center"/>
          </w:tcPr>
          <w:p w:rsidR="00000000" w:rsidDel="00000000" w:rsidP="00000000" w:rsidRDefault="00000000" w:rsidRPr="00000000" w14:paraId="00000008">
            <w:pPr>
              <w:rPr>
                <w:rFonts w:ascii="Arial" w:cs="Arial" w:eastAsia="Arial" w:hAnsi="Arial"/>
                <w:sz w:val="20"/>
                <w:szCs w:val="20"/>
              </w:rPr>
            </w:pPr>
            <w:r w:rsidDel="00000000" w:rsidR="00000000" w:rsidRPr="00000000">
              <w:rPr>
                <w:rFonts w:ascii="Arial" w:cs="Arial" w:eastAsia="Arial" w:hAnsi="Arial"/>
                <w:sz w:val="20"/>
                <w:szCs w:val="20"/>
                <w:rtl w:val="0"/>
              </w:rPr>
              <w:t xml:space="preserve">RESULTADOS DE APRENDIZAJE</w:t>
            </w:r>
          </w:p>
        </w:tc>
        <w:tc>
          <w:tcPr>
            <w:vAlign w:val="center"/>
          </w:tcPr>
          <w:p w:rsidR="00000000" w:rsidDel="00000000" w:rsidP="00000000" w:rsidRDefault="00000000" w:rsidRPr="00000000" w14:paraId="00000009">
            <w:pPr>
              <w:ind w:left="66" w:firstLine="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210001014-01 - Identificar el sector económico de la organización de la economía solidaria, según la normativa y el contexto local, nacional e internacional.</w:t>
            </w:r>
          </w:p>
        </w:tc>
      </w:tr>
    </w:tbl>
    <w:p w:rsidR="00000000" w:rsidDel="00000000" w:rsidP="00000000" w:rsidRDefault="00000000" w:rsidRPr="00000000" w14:paraId="0000000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rPr>
          <w:rFonts w:ascii="Arial" w:cs="Arial" w:eastAsia="Arial" w:hAnsi="Arial"/>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01</w:t>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Organizaciones de economía solidaria en Colombia.</w:t>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BREVE DESCRIPCIÓN</w:t>
            </w:r>
          </w:p>
        </w:tc>
        <w:tc>
          <w:tcPr>
            <w:vAlign w:val="center"/>
          </w:tcPr>
          <w:p w:rsidR="00000000" w:rsidDel="00000000" w:rsidP="00000000" w:rsidRDefault="00000000" w:rsidRPr="00000000" w14:paraId="00000011">
            <w:pPr>
              <w:spacing w:line="276" w:lineRule="auto"/>
              <w:jc w:val="both"/>
              <w:rPr>
                <w:rFonts w:ascii="Arial" w:cs="Arial" w:eastAsia="Arial" w:hAnsi="Arial"/>
                <w:color w:val="e36c09"/>
                <w:sz w:val="20"/>
                <w:szCs w:val="20"/>
              </w:rPr>
            </w:pPr>
            <w:r w:rsidDel="00000000" w:rsidR="00000000" w:rsidRPr="00000000">
              <w:rPr>
                <w:rFonts w:ascii="Arial" w:cs="Arial" w:eastAsia="Arial" w:hAnsi="Arial"/>
                <w:b w:val="0"/>
                <w:sz w:val="20"/>
                <w:szCs w:val="20"/>
                <w:rtl w:val="0"/>
              </w:rPr>
              <w:t xml:space="preserve">El presente componente aborda a partir de la ley 454 de 1998, el concepto de economía solidaria, su clasificación, valores, principios, fines y características que regulan esta forma de asociatividad empresarial sin ánimo de lucro, cuyo aspecto diferenciador es que prevalecen los intereses comunes de los asociados y de la comunidad por encima del interés particular. </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PALABRAS CLAVE</w:t>
            </w:r>
          </w:p>
        </w:tc>
        <w:tc>
          <w:tcPr>
            <w:vAlign w:val="center"/>
          </w:tcPr>
          <w:p w:rsidR="00000000" w:rsidDel="00000000" w:rsidP="00000000" w:rsidRDefault="00000000" w:rsidRPr="00000000" w14:paraId="00000013">
            <w:pPr>
              <w:spacing w:line="276" w:lineRule="auto"/>
              <w:jc w:val="both"/>
              <w:rPr>
                <w:rFonts w:ascii="Arial" w:cs="Arial" w:eastAsia="Arial" w:hAnsi="Arial"/>
                <w:sz w:val="20"/>
                <w:szCs w:val="20"/>
              </w:rPr>
            </w:pPr>
            <w:r w:rsidDel="00000000" w:rsidR="00000000" w:rsidRPr="00000000">
              <w:rPr>
                <w:rFonts w:ascii="Arial" w:cs="Arial" w:eastAsia="Arial" w:hAnsi="Arial"/>
                <w:b w:val="0"/>
                <w:sz w:val="20"/>
                <w:szCs w:val="20"/>
                <w:rtl w:val="0"/>
              </w:rPr>
              <w:t xml:space="preserve">Economía solidaria, sectores económicos, sin ánimo de lucro, solidaridad.</w:t>
            </w:r>
            <w:r w:rsidDel="00000000" w:rsidR="00000000" w:rsidRPr="00000000">
              <w:rPr>
                <w:rtl w:val="0"/>
              </w:rPr>
            </w:r>
          </w:p>
        </w:tc>
      </w:tr>
    </w:tbl>
    <w:p w:rsidR="00000000" w:rsidDel="00000000" w:rsidP="00000000" w:rsidRDefault="00000000" w:rsidRPr="00000000" w14:paraId="00000014">
      <w:pPr>
        <w:rPr>
          <w:rFonts w:ascii="Arial" w:cs="Arial" w:eastAsia="Arial" w:hAnsi="Arial"/>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ÁREA OCUPACIONAL</w:t>
            </w:r>
          </w:p>
        </w:tc>
        <w:tc>
          <w:tcPr>
            <w:vAlign w:val="center"/>
          </w:tcPr>
          <w:p w:rsidR="00000000" w:rsidDel="00000000" w:rsidP="00000000" w:rsidRDefault="00000000" w:rsidRPr="00000000" w14:paraId="00000016">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1 - FINANZAS Y ADMINISTRACIÓN</w:t>
            </w:r>
          </w:p>
        </w:tc>
      </w:tr>
      <w:tr>
        <w:trPr>
          <w:cantSplit w:val="0"/>
          <w:trHeight w:val="465" w:hRule="atLeast"/>
          <w:tblHeader w:val="0"/>
        </w:trPr>
        <w:tc>
          <w:tcPr>
            <w:vAlign w:val="center"/>
          </w:tcPr>
          <w:p w:rsidR="00000000" w:rsidDel="00000000" w:rsidP="00000000" w:rsidRDefault="00000000" w:rsidRPr="00000000" w14:paraId="0000001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IDIOMA</w:t>
            </w:r>
          </w:p>
        </w:tc>
        <w:tc>
          <w:tcPr>
            <w:vAlign w:val="center"/>
          </w:tcPr>
          <w:p w:rsidR="00000000" w:rsidDel="00000000" w:rsidP="00000000" w:rsidRDefault="00000000" w:rsidRPr="00000000" w14:paraId="00000018">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Español</w:t>
            </w:r>
          </w:p>
        </w:tc>
      </w:tr>
    </w:tbl>
    <w:p w:rsidR="00000000" w:rsidDel="00000000" w:rsidP="00000000" w:rsidRDefault="00000000" w:rsidRPr="00000000" w14:paraId="0000001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DE CONTENIDO</w:t>
      </w:r>
    </w:p>
    <w:p w:rsidR="00000000" w:rsidDel="00000000" w:rsidP="00000000" w:rsidRDefault="00000000" w:rsidRPr="00000000" w14:paraId="0000001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w:t>
      </w:r>
    </w:p>
    <w:p w:rsidR="00000000" w:rsidDel="00000000" w:rsidP="00000000" w:rsidRDefault="00000000" w:rsidRPr="00000000" w14:paraId="0000001E">
      <w:pPr>
        <w:pBdr>
          <w:top w:space="0" w:sz="0" w:val="nil"/>
          <w:left w:space="0" w:sz="0" w:val="nil"/>
          <w:bottom w:space="0" w:sz="0" w:val="nil"/>
          <w:right w:space="0" w:sz="0" w:val="nil"/>
          <w:between w:space="0" w:sz="0" w:val="nil"/>
        </w:pBdr>
        <w:rPr>
          <w:rFonts w:ascii="Arial" w:cs="Arial" w:eastAsia="Arial" w:hAnsi="Arial"/>
          <w:sz w:val="20"/>
          <w:szCs w:val="20"/>
        </w:rPr>
      </w:pPr>
      <w:r w:rsidDel="00000000" w:rsidR="00000000" w:rsidRPr="00000000">
        <w:rPr>
          <w:rFonts w:ascii="Arial" w:cs="Arial" w:eastAsia="Arial" w:hAnsi="Arial"/>
          <w:sz w:val="20"/>
          <w:szCs w:val="20"/>
          <w:rtl w:val="0"/>
        </w:rPr>
        <w:t xml:space="preserve">1. Organizaciones de economía solidaria en Colombia y sectores económicos</w:t>
      </w:r>
    </w:p>
    <w:p w:rsidR="00000000" w:rsidDel="00000000" w:rsidP="00000000" w:rsidRDefault="00000000" w:rsidRPr="00000000" w14:paraId="0000001F">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Sector solidario y su clasificación</w:t>
      </w:r>
    </w:p>
    <w:p w:rsidR="00000000" w:rsidDel="00000000" w:rsidP="00000000" w:rsidRDefault="00000000" w:rsidRPr="00000000" w14:paraId="00000020">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Cadenas productivas </w:t>
      </w:r>
    </w:p>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Principios y fines de la economía solidaria</w:t>
      </w:r>
    </w:p>
    <w:p w:rsidR="00000000" w:rsidDel="00000000" w:rsidP="00000000" w:rsidRDefault="00000000" w:rsidRPr="00000000" w14:paraId="00000022">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2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7">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Tradicionalmente se habla que la economía está organizada en tres sectores básicos, reconocidos como, el sector primario o agrícola, dedicado principalmente a la extracción de los recursos naturales; el secundario o sector industrial que transforma la materia prima en productos terminados y por último, el sector terciario dedicado a la prestación de servicios; estos sectores al mismo tiempo se clasifican en subsectores de acuerdo con las diversas actividades económicas que desarrolla una empresa, indistintamente de su tamaño y clasificación empresarial.</w:t>
      </w:r>
    </w:p>
    <w:p w:rsidR="00000000" w:rsidDel="00000000" w:rsidP="00000000" w:rsidRDefault="00000000" w:rsidRPr="00000000" w14:paraId="00000028">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clasificación empresarial para las organizaciones de economía solidaria está regulada por el marco conceptual determinado por la Ley 454 de 1998 y se conoce como el sector solidario que agrupa las organizaciones de carácter asociativo y solidario sin ánimo de lucro, orientadas a satisfacer las necesidades humanas y soportadas bajo el principio de la solidaridad. </w:t>
      </w:r>
    </w:p>
    <w:p w:rsidR="00000000" w:rsidDel="00000000" w:rsidP="00000000" w:rsidRDefault="00000000" w:rsidRPr="00000000" w14:paraId="0000002A">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shd w:fill="ffffff" w:val="clea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Sabiendo lo anterior, el siguiente video presenta qué es una organización de economía solidaria en Colombia y lo que se desarrollará en el presente component</w:t>
      </w:r>
      <w:sdt>
        <w:sdtPr>
          <w:tag w:val="goog_rdk_0"/>
        </w:sdtPr>
        <w:sdtContent>
          <w:commentRangeStart w:id="0"/>
        </w:sdtContent>
      </w:sdt>
      <w:r w:rsidDel="00000000" w:rsidR="00000000" w:rsidRPr="00000000">
        <w:rPr>
          <w:rFonts w:ascii="Arial" w:cs="Arial" w:eastAsia="Arial" w:hAnsi="Arial"/>
          <w:sz w:val="20"/>
          <w:szCs w:val="20"/>
          <w:rtl w:val="0"/>
        </w:rPr>
        <w:t xml:space="preserve">e:</w:t>
      </w:r>
    </w:p>
    <w:p w:rsidR="00000000" w:rsidDel="00000000" w:rsidP="00000000" w:rsidRDefault="00000000" w:rsidRPr="00000000" w14:paraId="0000002C">
      <w:pPr>
        <w:shd w:fill="ffffff" w:val="clea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jc w:val="center"/>
        <w:rPr>
          <w:rFonts w:ascii="Arial" w:cs="Arial" w:eastAsia="Arial" w:hAnsi="Arial"/>
          <w:sz w:val="20"/>
          <w:szCs w:val="20"/>
        </w:rPr>
      </w:pPr>
      <w:sdt>
        <w:sdtPr>
          <w:tag w:val="goog_rdk_1"/>
        </w:sdtPr>
        <w:sdtContent>
          <w:commentRangeStart w:id="1"/>
        </w:sdtContent>
      </w:sdt>
      <w:r w:rsidDel="00000000" w:rsidR="00000000" w:rsidRPr="00000000">
        <w:rPr>
          <w:rFonts w:ascii="Arial" w:cs="Arial" w:eastAsia="Arial" w:hAnsi="Arial"/>
          <w:sz w:val="20"/>
          <w:szCs w:val="20"/>
        </w:rPr>
        <w:drawing>
          <wp:inline distB="0" distT="0" distL="0" distR="0">
            <wp:extent cx="6332220" cy="1035050"/>
            <wp:effectExtent b="0" l="0" r="0" t="0"/>
            <wp:docPr descr="Interfaz de usuario gráfica, Texto&#10;&#10;Descripción generada automáticamente" id="161" name="image1.png"/>
            <a:graphic>
              <a:graphicData uri="http://schemas.openxmlformats.org/drawingml/2006/picture">
                <pic:pic>
                  <pic:nvPicPr>
                    <pic:cNvPr descr="Interfaz de usuario gráfica, Texto&#10;&#10;Descripción generada automáticamente" id="0" name="image1.png"/>
                    <pic:cNvPicPr preferRelativeResize="0"/>
                  </pic:nvPicPr>
                  <pic:blipFill>
                    <a:blip r:embed="rId9"/>
                    <a:srcRect b="0" l="0" r="0" t="0"/>
                    <a:stretch>
                      <a:fillRect/>
                    </a:stretch>
                  </pic:blipFill>
                  <pic:spPr>
                    <a:xfrm>
                      <a:off x="0" y="0"/>
                      <a:ext cx="6332220" cy="1035050"/>
                    </a:xfrm>
                    <a:prstGeom prst="rect"/>
                    <a:ln/>
                  </pic:spPr>
                </pic:pic>
              </a:graphicData>
            </a:graphic>
          </wp:inline>
        </w:drawing>
      </w:r>
      <w:commentRangeEnd w:id="1"/>
      <w:r w:rsidDel="00000000" w:rsidR="00000000" w:rsidRPr="00000000">
        <w:commentReference w:id="1"/>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numPr>
          <w:ilvl w:val="3"/>
          <w:numId w:val="1"/>
        </w:numPr>
        <w:pBdr>
          <w:top w:space="0" w:sz="0" w:val="nil"/>
          <w:left w:space="0" w:sz="0" w:val="nil"/>
          <w:bottom w:space="0" w:sz="0" w:val="nil"/>
          <w:right w:space="0" w:sz="0" w:val="nil"/>
          <w:between w:space="0" w:sz="0" w:val="nil"/>
        </w:pBdr>
        <w:ind w:left="284" w:hanging="36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Organizaciones de economía solidaria en Colombia</w:t>
      </w:r>
      <w:r w:rsidDel="00000000" w:rsidR="00000000" w:rsidRPr="00000000">
        <w:rPr>
          <w:rFonts w:ascii="Arial" w:cs="Arial" w:eastAsia="Arial" w:hAnsi="Arial"/>
          <w:b w:val="1"/>
          <w:sz w:val="20"/>
          <w:szCs w:val="20"/>
          <w:rtl w:val="0"/>
        </w:rPr>
        <w:t xml:space="preserve"> y sectores económicos</w:t>
      </w:r>
      <w:r w:rsidDel="00000000" w:rsidR="00000000" w:rsidRPr="00000000">
        <w:rPr>
          <w:rtl w:val="0"/>
        </w:rPr>
      </w:r>
    </w:p>
    <w:p w:rsidR="00000000" w:rsidDel="00000000" w:rsidP="00000000" w:rsidRDefault="00000000" w:rsidRPr="00000000" w14:paraId="00000033">
      <w:pPr>
        <w:ind w:left="-76"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Colombia, aunque existe una clara reglamentación del sector solidario desde el año 1998, es una forma de hacer empresa poco explorada en los últimos años; sin embargo, con la Ley 2069 de 2020, ley que impulsa el emprendimiento, promueve en su artículo 23 de conformidad con lo establecido por los artículos 4° de la Ley 79 de 1988 y 6° de la Ley 454 de 1988, que las cooperativas y demás entidades de la economía solidaria son empresas; de tal manera, que las organizaciones de economía solidaria serán a partir de la denominada ley clasificadas como Mipymes, en cumplimiento de los parámetros establecidos para su constitución y funcionamiento.</w:t>
      </w:r>
    </w:p>
    <w:p w:rsidR="00000000" w:rsidDel="00000000" w:rsidP="00000000" w:rsidRDefault="00000000" w:rsidRPr="00000000" w14:paraId="00000035">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1</w:t>
      </w:r>
    </w:p>
    <w:p w:rsidR="00000000" w:rsidDel="00000000" w:rsidP="00000000" w:rsidRDefault="00000000" w:rsidRPr="00000000" w14:paraId="00000037">
      <w:pPr>
        <w:spacing w:line="36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Importancia de ser Mipymes</w:t>
      </w:r>
      <w:sdt>
        <w:sdtPr>
          <w:tag w:val="goog_rdk_2"/>
        </w:sdtPr>
        <w:sdtContent>
          <w:commentRangeStart w:id="2"/>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6286230" cy="1179208"/>
                <wp:effectExtent b="0" l="0" r="0" t="0"/>
                <wp:wrapNone/>
                <wp:docPr id="157" name=""/>
                <a:graphic>
                  <a:graphicData uri="http://schemas.microsoft.com/office/word/2010/wordprocessingShape">
                    <wps:wsp>
                      <wps:cNvSpPr/>
                      <wps:cNvPr id="21" name="Shape 21"/>
                      <wps:spPr>
                        <a:xfrm>
                          <a:off x="2228285" y="3215796"/>
                          <a:ext cx="6235430" cy="112840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CF01_1_Gráfico_mipymes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6286230" cy="1179208"/>
                <wp:effectExtent b="0" l="0" r="0" t="0"/>
                <wp:wrapNone/>
                <wp:docPr id="157"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6286230" cy="1179208"/>
                        </a:xfrm>
                        <a:prstGeom prst="rect"/>
                        <a:ln/>
                      </pic:spPr>
                    </pic:pic>
                  </a:graphicData>
                </a:graphic>
              </wp:anchor>
            </w:drawing>
          </mc:Fallback>
        </mc:AlternateContent>
      </w:r>
    </w:p>
    <w:p w:rsidR="00000000" w:rsidDel="00000000" w:rsidP="00000000" w:rsidRDefault="00000000" w:rsidRPr="00000000" w14:paraId="00000038">
      <w:pPr>
        <w:spacing w:line="360" w:lineRule="auto"/>
        <w:jc w:val="both"/>
        <w:rPr>
          <w:rFonts w:ascii="Arial" w:cs="Arial" w:eastAsia="Arial" w:hAnsi="Arial"/>
          <w:i w:val="1"/>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sz w:val="20"/>
          <w:szCs w:val="20"/>
        </w:rPr>
      </w:pPr>
      <w:bookmarkStart w:colFirst="0" w:colLast="0" w:name="_heading=h.30j0zll" w:id="0"/>
      <w:bookmarkEnd w:id="0"/>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0"/>
          <w:szCs w:val="20"/>
          <w:rtl w:val="0"/>
        </w:rPr>
        <w:t xml:space="preserve">funcionamiento. </w:t>
      </w:r>
    </w:p>
    <w:p w:rsidR="00000000" w:rsidDel="00000000" w:rsidP="00000000" w:rsidRDefault="00000000" w:rsidRPr="00000000" w14:paraId="0000003A">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Ahora bien, dada su importancia en la clasificación, se hace necesario conocer la dinámica de los sectores económicos en los que entrará a desarrollarse.</w:t>
      </w:r>
    </w:p>
    <w:p w:rsidR="00000000" w:rsidDel="00000000" w:rsidP="00000000" w:rsidRDefault="00000000" w:rsidRPr="00000000" w14:paraId="00000040">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contexto internacional, el impulso económico de los países considerados como potencias mundiales a través de sus industrias a gran escala teje un sinnúmero de bienes y servicios que impactan positivamente en los países en vía de desarrollo, que en ocasiones se convierten en proveedores con las materias primas propias de sus riquezas naturales, conduciéndolos a que cada vez se logre un crecimiento económico sostenible representado en la generación de empleo; tal como lo representa la siguiente figura.</w:t>
      </w:r>
    </w:p>
    <w:p w:rsidR="00000000" w:rsidDel="00000000" w:rsidP="00000000" w:rsidRDefault="00000000" w:rsidRPr="00000000" w14:paraId="0000004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2</w:t>
      </w:r>
    </w:p>
    <w:p w:rsidR="00000000" w:rsidDel="00000000" w:rsidP="00000000" w:rsidRDefault="00000000" w:rsidRPr="00000000" w14:paraId="00000044">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Dinámica de sectores económicos</w:t>
      </w:r>
    </w:p>
    <w:p w:rsidR="00000000" w:rsidDel="00000000" w:rsidP="00000000" w:rsidRDefault="00000000" w:rsidRPr="00000000" w14:paraId="00000045">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6">
      <w:pPr>
        <w:jc w:val="both"/>
        <w:rPr>
          <w:rFonts w:ascii="Arial" w:cs="Arial" w:eastAsia="Arial" w:hAnsi="Arial"/>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86230" cy="1179208"/>
                <wp:effectExtent b="0" l="0" r="0" t="0"/>
                <wp:wrapNone/>
                <wp:docPr id="155" name=""/>
                <a:graphic>
                  <a:graphicData uri="http://schemas.microsoft.com/office/word/2010/wordprocessingShape">
                    <wps:wsp>
                      <wps:cNvSpPr/>
                      <wps:cNvPr id="19" name="Shape 19"/>
                      <wps:spPr>
                        <a:xfrm>
                          <a:off x="2228285" y="3215796"/>
                          <a:ext cx="6235430" cy="112840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CF01_1_Gráfico_dinámica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86230" cy="1179208"/>
                <wp:effectExtent b="0" l="0" r="0" t="0"/>
                <wp:wrapNone/>
                <wp:docPr id="155"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6286230" cy="1179208"/>
                        </a:xfrm>
                        <a:prstGeom prst="rect"/>
                        <a:ln/>
                      </pic:spPr>
                    </pic:pic>
                  </a:graphicData>
                </a:graphic>
              </wp:anchor>
            </w:drawing>
          </mc:Fallback>
        </mc:AlternateContent>
      </w:r>
    </w:p>
    <w:p w:rsidR="00000000" w:rsidDel="00000000" w:rsidP="00000000" w:rsidRDefault="00000000" w:rsidRPr="00000000" w14:paraId="00000047">
      <w:pPr>
        <w:jc w:val="both"/>
        <w:rPr>
          <w:rFonts w:ascii="Arial" w:cs="Arial" w:eastAsia="Arial" w:hAnsi="Arial"/>
          <w:b w:val="1"/>
          <w:sz w:val="20"/>
          <w:szCs w:val="20"/>
        </w:rPr>
      </w:pPr>
      <w:sdt>
        <w:sdtPr>
          <w:tag w:val="goog_rdk_3"/>
        </w:sdtPr>
        <w:sdtContent>
          <w:commentRangeStart w:id="3"/>
        </w:sdtContent>
      </w:sdt>
      <w:r w:rsidDel="00000000" w:rsidR="00000000" w:rsidRPr="00000000">
        <w:rPr>
          <w:rtl w:val="0"/>
        </w:rPr>
      </w:r>
    </w:p>
    <w:p w:rsidR="00000000" w:rsidDel="00000000" w:rsidP="00000000" w:rsidRDefault="00000000" w:rsidRPr="00000000" w14:paraId="00000048">
      <w:pPr>
        <w:jc w:val="both"/>
        <w:rPr>
          <w:rFonts w:ascii="Arial" w:cs="Arial" w:eastAsia="Arial" w:hAnsi="Arial"/>
          <w:b w:val="1"/>
          <w:sz w:val="20"/>
          <w:szCs w:val="20"/>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9">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A">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B">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C">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D">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E">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F">
      <w:pPr>
        <w:jc w:val="both"/>
        <w:rPr>
          <w:rFonts w:ascii="Arial" w:cs="Arial" w:eastAsia="Arial" w:hAnsi="Arial"/>
          <w:sz w:val="20"/>
          <w:szCs w:val="20"/>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22"/>
        <w:gridCol w:w="6440"/>
        <w:tblGridChange w:id="0">
          <w:tblGrid>
            <w:gridCol w:w="3522"/>
            <w:gridCol w:w="6440"/>
          </w:tblGrid>
        </w:tblGridChange>
      </w:tblGrid>
      <w:tr>
        <w:trPr>
          <w:cantSplit w:val="0"/>
          <w:tblHeader w:val="0"/>
        </w:trPr>
        <w:tc>
          <w:tcPr>
            <w:shd w:fill="auto" w:val="clear"/>
          </w:tcPr>
          <w:p w:rsidR="00000000" w:rsidDel="00000000" w:rsidP="00000000" w:rsidRDefault="00000000" w:rsidRPr="00000000" w14:paraId="00000050">
            <w:pPr>
              <w:rPr>
                <w:rFonts w:ascii="Arial" w:cs="Arial" w:eastAsia="Arial" w:hAnsi="Arial"/>
                <w:b w:val="0"/>
              </w:rPr>
            </w:pPr>
            <w:sdt>
              <w:sdtPr>
                <w:tag w:val="goog_rdk_4"/>
              </w:sdtPr>
              <w:sdtContent>
                <w:commentRangeStart w:id="4"/>
              </w:sdtContent>
            </w:sdt>
            <w:r w:rsidDel="00000000" w:rsidR="00000000" w:rsidRPr="00000000">
              <w:rPr>
                <w:rFonts w:ascii="Arial" w:cs="Arial" w:eastAsia="Arial" w:hAnsi="Arial"/>
              </w:rPr>
              <w:drawing>
                <wp:inline distB="0" distT="0" distL="0" distR="0">
                  <wp:extent cx="2109416" cy="1407124"/>
                  <wp:effectExtent b="0" l="0" r="0" t="0"/>
                  <wp:docPr descr="Tecnólogo en uniforme de protección con gafas de máscara de redecilla y guantes de cierre del depósito del tanque industrial Foto gratis" id="163" name="image4.jpg"/>
                  <a:graphic>
                    <a:graphicData uri="http://schemas.openxmlformats.org/drawingml/2006/picture">
                      <pic:pic>
                        <pic:nvPicPr>
                          <pic:cNvPr descr="Tecnólogo en uniforme de protección con gafas de máscara de redecilla y guantes de cierre del depósito del tanque industrial Foto gratis" id="0" name="image4.jpg"/>
                          <pic:cNvPicPr preferRelativeResize="0"/>
                        </pic:nvPicPr>
                        <pic:blipFill>
                          <a:blip r:embed="rId12"/>
                          <a:srcRect b="0" l="0" r="0" t="0"/>
                          <a:stretch>
                            <a:fillRect/>
                          </a:stretch>
                        </pic:blipFill>
                        <pic:spPr>
                          <a:xfrm>
                            <a:off x="0" y="0"/>
                            <a:ext cx="2109416" cy="1407124"/>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1">
            <w:pPr>
              <w:jc w:val="both"/>
              <w:rPr>
                <w:rFonts w:ascii="Arial" w:cs="Arial" w:eastAsia="Arial" w:hAnsi="Arial"/>
                <w:b w:val="0"/>
                <w:sz w:val="20"/>
                <w:szCs w:val="20"/>
              </w:rPr>
            </w:pPr>
            <w:r w:rsidDel="00000000" w:rsidR="00000000" w:rsidRPr="00000000">
              <w:rPr>
                <w:rtl w:val="0"/>
              </w:rPr>
            </w:r>
          </w:p>
        </w:tc>
        <w:tc>
          <w:tcPr>
            <w:shd w:fill="auto" w:val="clear"/>
          </w:tcPr>
          <w:p w:rsidR="00000000" w:rsidDel="00000000" w:rsidP="00000000" w:rsidRDefault="00000000" w:rsidRPr="00000000" w14:paraId="00000052">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En una mirada global, los Objetivos de Desarrollo Sostenible, O.D.S., definidos por la Organización de Naciones Unidas, O.N.U., (Organización de las Naciones Unidas, s.f.), determinan en su objetivo N.8, “Promover el crecimiento económico inclusivo y sostenible, el empleo y trabajo decente para todos”. De tal manera, que las empresas con la extracción, producción, transformación, comercialización de bienes y prestación de servicios contribuyen significativamente al desarrollo económico de los pueblos y por consiguiente al empleo y trabajo decente para los </w:t>
            </w:r>
            <w:sdt>
              <w:sdtPr>
                <w:tag w:val="goog_rdk_5"/>
              </w:sdtPr>
              <w:sdtContent>
                <w:commentRangeStart w:id="5"/>
              </w:sdtContent>
            </w:sdt>
            <w:r w:rsidDel="00000000" w:rsidR="00000000" w:rsidRPr="00000000">
              <w:rPr>
                <w:rFonts w:ascii="Arial" w:cs="Arial" w:eastAsia="Arial" w:hAnsi="Arial"/>
                <w:b w:val="0"/>
                <w:sz w:val="20"/>
                <w:szCs w:val="20"/>
                <w:rtl w:val="0"/>
              </w:rPr>
              <w:t xml:space="preserve">ciudadanos</w:t>
            </w:r>
            <w:commentRangeEnd w:id="5"/>
            <w:r w:rsidDel="00000000" w:rsidR="00000000" w:rsidRPr="00000000">
              <w:commentReference w:id="5"/>
            </w:r>
            <w:r w:rsidDel="00000000" w:rsidR="00000000" w:rsidRPr="00000000">
              <w:rPr>
                <w:rFonts w:ascii="Arial" w:cs="Arial" w:eastAsia="Arial" w:hAnsi="Arial"/>
                <w:b w:val="0"/>
                <w:sz w:val="20"/>
                <w:szCs w:val="20"/>
                <w:rtl w:val="0"/>
              </w:rPr>
              <w:t xml:space="preserve">. </w:t>
            </w:r>
          </w:p>
        </w:tc>
      </w:tr>
    </w:tbl>
    <w:p w:rsidR="00000000" w:rsidDel="00000000" w:rsidP="00000000" w:rsidRDefault="00000000" w:rsidRPr="00000000" w14:paraId="0000005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así, como los sectores económicos potencian la riqueza de un país, donde a partir de su clasificación en las diversas actividades económicas, se identifican claramente los bienes y servicios que aportan sustancialmente al producto interno bruto. La siguiente figura expone la clasificación de los sectores económicos: </w:t>
      </w:r>
    </w:p>
    <w:p w:rsidR="00000000" w:rsidDel="00000000" w:rsidP="00000000" w:rsidRDefault="00000000" w:rsidRPr="00000000" w14:paraId="00000056">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3</w:t>
      </w:r>
    </w:p>
    <w:p w:rsidR="00000000" w:rsidDel="00000000" w:rsidP="00000000" w:rsidRDefault="00000000" w:rsidRPr="00000000" w14:paraId="00000058">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Clasificación de sectores económicos</w:t>
      </w:r>
    </w:p>
    <w:p w:rsidR="00000000" w:rsidDel="00000000" w:rsidP="00000000" w:rsidRDefault="00000000" w:rsidRPr="00000000" w14:paraId="00000059">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A">
      <w:pPr>
        <w:jc w:val="both"/>
        <w:rPr>
          <w:rFonts w:ascii="Arial" w:cs="Arial" w:eastAsia="Arial" w:hAnsi="Arial"/>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86230" cy="1179208"/>
                <wp:effectExtent b="0" l="0" r="0" t="0"/>
                <wp:wrapNone/>
                <wp:docPr id="159" name=""/>
                <a:graphic>
                  <a:graphicData uri="http://schemas.microsoft.com/office/word/2010/wordprocessingShape">
                    <wps:wsp>
                      <wps:cNvSpPr/>
                      <wps:cNvPr id="33" name="Shape 33"/>
                      <wps:spPr>
                        <a:xfrm>
                          <a:off x="2228285" y="3215796"/>
                          <a:ext cx="6235430" cy="112840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CF01_1_Gráfico_clasificación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86230" cy="1179208"/>
                <wp:effectExtent b="0" l="0" r="0" t="0"/>
                <wp:wrapNone/>
                <wp:docPr id="159"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6286230" cy="1179208"/>
                        </a:xfrm>
                        <a:prstGeom prst="rect"/>
                        <a:ln/>
                      </pic:spPr>
                    </pic:pic>
                  </a:graphicData>
                </a:graphic>
              </wp:anchor>
            </w:drawing>
          </mc:Fallback>
        </mc:AlternateContent>
      </w:r>
    </w:p>
    <w:p w:rsidR="00000000" w:rsidDel="00000000" w:rsidP="00000000" w:rsidRDefault="00000000" w:rsidRPr="00000000" w14:paraId="0000005B">
      <w:pPr>
        <w:jc w:val="both"/>
        <w:rPr>
          <w:rFonts w:ascii="Arial" w:cs="Arial" w:eastAsia="Arial" w:hAnsi="Arial"/>
          <w:b w:val="1"/>
          <w:sz w:val="20"/>
          <w:szCs w:val="20"/>
        </w:rPr>
      </w:pPr>
      <w:sdt>
        <w:sdtPr>
          <w:tag w:val="goog_rdk_6"/>
        </w:sdtPr>
        <w:sdtContent>
          <w:commentRangeStart w:id="6"/>
        </w:sdtContent>
      </w:sdt>
      <w:r w:rsidDel="00000000" w:rsidR="00000000" w:rsidRPr="00000000">
        <w:rPr>
          <w:rtl w:val="0"/>
        </w:rPr>
      </w:r>
    </w:p>
    <w:p w:rsidR="00000000" w:rsidDel="00000000" w:rsidP="00000000" w:rsidRDefault="00000000" w:rsidRPr="00000000" w14:paraId="0000005C">
      <w:pPr>
        <w:jc w:val="both"/>
        <w:rPr>
          <w:rFonts w:ascii="Arial" w:cs="Arial" w:eastAsia="Arial" w:hAnsi="Arial"/>
          <w:b w:val="1"/>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D">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jc w:val="both"/>
        <w:rPr>
          <w:rFonts w:ascii="Arial" w:cs="Arial" w:eastAsia="Arial" w:hAnsi="Arial"/>
          <w:sz w:val="20"/>
          <w:szCs w:val="20"/>
        </w:rPr>
      </w:pPr>
      <w:r w:rsidDel="00000000" w:rsidR="00000000" w:rsidRPr="00000000">
        <w:rPr>
          <w:rtl w:val="0"/>
        </w:rPr>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5f497a" w:val="clear"/>
          </w:tcPr>
          <w:p w:rsidR="00000000" w:rsidDel="00000000" w:rsidP="00000000" w:rsidRDefault="00000000" w:rsidRPr="00000000" w14:paraId="00000062">
            <w:pPr>
              <w:jc w:val="both"/>
              <w:rPr>
                <w:rFonts w:ascii="Arial" w:cs="Arial" w:eastAsia="Arial" w:hAnsi="Arial"/>
                <w:b w:val="0"/>
                <w:sz w:val="20"/>
                <w:szCs w:val="20"/>
              </w:rPr>
            </w:pPr>
            <w:r w:rsidDel="00000000" w:rsidR="00000000" w:rsidRPr="00000000">
              <w:rPr>
                <w:rFonts w:ascii="Arial" w:cs="Arial" w:eastAsia="Arial" w:hAnsi="Arial"/>
                <w:b w:val="0"/>
                <w:color w:val="ffffff"/>
                <w:sz w:val="20"/>
                <w:szCs w:val="20"/>
                <w:rtl w:val="0"/>
              </w:rPr>
              <w:t xml:space="preserve">En consecuencia, el comportamiento de los sectores económicos, a través de la oferta de bienes y servicios en el mercado, busca satisfacer las necesidades humanas fisiológicas, de seguridad, sociales, de aprecio y de autorrealización, definidas por Abraham Maslow y reconocidas como la pirámide de necesidades (Mc Graw Hill, 2019). Es así, como el ser humano al subir de nivel en la pirámide determinan estas necesidades como ilimitadas y queriendo satisfacerlas conducen a las empresas a generar propuestas de valor innovadoras direccionándolas a proponer portafolios de productos y servicios integrales con mayores beneficios y atributos para el </w:t>
            </w:r>
            <w:sdt>
              <w:sdtPr>
                <w:tag w:val="goog_rdk_7"/>
              </w:sdtPr>
              <w:sdtContent>
                <w:commentRangeStart w:id="7"/>
              </w:sdtContent>
            </w:sdt>
            <w:r w:rsidDel="00000000" w:rsidR="00000000" w:rsidRPr="00000000">
              <w:rPr>
                <w:rFonts w:ascii="Arial" w:cs="Arial" w:eastAsia="Arial" w:hAnsi="Arial"/>
                <w:b w:val="0"/>
                <w:color w:val="ffffff"/>
                <w:sz w:val="20"/>
                <w:szCs w:val="20"/>
                <w:rtl w:val="0"/>
              </w:rPr>
              <w:t xml:space="preserve">cliente</w:t>
            </w:r>
            <w:commentRangeEnd w:id="7"/>
            <w:r w:rsidDel="00000000" w:rsidR="00000000" w:rsidRPr="00000000">
              <w:commentReference w:id="7"/>
            </w:r>
            <w:r w:rsidDel="00000000" w:rsidR="00000000" w:rsidRPr="00000000">
              <w:rPr>
                <w:rFonts w:ascii="Arial" w:cs="Arial" w:eastAsia="Arial" w:hAnsi="Arial"/>
                <w:b w:val="0"/>
                <w:color w:val="ffffff"/>
                <w:sz w:val="20"/>
                <w:szCs w:val="20"/>
                <w:rtl w:val="0"/>
              </w:rPr>
              <w:t xml:space="preserve">.</w:t>
            </w:r>
            <w:r w:rsidDel="00000000" w:rsidR="00000000" w:rsidRPr="00000000">
              <w:rPr>
                <w:rtl w:val="0"/>
              </w:rPr>
            </w:r>
          </w:p>
        </w:tc>
      </w:tr>
    </w:tbl>
    <w:p w:rsidR="00000000" w:rsidDel="00000000" w:rsidP="00000000" w:rsidRDefault="00000000" w:rsidRPr="00000000" w14:paraId="0000006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 Sector solidario y su clasificación</w:t>
      </w:r>
    </w:p>
    <w:p w:rsidR="00000000" w:rsidDel="00000000" w:rsidP="00000000" w:rsidRDefault="00000000" w:rsidRPr="00000000" w14:paraId="00000067">
      <w:pPr>
        <w:pBdr>
          <w:top w:space="0" w:sz="0" w:val="nil"/>
          <w:left w:space="0" w:sz="0" w:val="nil"/>
          <w:bottom w:space="0" w:sz="0" w:val="nil"/>
          <w:right w:space="0" w:sz="0" w:val="nil"/>
          <w:between w:space="0" w:sz="0" w:val="nil"/>
        </w:pBd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sector solidario en Colombia, como lo afirma Dávila Ladrón de Guevara, R. (s.f.): </w:t>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sdt>
        <w:sdtPr>
          <w:tag w:val="goog_rdk_8"/>
        </w:sdtPr>
        <w:sdtContent>
          <w:commentRangeStart w:id="8"/>
        </w:sdtContent>
      </w:sdt>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commentRangeEnd w:id="8"/>
      <w:r w:rsidDel="00000000" w:rsidR="00000000" w:rsidRPr="00000000">
        <w:commentReference w:id="8"/>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0</wp:posOffset>
                </wp:positionV>
                <wp:extent cx="5498353" cy="1140012"/>
                <wp:effectExtent b="0" l="0" r="0" t="0"/>
                <wp:wrapNone/>
                <wp:docPr id="158" name=""/>
                <a:graphic>
                  <a:graphicData uri="http://schemas.microsoft.com/office/word/2010/wordprocessingGroup">
                    <wpg:wgp>
                      <wpg:cNvGrpSpPr/>
                      <wpg:grpSpPr>
                        <a:xfrm>
                          <a:off x="2596824" y="3209994"/>
                          <a:ext cx="5498353" cy="1140012"/>
                          <a:chOff x="2596824" y="3209994"/>
                          <a:chExt cx="5498353" cy="1140012"/>
                        </a:xfrm>
                      </wpg:grpSpPr>
                      <wpg:grpSp>
                        <wpg:cNvGrpSpPr/>
                        <wpg:grpSpPr>
                          <a:xfrm>
                            <a:off x="2596824" y="3209994"/>
                            <a:ext cx="5498353" cy="1140012"/>
                            <a:chOff x="2596824" y="3209994"/>
                            <a:chExt cx="5498353" cy="1140012"/>
                          </a:xfrm>
                        </wpg:grpSpPr>
                        <wps:wsp>
                          <wps:cNvSpPr/>
                          <wps:cNvPr id="6" name="Shape 6"/>
                          <wps:spPr>
                            <a:xfrm>
                              <a:off x="2596824" y="3209994"/>
                              <a:ext cx="5498350" cy="114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6824" y="3209994"/>
                              <a:ext cx="5498353" cy="1140012"/>
                              <a:chOff x="2596824" y="3209994"/>
                              <a:chExt cx="5498353" cy="1140012"/>
                            </a:xfrm>
                          </wpg:grpSpPr>
                          <wps:wsp>
                            <wps:cNvSpPr/>
                            <wps:cNvPr id="24" name="Shape 24"/>
                            <wps:spPr>
                              <a:xfrm>
                                <a:off x="2596824" y="3209994"/>
                                <a:ext cx="5498350" cy="114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6824" y="3209994"/>
                                <a:ext cx="5498353" cy="1140012"/>
                                <a:chOff x="2596824" y="3209994"/>
                                <a:chExt cx="5498353" cy="1140012"/>
                              </a:xfrm>
                            </wpg:grpSpPr>
                            <wps:wsp>
                              <wps:cNvSpPr/>
                              <wps:cNvPr id="26" name="Shape 26"/>
                              <wps:spPr>
                                <a:xfrm>
                                  <a:off x="2596824" y="3209994"/>
                                  <a:ext cx="5498350" cy="114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6824" y="3209994"/>
                                  <a:ext cx="5498353" cy="1140012"/>
                                  <a:chOff x="2596824" y="3209994"/>
                                  <a:chExt cx="5498353" cy="1140012"/>
                                </a:xfrm>
                              </wpg:grpSpPr>
                              <wps:wsp>
                                <wps:cNvSpPr/>
                                <wps:cNvPr id="28" name="Shape 28"/>
                                <wps:spPr>
                                  <a:xfrm>
                                    <a:off x="2596824" y="3209994"/>
                                    <a:ext cx="5498350" cy="114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6824" y="3209994"/>
                                    <a:ext cx="5498353" cy="1140012"/>
                                    <a:chOff x="0" y="0"/>
                                    <a:chExt cx="5403702" cy="1140012"/>
                                  </a:xfrm>
                                </wpg:grpSpPr>
                                <wps:wsp>
                                  <wps:cNvSpPr/>
                                  <wps:cNvPr id="30" name="Shape 30"/>
                                  <wps:spPr>
                                    <a:xfrm>
                                      <a:off x="0" y="0"/>
                                      <a:ext cx="5403700" cy="114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0" y="0"/>
                                      <a:ext cx="5403702" cy="1140012"/>
                                    </a:xfrm>
                                    <a:prstGeom prst="rect">
                                      <a:avLst/>
                                    </a:prstGeom>
                                    <a:solidFill>
                                      <a:srgbClr val="EAF1DD"/>
                                    </a:solidFill>
                                    <a:ln cap="flat" cmpd="sng" w="9525">
                                      <a:solidFill>
                                        <a:srgbClr val="EAF1DD"/>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Se remonta desde mediados del </w:t>
                                        </w:r>
                                        <w:r w:rsidDel="00000000" w:rsidR="00000000" w:rsidRPr="00000000">
                                          <w:rPr>
                                            <w:rFonts w:ascii="Arial" w:cs="Arial" w:eastAsia="Arial" w:hAnsi="Arial"/>
                                            <w:b w:val="1"/>
                                            <w:i w:val="0"/>
                                            <w:smallCaps w:val="0"/>
                                            <w:strike w:val="0"/>
                                            <w:color w:val="000000"/>
                                            <w:sz w:val="20"/>
                                            <w:vertAlign w:val="baseline"/>
                                          </w:rPr>
                                          <w:t xml:space="preserve">siglo XIX</w:t>
                                        </w:r>
                                        <w:r w:rsidDel="00000000" w:rsidR="00000000" w:rsidRPr="00000000">
                                          <w:rPr>
                                            <w:rFonts w:ascii="Arial" w:cs="Arial" w:eastAsia="Arial" w:hAnsi="Arial"/>
                                            <w:b w:val="0"/>
                                            <w:i w:val="0"/>
                                            <w:smallCaps w:val="0"/>
                                            <w:strike w:val="0"/>
                                            <w:color w:val="000000"/>
                                            <w:sz w:val="20"/>
                                            <w:vertAlign w:val="baseline"/>
                                          </w:rPr>
                                          <w:t xml:space="preserve">, donde se crean las primeras asociaciones mutuales cuyo origen fue solucionar las necesidades sociales, a partir del año 1931 con La ley 132, que hace referencia a la promoción y fomento de las cooperativas de producción y consumo, se registra la primera normativa que regula el sector.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32" name="Shape 32"/>
                                  <wps:spPr>
                                    <a:xfrm>
                                      <a:off x="21265" y="0"/>
                                      <a:ext cx="534061" cy="128405"/>
                                    </a:xfrm>
                                    <a:prstGeom prst="rect">
                                      <a:avLst/>
                                    </a:prstGeom>
                                    <a:solidFill>
                                      <a:srgbClr val="00B050"/>
                                    </a:solidFill>
                                    <a:ln cap="flat" cmpd="sng" w="9525">
                                      <a:solidFill>
                                        <a:srgbClr val="00B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0</wp:posOffset>
                </wp:positionV>
                <wp:extent cx="5498353" cy="1140012"/>
                <wp:effectExtent b="0" l="0" r="0" t="0"/>
                <wp:wrapNone/>
                <wp:docPr id="158"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5498353" cy="1140012"/>
                        </a:xfrm>
                        <a:prstGeom prst="rect"/>
                        <a:ln/>
                      </pic:spPr>
                    </pic:pic>
                  </a:graphicData>
                </a:graphic>
              </wp:anchor>
            </w:drawing>
          </mc:Fallback>
        </mc:AlternateContent>
      </w:r>
    </w:p>
    <w:p w:rsidR="00000000" w:rsidDel="00000000" w:rsidP="00000000" w:rsidRDefault="00000000" w:rsidRPr="00000000" w14:paraId="0000006B">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 partir de esta ley nacen otras que buscan promover y fortalecer el sector solidario, entre las que se encuentra la Ley 454 de 1998, que establece el </w:t>
      </w:r>
      <w:r w:rsidDel="00000000" w:rsidR="00000000" w:rsidRPr="00000000">
        <w:rPr>
          <w:rFonts w:ascii="Arial" w:cs="Arial" w:eastAsia="Arial" w:hAnsi="Arial"/>
          <w:sz w:val="20"/>
          <w:szCs w:val="20"/>
          <w:rtl w:val="0"/>
        </w:rPr>
        <w:t xml:space="preserve">marco conceptual que regula la economía solidaria en Colombia. </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Ley 454 de 1998, en su artículo 2, define la economía solidaria como: </w:t>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rFonts w:ascii="Arial" w:cs="Arial" w:eastAsia="Arial" w:hAnsi="Arial"/>
          <w:sz w:val="20"/>
          <w:szCs w:val="20"/>
        </w:rPr>
      </w:pPr>
      <w:sdt>
        <w:sdtPr>
          <w:tag w:val="goog_rdk_9"/>
        </w:sdtPr>
        <w:sdtContent>
          <w:commentRangeStart w:id="9"/>
        </w:sdtContent>
      </w:sdt>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rFonts w:ascii="Arial" w:cs="Arial" w:eastAsia="Arial" w:hAnsi="Arial"/>
          <w:sz w:val="20"/>
          <w:szCs w:val="20"/>
        </w:rPr>
      </w:pPr>
      <w:commentRangeEnd w:id="9"/>
      <w:r w:rsidDel="00000000" w:rsidR="00000000" w:rsidRPr="00000000">
        <w:commentReference w:id="9"/>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50800</wp:posOffset>
                </wp:positionV>
                <wp:extent cx="5624345" cy="1059330"/>
                <wp:effectExtent b="0" l="0" r="0" t="0"/>
                <wp:wrapNone/>
                <wp:docPr id="152" name=""/>
                <a:graphic>
                  <a:graphicData uri="http://schemas.microsoft.com/office/word/2010/wordprocessingGroup">
                    <wpg:wgp>
                      <wpg:cNvGrpSpPr/>
                      <wpg:grpSpPr>
                        <a:xfrm>
                          <a:off x="2533828" y="3250335"/>
                          <a:ext cx="5624345" cy="1059330"/>
                          <a:chOff x="2533828" y="3250335"/>
                          <a:chExt cx="5624345" cy="1059330"/>
                        </a:xfrm>
                      </wpg:grpSpPr>
                      <wpg:grpSp>
                        <wpg:cNvGrpSpPr/>
                        <wpg:grpSpPr>
                          <a:xfrm>
                            <a:off x="2533828" y="3250335"/>
                            <a:ext cx="5624345" cy="1059330"/>
                            <a:chOff x="2533828" y="3250335"/>
                            <a:chExt cx="5624345" cy="1059330"/>
                          </a:xfrm>
                        </wpg:grpSpPr>
                        <wps:wsp>
                          <wps:cNvSpPr/>
                          <wps:cNvPr id="6" name="Shape 6"/>
                          <wps:spPr>
                            <a:xfrm>
                              <a:off x="2533828" y="3250335"/>
                              <a:ext cx="5624325" cy="1059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33828" y="3250335"/>
                              <a:ext cx="5624345" cy="1059330"/>
                              <a:chOff x="2533828" y="3250335"/>
                              <a:chExt cx="5624345" cy="1059330"/>
                            </a:xfrm>
                          </wpg:grpSpPr>
                          <wps:wsp>
                            <wps:cNvSpPr/>
                            <wps:cNvPr id="8" name="Shape 8"/>
                            <wps:spPr>
                              <a:xfrm>
                                <a:off x="2533828" y="3250335"/>
                                <a:ext cx="5624325" cy="1059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33828" y="3250335"/>
                                <a:ext cx="5624345" cy="1059330"/>
                                <a:chOff x="2533828" y="3250335"/>
                                <a:chExt cx="5624345" cy="1059330"/>
                              </a:xfrm>
                            </wpg:grpSpPr>
                            <wps:wsp>
                              <wps:cNvSpPr/>
                              <wps:cNvPr id="10" name="Shape 10"/>
                              <wps:spPr>
                                <a:xfrm>
                                  <a:off x="2533828" y="3250335"/>
                                  <a:ext cx="5624325" cy="1059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33828" y="3250335"/>
                                  <a:ext cx="5624345" cy="1059330"/>
                                  <a:chOff x="2533828" y="3250335"/>
                                  <a:chExt cx="5624345" cy="1059330"/>
                                </a:xfrm>
                              </wpg:grpSpPr>
                              <wps:wsp>
                                <wps:cNvSpPr/>
                                <wps:cNvPr id="12" name="Shape 12"/>
                                <wps:spPr>
                                  <a:xfrm>
                                    <a:off x="2533828" y="3250335"/>
                                    <a:ext cx="5624325" cy="1059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33828" y="3250335"/>
                                    <a:ext cx="5624345" cy="1059330"/>
                                    <a:chOff x="0" y="0"/>
                                    <a:chExt cx="5624345" cy="1059330"/>
                                  </a:xfrm>
                                </wpg:grpSpPr>
                                <wps:wsp>
                                  <wps:cNvSpPr/>
                                  <wps:cNvPr id="14" name="Shape 14"/>
                                  <wps:spPr>
                                    <a:xfrm>
                                      <a:off x="0" y="0"/>
                                      <a:ext cx="5624325" cy="1059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624345" cy="1059330"/>
                                    </a:xfrm>
                                    <a:prstGeom prst="rect">
                                      <a:avLst/>
                                    </a:prstGeom>
                                    <a:solidFill>
                                      <a:srgbClr val="DAEEF3"/>
                                    </a:solidFill>
                                    <a:ln cap="flat" cmpd="sng" w="9525">
                                      <a:solidFill>
                                        <a:srgbClr val="EAF1DD"/>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El sistema socioeconómico, cultural y ambiental conformado por el conjunto de fuerzas sociales organizadas en formas asociativas identificadas por prácticas autogestionarias solidarias, democráticas y humanistas, sin ánimo de lucro para el desarrollo integral del ser humano como sujeto, actor y fin de la economía.</w:t>
                                        </w:r>
                                      </w:p>
                                    </w:txbxContent>
                                  </wps:txbx>
                                  <wps:bodyPr anchorCtr="0" anchor="t" bIns="45700" lIns="91425" spcFirstLastPara="1" rIns="91425" wrap="square" tIns="45700">
                                    <a:noAutofit/>
                                  </wps:bodyPr>
                                </wps:wsp>
                                <wps:wsp>
                                  <wps:cNvSpPr/>
                                  <wps:cNvPr id="16" name="Shape 16"/>
                                  <wps:spPr>
                                    <a:xfrm>
                                      <a:off x="17929" y="0"/>
                                      <a:ext cx="555868" cy="128405"/>
                                    </a:xfrm>
                                    <a:prstGeom prst="rect">
                                      <a:avLst/>
                                    </a:prstGeom>
                                    <a:solidFill>
                                      <a:srgbClr val="0070C0"/>
                                    </a:solid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50800</wp:posOffset>
                </wp:positionV>
                <wp:extent cx="5624345" cy="1059330"/>
                <wp:effectExtent b="0" l="0" r="0" t="0"/>
                <wp:wrapNone/>
                <wp:docPr id="152"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5624345" cy="1059330"/>
                        </a:xfrm>
                        <a:prstGeom prst="rect"/>
                        <a:ln/>
                      </pic:spPr>
                    </pic:pic>
                  </a:graphicData>
                </a:graphic>
              </wp:anchor>
            </w:drawing>
          </mc:Fallback>
        </mc:AlternateContent>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F">
      <w:pPr>
        <w:spacing w:line="36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 esta normativa se genera un aporte sustancial a la estructura conceptual, ideológica y de funcionamiento de este sistema socioeconómico como una alternativa de asociatividad empresarial.</w:t>
      </w:r>
    </w:p>
    <w:p w:rsidR="00000000" w:rsidDel="00000000" w:rsidP="00000000" w:rsidRDefault="00000000" w:rsidRPr="00000000" w14:paraId="00000080">
      <w:pPr>
        <w:spacing w:line="360"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Así mismo, los fines de la economía solidaria se asimilan en el mundo empresarial como los propósitos fijados en el direccionamiento estratégico de estas organizaciones que afianzan una vez más esta filosofía corporativa que enaltece, diferencia y aporta un ingrediente diferenciador frente a otro tipo de formas jurídicas empresariales, que sin duda potencian y avivan esta alternativa sostenible y sustentable de hacer negocios; estos fines establecidos en la Ley 454 de 1998 en su artículo 5, son los siguientes: </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4</w:t>
      </w:r>
    </w:p>
    <w:p w:rsidR="00000000" w:rsidDel="00000000" w:rsidP="00000000" w:rsidRDefault="00000000" w:rsidRPr="00000000" w14:paraId="00000084">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Fines de la Ley 454 de 1998</w:t>
      </w:r>
    </w:p>
    <w:p w:rsidR="00000000" w:rsidDel="00000000" w:rsidP="00000000" w:rsidRDefault="00000000" w:rsidRPr="00000000" w14:paraId="00000085">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6">
      <w:pPr>
        <w:jc w:val="both"/>
        <w:rPr>
          <w:rFonts w:ascii="Arial" w:cs="Arial" w:eastAsia="Arial" w:hAnsi="Arial"/>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86230" cy="1179208"/>
                <wp:effectExtent b="0" l="0" r="0" t="0"/>
                <wp:wrapNone/>
                <wp:docPr id="151" name=""/>
                <a:graphic>
                  <a:graphicData uri="http://schemas.microsoft.com/office/word/2010/wordprocessingShape">
                    <wps:wsp>
                      <wps:cNvSpPr/>
                      <wps:cNvPr id="4" name="Shape 4"/>
                      <wps:spPr>
                        <a:xfrm>
                          <a:off x="2228285" y="3215796"/>
                          <a:ext cx="6235430" cy="112840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CF01_2_Gráfico_Fines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86230" cy="1179208"/>
                <wp:effectExtent b="0" l="0" r="0" t="0"/>
                <wp:wrapNone/>
                <wp:docPr id="151"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6286230" cy="1179208"/>
                        </a:xfrm>
                        <a:prstGeom prst="rect"/>
                        <a:ln/>
                      </pic:spPr>
                    </pic:pic>
                  </a:graphicData>
                </a:graphic>
              </wp:anchor>
            </w:drawing>
          </mc:Fallback>
        </mc:AlternateContent>
      </w:r>
    </w:p>
    <w:p w:rsidR="00000000" w:rsidDel="00000000" w:rsidP="00000000" w:rsidRDefault="00000000" w:rsidRPr="00000000" w14:paraId="00000087">
      <w:pPr>
        <w:jc w:val="both"/>
        <w:rPr>
          <w:rFonts w:ascii="Arial" w:cs="Arial" w:eastAsia="Arial" w:hAnsi="Arial"/>
          <w:b w:val="1"/>
          <w:sz w:val="20"/>
          <w:szCs w:val="20"/>
        </w:rPr>
      </w:pPr>
      <w:sdt>
        <w:sdtPr>
          <w:tag w:val="goog_rdk_10"/>
        </w:sdtPr>
        <w:sdtContent>
          <w:commentRangeStart w:id="10"/>
        </w:sdtContent>
      </w:sdt>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F">
      <w:pPr>
        <w:shd w:fill="ffffff" w:val="clea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 la identificación de los fines, seguramente se logra reconocer que en el sector solidario prevalecen los intereses comunes sobre el interés particular y de ahí que estos se convierten en una característica fundamental para las empresas sin ánimo de lucro. </w:t>
      </w:r>
    </w:p>
    <w:p w:rsidR="00000000" w:rsidDel="00000000" w:rsidP="00000000" w:rsidRDefault="00000000" w:rsidRPr="00000000" w14:paraId="00000090">
      <w:pPr>
        <w:shd w:fill="ffffff" w:val="clea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consiguiente, el marco conceptual establecido por la norma y los fines del sector solidario en Colombia agrupan las organizaciones de carácter asociativo y solidario, sin ánimo de lucro, orientadas a desarrollar acciones en beneficio del bien común, la satisfacción de las necesidades humanas y el desarrollo integral de sus asociados. </w:t>
      </w:r>
    </w:p>
    <w:p w:rsidR="00000000" w:rsidDel="00000000" w:rsidP="00000000" w:rsidRDefault="00000000" w:rsidRPr="00000000" w14:paraId="0000009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organizaciones solidarias se agrupan en dos grandes grupos: el de las organizaciones de economía solidaria y el de las organizaciones solidarias de desarrollo. En el siguiente recurso podrá profundizar su conocimiento sobre cada una de ellas:</w:t>
      </w:r>
    </w:p>
    <w:p w:rsidR="00000000" w:rsidDel="00000000" w:rsidP="00000000" w:rsidRDefault="00000000" w:rsidRPr="00000000" w14:paraId="00000094">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spacing w:line="360" w:lineRule="auto"/>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86230" cy="1179208"/>
                <wp:effectExtent b="0" l="0" r="0" t="0"/>
                <wp:wrapNone/>
                <wp:docPr id="154" name=""/>
                <a:graphic>
                  <a:graphicData uri="http://schemas.microsoft.com/office/word/2010/wordprocessingShape">
                    <wps:wsp>
                      <wps:cNvSpPr/>
                      <wps:cNvPr id="18" name="Shape 18"/>
                      <wps:spPr>
                        <a:xfrm>
                          <a:off x="2228285" y="3215796"/>
                          <a:ext cx="6235430" cy="112840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CF01_2_Interactivo_clasificación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86230" cy="1179208"/>
                <wp:effectExtent b="0" l="0" r="0" t="0"/>
                <wp:wrapNone/>
                <wp:docPr id="154"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6286230" cy="1179208"/>
                        </a:xfrm>
                        <a:prstGeom prst="rect"/>
                        <a:ln/>
                      </pic:spPr>
                    </pic:pic>
                  </a:graphicData>
                </a:graphic>
              </wp:anchor>
            </w:drawing>
          </mc:Fallback>
        </mc:AlternateContent>
      </w:r>
    </w:p>
    <w:p w:rsidR="00000000" w:rsidDel="00000000" w:rsidP="00000000" w:rsidRDefault="00000000" w:rsidRPr="00000000" w14:paraId="00000096">
      <w:pPr>
        <w:spacing w:line="360" w:lineRule="auto"/>
        <w:jc w:val="both"/>
        <w:rPr>
          <w:rFonts w:ascii="Arial" w:cs="Arial" w:eastAsia="Arial" w:hAnsi="Arial"/>
          <w:sz w:val="20"/>
          <w:szCs w:val="20"/>
        </w:rPr>
      </w:pPr>
      <w:sdt>
        <w:sdtPr>
          <w:tag w:val="goog_rdk_11"/>
        </w:sdtPr>
        <w:sdtContent>
          <w:commentRangeStart w:id="11"/>
        </w:sdtContent>
      </w:sdt>
      <w:r w:rsidDel="00000000" w:rsidR="00000000" w:rsidRPr="00000000">
        <w:rPr>
          <w:rtl w:val="0"/>
        </w:rPr>
      </w:r>
    </w:p>
    <w:p w:rsidR="00000000" w:rsidDel="00000000" w:rsidP="00000000" w:rsidRDefault="00000000" w:rsidRPr="00000000" w14:paraId="00000097">
      <w:pPr>
        <w:spacing w:line="360" w:lineRule="auto"/>
        <w:jc w:val="both"/>
        <w:rPr>
          <w:rFonts w:ascii="Arial" w:cs="Arial" w:eastAsia="Arial" w:hAnsi="Arial"/>
          <w:sz w:val="20"/>
          <w:szCs w:val="20"/>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98">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9">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 Cadenas productivas</w:t>
      </w:r>
    </w:p>
    <w:p w:rsidR="00000000" w:rsidDel="00000000" w:rsidP="00000000" w:rsidRDefault="00000000" w:rsidRPr="00000000" w14:paraId="0000009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 acuerdo con Bair (2009), el término cadena productiva fue presentado en el artículo </w:t>
      </w:r>
      <w:r w:rsidDel="00000000" w:rsidR="00000000" w:rsidRPr="00000000">
        <w:rPr>
          <w:rFonts w:ascii="Arial" w:cs="Arial" w:eastAsia="Arial" w:hAnsi="Arial"/>
          <w:i w:val="1"/>
          <w:sz w:val="20"/>
          <w:szCs w:val="20"/>
          <w:rtl w:val="0"/>
        </w:rPr>
        <w:t xml:space="preserve">Patterns of development of the modern world-system de Hopkins y Wallerstein</w:t>
      </w:r>
      <w:r w:rsidDel="00000000" w:rsidR="00000000" w:rsidRPr="00000000">
        <w:rPr>
          <w:rFonts w:ascii="Arial" w:cs="Arial" w:eastAsia="Arial" w:hAnsi="Arial"/>
          <w:sz w:val="20"/>
          <w:szCs w:val="20"/>
          <w:rtl w:val="0"/>
        </w:rPr>
        <w:t xml:space="preserve"> en 1977. Estos autores definieron una cadena productiva como el conjunto de insumos — transformaciones previas, las materias primas, los mecanismos de transporte y la mano de obra— necesarios para la obtención de un bien final (Hopkins y Wallerstein 1977, p. 128; citado en Bair, 2009). </w:t>
      </w:r>
    </w:p>
    <w:p w:rsidR="00000000" w:rsidDel="00000000" w:rsidP="00000000" w:rsidRDefault="00000000" w:rsidRPr="00000000" w14:paraId="0000009F">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 este modo, el concepto de cadena productiva permite entender, a partir de un esquema, el recorrido de los bienes primarios (materias primas), la producción (procesos productivos) y los bienes finales (productos terminados) de las actividades económicas desarrolladas por las empresas, que agrupadas son los sectores productivos que apalancan la economía de una región o un país, tal como lo presenta la siguiente figura:</w:t>
      </w:r>
    </w:p>
    <w:p w:rsidR="00000000" w:rsidDel="00000000" w:rsidP="00000000" w:rsidRDefault="00000000" w:rsidRPr="00000000" w14:paraId="000000A1">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5</w:t>
      </w:r>
    </w:p>
    <w:p w:rsidR="00000000" w:rsidDel="00000000" w:rsidP="00000000" w:rsidRDefault="00000000" w:rsidRPr="00000000" w14:paraId="000000A3">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Cadenas productivas</w:t>
      </w:r>
    </w:p>
    <w:p w:rsidR="00000000" w:rsidDel="00000000" w:rsidP="00000000" w:rsidRDefault="00000000" w:rsidRPr="00000000" w14:paraId="000000A4">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5">
      <w:pPr>
        <w:jc w:val="both"/>
        <w:rPr>
          <w:rFonts w:ascii="Arial" w:cs="Arial" w:eastAsia="Arial" w:hAnsi="Arial"/>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86230" cy="1179208"/>
                <wp:effectExtent b="0" l="0" r="0" t="0"/>
                <wp:wrapNone/>
                <wp:docPr id="153" name=""/>
                <a:graphic>
                  <a:graphicData uri="http://schemas.microsoft.com/office/word/2010/wordprocessingShape">
                    <wps:wsp>
                      <wps:cNvSpPr/>
                      <wps:cNvPr id="17" name="Shape 17"/>
                      <wps:spPr>
                        <a:xfrm>
                          <a:off x="2228285" y="3215796"/>
                          <a:ext cx="6235430" cy="112840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CF01_3_Gráfico_cadena productiva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86230" cy="1179208"/>
                <wp:effectExtent b="0" l="0" r="0" t="0"/>
                <wp:wrapNone/>
                <wp:docPr id="153"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6286230" cy="1179208"/>
                        </a:xfrm>
                        <a:prstGeom prst="rect"/>
                        <a:ln/>
                      </pic:spPr>
                    </pic:pic>
                  </a:graphicData>
                </a:graphic>
              </wp:anchor>
            </w:drawing>
          </mc:Fallback>
        </mc:AlternateContent>
      </w:r>
    </w:p>
    <w:p w:rsidR="00000000" w:rsidDel="00000000" w:rsidP="00000000" w:rsidRDefault="00000000" w:rsidRPr="00000000" w14:paraId="000000A6">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7">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8">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9">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A">
      <w:pPr>
        <w:jc w:val="both"/>
        <w:rPr>
          <w:rFonts w:ascii="Arial" w:cs="Arial" w:eastAsia="Arial" w:hAnsi="Arial"/>
          <w:b w:val="1"/>
          <w:sz w:val="20"/>
          <w:szCs w:val="20"/>
        </w:rPr>
      </w:pPr>
      <w:sdt>
        <w:sdtPr>
          <w:tag w:val="goog_rdk_12"/>
        </w:sdtPr>
        <w:sdtContent>
          <w:commentRangeStart w:id="12"/>
        </w:sdtContent>
      </w:sdt>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D">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Colombia, el Departamento Nacional de Planeación - DNP, analiza treinta cadenas productivas más representativas en la economía del país, describiendo estadísticas de los perfiles sectoriales, así: </w:t>
      </w:r>
    </w:p>
    <w:p w:rsidR="00000000" w:rsidDel="00000000" w:rsidP="00000000" w:rsidRDefault="00000000" w:rsidRPr="00000000" w14:paraId="000000AE">
      <w:pPr>
        <w:spacing w:line="360" w:lineRule="auto"/>
        <w:ind w:left="1275.590551181102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spacing w:line="360" w:lineRule="auto"/>
        <w:ind w:left="1275.5905511811022"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Tabla 1</w:t>
      </w:r>
    </w:p>
    <w:p w:rsidR="00000000" w:rsidDel="00000000" w:rsidP="00000000" w:rsidRDefault="00000000" w:rsidRPr="00000000" w14:paraId="000000B0">
      <w:pPr>
        <w:spacing w:line="360" w:lineRule="auto"/>
        <w:ind w:left="1275.5905511811022"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Cadenas productivas representativas del país</w:t>
      </w:r>
    </w:p>
    <w:p w:rsidR="00000000" w:rsidDel="00000000" w:rsidP="00000000" w:rsidRDefault="00000000" w:rsidRPr="00000000" w14:paraId="000000B1">
      <w:pPr>
        <w:jc w:val="both"/>
        <w:rPr>
          <w:rFonts w:ascii="Arial" w:cs="Arial" w:eastAsia="Arial" w:hAnsi="Arial"/>
          <w:sz w:val="20"/>
          <w:szCs w:val="20"/>
        </w:rPr>
      </w:pPr>
      <w:r w:rsidDel="00000000" w:rsidR="00000000" w:rsidRPr="00000000">
        <w:rPr>
          <w:rtl w:val="0"/>
        </w:rPr>
      </w:r>
    </w:p>
    <w:tbl>
      <w:tblPr>
        <w:tblStyle w:val="Table7"/>
        <w:tblW w:w="7334.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2"/>
        <w:gridCol w:w="6422"/>
        <w:tblGridChange w:id="0">
          <w:tblGrid>
            <w:gridCol w:w="912"/>
            <w:gridCol w:w="6422"/>
          </w:tblGrid>
        </w:tblGridChange>
      </w:tblGrid>
      <w:tr>
        <w:trPr>
          <w:cantSplit w:val="0"/>
          <w:trHeight w:val="300" w:hRule="atLeast"/>
          <w:tblHeader w:val="0"/>
        </w:trPr>
        <w:tc>
          <w:tcPr>
            <w:shd w:fill="f2f2f2" w:val="clear"/>
            <w:vAlign w:val="center"/>
          </w:tcPr>
          <w:p w:rsidR="00000000" w:rsidDel="00000000" w:rsidP="00000000" w:rsidRDefault="00000000" w:rsidRPr="00000000" w14:paraId="000000B2">
            <w:pPr>
              <w:jc w:val="center"/>
              <w:rPr>
                <w:rFonts w:ascii="Arial" w:cs="Arial" w:eastAsia="Arial" w:hAnsi="Arial"/>
                <w:sz w:val="20"/>
                <w:szCs w:val="20"/>
              </w:rPr>
            </w:pPr>
            <w:sdt>
              <w:sdtPr>
                <w:tag w:val="goog_rdk_13"/>
              </w:sdtPr>
              <w:sdtContent>
                <w:commentRangeStart w:id="13"/>
              </w:sdtContent>
            </w:sdt>
            <w:r w:rsidDel="00000000" w:rsidR="00000000" w:rsidRPr="00000000">
              <w:rPr>
                <w:rFonts w:ascii="Arial" w:cs="Arial" w:eastAsia="Arial" w:hAnsi="Arial"/>
                <w:sz w:val="20"/>
                <w:szCs w:val="20"/>
                <w:rtl w:val="0"/>
              </w:rPr>
              <w:t xml:space="preserve">N°.</w:t>
            </w:r>
          </w:p>
        </w:tc>
        <w:tc>
          <w:tcPr>
            <w:shd w:fill="f2f2f2" w:val="clear"/>
            <w:vAlign w:val="center"/>
          </w:tcPr>
          <w:p w:rsidR="00000000" w:rsidDel="00000000" w:rsidP="00000000" w:rsidRDefault="00000000" w:rsidRPr="00000000" w14:paraId="000000B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Cadenas productivas</w:t>
            </w:r>
          </w:p>
        </w:tc>
      </w:tr>
      <w:tr>
        <w:trPr>
          <w:cantSplit w:val="0"/>
          <w:trHeight w:val="300" w:hRule="atLeast"/>
          <w:tblHeader w:val="0"/>
        </w:trPr>
        <w:tc>
          <w:tcPr>
            <w:shd w:fill="f2f2f2" w:val="clear"/>
            <w:vAlign w:val="center"/>
          </w:tcPr>
          <w:p w:rsidR="00000000" w:rsidDel="00000000" w:rsidP="00000000" w:rsidRDefault="00000000" w:rsidRPr="00000000" w14:paraId="000000B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vAlign w:val="center"/>
          </w:tcPr>
          <w:p w:rsidR="00000000" w:rsidDel="00000000" w:rsidP="00000000" w:rsidRDefault="00000000" w:rsidRPr="00000000" w14:paraId="000000B5">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Cadena de molinería</w:t>
            </w:r>
          </w:p>
        </w:tc>
      </w:tr>
      <w:tr>
        <w:trPr>
          <w:cantSplit w:val="0"/>
          <w:trHeight w:val="286" w:hRule="atLeast"/>
          <w:tblHeader w:val="0"/>
        </w:trPr>
        <w:tc>
          <w:tcPr>
            <w:shd w:fill="f2f2f2" w:val="clear"/>
            <w:vAlign w:val="center"/>
          </w:tcPr>
          <w:p w:rsidR="00000000" w:rsidDel="00000000" w:rsidP="00000000" w:rsidRDefault="00000000" w:rsidRPr="00000000" w14:paraId="000000B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vAlign w:val="center"/>
          </w:tcPr>
          <w:p w:rsidR="00000000" w:rsidDel="00000000" w:rsidP="00000000" w:rsidRDefault="00000000" w:rsidRPr="00000000" w14:paraId="000000B7">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Cadena Azúcar, confitería y chocolatería</w:t>
            </w:r>
          </w:p>
        </w:tc>
      </w:tr>
      <w:tr>
        <w:trPr>
          <w:cantSplit w:val="0"/>
          <w:trHeight w:val="300" w:hRule="atLeast"/>
          <w:tblHeader w:val="0"/>
        </w:trPr>
        <w:tc>
          <w:tcPr>
            <w:shd w:fill="f2f2f2" w:val="clear"/>
            <w:vAlign w:val="center"/>
          </w:tcPr>
          <w:p w:rsidR="00000000" w:rsidDel="00000000" w:rsidP="00000000" w:rsidRDefault="00000000" w:rsidRPr="00000000" w14:paraId="000000B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vAlign w:val="center"/>
          </w:tcPr>
          <w:p w:rsidR="00000000" w:rsidDel="00000000" w:rsidP="00000000" w:rsidRDefault="00000000" w:rsidRPr="00000000" w14:paraId="000000B9">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Cadena oleaginosas, aceite y grasas</w:t>
            </w:r>
          </w:p>
        </w:tc>
      </w:tr>
      <w:tr>
        <w:trPr>
          <w:cantSplit w:val="0"/>
          <w:trHeight w:val="300" w:hRule="atLeast"/>
          <w:tblHeader w:val="0"/>
        </w:trPr>
        <w:tc>
          <w:tcPr>
            <w:shd w:fill="f2f2f2" w:val="clear"/>
            <w:vAlign w:val="center"/>
          </w:tcPr>
          <w:p w:rsidR="00000000" w:rsidDel="00000000" w:rsidP="00000000" w:rsidRDefault="00000000" w:rsidRPr="00000000" w14:paraId="000000B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vAlign w:val="center"/>
          </w:tcPr>
          <w:p w:rsidR="00000000" w:rsidDel="00000000" w:rsidP="00000000" w:rsidRDefault="00000000" w:rsidRPr="00000000" w14:paraId="000000BB">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Cadena tabaco</w:t>
            </w:r>
          </w:p>
        </w:tc>
      </w:tr>
      <w:tr>
        <w:trPr>
          <w:cantSplit w:val="0"/>
          <w:trHeight w:val="300" w:hRule="atLeast"/>
          <w:tblHeader w:val="0"/>
        </w:trPr>
        <w:tc>
          <w:tcPr>
            <w:shd w:fill="f2f2f2" w:val="clear"/>
            <w:vAlign w:val="center"/>
          </w:tcPr>
          <w:p w:rsidR="00000000" w:rsidDel="00000000" w:rsidP="00000000" w:rsidRDefault="00000000" w:rsidRPr="00000000" w14:paraId="000000B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vAlign w:val="center"/>
          </w:tcPr>
          <w:p w:rsidR="00000000" w:rsidDel="00000000" w:rsidP="00000000" w:rsidRDefault="00000000" w:rsidRPr="00000000" w14:paraId="000000BD">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Cadena café y té</w:t>
            </w:r>
          </w:p>
        </w:tc>
      </w:tr>
      <w:tr>
        <w:trPr>
          <w:cantSplit w:val="0"/>
          <w:trHeight w:val="300" w:hRule="atLeast"/>
          <w:tblHeader w:val="0"/>
        </w:trPr>
        <w:tc>
          <w:tcPr>
            <w:shd w:fill="f2f2f2" w:val="clear"/>
            <w:vAlign w:val="center"/>
          </w:tcPr>
          <w:p w:rsidR="00000000" w:rsidDel="00000000" w:rsidP="00000000" w:rsidRDefault="00000000" w:rsidRPr="00000000" w14:paraId="000000B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shd w:fill="auto" w:val="clear"/>
            <w:vAlign w:val="center"/>
          </w:tcPr>
          <w:p w:rsidR="00000000" w:rsidDel="00000000" w:rsidP="00000000" w:rsidRDefault="00000000" w:rsidRPr="00000000" w14:paraId="000000BF">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Cadena hortofrutícola</w:t>
            </w:r>
          </w:p>
        </w:tc>
      </w:tr>
      <w:tr>
        <w:trPr>
          <w:cantSplit w:val="0"/>
          <w:trHeight w:val="300" w:hRule="atLeast"/>
          <w:tblHeader w:val="0"/>
        </w:trPr>
        <w:tc>
          <w:tcPr>
            <w:shd w:fill="f2f2f2" w:val="clear"/>
            <w:vAlign w:val="center"/>
          </w:tcPr>
          <w:p w:rsidR="00000000" w:rsidDel="00000000" w:rsidP="00000000" w:rsidRDefault="00000000" w:rsidRPr="00000000" w14:paraId="000000C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shd w:fill="auto" w:val="clear"/>
            <w:vAlign w:val="center"/>
          </w:tcPr>
          <w:p w:rsidR="00000000" w:rsidDel="00000000" w:rsidP="00000000" w:rsidRDefault="00000000" w:rsidRPr="00000000" w14:paraId="000000C1">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Cadena cárnicos</w:t>
            </w:r>
          </w:p>
        </w:tc>
      </w:tr>
      <w:tr>
        <w:trPr>
          <w:cantSplit w:val="0"/>
          <w:trHeight w:val="300" w:hRule="atLeast"/>
          <w:tblHeader w:val="0"/>
        </w:trPr>
        <w:tc>
          <w:tcPr>
            <w:shd w:fill="f2f2f2" w:val="clear"/>
            <w:vAlign w:val="center"/>
          </w:tcPr>
          <w:p w:rsidR="00000000" w:rsidDel="00000000" w:rsidP="00000000" w:rsidRDefault="00000000" w:rsidRPr="00000000" w14:paraId="000000C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shd w:fill="auto" w:val="clear"/>
            <w:vAlign w:val="center"/>
          </w:tcPr>
          <w:p w:rsidR="00000000" w:rsidDel="00000000" w:rsidP="00000000" w:rsidRDefault="00000000" w:rsidRPr="00000000" w14:paraId="000000C3">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Cadena pesca y atún</w:t>
            </w:r>
          </w:p>
        </w:tc>
      </w:tr>
      <w:tr>
        <w:trPr>
          <w:cantSplit w:val="0"/>
          <w:trHeight w:val="300" w:hRule="atLeast"/>
          <w:tblHeader w:val="0"/>
        </w:trPr>
        <w:tc>
          <w:tcPr>
            <w:shd w:fill="f2f2f2" w:val="clear"/>
            <w:vAlign w:val="center"/>
          </w:tcPr>
          <w:p w:rsidR="00000000" w:rsidDel="00000000" w:rsidP="00000000" w:rsidRDefault="00000000" w:rsidRPr="00000000" w14:paraId="000000C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shd w:fill="auto" w:val="clear"/>
            <w:vAlign w:val="center"/>
          </w:tcPr>
          <w:p w:rsidR="00000000" w:rsidDel="00000000" w:rsidP="00000000" w:rsidRDefault="00000000" w:rsidRPr="00000000" w14:paraId="000000C5">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Cadena cuero, calzado e industria marroquinera</w:t>
            </w:r>
          </w:p>
        </w:tc>
      </w:tr>
      <w:tr>
        <w:trPr>
          <w:cantSplit w:val="0"/>
          <w:trHeight w:val="300" w:hRule="atLeast"/>
          <w:tblHeader w:val="0"/>
        </w:trPr>
        <w:tc>
          <w:tcPr>
            <w:shd w:fill="f2f2f2" w:val="clear"/>
            <w:vAlign w:val="center"/>
          </w:tcPr>
          <w:p w:rsidR="00000000" w:rsidDel="00000000" w:rsidP="00000000" w:rsidRDefault="00000000" w:rsidRPr="00000000" w14:paraId="000000C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shd w:fill="auto" w:val="clear"/>
            <w:vAlign w:val="center"/>
          </w:tcPr>
          <w:p w:rsidR="00000000" w:rsidDel="00000000" w:rsidP="00000000" w:rsidRDefault="00000000" w:rsidRPr="00000000" w14:paraId="000000C7">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Cadena lácteos</w:t>
            </w:r>
          </w:p>
        </w:tc>
      </w:tr>
      <w:tr>
        <w:trPr>
          <w:cantSplit w:val="0"/>
          <w:trHeight w:val="300" w:hRule="atLeast"/>
          <w:tblHeader w:val="0"/>
        </w:trPr>
        <w:tc>
          <w:tcPr>
            <w:shd w:fill="f2f2f2" w:val="clear"/>
            <w:vAlign w:val="center"/>
          </w:tcPr>
          <w:p w:rsidR="00000000" w:rsidDel="00000000" w:rsidP="00000000" w:rsidRDefault="00000000" w:rsidRPr="00000000" w14:paraId="000000C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shd w:fill="auto" w:val="clear"/>
            <w:vAlign w:val="center"/>
          </w:tcPr>
          <w:p w:rsidR="00000000" w:rsidDel="00000000" w:rsidP="00000000" w:rsidRDefault="00000000" w:rsidRPr="00000000" w14:paraId="000000C9">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Cadena alimentos concentrados o balanceados</w:t>
            </w:r>
          </w:p>
        </w:tc>
      </w:tr>
      <w:tr>
        <w:trPr>
          <w:cantSplit w:val="0"/>
          <w:trHeight w:val="300" w:hRule="atLeast"/>
          <w:tblHeader w:val="0"/>
        </w:trPr>
        <w:tc>
          <w:tcPr>
            <w:shd w:fill="f2f2f2" w:val="clear"/>
            <w:vAlign w:val="center"/>
          </w:tcPr>
          <w:p w:rsidR="00000000" w:rsidDel="00000000" w:rsidP="00000000" w:rsidRDefault="00000000" w:rsidRPr="00000000" w14:paraId="000000C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shd w:fill="auto" w:val="clear"/>
            <w:vAlign w:val="center"/>
          </w:tcPr>
          <w:p w:rsidR="00000000" w:rsidDel="00000000" w:rsidP="00000000" w:rsidRDefault="00000000" w:rsidRPr="00000000" w14:paraId="000000CB">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Cadena cerveza, malta y licores</w:t>
            </w:r>
          </w:p>
        </w:tc>
      </w:tr>
      <w:tr>
        <w:trPr>
          <w:cantSplit w:val="0"/>
          <w:trHeight w:val="300" w:hRule="atLeast"/>
          <w:tblHeader w:val="0"/>
        </w:trPr>
        <w:tc>
          <w:tcPr>
            <w:shd w:fill="f2f2f2" w:val="clear"/>
            <w:vAlign w:val="center"/>
          </w:tcPr>
          <w:p w:rsidR="00000000" w:rsidDel="00000000" w:rsidP="00000000" w:rsidRDefault="00000000" w:rsidRPr="00000000" w14:paraId="000000C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shd w:fill="auto" w:val="clear"/>
            <w:vAlign w:val="center"/>
          </w:tcPr>
          <w:p w:rsidR="00000000" w:rsidDel="00000000" w:rsidP="00000000" w:rsidRDefault="00000000" w:rsidRPr="00000000" w14:paraId="000000CD">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Cadena textil – confecciones</w:t>
            </w:r>
          </w:p>
        </w:tc>
      </w:tr>
      <w:tr>
        <w:trPr>
          <w:cantSplit w:val="0"/>
          <w:trHeight w:val="300" w:hRule="atLeast"/>
          <w:tblHeader w:val="0"/>
        </w:trPr>
        <w:tc>
          <w:tcPr>
            <w:shd w:fill="f2f2f2" w:val="clear"/>
            <w:vAlign w:val="center"/>
          </w:tcPr>
          <w:p w:rsidR="00000000" w:rsidDel="00000000" w:rsidP="00000000" w:rsidRDefault="00000000" w:rsidRPr="00000000" w14:paraId="000000C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shd w:fill="auto" w:val="clear"/>
            <w:vAlign w:val="center"/>
          </w:tcPr>
          <w:p w:rsidR="00000000" w:rsidDel="00000000" w:rsidP="00000000" w:rsidRDefault="00000000" w:rsidRPr="00000000" w14:paraId="000000CF">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Cadena madera y muebles de madera</w:t>
            </w:r>
          </w:p>
        </w:tc>
      </w:tr>
      <w:tr>
        <w:trPr>
          <w:cantSplit w:val="0"/>
          <w:trHeight w:val="300" w:hRule="atLeast"/>
          <w:tblHeader w:val="0"/>
        </w:trPr>
        <w:tc>
          <w:tcPr>
            <w:shd w:fill="f2f2f2" w:val="clear"/>
            <w:vAlign w:val="center"/>
          </w:tcPr>
          <w:p w:rsidR="00000000" w:rsidDel="00000000" w:rsidP="00000000" w:rsidRDefault="00000000" w:rsidRPr="00000000" w14:paraId="000000D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shd w:fill="auto" w:val="clear"/>
            <w:vAlign w:val="center"/>
          </w:tcPr>
          <w:p w:rsidR="00000000" w:rsidDel="00000000" w:rsidP="00000000" w:rsidRDefault="00000000" w:rsidRPr="00000000" w14:paraId="000000D1">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Cadena pulpa, papel e industria gráfica</w:t>
            </w:r>
          </w:p>
        </w:tc>
      </w:tr>
      <w:tr>
        <w:trPr>
          <w:cantSplit w:val="0"/>
          <w:trHeight w:val="300" w:hRule="atLeast"/>
          <w:tblHeader w:val="0"/>
        </w:trPr>
        <w:tc>
          <w:tcPr>
            <w:shd w:fill="f2f2f2" w:val="clear"/>
            <w:vAlign w:val="center"/>
          </w:tcPr>
          <w:p w:rsidR="00000000" w:rsidDel="00000000" w:rsidP="00000000" w:rsidRDefault="00000000" w:rsidRPr="00000000" w14:paraId="000000D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shd w:fill="auto" w:val="clear"/>
            <w:vAlign w:val="center"/>
          </w:tcPr>
          <w:p w:rsidR="00000000" w:rsidDel="00000000" w:rsidP="00000000" w:rsidRDefault="00000000" w:rsidRPr="00000000" w14:paraId="000000D3">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Cadena agroquímicos</w:t>
            </w:r>
          </w:p>
        </w:tc>
      </w:tr>
      <w:tr>
        <w:trPr>
          <w:cantSplit w:val="0"/>
          <w:trHeight w:val="300" w:hRule="atLeast"/>
          <w:tblHeader w:val="0"/>
        </w:trPr>
        <w:tc>
          <w:tcPr>
            <w:shd w:fill="f2f2f2" w:val="clear"/>
            <w:vAlign w:val="center"/>
          </w:tcPr>
          <w:p w:rsidR="00000000" w:rsidDel="00000000" w:rsidP="00000000" w:rsidRDefault="00000000" w:rsidRPr="00000000" w14:paraId="000000D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c>
          <w:tcPr>
            <w:shd w:fill="auto" w:val="clear"/>
            <w:vAlign w:val="center"/>
          </w:tcPr>
          <w:p w:rsidR="00000000" w:rsidDel="00000000" w:rsidP="00000000" w:rsidRDefault="00000000" w:rsidRPr="00000000" w14:paraId="000000D5">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Cadena petroquímica – plásticos</w:t>
            </w:r>
          </w:p>
        </w:tc>
      </w:tr>
      <w:tr>
        <w:trPr>
          <w:cantSplit w:val="0"/>
          <w:trHeight w:val="300" w:hRule="atLeast"/>
          <w:tblHeader w:val="0"/>
        </w:trPr>
        <w:tc>
          <w:tcPr>
            <w:shd w:fill="f2f2f2" w:val="clear"/>
            <w:vAlign w:val="center"/>
          </w:tcPr>
          <w:p w:rsidR="00000000" w:rsidDel="00000000" w:rsidP="00000000" w:rsidRDefault="00000000" w:rsidRPr="00000000" w14:paraId="000000D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tc>
          <w:tcPr>
            <w:shd w:fill="auto" w:val="clear"/>
            <w:vAlign w:val="center"/>
          </w:tcPr>
          <w:p w:rsidR="00000000" w:rsidDel="00000000" w:rsidP="00000000" w:rsidRDefault="00000000" w:rsidRPr="00000000" w14:paraId="000000D7">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Cadena petroquímica – pinturas</w:t>
            </w:r>
          </w:p>
        </w:tc>
      </w:tr>
      <w:tr>
        <w:trPr>
          <w:cantSplit w:val="0"/>
          <w:trHeight w:val="300" w:hRule="atLeast"/>
          <w:tblHeader w:val="0"/>
        </w:trPr>
        <w:tc>
          <w:tcPr>
            <w:shd w:fill="f2f2f2" w:val="clear"/>
            <w:vAlign w:val="center"/>
          </w:tcPr>
          <w:p w:rsidR="00000000" w:rsidDel="00000000" w:rsidP="00000000" w:rsidRDefault="00000000" w:rsidRPr="00000000" w14:paraId="000000D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tc>
        <w:tc>
          <w:tcPr>
            <w:shd w:fill="auto" w:val="clear"/>
            <w:vAlign w:val="center"/>
          </w:tcPr>
          <w:p w:rsidR="00000000" w:rsidDel="00000000" w:rsidP="00000000" w:rsidRDefault="00000000" w:rsidRPr="00000000" w14:paraId="000000D9">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Cadena petroquímica – caucho</w:t>
            </w:r>
          </w:p>
        </w:tc>
      </w:tr>
      <w:tr>
        <w:trPr>
          <w:cantSplit w:val="0"/>
          <w:trHeight w:val="300" w:hRule="atLeast"/>
          <w:tblHeader w:val="0"/>
        </w:trPr>
        <w:tc>
          <w:tcPr>
            <w:shd w:fill="f2f2f2" w:val="clear"/>
            <w:vAlign w:val="center"/>
          </w:tcPr>
          <w:p w:rsidR="00000000" w:rsidDel="00000000" w:rsidP="00000000" w:rsidRDefault="00000000" w:rsidRPr="00000000" w14:paraId="000000D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shd w:fill="auto" w:val="clear"/>
            <w:vAlign w:val="center"/>
          </w:tcPr>
          <w:p w:rsidR="00000000" w:rsidDel="00000000" w:rsidP="00000000" w:rsidRDefault="00000000" w:rsidRPr="00000000" w14:paraId="000000DB">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Cadena cosméticos y aseo</w:t>
            </w:r>
          </w:p>
        </w:tc>
      </w:tr>
      <w:tr>
        <w:trPr>
          <w:cantSplit w:val="0"/>
          <w:trHeight w:val="300" w:hRule="atLeast"/>
          <w:tblHeader w:val="0"/>
        </w:trPr>
        <w:tc>
          <w:tcPr>
            <w:shd w:fill="f2f2f2" w:val="clear"/>
            <w:vAlign w:val="center"/>
          </w:tcPr>
          <w:p w:rsidR="00000000" w:rsidDel="00000000" w:rsidP="00000000" w:rsidRDefault="00000000" w:rsidRPr="00000000" w14:paraId="000000D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21</w:t>
            </w:r>
          </w:p>
        </w:tc>
        <w:tc>
          <w:tcPr>
            <w:shd w:fill="auto" w:val="clear"/>
            <w:vAlign w:val="center"/>
          </w:tcPr>
          <w:p w:rsidR="00000000" w:rsidDel="00000000" w:rsidP="00000000" w:rsidRDefault="00000000" w:rsidRPr="00000000" w14:paraId="000000DD">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Cadena farmacéutica y medicamentos</w:t>
            </w:r>
          </w:p>
        </w:tc>
      </w:tr>
      <w:tr>
        <w:trPr>
          <w:cantSplit w:val="0"/>
          <w:trHeight w:val="300" w:hRule="atLeast"/>
          <w:tblHeader w:val="0"/>
        </w:trPr>
        <w:tc>
          <w:tcPr>
            <w:shd w:fill="f2f2f2" w:val="clear"/>
            <w:vAlign w:val="center"/>
          </w:tcPr>
          <w:p w:rsidR="00000000" w:rsidDel="00000000" w:rsidP="00000000" w:rsidRDefault="00000000" w:rsidRPr="00000000" w14:paraId="000000D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w:t>
            </w:r>
          </w:p>
        </w:tc>
        <w:tc>
          <w:tcPr>
            <w:shd w:fill="auto" w:val="clear"/>
            <w:vAlign w:val="center"/>
          </w:tcPr>
          <w:p w:rsidR="00000000" w:rsidDel="00000000" w:rsidP="00000000" w:rsidRDefault="00000000" w:rsidRPr="00000000" w14:paraId="000000DF">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Cadena cerámica</w:t>
            </w:r>
          </w:p>
        </w:tc>
      </w:tr>
      <w:tr>
        <w:trPr>
          <w:cantSplit w:val="0"/>
          <w:trHeight w:val="300" w:hRule="atLeast"/>
          <w:tblHeader w:val="0"/>
        </w:trPr>
        <w:tc>
          <w:tcPr>
            <w:shd w:fill="f2f2f2" w:val="clear"/>
            <w:vAlign w:val="center"/>
          </w:tcPr>
          <w:p w:rsidR="00000000" w:rsidDel="00000000" w:rsidP="00000000" w:rsidRDefault="00000000" w:rsidRPr="00000000" w14:paraId="000000E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w:t>
            </w:r>
          </w:p>
        </w:tc>
        <w:tc>
          <w:tcPr>
            <w:shd w:fill="auto" w:val="clear"/>
            <w:vAlign w:val="center"/>
          </w:tcPr>
          <w:p w:rsidR="00000000" w:rsidDel="00000000" w:rsidP="00000000" w:rsidRDefault="00000000" w:rsidRPr="00000000" w14:paraId="000000E1">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Cadena vidrio</w:t>
            </w:r>
          </w:p>
        </w:tc>
      </w:tr>
      <w:tr>
        <w:trPr>
          <w:cantSplit w:val="0"/>
          <w:trHeight w:val="300" w:hRule="atLeast"/>
          <w:tblHeader w:val="0"/>
        </w:trPr>
        <w:tc>
          <w:tcPr>
            <w:shd w:fill="f2f2f2" w:val="clear"/>
            <w:vAlign w:val="center"/>
          </w:tcPr>
          <w:p w:rsidR="00000000" w:rsidDel="00000000" w:rsidP="00000000" w:rsidRDefault="00000000" w:rsidRPr="00000000" w14:paraId="000000E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c>
          <w:tcPr>
            <w:shd w:fill="auto" w:val="clear"/>
            <w:vAlign w:val="center"/>
          </w:tcPr>
          <w:p w:rsidR="00000000" w:rsidDel="00000000" w:rsidP="00000000" w:rsidRDefault="00000000" w:rsidRPr="00000000" w14:paraId="000000E3">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Cadena cemento y sus aplicaciones</w:t>
            </w:r>
          </w:p>
        </w:tc>
      </w:tr>
      <w:tr>
        <w:trPr>
          <w:cantSplit w:val="0"/>
          <w:trHeight w:val="300" w:hRule="atLeast"/>
          <w:tblHeader w:val="0"/>
        </w:trPr>
        <w:tc>
          <w:tcPr>
            <w:shd w:fill="f2f2f2" w:val="clear"/>
            <w:vAlign w:val="center"/>
          </w:tcPr>
          <w:p w:rsidR="00000000" w:rsidDel="00000000" w:rsidP="00000000" w:rsidRDefault="00000000" w:rsidRPr="00000000" w14:paraId="000000E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c>
          <w:tcPr>
            <w:shd w:fill="auto" w:val="clear"/>
            <w:vAlign w:val="center"/>
          </w:tcPr>
          <w:p w:rsidR="00000000" w:rsidDel="00000000" w:rsidP="00000000" w:rsidRDefault="00000000" w:rsidRPr="00000000" w14:paraId="000000E5">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Cadena siderúrgica</w:t>
            </w:r>
          </w:p>
        </w:tc>
      </w:tr>
      <w:tr>
        <w:trPr>
          <w:cantSplit w:val="0"/>
          <w:trHeight w:val="300" w:hRule="atLeast"/>
          <w:tblHeader w:val="0"/>
        </w:trPr>
        <w:tc>
          <w:tcPr>
            <w:shd w:fill="f2f2f2" w:val="clear"/>
            <w:vAlign w:val="center"/>
          </w:tcPr>
          <w:p w:rsidR="00000000" w:rsidDel="00000000" w:rsidP="00000000" w:rsidRDefault="00000000" w:rsidRPr="00000000" w14:paraId="000000E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w:t>
            </w:r>
          </w:p>
        </w:tc>
        <w:tc>
          <w:tcPr>
            <w:shd w:fill="auto" w:val="clear"/>
            <w:vAlign w:val="center"/>
          </w:tcPr>
          <w:p w:rsidR="00000000" w:rsidDel="00000000" w:rsidP="00000000" w:rsidRDefault="00000000" w:rsidRPr="00000000" w14:paraId="000000E7">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Cadena metalmecánica</w:t>
            </w:r>
          </w:p>
        </w:tc>
      </w:tr>
      <w:tr>
        <w:trPr>
          <w:cantSplit w:val="0"/>
          <w:trHeight w:val="300" w:hRule="atLeast"/>
          <w:tblHeader w:val="0"/>
        </w:trPr>
        <w:tc>
          <w:tcPr>
            <w:shd w:fill="f2f2f2" w:val="clear"/>
            <w:vAlign w:val="center"/>
          </w:tcPr>
          <w:p w:rsidR="00000000" w:rsidDel="00000000" w:rsidP="00000000" w:rsidRDefault="00000000" w:rsidRPr="00000000" w14:paraId="000000E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c>
          <w:tcPr>
            <w:shd w:fill="auto" w:val="clear"/>
            <w:vAlign w:val="center"/>
          </w:tcPr>
          <w:p w:rsidR="00000000" w:rsidDel="00000000" w:rsidP="00000000" w:rsidRDefault="00000000" w:rsidRPr="00000000" w14:paraId="000000E9">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Cadena maquinaria y equipo eléctrico</w:t>
            </w:r>
          </w:p>
        </w:tc>
      </w:tr>
      <w:tr>
        <w:trPr>
          <w:cantSplit w:val="0"/>
          <w:trHeight w:val="300" w:hRule="atLeast"/>
          <w:tblHeader w:val="0"/>
        </w:trPr>
        <w:tc>
          <w:tcPr>
            <w:shd w:fill="f2f2f2" w:val="clear"/>
            <w:vAlign w:val="center"/>
          </w:tcPr>
          <w:p w:rsidR="00000000" w:rsidDel="00000000" w:rsidP="00000000" w:rsidRDefault="00000000" w:rsidRPr="00000000" w14:paraId="000000E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28</w:t>
            </w:r>
          </w:p>
        </w:tc>
        <w:tc>
          <w:tcPr>
            <w:shd w:fill="auto" w:val="clear"/>
            <w:vAlign w:val="center"/>
          </w:tcPr>
          <w:p w:rsidR="00000000" w:rsidDel="00000000" w:rsidP="00000000" w:rsidRDefault="00000000" w:rsidRPr="00000000" w14:paraId="000000EB">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Cadena aparatos electrodomésticos</w:t>
            </w:r>
          </w:p>
        </w:tc>
      </w:tr>
      <w:tr>
        <w:trPr>
          <w:cantSplit w:val="0"/>
          <w:trHeight w:val="300" w:hRule="atLeast"/>
          <w:tblHeader w:val="0"/>
        </w:trPr>
        <w:tc>
          <w:tcPr>
            <w:shd w:fill="f2f2f2" w:val="clear"/>
            <w:vAlign w:val="center"/>
          </w:tcPr>
          <w:p w:rsidR="00000000" w:rsidDel="00000000" w:rsidP="00000000" w:rsidRDefault="00000000" w:rsidRPr="00000000" w14:paraId="000000E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29</w:t>
            </w:r>
          </w:p>
        </w:tc>
        <w:tc>
          <w:tcPr>
            <w:shd w:fill="auto" w:val="clear"/>
            <w:vAlign w:val="center"/>
          </w:tcPr>
          <w:p w:rsidR="00000000" w:rsidDel="00000000" w:rsidP="00000000" w:rsidRDefault="00000000" w:rsidRPr="00000000" w14:paraId="000000ED">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Cadena electrónica y equipos de telecomunicaciones</w:t>
            </w:r>
          </w:p>
        </w:tc>
      </w:tr>
      <w:tr>
        <w:trPr>
          <w:cantSplit w:val="0"/>
          <w:trHeight w:val="300" w:hRule="atLeast"/>
          <w:tblHeader w:val="0"/>
        </w:trPr>
        <w:tc>
          <w:tcPr>
            <w:shd w:fill="f2f2f2" w:val="clear"/>
            <w:vAlign w:val="center"/>
          </w:tcPr>
          <w:p w:rsidR="00000000" w:rsidDel="00000000" w:rsidP="00000000" w:rsidRDefault="00000000" w:rsidRPr="00000000" w14:paraId="000000E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shd w:fill="auto" w:val="clear"/>
            <w:vAlign w:val="center"/>
          </w:tcPr>
          <w:p w:rsidR="00000000" w:rsidDel="00000000" w:rsidP="00000000" w:rsidRDefault="00000000" w:rsidRPr="00000000" w14:paraId="000000EF">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Cadena automotor</w:t>
            </w:r>
            <w:commentRangeEnd w:id="13"/>
            <w:r w:rsidDel="00000000" w:rsidR="00000000" w:rsidRPr="00000000">
              <w:commentReference w:id="13"/>
            </w:r>
            <w:r w:rsidDel="00000000" w:rsidR="00000000" w:rsidRPr="00000000">
              <w:rPr>
                <w:rtl w:val="0"/>
              </w:rPr>
            </w:r>
          </w:p>
        </w:tc>
      </w:tr>
    </w:tbl>
    <w:p w:rsidR="00000000" w:rsidDel="00000000" w:rsidP="00000000" w:rsidRDefault="00000000" w:rsidRPr="00000000" w14:paraId="000000F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1">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profundizar en los perfiles sectoriales, el esquema de las cadenas productivas, sus actualizaciones como el comportamiento en sus exportaciones, importaciones, producto interno bruto y generación de empleo en los diversos eslabones que la conforman, se puede consultar el siguiente enlace: </w:t>
      </w:r>
    </w:p>
    <w:p w:rsidR="00000000" w:rsidDel="00000000" w:rsidP="00000000" w:rsidRDefault="00000000" w:rsidRPr="00000000" w14:paraId="000000F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3">
      <w:pPr>
        <w:jc w:val="center"/>
        <w:rPr>
          <w:rFonts w:ascii="Arial" w:cs="Arial" w:eastAsia="Arial" w:hAnsi="Arial"/>
          <w:sz w:val="20"/>
          <w:szCs w:val="20"/>
        </w:rPr>
      </w:pPr>
      <w:sdt>
        <w:sdtPr>
          <w:tag w:val="goog_rdk_14"/>
        </w:sdtPr>
        <w:sdtContent>
          <w:commentRangeStart w:id="14"/>
        </w:sdtContent>
      </w:sdt>
      <w:r w:rsidDel="00000000" w:rsidR="00000000" w:rsidRPr="00000000">
        <w:rPr>
          <w:rFonts w:ascii="Arial" w:cs="Arial" w:eastAsia="Arial" w:hAnsi="Arial"/>
          <w:sz w:val="20"/>
          <w:szCs w:val="20"/>
        </w:rPr>
        <w:drawing>
          <wp:inline distB="0" distT="0" distL="0" distR="0">
            <wp:extent cx="4918406" cy="1703094"/>
            <wp:effectExtent b="0" l="0" r="0" t="0"/>
            <wp:docPr descr="Interfaz de usuario gráfica, Texto, Aplicación&#10;&#10;Descripción generada automáticamente" id="162" name="image2.png"/>
            <a:graphic>
              <a:graphicData uri="http://schemas.openxmlformats.org/drawingml/2006/picture">
                <pic:pic>
                  <pic:nvPicPr>
                    <pic:cNvPr descr="Interfaz de usuario gráfica, Texto, Aplicación&#10;&#10;Descripción generada automáticamente" id="0" name="image2.png"/>
                    <pic:cNvPicPr preferRelativeResize="0"/>
                  </pic:nvPicPr>
                  <pic:blipFill>
                    <a:blip r:embed="rId19"/>
                    <a:srcRect b="0" l="0" r="0" t="0"/>
                    <a:stretch>
                      <a:fillRect/>
                    </a:stretch>
                  </pic:blipFill>
                  <pic:spPr>
                    <a:xfrm>
                      <a:off x="0" y="0"/>
                      <a:ext cx="4918406" cy="1703094"/>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F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Así mismo, en el material complementario se encuentra el documento “Cadenas productivas industriales” estructura, comercio internacional y prospectiva, 2002 – 2017, (Departamento Nacional de Planeación, 2020), en donde a partir de una metodología para la estructuración de los eslabones, que componen la cadena productiva y los métodos de cálculo utilizados, se obtienen las estadísticas e indicadores que se presentan en las ocho cadenas productivas, a saber: </w:t>
      </w:r>
    </w:p>
    <w:p w:rsidR="00000000" w:rsidDel="00000000" w:rsidP="00000000" w:rsidRDefault="00000000" w:rsidRPr="00000000" w14:paraId="000000F7">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8">
      <w:pPr>
        <w:ind w:left="1700.7874015748032"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6</w:t>
      </w:r>
    </w:p>
    <w:p w:rsidR="00000000" w:rsidDel="00000000" w:rsidP="00000000" w:rsidRDefault="00000000" w:rsidRPr="00000000" w14:paraId="000000F9">
      <w:pPr>
        <w:ind w:left="1700.7874015748032"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Ocho cadenas productivas</w:t>
      </w:r>
    </w:p>
    <w:p w:rsidR="00000000" w:rsidDel="00000000" w:rsidP="00000000" w:rsidRDefault="00000000" w:rsidRPr="00000000" w14:paraId="000000FA">
      <w:pPr>
        <w:jc w:val="both"/>
        <w:rPr>
          <w:rFonts w:ascii="Arial" w:cs="Arial" w:eastAsia="Arial" w:hAnsi="Arial"/>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127000</wp:posOffset>
                </wp:positionV>
                <wp:extent cx="4117023" cy="772484"/>
                <wp:effectExtent b="0" l="0" r="0" t="0"/>
                <wp:wrapNone/>
                <wp:docPr id="150" name=""/>
                <a:graphic>
                  <a:graphicData uri="http://schemas.microsoft.com/office/word/2010/wordprocessingShape">
                    <wps:wsp>
                      <wps:cNvSpPr/>
                      <wps:cNvPr id="3" name="Shape 3"/>
                      <wps:spPr>
                        <a:xfrm>
                          <a:off x="2228285" y="3215796"/>
                          <a:ext cx="6235430" cy="112840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CF01_3_Gráfico_ocho cadenas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127000</wp:posOffset>
                </wp:positionV>
                <wp:extent cx="4117023" cy="772484"/>
                <wp:effectExtent b="0" l="0" r="0" t="0"/>
                <wp:wrapNone/>
                <wp:docPr id="150"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4117023" cy="772484"/>
                        </a:xfrm>
                        <a:prstGeom prst="rect"/>
                        <a:ln/>
                      </pic:spPr>
                    </pic:pic>
                  </a:graphicData>
                </a:graphic>
              </wp:anchor>
            </w:drawing>
          </mc:Fallback>
        </mc:AlternateContent>
      </w:r>
    </w:p>
    <w:p w:rsidR="00000000" w:rsidDel="00000000" w:rsidP="00000000" w:rsidRDefault="00000000" w:rsidRPr="00000000" w14:paraId="000000FB">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C">
      <w:pPr>
        <w:jc w:val="both"/>
        <w:rPr>
          <w:rFonts w:ascii="Arial" w:cs="Arial" w:eastAsia="Arial" w:hAnsi="Arial"/>
          <w:b w:val="1"/>
          <w:sz w:val="20"/>
          <w:szCs w:val="20"/>
        </w:rPr>
      </w:pPr>
      <w:sdt>
        <w:sdtPr>
          <w:tag w:val="goog_rdk_15"/>
        </w:sdtPr>
        <w:sdtContent>
          <w:commentRangeStart w:id="15"/>
        </w:sdtContent>
      </w:sdt>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F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decir, que una empresa constituida como organización de economía solidaria en cualquiera de sus formas jurídicas, está facultada para desarrollar una, dos o más actividades económicas en beneficio de sus asociados y de la comunidad en general, donde prevalece el interés común, cumpliéndose su carácter de empresa sin ánimo de lucro; de tal forma que, según su actividad económica se podrá identificar el sector económico y por ende, la cadena productiva que desarrollará al interior de su propia gestión empresarial. </w:t>
      </w:r>
    </w:p>
    <w:p w:rsidR="00000000" w:rsidDel="00000000" w:rsidP="00000000" w:rsidRDefault="00000000" w:rsidRPr="00000000" w14:paraId="000000F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Principios y fines de la economía solidaria </w:t>
      </w:r>
    </w:p>
    <w:p w:rsidR="00000000" w:rsidDel="00000000" w:rsidP="00000000" w:rsidRDefault="00000000" w:rsidRPr="00000000" w14:paraId="00000102">
      <w:pPr>
        <w:pBdr>
          <w:top w:space="0" w:sz="0" w:val="nil"/>
          <w:left w:space="0" w:sz="0" w:val="nil"/>
          <w:bottom w:space="0" w:sz="0" w:val="nil"/>
          <w:right w:space="0" w:sz="0" w:val="nil"/>
          <w:between w:space="0" w:sz="0" w:val="nil"/>
        </w:pBdr>
        <w:ind w:left="36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0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Existen ejemplos muy exitosos de organizaciones de economía solidaria y en gran parte obedece a que sus asociados cumplen a cabalidad con los valores, principios y fines de la economía solidaria, establecidos por la Ley 454 de 1998 y que confluyen en la identidad de estas organizaciones que marcan la diferencia frente a las empresas con ánimo de lucro. Sabiendo esto, a continuación, se presentan los valores de la economía solidaria.</w:t>
      </w:r>
    </w:p>
    <w:p w:rsidR="00000000" w:rsidDel="00000000" w:rsidP="00000000" w:rsidRDefault="00000000" w:rsidRPr="00000000" w14:paraId="00000104">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5">
      <w:pPr>
        <w:spacing w:line="360" w:lineRule="auto"/>
        <w:jc w:val="both"/>
        <w:rPr>
          <w:rFonts w:ascii="Arial" w:cs="Arial" w:eastAsia="Arial" w:hAnsi="Arial"/>
          <w:sz w:val="20"/>
          <w:szCs w:val="20"/>
        </w:rPr>
      </w:pPr>
      <w:sdt>
        <w:sdtPr>
          <w:tag w:val="goog_rdk_16"/>
        </w:sdtPr>
        <w:sdtContent>
          <w:commentRangeStart w:id="16"/>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86230" cy="1179208"/>
                <wp:effectExtent b="0" l="0" r="0" t="0"/>
                <wp:wrapNone/>
                <wp:docPr id="149" name=""/>
                <a:graphic>
                  <a:graphicData uri="http://schemas.microsoft.com/office/word/2010/wordprocessingShape">
                    <wps:wsp>
                      <wps:cNvSpPr/>
                      <wps:cNvPr id="2" name="Shape 2"/>
                      <wps:spPr>
                        <a:xfrm>
                          <a:off x="2228285" y="3215796"/>
                          <a:ext cx="6235430" cy="112840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CF01_4_Tarjetas flip_valores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86230" cy="1179208"/>
                <wp:effectExtent b="0" l="0" r="0" t="0"/>
                <wp:wrapNone/>
                <wp:docPr id="149"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6286230" cy="1179208"/>
                        </a:xfrm>
                        <a:prstGeom prst="rect"/>
                        <a:ln/>
                      </pic:spPr>
                    </pic:pic>
                  </a:graphicData>
                </a:graphic>
              </wp:anchor>
            </w:drawing>
          </mc:Fallback>
        </mc:AlternateContent>
      </w:r>
    </w:p>
    <w:p w:rsidR="00000000" w:rsidDel="00000000" w:rsidP="00000000" w:rsidRDefault="00000000" w:rsidRPr="00000000" w14:paraId="00000106">
      <w:pPr>
        <w:spacing w:line="360" w:lineRule="auto"/>
        <w:jc w:val="both"/>
        <w:rPr>
          <w:rFonts w:ascii="Arial" w:cs="Arial" w:eastAsia="Arial" w:hAnsi="Arial"/>
          <w:sz w:val="20"/>
          <w:szCs w:val="20"/>
        </w:rPr>
      </w:pP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07">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8">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9">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A">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B">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práctica permanente y conjunta de la identidad corporativa en la gestión de estas formas asociativas, conlleva a que los asociados apropien y apliquen estos ideales en sus actuaciones que incluso pueden trasladarlas al ámbito familiar, en donde sus familias por tradición, costumbres, ideologías o incluso oportunidades laborales construyen sistemas económicos capaces de aportar significativamente a la generación de empleo y trabajo decente, a través de formas jurídicas establecidas por la ley para el sector solidario ejecutando actividades económicas para la satisfacción de las necesidades de sus asociados y el desarrollo comunitario.</w:t>
      </w:r>
    </w:p>
    <w:p w:rsidR="00000000" w:rsidDel="00000000" w:rsidP="00000000" w:rsidRDefault="00000000" w:rsidRPr="00000000" w14:paraId="0000010D">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Ahora bien, complementan la identidad asociativa no solo los valores sino también los principios de la economía solidaria, establecidos en el artículo 4 de la misma ley, constituyéndose en las bases que enmarcan el actuar de las empresas de economía solidaria en tres ejes fundamentales como: el ser (</w:t>
      </w:r>
      <w:r w:rsidDel="00000000" w:rsidR="00000000" w:rsidRPr="00000000">
        <w:rPr>
          <w:rFonts w:ascii="Arial" w:cs="Arial" w:eastAsia="Arial" w:hAnsi="Arial"/>
          <w:b w:val="1"/>
          <w:sz w:val="20"/>
          <w:szCs w:val="20"/>
          <w:rtl w:val="0"/>
        </w:rPr>
        <w:t xml:space="preserve">sus asociados</w:t>
      </w:r>
      <w:r w:rsidDel="00000000" w:rsidR="00000000" w:rsidRPr="00000000">
        <w:rPr>
          <w:rFonts w:ascii="Arial" w:cs="Arial" w:eastAsia="Arial" w:hAnsi="Arial"/>
          <w:sz w:val="20"/>
          <w:szCs w:val="20"/>
          <w:rtl w:val="0"/>
        </w:rPr>
        <w:t xml:space="preserve">), políticas empresariales (</w:t>
      </w:r>
      <w:r w:rsidDel="00000000" w:rsidR="00000000" w:rsidRPr="00000000">
        <w:rPr>
          <w:rFonts w:ascii="Arial" w:cs="Arial" w:eastAsia="Arial" w:hAnsi="Arial"/>
          <w:b w:val="1"/>
          <w:sz w:val="20"/>
          <w:szCs w:val="20"/>
          <w:rtl w:val="0"/>
        </w:rPr>
        <w:t xml:space="preserve">direccionamiento estratégico</w:t>
      </w:r>
      <w:r w:rsidDel="00000000" w:rsidR="00000000" w:rsidRPr="00000000">
        <w:rPr>
          <w:rFonts w:ascii="Arial" w:cs="Arial" w:eastAsia="Arial" w:hAnsi="Arial"/>
          <w:sz w:val="20"/>
          <w:szCs w:val="20"/>
          <w:rtl w:val="0"/>
        </w:rPr>
        <w:t xml:space="preserve">) y el valor compartido (</w:t>
      </w:r>
      <w:r w:rsidDel="00000000" w:rsidR="00000000" w:rsidRPr="00000000">
        <w:rPr>
          <w:rFonts w:ascii="Arial" w:cs="Arial" w:eastAsia="Arial" w:hAnsi="Arial"/>
          <w:b w:val="1"/>
          <w:sz w:val="20"/>
          <w:szCs w:val="20"/>
          <w:rtl w:val="0"/>
        </w:rPr>
        <w:t xml:space="preserve">servicio a la comunidad</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0F">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once principios regulados por la ley se exponen en la siguiente figura:</w:t>
      </w:r>
    </w:p>
    <w:p w:rsidR="00000000" w:rsidDel="00000000" w:rsidP="00000000" w:rsidRDefault="00000000" w:rsidRPr="00000000" w14:paraId="0000011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3">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7</w:t>
      </w:r>
    </w:p>
    <w:p w:rsidR="00000000" w:rsidDel="00000000" w:rsidP="00000000" w:rsidRDefault="00000000" w:rsidRPr="00000000" w14:paraId="00000114">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Principios</w:t>
      </w:r>
    </w:p>
    <w:p w:rsidR="00000000" w:rsidDel="00000000" w:rsidP="00000000" w:rsidRDefault="00000000" w:rsidRPr="00000000" w14:paraId="00000115">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6">
      <w:pPr>
        <w:jc w:val="both"/>
        <w:rPr>
          <w:rFonts w:ascii="Arial" w:cs="Arial" w:eastAsia="Arial" w:hAnsi="Arial"/>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86230" cy="1179208"/>
                <wp:effectExtent b="0" l="0" r="0" t="0"/>
                <wp:wrapNone/>
                <wp:docPr id="160" name=""/>
                <a:graphic>
                  <a:graphicData uri="http://schemas.microsoft.com/office/word/2010/wordprocessingShape">
                    <wps:wsp>
                      <wps:cNvSpPr/>
                      <wps:cNvPr id="34" name="Shape 34"/>
                      <wps:spPr>
                        <a:xfrm>
                          <a:off x="2228285" y="3215796"/>
                          <a:ext cx="6235430" cy="112840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CF01_4_Gráfico_principios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86230" cy="1179208"/>
                <wp:effectExtent b="0" l="0" r="0" t="0"/>
                <wp:wrapNone/>
                <wp:docPr id="160" name="image18.png"/>
                <a:graphic>
                  <a:graphicData uri="http://schemas.openxmlformats.org/drawingml/2006/picture">
                    <pic:pic>
                      <pic:nvPicPr>
                        <pic:cNvPr id="0" name="image18.png"/>
                        <pic:cNvPicPr preferRelativeResize="0"/>
                      </pic:nvPicPr>
                      <pic:blipFill>
                        <a:blip r:embed="rId22"/>
                        <a:srcRect/>
                        <a:stretch>
                          <a:fillRect/>
                        </a:stretch>
                      </pic:blipFill>
                      <pic:spPr>
                        <a:xfrm>
                          <a:off x="0" y="0"/>
                          <a:ext cx="6286230" cy="1179208"/>
                        </a:xfrm>
                        <a:prstGeom prst="rect"/>
                        <a:ln/>
                      </pic:spPr>
                    </pic:pic>
                  </a:graphicData>
                </a:graphic>
              </wp:anchor>
            </w:drawing>
          </mc:Fallback>
        </mc:AlternateContent>
      </w:r>
    </w:p>
    <w:p w:rsidR="00000000" w:rsidDel="00000000" w:rsidP="00000000" w:rsidRDefault="00000000" w:rsidRPr="00000000" w14:paraId="00000117">
      <w:pPr>
        <w:jc w:val="both"/>
        <w:rPr>
          <w:rFonts w:ascii="Arial" w:cs="Arial" w:eastAsia="Arial" w:hAnsi="Arial"/>
          <w:b w:val="1"/>
          <w:sz w:val="20"/>
          <w:szCs w:val="20"/>
        </w:rPr>
      </w:pPr>
      <w:sdt>
        <w:sdtPr>
          <w:tag w:val="goog_rdk_17"/>
        </w:sdtPr>
        <w:sdtContent>
          <w:commentRangeStart w:id="17"/>
        </w:sdtContent>
      </w:sdt>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360" w:lineRule="auto"/>
        <w:jc w:val="both"/>
        <w:rPr>
          <w:rFonts w:ascii="Arial" w:cs="Arial" w:eastAsia="Arial" w:hAnsi="Arial"/>
          <w:sz w:val="20"/>
          <w:szCs w:val="20"/>
        </w:rPr>
      </w:pP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19">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A">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B">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C">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D">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 tal modo, que la filosofía de esta forma jurídica empresarial se enmarca en sus valores y principios en donde prevalece el beneficio de todos sus asociados y de la comunidad y sus creencias en el bien común. Son la brújula y la guía para trazar sus objetivos estratégicos, resaltando además que está nueva forma de hacer negocios presenta un nuevo auge en la economía del país e impulsa el desarrollo económico y sostenible de los emprendimientos sociales.</w:t>
      </w:r>
    </w:p>
    <w:p w:rsidR="00000000" w:rsidDel="00000000" w:rsidP="00000000" w:rsidRDefault="00000000" w:rsidRPr="00000000" w14:paraId="0000011F">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SÍNTESIS</w:t>
      </w:r>
    </w:p>
    <w:p w:rsidR="00000000" w:rsidDel="00000000" w:rsidP="00000000" w:rsidRDefault="00000000" w:rsidRPr="00000000" w14:paraId="00000121">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continuación, se presentan de forma gráfica las temáticas trabajadas en este componente:</w:t>
      </w:r>
    </w:p>
    <w:p w:rsidR="00000000" w:rsidDel="00000000" w:rsidP="00000000" w:rsidRDefault="00000000" w:rsidRPr="00000000" w14:paraId="00000123">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4">
      <w:pPr>
        <w:spacing w:line="360" w:lineRule="auto"/>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86230" cy="1179208"/>
                <wp:effectExtent b="0" l="0" r="0" t="0"/>
                <wp:wrapNone/>
                <wp:docPr id="156" name=""/>
                <a:graphic>
                  <a:graphicData uri="http://schemas.microsoft.com/office/word/2010/wordprocessingShape">
                    <wps:wsp>
                      <wps:cNvSpPr/>
                      <wps:cNvPr id="20" name="Shape 20"/>
                      <wps:spPr>
                        <a:xfrm>
                          <a:off x="2228285" y="3215796"/>
                          <a:ext cx="6235430" cy="1128408"/>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CF01_síntesis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86230" cy="1179208"/>
                <wp:effectExtent b="0" l="0" r="0" t="0"/>
                <wp:wrapNone/>
                <wp:docPr id="156"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6286230" cy="1179208"/>
                        </a:xfrm>
                        <a:prstGeom prst="rect"/>
                        <a:ln/>
                      </pic:spPr>
                    </pic:pic>
                  </a:graphicData>
                </a:graphic>
              </wp:anchor>
            </w:drawing>
          </mc:Fallback>
        </mc:AlternateContent>
      </w:r>
    </w:p>
    <w:p w:rsidR="00000000" w:rsidDel="00000000" w:rsidP="00000000" w:rsidRDefault="00000000" w:rsidRPr="00000000" w14:paraId="00000125">
      <w:pPr>
        <w:spacing w:line="360" w:lineRule="auto"/>
        <w:jc w:val="both"/>
        <w:rPr>
          <w:rFonts w:ascii="Arial" w:cs="Arial" w:eastAsia="Arial" w:hAnsi="Arial"/>
          <w:sz w:val="20"/>
          <w:szCs w:val="20"/>
        </w:rPr>
      </w:pPr>
      <w:sdt>
        <w:sdtPr>
          <w:tag w:val="goog_rdk_18"/>
        </w:sdtPr>
        <w:sdtContent>
          <w:commentRangeStart w:id="18"/>
        </w:sdtContent>
      </w:sdt>
      <w:r w:rsidDel="00000000" w:rsidR="00000000" w:rsidRPr="00000000">
        <w:rPr>
          <w:rtl w:val="0"/>
        </w:rPr>
      </w:r>
    </w:p>
    <w:p w:rsidR="00000000" w:rsidDel="00000000" w:rsidP="00000000" w:rsidRDefault="00000000" w:rsidRPr="00000000" w14:paraId="00000126">
      <w:pPr>
        <w:spacing w:line="360" w:lineRule="auto"/>
        <w:jc w:val="both"/>
        <w:rPr>
          <w:rFonts w:ascii="Arial" w:cs="Arial" w:eastAsia="Arial" w:hAnsi="Arial"/>
          <w:sz w:val="20"/>
          <w:szCs w:val="20"/>
        </w:r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27">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8">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9">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9">
      <w:pPr>
        <w:numPr>
          <w:ilvl w:val="0"/>
          <w:numId w:val="1"/>
        </w:numPr>
        <w:pBdr>
          <w:top w:space="0" w:sz="0" w:val="nil"/>
          <w:left w:space="0" w:sz="0" w:val="nil"/>
          <w:bottom w:space="0" w:sz="0" w:val="nil"/>
          <w:right w:space="0" w:sz="0" w:val="nil"/>
          <w:between w:space="0" w:sz="0" w:val="nil"/>
        </w:pBdr>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ACTIVIDADES DIDÁCTICAS</w:t>
      </w:r>
    </w:p>
    <w:p w:rsidR="00000000" w:rsidDel="00000000" w:rsidP="00000000" w:rsidRDefault="00000000" w:rsidRPr="00000000" w14:paraId="0000013A">
      <w:pPr>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13B">
      <w:pPr>
        <w:ind w:left="426" w:firstLine="0"/>
        <w:jc w:val="both"/>
        <w:rPr>
          <w:rFonts w:ascii="Arial" w:cs="Arial" w:eastAsia="Arial" w:hAnsi="Arial"/>
          <w:color w:val="7f7f7f"/>
          <w:sz w:val="20"/>
          <w:szCs w:val="20"/>
        </w:rPr>
      </w:pPr>
      <w:r w:rsidDel="00000000" w:rsidR="00000000" w:rsidRPr="00000000">
        <w:rPr>
          <w:rtl w:val="0"/>
        </w:rPr>
      </w:r>
    </w:p>
    <w:tbl>
      <w:tblPr>
        <w:tblStyle w:val="Table8"/>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3C">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3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w:t>
            </w:r>
            <w:r w:rsidDel="00000000" w:rsidR="00000000" w:rsidRPr="00000000">
              <w:rPr>
                <w:rFonts w:ascii="Arial" w:cs="Arial" w:eastAsia="Arial" w:hAnsi="Arial"/>
                <w:sz w:val="20"/>
                <w:szCs w:val="20"/>
                <w:rtl w:val="0"/>
              </w:rPr>
              <w:t xml:space="preserve">a</w:t>
            </w:r>
            <w:r w:rsidDel="00000000" w:rsidR="00000000" w:rsidRPr="00000000">
              <w:rPr>
                <w:rFonts w:ascii="Arial" w:cs="Arial" w:eastAsia="Arial" w:hAnsi="Arial"/>
                <w:color w:val="000000"/>
                <w:sz w:val="20"/>
                <w:szCs w:val="20"/>
                <w:rtl w:val="0"/>
              </w:rPr>
              <w:t xml:space="preserve">ctividad</w:t>
            </w:r>
          </w:p>
        </w:tc>
        <w:tc>
          <w:tcPr>
            <w:shd w:fill="auto" w:val="clear"/>
            <w:vAlign w:val="center"/>
          </w:tcPr>
          <w:p w:rsidR="00000000" w:rsidDel="00000000" w:rsidP="00000000" w:rsidRDefault="00000000" w:rsidRPr="00000000" w14:paraId="0000013F">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Clasificación de los sectores económicos y el sector solidario en Colombia.</w:t>
            </w:r>
          </w:p>
        </w:tc>
      </w:tr>
      <w:tr>
        <w:trPr>
          <w:cantSplit w:val="0"/>
          <w:trHeight w:val="806" w:hRule="atLeast"/>
          <w:tblHeader w:val="0"/>
        </w:trPr>
        <w:tc>
          <w:tcPr>
            <w:shd w:fill="fac896" w:val="clear"/>
            <w:vAlign w:val="center"/>
          </w:tcPr>
          <w:p w:rsidR="00000000" w:rsidDel="00000000" w:rsidP="00000000" w:rsidRDefault="00000000" w:rsidRPr="00000000" w14:paraId="0000014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141">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Apropiar el conocimiento en la clasificación de los sectores económicos.</w:t>
            </w:r>
          </w:p>
        </w:tc>
      </w:tr>
      <w:tr>
        <w:trPr>
          <w:cantSplit w:val="0"/>
          <w:trHeight w:val="1489" w:hRule="atLeast"/>
          <w:tblHeader w:val="0"/>
        </w:trPr>
        <w:tc>
          <w:tcPr>
            <w:shd w:fill="fac896" w:val="clear"/>
            <w:vAlign w:val="center"/>
          </w:tcPr>
          <w:p w:rsidR="00000000" w:rsidDel="00000000" w:rsidP="00000000" w:rsidRDefault="00000000" w:rsidRPr="00000000" w14:paraId="0000014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43">
            <w:pPr>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26675</wp:posOffset>
                  </wp:positionH>
                  <wp:positionV relativeFrom="paragraph">
                    <wp:posOffset>-45080</wp:posOffset>
                  </wp:positionV>
                  <wp:extent cx="876300" cy="828675"/>
                  <wp:effectExtent b="0" l="0" r="0" t="0"/>
                  <wp:wrapNone/>
                  <wp:docPr id="165"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876300" cy="828675"/>
                          </a:xfrm>
                          <a:prstGeom prst="rect"/>
                          <a:ln/>
                        </pic:spPr>
                      </pic:pic>
                    </a:graphicData>
                  </a:graphic>
                </wp:anchor>
              </w:drawing>
            </w:r>
          </w:p>
        </w:tc>
      </w:tr>
      <w:tr>
        <w:trPr>
          <w:cantSplit w:val="0"/>
          <w:trHeight w:val="806" w:hRule="atLeast"/>
          <w:tblHeader w:val="0"/>
        </w:trPr>
        <w:tc>
          <w:tcPr>
            <w:shd w:fill="fac896" w:val="clear"/>
            <w:vAlign w:val="center"/>
          </w:tcPr>
          <w:p w:rsidR="00000000" w:rsidDel="00000000" w:rsidP="00000000" w:rsidRDefault="00000000" w:rsidRPr="00000000" w14:paraId="0000014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14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46">
            <w:pPr>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Revisar documento en la carpeta Anexos: </w:t>
            </w:r>
            <w:r w:rsidDel="00000000" w:rsidR="00000000" w:rsidRPr="00000000">
              <w:rPr>
                <w:rFonts w:ascii="Arial" w:cs="Arial" w:eastAsia="Arial" w:hAnsi="Arial"/>
                <w:b w:val="0"/>
                <w:i w:val="1"/>
                <w:sz w:val="20"/>
                <w:szCs w:val="20"/>
                <w:rtl w:val="0"/>
              </w:rPr>
              <w:t xml:space="preserve">Anexo_CF01_Actividad_Didactica_N.1</w:t>
            </w:r>
            <w:r w:rsidDel="00000000" w:rsidR="00000000" w:rsidRPr="00000000">
              <w:rPr>
                <w:rtl w:val="0"/>
              </w:rPr>
            </w:r>
          </w:p>
        </w:tc>
      </w:tr>
    </w:tbl>
    <w:p w:rsidR="00000000" w:rsidDel="00000000" w:rsidP="00000000" w:rsidRDefault="00000000" w:rsidRPr="00000000" w14:paraId="00000147">
      <w:pPr>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148">
      <w:pPr>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149">
      <w:pPr>
        <w:ind w:left="426" w:firstLine="0"/>
        <w:jc w:val="both"/>
        <w:rPr>
          <w:rFonts w:ascii="Arial" w:cs="Arial" w:eastAsia="Arial" w:hAnsi="Arial"/>
          <w:color w:val="7f7f7f"/>
          <w:sz w:val="20"/>
          <w:szCs w:val="20"/>
        </w:rPr>
      </w:pPr>
      <w:r w:rsidDel="00000000" w:rsidR="00000000" w:rsidRPr="00000000">
        <w:rPr>
          <w:rtl w:val="0"/>
        </w:rPr>
      </w:r>
    </w:p>
    <w:tbl>
      <w:tblPr>
        <w:tblStyle w:val="Table9"/>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4A">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4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w:t>
            </w:r>
            <w:r w:rsidDel="00000000" w:rsidR="00000000" w:rsidRPr="00000000">
              <w:rPr>
                <w:rFonts w:ascii="Arial" w:cs="Arial" w:eastAsia="Arial" w:hAnsi="Arial"/>
                <w:sz w:val="20"/>
                <w:szCs w:val="20"/>
                <w:rtl w:val="0"/>
              </w:rPr>
              <w:t xml:space="preserve">a</w:t>
            </w:r>
            <w:r w:rsidDel="00000000" w:rsidR="00000000" w:rsidRPr="00000000">
              <w:rPr>
                <w:rFonts w:ascii="Arial" w:cs="Arial" w:eastAsia="Arial" w:hAnsi="Arial"/>
                <w:color w:val="000000"/>
                <w:sz w:val="20"/>
                <w:szCs w:val="20"/>
                <w:rtl w:val="0"/>
              </w:rPr>
              <w:t xml:space="preserve">ctividad</w:t>
            </w:r>
          </w:p>
        </w:tc>
        <w:tc>
          <w:tcPr>
            <w:shd w:fill="auto" w:val="clear"/>
            <w:vAlign w:val="center"/>
          </w:tcPr>
          <w:p w:rsidR="00000000" w:rsidDel="00000000" w:rsidP="00000000" w:rsidRDefault="00000000" w:rsidRPr="00000000" w14:paraId="0000014D">
            <w:pPr>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4E">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Valores y principios de las organizaciones de economía solidaria.</w:t>
            </w:r>
          </w:p>
        </w:tc>
      </w:tr>
      <w:tr>
        <w:trPr>
          <w:cantSplit w:val="0"/>
          <w:trHeight w:val="806" w:hRule="atLeast"/>
          <w:tblHeader w:val="0"/>
        </w:trPr>
        <w:tc>
          <w:tcPr>
            <w:shd w:fill="fac896" w:val="clear"/>
            <w:vAlign w:val="center"/>
          </w:tcPr>
          <w:p w:rsidR="00000000" w:rsidDel="00000000" w:rsidP="00000000" w:rsidRDefault="00000000" w:rsidRPr="00000000" w14:paraId="0000014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150">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Apropiar el conocimiento en la identificación de los valores y principios que regulan las actividades de economía solidaria.</w:t>
            </w:r>
          </w:p>
        </w:tc>
      </w:tr>
      <w:tr>
        <w:trPr>
          <w:cantSplit w:val="0"/>
          <w:trHeight w:val="1631" w:hRule="atLeast"/>
          <w:tblHeader w:val="0"/>
        </w:trPr>
        <w:tc>
          <w:tcPr>
            <w:shd w:fill="fac896" w:val="clear"/>
            <w:vAlign w:val="center"/>
          </w:tcPr>
          <w:p w:rsidR="00000000" w:rsidDel="00000000" w:rsidP="00000000" w:rsidRDefault="00000000" w:rsidRPr="00000000" w14:paraId="0000015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52">
            <w:pPr>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48175</wp:posOffset>
                  </wp:positionH>
                  <wp:positionV relativeFrom="paragraph">
                    <wp:posOffset>93836</wp:posOffset>
                  </wp:positionV>
                  <wp:extent cx="920115" cy="767080"/>
                  <wp:effectExtent b="0" l="0" r="0" t="0"/>
                  <wp:wrapNone/>
                  <wp:docPr descr="Interfaz de usuario gráfica&#10;&#10;Descripción generada automáticamente" id="164" name="image8.png"/>
                  <a:graphic>
                    <a:graphicData uri="http://schemas.openxmlformats.org/drawingml/2006/picture">
                      <pic:pic>
                        <pic:nvPicPr>
                          <pic:cNvPr descr="Interfaz de usuario gráfica&#10;&#10;Descripción generada automáticamente" id="0" name="image8.png"/>
                          <pic:cNvPicPr preferRelativeResize="0"/>
                        </pic:nvPicPr>
                        <pic:blipFill>
                          <a:blip r:embed="rId25"/>
                          <a:srcRect b="34127" l="51138" r="26779" t="34001"/>
                          <a:stretch>
                            <a:fillRect/>
                          </a:stretch>
                        </pic:blipFill>
                        <pic:spPr>
                          <a:xfrm>
                            <a:off x="0" y="0"/>
                            <a:ext cx="920115" cy="767080"/>
                          </a:xfrm>
                          <a:prstGeom prst="rect"/>
                          <a:ln/>
                        </pic:spPr>
                      </pic:pic>
                    </a:graphicData>
                  </a:graphic>
                </wp:anchor>
              </w:drawing>
            </w:r>
          </w:p>
        </w:tc>
      </w:tr>
      <w:tr>
        <w:trPr>
          <w:cantSplit w:val="0"/>
          <w:trHeight w:val="806" w:hRule="atLeast"/>
          <w:tblHeader w:val="0"/>
        </w:trPr>
        <w:tc>
          <w:tcPr>
            <w:shd w:fill="fac896" w:val="clear"/>
            <w:vAlign w:val="center"/>
          </w:tcPr>
          <w:p w:rsidR="00000000" w:rsidDel="00000000" w:rsidP="00000000" w:rsidRDefault="00000000" w:rsidRPr="00000000" w14:paraId="0000015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15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55">
            <w:pPr>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Revisar documento en la carpeta Anexos: Anexo_CF01_Actividad_Didactica_N.2</w:t>
            </w:r>
            <w:r w:rsidDel="00000000" w:rsidR="00000000" w:rsidRPr="00000000">
              <w:rPr>
                <w:rtl w:val="0"/>
              </w:rPr>
            </w:r>
          </w:p>
        </w:tc>
      </w:tr>
    </w:tbl>
    <w:p w:rsidR="00000000" w:rsidDel="00000000" w:rsidP="00000000" w:rsidRDefault="00000000" w:rsidRPr="00000000" w14:paraId="0000015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B">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E">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F">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0">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1">
      <w:pPr>
        <w:numPr>
          <w:ilvl w:val="0"/>
          <w:numId w:val="1"/>
        </w:numPr>
        <w:pBdr>
          <w:top w:space="0" w:sz="0" w:val="nil"/>
          <w:left w:space="0" w:sz="0" w:val="nil"/>
          <w:bottom w:space="0" w:sz="0" w:val="nil"/>
          <w:right w:space="0" w:sz="0" w:val="nil"/>
          <w:between w:space="0" w:sz="0" w:val="nil"/>
        </w:pBdr>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MATERIAL COMPLEMENTARIO</w:t>
      </w:r>
    </w:p>
    <w:p w:rsidR="00000000" w:rsidDel="00000000" w:rsidP="00000000" w:rsidRDefault="00000000" w:rsidRPr="00000000" w14:paraId="00000162">
      <w:pPr>
        <w:pBdr>
          <w:top w:space="0" w:sz="0" w:val="nil"/>
          <w:left w:space="0" w:sz="0" w:val="nil"/>
          <w:bottom w:space="0" w:sz="0" w:val="nil"/>
          <w:right w:space="0" w:sz="0" w:val="nil"/>
          <w:between w:space="0" w:sz="0" w:val="nil"/>
        </w:pBdr>
        <w:ind w:left="284" w:firstLine="0"/>
        <w:jc w:val="both"/>
        <w:rPr>
          <w:rFonts w:ascii="Arial" w:cs="Arial" w:eastAsia="Arial" w:hAnsi="Arial"/>
          <w:b w:val="1"/>
          <w:sz w:val="20"/>
          <w:szCs w:val="20"/>
        </w:rPr>
      </w:pPr>
      <w:r w:rsidDel="00000000" w:rsidR="00000000" w:rsidRPr="00000000">
        <w:rPr>
          <w:rtl w:val="0"/>
        </w:rPr>
      </w:r>
    </w:p>
    <w:tbl>
      <w:tblPr>
        <w:tblStyle w:val="Table10"/>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3350"/>
        <w:gridCol w:w="1980"/>
        <w:gridCol w:w="2337"/>
        <w:tblGridChange w:id="0">
          <w:tblGrid>
            <w:gridCol w:w="2405"/>
            <w:gridCol w:w="3350"/>
            <w:gridCol w:w="1980"/>
            <w:gridCol w:w="2337"/>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6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4">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Tipo de material</w:t>
            </w:r>
          </w:p>
          <w:p w:rsidR="00000000" w:rsidDel="00000000" w:rsidP="00000000" w:rsidRDefault="00000000" w:rsidRPr="00000000" w14:paraId="00000166">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Enlace del recurso o</w:t>
            </w:r>
          </w:p>
          <w:p w:rsidR="00000000" w:rsidDel="00000000" w:rsidP="00000000" w:rsidRDefault="00000000" w:rsidRPr="00000000" w14:paraId="00000168">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archivo del documento o material</w:t>
            </w:r>
            <w:r w:rsidDel="00000000" w:rsidR="00000000" w:rsidRPr="00000000">
              <w:rPr>
                <w:rtl w:val="0"/>
              </w:rPr>
            </w:r>
          </w:p>
        </w:tc>
      </w:tr>
      <w:tr>
        <w:trPr>
          <w:cantSplit w:val="0"/>
          <w:trHeight w:val="18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9">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1. Organizaciones de economía solidaria en Colombia y sectores económicos. </w:t>
            </w:r>
          </w:p>
        </w:tc>
        <w:tc>
          <w:tcPr>
            <w:shd w:fill="auto" w:val="clear"/>
            <w:tcMar>
              <w:top w:w="100.0" w:type="dxa"/>
              <w:left w:w="100.0" w:type="dxa"/>
              <w:bottom w:w="100.0" w:type="dxa"/>
              <w:right w:w="100.0" w:type="dxa"/>
            </w:tcMar>
          </w:tcPr>
          <w:p w:rsidR="00000000" w:rsidDel="00000000" w:rsidP="00000000" w:rsidRDefault="00000000" w:rsidRPr="00000000" w14:paraId="0000016A">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Ley 454 de 1998 [Congreso de Colombia]. Por la cual se determina el marco conceptual que regula la economía solidaria, se transforma el Departamento Administrativo Nacional de Cooperativas en el Departamento Nacional de la Economía Solidaria, se crea la Superintendencia de la Economía Solidaria, se crea el Fondo de Garantías para las Cooperativas Financieras y de Ahorro y Crédito, se dictan normas sobre la actividad financiera de las entidades de naturaleza cooperativa y se expiden otras disposiciones. Agosto 4 de 1998.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B">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C">
            <w:pPr>
              <w:jc w:val="center"/>
              <w:rPr>
                <w:rFonts w:ascii="Arial" w:cs="Arial" w:eastAsia="Arial" w:hAnsi="Arial"/>
                <w:b w:val="0"/>
                <w:sz w:val="20"/>
                <w:szCs w:val="20"/>
              </w:rPr>
            </w:pPr>
            <w:hyperlink r:id="rId26">
              <w:r w:rsidDel="00000000" w:rsidR="00000000" w:rsidRPr="00000000">
                <w:rPr>
                  <w:rFonts w:ascii="Arial" w:cs="Arial" w:eastAsia="Arial" w:hAnsi="Arial"/>
                  <w:b w:val="0"/>
                  <w:color w:val="0000ff"/>
                  <w:sz w:val="20"/>
                  <w:szCs w:val="20"/>
                  <w:u w:val="single"/>
                  <w:rtl w:val="0"/>
                </w:rPr>
                <w:t xml:space="preserve">https://www.funcionpublica.gov.co/eva/gestornormativo/norma_pdf.php?i=3433</w:t>
              </w:r>
            </w:hyperlink>
            <w:r w:rsidDel="00000000" w:rsidR="00000000" w:rsidRPr="00000000">
              <w:rPr>
                <w:rtl w:val="0"/>
              </w:rPr>
            </w:r>
          </w:p>
          <w:p w:rsidR="00000000" w:rsidDel="00000000" w:rsidP="00000000" w:rsidRDefault="00000000" w:rsidRPr="00000000" w14:paraId="0000016D">
            <w:pPr>
              <w:jc w:val="center"/>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16E">
            <w:pPr>
              <w:jc w:val="center"/>
              <w:rPr>
                <w:rFonts w:ascii="Arial" w:cs="Arial" w:eastAsia="Arial" w:hAnsi="Arial"/>
                <w:b w:val="0"/>
                <w:sz w:val="20"/>
                <w:szCs w:val="20"/>
              </w:rPr>
            </w:pPr>
            <w:r w:rsidDel="00000000" w:rsidR="00000000" w:rsidRPr="00000000">
              <w:rPr>
                <w:rtl w:val="0"/>
              </w:rPr>
            </w:r>
          </w:p>
        </w:tc>
      </w:tr>
      <w:tr>
        <w:trPr>
          <w:cantSplit w:val="0"/>
          <w:trHeight w:val="1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F">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3. Cadenas productivas </w:t>
            </w:r>
          </w:p>
        </w:tc>
        <w:tc>
          <w:tcPr>
            <w:shd w:fill="auto" w:val="clear"/>
            <w:tcMar>
              <w:top w:w="100.0" w:type="dxa"/>
              <w:left w:w="100.0" w:type="dxa"/>
              <w:bottom w:w="100.0" w:type="dxa"/>
              <w:right w:w="100.0" w:type="dxa"/>
            </w:tcMar>
          </w:tcPr>
          <w:p w:rsidR="00000000" w:rsidDel="00000000" w:rsidP="00000000" w:rsidRDefault="00000000" w:rsidRPr="00000000" w14:paraId="00000170">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DNP. (2017). </w:t>
            </w:r>
            <w:r w:rsidDel="00000000" w:rsidR="00000000" w:rsidRPr="00000000">
              <w:rPr>
                <w:rFonts w:ascii="Arial" w:cs="Arial" w:eastAsia="Arial" w:hAnsi="Arial"/>
                <w:b w:val="0"/>
                <w:i w:val="1"/>
                <w:sz w:val="20"/>
                <w:szCs w:val="20"/>
                <w:rtl w:val="0"/>
              </w:rPr>
              <w:t xml:space="preserve">Cadenas productivas industriales, estructura, comercio internacional y prospectiva 2002-2017.</w:t>
            </w:r>
            <w:r w:rsidDel="00000000" w:rsidR="00000000" w:rsidRPr="00000000">
              <w:rPr>
                <w:rFonts w:ascii="Arial" w:cs="Arial" w:eastAsia="Arial" w:hAnsi="Arial"/>
                <w:b w:val="0"/>
                <w:sz w:val="20"/>
                <w:szCs w:val="20"/>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1">
            <w:pPr>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Libro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2">
            <w:pPr>
              <w:jc w:val="center"/>
              <w:rPr>
                <w:rFonts w:ascii="Arial" w:cs="Arial" w:eastAsia="Arial" w:hAnsi="Arial"/>
                <w:b w:val="0"/>
                <w:sz w:val="20"/>
                <w:szCs w:val="20"/>
              </w:rPr>
            </w:pPr>
            <w:hyperlink r:id="rId27">
              <w:r w:rsidDel="00000000" w:rsidR="00000000" w:rsidRPr="00000000">
                <w:rPr>
                  <w:rFonts w:ascii="Arial" w:cs="Arial" w:eastAsia="Arial" w:hAnsi="Arial"/>
                  <w:b w:val="0"/>
                  <w:color w:val="0000ff"/>
                  <w:sz w:val="20"/>
                  <w:szCs w:val="20"/>
                  <w:u w:val="single"/>
                  <w:rtl w:val="0"/>
                </w:rPr>
                <w:t xml:space="preserve">https://colaboracion.dnp.gov.co/CDT/Prensa/Cadenas-Productivas-Industriales.pdf</w:t>
              </w:r>
            </w:hyperlink>
            <w:r w:rsidDel="00000000" w:rsidR="00000000" w:rsidRPr="00000000">
              <w:rPr>
                <w:rtl w:val="0"/>
              </w:rPr>
            </w:r>
          </w:p>
          <w:p w:rsidR="00000000" w:rsidDel="00000000" w:rsidP="00000000" w:rsidRDefault="00000000" w:rsidRPr="00000000" w14:paraId="00000173">
            <w:pPr>
              <w:jc w:val="center"/>
              <w:rPr>
                <w:rFonts w:ascii="Arial" w:cs="Arial" w:eastAsia="Arial" w:hAnsi="Arial"/>
                <w:b w:val="0"/>
                <w:sz w:val="20"/>
                <w:szCs w:val="20"/>
              </w:rPr>
            </w:pPr>
            <w:r w:rsidDel="00000000" w:rsidR="00000000" w:rsidRPr="00000000">
              <w:rPr>
                <w:rtl w:val="0"/>
              </w:rPr>
            </w:r>
          </w:p>
        </w:tc>
      </w:tr>
    </w:tbl>
    <w:p w:rsidR="00000000" w:rsidDel="00000000" w:rsidP="00000000" w:rsidRDefault="00000000" w:rsidRPr="00000000" w14:paraId="000001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6">
      <w:pPr>
        <w:numPr>
          <w:ilvl w:val="0"/>
          <w:numId w:val="1"/>
        </w:numPr>
        <w:pBdr>
          <w:top w:space="0" w:sz="0" w:val="nil"/>
          <w:left w:space="0" w:sz="0" w:val="nil"/>
          <w:bottom w:space="0" w:sz="0" w:val="nil"/>
          <w:right w:space="0" w:sz="0" w:val="nil"/>
          <w:between w:space="0" w:sz="0" w:val="nil"/>
        </w:pBdr>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GLOSARIO</w:t>
      </w:r>
    </w:p>
    <w:p w:rsidR="00000000" w:rsidDel="00000000" w:rsidP="00000000" w:rsidRDefault="00000000" w:rsidRPr="00000000" w14:paraId="00000177">
      <w:pPr>
        <w:pBdr>
          <w:top w:space="0" w:sz="0" w:val="nil"/>
          <w:left w:space="0" w:sz="0" w:val="nil"/>
          <w:bottom w:space="0" w:sz="0" w:val="nil"/>
          <w:right w:space="0" w:sz="0" w:val="nil"/>
          <w:between w:space="0" w:sz="0" w:val="nil"/>
        </w:pBdr>
        <w:ind w:left="426" w:firstLine="0"/>
        <w:jc w:val="both"/>
        <w:rPr>
          <w:rFonts w:ascii="Arial" w:cs="Arial" w:eastAsia="Arial" w:hAnsi="Arial"/>
          <w:color w:val="000000"/>
          <w:sz w:val="20"/>
          <w:szCs w:val="20"/>
        </w:rPr>
      </w:pPr>
      <w:r w:rsidDel="00000000" w:rsidR="00000000" w:rsidRPr="00000000">
        <w:rPr>
          <w:rtl w:val="0"/>
        </w:rPr>
      </w:r>
    </w:p>
    <w:tbl>
      <w:tblPr>
        <w:tblStyle w:val="Table11"/>
        <w:tblW w:w="10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8223"/>
        <w:tblGridChange w:id="0">
          <w:tblGrid>
            <w:gridCol w:w="2122"/>
            <w:gridCol w:w="8223"/>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78">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79">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A">
            <w:pPr>
              <w:rPr>
                <w:rFonts w:ascii="Arial" w:cs="Arial" w:eastAsia="Arial" w:hAnsi="Arial"/>
                <w:sz w:val="20"/>
                <w:szCs w:val="20"/>
              </w:rPr>
            </w:pPr>
            <w:r w:rsidDel="00000000" w:rsidR="00000000" w:rsidRPr="00000000">
              <w:rPr>
                <w:rFonts w:ascii="Arial" w:cs="Arial" w:eastAsia="Arial" w:hAnsi="Arial"/>
                <w:sz w:val="20"/>
                <w:szCs w:val="20"/>
                <w:rtl w:val="0"/>
              </w:rPr>
              <w:t xml:space="preserve">Actividad económica</w:t>
            </w:r>
          </w:p>
        </w:tc>
        <w:tc>
          <w:tcPr>
            <w:shd w:fill="auto" w:val="clear"/>
            <w:tcMar>
              <w:top w:w="100.0" w:type="dxa"/>
              <w:left w:w="100.0" w:type="dxa"/>
              <w:bottom w:w="100.0" w:type="dxa"/>
              <w:right w:w="100.0" w:type="dxa"/>
            </w:tcMar>
          </w:tcPr>
          <w:p w:rsidR="00000000" w:rsidDel="00000000" w:rsidP="00000000" w:rsidRDefault="00000000" w:rsidRPr="00000000" w14:paraId="0000017B">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 toda aquella forma mediante la que se produce, se intermedia y/o se vende un bien o servicio destinado a satisfacer una necesidad o deseo.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C">
            <w:pPr>
              <w:rPr>
                <w:rFonts w:ascii="Arial" w:cs="Arial" w:eastAsia="Arial" w:hAnsi="Arial"/>
                <w:sz w:val="20"/>
                <w:szCs w:val="20"/>
              </w:rPr>
            </w:pPr>
            <w:r w:rsidDel="00000000" w:rsidR="00000000" w:rsidRPr="00000000">
              <w:rPr>
                <w:rFonts w:ascii="Arial" w:cs="Arial" w:eastAsia="Arial" w:hAnsi="Arial"/>
                <w:sz w:val="20"/>
                <w:szCs w:val="20"/>
                <w:rtl w:val="0"/>
              </w:rPr>
              <w:t xml:space="preserve">Asociado</w:t>
            </w:r>
          </w:p>
        </w:tc>
        <w:tc>
          <w:tcPr>
            <w:shd w:fill="auto" w:val="clear"/>
            <w:tcMar>
              <w:top w:w="100.0" w:type="dxa"/>
              <w:left w:w="100.0" w:type="dxa"/>
              <w:bottom w:w="100.0" w:type="dxa"/>
              <w:right w:w="100.0" w:type="dxa"/>
            </w:tcMar>
          </w:tcPr>
          <w:p w:rsidR="00000000" w:rsidDel="00000000" w:rsidP="00000000" w:rsidRDefault="00000000" w:rsidRPr="00000000" w14:paraId="0000017D">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Dicho de una persona: Que acompaña a otra en alguna comisión o encargo.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E">
            <w:pPr>
              <w:rPr>
                <w:rFonts w:ascii="Arial" w:cs="Arial" w:eastAsia="Arial" w:hAnsi="Arial"/>
                <w:sz w:val="20"/>
                <w:szCs w:val="20"/>
              </w:rPr>
            </w:pPr>
            <w:r w:rsidDel="00000000" w:rsidR="00000000" w:rsidRPr="00000000">
              <w:rPr>
                <w:rFonts w:ascii="Arial" w:cs="Arial" w:eastAsia="Arial" w:hAnsi="Arial"/>
                <w:sz w:val="20"/>
                <w:szCs w:val="20"/>
                <w:rtl w:val="0"/>
              </w:rPr>
              <w:t xml:space="preserve">Asociación</w:t>
            </w:r>
          </w:p>
        </w:tc>
        <w:tc>
          <w:tcPr>
            <w:shd w:fill="auto" w:val="clear"/>
            <w:tcMar>
              <w:top w:w="100.0" w:type="dxa"/>
              <w:left w:w="100.0" w:type="dxa"/>
              <w:bottom w:w="100.0" w:type="dxa"/>
              <w:right w:w="100.0" w:type="dxa"/>
            </w:tcMar>
          </w:tcPr>
          <w:p w:rsidR="00000000" w:rsidDel="00000000" w:rsidP="00000000" w:rsidRDefault="00000000" w:rsidRPr="00000000" w14:paraId="0000017F">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Asociación es la acción y efecto de asociar o asociarse (unir una </w:t>
            </w:r>
            <w:hyperlink r:id="rId28">
              <w:r w:rsidDel="00000000" w:rsidR="00000000" w:rsidRPr="00000000">
                <w:rPr>
                  <w:rFonts w:ascii="Arial" w:cs="Arial" w:eastAsia="Arial" w:hAnsi="Arial"/>
                  <w:b w:val="0"/>
                  <w:sz w:val="20"/>
                  <w:szCs w:val="20"/>
                  <w:rtl w:val="0"/>
                </w:rPr>
                <w:t xml:space="preserve">persona</w:t>
              </w:r>
            </w:hyperlink>
            <w:r w:rsidDel="00000000" w:rsidR="00000000" w:rsidRPr="00000000">
              <w:rPr>
                <w:rFonts w:ascii="Arial" w:cs="Arial" w:eastAsia="Arial" w:hAnsi="Arial"/>
                <w:b w:val="0"/>
                <w:sz w:val="20"/>
                <w:szCs w:val="20"/>
                <w:rtl w:val="0"/>
              </w:rPr>
              <w:t xml:space="preserve"> a otra para que colabore en algún </w:t>
            </w:r>
            <w:hyperlink r:id="rId29">
              <w:r w:rsidDel="00000000" w:rsidR="00000000" w:rsidRPr="00000000">
                <w:rPr>
                  <w:rFonts w:ascii="Arial" w:cs="Arial" w:eastAsia="Arial" w:hAnsi="Arial"/>
                  <w:b w:val="0"/>
                  <w:sz w:val="20"/>
                  <w:szCs w:val="20"/>
                  <w:rtl w:val="0"/>
                </w:rPr>
                <w:t xml:space="preserve">trabajo</w:t>
              </w:r>
            </w:hyperlink>
            <w:r w:rsidDel="00000000" w:rsidR="00000000" w:rsidRPr="00000000">
              <w:rPr>
                <w:rFonts w:ascii="Arial" w:cs="Arial" w:eastAsia="Arial" w:hAnsi="Arial"/>
                <w:b w:val="0"/>
                <w:sz w:val="20"/>
                <w:szCs w:val="20"/>
                <w:rtl w:val="0"/>
              </w:rPr>
              <w:t xml:space="preserve">, juntar una cosa con otra para un mismo fin, establecer una relación entre cosas o personas.</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0">
            <w:pPr>
              <w:rPr>
                <w:rFonts w:ascii="Arial" w:cs="Arial" w:eastAsia="Arial" w:hAnsi="Arial"/>
                <w:sz w:val="20"/>
                <w:szCs w:val="20"/>
              </w:rPr>
            </w:pPr>
            <w:r w:rsidDel="00000000" w:rsidR="00000000" w:rsidRPr="00000000">
              <w:rPr>
                <w:rFonts w:ascii="Arial" w:cs="Arial" w:eastAsia="Arial" w:hAnsi="Arial"/>
                <w:sz w:val="20"/>
                <w:szCs w:val="20"/>
                <w:rtl w:val="0"/>
              </w:rPr>
              <w:t xml:space="preserve">Economía colidaria</w:t>
            </w:r>
          </w:p>
        </w:tc>
        <w:tc>
          <w:tcPr>
            <w:shd w:fill="auto" w:val="clear"/>
            <w:tcMar>
              <w:top w:w="100.0" w:type="dxa"/>
              <w:left w:w="100.0" w:type="dxa"/>
              <w:bottom w:w="100.0" w:type="dxa"/>
              <w:right w:w="100.0" w:type="dxa"/>
            </w:tcMar>
          </w:tcPr>
          <w:p w:rsidR="00000000" w:rsidDel="00000000" w:rsidP="00000000" w:rsidRDefault="00000000" w:rsidRPr="00000000" w14:paraId="00000181">
            <w:pPr>
              <w:jc w:val="both"/>
              <w:rPr>
                <w:rFonts w:ascii="Arial" w:cs="Arial" w:eastAsia="Arial" w:hAnsi="Arial"/>
                <w:b w:val="0"/>
                <w:color w:val="555555"/>
                <w:sz w:val="20"/>
                <w:szCs w:val="20"/>
                <w:highlight w:val="white"/>
              </w:rPr>
            </w:pPr>
            <w:r w:rsidDel="00000000" w:rsidR="00000000" w:rsidRPr="00000000">
              <w:rPr>
                <w:rFonts w:ascii="Arial" w:cs="Arial" w:eastAsia="Arial" w:hAnsi="Arial"/>
                <w:b w:val="0"/>
                <w:sz w:val="20"/>
                <w:szCs w:val="20"/>
                <w:rtl w:val="0"/>
              </w:rPr>
              <w:t xml:space="preserve">Sistema socioeconómico, cultural y ambiental conformado por el conjunto de fuerzas sociales organizadas en formas asociativas identificadas por prácticas autogestionarias solidarias, democráticas y humanistas, sin ánimo de lucro para el desarrollo integral del ser humano como sujeto, actor y fin de la economía.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2">
            <w:pPr>
              <w:rPr>
                <w:rFonts w:ascii="Arial" w:cs="Arial" w:eastAsia="Arial" w:hAnsi="Arial"/>
                <w:sz w:val="20"/>
                <w:szCs w:val="20"/>
              </w:rPr>
            </w:pPr>
            <w:r w:rsidDel="00000000" w:rsidR="00000000" w:rsidRPr="00000000">
              <w:rPr>
                <w:rFonts w:ascii="Arial" w:cs="Arial" w:eastAsia="Arial" w:hAnsi="Arial"/>
                <w:sz w:val="20"/>
                <w:szCs w:val="20"/>
                <w:rtl w:val="0"/>
              </w:rPr>
              <w:t xml:space="preserve">Objetivos de Desarrollo Sostenible (ODS)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3">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Constituyen un llamamiento universal a la acción para poner fin a la pobreza, proteger el planeta y mejorar las vidas y las perspectivas de las personas en todo el mundo.</w:t>
            </w:r>
            <w:r w:rsidDel="00000000" w:rsidR="00000000" w:rsidRPr="00000000">
              <w:rPr>
                <w:rFonts w:ascii="Arial" w:cs="Arial" w:eastAsia="Arial" w:hAnsi="Arial"/>
                <w:b w:val="0"/>
                <w:color w:val="4d4d4d"/>
                <w:sz w:val="20"/>
                <w:szCs w:val="20"/>
                <w:highlight w:val="white"/>
                <w:rtl w:val="0"/>
              </w:rPr>
              <w:t xml:space="preserve">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4">
            <w:pPr>
              <w:rPr>
                <w:rFonts w:ascii="Arial" w:cs="Arial" w:eastAsia="Arial" w:hAnsi="Arial"/>
                <w:sz w:val="20"/>
                <w:szCs w:val="20"/>
              </w:rPr>
            </w:pPr>
            <w:r w:rsidDel="00000000" w:rsidR="00000000" w:rsidRPr="00000000">
              <w:rPr>
                <w:rFonts w:ascii="Arial" w:cs="Arial" w:eastAsia="Arial" w:hAnsi="Arial"/>
                <w:sz w:val="20"/>
                <w:szCs w:val="20"/>
                <w:rtl w:val="0"/>
              </w:rPr>
              <w:t xml:space="preserve">Principios</w:t>
            </w:r>
          </w:p>
        </w:tc>
        <w:tc>
          <w:tcPr>
            <w:shd w:fill="auto" w:val="clear"/>
            <w:tcMar>
              <w:top w:w="100.0" w:type="dxa"/>
              <w:left w:w="100.0" w:type="dxa"/>
              <w:bottom w:w="100.0" w:type="dxa"/>
              <w:right w:w="100.0" w:type="dxa"/>
            </w:tcMar>
          </w:tcPr>
          <w:p w:rsidR="00000000" w:rsidDel="00000000" w:rsidP="00000000" w:rsidRDefault="00000000" w:rsidRPr="00000000" w14:paraId="00000185">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 una base de ideales, fundamentos, reglas y/o políticas de la cual nacen las ideologías, teorías, doctrinas, religiones y ciencias. </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6">
            <w:pPr>
              <w:rPr>
                <w:rFonts w:ascii="Arial" w:cs="Arial" w:eastAsia="Arial" w:hAnsi="Arial"/>
                <w:sz w:val="20"/>
                <w:szCs w:val="20"/>
              </w:rPr>
            </w:pPr>
            <w:r w:rsidDel="00000000" w:rsidR="00000000" w:rsidRPr="00000000">
              <w:rPr>
                <w:rFonts w:ascii="Arial" w:cs="Arial" w:eastAsia="Arial" w:hAnsi="Arial"/>
                <w:sz w:val="20"/>
                <w:szCs w:val="20"/>
                <w:rtl w:val="0"/>
              </w:rPr>
              <w:t xml:space="preserve">Valores humanos</w:t>
            </w:r>
          </w:p>
        </w:tc>
        <w:tc>
          <w:tcPr>
            <w:shd w:fill="auto" w:val="clear"/>
            <w:tcMar>
              <w:top w:w="100.0" w:type="dxa"/>
              <w:left w:w="100.0" w:type="dxa"/>
              <w:bottom w:w="100.0" w:type="dxa"/>
              <w:right w:w="100.0" w:type="dxa"/>
            </w:tcMar>
          </w:tcPr>
          <w:p w:rsidR="00000000" w:rsidDel="00000000" w:rsidP="00000000" w:rsidRDefault="00000000" w:rsidRPr="00000000" w14:paraId="00000187">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Conjunto de virtudes que posee una persona u organización, que determinan el comportamiento e interacción con otros individuos y el espacio.</w:t>
            </w:r>
          </w:p>
        </w:tc>
      </w:tr>
    </w:tbl>
    <w:p w:rsidR="00000000" w:rsidDel="00000000" w:rsidP="00000000" w:rsidRDefault="00000000" w:rsidRPr="00000000" w14:paraId="0000018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REFERENCIAS BIBLIOGRÁFICAS</w:t>
      </w:r>
    </w:p>
    <w:p w:rsidR="00000000" w:rsidDel="00000000" w:rsidP="00000000" w:rsidRDefault="00000000" w:rsidRPr="00000000" w14:paraId="0000018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ind w:left="720" w:hanging="72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Bair, J. (2009). </w:t>
      </w:r>
      <w:r w:rsidDel="00000000" w:rsidR="00000000" w:rsidRPr="00000000">
        <w:rPr>
          <w:rFonts w:ascii="Arial" w:cs="Arial" w:eastAsia="Arial" w:hAnsi="Arial"/>
          <w:i w:val="1"/>
          <w:color w:val="000000"/>
          <w:sz w:val="20"/>
          <w:szCs w:val="20"/>
          <w:rtl w:val="0"/>
        </w:rPr>
        <w:t xml:space="preserve">Global commodity chains. Genealogy and review. In Bair, Jennifer, ed. Frontiers of commodity chains research</w:t>
      </w:r>
      <w:r w:rsidDel="00000000" w:rsidR="00000000" w:rsidRPr="00000000">
        <w:rPr>
          <w:rFonts w:ascii="Arial" w:cs="Arial" w:eastAsia="Arial" w:hAnsi="Arial"/>
          <w:color w:val="000000"/>
          <w:sz w:val="20"/>
          <w:szCs w:val="20"/>
          <w:rtl w:val="0"/>
        </w:rPr>
        <w:t xml:space="preserve">. Palo Alto, CA: Stanford University Press.</w:t>
      </w:r>
    </w:p>
    <w:p w:rsidR="00000000" w:rsidDel="00000000" w:rsidP="00000000" w:rsidRDefault="00000000" w:rsidRPr="00000000" w14:paraId="0000018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ind w:left="720" w:hanging="72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Coraggio, J., Arancibia, M. &amp; Deux, M. (2010). </w:t>
      </w:r>
      <w:r w:rsidDel="00000000" w:rsidR="00000000" w:rsidRPr="00000000">
        <w:rPr>
          <w:rFonts w:ascii="Arial" w:cs="Arial" w:eastAsia="Arial" w:hAnsi="Arial"/>
          <w:i w:val="1"/>
          <w:color w:val="000000"/>
          <w:sz w:val="20"/>
          <w:szCs w:val="20"/>
          <w:rtl w:val="0"/>
        </w:rPr>
        <w:t xml:space="preserve">Guía para el mapeo y relevamiento de la economía popular solidaria en latinoamérica y caribe</w:t>
      </w:r>
      <w:r w:rsidDel="00000000" w:rsidR="00000000" w:rsidRPr="00000000">
        <w:rPr>
          <w:rFonts w:ascii="Arial" w:cs="Arial" w:eastAsia="Arial" w:hAnsi="Arial"/>
          <w:color w:val="000000"/>
          <w:sz w:val="20"/>
          <w:szCs w:val="20"/>
          <w:rtl w:val="0"/>
        </w:rPr>
        <w:t xml:space="preserve"> (Primera Edición, Vol. 1). </w:t>
      </w:r>
      <w:hyperlink r:id="rId30">
        <w:r w:rsidDel="00000000" w:rsidR="00000000" w:rsidRPr="00000000">
          <w:rPr>
            <w:rFonts w:ascii="Arial" w:cs="Arial" w:eastAsia="Arial" w:hAnsi="Arial"/>
            <w:color w:val="0000ff"/>
            <w:sz w:val="20"/>
            <w:szCs w:val="20"/>
            <w:u w:val="single"/>
            <w:rtl w:val="0"/>
          </w:rPr>
          <w:t xml:space="preserve">https://base.socioeco.org/docs/gu_a_para_mapeo_y_relevamiento_eps_en_lac.pdf</w:t>
        </w:r>
      </w:hyperlink>
      <w:r w:rsidDel="00000000" w:rsidR="00000000" w:rsidRPr="00000000">
        <w:rPr>
          <w:rtl w:val="0"/>
        </w:rPr>
      </w:r>
    </w:p>
    <w:p w:rsidR="00000000" w:rsidDel="00000000" w:rsidP="00000000" w:rsidRDefault="00000000" w:rsidRPr="00000000" w14:paraId="0000018F">
      <w:pPr>
        <w:rPr>
          <w:rFonts w:ascii="Arial" w:cs="Arial" w:eastAsia="Arial" w:hAnsi="Arial"/>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ind w:left="720" w:hanging="72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Dávila Ladrón de Guevara, R. (s.f.). </w:t>
      </w:r>
      <w:r w:rsidDel="00000000" w:rsidR="00000000" w:rsidRPr="00000000">
        <w:rPr>
          <w:rFonts w:ascii="Arial" w:cs="Arial" w:eastAsia="Arial" w:hAnsi="Arial"/>
          <w:i w:val="1"/>
          <w:color w:val="000000"/>
          <w:sz w:val="20"/>
          <w:szCs w:val="20"/>
          <w:rtl w:val="0"/>
        </w:rPr>
        <w:t xml:space="preserve">Características de la economía solidaria en Colombia</w:t>
      </w:r>
      <w:r w:rsidDel="00000000" w:rsidR="00000000" w:rsidRPr="00000000">
        <w:rPr>
          <w:rFonts w:ascii="Arial" w:cs="Arial" w:eastAsia="Arial" w:hAnsi="Arial"/>
          <w:color w:val="000000"/>
          <w:sz w:val="20"/>
          <w:szCs w:val="20"/>
          <w:rtl w:val="0"/>
        </w:rPr>
        <w:t xml:space="preserve">. Colombia: CIRIEC España.</w:t>
      </w:r>
    </w:p>
    <w:p w:rsidR="00000000" w:rsidDel="00000000" w:rsidP="00000000" w:rsidRDefault="00000000" w:rsidRPr="00000000" w14:paraId="00000191">
      <w:pPr>
        <w:pBdr>
          <w:top w:space="0" w:sz="0" w:val="nil"/>
          <w:left w:space="0" w:sz="0" w:val="nil"/>
          <w:bottom w:space="0" w:sz="0" w:val="nil"/>
          <w:right w:space="0" w:sz="0" w:val="nil"/>
          <w:between w:space="0" w:sz="0" w:val="nil"/>
        </w:pBdr>
        <w:ind w:left="720" w:hanging="72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ind w:left="720" w:hanging="72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Definición.de. (s.f.). </w:t>
      </w:r>
      <w:r w:rsidDel="00000000" w:rsidR="00000000" w:rsidRPr="00000000">
        <w:rPr>
          <w:rFonts w:ascii="Arial" w:cs="Arial" w:eastAsia="Arial" w:hAnsi="Arial"/>
          <w:i w:val="1"/>
          <w:color w:val="000000"/>
          <w:sz w:val="20"/>
          <w:szCs w:val="20"/>
          <w:rtl w:val="0"/>
        </w:rPr>
        <w:t xml:space="preserve">Asociación</w:t>
      </w:r>
      <w:r w:rsidDel="00000000" w:rsidR="00000000" w:rsidRPr="00000000">
        <w:rPr>
          <w:rFonts w:ascii="Arial" w:cs="Arial" w:eastAsia="Arial" w:hAnsi="Arial"/>
          <w:color w:val="000000"/>
          <w:sz w:val="20"/>
          <w:szCs w:val="20"/>
          <w:rtl w:val="0"/>
        </w:rPr>
        <w:t xml:space="preserve">. </w:t>
      </w:r>
      <w:hyperlink r:id="rId31">
        <w:r w:rsidDel="00000000" w:rsidR="00000000" w:rsidRPr="00000000">
          <w:rPr>
            <w:rFonts w:ascii="Arial" w:cs="Arial" w:eastAsia="Arial" w:hAnsi="Arial"/>
            <w:color w:val="0000ff"/>
            <w:sz w:val="20"/>
            <w:szCs w:val="20"/>
            <w:u w:val="single"/>
            <w:rtl w:val="0"/>
          </w:rPr>
          <w:t xml:space="preserve">https://definicion.de/asociacion/</w:t>
        </w:r>
      </w:hyperlink>
      <w:r w:rsidDel="00000000" w:rsidR="00000000" w:rsidRPr="00000000">
        <w:rPr>
          <w:rtl w:val="0"/>
        </w:rPr>
      </w:r>
    </w:p>
    <w:p w:rsidR="00000000" w:rsidDel="00000000" w:rsidP="00000000" w:rsidRDefault="00000000" w:rsidRPr="00000000" w14:paraId="00000193">
      <w:pPr>
        <w:rPr>
          <w:rFonts w:ascii="Arial" w:cs="Arial" w:eastAsia="Arial" w:hAnsi="Arial"/>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ind w:left="720" w:hanging="72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DNP. (2017). </w:t>
      </w:r>
      <w:r w:rsidDel="00000000" w:rsidR="00000000" w:rsidRPr="00000000">
        <w:rPr>
          <w:rFonts w:ascii="Arial" w:cs="Arial" w:eastAsia="Arial" w:hAnsi="Arial"/>
          <w:i w:val="1"/>
          <w:sz w:val="20"/>
          <w:szCs w:val="20"/>
          <w:rtl w:val="0"/>
        </w:rPr>
        <w:t xml:space="preserve">Cadenas productivas industriales, estructura, comercio internacional y prospectiva 2002-2017.</w:t>
      </w:r>
      <w:r w:rsidDel="00000000" w:rsidR="00000000" w:rsidRPr="00000000">
        <w:rPr>
          <w:rFonts w:ascii="Arial" w:cs="Arial" w:eastAsia="Arial" w:hAnsi="Arial"/>
          <w:sz w:val="20"/>
          <w:szCs w:val="20"/>
          <w:rtl w:val="0"/>
        </w:rPr>
        <w:t xml:space="preserve"> </w:t>
      </w:r>
      <w:hyperlink r:id="rId32">
        <w:r w:rsidDel="00000000" w:rsidR="00000000" w:rsidRPr="00000000">
          <w:rPr>
            <w:rFonts w:ascii="Arial" w:cs="Arial" w:eastAsia="Arial" w:hAnsi="Arial"/>
            <w:color w:val="0000ff"/>
            <w:sz w:val="20"/>
            <w:szCs w:val="20"/>
            <w:u w:val="single"/>
            <w:rtl w:val="0"/>
          </w:rPr>
          <w:t xml:space="preserve">https://colaboracion.dnp.gov.co/CDT/Prensa/Cadenas-Productivas-Industriales.pdf</w:t>
        </w:r>
      </w:hyperlink>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ind w:left="720" w:hanging="72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ind w:left="720" w:hanging="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Economipedia. (2021). </w:t>
      </w:r>
      <w:r w:rsidDel="00000000" w:rsidR="00000000" w:rsidRPr="00000000">
        <w:rPr>
          <w:rFonts w:ascii="Arial" w:cs="Arial" w:eastAsia="Arial" w:hAnsi="Arial"/>
          <w:i w:val="1"/>
          <w:color w:val="000000"/>
          <w:sz w:val="20"/>
          <w:szCs w:val="20"/>
          <w:rtl w:val="0"/>
        </w:rPr>
        <w:t xml:space="preserve">Actividad económica</w:t>
      </w:r>
      <w:r w:rsidDel="00000000" w:rsidR="00000000" w:rsidRPr="00000000">
        <w:rPr>
          <w:rFonts w:ascii="Arial" w:cs="Arial" w:eastAsia="Arial" w:hAnsi="Arial"/>
          <w:color w:val="000000"/>
          <w:sz w:val="20"/>
          <w:szCs w:val="20"/>
          <w:rtl w:val="0"/>
        </w:rPr>
        <w:t xml:space="preserve">. </w:t>
      </w:r>
      <w:hyperlink r:id="rId33">
        <w:r w:rsidDel="00000000" w:rsidR="00000000" w:rsidRPr="00000000">
          <w:rPr>
            <w:rFonts w:ascii="Arial" w:cs="Arial" w:eastAsia="Arial" w:hAnsi="Arial"/>
            <w:color w:val="0000ff"/>
            <w:sz w:val="20"/>
            <w:szCs w:val="20"/>
            <w:u w:val="single"/>
            <w:rtl w:val="0"/>
          </w:rPr>
          <w:t xml:space="preserve">https://economipedia.com/definiciones/actividad-economica.html</w:t>
        </w:r>
      </w:hyperlink>
      <w:r w:rsidDel="00000000" w:rsidR="00000000" w:rsidRPr="00000000">
        <w:rPr>
          <w:rtl w:val="0"/>
        </w:rPr>
      </w:r>
    </w:p>
    <w:p w:rsidR="00000000" w:rsidDel="00000000" w:rsidP="00000000" w:rsidRDefault="00000000" w:rsidRPr="00000000" w14:paraId="00000197">
      <w:pPr>
        <w:rPr>
          <w:rFonts w:ascii="Arial" w:cs="Arial" w:eastAsia="Arial" w:hAnsi="Arial"/>
        </w:rPr>
      </w:pPr>
      <w:r w:rsidDel="00000000" w:rsidR="00000000" w:rsidRPr="00000000">
        <w:rPr>
          <w:rtl w:val="0"/>
        </w:rPr>
      </w:r>
    </w:p>
    <w:p w:rsidR="00000000" w:rsidDel="00000000" w:rsidP="00000000" w:rsidRDefault="00000000" w:rsidRPr="00000000" w14:paraId="00000198">
      <w:pPr>
        <w:ind w:left="567" w:hanging="567"/>
        <w:rPr>
          <w:rFonts w:ascii="Arial" w:cs="Arial" w:eastAsia="Arial" w:hAnsi="Arial"/>
          <w:sz w:val="20"/>
          <w:szCs w:val="20"/>
        </w:rPr>
      </w:pPr>
      <w:bookmarkStart w:colFirst="0" w:colLast="0" w:name="_heading=h.gjdgxs" w:id="1"/>
      <w:bookmarkEnd w:id="1"/>
      <w:r w:rsidDel="00000000" w:rsidR="00000000" w:rsidRPr="00000000">
        <w:rPr>
          <w:rFonts w:ascii="Arial" w:cs="Arial" w:eastAsia="Arial" w:hAnsi="Arial"/>
          <w:sz w:val="20"/>
          <w:szCs w:val="20"/>
          <w:rtl w:val="0"/>
        </w:rPr>
        <w:t xml:space="preserve">Ley 79 de 1988. Por la cual se actualiza la Legislación Cooperativa. Diciembre 23 de 1988. D.O. No. 38.648</w:t>
      </w:r>
    </w:p>
    <w:p w:rsidR="00000000" w:rsidDel="00000000" w:rsidP="00000000" w:rsidRDefault="00000000" w:rsidRPr="00000000" w14:paraId="00000199">
      <w:pPr>
        <w:ind w:left="567" w:hanging="567"/>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A">
      <w:pPr>
        <w:ind w:left="567" w:hanging="567"/>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Ley 454 de 1998. Agosto 6 de 1998. Por la cual se determina el marco conceptual que regula la economía solidaria, se transforma el Departamento Administrativo Nacional de Cooperativas en el Departamento Administrativo Nacional de la Economía Solidaria, se crea la Superintendencia de la Economía Solidaria, se crea el Fondo de Garantías para las Cooperativas Financieras y de Ahorro y Crédito, se dictan normas sobre la actividad financiera de las entidades de naturaleza cooperativa y se expiden otras disposiciones. D.O. No. 43.357</w:t>
      </w:r>
    </w:p>
    <w:p w:rsidR="00000000" w:rsidDel="00000000" w:rsidP="00000000" w:rsidRDefault="00000000" w:rsidRPr="00000000" w14:paraId="0000019B">
      <w:pPr>
        <w:pBdr>
          <w:top w:space="0" w:sz="0" w:val="nil"/>
          <w:left w:space="0" w:sz="0" w:val="nil"/>
          <w:bottom w:space="0" w:sz="0" w:val="nil"/>
          <w:right w:space="0" w:sz="0" w:val="nil"/>
          <w:between w:space="0" w:sz="0" w:val="nil"/>
        </w:pBdr>
        <w:ind w:left="720" w:hanging="72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ind w:left="720" w:hanging="72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Organización de las Naciones Unidas. (s.f.). </w:t>
      </w:r>
      <w:r w:rsidDel="00000000" w:rsidR="00000000" w:rsidRPr="00000000">
        <w:rPr>
          <w:rFonts w:ascii="Arial" w:cs="Arial" w:eastAsia="Arial" w:hAnsi="Arial"/>
          <w:i w:val="1"/>
          <w:color w:val="000000"/>
          <w:sz w:val="20"/>
          <w:szCs w:val="20"/>
          <w:rtl w:val="0"/>
        </w:rPr>
        <w:t xml:space="preserve">Objetivos de Desarrollo Sostenible</w:t>
      </w:r>
      <w:r w:rsidDel="00000000" w:rsidR="00000000" w:rsidRPr="00000000">
        <w:rPr>
          <w:rFonts w:ascii="Arial" w:cs="Arial" w:eastAsia="Arial" w:hAnsi="Arial"/>
          <w:color w:val="000000"/>
          <w:sz w:val="20"/>
          <w:szCs w:val="20"/>
          <w:rtl w:val="0"/>
        </w:rPr>
        <w:t xml:space="preserve">. </w:t>
      </w:r>
      <w:hyperlink r:id="rId34">
        <w:r w:rsidDel="00000000" w:rsidR="00000000" w:rsidRPr="00000000">
          <w:rPr>
            <w:rFonts w:ascii="Arial" w:cs="Arial" w:eastAsia="Arial" w:hAnsi="Arial"/>
            <w:color w:val="0000ff"/>
            <w:sz w:val="20"/>
            <w:szCs w:val="20"/>
            <w:u w:val="single"/>
            <w:rtl w:val="0"/>
          </w:rPr>
          <w:t xml:space="preserve">https://www.un.org/sustainabledevelopment/es/objetivos-de-desarrollo-sostenible/</w:t>
        </w:r>
      </w:hyperlink>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ind w:left="720" w:hanging="72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ind w:left="720" w:hanging="72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Real Academia Española. (2021). </w:t>
      </w:r>
      <w:r w:rsidDel="00000000" w:rsidR="00000000" w:rsidRPr="00000000">
        <w:rPr>
          <w:rFonts w:ascii="Arial" w:cs="Arial" w:eastAsia="Arial" w:hAnsi="Arial"/>
          <w:i w:val="1"/>
          <w:color w:val="000000"/>
          <w:sz w:val="20"/>
          <w:szCs w:val="20"/>
          <w:rtl w:val="0"/>
        </w:rPr>
        <w:t xml:space="preserve">Asociado</w:t>
      </w:r>
      <w:r w:rsidDel="00000000" w:rsidR="00000000" w:rsidRPr="00000000">
        <w:rPr>
          <w:rFonts w:ascii="Arial" w:cs="Arial" w:eastAsia="Arial" w:hAnsi="Arial"/>
          <w:color w:val="000000"/>
          <w:sz w:val="20"/>
          <w:szCs w:val="20"/>
          <w:rtl w:val="0"/>
        </w:rPr>
        <w:t xml:space="preserve">. </w:t>
      </w:r>
      <w:hyperlink r:id="rId35">
        <w:r w:rsidDel="00000000" w:rsidR="00000000" w:rsidRPr="00000000">
          <w:rPr>
            <w:rFonts w:ascii="Arial" w:cs="Arial" w:eastAsia="Arial" w:hAnsi="Arial"/>
            <w:color w:val="0000ff"/>
            <w:sz w:val="20"/>
            <w:szCs w:val="20"/>
            <w:u w:val="single"/>
            <w:rtl w:val="0"/>
          </w:rPr>
          <w:t xml:space="preserve">https://dle.rae.es/asociado</w:t>
        </w:r>
      </w:hyperlink>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ind w:left="720" w:hanging="72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ind w:left="720" w:hanging="72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Significados. (2021). </w:t>
      </w:r>
      <w:r w:rsidDel="00000000" w:rsidR="00000000" w:rsidRPr="00000000">
        <w:rPr>
          <w:rFonts w:ascii="Arial" w:cs="Arial" w:eastAsia="Arial" w:hAnsi="Arial"/>
          <w:i w:val="1"/>
          <w:color w:val="000000"/>
          <w:sz w:val="20"/>
          <w:szCs w:val="20"/>
          <w:rtl w:val="0"/>
        </w:rPr>
        <w:t xml:space="preserve">Valores humanos</w:t>
      </w:r>
      <w:r w:rsidDel="00000000" w:rsidR="00000000" w:rsidRPr="00000000">
        <w:rPr>
          <w:rFonts w:ascii="Arial" w:cs="Arial" w:eastAsia="Arial" w:hAnsi="Arial"/>
          <w:color w:val="000000"/>
          <w:sz w:val="20"/>
          <w:szCs w:val="20"/>
          <w:rtl w:val="0"/>
        </w:rPr>
        <w:t xml:space="preserve">. </w:t>
      </w:r>
      <w:hyperlink r:id="rId36">
        <w:r w:rsidDel="00000000" w:rsidR="00000000" w:rsidRPr="00000000">
          <w:rPr>
            <w:rFonts w:ascii="Arial" w:cs="Arial" w:eastAsia="Arial" w:hAnsi="Arial"/>
            <w:color w:val="0000ff"/>
            <w:sz w:val="20"/>
            <w:szCs w:val="20"/>
            <w:u w:val="single"/>
            <w:rtl w:val="0"/>
          </w:rPr>
          <w:t xml:space="preserve">https://www.significados.com/valores-humanos/</w:t>
        </w:r>
      </w:hyperlink>
      <w:r w:rsidDel="00000000" w:rsidR="00000000" w:rsidRPr="00000000">
        <w:rPr>
          <w:rtl w:val="0"/>
        </w:rPr>
      </w:r>
    </w:p>
    <w:p w:rsidR="00000000" w:rsidDel="00000000" w:rsidP="00000000" w:rsidRDefault="00000000" w:rsidRPr="00000000" w14:paraId="000001A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8">
      <w:pPr>
        <w:numPr>
          <w:ilvl w:val="0"/>
          <w:numId w:val="1"/>
        </w:numPr>
        <w:pBdr>
          <w:top w:space="0" w:sz="0" w:val="nil"/>
          <w:left w:space="0" w:sz="0" w:val="nil"/>
          <w:bottom w:space="0" w:sz="0" w:val="nil"/>
          <w:right w:space="0" w:sz="0" w:val="nil"/>
          <w:between w:space="0" w:sz="0" w:val="nil"/>
        </w:pBdr>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DEL DOCUMENTO</w:t>
      </w:r>
    </w:p>
    <w:p w:rsidR="00000000" w:rsidDel="00000000" w:rsidP="00000000" w:rsidRDefault="00000000" w:rsidRPr="00000000" w14:paraId="000001A9">
      <w:pPr>
        <w:jc w:val="both"/>
        <w:rPr>
          <w:rFonts w:ascii="Arial" w:cs="Arial" w:eastAsia="Arial" w:hAnsi="Arial"/>
          <w:b w:val="1"/>
          <w:sz w:val="20"/>
          <w:szCs w:val="20"/>
        </w:rPr>
      </w:pPr>
      <w:r w:rsidDel="00000000" w:rsidR="00000000" w:rsidRPr="00000000">
        <w:rPr>
          <w:rtl w:val="0"/>
        </w:rPr>
      </w:r>
    </w:p>
    <w:tbl>
      <w:tblPr>
        <w:tblStyle w:val="Table12"/>
        <w:tblW w:w="10065.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986"/>
        <w:tblGridChange w:id="0">
          <w:tblGrid>
            <w:gridCol w:w="1272"/>
            <w:gridCol w:w="1991"/>
            <w:gridCol w:w="1559"/>
            <w:gridCol w:w="3257"/>
            <w:gridCol w:w="1986"/>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1AA">
            <w:pPr>
              <w:jc w:val="both"/>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AB">
            <w:pPr>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shd w:fill="auto" w:val="clear"/>
            <w:vAlign w:val="center"/>
          </w:tcPr>
          <w:p w:rsidR="00000000" w:rsidDel="00000000" w:rsidP="00000000" w:rsidRDefault="00000000" w:rsidRPr="00000000" w14:paraId="000001AC">
            <w:pPr>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shd w:fill="auto" w:val="clear"/>
            <w:vAlign w:val="center"/>
          </w:tcPr>
          <w:p w:rsidR="00000000" w:rsidDel="00000000" w:rsidP="00000000" w:rsidRDefault="00000000" w:rsidRPr="00000000" w14:paraId="000001AD">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Dependencia</w:t>
            </w:r>
            <w:r w:rsidDel="00000000" w:rsidR="00000000" w:rsidRPr="00000000">
              <w:rPr>
                <w:rtl w:val="0"/>
              </w:rPr>
            </w:r>
          </w:p>
        </w:tc>
        <w:tc>
          <w:tcPr>
            <w:shd w:fill="auto" w:val="clear"/>
            <w:vAlign w:val="center"/>
          </w:tcPr>
          <w:p w:rsidR="00000000" w:rsidDel="00000000" w:rsidP="00000000" w:rsidRDefault="00000000" w:rsidRPr="00000000" w14:paraId="000001AE">
            <w:pPr>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rHeight w:val="340" w:hRule="atLeast"/>
          <w:tblHeader w:val="0"/>
        </w:trPr>
        <w:tc>
          <w:tcPr>
            <w:vMerge w:val="restart"/>
            <w:shd w:fill="auto" w:val="clear"/>
          </w:tcPr>
          <w:p w:rsidR="00000000" w:rsidDel="00000000" w:rsidP="00000000" w:rsidRDefault="00000000" w:rsidRPr="00000000" w14:paraId="000001A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shd w:fill="auto" w:val="clear"/>
          </w:tcPr>
          <w:p w:rsidR="00000000" w:rsidDel="00000000" w:rsidP="00000000" w:rsidRDefault="00000000" w:rsidRPr="00000000" w14:paraId="000001B0">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Ruby Esther Abril Espitia</w:t>
            </w:r>
          </w:p>
        </w:tc>
        <w:tc>
          <w:tcPr>
            <w:shd w:fill="auto" w:val="clear"/>
          </w:tcPr>
          <w:p w:rsidR="00000000" w:rsidDel="00000000" w:rsidP="00000000" w:rsidRDefault="00000000" w:rsidRPr="00000000" w14:paraId="000001B1">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Experta Técnica</w:t>
            </w:r>
          </w:p>
        </w:tc>
        <w:tc>
          <w:tcPr>
            <w:shd w:fill="auto" w:val="clear"/>
          </w:tcPr>
          <w:p w:rsidR="00000000" w:rsidDel="00000000" w:rsidP="00000000" w:rsidRDefault="00000000" w:rsidRPr="00000000" w14:paraId="000001B2">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Norte de Santander - Centro de la Industria, la Empresa y los Servicios</w:t>
            </w:r>
          </w:p>
        </w:tc>
        <w:tc>
          <w:tcPr>
            <w:shd w:fill="auto" w:val="clear"/>
            <w:vAlign w:val="center"/>
          </w:tcPr>
          <w:p w:rsidR="00000000" w:rsidDel="00000000" w:rsidP="00000000" w:rsidRDefault="00000000" w:rsidRPr="00000000" w14:paraId="000001B3">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Octubre de 2021</w:t>
            </w:r>
          </w:p>
        </w:tc>
      </w:tr>
      <w:tr>
        <w:trPr>
          <w:cantSplit w:val="0"/>
          <w:trHeight w:val="340" w:hRule="atLeast"/>
          <w:tblHeader w:val="0"/>
        </w:trPr>
        <w:tc>
          <w:tcPr>
            <w:vMerge w:val="continue"/>
            <w:shd w:fill="auto" w:val="clea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shd w:fill="auto" w:val="clear"/>
          </w:tcPr>
          <w:p w:rsidR="00000000" w:rsidDel="00000000" w:rsidP="00000000" w:rsidRDefault="00000000" w:rsidRPr="00000000" w14:paraId="000001B5">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Maryuri Agudelo Franco</w:t>
            </w:r>
          </w:p>
        </w:tc>
        <w:tc>
          <w:tcPr>
            <w:shd w:fill="auto" w:val="clear"/>
          </w:tcPr>
          <w:p w:rsidR="00000000" w:rsidDel="00000000" w:rsidP="00000000" w:rsidRDefault="00000000" w:rsidRPr="00000000" w14:paraId="000001B6">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Diseñadora Instruccional</w:t>
            </w:r>
          </w:p>
        </w:tc>
        <w:tc>
          <w:tcPr>
            <w:shd w:fill="auto" w:val="clear"/>
          </w:tcPr>
          <w:p w:rsidR="00000000" w:rsidDel="00000000" w:rsidP="00000000" w:rsidRDefault="00000000" w:rsidRPr="00000000" w14:paraId="000001B7">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 Centro de Diseño y Metrología</w:t>
            </w:r>
          </w:p>
        </w:tc>
        <w:tc>
          <w:tcPr>
            <w:shd w:fill="auto" w:val="clear"/>
            <w:vAlign w:val="center"/>
          </w:tcPr>
          <w:p w:rsidR="00000000" w:rsidDel="00000000" w:rsidP="00000000" w:rsidRDefault="00000000" w:rsidRPr="00000000" w14:paraId="000001B8">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Octubre de 2021</w:t>
            </w:r>
          </w:p>
        </w:tc>
      </w:tr>
      <w:tr>
        <w:trPr>
          <w:cantSplit w:val="0"/>
          <w:trHeight w:val="340" w:hRule="atLeast"/>
          <w:tblHeader w:val="0"/>
        </w:trPr>
        <w:tc>
          <w:tcPr>
            <w:vMerge w:val="continue"/>
            <w:shd w:fill="auto" w:val="clea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shd w:fill="auto" w:val="clear"/>
          </w:tcPr>
          <w:p w:rsidR="00000000" w:rsidDel="00000000" w:rsidP="00000000" w:rsidRDefault="00000000" w:rsidRPr="00000000" w14:paraId="000001BA">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Miroslava González Hernández</w:t>
            </w:r>
          </w:p>
        </w:tc>
        <w:tc>
          <w:tcPr>
            <w:shd w:fill="auto" w:val="clear"/>
          </w:tcPr>
          <w:p w:rsidR="00000000" w:rsidDel="00000000" w:rsidP="00000000" w:rsidRDefault="00000000" w:rsidRPr="00000000" w14:paraId="000001BB">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Diseñadora y Evaluadora Instruccional </w:t>
            </w:r>
          </w:p>
        </w:tc>
        <w:tc>
          <w:tcPr>
            <w:shd w:fill="auto" w:val="clear"/>
          </w:tcPr>
          <w:p w:rsidR="00000000" w:rsidDel="00000000" w:rsidP="00000000" w:rsidRDefault="00000000" w:rsidRPr="00000000" w14:paraId="000001BC">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 Centro de Gestión Industrial</w:t>
            </w:r>
          </w:p>
        </w:tc>
        <w:tc>
          <w:tcPr>
            <w:shd w:fill="auto" w:val="clear"/>
          </w:tcPr>
          <w:p w:rsidR="00000000" w:rsidDel="00000000" w:rsidP="00000000" w:rsidRDefault="00000000" w:rsidRPr="00000000" w14:paraId="000001BD">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Diciembre de 2021</w:t>
            </w:r>
          </w:p>
        </w:tc>
      </w:tr>
      <w:tr>
        <w:trPr>
          <w:cantSplit w:val="0"/>
          <w:trHeight w:val="340" w:hRule="atLeast"/>
          <w:tblHeader w:val="0"/>
        </w:trPr>
        <w:tc>
          <w:tcPr>
            <w:vMerge w:val="continue"/>
            <w:shd w:fill="auto" w:val="clea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shd w:fill="auto" w:val="clear"/>
          </w:tcPr>
          <w:p w:rsidR="00000000" w:rsidDel="00000000" w:rsidP="00000000" w:rsidRDefault="00000000" w:rsidRPr="00000000" w14:paraId="000001BF">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Andrés Felipe Velandia Espitia</w:t>
            </w:r>
          </w:p>
        </w:tc>
        <w:tc>
          <w:tcPr>
            <w:shd w:fill="auto" w:val="clear"/>
          </w:tcPr>
          <w:p w:rsidR="00000000" w:rsidDel="00000000" w:rsidP="00000000" w:rsidRDefault="00000000" w:rsidRPr="00000000" w14:paraId="000001C0">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Revisor Metodológico y Pedagógico</w:t>
            </w:r>
          </w:p>
        </w:tc>
        <w:tc>
          <w:tcPr>
            <w:shd w:fill="auto" w:val="clear"/>
          </w:tcPr>
          <w:p w:rsidR="00000000" w:rsidDel="00000000" w:rsidP="00000000" w:rsidRDefault="00000000" w:rsidRPr="00000000" w14:paraId="000001C1">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 Centro de Diseño y Metrología</w:t>
            </w:r>
          </w:p>
        </w:tc>
        <w:tc>
          <w:tcPr>
            <w:shd w:fill="auto" w:val="clear"/>
          </w:tcPr>
          <w:p w:rsidR="00000000" w:rsidDel="00000000" w:rsidP="00000000" w:rsidRDefault="00000000" w:rsidRPr="00000000" w14:paraId="000001C2">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Diciembre de 2021</w:t>
            </w:r>
          </w:p>
        </w:tc>
      </w:tr>
      <w:tr>
        <w:trPr>
          <w:cantSplit w:val="0"/>
          <w:trHeight w:val="340" w:hRule="atLeast"/>
          <w:tblHeader w:val="0"/>
        </w:trPr>
        <w:tc>
          <w:tcPr>
            <w:vMerge w:val="continue"/>
            <w:shd w:fill="auto" w:val="clea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shd w:fill="auto" w:val="clear"/>
          </w:tcPr>
          <w:p w:rsidR="00000000" w:rsidDel="00000000" w:rsidP="00000000" w:rsidRDefault="00000000" w:rsidRPr="00000000" w14:paraId="000001C4">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Rafael Neftalí Lizcano Reyes</w:t>
            </w:r>
          </w:p>
        </w:tc>
        <w:tc>
          <w:tcPr>
            <w:shd w:fill="auto" w:val="clear"/>
          </w:tcPr>
          <w:p w:rsidR="00000000" w:rsidDel="00000000" w:rsidP="00000000" w:rsidRDefault="00000000" w:rsidRPr="00000000" w14:paraId="000001C5">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Asesor Pedagógico</w:t>
            </w:r>
          </w:p>
        </w:tc>
        <w:tc>
          <w:tcPr>
            <w:shd w:fill="auto" w:val="clear"/>
          </w:tcPr>
          <w:p w:rsidR="00000000" w:rsidDel="00000000" w:rsidP="00000000" w:rsidRDefault="00000000" w:rsidRPr="00000000" w14:paraId="000001C6">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Santander - Centro Industrial del Diseño y la Manufactura</w:t>
            </w:r>
          </w:p>
        </w:tc>
        <w:tc>
          <w:tcPr>
            <w:shd w:fill="auto" w:val="clear"/>
          </w:tcPr>
          <w:p w:rsidR="00000000" w:rsidDel="00000000" w:rsidP="00000000" w:rsidRDefault="00000000" w:rsidRPr="00000000" w14:paraId="000001C7">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Diciembre de 2021</w:t>
            </w:r>
          </w:p>
        </w:tc>
      </w:tr>
      <w:tr>
        <w:trPr>
          <w:cantSplit w:val="0"/>
          <w:trHeight w:val="340" w:hRule="atLeast"/>
          <w:tblHeader w:val="0"/>
        </w:trPr>
        <w:tc>
          <w:tcPr>
            <w:shd w:fill="auto" w:val="clear"/>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shd w:fill="auto" w:val="clear"/>
          </w:tcPr>
          <w:p w:rsidR="00000000" w:rsidDel="00000000" w:rsidP="00000000" w:rsidRDefault="00000000" w:rsidRPr="00000000" w14:paraId="000001C9">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Sandra Patricia Hoyos Sepúlveda</w:t>
            </w:r>
          </w:p>
        </w:tc>
        <w:tc>
          <w:tcPr>
            <w:shd w:fill="auto" w:val="clear"/>
          </w:tcPr>
          <w:p w:rsidR="00000000" w:rsidDel="00000000" w:rsidP="00000000" w:rsidRDefault="00000000" w:rsidRPr="00000000" w14:paraId="000001CA">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Revisión y corrección de estilo</w:t>
            </w:r>
          </w:p>
        </w:tc>
        <w:tc>
          <w:tcPr>
            <w:shd w:fill="auto" w:val="clear"/>
          </w:tcPr>
          <w:p w:rsidR="00000000" w:rsidDel="00000000" w:rsidP="00000000" w:rsidRDefault="00000000" w:rsidRPr="00000000" w14:paraId="000001CB">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Centro para la Industria de la Comunicación Gráfica - Distritocapital</w:t>
            </w:r>
          </w:p>
          <w:p w:rsidR="00000000" w:rsidDel="00000000" w:rsidP="00000000" w:rsidRDefault="00000000" w:rsidRPr="00000000" w14:paraId="000001CC">
            <w:pPr>
              <w:jc w:val="both"/>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1CD">
            <w:pPr>
              <w:jc w:val="both"/>
              <w:rPr>
                <w:rFonts w:ascii="Arial" w:cs="Arial" w:eastAsia="Arial" w:hAnsi="Arial"/>
                <w:b w:val="0"/>
                <w:sz w:val="20"/>
                <w:szCs w:val="20"/>
              </w:rPr>
            </w:pPr>
            <w:r w:rsidDel="00000000" w:rsidR="00000000" w:rsidRPr="00000000">
              <w:rPr>
                <w:rtl w:val="0"/>
              </w:rPr>
            </w:r>
          </w:p>
        </w:tc>
        <w:tc>
          <w:tcPr>
            <w:shd w:fill="auto" w:val="clear"/>
          </w:tcPr>
          <w:p w:rsidR="00000000" w:rsidDel="00000000" w:rsidP="00000000" w:rsidRDefault="00000000" w:rsidRPr="00000000" w14:paraId="000001CE">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Diciembre de 2021</w:t>
            </w:r>
          </w:p>
        </w:tc>
      </w:tr>
    </w:tbl>
    <w:p w:rsidR="00000000" w:rsidDel="00000000" w:rsidP="00000000" w:rsidRDefault="00000000" w:rsidRPr="00000000" w14:paraId="000001C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1">
      <w:pPr>
        <w:numPr>
          <w:ilvl w:val="0"/>
          <w:numId w:val="1"/>
        </w:numPr>
        <w:pBdr>
          <w:top w:space="0" w:sz="0" w:val="nil"/>
          <w:left w:space="0" w:sz="0" w:val="nil"/>
          <w:bottom w:space="0" w:sz="0" w:val="nil"/>
          <w:right w:space="0" w:sz="0" w:val="nil"/>
          <w:between w:space="0" w:sz="0" w:val="nil"/>
        </w:pBdr>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 CAMBIOS</w:t>
      </w:r>
    </w:p>
    <w:p w:rsidR="00000000" w:rsidDel="00000000" w:rsidP="00000000" w:rsidRDefault="00000000" w:rsidRPr="00000000" w14:paraId="000001D2">
      <w:pPr>
        <w:pBdr>
          <w:top w:space="0" w:sz="0" w:val="nil"/>
          <w:left w:space="0" w:sz="0" w:val="nil"/>
          <w:bottom w:space="0" w:sz="0" w:val="nil"/>
          <w:right w:space="0" w:sz="0" w:val="nil"/>
          <w:between w:space="0" w:sz="0" w:val="nil"/>
        </w:pBdr>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(Diligenciar únicamente si realiza ajustes a la Unidad Temática)</w:t>
      </w:r>
    </w:p>
    <w:p w:rsidR="00000000" w:rsidDel="00000000" w:rsidP="00000000" w:rsidRDefault="00000000" w:rsidRPr="00000000" w14:paraId="000001D3">
      <w:pPr>
        <w:rPr>
          <w:rFonts w:ascii="Arial" w:cs="Arial" w:eastAsia="Arial" w:hAnsi="Arial"/>
          <w:sz w:val="20"/>
          <w:szCs w:val="20"/>
        </w:rPr>
      </w:pP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1D4">
            <w:pPr>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1D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shd w:fill="auto" w:val="clear"/>
          </w:tcPr>
          <w:p w:rsidR="00000000" w:rsidDel="00000000" w:rsidP="00000000" w:rsidRDefault="00000000" w:rsidRPr="00000000" w14:paraId="000001D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shd w:fill="auto" w:val="clear"/>
          </w:tcPr>
          <w:p w:rsidR="00000000" w:rsidDel="00000000" w:rsidP="00000000" w:rsidRDefault="00000000" w:rsidRPr="00000000" w14:paraId="000001D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shd w:fill="auto" w:val="clear"/>
          </w:tcPr>
          <w:p w:rsidR="00000000" w:rsidDel="00000000" w:rsidP="00000000" w:rsidRDefault="00000000" w:rsidRPr="00000000" w14:paraId="000001D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shd w:fill="auto" w:val="clear"/>
          </w:tcPr>
          <w:p w:rsidR="00000000" w:rsidDel="00000000" w:rsidP="00000000" w:rsidRDefault="00000000" w:rsidRPr="00000000" w14:paraId="000001D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shd w:fill="auto" w:val="clear"/>
          </w:tcPr>
          <w:p w:rsidR="00000000" w:rsidDel="00000000" w:rsidP="00000000" w:rsidRDefault="00000000" w:rsidRPr="00000000" w14:paraId="000001D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shd w:fill="auto" w:val="clear"/>
          </w:tcPr>
          <w:p w:rsidR="00000000" w:rsidDel="00000000" w:rsidP="00000000" w:rsidRDefault="00000000" w:rsidRPr="00000000" w14:paraId="000001DB">
            <w:pPr>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1DC">
            <w:pPr>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1DD">
            <w:pPr>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1DE">
            <w:pPr>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1DF">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E0">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E1">
      <w:pPr>
        <w:rPr>
          <w:rFonts w:ascii="Arial" w:cs="Arial" w:eastAsia="Arial" w:hAnsi="Arial"/>
          <w:sz w:val="20"/>
          <w:szCs w:val="20"/>
        </w:rPr>
      </w:pPr>
      <w:r w:rsidDel="00000000" w:rsidR="00000000" w:rsidRPr="00000000">
        <w:rPr>
          <w:rtl w:val="0"/>
        </w:rPr>
      </w:r>
    </w:p>
    <w:sectPr>
      <w:headerReference r:id="rId37" w:type="default"/>
      <w:footerReference r:id="rId38"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rosoft Office User" w:id="10" w:date="2021-12-15T18:20:00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 CF01_2_Gráfico_fines</w:t>
      </w:r>
    </w:p>
  </w:comment>
  <w:comment w:author="Microsoft Office User" w:id="16" w:date="2021-12-15T18:46:00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CF01_4_Tarjetas flip_valores</w:t>
      </w:r>
    </w:p>
  </w:comment>
  <w:comment w:author="Microsoft Office User" w:id="11" w:date="2021-12-15T18:26:00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 CF01_2_Interactivo_clasificación</w:t>
      </w:r>
    </w:p>
  </w:comment>
  <w:comment w:author="Autor" w:id="8" w:date="2021-12-15T18:01:23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el esquema de acuerdo con la propuesta de desarrollo de contenidos, atendiendo a Cajón texto color C</w:t>
      </w:r>
    </w:p>
  </w:comment>
  <w:comment w:author="Microsoft Office User" w:id="2" w:date="2021-12-15T17:56:00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CF01_1_Gráfico_mipymes</w:t>
      </w:r>
    </w:p>
  </w:comment>
  <w:comment w:author="ZULEIDY MARIA RUIZ TORRES" w:id="0" w:date="2022-02-25T04:14:30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w:t>
      </w:r>
    </w:p>
  </w:comment>
  <w:comment w:author="Microsoft Office User" w:id="12" w:date="2021-12-15T18:20:00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CF01_3_Gráfico_cadena productiva</w:t>
      </w:r>
    </w:p>
  </w:comment>
  <w:comment w:author="Autor" w:id="13" w:date="2021-12-15T18:01:23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la tabla de Cadenas productivas, de acuerdo con la propuesta realizada por el experto, puede cambiarse la disposición de los elementos siempre y cuando se mantenga la relación de estos.</w:t>
      </w:r>
    </w:p>
  </w:comment>
  <w:comment w:author="Microsoft Office User" w:id="5" w:date="2021-12-15T18:00:00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la referencia: Cajón texto color G</w:t>
      </w:r>
    </w:p>
  </w:comment>
  <w:comment w:author="Autor" w:id="9" w:date="2021-12-15T18:01:23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el esquema de acuerdo con la propuesta de desarrollo de contenidos, atendiendo a Cajón texto color C</w:t>
      </w:r>
    </w:p>
  </w:comment>
  <w:comment w:author="Microsoft Office User" w:id="18" w:date="2021-12-15T18:48: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CF01_síntesis</w:t>
      </w:r>
    </w:p>
  </w:comment>
  <w:comment w:author="Microsoft Office User" w:id="3" w:date="2021-12-15T18:03:00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 CF01_1_Gráfico_dinámica</w:t>
      </w:r>
    </w:p>
  </w:comment>
  <w:comment w:author="Microsoft Office User" w:id="15" w:date="2021-12-15T18:20:00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CF01_3_Gráfico_ocho cadenas</w:t>
      </w:r>
    </w:p>
  </w:comment>
  <w:comment w:author="Microsoft Office User" w:id="4" w:date="2021-12-16T17:49:00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https://www.freepik.es/foto-gratis/tecnologo-uniforme-proteccion-gafas-mascara-redecilla-guantes-cierre-deposito-tanque-industrial_11450609.htm#page=1&amp;query=producci%C3%B3n&amp;position=13&amp;from_view=search</w:t>
      </w:r>
    </w:p>
  </w:comment>
  <w:comment w:author="Autor" w:id="14" w:date="2021-12-15T18:01:23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el esquema de acuerdo con la propuesta realizada, puede cambiarse la disposición de los elementos siempre y cuando se mantenga la relación de estos, se sugiere elaborar un llamado a la acción recursos externos, atendiendo al lineamiento de componentes educativos digitales. El enlace para conectar:</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https://www.dnp.gov.co/programas/desarrollo-empresarial/Paginas/analisis-cadenas-productivas.aspx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relaciona el texto a escribir en el llamado a la acción:</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Estimado aprendiz, para profundizar sobre el tema puede consultar la siguiente página.</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cadenas productivas”</w:t>
      </w:r>
    </w:p>
  </w:comment>
  <w:comment w:author="Autor" w:id="1" w:date="2021-12-15T18:01:23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DI_CF1_Introduccion_video</w:t>
      </w:r>
    </w:p>
  </w:comment>
  <w:comment w:author="Microsoft Office User" w:id="7" w:date="2021-12-15T18:10:00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destacado en la referencia: Cajón texto color</w:t>
      </w:r>
    </w:p>
  </w:comment>
  <w:comment w:author="Microsoft Office User" w:id="6" w:date="2021-12-15T18:03:00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 CF01_1_Gráfico_clásificación</w:t>
      </w:r>
    </w:p>
  </w:comment>
  <w:comment w:author="Microsoft Office User" w:id="17" w:date="2021-12-15T18:20:00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CF01_4_Gráfico_principios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E9" w15:done="0"/>
  <w15:commentEx w15:paraId="000001EA" w15:done="0"/>
  <w15:commentEx w15:paraId="000001EB" w15:done="0"/>
  <w15:commentEx w15:paraId="000001EC" w15:done="0"/>
  <w15:commentEx w15:paraId="000001ED" w15:done="0"/>
  <w15:commentEx w15:paraId="000001EE" w15:done="0"/>
  <w15:commentEx w15:paraId="000001EF" w15:done="0"/>
  <w15:commentEx w15:paraId="000001F0" w15:done="0"/>
  <w15:commentEx w15:paraId="000001F1" w15:done="0"/>
  <w15:commentEx w15:paraId="000001F2" w15:done="0"/>
  <w15:commentEx w15:paraId="000001F3" w15:done="0"/>
  <w15:commentEx w15:paraId="000001F4" w15:done="0"/>
  <w15:commentEx w15:paraId="000001F5" w15:done="0"/>
  <w15:commentEx w15:paraId="000001F6" w15:done="0"/>
  <w15:commentEx w15:paraId="000001FF" w15:done="0"/>
  <w15:commentEx w15:paraId="00000200" w15:done="0"/>
  <w15:commentEx w15:paraId="00000201" w15:done="0"/>
  <w15:commentEx w15:paraId="00000202" w15:done="0"/>
  <w15:commentEx w15:paraId="0000020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20"/>
        <w:szCs w:val="20"/>
      </w:rPr>
    </w:pPr>
    <w:r w:rsidDel="00000000" w:rsidR="00000000" w:rsidRPr="00000000">
      <w:rPr>
        <w:rtl w:val="0"/>
      </w:rPr>
    </w:r>
  </w:p>
  <w:p w:rsidR="00000000" w:rsidDel="00000000" w:rsidP="00000000" w:rsidRDefault="00000000" w:rsidRPr="00000000" w14:paraId="000001E5">
    <w:pPr>
      <w:ind w:left="-2" w:hanging="2"/>
      <w:jc w:val="right"/>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66" name="image5.png"/>
          <a:graphic>
            <a:graphicData uri="http://schemas.openxmlformats.org/drawingml/2006/picture">
              <pic:pic>
                <pic:nvPicPr>
                  <pic:cNvPr id="0" name="image5.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E479E6"/>
    <w:rPr>
      <w:lang w:val="es-ES_tradnl"/>
    </w:rPr>
  </w:style>
  <w:style w:type="paragraph" w:styleId="Ttulo1">
    <w:name w:val="heading 1"/>
    <w:basedOn w:val="Normal"/>
    <w:next w:val="Normal"/>
    <w:uiPriority w:val="9"/>
    <w:qFormat w:val="1"/>
    <w:pPr>
      <w:keepNext w:val="1"/>
      <w:keepLines w:val="1"/>
      <w:spacing w:after="120" w:before="400" w:line="276" w:lineRule="auto"/>
      <w:outlineLvl w:val="0"/>
    </w:pPr>
    <w:rPr>
      <w:rFonts w:ascii="Arial" w:cs="Arial" w:eastAsia="Arial" w:hAnsi="Arial"/>
      <w:sz w:val="40"/>
      <w:szCs w:val="40"/>
      <w:lang w:val="es-CO"/>
    </w:rPr>
  </w:style>
  <w:style w:type="paragraph" w:styleId="Ttulo2">
    <w:name w:val="heading 2"/>
    <w:basedOn w:val="Normal"/>
    <w:next w:val="Normal"/>
    <w:uiPriority w:val="9"/>
    <w:semiHidden w:val="1"/>
    <w:unhideWhenUsed w:val="1"/>
    <w:qFormat w:val="1"/>
    <w:pPr>
      <w:keepNext w:val="1"/>
      <w:keepLines w:val="1"/>
      <w:spacing w:after="120" w:before="360" w:line="276" w:lineRule="auto"/>
      <w:outlineLvl w:val="1"/>
    </w:pPr>
    <w:rPr>
      <w:rFonts w:ascii="Arial" w:cs="Arial" w:eastAsia="Arial" w:hAnsi="Arial"/>
      <w:sz w:val="32"/>
      <w:szCs w:val="32"/>
      <w:lang w:val="es-CO"/>
    </w:rPr>
  </w:style>
  <w:style w:type="paragraph" w:styleId="Ttulo3">
    <w:name w:val="heading 3"/>
    <w:basedOn w:val="Normal"/>
    <w:next w:val="Normal"/>
    <w:uiPriority w:val="9"/>
    <w:unhideWhenUsed w:val="1"/>
    <w:qFormat w:val="1"/>
    <w:pPr>
      <w:keepNext w:val="1"/>
      <w:keepLines w:val="1"/>
      <w:spacing w:after="80" w:before="320" w:line="276" w:lineRule="auto"/>
      <w:outlineLvl w:val="2"/>
    </w:pPr>
    <w:rPr>
      <w:rFonts w:ascii="Arial" w:cs="Arial" w:eastAsia="Arial" w:hAnsi="Arial"/>
      <w:color w:val="434343"/>
      <w:sz w:val="28"/>
      <w:szCs w:val="28"/>
      <w:lang w:val="es-CO"/>
    </w:rPr>
  </w:style>
  <w:style w:type="paragraph" w:styleId="Ttulo4">
    <w:name w:val="heading 4"/>
    <w:basedOn w:val="Normal"/>
    <w:next w:val="Normal"/>
    <w:uiPriority w:val="9"/>
    <w:semiHidden w:val="1"/>
    <w:unhideWhenUsed w:val="1"/>
    <w:qFormat w:val="1"/>
    <w:pPr>
      <w:keepNext w:val="1"/>
      <w:keepLines w:val="1"/>
      <w:spacing w:after="80" w:before="280" w:line="276" w:lineRule="auto"/>
      <w:outlineLvl w:val="3"/>
    </w:pPr>
    <w:rPr>
      <w:rFonts w:ascii="Arial" w:cs="Arial" w:eastAsia="Arial" w:hAnsi="Arial"/>
      <w:color w:val="666666"/>
      <w:lang w:val="es-CO"/>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line="276" w:lineRule="auto"/>
    </w:pPr>
    <w:rPr>
      <w:rFonts w:ascii="Arial" w:cs="Arial" w:eastAsia="Arial" w:hAnsi="Arial"/>
      <w:sz w:val="52"/>
      <w:szCs w:val="52"/>
      <w:lang w:val="es-CO"/>
    </w:r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pPr>
    <w:rPr>
      <w:rFonts w:ascii="Arial" w:cs="Arial" w:eastAsia="Arial" w:hAnsi="Arial"/>
      <w:sz w:val="22"/>
      <w:szCs w:val="22"/>
      <w:lang w:val="es-CO"/>
    </w:r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pPr>
    <w:rPr>
      <w:rFonts w:ascii="Arial" w:cs="Arial" w:eastAsia="Arial" w:hAnsi="Arial"/>
      <w:sz w:val="22"/>
      <w:szCs w:val="22"/>
      <w:lang w:val="es-CO"/>
    </w:r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p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rPr>
      <w:b w:val="1"/>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spacing w:line="276" w:lineRule="auto"/>
      <w:ind w:left="720"/>
      <w:contextualSpacing w:val="1"/>
    </w:pPr>
    <w:rPr>
      <w:rFonts w:ascii="Arial" w:cs="Arial" w:eastAsia="Arial" w:hAnsi="Arial"/>
      <w:sz w:val="22"/>
      <w:szCs w:val="22"/>
      <w:lang w:val="es-CO"/>
    </w:r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rPr>
      <w:rFonts w:eastAsia="Arial"/>
      <w:sz w:val="18"/>
      <w:szCs w:val="18"/>
      <w:lang w:val="es-CO"/>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rPr>
      <w:rFonts w:ascii="Arial" w:cs="Arial" w:eastAsia="Arial" w:hAnsi="Arial"/>
      <w:sz w:val="20"/>
      <w:szCs w:val="20"/>
      <w:lang w:val="es-CO"/>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3"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4"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5"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6" w:customStyle="1">
    <w:basedOn w:val="TableNormal1"/>
    <w:tblPr>
      <w:tblStyleRowBandSize w:val="1"/>
      <w:tblStyleColBandSize w:val="1"/>
      <w:tblCellMar>
        <w:left w:w="70.0" w:type="dxa"/>
        <w:right w:w="70.0" w:type="dxa"/>
      </w:tblCellMar>
    </w:tblPr>
  </w:style>
  <w:style w:type="table" w:styleId="a7" w:customStyle="1">
    <w:basedOn w:val="TableNormal1"/>
    <w:tblPr>
      <w:tblStyleRowBandSize w:val="1"/>
      <w:tblStyleColBandSize w:val="1"/>
      <w:tblCellMar>
        <w:top w:w="15.0" w:type="dxa"/>
        <w:left w:w="15.0" w:type="dxa"/>
        <w:bottom w:w="15.0" w:type="dxa"/>
        <w:right w:w="15.0" w:type="dxa"/>
      </w:tblCellMar>
    </w:tblPr>
  </w:style>
  <w:style w:type="table" w:styleId="a8" w:customStyle="1">
    <w:basedOn w:val="TableNormal1"/>
    <w:tblPr>
      <w:tblStyleRowBandSize w:val="1"/>
      <w:tblStyleColBandSize w:val="1"/>
      <w:tblCellMar>
        <w:top w:w="15.0" w:type="dxa"/>
        <w:left w:w="15.0" w:type="dxa"/>
        <w:bottom w:w="15.0" w:type="dxa"/>
        <w:right w:w="15.0" w:type="dxa"/>
      </w:tblCellMar>
    </w:tblPr>
  </w:style>
  <w:style w:type="table" w:styleId="a9" w:customStyle="1">
    <w:basedOn w:val="TableNormal1"/>
    <w:tblPr>
      <w:tblStyleRowBandSize w:val="1"/>
      <w:tblStyleColBandSize w:val="1"/>
      <w:tblCellMar>
        <w:left w:w="115.0" w:type="dxa"/>
        <w:right w:w="115.0" w:type="dxa"/>
      </w:tblCellMar>
    </w:tblPr>
  </w:style>
  <w:style w:type="table" w:styleId="aa" w:customStyle="1">
    <w:basedOn w:val="TableNormal1"/>
    <w:tblPr>
      <w:tblStyleRowBandSize w:val="1"/>
      <w:tblStyleColBandSize w:val="1"/>
      <w:tblCellMar>
        <w:left w:w="115.0" w:type="dxa"/>
        <w:right w:w="115.0" w:type="dxa"/>
      </w:tblCellMar>
    </w:tblPr>
  </w:style>
  <w:style w:type="character" w:styleId="Textoennegrita">
    <w:name w:val="Strong"/>
    <w:basedOn w:val="Fuentedeprrafopredeter"/>
    <w:uiPriority w:val="22"/>
    <w:qFormat w:val="1"/>
    <w:rsid w:val="00B50259"/>
    <w:rPr>
      <w:b w:val="1"/>
      <w:bCs w:val="1"/>
    </w:rPr>
  </w:style>
  <w:style w:type="character" w:styleId="UnresolvedMention" w:customStyle="1">
    <w:name w:val="Unresolved Mention"/>
    <w:basedOn w:val="Fuentedeprrafopredeter"/>
    <w:uiPriority w:val="99"/>
    <w:semiHidden w:val="1"/>
    <w:unhideWhenUsed w:val="1"/>
    <w:rsid w:val="00385BC8"/>
    <w:rPr>
      <w:color w:val="605e5c"/>
      <w:shd w:color="auto" w:fill="e1dfdd" w:val="clear"/>
    </w:rPr>
  </w:style>
  <w:style w:type="paragraph" w:styleId="Default" w:customStyle="1">
    <w:name w:val="Default"/>
    <w:rsid w:val="003C554C"/>
    <w:pPr>
      <w:autoSpaceDE w:val="0"/>
      <w:autoSpaceDN w:val="0"/>
      <w:adjustRightInd w:val="0"/>
    </w:pPr>
    <w:rPr>
      <w:color w:val="000000"/>
    </w:rPr>
  </w:style>
  <w:style w:type="paragraph" w:styleId="Bibliografa">
    <w:name w:val="Bibliography"/>
    <w:basedOn w:val="Normal"/>
    <w:next w:val="Normal"/>
    <w:uiPriority w:val="37"/>
    <w:unhideWhenUsed w:val="1"/>
    <w:rsid w:val="00010FB7"/>
    <w:pPr>
      <w:spacing w:line="276" w:lineRule="auto"/>
    </w:pPr>
    <w:rPr>
      <w:rFonts w:ascii="Arial" w:cs="Arial" w:eastAsia="Arial" w:hAnsi="Arial"/>
      <w:sz w:val="22"/>
      <w:szCs w:val="22"/>
      <w:lang w:val="es-CO"/>
    </w:rPr>
  </w:style>
  <w:style w:type="table" w:styleId="ab" w:customStyle="1">
    <w:basedOn w:val="TableNormal1"/>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1"/>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1"/>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1"/>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0"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1" w:customStyle="1">
    <w:basedOn w:val="TableNormal1"/>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2" w:customStyle="1">
    <w:basedOn w:val="TableNormal1"/>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3" w:customStyle="1">
    <w:basedOn w:val="TableNormal1"/>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4" w:customStyle="1">
    <w:basedOn w:val="TableNormal1"/>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5" w:customStyle="1">
    <w:basedOn w:val="TableNormal1"/>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6" w:customStyle="1">
    <w:basedOn w:val="TableNormal1"/>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7" w:customStyle="1">
    <w:basedOn w:val="Tablanormal"/>
    <w:rPr>
      <w:b w:val="1"/>
    </w:rPr>
    <w:tblPr>
      <w:tblStyleRowBandSize w:val="1"/>
      <w:tblStyleColBandSize w:val="1"/>
      <w:tblCellMar>
        <w:left w:w="115.0" w:type="dxa"/>
        <w:right w:w="115.0" w:type="dxa"/>
      </w:tblCellMar>
    </w:tblPr>
    <w:tcPr>
      <w:shd w:color="auto" w:fill="edf2f8" w:val="clear"/>
    </w:tcPr>
  </w:style>
  <w:style w:type="table" w:styleId="af8" w:customStyle="1">
    <w:basedOn w:val="Tablanormal"/>
    <w:rPr>
      <w:b w:val="1"/>
    </w:rPr>
    <w:tblPr>
      <w:tblStyleRowBandSize w:val="1"/>
      <w:tblStyleColBandSize w:val="1"/>
      <w:tblCellMar>
        <w:left w:w="115.0" w:type="dxa"/>
        <w:right w:w="115.0" w:type="dxa"/>
      </w:tblCellMar>
    </w:tblPr>
    <w:tcPr>
      <w:shd w:color="auto" w:fill="edf2f8" w:val="clear"/>
    </w:tcPr>
  </w:style>
  <w:style w:type="table" w:styleId="af9" w:customStyle="1">
    <w:basedOn w:val="Tablanormal"/>
    <w:rPr>
      <w:b w:val="1"/>
    </w:rPr>
    <w:tblPr>
      <w:tblStyleRowBandSize w:val="1"/>
      <w:tblStyleColBandSize w:val="1"/>
      <w:tblCellMar>
        <w:left w:w="115.0" w:type="dxa"/>
        <w:right w:w="115.0" w:type="dxa"/>
      </w:tblCellMar>
    </w:tblPr>
    <w:tcPr>
      <w:shd w:color="auto" w:fill="edf2f8" w:val="clear"/>
    </w:tcPr>
  </w:style>
  <w:style w:type="table" w:styleId="afa" w:customStyle="1">
    <w:basedOn w:val="Tablanormal"/>
    <w:rPr>
      <w:b w:val="1"/>
    </w:rPr>
    <w:tblPr>
      <w:tblStyleRowBandSize w:val="1"/>
      <w:tblStyleColBandSize w:val="1"/>
      <w:tblCellMar>
        <w:left w:w="115.0" w:type="dxa"/>
        <w:right w:w="115.0" w:type="dxa"/>
      </w:tblCellMar>
    </w:tblPr>
    <w:tcPr>
      <w:shd w:color="auto" w:fill="edf2f8" w:val="clear"/>
    </w:tcPr>
  </w:style>
  <w:style w:type="table" w:styleId="afb" w:customStyle="1">
    <w:basedOn w:val="Tablanormal"/>
    <w:rPr>
      <w:b w:val="1"/>
    </w:rPr>
    <w:tblPr>
      <w:tblStyleRowBandSize w:val="1"/>
      <w:tblStyleColBandSize w:val="1"/>
      <w:tblCellMar>
        <w:left w:w="115.0" w:type="dxa"/>
        <w:right w:w="115.0" w:type="dxa"/>
      </w:tblCellMar>
    </w:tblPr>
    <w:tcPr>
      <w:shd w:color="auto" w:fill="edf2f8" w:val="clear"/>
    </w:tcPr>
  </w:style>
  <w:style w:type="table" w:styleId="afc" w:customStyle="1">
    <w:basedOn w:val="Tablanormal"/>
    <w:rPr>
      <w:b w:val="1"/>
    </w:rPr>
    <w:tblPr>
      <w:tblStyleRowBandSize w:val="1"/>
      <w:tblStyleColBandSize w:val="1"/>
      <w:tblCellMar>
        <w:left w:w="115.0" w:type="dxa"/>
        <w:right w:w="115.0" w:type="dxa"/>
      </w:tblCellMar>
    </w:tblPr>
    <w:tcPr>
      <w:shd w:color="auto" w:fill="edf2f8" w:val="clear"/>
    </w:tcPr>
  </w:style>
  <w:style w:type="table" w:styleId="afd" w:customStyle="1">
    <w:basedOn w:val="Tablanormal"/>
    <w:rPr>
      <w:b w:val="1"/>
    </w:rPr>
    <w:tblPr>
      <w:tblStyleRowBandSize w:val="1"/>
      <w:tblStyleColBandSize w:val="1"/>
      <w:tblCellMar>
        <w:left w:w="115.0" w:type="dxa"/>
        <w:right w:w="115.0" w:type="dxa"/>
      </w:tblCellMar>
    </w:tblPr>
    <w:tcPr>
      <w:shd w:color="auto" w:fill="edf2f8" w:val="clear"/>
    </w:tcPr>
  </w:style>
  <w:style w:type="table" w:styleId="afe" w:customStyle="1">
    <w:basedOn w:val="Tablanormal"/>
    <w:rPr>
      <w:b w:val="1"/>
    </w:rPr>
    <w:tblPr>
      <w:tblStyleRowBandSize w:val="1"/>
      <w:tblStyleColBandSize w:val="1"/>
      <w:tblCellMar>
        <w:left w:w="115.0" w:type="dxa"/>
        <w:right w:w="115.0" w:type="dxa"/>
      </w:tblCellMar>
    </w:tblPr>
    <w:tcPr>
      <w:shd w:color="auto" w:fill="edf2f8" w:val="clear"/>
    </w:tcPr>
  </w:style>
  <w:style w:type="table" w:styleId="aff" w:customStyle="1">
    <w:basedOn w:val="Tablanormal"/>
    <w:rPr>
      <w:b w:val="1"/>
    </w:rPr>
    <w:tblPr>
      <w:tblStyleRowBandSize w:val="1"/>
      <w:tblStyleColBandSize w:val="1"/>
      <w:tblCellMar>
        <w:left w:w="115.0" w:type="dxa"/>
        <w:right w:w="115.0" w:type="dxa"/>
      </w:tblCellMar>
    </w:tblPr>
    <w:tcPr>
      <w:shd w:color="auto" w:fill="edf2f8" w:val="clear"/>
    </w:tcPr>
  </w:style>
  <w:style w:type="table" w:styleId="aff0" w:customStyle="1">
    <w:basedOn w:val="Tablanormal"/>
    <w:rPr>
      <w:b w:val="1"/>
    </w:rPr>
    <w:tblPr>
      <w:tblStyleRowBandSize w:val="1"/>
      <w:tblStyleColBandSize w:val="1"/>
      <w:tblCellMar>
        <w:left w:w="115.0" w:type="dxa"/>
        <w:right w:w="115.0" w:type="dxa"/>
      </w:tblCellMar>
    </w:tblPr>
    <w:tcPr>
      <w:shd w:color="auto" w:fill="edf2f8" w:val="clear"/>
    </w:tcPr>
  </w:style>
  <w:style w:type="table" w:styleId="aff1" w:customStyle="1">
    <w:basedOn w:val="Tablanormal"/>
    <w:rPr>
      <w:b w:val="1"/>
    </w:rPr>
    <w:tblPr>
      <w:tblStyleRowBandSize w:val="1"/>
      <w:tblStyleColBandSize w:val="1"/>
      <w:tblCellMar>
        <w:left w:w="115.0" w:type="dxa"/>
        <w:right w:w="115.0" w:type="dxa"/>
      </w:tblCellMar>
    </w:tblPr>
    <w:tcPr>
      <w:shd w:color="auto" w:fill="edf2f8" w:val="clear"/>
    </w:tcPr>
  </w:style>
  <w:style w:type="table" w:styleId="aff2" w:customStyle="1">
    <w:basedOn w:val="Tablanormal"/>
    <w:rPr>
      <w:b w:val="1"/>
    </w:rPr>
    <w:tblPr>
      <w:tblStyleRowBandSize w:val="1"/>
      <w:tblStyleColBandSize w:val="1"/>
      <w:tblCellMar>
        <w:left w:w="115.0" w:type="dxa"/>
        <w:right w:w="115.0" w:type="dxa"/>
      </w:tblCellMar>
    </w:tblPr>
    <w:tcPr>
      <w:shd w:color="auto" w:fill="edf2f8" w:val="clear"/>
    </w:tcPr>
  </w:style>
  <w:style w:type="table" w:styleId="aff3" w:customStyle="1">
    <w:basedOn w:val="Tablanormal"/>
    <w:rPr>
      <w:b w:val="1"/>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8.png"/><Relationship Id="rId21" Type="http://schemas.openxmlformats.org/officeDocument/2006/relationships/image" Target="media/image6.png"/><Relationship Id="rId24" Type="http://schemas.openxmlformats.org/officeDocument/2006/relationships/image" Target="media/image3.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6" Type="http://schemas.openxmlformats.org/officeDocument/2006/relationships/hyperlink" Target="https://www.funcionpublica.gov.co/eva/gestornormativo/norma_pdf.php?i=3433" TargetMode="External"/><Relationship Id="rId25" Type="http://schemas.openxmlformats.org/officeDocument/2006/relationships/image" Target="media/image8.png"/><Relationship Id="rId28" Type="http://schemas.openxmlformats.org/officeDocument/2006/relationships/hyperlink" Target="https://definicion.de/persona/" TargetMode="External"/><Relationship Id="rId27" Type="http://schemas.openxmlformats.org/officeDocument/2006/relationships/hyperlink" Target="https://colaboracion.dnp.gov.co/CDT/Prensa/Cadenas-Productivas-Industriales.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efinicion.de/trabajo/"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definicion.de/asociacion/" TargetMode="External"/><Relationship Id="rId30" Type="http://schemas.openxmlformats.org/officeDocument/2006/relationships/hyperlink" Target="https://base.socioeco.org/docs/gu_a_para_mapeo_y_relevamiento_eps_en_lac.pdf" TargetMode="External"/><Relationship Id="rId11" Type="http://schemas.openxmlformats.org/officeDocument/2006/relationships/image" Target="media/image13.png"/><Relationship Id="rId33" Type="http://schemas.openxmlformats.org/officeDocument/2006/relationships/hyperlink" Target="https://economipedia.com/definiciones/actividad-economica.html" TargetMode="External"/><Relationship Id="rId10" Type="http://schemas.openxmlformats.org/officeDocument/2006/relationships/image" Target="media/image15.png"/><Relationship Id="rId32" Type="http://schemas.openxmlformats.org/officeDocument/2006/relationships/hyperlink" Target="https://colaboracion.dnp.gov.co/CDT/Prensa/Cadenas-Productivas-Industriales.pdf" TargetMode="External"/><Relationship Id="rId13" Type="http://schemas.openxmlformats.org/officeDocument/2006/relationships/image" Target="media/image17.png"/><Relationship Id="rId35" Type="http://schemas.openxmlformats.org/officeDocument/2006/relationships/hyperlink" Target="https://dle.rae.es/asociado" TargetMode="External"/><Relationship Id="rId12" Type="http://schemas.openxmlformats.org/officeDocument/2006/relationships/image" Target="media/image4.jpg"/><Relationship Id="rId34" Type="http://schemas.openxmlformats.org/officeDocument/2006/relationships/hyperlink" Target="https://www.un.org/sustainabledevelopment/es/objetivos-de-desarrollo-sostenible/" TargetMode="External"/><Relationship Id="rId15" Type="http://schemas.openxmlformats.org/officeDocument/2006/relationships/image" Target="media/image10.png"/><Relationship Id="rId37" Type="http://schemas.openxmlformats.org/officeDocument/2006/relationships/header" Target="header1.xml"/><Relationship Id="rId14" Type="http://schemas.openxmlformats.org/officeDocument/2006/relationships/image" Target="media/image16.png"/><Relationship Id="rId36" Type="http://schemas.openxmlformats.org/officeDocument/2006/relationships/hyperlink" Target="https://www.significados.com/valores-humanos/" TargetMode="External"/><Relationship Id="rId17" Type="http://schemas.openxmlformats.org/officeDocument/2006/relationships/image" Target="media/image12.png"/><Relationship Id="rId16" Type="http://schemas.openxmlformats.org/officeDocument/2006/relationships/image" Target="media/image9.png"/><Relationship Id="rId38" Type="http://schemas.openxmlformats.org/officeDocument/2006/relationships/footer" Target="footer1.xml"/><Relationship Id="rId19" Type="http://schemas.openxmlformats.org/officeDocument/2006/relationships/image" Target="media/image2.png"/><Relationship Id="rId18"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9WVSLgy8u5FYsqNjkbTpwwYWXw==">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2021-10-14T13:34:00Z</dcterms:created>
</cp:coreProperties>
</file>