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61"/>
        <w:gridCol w:w="540"/>
        <w:gridCol w:w="90"/>
        <w:gridCol w:w="1469"/>
      </w:tblGrid>
      <w:tr w:rsidR="008A4562" w:rsidRPr="008A4562" w14:paraId="11B217E4" w14:textId="77777777" w:rsidTr="00D720BB">
        <w:tc>
          <w:tcPr>
            <w:tcW w:w="10154" w:type="dxa"/>
            <w:gridSpan w:val="7"/>
          </w:tcPr>
          <w:p w14:paraId="3840F7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0225884D" wp14:editId="74EA9C8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71124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  <w:p w14:paraId="1FD619F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ACTIVIDAD DIDÁCTICA CUESTIONARIO</w:t>
            </w:r>
          </w:p>
          <w:p w14:paraId="73AEBDB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B062F5E" w14:textId="77777777" w:rsidTr="00D720BB">
        <w:tc>
          <w:tcPr>
            <w:tcW w:w="10154" w:type="dxa"/>
            <w:gridSpan w:val="7"/>
          </w:tcPr>
          <w:p w14:paraId="784B2EA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Generalidades de la actividad</w:t>
            </w:r>
          </w:p>
          <w:p w14:paraId="774A095E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segundo persona</w:t>
            </w:r>
            <w:proofErr w:type="gramEnd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6E5664A4" w14:textId="77777777" w:rsidR="00562117" w:rsidRPr="008A4562" w:rsidRDefault="00562117" w:rsidP="008A4562">
            <w:pPr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Diligenciar solo los espacios en blanco.</w:t>
            </w:r>
          </w:p>
          <w:p w14:paraId="035FCD69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57E2EE" w14:textId="77777777" w:rsidR="00562117" w:rsidRPr="008A4562" w:rsidRDefault="00562117" w:rsidP="008A456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Señale en la columna </w:t>
            </w:r>
            <w:proofErr w:type="spellStart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Rta</w:t>
            </w:r>
            <w:proofErr w:type="spellEnd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. Correcta con una (x) de acuerdo con las opciones presentadas.</w:t>
            </w:r>
          </w:p>
          <w:p w14:paraId="7FA97742" w14:textId="77777777" w:rsidR="00562117" w:rsidRPr="008A4562" w:rsidRDefault="00562117" w:rsidP="008A4562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3512506" w14:textId="77777777" w:rsidR="00562117" w:rsidRPr="008A4562" w:rsidRDefault="00562117" w:rsidP="008A456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8A4562" w:rsidRPr="008A4562" w14:paraId="1228CB56" w14:textId="77777777" w:rsidTr="00D720BB">
        <w:tc>
          <w:tcPr>
            <w:tcW w:w="2534" w:type="dxa"/>
            <w:gridSpan w:val="2"/>
          </w:tcPr>
          <w:p w14:paraId="3754215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Instrucciones para el aprendiz</w:t>
            </w:r>
          </w:p>
          <w:p w14:paraId="318FA13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  <w:p w14:paraId="6E28343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620" w:type="dxa"/>
            <w:gridSpan w:val="5"/>
          </w:tcPr>
          <w:p w14:paraId="1768D4AA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2BB342C5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  <w:shd w:val="clear" w:color="auto" w:fill="FFE599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Esta actividad le permitirá determinar el grado de apropiación de los contenidos del componente formativo:</w:t>
            </w: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Principios de buenas prácticas en ganadería bovina de carne</w:t>
            </w:r>
          </w:p>
          <w:p w14:paraId="17153E3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25004B6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59613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5AF38107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Lea la pregunta de cada ítem y seleccione la respuesta correcta.</w:t>
            </w:r>
          </w:p>
          <w:p w14:paraId="4AA9C1A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  <w:p w14:paraId="6D773B3F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1FA9FAA" w14:textId="77777777" w:rsidTr="00D720BB">
        <w:tc>
          <w:tcPr>
            <w:tcW w:w="2534" w:type="dxa"/>
            <w:gridSpan w:val="2"/>
          </w:tcPr>
          <w:p w14:paraId="420D680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bookmarkStart w:id="0" w:name="_Hlk171350774"/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175BA5F6" w14:textId="77777777" w:rsidR="00562117" w:rsidRPr="008A4562" w:rsidRDefault="00562117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Conocimientos Clave sobre Buenas Prácticas Ganaderas en Producción de Carne Bovina</w:t>
            </w:r>
          </w:p>
        </w:tc>
      </w:tr>
      <w:tr w:rsidR="008A4562" w:rsidRPr="008A4562" w14:paraId="4B2F3598" w14:textId="77777777" w:rsidTr="00D720BB">
        <w:tc>
          <w:tcPr>
            <w:tcW w:w="2534" w:type="dxa"/>
            <w:gridSpan w:val="2"/>
            <w:shd w:val="clear" w:color="auto" w:fill="FBE5D5"/>
          </w:tcPr>
          <w:p w14:paraId="76CC19A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Objetivo de la actividad</w:t>
            </w:r>
          </w:p>
        </w:tc>
        <w:tc>
          <w:tcPr>
            <w:tcW w:w="7620" w:type="dxa"/>
            <w:gridSpan w:val="5"/>
          </w:tcPr>
          <w:p w14:paraId="0F0197F4" w14:textId="77777777" w:rsidR="00562117" w:rsidRPr="008A4562" w:rsidRDefault="00562117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cuestionario tiene como finalidad evaluar y fortalecer los conocimientos sobre las Buenas Prácticas Ganaderas (</w:t>
            </w:r>
            <w:proofErr w:type="spellStart"/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BPG</w:t>
            </w:r>
            <w:proofErr w:type="spellEnd"/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) aplicadas en la producción de carne bovina. Abarca aspectos clave como sanidad, bienestar animal, trazabilidad, sostenibilidad y normativas vigentes, con el propósito de garantizar la producción de carne segura, eficiente y sostenible.</w:t>
            </w:r>
          </w:p>
        </w:tc>
      </w:tr>
      <w:bookmarkEnd w:id="0"/>
      <w:tr w:rsidR="008A4562" w:rsidRPr="008A4562" w14:paraId="2FB338A1" w14:textId="77777777" w:rsidTr="00D720BB">
        <w:trPr>
          <w:trHeight w:val="220"/>
        </w:trPr>
        <w:tc>
          <w:tcPr>
            <w:tcW w:w="10154" w:type="dxa"/>
            <w:gridSpan w:val="7"/>
            <w:shd w:val="clear" w:color="auto" w:fill="FFE599"/>
          </w:tcPr>
          <w:p w14:paraId="6D27ECC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PREGUNTAS</w:t>
            </w:r>
          </w:p>
        </w:tc>
      </w:tr>
      <w:tr w:rsidR="008A4562" w:rsidRPr="008A4562" w14:paraId="1EE8F0CB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90441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E910AC2" w14:textId="518FECC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¿Qué documento guía define las acciones, cronograma y documentación para implementar </w:t>
            </w:r>
            <w:proofErr w:type="spellStart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BPG</w:t>
            </w:r>
            <w:proofErr w:type="spellEnd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 en una finca?</w:t>
            </w:r>
          </w:p>
        </w:tc>
        <w:tc>
          <w:tcPr>
            <w:tcW w:w="2160" w:type="dxa"/>
            <w:gridSpan w:val="4"/>
          </w:tcPr>
          <w:p w14:paraId="1D569D9A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Rta</w:t>
            </w:r>
            <w:proofErr w:type="spellEnd"/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(s) correcta(s) (x)</w:t>
            </w:r>
          </w:p>
        </w:tc>
      </w:tr>
      <w:tr w:rsidR="008A4562" w:rsidRPr="008A4562" w14:paraId="1B2D5A47" w14:textId="77777777" w:rsidTr="00D720BB">
        <w:trPr>
          <w:trHeight w:val="220"/>
        </w:trPr>
        <w:tc>
          <w:tcPr>
            <w:tcW w:w="1267" w:type="dxa"/>
          </w:tcPr>
          <w:p w14:paraId="696A59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E69E70" w14:textId="0B590097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Plan de vacunación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59054E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4A0C101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35ED209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76584" w14:textId="4860759B" w:rsidR="00562117" w:rsidRPr="008A4562" w:rsidRDefault="00B6508F" w:rsidP="008A4562">
            <w:pPr>
              <w:tabs>
                <w:tab w:val="left" w:pos="5068"/>
              </w:tabs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Plan de implementación de </w:t>
            </w:r>
            <w:proofErr w:type="spellStart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BPG</w:t>
            </w:r>
            <w:proofErr w:type="spellEnd"/>
          </w:p>
        </w:tc>
        <w:tc>
          <w:tcPr>
            <w:tcW w:w="2160" w:type="dxa"/>
            <w:gridSpan w:val="4"/>
            <w:shd w:val="clear" w:color="auto" w:fill="FFFFFF"/>
          </w:tcPr>
          <w:p w14:paraId="67CE690B" w14:textId="29E34637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85621EF" w14:textId="77777777" w:rsidTr="00D720BB">
        <w:trPr>
          <w:trHeight w:val="220"/>
        </w:trPr>
        <w:tc>
          <w:tcPr>
            <w:tcW w:w="1267" w:type="dxa"/>
          </w:tcPr>
          <w:p w14:paraId="561946C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BD7DF0" w14:textId="60E13911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Manual de funciones del personal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A952FC3" w14:textId="378CA6AF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928034D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0B609C5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5AE9F6" w14:textId="4EFD76FF" w:rsidR="00562117" w:rsidRPr="008A4562" w:rsidRDefault="00B6508F" w:rsidP="008A4562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Guía de transporte animal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ECE3DDB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8D89A6A" w14:textId="77777777" w:rsidTr="00D720BB">
        <w:trPr>
          <w:trHeight w:val="220"/>
        </w:trPr>
        <w:tc>
          <w:tcPr>
            <w:tcW w:w="2534" w:type="dxa"/>
            <w:gridSpan w:val="2"/>
          </w:tcPr>
          <w:p w14:paraId="1F138D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C356E63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0F6BC9CE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A8B52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B3AF23D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6681E2" w14:textId="77777777" w:rsidTr="00D720BB">
        <w:trPr>
          <w:trHeight w:val="220"/>
        </w:trPr>
        <w:tc>
          <w:tcPr>
            <w:tcW w:w="2534" w:type="dxa"/>
            <w:gridSpan w:val="2"/>
          </w:tcPr>
          <w:p w14:paraId="3529ADC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5"/>
          </w:tcPr>
          <w:p w14:paraId="1AFD02F0" w14:textId="636E55DA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¿Cuál es un propósito del monitoreo en el marco de las </w:t>
            </w:r>
            <w:proofErr w:type="spellStart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BPG</w:t>
            </w:r>
            <w:proofErr w:type="spellEnd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40B4FD65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3291AC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19A669B6" w14:textId="6DCCBAF3" w:rsidR="00562117" w:rsidRPr="008A4562" w:rsidRDefault="00B6508F" w:rsidP="008A4562">
            <w:pPr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Determinar el precio de la carne en el mercado</w:t>
            </w:r>
          </w:p>
        </w:tc>
        <w:tc>
          <w:tcPr>
            <w:tcW w:w="2160" w:type="dxa"/>
            <w:gridSpan w:val="4"/>
          </w:tcPr>
          <w:p w14:paraId="20323200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D02785D" w14:textId="77777777" w:rsidTr="00D720BB">
        <w:trPr>
          <w:trHeight w:val="220"/>
        </w:trPr>
        <w:tc>
          <w:tcPr>
            <w:tcW w:w="1267" w:type="dxa"/>
          </w:tcPr>
          <w:p w14:paraId="7A69EBE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C8BB916" w14:textId="6046FD5E" w:rsidR="00562117" w:rsidRPr="008A4562" w:rsidRDefault="00B6508F" w:rsidP="008A4562">
            <w:pPr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Calcular el número de visitas veterinarias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27485570" w14:textId="11BB8AF2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30FBDEF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02D056F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0DA5DB2A" w14:textId="40D1365B" w:rsidR="00562117" w:rsidRPr="008A4562" w:rsidRDefault="00B6508F" w:rsidP="008A4562">
            <w:pPr>
              <w:tabs>
                <w:tab w:val="left" w:pos="4937"/>
              </w:tabs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Verificar el cumplimiento y sostenibilidad de las prácticas implementadas</w:t>
            </w:r>
          </w:p>
        </w:tc>
        <w:tc>
          <w:tcPr>
            <w:tcW w:w="2160" w:type="dxa"/>
            <w:gridSpan w:val="4"/>
          </w:tcPr>
          <w:p w14:paraId="2ED59707" w14:textId="351F089E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358EABC" w14:textId="77777777" w:rsidTr="00D720BB">
        <w:trPr>
          <w:trHeight w:val="220"/>
        </w:trPr>
        <w:tc>
          <w:tcPr>
            <w:tcW w:w="1267" w:type="dxa"/>
          </w:tcPr>
          <w:p w14:paraId="1DF6643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6FB5DA" w14:textId="72F07360" w:rsidR="00562117" w:rsidRPr="008A4562" w:rsidRDefault="00B6508F" w:rsidP="008A4562">
            <w:pPr>
              <w:tabs>
                <w:tab w:val="left" w:pos="1964"/>
              </w:tabs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Promover la expansión desordenada de la ganadería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28A02930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D1735FB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31EF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7AC03B7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37A2839F" w14:textId="77777777" w:rsidTr="00D720BB">
        <w:trPr>
          <w:trHeight w:val="220"/>
        </w:trPr>
        <w:tc>
          <w:tcPr>
            <w:tcW w:w="2534" w:type="dxa"/>
            <w:gridSpan w:val="2"/>
          </w:tcPr>
          <w:p w14:paraId="2E7EC85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0D933BC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F9A8BAF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0A039C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5"/>
          </w:tcPr>
          <w:p w14:paraId="4DD6AC3D" w14:textId="17781C53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Promover la expansión desordenada de la ganadería</w:t>
            </w:r>
          </w:p>
        </w:tc>
      </w:tr>
      <w:tr w:rsidR="008A4562" w:rsidRPr="008A4562" w14:paraId="10CE73C9" w14:textId="77777777" w:rsidTr="00D720BB">
        <w:trPr>
          <w:trHeight w:val="220"/>
        </w:trPr>
        <w:tc>
          <w:tcPr>
            <w:tcW w:w="1267" w:type="dxa"/>
          </w:tcPr>
          <w:p w14:paraId="26ED8527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119F513" w14:textId="638D3448" w:rsidR="00562117" w:rsidRPr="008A4562" w:rsidRDefault="00B6508F" w:rsidP="008A4562">
            <w:pPr>
              <w:tabs>
                <w:tab w:val="left" w:pos="4750"/>
              </w:tabs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Monitoreo de resultados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5BDB8D74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D6145BD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5B3CA06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FE1E2E9" w14:textId="4D4765C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Monitoreo de cumplimiento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57CAE287" w14:textId="0B59779C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19691AD4" w14:textId="77777777" w:rsidTr="00D720BB">
        <w:trPr>
          <w:trHeight w:val="220"/>
        </w:trPr>
        <w:tc>
          <w:tcPr>
            <w:tcW w:w="1267" w:type="dxa"/>
          </w:tcPr>
          <w:p w14:paraId="37BD1E5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D415EF8" w14:textId="17948FFC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Monitoreo ambiental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7FE543DB" w14:textId="561F2D68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2E4E078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036EAA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D47531" w14:textId="691EC9F5" w:rsidR="00562117" w:rsidRPr="008A4562" w:rsidRDefault="00B6508F" w:rsidP="008A4562">
            <w:pPr>
              <w:pStyle w:val="NormalWeb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hAnsi="Arial" w:cs="Arial"/>
                <w:color w:val="000000" w:themeColor="text1"/>
                <w:sz w:val="20"/>
                <w:szCs w:val="20"/>
              </w:rPr>
              <w:t>Monitoreo participativo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42A08396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155CEDB" w14:textId="77777777" w:rsidTr="00D720BB">
        <w:trPr>
          <w:trHeight w:val="220"/>
        </w:trPr>
        <w:tc>
          <w:tcPr>
            <w:tcW w:w="2534" w:type="dxa"/>
            <w:gridSpan w:val="2"/>
          </w:tcPr>
          <w:p w14:paraId="418420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4D81978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5BD0FCE4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EDA59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EF6596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6AC992FB" w14:textId="77777777" w:rsidTr="00D720BB">
        <w:trPr>
          <w:trHeight w:val="220"/>
        </w:trPr>
        <w:tc>
          <w:tcPr>
            <w:tcW w:w="2534" w:type="dxa"/>
            <w:gridSpan w:val="2"/>
          </w:tcPr>
          <w:p w14:paraId="7B8298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5"/>
          </w:tcPr>
          <w:p w14:paraId="5C19F49A" w14:textId="4498E6D6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técnica de monitoreo se utiliza para verificar visualmente condiciones en campo?</w:t>
            </w:r>
          </w:p>
        </w:tc>
      </w:tr>
      <w:tr w:rsidR="008A4562" w:rsidRPr="008A4562" w14:paraId="24C67C7C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52189B9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170718" w14:textId="7BBCA5C2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Auditoría externa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F77DF83" w14:textId="00EDF9E8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BACC8C8" w14:textId="77777777" w:rsidTr="00D720BB">
        <w:trPr>
          <w:trHeight w:val="220"/>
        </w:trPr>
        <w:tc>
          <w:tcPr>
            <w:tcW w:w="1267" w:type="dxa"/>
          </w:tcPr>
          <w:p w14:paraId="6DA256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F04616" w14:textId="596B3C93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Observación directa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7BD7E8E" w14:textId="1271ACB7" w:rsidR="00562117" w:rsidRPr="008A4562" w:rsidRDefault="00B6508F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1EC203C5" w14:textId="77777777" w:rsidTr="00D720BB">
        <w:trPr>
          <w:trHeight w:val="70"/>
        </w:trPr>
        <w:tc>
          <w:tcPr>
            <w:tcW w:w="1267" w:type="dxa"/>
            <w:shd w:val="clear" w:color="auto" w:fill="FBE5D5"/>
          </w:tcPr>
          <w:p w14:paraId="1E9F672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458D2C" w14:textId="6B2039CD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Toma de muestras de laboratorio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B45C5CC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048624AB" w14:textId="77777777" w:rsidTr="00D720BB">
        <w:trPr>
          <w:trHeight w:val="220"/>
        </w:trPr>
        <w:tc>
          <w:tcPr>
            <w:tcW w:w="1267" w:type="dxa"/>
          </w:tcPr>
          <w:p w14:paraId="14175C2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3832B7" w14:textId="39131111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Evaluación financiera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9FE86CD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FFB625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95E7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8E97A0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71D75723" w14:textId="77777777" w:rsidTr="00D720BB">
        <w:trPr>
          <w:trHeight w:val="220"/>
        </w:trPr>
        <w:tc>
          <w:tcPr>
            <w:tcW w:w="2534" w:type="dxa"/>
            <w:gridSpan w:val="2"/>
          </w:tcPr>
          <w:p w14:paraId="79F890D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FD9CE97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CC5D09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36C33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5"/>
          </w:tcPr>
          <w:p w14:paraId="68EBE53A" w14:textId="226E531D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¿Qué indicador refleja la eficiencia en la alimentación del ganado?</w:t>
            </w:r>
          </w:p>
        </w:tc>
      </w:tr>
      <w:tr w:rsidR="008A4562" w:rsidRPr="008A4562" w14:paraId="3B65A8C4" w14:textId="77777777" w:rsidTr="00D720BB">
        <w:trPr>
          <w:trHeight w:val="220"/>
        </w:trPr>
        <w:tc>
          <w:tcPr>
            <w:tcW w:w="1267" w:type="dxa"/>
          </w:tcPr>
          <w:p w14:paraId="0BE007A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9145A4" w14:textId="07A479D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Tasa de morbilidad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C29671D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C1B4A29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460829E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3BDCA1" w14:textId="3365A344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Cumplimiento del plan sanitario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D8BED4D" w14:textId="0ADD4895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3442F12" w14:textId="77777777" w:rsidTr="00D720BB">
        <w:trPr>
          <w:trHeight w:val="220"/>
        </w:trPr>
        <w:tc>
          <w:tcPr>
            <w:tcW w:w="1267" w:type="dxa"/>
          </w:tcPr>
          <w:p w14:paraId="4DF8E0A8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CF7E19" w14:textId="60D42B3F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Índice de bienestar animal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6256298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BA7D3C7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9CE94C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2FD026" w14:textId="5BD005EB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Conversión alimenticia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1650FA87" w14:textId="0F4D1B94" w:rsidR="00562117" w:rsidRPr="008A4562" w:rsidRDefault="00F332F9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48176A4F" w14:textId="77777777" w:rsidTr="00D720BB">
        <w:trPr>
          <w:trHeight w:val="220"/>
        </w:trPr>
        <w:tc>
          <w:tcPr>
            <w:tcW w:w="2534" w:type="dxa"/>
            <w:gridSpan w:val="2"/>
          </w:tcPr>
          <w:p w14:paraId="30743E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698343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4AD536D2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563430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71CE6F6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DBD6C7" w14:textId="77777777" w:rsidTr="00D720BB">
        <w:trPr>
          <w:trHeight w:val="220"/>
        </w:trPr>
        <w:tc>
          <w:tcPr>
            <w:tcW w:w="2534" w:type="dxa"/>
            <w:gridSpan w:val="2"/>
          </w:tcPr>
          <w:p w14:paraId="70A4EC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5"/>
          </w:tcPr>
          <w:p w14:paraId="021B997C" w14:textId="67911595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una característica fundamental de los indicadores de gestión?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4CE0C236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47CB7AF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3A4600" w14:textId="79095E2A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Deben cambiar semanalmente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A9C6523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41E8B78" w14:textId="77777777" w:rsidTr="00D720BB">
        <w:trPr>
          <w:trHeight w:val="220"/>
        </w:trPr>
        <w:tc>
          <w:tcPr>
            <w:tcW w:w="1267" w:type="dxa"/>
          </w:tcPr>
          <w:p w14:paraId="65876AE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1E1A15" w14:textId="3C31DF66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Ser aleatorios y no verificables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8DB6780" w14:textId="330D079E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593AEBE" w14:textId="77777777" w:rsidTr="00D720BB">
        <w:trPr>
          <w:trHeight w:val="220"/>
        </w:trPr>
        <w:tc>
          <w:tcPr>
            <w:tcW w:w="1267" w:type="dxa"/>
            <w:shd w:val="clear" w:color="auto" w:fill="FBE5D5"/>
          </w:tcPr>
          <w:p w14:paraId="72D938B5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6167DA" w14:textId="7DF0B4F3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Ser claros, medibles y relevantes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D9BF7B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8AA6DF6" w14:textId="77777777" w:rsidTr="00D720BB">
        <w:trPr>
          <w:trHeight w:val="220"/>
        </w:trPr>
        <w:tc>
          <w:tcPr>
            <w:tcW w:w="1267" w:type="dxa"/>
          </w:tcPr>
          <w:p w14:paraId="6DA39FC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35F062" w14:textId="122EC7C7" w:rsidR="00562117" w:rsidRPr="008A4562" w:rsidRDefault="00B6508F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Medirse solo una vez al año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6553BDEF" w14:textId="337BB54E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59DA518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D49650A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3B5EEFA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6934CA0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BD34D0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43DFD8C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7721798D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8985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B39E55F" w14:textId="75266690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de los siguientes eventos representa una crisis sanitaria?</w:t>
            </w:r>
          </w:p>
        </w:tc>
      </w:tr>
      <w:tr w:rsidR="008A4562" w:rsidRPr="008A4562" w14:paraId="18FB287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A4102C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15073B" w14:textId="3CF2FBE9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Deficiencia en el suministro de alimento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40C321F9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BBF4D85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4D5E3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2421CD" w14:textId="176D77A7" w:rsidR="00562117" w:rsidRPr="008A4562" w:rsidRDefault="00B6508F" w:rsidP="008A4562">
            <w:pPr>
              <w:tabs>
                <w:tab w:val="left" w:pos="3179"/>
              </w:tabs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Brote de brucelosis bovina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32316368" w14:textId="20D6A965" w:rsidR="00562117" w:rsidRPr="008A4562" w:rsidRDefault="00B6508F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38C73AE5" w14:textId="77777777" w:rsidTr="00D720BB">
        <w:trPr>
          <w:trHeight w:val="220"/>
        </w:trPr>
        <w:tc>
          <w:tcPr>
            <w:tcW w:w="2534" w:type="dxa"/>
            <w:gridSpan w:val="2"/>
          </w:tcPr>
          <w:p w14:paraId="650DBEC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5B5BF157" w14:textId="75589421" w:rsidR="00562117" w:rsidRPr="008A4562" w:rsidRDefault="00B6508F" w:rsidP="008A4562">
            <w:pP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Sequía prolongada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714680C7" w14:textId="50304ED6" w:rsidR="00562117" w:rsidRPr="008A4562" w:rsidRDefault="00562117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CB6C025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2B2C8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958CA07" w14:textId="333AB60D" w:rsidR="00562117" w:rsidRPr="008A4562" w:rsidRDefault="00B6508F" w:rsidP="008A4562">
            <w:pPr>
              <w:tabs>
                <w:tab w:val="left" w:pos="3665"/>
              </w:tabs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Huelga del personal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E4B6036" w14:textId="77777777" w:rsidR="00562117" w:rsidRPr="008A4562" w:rsidRDefault="00562117" w:rsidP="008A4562">
            <w:pPr>
              <w:rPr>
                <w:rFonts w:ascii="Arial" w:eastAsia="Calibri" w:hAnsi="Arial" w:cs="Arial"/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3EF83BEB" w14:textId="77777777" w:rsidTr="00D720BB">
        <w:trPr>
          <w:trHeight w:val="220"/>
        </w:trPr>
        <w:tc>
          <w:tcPr>
            <w:tcW w:w="2534" w:type="dxa"/>
            <w:gridSpan w:val="2"/>
          </w:tcPr>
          <w:p w14:paraId="09F6450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7C3D61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688D005C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1F75D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5F9BB23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34413DE9" w14:textId="77777777" w:rsidTr="00D720BB">
        <w:trPr>
          <w:trHeight w:val="220"/>
        </w:trPr>
        <w:tc>
          <w:tcPr>
            <w:tcW w:w="2534" w:type="dxa"/>
            <w:gridSpan w:val="2"/>
          </w:tcPr>
          <w:p w14:paraId="0453B0A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9AD9BDD" w14:textId="605F556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¿Cuál es un elemento esencial en un plan de emergencia </w:t>
            </w:r>
            <w:proofErr w:type="spellStart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BPG</w:t>
            </w:r>
            <w:proofErr w:type="spellEnd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?</w:t>
            </w:r>
          </w:p>
        </w:tc>
      </w:tr>
      <w:tr w:rsidR="008A4562" w:rsidRPr="008A4562" w14:paraId="51F5C570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F0D83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3A32473" w14:textId="50086F9B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Licencia ambiental de terceros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4BA1648" w14:textId="55569F96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4499166B" w14:textId="77777777" w:rsidTr="00D720BB">
        <w:trPr>
          <w:trHeight w:val="220"/>
        </w:trPr>
        <w:tc>
          <w:tcPr>
            <w:tcW w:w="2534" w:type="dxa"/>
            <w:gridSpan w:val="2"/>
          </w:tcPr>
          <w:p w14:paraId="5CA4282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0A4A760" w14:textId="6B4681A6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Publicidad del producto cárnico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7B5CD7D" w14:textId="61EBBA75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080642A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FDD0D3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7411336" w14:textId="0A885E52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Asignación de responsables y protocolos de respuesta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68AA8F3" w14:textId="18E00186" w:rsidR="00562117" w:rsidRPr="008A4562" w:rsidRDefault="00B6508F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3866FC87" w14:textId="77777777" w:rsidTr="00D720BB">
        <w:trPr>
          <w:trHeight w:val="220"/>
        </w:trPr>
        <w:tc>
          <w:tcPr>
            <w:tcW w:w="2534" w:type="dxa"/>
            <w:gridSpan w:val="2"/>
          </w:tcPr>
          <w:p w14:paraId="088FA30F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6F3D69" w14:textId="18EB2D7D" w:rsidR="00562117" w:rsidRPr="008A4562" w:rsidRDefault="00B6508F" w:rsidP="008A4562">
            <w:pPr>
              <w:tabs>
                <w:tab w:val="left" w:pos="3946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Inventario de herramientas de oficina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B939926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001C516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1F2A9F2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356EA020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2D155DC8" w14:textId="77777777" w:rsidTr="00D720BB">
        <w:trPr>
          <w:trHeight w:val="220"/>
        </w:trPr>
        <w:tc>
          <w:tcPr>
            <w:tcW w:w="2534" w:type="dxa"/>
            <w:gridSpan w:val="2"/>
          </w:tcPr>
          <w:p w14:paraId="0EF2D88D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56A60EF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67C1777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BB9AE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633229D7" w14:textId="61900ECA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¿Qué es una contingencia en el contexto del monitoreo </w:t>
            </w:r>
            <w:proofErr w:type="spellStart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BPG</w:t>
            </w:r>
            <w:proofErr w:type="spellEnd"/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?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</w:tr>
      <w:tr w:rsidR="008A4562" w:rsidRPr="008A4562" w14:paraId="1FD16690" w14:textId="77777777" w:rsidTr="00D720BB">
        <w:trPr>
          <w:trHeight w:val="220"/>
        </w:trPr>
        <w:tc>
          <w:tcPr>
            <w:tcW w:w="2534" w:type="dxa"/>
            <w:gridSpan w:val="2"/>
          </w:tcPr>
          <w:p w14:paraId="319CFB7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6E679F6D" w14:textId="6EF99145" w:rsidR="00562117" w:rsidRPr="008A4562" w:rsidRDefault="00B6508F" w:rsidP="008A4562">
            <w:pPr>
              <w:tabs>
                <w:tab w:val="left" w:pos="3965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Una fiesta de fin de cosecha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5C1655" w14:textId="57A42E65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2D3E859E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58782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0075CB2" w14:textId="02FBED62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Una situación inesperada que afecta el cumplimiento del sistema productivo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57BE649" w14:textId="3BC66C56" w:rsidR="00562117" w:rsidRPr="008A4562" w:rsidRDefault="00B6508F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260FE8E3" w14:textId="77777777" w:rsidTr="00D720BB">
        <w:trPr>
          <w:trHeight w:val="220"/>
        </w:trPr>
        <w:tc>
          <w:tcPr>
            <w:tcW w:w="2534" w:type="dxa"/>
            <w:gridSpan w:val="2"/>
          </w:tcPr>
          <w:p w14:paraId="5298C50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9CC8EF0" w14:textId="6171285E" w:rsidR="00562117" w:rsidRPr="008A4562" w:rsidRDefault="00B6508F" w:rsidP="008A4562">
            <w:pPr>
              <w:tabs>
                <w:tab w:val="left" w:pos="3796"/>
              </w:tabs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Una auditoría programada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79479C2" w14:textId="46E411BE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F07D119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B66050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3DC096E" w14:textId="14DDE320" w:rsidR="00562117" w:rsidRPr="008A4562" w:rsidRDefault="00B6508F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Un cambio de propietario en la finca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B628EA9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E74E149" w14:textId="77777777" w:rsidTr="00D720BB">
        <w:trPr>
          <w:trHeight w:val="220"/>
        </w:trPr>
        <w:tc>
          <w:tcPr>
            <w:tcW w:w="2534" w:type="dxa"/>
            <w:gridSpan w:val="2"/>
          </w:tcPr>
          <w:p w14:paraId="09ED6E8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4B6A8C1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20A71F93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4F37A06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0B9CFD1E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3F464BD" w14:textId="77777777" w:rsidTr="00D720BB">
        <w:trPr>
          <w:trHeight w:val="220"/>
        </w:trPr>
        <w:tc>
          <w:tcPr>
            <w:tcW w:w="2534" w:type="dxa"/>
            <w:gridSpan w:val="2"/>
          </w:tcPr>
          <w:p w14:paraId="4672FC4E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10</w:t>
            </w:r>
          </w:p>
        </w:tc>
        <w:tc>
          <w:tcPr>
            <w:tcW w:w="615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4461520" w14:textId="52F09273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¿Cuál es una técnica utilizada en el monitoreo para conocer la percepción del personal sobre las prácticas ganaderas?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54FD4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EEE407A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C96FA4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7CCBD45" w14:textId="6DE2A9CD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Observación aérea con drones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1485DFFA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71E50FFC" w14:textId="77777777" w:rsidTr="00D720BB">
        <w:trPr>
          <w:trHeight w:val="220"/>
        </w:trPr>
        <w:tc>
          <w:tcPr>
            <w:tcW w:w="2534" w:type="dxa"/>
            <w:gridSpan w:val="2"/>
          </w:tcPr>
          <w:p w14:paraId="452C6D2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54651DB4" w14:textId="489106DC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Revisión de facturas de compra</w:t>
            </w: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br/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63171BC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6E8B8DA4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BA33CD1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c)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0610AF2" w14:textId="71F5BB21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Entrevistas y encuestas al personal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65EDCAD7" w14:textId="775E4426" w:rsidR="00562117" w:rsidRPr="008A4562" w:rsidRDefault="003939BD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8A4562" w:rsidRPr="008A4562" w14:paraId="72DE2E98" w14:textId="77777777" w:rsidTr="00D720BB">
        <w:trPr>
          <w:trHeight w:val="220"/>
        </w:trPr>
        <w:tc>
          <w:tcPr>
            <w:tcW w:w="2534" w:type="dxa"/>
            <w:gridSpan w:val="2"/>
          </w:tcPr>
          <w:p w14:paraId="7AC5D039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Opción d)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11D22075" w14:textId="6F865D40" w:rsidR="00562117" w:rsidRPr="008A4562" w:rsidRDefault="003939BD" w:rsidP="008A4562">
            <w:pP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Medición de ruido ambiental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533E4D2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10330908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AE630C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D1A9781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A4562" w:rsidRPr="008A4562" w14:paraId="586E3A4A" w14:textId="77777777" w:rsidTr="00D720BB">
        <w:trPr>
          <w:trHeight w:val="220"/>
        </w:trPr>
        <w:tc>
          <w:tcPr>
            <w:tcW w:w="2534" w:type="dxa"/>
            <w:gridSpan w:val="2"/>
          </w:tcPr>
          <w:p w14:paraId="10EE313B" w14:textId="77777777" w:rsidR="00562117" w:rsidRPr="008A4562" w:rsidRDefault="00562117" w:rsidP="008A456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CE35630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Lo sentimos, su respuesta no es la correcta.</w:t>
            </w:r>
          </w:p>
        </w:tc>
      </w:tr>
      <w:tr w:rsidR="008A4562" w:rsidRPr="008A4562" w14:paraId="187BC67D" w14:textId="77777777" w:rsidTr="00D720BB">
        <w:trPr>
          <w:trHeight w:val="220"/>
        </w:trPr>
        <w:tc>
          <w:tcPr>
            <w:tcW w:w="10154" w:type="dxa"/>
            <w:gridSpan w:val="7"/>
            <w:shd w:val="clear" w:color="auto" w:fill="FFD966"/>
          </w:tcPr>
          <w:p w14:paraId="17BF1455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lastRenderedPageBreak/>
              <w:t>MENSAJE FINAL ACTIVIDAD</w:t>
            </w:r>
          </w:p>
        </w:tc>
      </w:tr>
      <w:tr w:rsidR="008A4562" w:rsidRPr="008A4562" w14:paraId="67CEC16F" w14:textId="77777777" w:rsidTr="00D720BB">
        <w:trPr>
          <w:trHeight w:val="220"/>
        </w:trPr>
        <w:tc>
          <w:tcPr>
            <w:tcW w:w="2534" w:type="dxa"/>
            <w:gridSpan w:val="2"/>
          </w:tcPr>
          <w:p w14:paraId="5F7A796F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789170DC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¡Excelente! Ha superado la actividad.</w:t>
            </w:r>
          </w:p>
          <w:p w14:paraId="7EA3AA72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8A4562" w:rsidRPr="008A4562" w14:paraId="5D6B8DA3" w14:textId="77777777" w:rsidTr="00D720B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DFC06E" w14:textId="77777777" w:rsidR="00562117" w:rsidRPr="008A4562" w:rsidRDefault="00562117" w:rsidP="008A4562">
            <w:pPr>
              <w:widowControl w:val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5"/>
            <w:shd w:val="clear" w:color="auto" w:fill="auto"/>
          </w:tcPr>
          <w:p w14:paraId="7FE5EE29" w14:textId="77777777" w:rsidR="00562117" w:rsidRPr="008A4562" w:rsidRDefault="00562117" w:rsidP="008A4562">
            <w:pPr>
              <w:rPr>
                <w:rFonts w:ascii="Arial" w:eastAsia="Calibri" w:hAnsi="Arial" w:cs="Arial"/>
                <w:b/>
                <w:i/>
                <w:color w:val="000000" w:themeColor="text1"/>
                <w:sz w:val="20"/>
                <w:szCs w:val="20"/>
              </w:rPr>
            </w:pPr>
          </w:p>
          <w:p w14:paraId="32EE8F90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  <w:r w:rsidRPr="008A4562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  <w:t>Le recomendamos volver a revisar el componente formativo e intentar nuevamente la actividad didáctica.</w:t>
            </w:r>
          </w:p>
          <w:p w14:paraId="05064AAD" w14:textId="77777777" w:rsidR="00562117" w:rsidRPr="008A4562" w:rsidRDefault="00562117" w:rsidP="008A4562">
            <w:pPr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</w:rPr>
            </w:pPr>
          </w:p>
        </w:tc>
      </w:tr>
    </w:tbl>
    <w:p w14:paraId="562DDB40" w14:textId="77777777" w:rsidR="00562117" w:rsidRPr="008A4562" w:rsidRDefault="00562117" w:rsidP="008A45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</w:pPr>
    </w:p>
    <w:sectPr w:rsidR="00562117" w:rsidRPr="008A456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DE2E" w14:textId="77777777" w:rsidR="00EC7F7F" w:rsidRDefault="00EC7F7F" w:rsidP="00562117">
      <w:pPr>
        <w:spacing w:after="0" w:line="240" w:lineRule="auto"/>
      </w:pPr>
      <w:r>
        <w:separator/>
      </w:r>
    </w:p>
  </w:endnote>
  <w:endnote w:type="continuationSeparator" w:id="0">
    <w:p w14:paraId="068DB902" w14:textId="77777777" w:rsidR="00EC7F7F" w:rsidRDefault="00EC7F7F" w:rsidP="0056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BC782" w14:textId="77777777" w:rsidR="00EC7F7F" w:rsidRDefault="00EC7F7F" w:rsidP="00562117">
      <w:pPr>
        <w:spacing w:after="0" w:line="240" w:lineRule="auto"/>
      </w:pPr>
      <w:r>
        <w:separator/>
      </w:r>
    </w:p>
  </w:footnote>
  <w:footnote w:type="continuationSeparator" w:id="0">
    <w:p w14:paraId="0889AA57" w14:textId="77777777" w:rsidR="00EC7F7F" w:rsidRDefault="00EC7F7F" w:rsidP="0056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5CE4A" w14:textId="6D6141B2" w:rsidR="00562117" w:rsidRDefault="007B7F25" w:rsidP="00562117">
    <w:r>
      <w:rPr>
        <w:noProof/>
        <w:lang w:eastAsia="es-CO"/>
      </w:rPr>
      <w:drawing>
        <wp:anchor distT="0" distB="0" distL="114300" distR="114300" simplePos="0" relativeHeight="251659264" behindDoc="0" locked="0" layoutInCell="1" hidden="0" allowOverlap="1" wp14:anchorId="014B35A0" wp14:editId="45E4E0BC">
          <wp:simplePos x="0" y="0"/>
          <wp:positionH relativeFrom="column">
            <wp:posOffset>-1662480</wp:posOffset>
          </wp:positionH>
          <wp:positionV relativeFrom="paragraph">
            <wp:posOffset>12815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62117" w:rsidRPr="00562117">
      <w:rPr>
        <w:b/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51F38FC" wp14:editId="1EBA7F42">
              <wp:simplePos x="0" y="0"/>
              <wp:positionH relativeFrom="column">
                <wp:posOffset>-569595</wp:posOffset>
              </wp:positionH>
              <wp:positionV relativeFrom="paragraph">
                <wp:posOffset>120015</wp:posOffset>
              </wp:positionV>
              <wp:extent cx="4478020" cy="1021080"/>
              <wp:effectExtent l="0" t="0" r="17780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80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F28F7" w14:textId="7C96CA95" w:rsidR="00562117" w:rsidRDefault="00562117" w:rsidP="005621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FORMATO DE DISEÑO INSTRUCCIONAL COMPONENTES WEB PARA DIAGRAMACIÓN DE CONTENIDO</w:t>
                          </w:r>
                        </w:p>
                        <w:p w14:paraId="4CDD91D8" w14:textId="6EB19248" w:rsidR="00562117" w:rsidRDefault="005621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F38F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4.85pt;margin-top:9.45pt;width:352.6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" strokecolor="white [3212]">
              <v:textbox>
                <w:txbxContent>
                  <w:p w14:paraId="161F28F7" w14:textId="7C96CA95" w:rsidR="00562117" w:rsidRDefault="00562117" w:rsidP="0056211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FO</w:t>
                    </w:r>
                    <w:r>
                      <w:rPr>
                        <w:b/>
                        <w:color w:val="000000"/>
                      </w:rPr>
                      <w:t>RMATO DE DISEÑO INSTRUCCIONAL COMPONENTES WEB PARA DIAGRAMACIÓN DE CONTENIDO</w:t>
                    </w:r>
                  </w:p>
                  <w:p w14:paraId="4CDD91D8" w14:textId="6EB19248" w:rsidR="00562117" w:rsidRDefault="00562117"/>
                </w:txbxContent>
              </v:textbox>
              <w10:wrap type="square"/>
            </v:shape>
          </w:pict>
        </mc:Fallback>
      </mc:AlternateContent>
    </w:r>
  </w:p>
  <w:p w14:paraId="4BA004E0" w14:textId="2CAE1ADA" w:rsidR="00562117" w:rsidRDefault="00562117" w:rsidP="00562117">
    <w:pPr>
      <w:spacing w:line="275" w:lineRule="auto"/>
      <w:textDirection w:val="btLr"/>
    </w:pPr>
  </w:p>
  <w:p w14:paraId="410CA8F2" w14:textId="6F3207C7" w:rsidR="00562117" w:rsidRDefault="00562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4F38"/>
    <w:multiLevelType w:val="multilevel"/>
    <w:tmpl w:val="C818D6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5164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E"/>
    <w:rsid w:val="0016165B"/>
    <w:rsid w:val="00310539"/>
    <w:rsid w:val="003231BE"/>
    <w:rsid w:val="003939BD"/>
    <w:rsid w:val="00562117"/>
    <w:rsid w:val="006A3316"/>
    <w:rsid w:val="006D7781"/>
    <w:rsid w:val="007B7F25"/>
    <w:rsid w:val="008A4562"/>
    <w:rsid w:val="00B158A9"/>
    <w:rsid w:val="00B41090"/>
    <w:rsid w:val="00B6508F"/>
    <w:rsid w:val="00C31706"/>
    <w:rsid w:val="00EA570C"/>
    <w:rsid w:val="00EC7F7F"/>
    <w:rsid w:val="00F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6F21"/>
  <w15:chartTrackingRefBased/>
  <w15:docId w15:val="{51AF6667-308B-46D3-8102-99DBB0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5">
    <w:name w:val="heading 5"/>
    <w:basedOn w:val="Normal"/>
    <w:link w:val="Heading5Char"/>
    <w:uiPriority w:val="9"/>
    <w:qFormat/>
    <w:rsid w:val="00EA57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Heading6">
    <w:name w:val="heading 6"/>
    <w:basedOn w:val="Normal"/>
    <w:link w:val="Heading6Char"/>
    <w:uiPriority w:val="9"/>
    <w:qFormat/>
    <w:rsid w:val="00EA57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7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EA570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rsid w:val="00EA570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Strong">
    <w:name w:val="Strong"/>
    <w:basedOn w:val="DefaultParagraphFont"/>
    <w:uiPriority w:val="22"/>
    <w:qFormat/>
    <w:rsid w:val="00EA570C"/>
    <w:rPr>
      <w:b/>
      <w:bCs/>
    </w:rPr>
  </w:style>
  <w:style w:type="character" w:customStyle="1" w:styleId="overflow-hidden">
    <w:name w:val="overflow-hidden"/>
    <w:basedOn w:val="DefaultParagraphFont"/>
    <w:rsid w:val="00EA570C"/>
  </w:style>
  <w:style w:type="paragraph" w:styleId="NormalWeb">
    <w:name w:val="Normal (Web)"/>
    <w:basedOn w:val="Normal"/>
    <w:uiPriority w:val="99"/>
    <w:unhideWhenUsed/>
    <w:rsid w:val="005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17"/>
  </w:style>
  <w:style w:type="paragraph" w:styleId="Footer">
    <w:name w:val="footer"/>
    <w:basedOn w:val="Normal"/>
    <w:link w:val="Foot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E88ABC-A482-474B-94D3-6462437169ED}"/>
</file>

<file path=customXml/itemProps2.xml><?xml version="1.0" encoding="utf-8"?>
<ds:datastoreItem xmlns:ds="http://schemas.openxmlformats.org/officeDocument/2006/customXml" ds:itemID="{198E7486-B5EC-4257-80CB-117439C6971A}"/>
</file>

<file path=customXml/itemProps3.xml><?xml version="1.0" encoding="utf-8"?>
<ds:datastoreItem xmlns:ds="http://schemas.openxmlformats.org/officeDocument/2006/customXml" ds:itemID="{0F1887C4-0461-4873-ADAE-C5D807E5D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949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Paola Moya</cp:lastModifiedBy>
  <cp:revision>9</cp:revision>
  <dcterms:created xsi:type="dcterms:W3CDTF">2025-05-12T18:45:00Z</dcterms:created>
  <dcterms:modified xsi:type="dcterms:W3CDTF">2025-05-13T22:43:00Z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