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7A687C" w14:textId="77777777" w:rsidR="00C57B0F" w:rsidRPr="00AF36A7" w:rsidRDefault="00C57B0F">
      <w:pPr>
        <w:spacing w:after="160" w:line="259" w:lineRule="auto"/>
        <w:rPr>
          <w:rFonts w:ascii="Calibri" w:eastAsia="Calibri" w:hAnsi="Calibri" w:cs="Calibri"/>
        </w:rPr>
      </w:pPr>
    </w:p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AF36A7" w:rsidRPr="00AF36A7" w14:paraId="744FC28B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500712FF" w14:textId="68258E6B" w:rsidR="00C57B0F" w:rsidRPr="00AF36A7" w:rsidRDefault="008F7BC0">
            <w:pPr>
              <w:jc w:val="center"/>
              <w:rPr>
                <w:rFonts w:ascii="Calibri" w:eastAsia="Calibri" w:hAnsi="Calibri" w:cs="Calibri"/>
                <w:color w:val="auto"/>
              </w:rPr>
            </w:pPr>
            <w:r w:rsidRPr="00AF36A7">
              <w:rPr>
                <w:noProof/>
                <w:sz w:val="20"/>
                <w:szCs w:val="20"/>
                <w:lang w:val="es-CO"/>
              </w:rPr>
              <w:drawing>
                <wp:anchor distT="0" distB="0" distL="114300" distR="114300" simplePos="0" relativeHeight="251658240" behindDoc="0" locked="0" layoutInCell="1" allowOverlap="1" wp14:anchorId="2D5C970A" wp14:editId="2CD80323">
                  <wp:simplePos x="0" y="0"/>
                  <wp:positionH relativeFrom="column">
                    <wp:posOffset>-14218</wp:posOffset>
                  </wp:positionH>
                  <wp:positionV relativeFrom="paragraph">
                    <wp:posOffset>138</wp:posOffset>
                  </wp:positionV>
                  <wp:extent cx="930303" cy="771276"/>
                  <wp:effectExtent l="0" t="0" r="3175" b="0"/>
                  <wp:wrapSquare wrapText="bothSides"/>
                  <wp:docPr id="86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78526" b="67202"/>
                          <a:stretch/>
                        </pic:blipFill>
                        <pic:spPr bwMode="auto">
                          <a:xfrm>
                            <a:off x="0" y="0"/>
                            <a:ext cx="930303" cy="7712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anchor>
              </w:drawing>
            </w:r>
          </w:p>
          <w:p w14:paraId="3A709216" w14:textId="77777777" w:rsidR="00C57B0F" w:rsidRPr="00AF36A7" w:rsidRDefault="00C57B0F">
            <w:pPr>
              <w:jc w:val="center"/>
              <w:rPr>
                <w:rFonts w:ascii="Calibri" w:eastAsia="Calibri" w:hAnsi="Calibri" w:cs="Calibri"/>
                <w:color w:val="auto"/>
              </w:rPr>
            </w:pPr>
          </w:p>
          <w:p w14:paraId="0BA125F2" w14:textId="77777777" w:rsidR="00C57B0F" w:rsidRPr="00AF36A7" w:rsidRDefault="006F219D">
            <w:pPr>
              <w:rPr>
                <w:rFonts w:ascii="Calibri" w:eastAsia="Calibri" w:hAnsi="Calibri" w:cs="Calibri"/>
                <w:color w:val="auto"/>
              </w:rPr>
            </w:pPr>
            <w:r w:rsidRPr="00AF36A7">
              <w:rPr>
                <w:rFonts w:ascii="Calibri" w:eastAsia="Calibri" w:hAnsi="Calibri" w:cs="Calibri"/>
                <w:color w:val="auto"/>
              </w:rPr>
              <w:t>ACTIVIDAD DIDÁCTICA CUESTIONARIO</w:t>
            </w:r>
          </w:p>
          <w:p w14:paraId="4039611F" w14:textId="77777777" w:rsidR="00C57B0F" w:rsidRPr="00AF36A7" w:rsidRDefault="00C57B0F">
            <w:pPr>
              <w:jc w:val="center"/>
              <w:rPr>
                <w:rFonts w:ascii="Calibri" w:eastAsia="Calibri" w:hAnsi="Calibri" w:cs="Calibri"/>
                <w:color w:val="auto"/>
              </w:rPr>
            </w:pPr>
          </w:p>
        </w:tc>
      </w:tr>
      <w:tr w:rsidR="00AF36A7" w:rsidRPr="00AF36A7" w14:paraId="2266E221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2AED83D5" w14:textId="77777777" w:rsidR="00C0495F" w:rsidRPr="00AF36A7" w:rsidRDefault="006F219D" w:rsidP="00C0495F">
            <w:pPr>
              <w:spacing w:after="160"/>
              <w:rPr>
                <w:rFonts w:ascii="Calibri" w:eastAsia="Calibri" w:hAnsi="Calibri" w:cs="Calibri"/>
                <w:color w:val="auto"/>
                <w:sz w:val="24"/>
                <w:szCs w:val="24"/>
              </w:rPr>
            </w:pPr>
            <w:r w:rsidRPr="00AF36A7">
              <w:rPr>
                <w:rFonts w:ascii="Calibri" w:eastAsia="Calibri" w:hAnsi="Calibri" w:cs="Calibri"/>
                <w:b w:val="0"/>
                <w:color w:val="auto"/>
                <w:sz w:val="20"/>
                <w:szCs w:val="20"/>
              </w:rPr>
              <w:t>Generalidades de la actividad</w:t>
            </w:r>
          </w:p>
          <w:p w14:paraId="3B5F2D99" w14:textId="77777777" w:rsidR="00C0495F" w:rsidRPr="00AF36A7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ascii="Calibri" w:eastAsia="Calibri" w:hAnsi="Calibri" w:cs="Calibri"/>
                <w:b w:val="0"/>
                <w:color w:val="auto"/>
                <w:sz w:val="24"/>
                <w:szCs w:val="24"/>
              </w:rPr>
            </w:pPr>
            <w:r w:rsidRPr="00AF36A7">
              <w:rPr>
                <w:rFonts w:ascii="Calibri" w:eastAsia="Calibri" w:hAnsi="Calibri" w:cs="Calibri"/>
                <w:b w:val="0"/>
                <w:color w:val="auto"/>
                <w:sz w:val="20"/>
                <w:szCs w:val="20"/>
              </w:rPr>
              <w:t xml:space="preserve">Las indicaciones, el mensaje de correcto e incorrecto debe estar la redacción en </w:t>
            </w:r>
            <w:r w:rsidR="00230CDA" w:rsidRPr="00AF36A7">
              <w:rPr>
                <w:rFonts w:ascii="Calibri" w:eastAsia="Calibri" w:hAnsi="Calibri" w:cs="Calibri"/>
                <w:b w:val="0"/>
                <w:color w:val="auto"/>
                <w:sz w:val="20"/>
                <w:szCs w:val="20"/>
              </w:rPr>
              <w:t>segunda persona</w:t>
            </w:r>
            <w:r w:rsidRPr="00AF36A7">
              <w:rPr>
                <w:rFonts w:ascii="Calibri" w:eastAsia="Calibri" w:hAnsi="Calibri" w:cs="Calibri"/>
                <w:b w:val="0"/>
                <w:color w:val="auto"/>
                <w:sz w:val="20"/>
                <w:szCs w:val="20"/>
              </w:rPr>
              <w:t>.</w:t>
            </w:r>
          </w:p>
          <w:p w14:paraId="1FBDEE44" w14:textId="77777777" w:rsidR="00C0495F" w:rsidRPr="00AF36A7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ascii="Calibri" w:eastAsia="Calibri" w:hAnsi="Calibri" w:cs="Calibri"/>
                <w:b w:val="0"/>
                <w:color w:val="auto"/>
                <w:sz w:val="24"/>
                <w:szCs w:val="24"/>
              </w:rPr>
            </w:pPr>
            <w:r w:rsidRPr="00AF36A7">
              <w:rPr>
                <w:rFonts w:ascii="Calibri" w:eastAsia="Calibri" w:hAnsi="Calibri" w:cs="Calibri"/>
                <w:b w:val="0"/>
                <w:color w:val="auto"/>
                <w:sz w:val="20"/>
                <w:szCs w:val="20"/>
              </w:rPr>
              <w:t>Diligenciar solo los espacios en blanco.</w:t>
            </w:r>
          </w:p>
          <w:p w14:paraId="4DE91A42" w14:textId="77777777" w:rsidR="00C0495F" w:rsidRPr="00AF36A7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ascii="Calibri" w:eastAsia="Calibri" w:hAnsi="Calibri" w:cs="Calibri"/>
                <w:b w:val="0"/>
                <w:color w:val="auto"/>
                <w:sz w:val="24"/>
                <w:szCs w:val="24"/>
              </w:rPr>
            </w:pPr>
            <w:r w:rsidRPr="00AF36A7">
              <w:rPr>
                <w:rFonts w:ascii="Calibri" w:eastAsia="Calibri" w:hAnsi="Calibri" w:cs="Calibri"/>
                <w:b w:val="0"/>
                <w:color w:val="auto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14:paraId="0F0B09BA" w14:textId="77777777" w:rsidR="00C0495F" w:rsidRPr="00AF36A7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ascii="Calibri" w:eastAsia="Calibri" w:hAnsi="Calibri" w:cs="Calibri"/>
                <w:b w:val="0"/>
                <w:color w:val="auto"/>
                <w:sz w:val="24"/>
                <w:szCs w:val="24"/>
              </w:rPr>
            </w:pPr>
            <w:r w:rsidRPr="00AF36A7">
              <w:rPr>
                <w:rFonts w:ascii="Calibri" w:eastAsia="Calibri" w:hAnsi="Calibri" w:cs="Calibri"/>
                <w:b w:val="0"/>
                <w:color w:val="auto"/>
                <w:sz w:val="20"/>
                <w:szCs w:val="20"/>
              </w:rPr>
              <w:t xml:space="preserve">Señale en la columna </w:t>
            </w:r>
            <w:proofErr w:type="spellStart"/>
            <w:r w:rsidRPr="00AF36A7">
              <w:rPr>
                <w:rFonts w:ascii="Calibri" w:eastAsia="Calibri" w:hAnsi="Calibri" w:cs="Calibri"/>
                <w:b w:val="0"/>
                <w:color w:val="auto"/>
                <w:sz w:val="20"/>
                <w:szCs w:val="20"/>
              </w:rPr>
              <w:t>Rta</w:t>
            </w:r>
            <w:proofErr w:type="spellEnd"/>
            <w:r w:rsidRPr="00AF36A7">
              <w:rPr>
                <w:rFonts w:ascii="Calibri" w:eastAsia="Calibri" w:hAnsi="Calibri" w:cs="Calibri"/>
                <w:b w:val="0"/>
                <w:color w:val="auto"/>
                <w:sz w:val="20"/>
                <w:szCs w:val="20"/>
              </w:rPr>
              <w:t>. Correcta con una (x) de acuerdo con las opciones presentadas.</w:t>
            </w:r>
          </w:p>
          <w:p w14:paraId="7778E7D9" w14:textId="3580D3ED" w:rsidR="00C57B0F" w:rsidRPr="00AF36A7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ascii="Calibri" w:eastAsia="Calibri" w:hAnsi="Calibri" w:cs="Calibri"/>
                <w:b w:val="0"/>
                <w:color w:val="auto"/>
                <w:sz w:val="24"/>
                <w:szCs w:val="24"/>
              </w:rPr>
            </w:pPr>
            <w:r w:rsidRPr="00AF36A7">
              <w:rPr>
                <w:rFonts w:ascii="Calibri" w:eastAsia="Calibri" w:hAnsi="Calibri" w:cs="Calibri"/>
                <w:b w:val="0"/>
                <w:color w:val="auto"/>
                <w:sz w:val="20"/>
                <w:szCs w:val="20"/>
              </w:rPr>
              <w:t>Al final de la actividad se muestra una retroalimentación de felicitación si logra el 70</w:t>
            </w:r>
            <w:r w:rsidR="00C0495F" w:rsidRPr="00AF36A7">
              <w:rPr>
                <w:rFonts w:ascii="Calibri" w:eastAsia="Calibri" w:hAnsi="Calibri" w:cs="Calibri"/>
                <w:b w:val="0"/>
                <w:color w:val="auto"/>
                <w:sz w:val="20"/>
                <w:szCs w:val="20"/>
              </w:rPr>
              <w:t xml:space="preserve"> </w:t>
            </w:r>
            <w:r w:rsidRPr="00AF36A7">
              <w:rPr>
                <w:rFonts w:ascii="Calibri" w:eastAsia="Calibri" w:hAnsi="Calibri" w:cs="Calibri"/>
                <w:b w:val="0"/>
                <w:color w:val="auto"/>
                <w:sz w:val="20"/>
                <w:szCs w:val="20"/>
              </w:rPr>
              <w:t>% de respuestas correctas o retroalimentación de mejora si es inferior a este porcentaje.</w:t>
            </w:r>
          </w:p>
          <w:p w14:paraId="74635954" w14:textId="77777777" w:rsidR="00C57B0F" w:rsidRPr="00AF36A7" w:rsidRDefault="006F219D">
            <w:pPr>
              <w:spacing w:after="160"/>
              <w:rPr>
                <w:color w:val="auto"/>
                <w:sz w:val="20"/>
                <w:szCs w:val="20"/>
              </w:rPr>
            </w:pPr>
            <w:r w:rsidRPr="00AF36A7">
              <w:rPr>
                <w:rFonts w:ascii="Calibri" w:eastAsia="Calibri" w:hAnsi="Calibri" w:cs="Calibri"/>
                <w:b w:val="0"/>
                <w:color w:val="auto"/>
                <w:sz w:val="20"/>
                <w:szCs w:val="20"/>
              </w:rPr>
              <w:t xml:space="preserve">Para sugerir este tipo de actividad tener presente equipo de Diseño Instruccional, que solo debe haber máximo doce opciones de pregunta y que cada campo tiene un límite de palabras permitidas para garantizar el </w:t>
            </w:r>
            <w:r w:rsidRPr="00AF36A7">
              <w:rPr>
                <w:rFonts w:ascii="Calibri" w:eastAsia="Calibri" w:hAnsi="Calibri" w:cs="Calibri"/>
                <w:b w:val="0"/>
                <w:i/>
                <w:color w:val="auto"/>
                <w:sz w:val="20"/>
                <w:szCs w:val="20"/>
              </w:rPr>
              <w:t>responsive web</w:t>
            </w:r>
            <w:r w:rsidRPr="00AF36A7">
              <w:rPr>
                <w:rFonts w:ascii="Calibri" w:eastAsia="Calibri" w:hAnsi="Calibri" w:cs="Calibri"/>
                <w:b w:val="0"/>
                <w:color w:val="auto"/>
                <w:sz w:val="20"/>
                <w:szCs w:val="20"/>
              </w:rPr>
              <w:t>.</w:t>
            </w:r>
          </w:p>
        </w:tc>
      </w:tr>
      <w:tr w:rsidR="00AF36A7" w:rsidRPr="00AF36A7" w14:paraId="08A5677D" w14:textId="77777777" w:rsidTr="00C57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DD425" w14:textId="77777777" w:rsidR="00C57B0F" w:rsidRPr="00AF36A7" w:rsidRDefault="006F219D">
            <w:pPr>
              <w:rPr>
                <w:rFonts w:ascii="Calibri" w:eastAsia="Calibri" w:hAnsi="Calibri" w:cs="Calibri"/>
                <w:color w:val="auto"/>
              </w:rPr>
            </w:pPr>
            <w:r w:rsidRPr="00AF36A7">
              <w:rPr>
                <w:rFonts w:ascii="Calibri" w:eastAsia="Calibri" w:hAnsi="Calibri" w:cs="Calibri"/>
                <w:color w:val="auto"/>
              </w:rPr>
              <w:t>Instrucciones para el aprendiz</w:t>
            </w:r>
          </w:p>
          <w:p w14:paraId="27C06636" w14:textId="77777777" w:rsidR="00C57B0F" w:rsidRPr="00AF36A7" w:rsidRDefault="00C57B0F">
            <w:pPr>
              <w:rPr>
                <w:rFonts w:ascii="Calibri" w:eastAsia="Calibri" w:hAnsi="Calibri" w:cs="Calibri"/>
                <w:color w:val="auto"/>
              </w:rPr>
            </w:pPr>
          </w:p>
          <w:p w14:paraId="1B1DE622" w14:textId="77777777" w:rsidR="00C57B0F" w:rsidRPr="00AF36A7" w:rsidRDefault="00C57B0F">
            <w:pPr>
              <w:rPr>
                <w:rFonts w:ascii="Calibri" w:eastAsia="Calibri" w:hAnsi="Calibri" w:cs="Calibri"/>
                <w:color w:val="auto"/>
              </w:rPr>
            </w:pPr>
          </w:p>
        </w:tc>
        <w:tc>
          <w:tcPr>
            <w:tcW w:w="7620" w:type="dxa"/>
            <w:gridSpan w:val="2"/>
          </w:tcPr>
          <w:p w14:paraId="3FEF5E62" w14:textId="0637D811" w:rsidR="00F70AE9" w:rsidRPr="00AF36A7" w:rsidRDefault="00F70AE9" w:rsidP="005569AB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uto"/>
              </w:rPr>
            </w:pPr>
            <w:r w:rsidRPr="00AF36A7">
              <w:rPr>
                <w:rFonts w:ascii="Calibri" w:eastAsia="Calibri" w:hAnsi="Calibri" w:cs="Calibri"/>
                <w:i/>
                <w:color w:val="auto"/>
              </w:rPr>
              <w:t>Esta actividad le permitirá determinar el grado de apropiación de los contenidos del componente formativo</w:t>
            </w:r>
            <w:r w:rsidR="00282074" w:rsidRPr="00AF36A7">
              <w:rPr>
                <w:rFonts w:ascii="Calibri" w:eastAsia="Calibri" w:hAnsi="Calibri" w:cs="Calibri"/>
                <w:i/>
                <w:color w:val="auto"/>
              </w:rPr>
              <w:t xml:space="preserve"> </w:t>
            </w:r>
            <w:r w:rsidR="00E01AD8" w:rsidRPr="00E01AD8">
              <w:t>Fundamentos del IPPTA y proyección de transición agroecológica</w:t>
            </w:r>
          </w:p>
          <w:p w14:paraId="5D04B07D" w14:textId="77777777" w:rsidR="00F70AE9" w:rsidRPr="00AF36A7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uto"/>
              </w:rPr>
            </w:pPr>
            <w:r w:rsidRPr="00AF36A7">
              <w:rPr>
                <w:rFonts w:ascii="Calibri" w:eastAsia="Calibri" w:hAnsi="Calibri" w:cs="Calibri"/>
                <w:i/>
                <w:color w:val="auto"/>
              </w:rPr>
              <w:t>Antes de su realización, se recomienda la lectura del componente formativo mencionado. Es opcional (no es calificable), y puede realizarse todas las veces que se desee.</w:t>
            </w:r>
          </w:p>
          <w:p w14:paraId="17F391EA" w14:textId="77777777" w:rsidR="00F70AE9" w:rsidRPr="00AF36A7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uto"/>
              </w:rPr>
            </w:pPr>
          </w:p>
          <w:p w14:paraId="1EC50D8C" w14:textId="08989A63" w:rsidR="00C57B0F" w:rsidRPr="00AF36A7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uto"/>
              </w:rPr>
            </w:pPr>
            <w:r w:rsidRPr="00AF36A7">
              <w:rPr>
                <w:rFonts w:ascii="Calibri" w:eastAsia="Calibri" w:hAnsi="Calibri" w:cs="Calibri"/>
                <w:i/>
                <w:color w:val="auto"/>
              </w:rPr>
              <w:t>Lea la afirmación de cada ítem y luego señale verdadero o falso según corresponda.</w:t>
            </w:r>
          </w:p>
        </w:tc>
      </w:tr>
      <w:tr w:rsidR="00AF36A7" w:rsidRPr="00AF36A7" w14:paraId="749E10AF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C7FDFA8" w14:textId="77777777" w:rsidR="00F70AE9" w:rsidRPr="00AF36A7" w:rsidRDefault="00F70AE9" w:rsidP="00F70AE9">
            <w:pPr>
              <w:rPr>
                <w:rFonts w:ascii="Calibri" w:eastAsia="Calibri" w:hAnsi="Calibri" w:cs="Calibri"/>
                <w:color w:val="auto"/>
              </w:rPr>
            </w:pPr>
            <w:r w:rsidRPr="00AF36A7">
              <w:rPr>
                <w:rFonts w:ascii="Calibri" w:eastAsia="Calibri" w:hAnsi="Calibri" w:cs="Calibri"/>
                <w:color w:val="auto"/>
              </w:rPr>
              <w:t>Nombre de la Actividad</w:t>
            </w:r>
          </w:p>
        </w:tc>
        <w:tc>
          <w:tcPr>
            <w:tcW w:w="7620" w:type="dxa"/>
            <w:gridSpan w:val="2"/>
            <w:shd w:val="clear" w:color="auto" w:fill="auto"/>
          </w:tcPr>
          <w:p w14:paraId="60B4012D" w14:textId="1EC2A8F2" w:rsidR="00F70AE9" w:rsidRPr="005569AB" w:rsidRDefault="00E01AD8" w:rsidP="005569AB">
            <w:pPr>
              <w:pStyle w:val="NormalWe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01AD8">
              <w:t>Fundamentos del IPPTA y proyección de transición agroecológica</w:t>
            </w:r>
          </w:p>
        </w:tc>
      </w:tr>
      <w:tr w:rsidR="00AF36A7" w:rsidRPr="00AF36A7" w14:paraId="15CA5FE7" w14:textId="77777777" w:rsidTr="00C57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EF2F4A5" w14:textId="77777777" w:rsidR="00F70AE9" w:rsidRPr="00AF36A7" w:rsidRDefault="00F70AE9" w:rsidP="00F70AE9">
            <w:pPr>
              <w:rPr>
                <w:rFonts w:ascii="Calibri" w:eastAsia="Calibri" w:hAnsi="Calibri" w:cs="Calibri"/>
                <w:color w:val="auto"/>
              </w:rPr>
            </w:pPr>
            <w:r w:rsidRPr="00AF36A7">
              <w:rPr>
                <w:rFonts w:ascii="Calibri" w:eastAsia="Calibri" w:hAnsi="Calibri" w:cs="Calibri"/>
                <w:color w:val="auto"/>
              </w:rPr>
              <w:t>Objetivo de la actividad</w:t>
            </w:r>
          </w:p>
        </w:tc>
        <w:tc>
          <w:tcPr>
            <w:tcW w:w="7620" w:type="dxa"/>
            <w:gridSpan w:val="2"/>
          </w:tcPr>
          <w:p w14:paraId="79A04D82" w14:textId="2ADC81ED" w:rsidR="00F70AE9" w:rsidRPr="005569AB" w:rsidRDefault="005569AB" w:rsidP="005569AB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Identificar el nivel de comprensión sobre el origen, propósito y estructura metodológica del IPPTA como herramienta de planificación predial agroecológica.</w:t>
            </w:r>
          </w:p>
        </w:tc>
      </w:tr>
      <w:tr w:rsidR="00AF36A7" w:rsidRPr="00AF36A7" w14:paraId="735A041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FCDD525" w14:textId="77777777" w:rsidR="00F70AE9" w:rsidRPr="00AF36A7" w:rsidRDefault="00F70AE9" w:rsidP="00F70AE9">
            <w:pPr>
              <w:rPr>
                <w:rFonts w:ascii="Calibri" w:eastAsia="Calibri" w:hAnsi="Calibri" w:cs="Calibri"/>
                <w:color w:val="auto"/>
              </w:rPr>
            </w:pPr>
            <w:r w:rsidRPr="00AF36A7">
              <w:rPr>
                <w:rFonts w:ascii="Calibri" w:eastAsia="Calibri" w:hAnsi="Calibri" w:cs="Calibri"/>
                <w:color w:val="auto"/>
              </w:rPr>
              <w:t>Texto descriptivo</w:t>
            </w:r>
          </w:p>
        </w:tc>
        <w:tc>
          <w:tcPr>
            <w:tcW w:w="7620" w:type="dxa"/>
            <w:gridSpan w:val="2"/>
            <w:shd w:val="clear" w:color="auto" w:fill="auto"/>
          </w:tcPr>
          <w:p w14:paraId="6676B711" w14:textId="000F90AB" w:rsidR="00F70AE9" w:rsidRPr="00AF36A7" w:rsidRDefault="00F70AE9" w:rsidP="00F70AE9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uto"/>
              </w:rPr>
            </w:pPr>
            <w:r w:rsidRPr="00AF36A7">
              <w:rPr>
                <w:rFonts w:ascii="Calibri" w:eastAsia="Calibri" w:hAnsi="Calibri" w:cs="Calibri"/>
                <w:i/>
                <w:color w:val="auto"/>
              </w:rPr>
              <w:t>Lea cada enunciado referente a los temas desarrollados en el componente formativo y elija entre verdadero y falso según corresponda.</w:t>
            </w:r>
          </w:p>
        </w:tc>
      </w:tr>
      <w:tr w:rsidR="00AF36A7" w:rsidRPr="00AF36A7" w14:paraId="513BC1FE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E599"/>
          </w:tcPr>
          <w:p w14:paraId="5F5B6B99" w14:textId="77777777" w:rsidR="00C57B0F" w:rsidRPr="00AF36A7" w:rsidRDefault="006F219D">
            <w:pPr>
              <w:jc w:val="center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PREGUNTAS</w:t>
            </w:r>
          </w:p>
        </w:tc>
      </w:tr>
      <w:tr w:rsidR="00AF36A7" w:rsidRPr="00AF36A7" w14:paraId="1CB5189C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C8E1F50" w14:textId="77777777" w:rsidR="00C57B0F" w:rsidRPr="00AF36A7" w:rsidRDefault="006F219D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Pregunta 1</w:t>
            </w:r>
          </w:p>
        </w:tc>
        <w:tc>
          <w:tcPr>
            <w:tcW w:w="5460" w:type="dxa"/>
          </w:tcPr>
          <w:p w14:paraId="73542B6F" w14:textId="1E8B9668" w:rsidR="00C57B0F" w:rsidRPr="00AF36A7" w:rsidRDefault="005569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F025B9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El IPPTA fue diseñado exclusivamente por expertos institucionales sin participación comunitaria.</w:t>
            </w:r>
          </w:p>
        </w:tc>
        <w:tc>
          <w:tcPr>
            <w:tcW w:w="2160" w:type="dxa"/>
          </w:tcPr>
          <w:p w14:paraId="7F132666" w14:textId="77777777" w:rsidR="00C57B0F" w:rsidRPr="00AF36A7" w:rsidRDefault="006F219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proofErr w:type="spellStart"/>
            <w:r w:rsidRPr="00AF36A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Rta</w:t>
            </w:r>
            <w:proofErr w:type="spellEnd"/>
            <w:r w:rsidRPr="00AF36A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(s) correcta(s) (x)</w:t>
            </w:r>
          </w:p>
        </w:tc>
      </w:tr>
      <w:tr w:rsidR="00AF36A7" w:rsidRPr="00AF36A7" w14:paraId="20634E81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A7DCE65" w14:textId="77777777" w:rsidR="00C57B0F" w:rsidRPr="00AF36A7" w:rsidRDefault="006F219D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763DB98" w14:textId="40A2492A" w:rsidR="00C57B0F" w:rsidRPr="00AF36A7" w:rsidRDefault="000E3A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Verdadero</w:t>
            </w:r>
            <w:r w:rsidR="001A47FA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CEC4D6E" w14:textId="0E61C23F" w:rsidR="00C57B0F" w:rsidRPr="00AF36A7" w:rsidRDefault="00C57B0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AF36A7" w:rsidRPr="00AF36A7" w14:paraId="63B8C195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CC760AA" w14:textId="77777777" w:rsidR="00C57B0F" w:rsidRPr="00AF36A7" w:rsidRDefault="006F219D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7D41D45" w14:textId="2CDDB4F7" w:rsidR="00C57B0F" w:rsidRPr="00AF36A7" w:rsidRDefault="000E3A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Falso</w:t>
            </w:r>
            <w:r w:rsidR="001A47FA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0F73ACCC" w14:textId="57659EA9" w:rsidR="00C57B0F" w:rsidRPr="00AF36A7" w:rsidRDefault="00282074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X</w:t>
            </w:r>
          </w:p>
        </w:tc>
      </w:tr>
      <w:tr w:rsidR="00AF36A7" w:rsidRPr="00AF36A7" w14:paraId="028C15D9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0D08B54" w14:textId="77777777" w:rsidR="00F70AE9" w:rsidRPr="00AF36A7" w:rsidRDefault="00F70AE9" w:rsidP="00F70AE9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AA156C1" w14:textId="2E821D62" w:rsidR="005569AB" w:rsidRPr="00F025B9" w:rsidRDefault="005569AB" w:rsidP="005569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F025B9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Muy bien. El IPPTA se construyó colectivamente con comunidades, promotores y organizaciones sociales.</w:t>
            </w:r>
          </w:p>
          <w:p w14:paraId="5B7DC219" w14:textId="3A89DE44" w:rsidR="00F70AE9" w:rsidRPr="00F025B9" w:rsidRDefault="005569AB" w:rsidP="005569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F025B9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 xml:space="preserve"> </w:t>
            </w:r>
          </w:p>
        </w:tc>
      </w:tr>
      <w:tr w:rsidR="00AF36A7" w:rsidRPr="00AF36A7" w14:paraId="62EB926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32EDFD3" w14:textId="77777777" w:rsidR="00F70AE9" w:rsidRPr="00AF36A7" w:rsidRDefault="00F70AE9" w:rsidP="00F70AE9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84D921F" w14:textId="66099AF0" w:rsidR="00F70AE9" w:rsidRPr="00F025B9" w:rsidRDefault="00F70AE9" w:rsidP="00F70A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AF36A7" w:rsidRPr="00AF36A7" w14:paraId="19481242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25BEC16" w14:textId="77777777" w:rsidR="00C57B0F" w:rsidRPr="00AF36A7" w:rsidRDefault="006F219D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Pregunta 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B7CAEBC" w14:textId="43540FF7" w:rsidR="00C57B0F" w:rsidRPr="00AF36A7" w:rsidRDefault="005569AB" w:rsidP="00782B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F025B9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El IPPTA permite leer el predio como un sistema vivo, diverso y relacional.</w:t>
            </w:r>
          </w:p>
        </w:tc>
      </w:tr>
      <w:tr w:rsidR="00AF36A7" w:rsidRPr="00AF36A7" w14:paraId="2DB04320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CF11BAE" w14:textId="77777777" w:rsidR="00C57B0F" w:rsidRPr="00AF36A7" w:rsidRDefault="006F219D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48BFDAC5" w14:textId="50742000" w:rsidR="00C57B0F" w:rsidRPr="00AF36A7" w:rsidRDefault="000E3A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Verdadero</w:t>
            </w:r>
            <w:r w:rsidR="001A47FA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auto"/>
          </w:tcPr>
          <w:p w14:paraId="03389B73" w14:textId="57C52B14" w:rsidR="00C57B0F" w:rsidRPr="00AF36A7" w:rsidRDefault="00CB1BE6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X</w:t>
            </w:r>
          </w:p>
        </w:tc>
      </w:tr>
      <w:tr w:rsidR="00AF36A7" w:rsidRPr="00AF36A7" w14:paraId="442AF42F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0BECE1" w14:textId="77777777" w:rsidR="00C57B0F" w:rsidRPr="00AF36A7" w:rsidRDefault="006F219D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</w:tcPr>
          <w:p w14:paraId="0A8B64CF" w14:textId="11FC89A7" w:rsidR="00C57B0F" w:rsidRPr="00AF36A7" w:rsidRDefault="000E3A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Falso</w:t>
            </w:r>
            <w:r w:rsidR="001A47FA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</w:tcPr>
          <w:p w14:paraId="20A71059" w14:textId="5BBE5CA6" w:rsidR="00C57B0F" w:rsidRPr="00AF36A7" w:rsidRDefault="00C57B0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AF36A7" w:rsidRPr="00AF36A7" w14:paraId="6515F4D6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BBE2C" w14:textId="77777777" w:rsidR="00F70AE9" w:rsidRPr="00AF36A7" w:rsidRDefault="00F70AE9" w:rsidP="00F70AE9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DBD42B9" w14:textId="15CDE5C6" w:rsidR="005569AB" w:rsidRPr="00F025B9" w:rsidRDefault="005569AB" w:rsidP="005569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F025B9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Excelente. Esa concepción integral es clave para la planificación agroecológica.</w:t>
            </w:r>
          </w:p>
          <w:p w14:paraId="317B5FC6" w14:textId="70B5852D" w:rsidR="00F70AE9" w:rsidRPr="00F025B9" w:rsidRDefault="005569AB" w:rsidP="005569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F025B9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 xml:space="preserve"> </w:t>
            </w:r>
          </w:p>
        </w:tc>
      </w:tr>
      <w:tr w:rsidR="00AF36A7" w:rsidRPr="00AF36A7" w14:paraId="0F88F984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65EA1A4" w14:textId="77777777" w:rsidR="00F70AE9" w:rsidRPr="00AF36A7" w:rsidRDefault="00F70AE9" w:rsidP="00F70AE9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lastRenderedPageBreak/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76BD9A2" w14:textId="181B428F" w:rsidR="00F70AE9" w:rsidRPr="00F025B9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AF36A7" w:rsidRPr="00AF36A7" w14:paraId="18E34A67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D8F261" w14:textId="77777777" w:rsidR="00C57B0F" w:rsidRPr="00AF36A7" w:rsidRDefault="006F219D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Pregunta 3</w:t>
            </w:r>
          </w:p>
        </w:tc>
        <w:tc>
          <w:tcPr>
            <w:tcW w:w="7620" w:type="dxa"/>
            <w:gridSpan w:val="2"/>
          </w:tcPr>
          <w:p w14:paraId="61D73A45" w14:textId="54BD4413" w:rsidR="00C57B0F" w:rsidRPr="001A6D5A" w:rsidRDefault="005569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F025B9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 xml:space="preserve">El IPPTA impone modelos productivos estandarizados en todos los </w:t>
            </w:r>
            <w:proofErr w:type="gramStart"/>
            <w:r w:rsidRPr="00F025B9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territorios.</w:t>
            </w:r>
            <w:r w:rsidR="005155B4" w:rsidRPr="001A6D5A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.</w:t>
            </w:r>
            <w:proofErr w:type="gramEnd"/>
          </w:p>
        </w:tc>
      </w:tr>
      <w:tr w:rsidR="00AF36A7" w:rsidRPr="00AF36A7" w14:paraId="099D670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AA0305" w14:textId="77777777" w:rsidR="00C57B0F" w:rsidRPr="00AF36A7" w:rsidRDefault="006F219D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</w:tcPr>
          <w:p w14:paraId="2F42BA19" w14:textId="2039837E" w:rsidR="00C57B0F" w:rsidRPr="001A6D5A" w:rsidRDefault="000E3A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1A6D5A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Verdadero</w:t>
            </w:r>
            <w:r w:rsidR="001A47FA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</w:tcPr>
          <w:p w14:paraId="2DEA1E69" w14:textId="67FA75C5" w:rsidR="00C57B0F" w:rsidRPr="001A6D5A" w:rsidRDefault="00C57B0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AF36A7" w:rsidRPr="00AF36A7" w14:paraId="34603C0F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685686D" w14:textId="77777777" w:rsidR="00C57B0F" w:rsidRPr="00AF36A7" w:rsidRDefault="006F219D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77042058" w14:textId="5976389C" w:rsidR="00C57B0F" w:rsidRPr="001A6D5A" w:rsidRDefault="000E3A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1A6D5A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Falso</w:t>
            </w:r>
            <w:r w:rsidR="001A47FA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auto"/>
          </w:tcPr>
          <w:p w14:paraId="7459CED2" w14:textId="0E84F803" w:rsidR="00C57B0F" w:rsidRPr="001A6D5A" w:rsidRDefault="00F70AE9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1A6D5A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X</w:t>
            </w:r>
          </w:p>
        </w:tc>
      </w:tr>
      <w:tr w:rsidR="00AF36A7" w:rsidRPr="00AF36A7" w14:paraId="5C1A1703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C118FC8" w14:textId="77777777" w:rsidR="00F70AE9" w:rsidRPr="00AF36A7" w:rsidRDefault="00F70AE9" w:rsidP="00F70AE9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F5FCFBF" w14:textId="6F24E04F" w:rsidR="005569AB" w:rsidRPr="00F025B9" w:rsidRDefault="005569AB" w:rsidP="005569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F025B9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Correcto. El IPPTA facilita procesos de reflexión situada, no impone modelos.</w:t>
            </w:r>
          </w:p>
          <w:p w14:paraId="78C5ECCB" w14:textId="49B1BC09" w:rsidR="00F70AE9" w:rsidRPr="001A6D5A" w:rsidRDefault="005569AB" w:rsidP="005569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1A6D5A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 xml:space="preserve"> </w:t>
            </w:r>
          </w:p>
        </w:tc>
      </w:tr>
      <w:tr w:rsidR="00AF36A7" w:rsidRPr="00AF36A7" w14:paraId="68167769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FF1C440" w14:textId="77777777" w:rsidR="00F70AE9" w:rsidRPr="00AF36A7" w:rsidRDefault="00F70AE9" w:rsidP="00F70AE9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902B640" w14:textId="3C485668" w:rsidR="00F70AE9" w:rsidRPr="001A6D5A" w:rsidRDefault="00F70AE9" w:rsidP="00F70A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1A6D5A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AF36A7" w:rsidRPr="00AF36A7" w14:paraId="7029FEF9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0EFDFE5" w14:textId="77777777" w:rsidR="00C57B0F" w:rsidRPr="00AF36A7" w:rsidRDefault="006F219D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Pregunta 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D6D2B7B" w14:textId="6AC297E8" w:rsidR="00C57B0F" w:rsidRPr="001A6D5A" w:rsidRDefault="005569AB" w:rsidP="005155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F025B9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El IPPTA articula dimensiones ecológicas, sociales, culturales y organizativas del predio.</w:t>
            </w:r>
          </w:p>
        </w:tc>
      </w:tr>
      <w:tr w:rsidR="00AF36A7" w:rsidRPr="00AF36A7" w14:paraId="5B5EF97B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62788E0" w14:textId="77777777" w:rsidR="00C57B0F" w:rsidRPr="00AF36A7" w:rsidRDefault="006F219D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5BABAF1" w14:textId="2766AF96" w:rsidR="00C57B0F" w:rsidRPr="001A6D5A" w:rsidRDefault="000E3A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1A6D5A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Verdadero</w:t>
            </w:r>
            <w:r w:rsidR="001A47FA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7A2608D" w14:textId="04EE1CDA" w:rsidR="00C57B0F" w:rsidRPr="001A6D5A" w:rsidRDefault="005155B4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1A6D5A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X</w:t>
            </w:r>
          </w:p>
        </w:tc>
      </w:tr>
      <w:tr w:rsidR="00AF36A7" w:rsidRPr="00AF36A7" w14:paraId="4FFE269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595D1FA" w14:textId="77777777" w:rsidR="00C57B0F" w:rsidRPr="00AF36A7" w:rsidRDefault="006F219D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FA54C0C" w14:textId="296ACB16" w:rsidR="00C57B0F" w:rsidRPr="001A6D5A" w:rsidRDefault="000E3A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1A6D5A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Falso</w:t>
            </w:r>
            <w:r w:rsidR="001A47FA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363353C" w14:textId="41B796DE" w:rsidR="00C57B0F" w:rsidRPr="001A6D5A" w:rsidRDefault="00C57B0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AF36A7" w:rsidRPr="00AF36A7" w14:paraId="2BEF3AC5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E913A82" w14:textId="77777777" w:rsidR="00F70AE9" w:rsidRPr="00AF36A7" w:rsidRDefault="00F70AE9" w:rsidP="00F70AE9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9E9C4AF" w14:textId="7FE363FD" w:rsidR="005569AB" w:rsidRPr="005569AB" w:rsidRDefault="005569AB" w:rsidP="005569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5569AB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Muy bien. Esa articulación es esencial para la transición agroecológica.</w:t>
            </w:r>
          </w:p>
          <w:p w14:paraId="747E4A24" w14:textId="4626647C" w:rsidR="00F70AE9" w:rsidRPr="00F025B9" w:rsidRDefault="00F70AE9" w:rsidP="005155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AF36A7" w:rsidRPr="00AF36A7" w14:paraId="1B198E26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3AE5C6E" w14:textId="77777777" w:rsidR="00F70AE9" w:rsidRPr="00AF36A7" w:rsidRDefault="00F70AE9" w:rsidP="00F70AE9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31C98AB" w14:textId="29A0E927" w:rsidR="00F70AE9" w:rsidRPr="001A6D5A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1A6D5A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AF36A7" w:rsidRPr="00AF36A7" w14:paraId="7DFA247B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E6EF9DB" w14:textId="77777777" w:rsidR="00C57B0F" w:rsidRPr="00AF36A7" w:rsidRDefault="006F219D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Pregunta 5</w:t>
            </w:r>
          </w:p>
        </w:tc>
        <w:tc>
          <w:tcPr>
            <w:tcW w:w="7620" w:type="dxa"/>
            <w:gridSpan w:val="2"/>
          </w:tcPr>
          <w:p w14:paraId="42742D49" w14:textId="73D80206" w:rsidR="00C57B0F" w:rsidRPr="001A6D5A" w:rsidRDefault="005569AB" w:rsidP="005155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F025B9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El IPPTA se inspira en metodologías como MESMIS, TAPE y el Diagnóstico Rural Participativo.</w:t>
            </w:r>
          </w:p>
        </w:tc>
      </w:tr>
      <w:tr w:rsidR="00AF36A7" w:rsidRPr="00AF36A7" w14:paraId="28F8479A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0567028" w14:textId="77777777" w:rsidR="00C57B0F" w:rsidRPr="00AF36A7" w:rsidRDefault="006F219D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F19708C" w14:textId="00FDCA50" w:rsidR="00C57B0F" w:rsidRPr="00AF36A7" w:rsidRDefault="000E3A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Verdadero</w:t>
            </w:r>
            <w:r w:rsidR="001A47FA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DFF5F4F" w14:textId="1B8A1099" w:rsidR="00C57B0F" w:rsidRPr="00AF36A7" w:rsidRDefault="00F70AE9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X</w:t>
            </w:r>
          </w:p>
        </w:tc>
      </w:tr>
      <w:tr w:rsidR="00AF36A7" w:rsidRPr="00AF36A7" w14:paraId="657F3D76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7DFAC32" w14:textId="77777777" w:rsidR="00C57B0F" w:rsidRPr="00AF36A7" w:rsidRDefault="006F219D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ADDDE6B" w14:textId="2346FED6" w:rsidR="00C57B0F" w:rsidRPr="00AF36A7" w:rsidRDefault="000E3A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Falso</w:t>
            </w:r>
            <w:r w:rsidR="001A47FA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CAA8A0E" w14:textId="35E489DF" w:rsidR="00C57B0F" w:rsidRPr="00AF36A7" w:rsidRDefault="00C57B0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AF36A7" w:rsidRPr="00AF36A7" w14:paraId="19CA660C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952B1DF" w14:textId="77777777" w:rsidR="00F70AE9" w:rsidRPr="00AF36A7" w:rsidRDefault="00F70AE9" w:rsidP="00F70AE9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9F93AA9" w14:textId="41EC2B73" w:rsidR="005569AB" w:rsidRPr="005569AB" w:rsidRDefault="005569AB" w:rsidP="005569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5569AB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Excelente. Estas metodologías aportan criterios técnicos y participativos.</w:t>
            </w:r>
          </w:p>
          <w:p w14:paraId="547EA69B" w14:textId="6BCB1BDF" w:rsidR="00F70AE9" w:rsidRPr="00F025B9" w:rsidRDefault="00F70AE9" w:rsidP="005155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AF36A7" w:rsidRPr="00AF36A7" w14:paraId="4CA120E3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996C1" w14:textId="77777777" w:rsidR="00F70AE9" w:rsidRPr="00AF36A7" w:rsidRDefault="00F70AE9" w:rsidP="00F70AE9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ED92D06" w14:textId="42A2928A" w:rsidR="00F70AE9" w:rsidRPr="00F025B9" w:rsidRDefault="00F70AE9" w:rsidP="00F70A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AF36A7" w:rsidRPr="00AF36A7" w14:paraId="664A85FC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C7778E8" w14:textId="5B9F316A" w:rsidR="00C57B0F" w:rsidRPr="00AF36A7" w:rsidRDefault="006F219D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 xml:space="preserve">Pregunta </w:t>
            </w:r>
            <w:r w:rsidR="00EA1809" w:rsidRPr="00AF36A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6E665151" w14:textId="1FDB1832" w:rsidR="00C57B0F" w:rsidRPr="001A6D5A" w:rsidRDefault="00F025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F025B9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El IPPTA fue validado territorialmente en predios campesinos, indígenas y familiares.</w:t>
            </w:r>
          </w:p>
        </w:tc>
      </w:tr>
      <w:tr w:rsidR="00AF36A7" w:rsidRPr="00AF36A7" w14:paraId="761A02F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4031499" w14:textId="77777777" w:rsidR="00C57B0F" w:rsidRPr="00AF36A7" w:rsidRDefault="006F219D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3A1BAF" w14:textId="75AB0BD1" w:rsidR="00C57B0F" w:rsidRPr="001A6D5A" w:rsidRDefault="00EA18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1A6D5A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Verdadero</w:t>
            </w:r>
            <w:r w:rsidR="001A47FA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144C3D7" w14:textId="027EE137" w:rsidR="00C57B0F" w:rsidRPr="001A6D5A" w:rsidRDefault="005155B4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1A6D5A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X</w:t>
            </w:r>
          </w:p>
        </w:tc>
      </w:tr>
      <w:tr w:rsidR="00AF36A7" w:rsidRPr="00AF36A7" w14:paraId="3057D19B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EFD0DC" w14:textId="77777777" w:rsidR="00C57B0F" w:rsidRPr="00AF36A7" w:rsidRDefault="006F219D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12C64C2" w14:textId="6B1D3F27" w:rsidR="00C57B0F" w:rsidRPr="001A6D5A" w:rsidRDefault="00EA18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proofErr w:type="gramStart"/>
            <w:r w:rsidRPr="001A6D5A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Falso</w:t>
            </w:r>
            <w:r w:rsidR="001A47FA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..</w:t>
            </w:r>
            <w:proofErr w:type="gramEnd"/>
          </w:p>
        </w:tc>
        <w:tc>
          <w:tcPr>
            <w:tcW w:w="2160" w:type="dxa"/>
            <w:shd w:val="clear" w:color="auto" w:fill="FFFFFF"/>
          </w:tcPr>
          <w:p w14:paraId="0F224258" w14:textId="26D42C00" w:rsidR="00C57B0F" w:rsidRPr="001A6D5A" w:rsidRDefault="00C57B0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AF36A7" w:rsidRPr="00AF36A7" w14:paraId="1EEB5212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C855C1E" w14:textId="77777777" w:rsidR="00F70AE9" w:rsidRPr="00AF36A7" w:rsidRDefault="00F70AE9" w:rsidP="00F70AE9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08273AB" w14:textId="453596A6" w:rsidR="00F025B9" w:rsidRPr="00F025B9" w:rsidRDefault="00F025B9" w:rsidP="00F025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F025B9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Excelente. La validación territorial fue clave para ajustar sus componentes metodológicos.</w:t>
            </w:r>
          </w:p>
          <w:p w14:paraId="632BB5D3" w14:textId="679C43F5" w:rsidR="00F70AE9" w:rsidRPr="00F025B9" w:rsidRDefault="00F025B9" w:rsidP="00F025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F025B9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 xml:space="preserve"> </w:t>
            </w:r>
          </w:p>
        </w:tc>
      </w:tr>
      <w:tr w:rsidR="00AF36A7" w:rsidRPr="00AF36A7" w14:paraId="3A508D9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4B83E07" w14:textId="77777777" w:rsidR="00F70AE9" w:rsidRPr="00AF36A7" w:rsidRDefault="00F70AE9" w:rsidP="00F70AE9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B3062F0" w14:textId="330680FE" w:rsidR="00F70AE9" w:rsidRPr="00F025B9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1A6D5A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AF36A7" w:rsidRPr="00AF36A7" w14:paraId="02DC91A3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151D01D" w14:textId="3BC09AE1" w:rsidR="00075BDE" w:rsidRPr="00AF36A7" w:rsidRDefault="00075BDE" w:rsidP="00C411F0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Pregunta 7</w:t>
            </w:r>
          </w:p>
        </w:tc>
        <w:tc>
          <w:tcPr>
            <w:tcW w:w="7620" w:type="dxa"/>
            <w:gridSpan w:val="2"/>
          </w:tcPr>
          <w:p w14:paraId="1AA9E5AB" w14:textId="58AE344B" w:rsidR="00075BDE" w:rsidRPr="001A6D5A" w:rsidRDefault="00F025B9" w:rsidP="005155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F025B9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La aplicación del IPPTA se basa en visitas técnicas estandarizadas sin diálogo con las familias.</w:t>
            </w:r>
          </w:p>
        </w:tc>
      </w:tr>
      <w:tr w:rsidR="00AF36A7" w:rsidRPr="00AF36A7" w14:paraId="6C1AF91C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CBDCC0" w14:textId="77777777" w:rsidR="00075BDE" w:rsidRPr="00AF36A7" w:rsidRDefault="00075BDE" w:rsidP="00C411F0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1E096FB" w14:textId="5C0CA377" w:rsidR="00075BDE" w:rsidRPr="00AF36A7" w:rsidRDefault="00075BDE" w:rsidP="00C411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Verdadero</w:t>
            </w:r>
            <w:r w:rsidR="001A47FA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00CF4DF" w14:textId="4B2ABCBC" w:rsidR="00075BDE" w:rsidRPr="00AF36A7" w:rsidRDefault="00F70AE9" w:rsidP="00C411F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X</w:t>
            </w:r>
          </w:p>
        </w:tc>
      </w:tr>
      <w:tr w:rsidR="00AF36A7" w:rsidRPr="00AF36A7" w14:paraId="3AD917A3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61D388CD" w14:textId="77777777" w:rsidR="00075BDE" w:rsidRPr="00AF36A7" w:rsidRDefault="00075BDE" w:rsidP="00C411F0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B341464" w14:textId="6BE80670" w:rsidR="00075BDE" w:rsidRPr="00AF36A7" w:rsidRDefault="00075BDE" w:rsidP="00C411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Falso</w:t>
            </w:r>
            <w:r w:rsidR="001A47FA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7FEF3BA" w14:textId="65D22D8F" w:rsidR="00075BDE" w:rsidRPr="00AF36A7" w:rsidRDefault="00075BDE" w:rsidP="00C411F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AF36A7" w:rsidRPr="00AF36A7" w14:paraId="45B06482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56CA5BA" w14:textId="77777777" w:rsidR="00F70AE9" w:rsidRPr="00AF36A7" w:rsidRDefault="00F70AE9" w:rsidP="00F70AE9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1E9E6C" w14:textId="17E2F603" w:rsidR="00F70AE9" w:rsidRPr="00AF36A7" w:rsidRDefault="005155B4" w:rsidP="001425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Correcto. Es una estrategia regenerativa para el paisaje predial.</w:t>
            </w:r>
          </w:p>
        </w:tc>
      </w:tr>
      <w:tr w:rsidR="00AF36A7" w:rsidRPr="00AF36A7" w14:paraId="29071262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B0CAFD0" w14:textId="77777777" w:rsidR="00F70AE9" w:rsidRPr="00AF36A7" w:rsidRDefault="00F70AE9" w:rsidP="00F70AE9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0C17735" w14:textId="3F198F76" w:rsidR="00F70AE9" w:rsidRPr="00F025B9" w:rsidRDefault="00F70AE9" w:rsidP="00F70A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AF36A7" w:rsidRPr="00AF36A7" w14:paraId="3E7297B0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A75105D" w14:textId="471587AE" w:rsidR="00075BDE" w:rsidRPr="00AF36A7" w:rsidRDefault="00075BDE" w:rsidP="00C411F0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Pregunta 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8018C5E" w14:textId="2859B487" w:rsidR="00075BDE" w:rsidRPr="00AF36A7" w:rsidRDefault="00F025B9" w:rsidP="001A6D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F025B9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El IPPTA incluye indicadores sociales, ambientales y productivos para construir un plan de acción predial.</w:t>
            </w:r>
          </w:p>
        </w:tc>
      </w:tr>
      <w:tr w:rsidR="00AF36A7" w:rsidRPr="00AF36A7" w14:paraId="6FB46BB0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D3214DA" w14:textId="77777777" w:rsidR="00075BDE" w:rsidRPr="00AF36A7" w:rsidRDefault="00075BDE" w:rsidP="00C411F0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56C7D7" w14:textId="3F4BDA58" w:rsidR="00075BDE" w:rsidRPr="00AF36A7" w:rsidRDefault="00075BDE" w:rsidP="00C411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Verdadero</w:t>
            </w:r>
            <w:r w:rsidR="001A47FA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D3D3203" w14:textId="77777777" w:rsidR="00075BDE" w:rsidRPr="00AF36A7" w:rsidRDefault="00075BDE" w:rsidP="00C411F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X</w:t>
            </w:r>
          </w:p>
        </w:tc>
      </w:tr>
      <w:tr w:rsidR="00AF36A7" w:rsidRPr="00AF36A7" w14:paraId="3107D786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7942D87" w14:textId="77777777" w:rsidR="00075BDE" w:rsidRPr="00AF36A7" w:rsidRDefault="00075BDE" w:rsidP="00C411F0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AA39825" w14:textId="5C042BEC" w:rsidR="00075BDE" w:rsidRPr="00AF36A7" w:rsidRDefault="00075BDE" w:rsidP="00C411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Falso</w:t>
            </w:r>
            <w:r w:rsidR="001A47FA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1107FE9" w14:textId="77777777" w:rsidR="00075BDE" w:rsidRPr="00AF36A7" w:rsidRDefault="00075BDE" w:rsidP="00C411F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AF36A7" w:rsidRPr="00AF36A7" w14:paraId="54E2E5D5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E40D45" w14:textId="77777777" w:rsidR="00F70AE9" w:rsidRPr="00AF36A7" w:rsidRDefault="00F70AE9" w:rsidP="00F70AE9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ECB4615" w14:textId="1B449F74" w:rsidR="001A6D5A" w:rsidRPr="00F025B9" w:rsidRDefault="00F025B9" w:rsidP="001A6D5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F025B9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Correcto. Estos indicadores permiten proyectar acciones contextualizadas de transición agroecológica</w:t>
            </w:r>
            <w:r w:rsidR="001A6D5A" w:rsidRPr="00F025B9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.</w:t>
            </w:r>
          </w:p>
          <w:p w14:paraId="0BDDBE87" w14:textId="2C714B5B" w:rsidR="00F70AE9" w:rsidRPr="00AF36A7" w:rsidRDefault="00F70AE9" w:rsidP="001A6D5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AF36A7" w:rsidRPr="00AF36A7" w14:paraId="0CD58276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F97FD57" w14:textId="77777777" w:rsidR="00F70AE9" w:rsidRPr="00AF36A7" w:rsidRDefault="00F70AE9" w:rsidP="00F70AE9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DEA7BB" w14:textId="44F8BC9E" w:rsidR="00F70AE9" w:rsidRPr="00F025B9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AF36A7" w:rsidRPr="00AF36A7" w14:paraId="5E57D042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FC194" w14:textId="0D986116" w:rsidR="00075BDE" w:rsidRPr="00AF36A7" w:rsidRDefault="00075BDE" w:rsidP="00C411F0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Pregunta 9</w:t>
            </w:r>
          </w:p>
        </w:tc>
        <w:tc>
          <w:tcPr>
            <w:tcW w:w="7620" w:type="dxa"/>
            <w:gridSpan w:val="2"/>
          </w:tcPr>
          <w:p w14:paraId="71B24040" w14:textId="02AFA010" w:rsidR="00075BDE" w:rsidRPr="00F025B9" w:rsidRDefault="00F025B9" w:rsidP="00C411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F025B9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El IPPTA busca imponer prácticas agroecológicas sin considerar los saberes locales.</w:t>
            </w:r>
          </w:p>
        </w:tc>
      </w:tr>
      <w:tr w:rsidR="00AF36A7" w:rsidRPr="00AF36A7" w14:paraId="0D366D42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9DD5B4D" w14:textId="77777777" w:rsidR="00075BDE" w:rsidRPr="00AF36A7" w:rsidRDefault="00075BDE" w:rsidP="00C411F0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C048551" w14:textId="2715E14A" w:rsidR="00075BDE" w:rsidRPr="001A6D5A" w:rsidRDefault="00075BDE" w:rsidP="00C411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1A6D5A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Verdadero</w:t>
            </w:r>
            <w:r w:rsidR="001A47FA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047B674B" w14:textId="21748F3B" w:rsidR="00075BDE" w:rsidRPr="001A6D5A" w:rsidRDefault="00075BDE" w:rsidP="00C411F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AF36A7" w:rsidRPr="00AF36A7" w14:paraId="03445BF4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C0A3B9D" w14:textId="77777777" w:rsidR="00075BDE" w:rsidRPr="00AF36A7" w:rsidRDefault="00075BDE" w:rsidP="00C411F0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lastRenderedPageBreak/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9DF08B" w14:textId="0D70A496" w:rsidR="00075BDE" w:rsidRPr="001A6D5A" w:rsidRDefault="00075BDE" w:rsidP="00C411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1A6D5A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Falso</w:t>
            </w:r>
            <w:r w:rsidR="001A47FA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921DDBC" w14:textId="2F7CF84B" w:rsidR="00075BDE" w:rsidRPr="001A6D5A" w:rsidRDefault="00AF36A7" w:rsidP="00C411F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1A6D5A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X</w:t>
            </w:r>
          </w:p>
        </w:tc>
      </w:tr>
      <w:tr w:rsidR="00AF36A7" w:rsidRPr="00AF36A7" w14:paraId="5628C909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0884D45" w14:textId="77777777" w:rsidR="00A9514B" w:rsidRPr="00AF36A7" w:rsidRDefault="00A9514B" w:rsidP="00A9514B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7FC91C7" w14:textId="3E033502" w:rsidR="00F025B9" w:rsidRPr="00F025B9" w:rsidRDefault="00F025B9" w:rsidP="00F025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F025B9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Muy bien. El IPPTA promueve el diálogo de saberes y la construcción colectiva.</w:t>
            </w:r>
          </w:p>
          <w:p w14:paraId="380941A9" w14:textId="1F713DB6" w:rsidR="00A9514B" w:rsidRPr="00F025B9" w:rsidRDefault="00F025B9" w:rsidP="00F025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F025B9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 xml:space="preserve"> </w:t>
            </w:r>
          </w:p>
        </w:tc>
      </w:tr>
      <w:tr w:rsidR="00AF36A7" w:rsidRPr="00AF36A7" w14:paraId="2DA70B9B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5B53389" w14:textId="77777777" w:rsidR="00A9514B" w:rsidRPr="00AF36A7" w:rsidRDefault="00A9514B" w:rsidP="00A9514B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38703BC" w14:textId="4E31AEBE" w:rsidR="00A9514B" w:rsidRPr="00F025B9" w:rsidRDefault="00A9514B" w:rsidP="00A951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1A6D5A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AF36A7" w:rsidRPr="00AF36A7" w14:paraId="0CF97622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25ABC76" w14:textId="3598DB67" w:rsidR="00075BDE" w:rsidRPr="00AF36A7" w:rsidRDefault="00075BDE" w:rsidP="00C411F0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Pregunta 10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DFCF96C" w14:textId="470C4109" w:rsidR="00075BDE" w:rsidRPr="00F025B9" w:rsidRDefault="00F025B9" w:rsidP="001A6D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F025B9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 xml:space="preserve">El IPPTA ha sido aplicado en proyectos como PACA, ARRIC y FAIA </w:t>
            </w:r>
            <w:proofErr w:type="spellStart"/>
            <w:r w:rsidRPr="00F025B9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Bioabonos</w:t>
            </w:r>
            <w:proofErr w:type="spellEnd"/>
            <w:r w:rsidRPr="00F025B9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.</w:t>
            </w:r>
          </w:p>
        </w:tc>
      </w:tr>
      <w:tr w:rsidR="00AF36A7" w:rsidRPr="00AF36A7" w14:paraId="6F04B43E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935BE48" w14:textId="77777777" w:rsidR="00075BDE" w:rsidRPr="00AF36A7" w:rsidRDefault="00075BDE" w:rsidP="00C411F0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DD1B861" w14:textId="3566B3A8" w:rsidR="00075BDE" w:rsidRPr="00AF36A7" w:rsidRDefault="00075BDE" w:rsidP="00C411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Verdadero</w:t>
            </w:r>
            <w:r w:rsidR="001A47FA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19B547A" w14:textId="6CE5155D" w:rsidR="00075BDE" w:rsidRPr="00AF36A7" w:rsidRDefault="001A6D5A" w:rsidP="00C411F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X</w:t>
            </w:r>
          </w:p>
        </w:tc>
      </w:tr>
      <w:tr w:rsidR="00AF36A7" w:rsidRPr="00AF36A7" w14:paraId="234B58A3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283AC55" w14:textId="77777777" w:rsidR="00075BDE" w:rsidRPr="00AF36A7" w:rsidRDefault="00075BDE" w:rsidP="00C411F0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076EB75" w14:textId="40071178" w:rsidR="00075BDE" w:rsidRPr="00AF36A7" w:rsidRDefault="00075BDE" w:rsidP="00C411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Falso</w:t>
            </w:r>
            <w:r w:rsidR="001A47FA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D33B248" w14:textId="178538EA" w:rsidR="00075BDE" w:rsidRPr="00AF36A7" w:rsidRDefault="00075BDE" w:rsidP="00C411F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AF36A7" w:rsidRPr="00AF36A7" w14:paraId="6D16765F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C942EF2" w14:textId="77777777" w:rsidR="00A9514B" w:rsidRPr="00AF36A7" w:rsidRDefault="00A9514B" w:rsidP="00A9514B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2B72C1E" w14:textId="18CDBC9B" w:rsidR="00F025B9" w:rsidRPr="00F025B9" w:rsidRDefault="00F025B9" w:rsidP="00F025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F025B9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Excelente. Estos proyectos han validado su utilidad en contextos diversos.</w:t>
            </w:r>
          </w:p>
          <w:p w14:paraId="7BD9C98F" w14:textId="78247421" w:rsidR="00A9514B" w:rsidRPr="00F025B9" w:rsidRDefault="00F025B9" w:rsidP="00F025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F025B9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 xml:space="preserve"> </w:t>
            </w:r>
          </w:p>
        </w:tc>
      </w:tr>
      <w:tr w:rsidR="00AF36A7" w:rsidRPr="00AF36A7" w14:paraId="291A1FBC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1C80B6F" w14:textId="77777777" w:rsidR="00A9514B" w:rsidRPr="00AF36A7" w:rsidRDefault="00A9514B" w:rsidP="00A9514B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26B4A9C" w14:textId="64A59BDD" w:rsidR="00A9514B" w:rsidRPr="00AF36A7" w:rsidRDefault="00A9514B" w:rsidP="00A951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auto"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AF36A7" w:rsidRPr="00AF36A7" w14:paraId="10026FF8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D966"/>
          </w:tcPr>
          <w:p w14:paraId="3F53E199" w14:textId="77777777" w:rsidR="00B11CF2" w:rsidRPr="00AF36A7" w:rsidRDefault="00B11CF2" w:rsidP="00B11CF2">
            <w:pPr>
              <w:widowControl w:val="0"/>
              <w:jc w:val="center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MENSAJE FINAL ACTIVIDAD</w:t>
            </w:r>
          </w:p>
        </w:tc>
      </w:tr>
      <w:tr w:rsidR="00AF36A7" w:rsidRPr="00AF36A7" w14:paraId="41D61D8A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88E3836" w14:textId="44413A32" w:rsidR="00B11CF2" w:rsidRPr="00AF36A7" w:rsidRDefault="00B11CF2" w:rsidP="00B11CF2">
            <w:pPr>
              <w:widowControl w:val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Mensaje cuando supera el 70 % de respuestas correctas</w:t>
            </w:r>
          </w:p>
        </w:tc>
        <w:tc>
          <w:tcPr>
            <w:tcW w:w="7620" w:type="dxa"/>
            <w:gridSpan w:val="2"/>
          </w:tcPr>
          <w:p w14:paraId="674AF642" w14:textId="48CA154D" w:rsidR="00B11CF2" w:rsidRPr="00AF36A7" w:rsidRDefault="00B11CF2" w:rsidP="00C405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 xml:space="preserve">¡Excelente! </w:t>
            </w:r>
            <w:r w:rsidR="00C40595" w:rsidRPr="00AF36A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Felicitaciones</w:t>
            </w:r>
            <w:r w:rsidRPr="00AF36A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, ha superado la actividad y demuestra sólidos conocimientos sobre el componente formativo.</w:t>
            </w:r>
          </w:p>
        </w:tc>
      </w:tr>
      <w:tr w:rsidR="00AF36A7" w:rsidRPr="00AF36A7" w14:paraId="1EC7D336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E380F9F" w14:textId="15625C85" w:rsidR="00B11CF2" w:rsidRPr="00AF36A7" w:rsidRDefault="00B11CF2" w:rsidP="00B11CF2">
            <w:pPr>
              <w:widowControl w:val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Mensaje cuando el porcentaje de respuestas correctas es inferior al 70 %</w:t>
            </w:r>
          </w:p>
        </w:tc>
        <w:tc>
          <w:tcPr>
            <w:tcW w:w="7620" w:type="dxa"/>
            <w:gridSpan w:val="2"/>
            <w:shd w:val="clear" w:color="auto" w:fill="auto"/>
          </w:tcPr>
          <w:p w14:paraId="073F3458" w14:textId="73DFEC4E" w:rsidR="00B11CF2" w:rsidRPr="00AF36A7" w:rsidRDefault="00B11CF2" w:rsidP="00B11C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No ha superado la actividad. Le recomendamos volver a revisar el componente formativo e intentar nuevamente la actividad didáctica.</w:t>
            </w:r>
          </w:p>
        </w:tc>
      </w:tr>
    </w:tbl>
    <w:p w14:paraId="72FE7DC7" w14:textId="77777777" w:rsidR="00C57B0F" w:rsidRPr="00AF36A7" w:rsidRDefault="00C57B0F">
      <w:pPr>
        <w:spacing w:after="160" w:line="259" w:lineRule="auto"/>
        <w:rPr>
          <w:rFonts w:ascii="Calibri" w:eastAsia="Calibri" w:hAnsi="Calibri" w:cs="Calibri"/>
        </w:rPr>
      </w:pPr>
    </w:p>
    <w:p w14:paraId="282C4038" w14:textId="77777777" w:rsidR="00C57B0F" w:rsidRPr="00AF36A7" w:rsidRDefault="00C57B0F"/>
    <w:tbl>
      <w:tblPr>
        <w:tblStyle w:val="a0"/>
        <w:tblW w:w="9975" w:type="dxa"/>
        <w:tblInd w:w="-7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="00AF36A7" w:rsidRPr="00AF36A7" w14:paraId="0A96D572" w14:textId="77777777">
        <w:trPr>
          <w:trHeight w:val="394"/>
        </w:trPr>
        <w:tc>
          <w:tcPr>
            <w:tcW w:w="9975" w:type="dxa"/>
            <w:gridSpan w:val="3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860D0" w14:textId="77777777" w:rsidR="00C57B0F" w:rsidRPr="00AF36A7" w:rsidRDefault="006F219D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 w:rsidRPr="00AF36A7">
              <w:rPr>
                <w:rFonts w:ascii="Calibri" w:eastAsia="Calibri" w:hAnsi="Calibri" w:cs="Calibri"/>
                <w:b/>
                <w:sz w:val="20"/>
                <w:szCs w:val="20"/>
              </w:rPr>
              <w:t>CONTROL DE REVISIÓN</w:t>
            </w:r>
          </w:p>
        </w:tc>
      </w:tr>
      <w:tr w:rsidR="00AF36A7" w:rsidRPr="00AF36A7" w14:paraId="005ED745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872DA3" w14:textId="77777777" w:rsidR="00C57B0F" w:rsidRPr="00AF36A7" w:rsidRDefault="00C57B0F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</w:rPr>
            </w:pP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EE9B08" w14:textId="77777777" w:rsidR="00C57B0F" w:rsidRPr="00AF36A7" w:rsidRDefault="006F219D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</w:rPr>
            </w:pPr>
            <w:r w:rsidRPr="00AF36A7">
              <w:rPr>
                <w:rFonts w:ascii="Calibri" w:eastAsia="Calibri" w:hAnsi="Calibri" w:cs="Calibri"/>
                <w:b/>
              </w:rPr>
              <w:t>Responsable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BE736D" w14:textId="77777777" w:rsidR="00C57B0F" w:rsidRPr="00AF36A7" w:rsidRDefault="006F219D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</w:rPr>
            </w:pPr>
            <w:r w:rsidRPr="00AF36A7">
              <w:rPr>
                <w:rFonts w:ascii="Calibri" w:eastAsia="Calibri" w:hAnsi="Calibri" w:cs="Calibri"/>
                <w:b/>
              </w:rPr>
              <w:t>Fecha</w:t>
            </w:r>
          </w:p>
        </w:tc>
      </w:tr>
      <w:tr w:rsidR="00AF36A7" w:rsidRPr="00AF36A7" w14:paraId="1130B9B3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15125C" w14:textId="5AE5193B" w:rsidR="00A9514B" w:rsidRPr="00AF36A7" w:rsidRDefault="00A9514B" w:rsidP="008C5CA0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</w:rPr>
            </w:pPr>
            <w:r w:rsidRPr="00AF36A7">
              <w:rPr>
                <w:rFonts w:ascii="Calibri" w:eastAsia="Calibri" w:hAnsi="Calibri" w:cs="Calibri"/>
                <w:b/>
              </w:rPr>
              <w:t xml:space="preserve">Revisión </w:t>
            </w:r>
            <w:r w:rsidR="00E8117C" w:rsidRPr="00AF36A7">
              <w:rPr>
                <w:rFonts w:ascii="Calibri" w:eastAsia="Calibri" w:hAnsi="Calibri" w:cs="Calibri"/>
                <w:b/>
              </w:rPr>
              <w:t>Expert</w:t>
            </w:r>
            <w:r w:rsidR="008C5CA0" w:rsidRPr="00AF36A7">
              <w:rPr>
                <w:rFonts w:ascii="Calibri" w:eastAsia="Calibri" w:hAnsi="Calibri" w:cs="Calibri"/>
                <w:b/>
              </w:rPr>
              <w:t>o temático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E2D1D" w14:textId="73299EFA" w:rsidR="00A9514B" w:rsidRPr="00AF36A7" w:rsidRDefault="00282074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</w:rPr>
            </w:pPr>
            <w:r w:rsidRPr="00AF36A7">
              <w:rPr>
                <w:rFonts w:ascii="Calibri" w:eastAsia="Calibri" w:hAnsi="Calibri" w:cs="Calibri"/>
                <w:b/>
              </w:rPr>
              <w:t>Roger Fabián García Díaz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C57545" w14:textId="1FE68EF5" w:rsidR="00A9514B" w:rsidRPr="00AF36A7" w:rsidRDefault="00282074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</w:rPr>
            </w:pPr>
            <w:r w:rsidRPr="00AF36A7">
              <w:rPr>
                <w:rFonts w:ascii="Calibri" w:eastAsia="Calibri" w:hAnsi="Calibri" w:cs="Calibri"/>
                <w:b/>
              </w:rPr>
              <w:t>Octubre</w:t>
            </w:r>
            <w:r w:rsidR="00A9514B" w:rsidRPr="00AF36A7">
              <w:rPr>
                <w:rFonts w:ascii="Calibri" w:eastAsia="Calibri" w:hAnsi="Calibri" w:cs="Calibri"/>
                <w:b/>
              </w:rPr>
              <w:t xml:space="preserve"> de 202</w:t>
            </w:r>
            <w:r w:rsidR="00814E3C" w:rsidRPr="00AF36A7">
              <w:rPr>
                <w:rFonts w:ascii="Calibri" w:eastAsia="Calibri" w:hAnsi="Calibri" w:cs="Calibri"/>
                <w:b/>
              </w:rPr>
              <w:t>5</w:t>
            </w:r>
          </w:p>
        </w:tc>
      </w:tr>
      <w:tr w:rsidR="00AF36A7" w:rsidRPr="00AF36A7" w14:paraId="1A70A9BF" w14:textId="77777777" w:rsidTr="005D56B4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A66BF" w14:textId="11647DA8" w:rsidR="00C0495F" w:rsidRPr="00AF36A7" w:rsidRDefault="00C0495F" w:rsidP="005D6C01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</w:rPr>
            </w:pPr>
            <w:r w:rsidRPr="00AF36A7">
              <w:rPr>
                <w:rFonts w:ascii="Calibri" w:eastAsia="Calibri" w:hAnsi="Calibri" w:cs="Calibri"/>
                <w:b/>
              </w:rPr>
              <w:t xml:space="preserve">Revisión </w:t>
            </w:r>
            <w:r w:rsidR="00C85661" w:rsidRPr="00AF36A7">
              <w:rPr>
                <w:rFonts w:ascii="Calibri" w:eastAsia="Calibri" w:hAnsi="Calibri" w:cs="Calibri"/>
                <w:b/>
              </w:rPr>
              <w:t>Evaluador</w:t>
            </w:r>
            <w:r w:rsidR="008E1685" w:rsidRPr="00AF36A7">
              <w:rPr>
                <w:rFonts w:ascii="Calibri" w:eastAsia="Calibri" w:hAnsi="Calibri" w:cs="Calibri"/>
                <w:b/>
              </w:rPr>
              <w:t>a</w:t>
            </w:r>
            <w:r w:rsidR="00C85661" w:rsidRPr="00AF36A7">
              <w:rPr>
                <w:rFonts w:ascii="Calibri" w:eastAsia="Calibri" w:hAnsi="Calibri" w:cs="Calibri"/>
                <w:b/>
              </w:rPr>
              <w:t xml:space="preserve"> i</w:t>
            </w:r>
            <w:r w:rsidR="005D6C01" w:rsidRPr="00AF36A7">
              <w:rPr>
                <w:rFonts w:ascii="Calibri" w:eastAsia="Calibri" w:hAnsi="Calibri" w:cs="Calibri"/>
                <w:b/>
              </w:rPr>
              <w:t>nstruccional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D46FB2" w14:textId="0231F576" w:rsidR="00C0495F" w:rsidRPr="00AF36A7" w:rsidRDefault="00C0495F" w:rsidP="00736566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</w:rPr>
            </w:pP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DF65B" w14:textId="4E7F3C1D" w:rsidR="00C0495F" w:rsidRPr="00AF36A7" w:rsidRDefault="00C0495F" w:rsidP="00736566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</w:rPr>
            </w:pPr>
          </w:p>
        </w:tc>
      </w:tr>
    </w:tbl>
    <w:p w14:paraId="12496B24" w14:textId="77777777" w:rsidR="00C57B0F" w:rsidRPr="00AF36A7" w:rsidRDefault="00C57B0F"/>
    <w:sectPr w:rsidR="00C57B0F" w:rsidRPr="00AF36A7">
      <w:headerReference w:type="default" r:id="rId11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A772AA" w14:textId="77777777" w:rsidR="00D461BE" w:rsidRDefault="00D461BE">
      <w:pPr>
        <w:spacing w:line="240" w:lineRule="auto"/>
      </w:pPr>
      <w:r>
        <w:separator/>
      </w:r>
    </w:p>
  </w:endnote>
  <w:endnote w:type="continuationSeparator" w:id="0">
    <w:p w14:paraId="08A5B809" w14:textId="77777777" w:rsidR="00D461BE" w:rsidRDefault="00D461B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42735E" w14:textId="77777777" w:rsidR="00D461BE" w:rsidRDefault="00D461BE">
      <w:pPr>
        <w:spacing w:line="240" w:lineRule="auto"/>
      </w:pPr>
      <w:r>
        <w:separator/>
      </w:r>
    </w:p>
  </w:footnote>
  <w:footnote w:type="continuationSeparator" w:id="0">
    <w:p w14:paraId="0BDE10B8" w14:textId="77777777" w:rsidR="00D461BE" w:rsidRDefault="00D461B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FD98C8" w14:textId="77777777" w:rsidR="00C57B0F" w:rsidRDefault="006F219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  <w:lang w:val="es-CO"/>
      </w:rPr>
      <w:drawing>
        <wp:anchor distT="0" distB="0" distL="114300" distR="114300" simplePos="0" relativeHeight="251658240" behindDoc="0" locked="0" layoutInCell="1" hidden="0" allowOverlap="1" wp14:anchorId="254A00CB" wp14:editId="230D35DA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s-CO"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4CD7B852" wp14:editId="0AC7109D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1D4FCF4" w14:textId="77777777" w:rsidR="00C57B0F" w:rsidRDefault="006F219D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32F8CCAC" w14:textId="77777777" w:rsidR="00C57B0F" w:rsidRDefault="006F219D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0DD0A686" w14:textId="77777777" w:rsidR="00C57B0F" w:rsidRDefault="00C57B0F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rect w14:anchorId="4CD7B852" id="Rectángulo 1" o:spid="_x0000_s1026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" filled="f" stroked="f">
              <v:textbox inset="2.53958mm,1.2694mm,2.53958mm,1.2694mm">
                <w:txbxContent>
                  <w:p w14:paraId="11D4FCF4" w14:textId="77777777" w:rsidR="00C57B0F" w:rsidRDefault="006F219D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14:paraId="32F8CCAC" w14:textId="77777777" w:rsidR="00C57B0F" w:rsidRDefault="006F219D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14:paraId="0DD0A686" w14:textId="77777777" w:rsidR="00C57B0F" w:rsidRDefault="00C57B0F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4E3351"/>
    <w:multiLevelType w:val="hybridMultilevel"/>
    <w:tmpl w:val="EDF0C0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69A3497"/>
    <w:multiLevelType w:val="multilevel"/>
    <w:tmpl w:val="ABCAF07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 w16cid:durableId="635792522">
    <w:abstractNumId w:val="1"/>
  </w:num>
  <w:num w:numId="2" w16cid:durableId="21223398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7B0F"/>
    <w:rsid w:val="000713AC"/>
    <w:rsid w:val="00075BDE"/>
    <w:rsid w:val="0009090B"/>
    <w:rsid w:val="000C68FF"/>
    <w:rsid w:val="000D6787"/>
    <w:rsid w:val="000E3ADC"/>
    <w:rsid w:val="000F39CD"/>
    <w:rsid w:val="00142509"/>
    <w:rsid w:val="0018141D"/>
    <w:rsid w:val="0018472E"/>
    <w:rsid w:val="001A47FA"/>
    <w:rsid w:val="001A6D5A"/>
    <w:rsid w:val="001B5CD5"/>
    <w:rsid w:val="001C2159"/>
    <w:rsid w:val="001D65D0"/>
    <w:rsid w:val="001F0B68"/>
    <w:rsid w:val="00221B27"/>
    <w:rsid w:val="00230CDA"/>
    <w:rsid w:val="002559FA"/>
    <w:rsid w:val="00282074"/>
    <w:rsid w:val="002C2239"/>
    <w:rsid w:val="002D3052"/>
    <w:rsid w:val="002E46FB"/>
    <w:rsid w:val="003605E9"/>
    <w:rsid w:val="00362E05"/>
    <w:rsid w:val="00363102"/>
    <w:rsid w:val="00366D43"/>
    <w:rsid w:val="00383143"/>
    <w:rsid w:val="00391997"/>
    <w:rsid w:val="003E24E1"/>
    <w:rsid w:val="003F1C4E"/>
    <w:rsid w:val="00407479"/>
    <w:rsid w:val="00475EC9"/>
    <w:rsid w:val="00477773"/>
    <w:rsid w:val="00482C46"/>
    <w:rsid w:val="004A00B2"/>
    <w:rsid w:val="004D26E9"/>
    <w:rsid w:val="004E274A"/>
    <w:rsid w:val="005155B4"/>
    <w:rsid w:val="005569AB"/>
    <w:rsid w:val="005D6C01"/>
    <w:rsid w:val="00654A50"/>
    <w:rsid w:val="00684E23"/>
    <w:rsid w:val="006C52FA"/>
    <w:rsid w:val="006F219D"/>
    <w:rsid w:val="00701B54"/>
    <w:rsid w:val="00725E57"/>
    <w:rsid w:val="00736566"/>
    <w:rsid w:val="00763ED4"/>
    <w:rsid w:val="00774E6E"/>
    <w:rsid w:val="0078087A"/>
    <w:rsid w:val="00782B1E"/>
    <w:rsid w:val="007844D1"/>
    <w:rsid w:val="007878C4"/>
    <w:rsid w:val="007C4232"/>
    <w:rsid w:val="00805A67"/>
    <w:rsid w:val="00814E3C"/>
    <w:rsid w:val="00822675"/>
    <w:rsid w:val="00822B52"/>
    <w:rsid w:val="00825F05"/>
    <w:rsid w:val="00836FBD"/>
    <w:rsid w:val="00862211"/>
    <w:rsid w:val="00881389"/>
    <w:rsid w:val="008C5CA0"/>
    <w:rsid w:val="008E1685"/>
    <w:rsid w:val="008E4602"/>
    <w:rsid w:val="008E6807"/>
    <w:rsid w:val="008F7BC0"/>
    <w:rsid w:val="00902CCE"/>
    <w:rsid w:val="0091253B"/>
    <w:rsid w:val="00917B02"/>
    <w:rsid w:val="009921BA"/>
    <w:rsid w:val="00996CB7"/>
    <w:rsid w:val="009A36D1"/>
    <w:rsid w:val="009B224D"/>
    <w:rsid w:val="009C2A48"/>
    <w:rsid w:val="009D1BF1"/>
    <w:rsid w:val="009D37F0"/>
    <w:rsid w:val="00A50801"/>
    <w:rsid w:val="00A9514B"/>
    <w:rsid w:val="00A95C99"/>
    <w:rsid w:val="00AB0D8B"/>
    <w:rsid w:val="00AD367E"/>
    <w:rsid w:val="00AF36A7"/>
    <w:rsid w:val="00B00A40"/>
    <w:rsid w:val="00B02B81"/>
    <w:rsid w:val="00B11CF2"/>
    <w:rsid w:val="00B33D03"/>
    <w:rsid w:val="00B63D1C"/>
    <w:rsid w:val="00BB561B"/>
    <w:rsid w:val="00BD183E"/>
    <w:rsid w:val="00BE1AF5"/>
    <w:rsid w:val="00BE7AE1"/>
    <w:rsid w:val="00C0495F"/>
    <w:rsid w:val="00C33AF7"/>
    <w:rsid w:val="00C40595"/>
    <w:rsid w:val="00C57B0F"/>
    <w:rsid w:val="00C85661"/>
    <w:rsid w:val="00CA2567"/>
    <w:rsid w:val="00CB1BE6"/>
    <w:rsid w:val="00CD3981"/>
    <w:rsid w:val="00CF5181"/>
    <w:rsid w:val="00CF6CED"/>
    <w:rsid w:val="00D154B7"/>
    <w:rsid w:val="00D16CEB"/>
    <w:rsid w:val="00D224A0"/>
    <w:rsid w:val="00D461BE"/>
    <w:rsid w:val="00D96770"/>
    <w:rsid w:val="00E01AD8"/>
    <w:rsid w:val="00E23F58"/>
    <w:rsid w:val="00E8117C"/>
    <w:rsid w:val="00EA1809"/>
    <w:rsid w:val="00EA4920"/>
    <w:rsid w:val="00ED3B41"/>
    <w:rsid w:val="00F025B9"/>
    <w:rsid w:val="00F03327"/>
    <w:rsid w:val="00F22708"/>
    <w:rsid w:val="00F321DB"/>
    <w:rsid w:val="00F34819"/>
    <w:rsid w:val="00F44480"/>
    <w:rsid w:val="00F52AA1"/>
    <w:rsid w:val="00F538B7"/>
    <w:rsid w:val="00F70AE9"/>
    <w:rsid w:val="00F76581"/>
    <w:rsid w:val="00F97B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68EA315"/>
  <w15:docId w15:val="{F0AE9154-E93B-4AF1-9894-5ACCBA88F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-419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1"/>
    <w:pPr>
      <w:spacing w:line="240" w:lineRule="auto"/>
    </w:pPr>
    <w:rPr>
      <w:color w:val="C55911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836FB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36FBD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844D1"/>
  </w:style>
  <w:style w:type="paragraph" w:styleId="Piedepgina">
    <w:name w:val="footer"/>
    <w:basedOn w:val="Normal"/>
    <w:link w:val="Piedepgina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844D1"/>
  </w:style>
  <w:style w:type="paragraph" w:styleId="Prrafodelista">
    <w:name w:val="List Paragraph"/>
    <w:basedOn w:val="Normal"/>
    <w:uiPriority w:val="34"/>
    <w:qFormat/>
    <w:rsid w:val="00C0495F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5569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65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6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4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24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77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56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40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5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19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10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63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66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10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19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1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75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84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9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6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19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11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24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57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36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92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8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09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89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22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01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2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A8A463C70CDF94EBCEAEE24D04F3F8A" ma:contentTypeVersion="12" ma:contentTypeDescription="Crear nuevo documento." ma:contentTypeScope="" ma:versionID="698a7aa72909d5b06b3c18780d402f9d">
  <xsd:schema xmlns:xsd="http://www.w3.org/2001/XMLSchema" xmlns:xs="http://www.w3.org/2001/XMLSchema" xmlns:p="http://schemas.microsoft.com/office/2006/metadata/properties" xmlns:ns2="d174a4fb-80c2-4523-8d89-375030acacbf" xmlns:ns3="b250f519-6473-4480-8c44-6ee3a3a530c3" targetNamespace="http://schemas.microsoft.com/office/2006/metadata/properties" ma:root="true" ma:fieldsID="40cd283641dfac9755b2797af4bee55e" ns2:_="" ns3:_="">
    <xsd:import namespace="d174a4fb-80c2-4523-8d89-375030acacbf"/>
    <xsd:import namespace="b250f519-6473-4480-8c44-6ee3a3a530c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74a4fb-80c2-4523-8d89-375030acacb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250f519-6473-4480-8c44-6ee3a3a530c3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b99aca81-e582-4351-8e44-cebe80f68b03}" ma:internalName="TaxCatchAll" ma:showField="CatchAllData" ma:web="b250f519-6473-4480-8c44-6ee3a3a530c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250f519-6473-4480-8c44-6ee3a3a530c3" xsi:nil="true"/>
    <lcf76f155ced4ddcb4097134ff3c332f xmlns="d174a4fb-80c2-4523-8d89-375030acacb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F23837DD-E069-4E14-95BF-E258AA43B7C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174a4fb-80c2-4523-8d89-375030acacbf"/>
    <ds:schemaRef ds:uri="b250f519-6473-4480-8c44-6ee3a3a530c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91356B1-0FB8-448B-A74D-2FF735E0C29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9AB67F1-8FF3-4B7A-94A8-FAC388E5205B}">
  <ds:schemaRefs>
    <ds:schemaRef ds:uri="http://schemas.microsoft.com/office/2006/metadata/properties"/>
    <ds:schemaRef ds:uri="http://schemas.microsoft.com/office/infopath/2007/PartnerControls"/>
    <ds:schemaRef ds:uri="b250f519-6473-4480-8c44-6ee3a3a530c3"/>
    <ds:schemaRef ds:uri="d174a4fb-80c2-4523-8d89-375030acacb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3</Pages>
  <Words>918</Words>
  <Characters>5054</Characters>
  <Application>Microsoft Office Word</Application>
  <DocSecurity>0</DocSecurity>
  <Lines>42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Jhon Jairo Urueta Alvarez</cp:lastModifiedBy>
  <cp:revision>6</cp:revision>
  <dcterms:created xsi:type="dcterms:W3CDTF">2025-10-23T15:32:00Z</dcterms:created>
  <dcterms:modified xsi:type="dcterms:W3CDTF">2025-12-29T20:15:00Z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0x010100EA8A463C70CDF94EBCEAEE24D04F3F8A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2025-03-27T19:21:32Z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b80bf567-0348-4d19-a10e-dfceba07f4fd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SIP_Label_fc111285-cafa-4fc9-8a9a-bd902089b24f_Tag">
    <vt:lpwstr>10, 0, 1, 1</vt:lpwstr>
  </property>
  <property fmtid="{D5CDD505-2E9C-101B-9397-08002B2CF9AE}" pid="11" name="MediaServiceImageTags">
    <vt:lpwstr/>
  </property>
</Properties>
</file>