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16sdtfl w16du wp14">
  <w:body>
    <w:p w:rsidR="0059034F" w:rsidRDefault="00325C14" w14:paraId="72E026BF" w14:textId="780D8F57">
      <w:pPr>
        <w:jc w:val="center"/>
        <w:rPr>
          <w:b/>
          <w:sz w:val="20"/>
          <w:szCs w:val="20"/>
        </w:rPr>
      </w:pPr>
      <w:r>
        <w:rPr>
          <w:b/>
          <w:sz w:val="20"/>
          <w:szCs w:val="20"/>
        </w:rPr>
        <w:t xml:space="preserve">ANEXO </w:t>
      </w:r>
      <w:r w:rsidR="00D55C84">
        <w:rPr>
          <w:b/>
          <w:sz w:val="20"/>
          <w:szCs w:val="20"/>
        </w:rPr>
        <w:t>FORMATO COMPONENTE FORMATIVO</w:t>
      </w:r>
    </w:p>
    <w:p w:rsidR="0059034F" w:rsidRDefault="0059034F" w14:paraId="1C3B5BFC" w14:textId="77777777">
      <w:pPr>
        <w:tabs>
          <w:tab w:val="left" w:pos="3224"/>
        </w:tabs>
        <w:rPr>
          <w:sz w:val="20"/>
          <w:szCs w:val="20"/>
        </w:rPr>
      </w:pPr>
    </w:p>
    <w:p w:rsidR="0070224C" w:rsidRDefault="0070224C" w14:paraId="48C70A46"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F2BA6" w:rsidR="008F2BA6" w:rsidTr="008F2BA6" w14:paraId="63E89D76" w14:textId="77777777">
        <w:trPr>
          <w:trHeight w:val="616"/>
        </w:trPr>
        <w:tc>
          <w:tcPr>
            <w:tcW w:w="3397" w:type="dxa"/>
            <w:shd w:val="clear" w:color="auto" w:fill="auto"/>
            <w:vAlign w:val="center"/>
          </w:tcPr>
          <w:p w:rsidRPr="008F2BA6" w:rsidR="008F2BA6" w:rsidP="008F2BA6" w:rsidRDefault="008F2BA6" w14:paraId="53BA2FD5" w14:textId="77777777">
            <w:pPr>
              <w:spacing w:line="276" w:lineRule="auto"/>
              <w:rPr>
                <w:sz w:val="20"/>
                <w:szCs w:val="20"/>
              </w:rPr>
            </w:pPr>
            <w:r w:rsidRPr="008F2BA6">
              <w:rPr>
                <w:sz w:val="20"/>
                <w:szCs w:val="20"/>
              </w:rPr>
              <w:t>PROGRAMA DE FORMACIÓN</w:t>
            </w:r>
          </w:p>
        </w:tc>
        <w:tc>
          <w:tcPr>
            <w:tcW w:w="6565" w:type="dxa"/>
            <w:shd w:val="clear" w:color="auto" w:fill="auto"/>
            <w:vAlign w:val="center"/>
          </w:tcPr>
          <w:p w:rsidRPr="00FF2871" w:rsidR="008F2BA6" w:rsidP="00FF2871" w:rsidRDefault="009D5E02" w14:paraId="28C9E1CF" w14:textId="6440FD6F">
            <w:pPr>
              <w:spacing w:line="276" w:lineRule="auto"/>
              <w:jc w:val="both"/>
              <w:rPr>
                <w:b w:val="0"/>
                <w:bCs/>
                <w:sz w:val="20"/>
                <w:szCs w:val="20"/>
              </w:rPr>
            </w:pPr>
            <w:r w:rsidRPr="009D5E02">
              <w:rPr>
                <w:b w:val="0"/>
                <w:bCs/>
                <w:sz w:val="20"/>
                <w:szCs w:val="20"/>
              </w:rPr>
              <w:t>Estructuración de medición de variables ambientales en agroecosistemas</w:t>
            </w:r>
          </w:p>
        </w:tc>
      </w:tr>
    </w:tbl>
    <w:p w:rsidR="008F2BA6" w:rsidRDefault="008F2BA6" w14:paraId="7C8326A5" w14:textId="77777777">
      <w:pPr>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F2BA6" w:rsidR="008F2BA6" w:rsidTr="008F2BA6" w14:paraId="4A4DAB13" w14:textId="77777777">
        <w:trPr>
          <w:trHeight w:val="1298"/>
        </w:trPr>
        <w:tc>
          <w:tcPr>
            <w:tcW w:w="1838" w:type="dxa"/>
            <w:shd w:val="clear" w:color="auto" w:fill="auto"/>
            <w:vAlign w:val="center"/>
          </w:tcPr>
          <w:p w:rsidRPr="008F2BA6" w:rsidR="008F2BA6" w:rsidP="008F2BA6" w:rsidRDefault="008F2BA6" w14:paraId="0F04FCEC" w14:textId="77777777">
            <w:pPr>
              <w:spacing w:line="276" w:lineRule="auto"/>
              <w:rPr>
                <w:sz w:val="20"/>
                <w:szCs w:val="20"/>
              </w:rPr>
            </w:pPr>
            <w:r w:rsidRPr="008F2BA6">
              <w:rPr>
                <w:sz w:val="20"/>
                <w:szCs w:val="20"/>
              </w:rPr>
              <w:t>COMPETENCIA</w:t>
            </w:r>
          </w:p>
        </w:tc>
        <w:tc>
          <w:tcPr>
            <w:tcW w:w="2835" w:type="dxa"/>
            <w:shd w:val="clear" w:color="auto" w:fill="auto"/>
            <w:vAlign w:val="center"/>
          </w:tcPr>
          <w:p w:rsidRPr="008F2BA6" w:rsidR="008F2BA6" w:rsidP="00FF2871" w:rsidRDefault="00FF2871" w14:paraId="4D67ADFE" w14:textId="362B5BD5">
            <w:pPr>
              <w:spacing w:line="276" w:lineRule="auto"/>
              <w:jc w:val="both"/>
              <w:rPr>
                <w:bCs/>
                <w:sz w:val="20"/>
                <w:szCs w:val="20"/>
                <w:u w:val="single"/>
              </w:rPr>
            </w:pPr>
            <w:r w:rsidRPr="00FF2871">
              <w:rPr>
                <w:bCs/>
                <w:color w:val="595959" w:themeColor="text1" w:themeTint="A6"/>
                <w:sz w:val="20"/>
                <w:szCs w:val="20"/>
              </w:rPr>
              <w:t>270412034: Implementar programa de certificación según estándar ecológico y requisitos del mercado.</w:t>
            </w:r>
          </w:p>
        </w:tc>
        <w:tc>
          <w:tcPr>
            <w:tcW w:w="2126" w:type="dxa"/>
            <w:shd w:val="clear" w:color="auto" w:fill="auto"/>
            <w:vAlign w:val="center"/>
          </w:tcPr>
          <w:p w:rsidRPr="008F2BA6" w:rsidR="008F2BA6" w:rsidP="008F2BA6" w:rsidRDefault="008F2BA6" w14:paraId="1D8AD553" w14:textId="77777777">
            <w:pPr>
              <w:spacing w:line="276" w:lineRule="auto"/>
              <w:rPr>
                <w:sz w:val="20"/>
                <w:szCs w:val="20"/>
              </w:rPr>
            </w:pPr>
            <w:r w:rsidRPr="008F2BA6">
              <w:rPr>
                <w:sz w:val="20"/>
                <w:szCs w:val="20"/>
              </w:rPr>
              <w:t>RESULTADOS DE APRENDIZAJE</w:t>
            </w:r>
          </w:p>
        </w:tc>
        <w:tc>
          <w:tcPr>
            <w:tcW w:w="3163" w:type="dxa"/>
            <w:shd w:val="clear" w:color="auto" w:fill="auto"/>
            <w:vAlign w:val="center"/>
          </w:tcPr>
          <w:p w:rsidRPr="008F2BA6" w:rsidR="008F2BA6" w:rsidP="00FF2871" w:rsidRDefault="009D5E02" w14:paraId="722681C7" w14:textId="412CF7BD">
            <w:pPr>
              <w:spacing w:line="276" w:lineRule="auto"/>
              <w:jc w:val="both"/>
              <w:rPr>
                <w:b w:val="0"/>
                <w:sz w:val="20"/>
                <w:szCs w:val="20"/>
              </w:rPr>
            </w:pPr>
            <w:r w:rsidRPr="009D5E02">
              <w:rPr>
                <w:bCs/>
                <w:color w:val="595959" w:themeColor="text1" w:themeTint="A6"/>
                <w:sz w:val="20"/>
                <w:szCs w:val="20"/>
              </w:rPr>
              <w:t>Monitorear variables ambientales según metodología y procedimiento establecido.</w:t>
            </w:r>
          </w:p>
        </w:tc>
      </w:tr>
    </w:tbl>
    <w:p w:rsidR="0059034F" w:rsidRDefault="0059034F" w14:paraId="587837DD" w14:textId="77777777">
      <w:pPr>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C07A3" w:rsidR="0059034F" w:rsidTr="00636E26" w14:paraId="159EF054" w14:textId="77777777">
        <w:trPr>
          <w:trHeight w:val="735"/>
        </w:trPr>
        <w:tc>
          <w:tcPr>
            <w:tcW w:w="3397" w:type="dxa"/>
            <w:shd w:val="clear" w:color="auto" w:fill="auto"/>
            <w:vAlign w:val="center"/>
          </w:tcPr>
          <w:p w:rsidRPr="003C07A3" w:rsidR="0059034F" w:rsidRDefault="00D55C84" w14:paraId="17040F00" w14:textId="77777777">
            <w:pPr>
              <w:spacing w:line="276" w:lineRule="auto"/>
              <w:rPr>
                <w:sz w:val="20"/>
                <w:szCs w:val="20"/>
              </w:rPr>
            </w:pPr>
            <w:r w:rsidRPr="003C07A3">
              <w:rPr>
                <w:sz w:val="20"/>
                <w:szCs w:val="20"/>
              </w:rPr>
              <w:t>NÚMERO DEL COMPONENTE FORMATIVO</w:t>
            </w:r>
          </w:p>
        </w:tc>
        <w:tc>
          <w:tcPr>
            <w:tcW w:w="6565" w:type="dxa"/>
            <w:shd w:val="clear" w:color="auto" w:fill="auto"/>
            <w:vAlign w:val="center"/>
          </w:tcPr>
          <w:p w:rsidRPr="003C07A3" w:rsidR="0059034F" w:rsidRDefault="00FF2871" w14:paraId="11C03431" w14:textId="7E1E1C44">
            <w:pPr>
              <w:spacing w:line="276" w:lineRule="auto"/>
              <w:rPr>
                <w:color w:val="000000" w:themeColor="text1"/>
                <w:sz w:val="20"/>
                <w:szCs w:val="20"/>
              </w:rPr>
            </w:pPr>
            <w:r w:rsidRPr="003C07A3">
              <w:rPr>
                <w:color w:val="000000" w:themeColor="text1"/>
                <w:sz w:val="20"/>
                <w:szCs w:val="20"/>
              </w:rPr>
              <w:t>01</w:t>
            </w:r>
          </w:p>
        </w:tc>
      </w:tr>
      <w:tr w:rsidRPr="003C07A3" w:rsidR="0059034F" w:rsidTr="00636E26" w14:paraId="26E8C2D4" w14:textId="77777777">
        <w:trPr>
          <w:trHeight w:val="756"/>
        </w:trPr>
        <w:tc>
          <w:tcPr>
            <w:tcW w:w="3397" w:type="dxa"/>
            <w:shd w:val="clear" w:color="auto" w:fill="auto"/>
            <w:vAlign w:val="center"/>
          </w:tcPr>
          <w:p w:rsidRPr="003C07A3" w:rsidR="0059034F" w:rsidRDefault="00D55C84" w14:paraId="0D7686A8" w14:textId="77777777">
            <w:pPr>
              <w:spacing w:line="276" w:lineRule="auto"/>
              <w:rPr>
                <w:sz w:val="20"/>
                <w:szCs w:val="20"/>
              </w:rPr>
            </w:pPr>
            <w:r w:rsidRPr="003C07A3">
              <w:rPr>
                <w:sz w:val="20"/>
                <w:szCs w:val="20"/>
              </w:rPr>
              <w:t>NOMBRE DEL COMPONENTE FORMATIVO</w:t>
            </w:r>
          </w:p>
        </w:tc>
        <w:tc>
          <w:tcPr>
            <w:tcW w:w="6565" w:type="dxa"/>
            <w:shd w:val="clear" w:color="auto" w:fill="auto"/>
            <w:vAlign w:val="center"/>
          </w:tcPr>
          <w:p w:rsidRPr="003C07A3" w:rsidR="0059034F" w:rsidRDefault="002A6B32" w14:paraId="1718A118" w14:textId="1A0F284D">
            <w:pPr>
              <w:spacing w:line="276" w:lineRule="auto"/>
              <w:rPr>
                <w:color w:val="000000" w:themeColor="text1"/>
                <w:sz w:val="20"/>
                <w:szCs w:val="20"/>
              </w:rPr>
            </w:pPr>
            <w:r w:rsidRPr="003C07A3">
              <w:rPr>
                <w:color w:val="000000" w:themeColor="text1"/>
                <w:sz w:val="20"/>
                <w:szCs w:val="20"/>
              </w:rPr>
              <w:t>M</w:t>
            </w:r>
            <w:r w:rsidRPr="003C07A3" w:rsidR="006770E8">
              <w:rPr>
                <w:color w:val="000000" w:themeColor="text1"/>
                <w:sz w:val="20"/>
                <w:szCs w:val="20"/>
              </w:rPr>
              <w:t xml:space="preserve">uestreo </w:t>
            </w:r>
            <w:r w:rsidRPr="003C07A3">
              <w:rPr>
                <w:color w:val="000000" w:themeColor="text1"/>
                <w:sz w:val="20"/>
                <w:szCs w:val="20"/>
              </w:rPr>
              <w:t>de v</w:t>
            </w:r>
            <w:r w:rsidRPr="003C07A3" w:rsidR="00FF2871">
              <w:rPr>
                <w:color w:val="000000" w:themeColor="text1"/>
                <w:sz w:val="20"/>
                <w:szCs w:val="20"/>
              </w:rPr>
              <w:t>ariables A</w:t>
            </w:r>
            <w:r w:rsidRPr="003C07A3" w:rsidR="006861F1">
              <w:rPr>
                <w:color w:val="000000" w:themeColor="text1"/>
                <w:sz w:val="20"/>
                <w:szCs w:val="20"/>
              </w:rPr>
              <w:t>mbientales en agroecosistemas</w:t>
            </w:r>
          </w:p>
        </w:tc>
      </w:tr>
      <w:tr w:rsidRPr="003C07A3" w:rsidR="0059034F" w:rsidTr="00636E26" w14:paraId="09C79858" w14:textId="77777777">
        <w:trPr>
          <w:trHeight w:val="629"/>
        </w:trPr>
        <w:tc>
          <w:tcPr>
            <w:tcW w:w="3397" w:type="dxa"/>
            <w:shd w:val="clear" w:color="auto" w:fill="auto"/>
            <w:vAlign w:val="center"/>
          </w:tcPr>
          <w:p w:rsidRPr="003C07A3" w:rsidR="0059034F" w:rsidRDefault="00D55C84" w14:paraId="4A86FFD4" w14:textId="77777777">
            <w:pPr>
              <w:spacing w:line="276" w:lineRule="auto"/>
              <w:rPr>
                <w:sz w:val="20"/>
                <w:szCs w:val="20"/>
              </w:rPr>
            </w:pPr>
            <w:r w:rsidRPr="003C07A3">
              <w:rPr>
                <w:sz w:val="20"/>
                <w:szCs w:val="20"/>
              </w:rPr>
              <w:t>BREVE DESCRIPCIÓN</w:t>
            </w:r>
          </w:p>
        </w:tc>
        <w:tc>
          <w:tcPr>
            <w:tcW w:w="6565" w:type="dxa"/>
            <w:shd w:val="clear" w:color="auto" w:fill="auto"/>
            <w:vAlign w:val="center"/>
          </w:tcPr>
          <w:p w:rsidRPr="003C07A3" w:rsidR="0059034F" w:rsidP="00FF2871" w:rsidRDefault="003C07A3" w14:paraId="3811466D" w14:textId="3B976D2A">
            <w:pPr>
              <w:spacing w:line="276" w:lineRule="auto"/>
              <w:jc w:val="both"/>
              <w:rPr>
                <w:b w:val="0"/>
                <w:bCs/>
                <w:color w:val="000000" w:themeColor="text1"/>
                <w:sz w:val="20"/>
                <w:szCs w:val="20"/>
              </w:rPr>
            </w:pPr>
            <w:proofErr w:type="gramStart"/>
            <w:r w:rsidRPr="003C07A3">
              <w:rPr>
                <w:b w:val="0"/>
                <w:bCs/>
                <w:color w:val="000000" w:themeColor="text1"/>
                <w:sz w:val="20"/>
                <w:szCs w:val="20"/>
              </w:rPr>
              <w:t>El  componente</w:t>
            </w:r>
            <w:proofErr w:type="gramEnd"/>
            <w:r w:rsidRPr="003C07A3">
              <w:rPr>
                <w:b w:val="0"/>
                <w:bCs/>
                <w:color w:val="000000" w:themeColor="text1"/>
                <w:sz w:val="20"/>
                <w:szCs w:val="20"/>
              </w:rPr>
              <w:t xml:space="preserve"> formativo sobre muestreo de variables ambientales en agroecosistemas, centrado en suelo, agua y comunidades hidrobiológicas. Expone planes de muestreo, técnicas, herramientas, protocolos y conservación de muestras. Además, proporciona ejemplos de formatos, equipos y normativas vigentes. Su objetivo es fortalecer habilidades para recolectar datos ambientales con criterios técnicos y normativos.</w:t>
            </w:r>
          </w:p>
        </w:tc>
      </w:tr>
      <w:tr w:rsidRPr="003C07A3" w:rsidR="0059034F" w:rsidTr="00636E26" w14:paraId="1D1D8101" w14:textId="77777777">
        <w:trPr>
          <w:trHeight w:val="567"/>
        </w:trPr>
        <w:tc>
          <w:tcPr>
            <w:tcW w:w="3397" w:type="dxa"/>
            <w:shd w:val="clear" w:color="auto" w:fill="auto"/>
            <w:vAlign w:val="center"/>
          </w:tcPr>
          <w:p w:rsidRPr="003C07A3" w:rsidR="0059034F" w:rsidRDefault="00D55C84" w14:paraId="492C2C27" w14:textId="77777777">
            <w:pPr>
              <w:spacing w:line="276" w:lineRule="auto"/>
              <w:rPr>
                <w:sz w:val="20"/>
                <w:szCs w:val="20"/>
              </w:rPr>
            </w:pPr>
            <w:r w:rsidRPr="003C07A3">
              <w:rPr>
                <w:sz w:val="20"/>
                <w:szCs w:val="20"/>
              </w:rPr>
              <w:t>PALABRAS CLAVE</w:t>
            </w:r>
          </w:p>
        </w:tc>
        <w:tc>
          <w:tcPr>
            <w:tcW w:w="6565" w:type="dxa"/>
            <w:shd w:val="clear" w:color="auto" w:fill="auto"/>
            <w:vAlign w:val="center"/>
          </w:tcPr>
          <w:p w:rsidRPr="003C07A3" w:rsidR="0059034F" w:rsidRDefault="00C71963" w14:paraId="3EA6B93F" w14:textId="37934FD9">
            <w:pPr>
              <w:spacing w:line="276" w:lineRule="auto"/>
              <w:rPr>
                <w:b w:val="0"/>
                <w:bCs/>
                <w:color w:val="000000" w:themeColor="text1"/>
                <w:sz w:val="20"/>
                <w:szCs w:val="20"/>
              </w:rPr>
            </w:pPr>
            <w:r w:rsidRPr="003C07A3">
              <w:rPr>
                <w:b w:val="0"/>
                <w:bCs/>
                <w:color w:val="000000" w:themeColor="text1"/>
                <w:sz w:val="20"/>
                <w:szCs w:val="20"/>
              </w:rPr>
              <w:t>V</w:t>
            </w:r>
            <w:r w:rsidRPr="003C07A3" w:rsidR="00FF2871">
              <w:rPr>
                <w:b w:val="0"/>
                <w:bCs/>
                <w:color w:val="000000" w:themeColor="text1"/>
                <w:sz w:val="20"/>
                <w:szCs w:val="20"/>
              </w:rPr>
              <w:t xml:space="preserve">ariable ambiental, </w:t>
            </w:r>
            <w:r w:rsidRPr="003C07A3">
              <w:rPr>
                <w:b w:val="0"/>
                <w:bCs/>
                <w:color w:val="000000" w:themeColor="text1"/>
                <w:sz w:val="20"/>
                <w:szCs w:val="20"/>
              </w:rPr>
              <w:t>monitoreo, muestreo.</w:t>
            </w:r>
          </w:p>
        </w:tc>
      </w:tr>
    </w:tbl>
    <w:p w:rsidRPr="003C07A3" w:rsidR="0059034F" w:rsidRDefault="0059034F" w14:paraId="0FEAB20C"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C07A3" w:rsidR="0059034F" w:rsidTr="00FF2871" w14:paraId="656B9C5F" w14:textId="77777777">
        <w:trPr>
          <w:trHeight w:val="353"/>
        </w:trPr>
        <w:tc>
          <w:tcPr>
            <w:tcW w:w="3397" w:type="dxa"/>
            <w:shd w:val="clear" w:color="auto" w:fill="auto"/>
            <w:vAlign w:val="center"/>
          </w:tcPr>
          <w:p w:rsidRPr="003C07A3" w:rsidR="0059034F" w:rsidRDefault="00D55C84" w14:paraId="39BD300E" w14:textId="77777777">
            <w:pPr>
              <w:spacing w:line="276" w:lineRule="auto"/>
              <w:rPr>
                <w:sz w:val="20"/>
                <w:szCs w:val="20"/>
              </w:rPr>
            </w:pPr>
            <w:r w:rsidRPr="003C07A3">
              <w:rPr>
                <w:sz w:val="20"/>
                <w:szCs w:val="20"/>
              </w:rPr>
              <w:t>ÁREA OCUPACIONAL</w:t>
            </w:r>
          </w:p>
        </w:tc>
        <w:tc>
          <w:tcPr>
            <w:tcW w:w="6565" w:type="dxa"/>
            <w:shd w:val="clear" w:color="auto" w:fill="auto"/>
            <w:vAlign w:val="center"/>
          </w:tcPr>
          <w:p w:rsidRPr="003C07A3" w:rsidR="0059034F" w:rsidP="00FF2871" w:rsidRDefault="00D55C84" w14:paraId="5959CF1E" w14:textId="222991FE">
            <w:pPr>
              <w:spacing w:line="276" w:lineRule="auto"/>
              <w:rPr>
                <w:color w:val="595959" w:themeColor="text1" w:themeTint="A6"/>
                <w:sz w:val="20"/>
                <w:szCs w:val="20"/>
              </w:rPr>
            </w:pPr>
            <w:r w:rsidRPr="003C07A3">
              <w:rPr>
                <w:color w:val="595959" w:themeColor="text1" w:themeTint="A6"/>
                <w:sz w:val="20"/>
                <w:szCs w:val="20"/>
              </w:rPr>
              <w:t>EXPLOTACIÓN PRIMARIA Y EXTRACTIVA</w:t>
            </w:r>
          </w:p>
        </w:tc>
      </w:tr>
      <w:tr w:rsidRPr="003C07A3" w:rsidR="0059034F" w:rsidTr="00636E26" w14:paraId="3B672B62" w14:textId="77777777">
        <w:trPr>
          <w:trHeight w:val="605"/>
        </w:trPr>
        <w:tc>
          <w:tcPr>
            <w:tcW w:w="3397" w:type="dxa"/>
            <w:shd w:val="clear" w:color="auto" w:fill="auto"/>
            <w:vAlign w:val="center"/>
          </w:tcPr>
          <w:p w:rsidRPr="003C07A3" w:rsidR="0059034F" w:rsidRDefault="00D55C84" w14:paraId="6C5AC69F" w14:textId="77777777">
            <w:pPr>
              <w:spacing w:line="276" w:lineRule="auto"/>
              <w:rPr>
                <w:sz w:val="20"/>
                <w:szCs w:val="20"/>
              </w:rPr>
            </w:pPr>
            <w:r w:rsidRPr="003C07A3">
              <w:rPr>
                <w:sz w:val="20"/>
                <w:szCs w:val="20"/>
              </w:rPr>
              <w:t>IDIOMA</w:t>
            </w:r>
          </w:p>
        </w:tc>
        <w:tc>
          <w:tcPr>
            <w:tcW w:w="6565" w:type="dxa"/>
            <w:shd w:val="clear" w:color="auto" w:fill="auto"/>
            <w:vAlign w:val="center"/>
          </w:tcPr>
          <w:p w:rsidRPr="003C07A3" w:rsidR="0059034F" w:rsidRDefault="00FF2871" w14:paraId="7182A0FE" w14:textId="4CC7C7AB">
            <w:pPr>
              <w:spacing w:line="276" w:lineRule="auto"/>
              <w:rPr>
                <w:color w:val="595959" w:themeColor="text1" w:themeTint="A6"/>
                <w:sz w:val="20"/>
                <w:szCs w:val="20"/>
              </w:rPr>
            </w:pPr>
            <w:r w:rsidRPr="003C07A3">
              <w:rPr>
                <w:color w:val="595959" w:themeColor="text1" w:themeTint="A6"/>
                <w:sz w:val="20"/>
                <w:szCs w:val="20"/>
              </w:rPr>
              <w:t>Español</w:t>
            </w:r>
          </w:p>
        </w:tc>
      </w:tr>
    </w:tbl>
    <w:p w:rsidRPr="003F2B64" w:rsidR="0059034F" w:rsidRDefault="0059034F" w14:paraId="38703355" w14:textId="77777777">
      <w:pPr>
        <w:rPr>
          <w:color w:val="595959" w:themeColor="text1" w:themeTint="A6"/>
          <w:sz w:val="20"/>
          <w:szCs w:val="20"/>
        </w:rPr>
      </w:pPr>
    </w:p>
    <w:p w:rsidR="00636E26" w:rsidRDefault="00636E26" w14:paraId="76D014F5" w14:textId="77777777">
      <w:pPr>
        <w:rPr>
          <w:sz w:val="20"/>
          <w:szCs w:val="20"/>
        </w:rPr>
      </w:pPr>
    </w:p>
    <w:p w:rsidR="0059034F" w:rsidRDefault="00D55C84" w14:paraId="436E26DC" w14:textId="2DAA32BE">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bookmarkStart w:name="_Hlk195565793" w:displacedByCustomXml="next" w:id="0"/>
    <w:sdt>
      <w:sdtPr>
        <w:rPr>
          <w:rFonts w:ascii="Arial" w:hAnsi="Arial" w:eastAsia="Arial" w:cs="Arial"/>
          <w:color w:val="auto"/>
          <w:sz w:val="20"/>
          <w:szCs w:val="20"/>
          <w:lang w:val="es-ES" w:eastAsia="es-CO"/>
        </w:rPr>
        <w:id w:val="-2145196096"/>
        <w:docPartObj>
          <w:docPartGallery w:val="Table of Contents"/>
          <w:docPartUnique/>
        </w:docPartObj>
      </w:sdtPr>
      <w:sdtEndPr>
        <w:rPr>
          <w:rFonts w:ascii="Arial" w:hAnsi="Arial" w:eastAsia="Arial" w:cs="Arial"/>
          <w:b w:val="1"/>
          <w:bCs w:val="1"/>
          <w:color w:val="auto"/>
          <w:sz w:val="20"/>
          <w:szCs w:val="20"/>
          <w:lang w:val="es-ES" w:eastAsia="es-CO"/>
        </w:rPr>
      </w:sdtEndPr>
      <w:sdtContent>
        <w:p w:rsidRPr="009D0480" w:rsidR="007F2A3F" w:rsidRDefault="007F2A3F" w14:paraId="5A6C4F8D" w14:textId="12E28CBA">
          <w:pPr>
            <w:pStyle w:val="TOCHeading"/>
            <w:rPr>
              <w:sz w:val="20"/>
              <w:szCs w:val="20"/>
            </w:rPr>
          </w:pPr>
        </w:p>
        <w:p w:rsidR="00C12FED" w:rsidRDefault="007F2A3F" w14:paraId="2BB7F912" w14:textId="20382A99">
          <w:pPr>
            <w:pStyle w:val="TOC1"/>
            <w:tabs>
              <w:tab w:val="right" w:leader="dot" w:pos="9962"/>
            </w:tabs>
            <w:rPr>
              <w:rFonts w:asciiTheme="minorHAnsi" w:hAnsiTheme="minorHAnsi" w:eastAsiaTheme="minorEastAsia" w:cstheme="minorBidi"/>
              <w:noProof/>
              <w:kern w:val="2"/>
              <w:sz w:val="24"/>
              <w:szCs w:val="24"/>
              <w:lang w:val="es-MX" w:eastAsia="es-MX"/>
              <w14:ligatures w14:val="standardContextual"/>
            </w:rPr>
          </w:pPr>
          <w:r w:rsidRPr="009D0480">
            <w:rPr>
              <w:sz w:val="20"/>
              <w:szCs w:val="20"/>
            </w:rPr>
            <w:fldChar w:fldCharType="begin"/>
          </w:r>
          <w:r w:rsidRPr="009D0480">
            <w:rPr>
              <w:sz w:val="20"/>
              <w:szCs w:val="20"/>
            </w:rPr>
            <w:instrText xml:space="preserve"> TOC \o "1-3" \h \z \u </w:instrText>
          </w:r>
          <w:r w:rsidRPr="009D0480">
            <w:rPr>
              <w:sz w:val="20"/>
              <w:szCs w:val="20"/>
            </w:rPr>
            <w:fldChar w:fldCharType="separate"/>
          </w:r>
          <w:hyperlink w:history="1" w:anchor="_Toc195565892">
            <w:r w:rsidRPr="00847E6D" w:rsidR="00C12FED">
              <w:rPr>
                <w:rStyle w:val="Hyperlink"/>
                <w:b/>
                <w:bCs/>
                <w:noProof/>
              </w:rPr>
              <w:t>Introducción</w:t>
            </w:r>
            <w:r w:rsidR="00C12FED">
              <w:rPr>
                <w:noProof/>
                <w:webHidden/>
              </w:rPr>
              <w:tab/>
            </w:r>
            <w:r w:rsidR="00C12FED">
              <w:rPr>
                <w:noProof/>
                <w:webHidden/>
              </w:rPr>
              <w:fldChar w:fldCharType="begin"/>
            </w:r>
            <w:r w:rsidR="00C12FED">
              <w:rPr>
                <w:noProof/>
                <w:webHidden/>
              </w:rPr>
              <w:instrText xml:space="preserve"> PAGEREF _Toc195565892 \h </w:instrText>
            </w:r>
            <w:r w:rsidR="00C12FED">
              <w:rPr>
                <w:noProof/>
                <w:webHidden/>
              </w:rPr>
            </w:r>
            <w:r w:rsidR="00C12FED">
              <w:rPr>
                <w:noProof/>
                <w:webHidden/>
              </w:rPr>
              <w:fldChar w:fldCharType="separate"/>
            </w:r>
            <w:r w:rsidR="00C12FED">
              <w:rPr>
                <w:noProof/>
                <w:webHidden/>
              </w:rPr>
              <w:t>2</w:t>
            </w:r>
            <w:r w:rsidR="00C12FED">
              <w:rPr>
                <w:noProof/>
                <w:webHidden/>
              </w:rPr>
              <w:fldChar w:fldCharType="end"/>
            </w:r>
          </w:hyperlink>
        </w:p>
        <w:p w:rsidR="00C12FED" w:rsidRDefault="00C12FED" w14:paraId="4BDAEBA6" w14:textId="0EEF027B">
          <w:pPr>
            <w:pStyle w:val="TOC1"/>
            <w:tabs>
              <w:tab w:val="left" w:pos="440"/>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5565893">
            <w:r w:rsidRPr="00847E6D">
              <w:rPr>
                <w:rStyle w:val="Hyperlink"/>
                <w:b/>
                <w:bCs/>
                <w:noProof/>
              </w:rPr>
              <w:t>1.</w:t>
            </w:r>
            <w:r>
              <w:rPr>
                <w:rFonts w:asciiTheme="minorHAnsi" w:hAnsiTheme="minorHAnsi" w:eastAsiaTheme="minorEastAsia" w:cstheme="minorBidi"/>
                <w:noProof/>
                <w:kern w:val="2"/>
                <w:sz w:val="24"/>
                <w:szCs w:val="24"/>
                <w:lang w:val="es-MX" w:eastAsia="es-MX"/>
                <w14:ligatures w14:val="standardContextual"/>
              </w:rPr>
              <w:tab/>
            </w:r>
            <w:r w:rsidRPr="00847E6D">
              <w:rPr>
                <w:rStyle w:val="Hyperlink"/>
                <w:b/>
                <w:bCs/>
                <w:noProof/>
              </w:rPr>
              <w:t>Muestreo de variable ambientales</w:t>
            </w:r>
            <w:r>
              <w:rPr>
                <w:noProof/>
                <w:webHidden/>
              </w:rPr>
              <w:tab/>
            </w:r>
            <w:r>
              <w:rPr>
                <w:noProof/>
                <w:webHidden/>
              </w:rPr>
              <w:fldChar w:fldCharType="begin"/>
            </w:r>
            <w:r>
              <w:rPr>
                <w:noProof/>
                <w:webHidden/>
              </w:rPr>
              <w:instrText xml:space="preserve"> PAGEREF _Toc195565893 \h </w:instrText>
            </w:r>
            <w:r>
              <w:rPr>
                <w:noProof/>
                <w:webHidden/>
              </w:rPr>
            </w:r>
            <w:r>
              <w:rPr>
                <w:noProof/>
                <w:webHidden/>
              </w:rPr>
              <w:fldChar w:fldCharType="separate"/>
            </w:r>
            <w:r>
              <w:rPr>
                <w:noProof/>
                <w:webHidden/>
              </w:rPr>
              <w:t>3</w:t>
            </w:r>
            <w:r>
              <w:rPr>
                <w:noProof/>
                <w:webHidden/>
              </w:rPr>
              <w:fldChar w:fldCharType="end"/>
            </w:r>
          </w:hyperlink>
        </w:p>
        <w:p w:rsidR="00C12FED" w:rsidRDefault="00C12FED" w14:paraId="288F1D6B" w14:textId="49CEC418">
          <w:pPr>
            <w:pStyle w:val="TOC2"/>
            <w:tabs>
              <w:tab w:val="left" w:pos="960"/>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5565894">
            <w:r w:rsidRPr="00847E6D">
              <w:rPr>
                <w:rStyle w:val="Hyperlink"/>
                <w:noProof/>
              </w:rPr>
              <w:t>1.1</w:t>
            </w:r>
            <w:r>
              <w:rPr>
                <w:rFonts w:asciiTheme="minorHAnsi" w:hAnsiTheme="minorHAnsi" w:eastAsiaTheme="minorEastAsia" w:cstheme="minorBidi"/>
                <w:noProof/>
                <w:kern w:val="2"/>
                <w:sz w:val="24"/>
                <w:szCs w:val="24"/>
                <w:lang w:val="es-MX" w:eastAsia="es-MX"/>
                <w14:ligatures w14:val="standardContextual"/>
              </w:rPr>
              <w:tab/>
            </w:r>
            <w:r w:rsidRPr="00847E6D">
              <w:rPr>
                <w:rStyle w:val="Hyperlink"/>
                <w:noProof/>
              </w:rPr>
              <w:t>Consideraciones generales del plan de muestreo</w:t>
            </w:r>
            <w:r>
              <w:rPr>
                <w:noProof/>
                <w:webHidden/>
              </w:rPr>
              <w:tab/>
            </w:r>
            <w:r>
              <w:rPr>
                <w:noProof/>
                <w:webHidden/>
              </w:rPr>
              <w:fldChar w:fldCharType="begin"/>
            </w:r>
            <w:r>
              <w:rPr>
                <w:noProof/>
                <w:webHidden/>
              </w:rPr>
              <w:instrText xml:space="preserve"> PAGEREF _Toc195565894 \h </w:instrText>
            </w:r>
            <w:r>
              <w:rPr>
                <w:noProof/>
                <w:webHidden/>
              </w:rPr>
            </w:r>
            <w:r>
              <w:rPr>
                <w:noProof/>
                <w:webHidden/>
              </w:rPr>
              <w:fldChar w:fldCharType="separate"/>
            </w:r>
            <w:r>
              <w:rPr>
                <w:noProof/>
                <w:webHidden/>
              </w:rPr>
              <w:t>3</w:t>
            </w:r>
            <w:r>
              <w:rPr>
                <w:noProof/>
                <w:webHidden/>
              </w:rPr>
              <w:fldChar w:fldCharType="end"/>
            </w:r>
          </w:hyperlink>
        </w:p>
        <w:p w:rsidR="00C12FED" w:rsidP="00351C9C" w:rsidRDefault="00C12FED" w14:paraId="5A1255BD" w14:textId="30120A4A">
          <w:pPr>
            <w:pStyle w:val="TOC2"/>
            <w:tabs>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5565895">
            <w:r w:rsidRPr="00847E6D">
              <w:rPr>
                <w:rStyle w:val="Hyperlink"/>
                <w:noProof/>
              </w:rPr>
              <w:t xml:space="preserve">1.2 </w:t>
            </w:r>
            <w:r w:rsidRPr="00847E6D">
              <w:rPr>
                <w:rStyle w:val="Hyperlink"/>
                <w:noProof/>
                <w:lang w:val="es-MX"/>
              </w:rPr>
              <w:t>Muestreo en suelos</w:t>
            </w:r>
            <w:r>
              <w:rPr>
                <w:noProof/>
                <w:webHidden/>
              </w:rPr>
              <w:tab/>
            </w:r>
            <w:r>
              <w:rPr>
                <w:noProof/>
                <w:webHidden/>
              </w:rPr>
              <w:fldChar w:fldCharType="begin"/>
            </w:r>
            <w:r>
              <w:rPr>
                <w:noProof/>
                <w:webHidden/>
              </w:rPr>
              <w:instrText xml:space="preserve"> PAGEREF _Toc195565895 \h </w:instrText>
            </w:r>
            <w:r>
              <w:rPr>
                <w:noProof/>
                <w:webHidden/>
              </w:rPr>
            </w:r>
            <w:r>
              <w:rPr>
                <w:noProof/>
                <w:webHidden/>
              </w:rPr>
              <w:fldChar w:fldCharType="separate"/>
            </w:r>
            <w:r>
              <w:rPr>
                <w:noProof/>
                <w:webHidden/>
              </w:rPr>
              <w:t>4</w:t>
            </w:r>
            <w:r>
              <w:rPr>
                <w:noProof/>
                <w:webHidden/>
              </w:rPr>
              <w:fldChar w:fldCharType="end"/>
            </w:r>
          </w:hyperlink>
        </w:p>
        <w:p w:rsidR="00C12FED" w:rsidP="00351C9C" w:rsidRDefault="00C12FED" w14:paraId="41136110" w14:textId="024C3FD2">
          <w:pPr>
            <w:pStyle w:val="TOC2"/>
            <w:tabs>
              <w:tab w:val="left" w:pos="960"/>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5565901">
            <w:r w:rsidRPr="00847E6D">
              <w:rPr>
                <w:rStyle w:val="Hyperlink"/>
                <w:noProof/>
                <w:lang w:val="es-MX"/>
              </w:rPr>
              <w:t>1.3</w:t>
            </w:r>
            <w:r>
              <w:rPr>
                <w:rFonts w:asciiTheme="minorHAnsi" w:hAnsiTheme="minorHAnsi" w:eastAsiaTheme="minorEastAsia" w:cstheme="minorBidi"/>
                <w:noProof/>
                <w:kern w:val="2"/>
                <w:sz w:val="24"/>
                <w:szCs w:val="24"/>
                <w:lang w:val="es-MX" w:eastAsia="es-MX"/>
                <w14:ligatures w14:val="standardContextual"/>
              </w:rPr>
              <w:tab/>
            </w:r>
            <w:r w:rsidRPr="00847E6D">
              <w:rPr>
                <w:rStyle w:val="Hyperlink"/>
                <w:noProof/>
                <w:lang w:val="es-MX"/>
              </w:rPr>
              <w:t>Muestreo en aguas</w:t>
            </w:r>
            <w:r>
              <w:rPr>
                <w:noProof/>
                <w:webHidden/>
              </w:rPr>
              <w:tab/>
            </w:r>
            <w:r>
              <w:rPr>
                <w:noProof/>
                <w:webHidden/>
              </w:rPr>
              <w:fldChar w:fldCharType="begin"/>
            </w:r>
            <w:r>
              <w:rPr>
                <w:noProof/>
                <w:webHidden/>
              </w:rPr>
              <w:instrText xml:space="preserve"> PAGEREF _Toc195565901 \h </w:instrText>
            </w:r>
            <w:r>
              <w:rPr>
                <w:noProof/>
                <w:webHidden/>
              </w:rPr>
            </w:r>
            <w:r>
              <w:rPr>
                <w:noProof/>
                <w:webHidden/>
              </w:rPr>
              <w:fldChar w:fldCharType="separate"/>
            </w:r>
            <w:r>
              <w:rPr>
                <w:noProof/>
                <w:webHidden/>
              </w:rPr>
              <w:t>17</w:t>
            </w:r>
            <w:r>
              <w:rPr>
                <w:noProof/>
                <w:webHidden/>
              </w:rPr>
              <w:fldChar w:fldCharType="end"/>
            </w:r>
          </w:hyperlink>
        </w:p>
        <w:p w:rsidR="00C12FED" w:rsidP="00351C9C" w:rsidRDefault="00C12FED" w14:paraId="38EA82B1" w14:textId="1FF89DE6">
          <w:pPr>
            <w:pStyle w:val="TOC2"/>
            <w:tabs>
              <w:tab w:val="left" w:pos="960"/>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5565903">
            <w:r w:rsidRPr="00847E6D">
              <w:rPr>
                <w:rStyle w:val="Hyperlink"/>
                <w:noProof/>
                <w:lang w:val="es-MX"/>
              </w:rPr>
              <w:t>1.4.</w:t>
            </w:r>
            <w:r>
              <w:rPr>
                <w:rFonts w:asciiTheme="minorHAnsi" w:hAnsiTheme="minorHAnsi" w:eastAsiaTheme="minorEastAsia" w:cstheme="minorBidi"/>
                <w:noProof/>
                <w:kern w:val="2"/>
                <w:sz w:val="24"/>
                <w:szCs w:val="24"/>
                <w:lang w:val="es-MX" w:eastAsia="es-MX"/>
                <w14:ligatures w14:val="standardContextual"/>
              </w:rPr>
              <w:tab/>
            </w:r>
            <w:r w:rsidRPr="00847E6D">
              <w:rPr>
                <w:rStyle w:val="Hyperlink"/>
                <w:noProof/>
                <w:lang w:val="es-MX"/>
              </w:rPr>
              <w:t>Muestreo en comunidades hidrobiológicas</w:t>
            </w:r>
            <w:r>
              <w:rPr>
                <w:noProof/>
                <w:webHidden/>
              </w:rPr>
              <w:tab/>
            </w:r>
            <w:r>
              <w:rPr>
                <w:noProof/>
                <w:webHidden/>
              </w:rPr>
              <w:fldChar w:fldCharType="begin"/>
            </w:r>
            <w:r>
              <w:rPr>
                <w:noProof/>
                <w:webHidden/>
              </w:rPr>
              <w:instrText xml:space="preserve"> PAGEREF _Toc195565903 \h </w:instrText>
            </w:r>
            <w:r>
              <w:rPr>
                <w:noProof/>
                <w:webHidden/>
              </w:rPr>
            </w:r>
            <w:r>
              <w:rPr>
                <w:noProof/>
                <w:webHidden/>
              </w:rPr>
              <w:fldChar w:fldCharType="separate"/>
            </w:r>
            <w:r>
              <w:rPr>
                <w:noProof/>
                <w:webHidden/>
              </w:rPr>
              <w:t>28</w:t>
            </w:r>
            <w:r>
              <w:rPr>
                <w:noProof/>
                <w:webHidden/>
              </w:rPr>
              <w:fldChar w:fldCharType="end"/>
            </w:r>
          </w:hyperlink>
        </w:p>
        <w:p w:rsidR="00C12FED" w:rsidRDefault="00C12FED" w14:paraId="17A4835D" w14:textId="1294BC1A">
          <w:pPr>
            <w:pStyle w:val="TOC2"/>
            <w:tabs>
              <w:tab w:val="left" w:pos="960"/>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5565906">
            <w:r w:rsidRPr="00847E6D">
              <w:rPr>
                <w:rStyle w:val="Hyperlink"/>
                <w:noProof/>
                <w:lang w:val="es-MX"/>
              </w:rPr>
              <w:t>1.5.</w:t>
            </w:r>
            <w:r>
              <w:rPr>
                <w:rFonts w:asciiTheme="minorHAnsi" w:hAnsiTheme="minorHAnsi" w:eastAsiaTheme="minorEastAsia" w:cstheme="minorBidi"/>
                <w:noProof/>
                <w:kern w:val="2"/>
                <w:sz w:val="24"/>
                <w:szCs w:val="24"/>
                <w:lang w:val="es-MX" w:eastAsia="es-MX"/>
                <w14:ligatures w14:val="standardContextual"/>
              </w:rPr>
              <w:tab/>
            </w:r>
            <w:r w:rsidRPr="00847E6D">
              <w:rPr>
                <w:rStyle w:val="Hyperlink"/>
                <w:noProof/>
                <w:lang w:val="es-MX"/>
              </w:rPr>
              <w:t>Muestreo de macroinvertebrados acuáticos</w:t>
            </w:r>
            <w:r>
              <w:rPr>
                <w:noProof/>
                <w:webHidden/>
              </w:rPr>
              <w:tab/>
            </w:r>
            <w:r>
              <w:rPr>
                <w:noProof/>
                <w:webHidden/>
              </w:rPr>
              <w:fldChar w:fldCharType="begin"/>
            </w:r>
            <w:r>
              <w:rPr>
                <w:noProof/>
                <w:webHidden/>
              </w:rPr>
              <w:instrText xml:space="preserve"> PAGEREF _Toc195565906 \h </w:instrText>
            </w:r>
            <w:r>
              <w:rPr>
                <w:noProof/>
                <w:webHidden/>
              </w:rPr>
            </w:r>
            <w:r>
              <w:rPr>
                <w:noProof/>
                <w:webHidden/>
              </w:rPr>
              <w:fldChar w:fldCharType="separate"/>
            </w:r>
            <w:r>
              <w:rPr>
                <w:noProof/>
                <w:webHidden/>
              </w:rPr>
              <w:t>31</w:t>
            </w:r>
            <w:r>
              <w:rPr>
                <w:noProof/>
                <w:webHidden/>
              </w:rPr>
              <w:fldChar w:fldCharType="end"/>
            </w:r>
          </w:hyperlink>
        </w:p>
        <w:p w:rsidRPr="00351C9C" w:rsidR="0059034F" w:rsidP="00351C9C" w:rsidRDefault="007F2A3F" w14:paraId="5631DA73" w14:textId="3FD6D4D6">
          <w:r w:rsidRPr="009D0480">
            <w:rPr>
              <w:b/>
              <w:bCs/>
              <w:sz w:val="20"/>
              <w:szCs w:val="20"/>
              <w:lang w:val="es-ES"/>
            </w:rPr>
            <w:fldChar w:fldCharType="end"/>
          </w:r>
        </w:p>
      </w:sdtContent>
    </w:sdt>
    <w:bookmarkEnd w:displacedByCustomXml="prev" w:id="0"/>
    <w:p w:rsidR="0059034F" w:rsidRDefault="0059034F" w14:paraId="51965C4C" w14:textId="77777777">
      <w:pPr>
        <w:pBdr>
          <w:top w:val="nil"/>
          <w:left w:val="nil"/>
          <w:bottom w:val="nil"/>
          <w:right w:val="nil"/>
          <w:between w:val="nil"/>
        </w:pBdr>
        <w:rPr>
          <w:b/>
          <w:sz w:val="20"/>
          <w:szCs w:val="20"/>
        </w:rPr>
      </w:pPr>
    </w:p>
    <w:p w:rsidR="0059034F" w:rsidRDefault="00D55C84" w14:paraId="105FA661" w14:textId="77777777">
      <w:pPr>
        <w:numPr>
          <w:ilvl w:val="0"/>
          <w:numId w:val="1"/>
        </w:numPr>
        <w:pBdr>
          <w:top w:val="nil"/>
          <w:left w:val="nil"/>
          <w:bottom w:val="nil"/>
          <w:right w:val="nil"/>
          <w:between w:val="nil"/>
        </w:pBdr>
        <w:ind w:left="284" w:hanging="284"/>
        <w:jc w:val="both"/>
        <w:rPr>
          <w:b/>
          <w:sz w:val="20"/>
          <w:szCs w:val="20"/>
        </w:rPr>
      </w:pPr>
      <w:r>
        <w:rPr>
          <w:b/>
          <w:sz w:val="20"/>
          <w:szCs w:val="20"/>
        </w:rPr>
        <w:t>INTRODUCCIÓN</w:t>
      </w:r>
    </w:p>
    <w:p w:rsidRPr="007F2A3F" w:rsidR="007F2A3F" w:rsidP="007F2A3F" w:rsidRDefault="007F2A3F" w14:paraId="0E7835BC" w14:textId="193C0300">
      <w:pPr>
        <w:pStyle w:val="Heading1"/>
        <w:rPr>
          <w:b/>
          <w:bCs/>
          <w:sz w:val="20"/>
          <w:szCs w:val="20"/>
        </w:rPr>
      </w:pPr>
      <w:bookmarkStart w:name="_Toc195565892" w:id="1"/>
      <w:r w:rsidRPr="007F2A3F">
        <w:rPr>
          <w:b/>
          <w:bCs/>
          <w:sz w:val="20"/>
          <w:szCs w:val="20"/>
        </w:rPr>
        <w:t>Introducción</w:t>
      </w:r>
      <w:bookmarkEnd w:id="1"/>
    </w:p>
    <w:p w:rsidR="0059034F" w:rsidRDefault="0059034F" w14:paraId="407E97C0" w14:textId="77777777">
      <w:pPr>
        <w:pBdr>
          <w:top w:val="nil"/>
          <w:left w:val="nil"/>
          <w:bottom w:val="nil"/>
          <w:right w:val="nil"/>
          <w:between w:val="nil"/>
        </w:pBdr>
        <w:jc w:val="both"/>
        <w:rPr>
          <w:b/>
          <w:sz w:val="20"/>
          <w:szCs w:val="20"/>
        </w:rPr>
      </w:pPr>
    </w:p>
    <w:p w:rsidR="00AC024E" w:rsidP="00AC024E" w:rsidRDefault="00AC024E" w14:paraId="315B5213" w14:textId="77777777">
      <w:pPr>
        <w:spacing w:after="120"/>
        <w:jc w:val="both"/>
        <w:rPr>
          <w:rFonts w:eastAsia="Times New Roman"/>
          <w:bCs/>
          <w:sz w:val="20"/>
          <w:szCs w:val="20"/>
          <w:lang w:val="es-MX"/>
        </w:rPr>
      </w:pPr>
      <w:r w:rsidRPr="00AC024E">
        <w:rPr>
          <w:rFonts w:eastAsia="Times New Roman"/>
          <w:bCs/>
          <w:sz w:val="20"/>
          <w:szCs w:val="20"/>
          <w:lang w:val="es-MX"/>
        </w:rPr>
        <w:t>El estudio de las variables ambientales en agroecosistemas es fundamental para comprender las interacciones entre las actividades productivas y el entorno natural. Este componente formativo introduce al aprendiz en los fundamentos del muestreo ambiental, permitiéndole desarrollar competencias para identificar, planificar y ejecutar procesos de recolección de muestras representativas de suelo, agua y comunidades biológicas.</w:t>
      </w:r>
    </w:p>
    <w:tbl>
      <w:tblPr>
        <w:tblStyle w:val="TableGrid"/>
        <w:tblW w:w="0" w:type="auto"/>
        <w:tblLayout w:type="fixed"/>
        <w:tblLook w:val="04A0" w:firstRow="1" w:lastRow="0" w:firstColumn="1" w:lastColumn="0" w:noHBand="0" w:noVBand="1"/>
      </w:tblPr>
      <w:tblGrid>
        <w:gridCol w:w="3114"/>
        <w:gridCol w:w="6848"/>
      </w:tblGrid>
      <w:tr w:rsidR="000B107E" w:rsidTr="00351C9C" w14:paraId="2526E719" w14:textId="77777777">
        <w:tc>
          <w:tcPr>
            <w:tcW w:w="3114" w:type="dxa"/>
          </w:tcPr>
          <w:p w:rsidR="00AC024E" w:rsidP="00AC024E" w:rsidRDefault="000B107E" w14:paraId="41CFE98D" w14:textId="77777777">
            <w:pPr>
              <w:spacing w:after="120"/>
              <w:jc w:val="both"/>
              <w:rPr>
                <w:rFonts w:eastAsia="Times New Roman"/>
                <w:bCs/>
                <w:sz w:val="20"/>
                <w:szCs w:val="20"/>
                <w:lang w:val="es-MX"/>
              </w:rPr>
            </w:pPr>
            <w:commentRangeStart w:id="2"/>
            <w:r>
              <w:rPr>
                <w:rFonts w:eastAsia="Times New Roman"/>
                <w:bCs/>
                <w:noProof/>
                <w:sz w:val="20"/>
                <w:szCs w:val="20"/>
                <w:lang w:val="es-MX"/>
              </w:rPr>
              <w:drawing>
                <wp:inline distT="0" distB="0" distL="0" distR="0" wp14:anchorId="7766A019" wp14:editId="538B90D7">
                  <wp:extent cx="1658679" cy="932447"/>
                  <wp:effectExtent l="0" t="0" r="0" b="1270"/>
                  <wp:docPr id="535013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4844" cy="941535"/>
                          </a:xfrm>
                          <a:prstGeom prst="rect">
                            <a:avLst/>
                          </a:prstGeom>
                          <a:noFill/>
                        </pic:spPr>
                      </pic:pic>
                    </a:graphicData>
                  </a:graphic>
                </wp:inline>
              </w:drawing>
            </w:r>
            <w:commentRangeEnd w:id="2"/>
            <w:r w:rsidR="00351C9C">
              <w:rPr>
                <w:rStyle w:val="CommentReference"/>
              </w:rPr>
              <w:commentReference w:id="2"/>
            </w:r>
          </w:p>
          <w:p w:rsidR="000B107E" w:rsidP="00AC024E" w:rsidRDefault="000B107E" w14:paraId="1763B2F7" w14:textId="6A2E315C">
            <w:pPr>
              <w:spacing w:after="120"/>
              <w:jc w:val="both"/>
              <w:rPr>
                <w:rFonts w:eastAsia="Times New Roman"/>
                <w:bCs/>
                <w:sz w:val="20"/>
                <w:szCs w:val="20"/>
                <w:lang w:val="es-MX"/>
              </w:rPr>
            </w:pPr>
          </w:p>
        </w:tc>
        <w:tc>
          <w:tcPr>
            <w:tcW w:w="6848" w:type="dxa"/>
          </w:tcPr>
          <w:p w:rsidR="00AC024E" w:rsidP="00AC024E" w:rsidRDefault="00AC024E" w14:paraId="66D56F97" w14:textId="47082F8F">
            <w:pPr>
              <w:spacing w:after="120"/>
              <w:jc w:val="both"/>
              <w:rPr>
                <w:rFonts w:eastAsia="Times New Roman"/>
                <w:bCs/>
                <w:sz w:val="20"/>
                <w:szCs w:val="20"/>
                <w:lang w:val="es-MX"/>
              </w:rPr>
            </w:pPr>
            <w:r w:rsidRPr="00AC024E">
              <w:rPr>
                <w:rFonts w:eastAsia="Times New Roman"/>
                <w:bCs/>
                <w:sz w:val="20"/>
                <w:szCs w:val="20"/>
                <w:lang w:val="es-MX"/>
              </w:rPr>
              <w:t>El enfoque propuesto abarca desde la formulación del plan de muestreo hasta la aplicación de técnicas específicas, incluyendo el uso de herramientas e instrumentos adecuados, la adopción de protocolos estandarizados y la correcta conservación y transporte de las muestras. Todo esto se realiza con base en lineamientos técnicos y normativos que garantizan la calidad y la validez de los resultados obtenidos.</w:t>
            </w:r>
          </w:p>
        </w:tc>
      </w:tr>
    </w:tbl>
    <w:p w:rsidRPr="00AC024E" w:rsidR="00AC024E" w:rsidP="00AC024E" w:rsidRDefault="00AC024E" w14:paraId="22FB911A" w14:textId="77777777">
      <w:pPr>
        <w:spacing w:after="120"/>
        <w:jc w:val="both"/>
        <w:rPr>
          <w:rFonts w:eastAsia="Times New Roman"/>
          <w:bCs/>
          <w:sz w:val="20"/>
          <w:szCs w:val="20"/>
          <w:lang w:val="es-MX"/>
        </w:rPr>
      </w:pPr>
    </w:p>
    <w:p w:rsidRPr="00351C9C" w:rsidR="00C71963" w:rsidP="002D237B" w:rsidRDefault="00AC024E" w14:paraId="71A24B9D" w14:textId="15598957">
      <w:pPr>
        <w:spacing w:after="120"/>
        <w:jc w:val="both"/>
        <w:rPr>
          <w:rFonts w:eastAsia="Times New Roman"/>
          <w:bCs/>
          <w:sz w:val="20"/>
          <w:szCs w:val="20"/>
          <w:lang w:val="es-MX"/>
        </w:rPr>
      </w:pPr>
      <w:r w:rsidRPr="00AC024E">
        <w:rPr>
          <w:rFonts w:eastAsia="Times New Roman"/>
          <w:bCs/>
          <w:sz w:val="20"/>
          <w:szCs w:val="20"/>
          <w:lang w:val="es-MX"/>
        </w:rPr>
        <w:t>Con esta formación, se busca que el aprendiz comprenda el impacto de las variables ambientales en los agroecosistemas, y adquiera las habilidades necesarias para monitorearlas de forma rigurosa y sistemática. De este modo, se promueve una gestión ambiental más responsable, orientada a la sostenibilidad y al mejoramiento continuo de los procesos agropecuarios.</w:t>
      </w:r>
    </w:p>
    <w:p w:rsidR="0059034F" w:rsidRDefault="0059034F" w14:paraId="3A3A347A" w14:textId="77777777">
      <w:pPr>
        <w:pBdr>
          <w:top w:val="nil"/>
          <w:left w:val="nil"/>
          <w:bottom w:val="nil"/>
          <w:right w:val="nil"/>
          <w:between w:val="nil"/>
        </w:pBdr>
        <w:rPr>
          <w:b/>
          <w:sz w:val="20"/>
          <w:szCs w:val="20"/>
        </w:rPr>
      </w:pPr>
    </w:p>
    <w:p w:rsidR="0059034F" w:rsidRDefault="00D55C84" w14:paraId="65FBFB5E" w14:textId="75695DFD">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2D3105" w:rsidP="002D3105" w:rsidRDefault="000C444F" w14:paraId="34FB9B04" w14:textId="07739ED2">
      <w:pPr>
        <w:pStyle w:val="Heading1"/>
        <w:numPr>
          <w:ilvl w:val="3"/>
          <w:numId w:val="7"/>
        </w:numPr>
        <w:ind w:left="426" w:firstLine="0"/>
        <w:rPr>
          <w:b/>
          <w:bCs/>
          <w:sz w:val="20"/>
          <w:szCs w:val="8"/>
        </w:rPr>
      </w:pPr>
      <w:bookmarkStart w:name="_Toc195565893" w:id="3"/>
      <w:r>
        <w:rPr>
          <w:b/>
          <w:bCs/>
          <w:sz w:val="20"/>
          <w:szCs w:val="8"/>
        </w:rPr>
        <w:t>M</w:t>
      </w:r>
      <w:r w:rsidR="00EA0075">
        <w:rPr>
          <w:b/>
          <w:bCs/>
          <w:sz w:val="20"/>
          <w:szCs w:val="8"/>
        </w:rPr>
        <w:t>uestreo</w:t>
      </w:r>
      <w:r>
        <w:rPr>
          <w:b/>
          <w:bCs/>
          <w:sz w:val="20"/>
          <w:szCs w:val="8"/>
        </w:rPr>
        <w:t xml:space="preserve"> de variable ambientales</w:t>
      </w:r>
      <w:bookmarkEnd w:id="3"/>
    </w:p>
    <w:tbl>
      <w:tblPr>
        <w:tblStyle w:val="TableGrid"/>
        <w:tblW w:w="0" w:type="auto"/>
        <w:tblLayout w:type="fixed"/>
        <w:tblLook w:val="04A0" w:firstRow="1" w:lastRow="0" w:firstColumn="1" w:lastColumn="0" w:noHBand="0" w:noVBand="1"/>
      </w:tblPr>
      <w:tblGrid>
        <w:gridCol w:w="5382"/>
        <w:gridCol w:w="4580"/>
      </w:tblGrid>
      <w:tr w:rsidR="000B107E" w:rsidTr="000B107E" w14:paraId="7B4BD44D" w14:textId="77777777">
        <w:tc>
          <w:tcPr>
            <w:tcW w:w="5382" w:type="dxa"/>
          </w:tcPr>
          <w:p w:rsidR="00100F2F" w:rsidP="009E60CB" w:rsidRDefault="00100F2F" w14:paraId="1DD87053" w14:textId="5988CD10">
            <w:pPr>
              <w:spacing w:after="120"/>
              <w:jc w:val="both"/>
              <w:rPr>
                <w:rFonts w:eastAsia="Times New Roman"/>
                <w:bCs/>
                <w:sz w:val="20"/>
                <w:szCs w:val="20"/>
              </w:rPr>
            </w:pPr>
            <w:r w:rsidRPr="009E60CB">
              <w:rPr>
                <w:rFonts w:eastAsia="Times New Roman"/>
                <w:bCs/>
                <w:sz w:val="20"/>
                <w:szCs w:val="20"/>
              </w:rPr>
              <w:t xml:space="preserve">La medición de variables ambientales en un </w:t>
            </w:r>
            <w:r w:rsidRPr="009E60CB" w:rsidR="000B107E">
              <w:rPr>
                <w:rFonts w:eastAsia="Times New Roman"/>
                <w:bCs/>
                <w:sz w:val="20"/>
                <w:szCs w:val="20"/>
              </w:rPr>
              <w:t>agroecosistema</w:t>
            </w:r>
            <w:r w:rsidRPr="009E60CB">
              <w:rPr>
                <w:rFonts w:eastAsia="Times New Roman"/>
                <w:bCs/>
                <w:sz w:val="20"/>
                <w:szCs w:val="20"/>
              </w:rPr>
              <w:t xml:space="preserve"> debe partir de un ejercicio de planificación o plan de muestreo, en el que se consideren todos los aspectos asociados al estudio relacionados con las variables a analizar, el tipo de muestras y muestreo, los protocolos, los materiales y equipos requeridos, y consideraciones para analizar la información.</w:t>
            </w:r>
          </w:p>
        </w:tc>
        <w:tc>
          <w:tcPr>
            <w:tcW w:w="4580" w:type="dxa"/>
          </w:tcPr>
          <w:p w:rsidR="000B107E" w:rsidP="009E60CB" w:rsidRDefault="000B107E" w14:paraId="1359E8FC" w14:textId="516826E5">
            <w:pPr>
              <w:spacing w:after="120"/>
              <w:jc w:val="both"/>
              <w:rPr>
                <w:rFonts w:eastAsia="Times New Roman"/>
                <w:bCs/>
                <w:sz w:val="20"/>
                <w:szCs w:val="20"/>
              </w:rPr>
            </w:pPr>
            <w:commentRangeStart w:id="4"/>
            <w:r>
              <w:rPr>
                <w:rFonts w:eastAsia="Times New Roman"/>
                <w:bCs/>
                <w:noProof/>
                <w:sz w:val="20"/>
                <w:szCs w:val="20"/>
              </w:rPr>
              <w:drawing>
                <wp:inline distT="0" distB="0" distL="0" distR="0" wp14:anchorId="4E99B20F" wp14:editId="7363B7B5">
                  <wp:extent cx="2381693" cy="1338897"/>
                  <wp:effectExtent l="0" t="0" r="0" b="0"/>
                  <wp:docPr id="17412631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9094" cy="1371166"/>
                          </a:xfrm>
                          <a:prstGeom prst="rect">
                            <a:avLst/>
                          </a:prstGeom>
                          <a:noFill/>
                        </pic:spPr>
                      </pic:pic>
                    </a:graphicData>
                  </a:graphic>
                </wp:inline>
              </w:drawing>
            </w:r>
            <w:commentRangeEnd w:id="4"/>
            <w:r w:rsidR="0023590C">
              <w:rPr>
                <w:rStyle w:val="CommentReference"/>
              </w:rPr>
              <w:commentReference w:id="4"/>
            </w:r>
          </w:p>
        </w:tc>
      </w:tr>
    </w:tbl>
    <w:p w:rsidR="00100F2F" w:rsidP="009E60CB" w:rsidRDefault="00100F2F" w14:paraId="4D5AFC77" w14:textId="77777777">
      <w:pPr>
        <w:spacing w:after="120"/>
        <w:jc w:val="both"/>
        <w:rPr>
          <w:rFonts w:eastAsia="Times New Roman"/>
          <w:bCs/>
          <w:sz w:val="20"/>
          <w:szCs w:val="20"/>
          <w:lang w:val="es-MX"/>
        </w:rPr>
      </w:pPr>
    </w:p>
    <w:p w:rsidR="008D4621" w:rsidP="009E60CB" w:rsidRDefault="008D4621" w14:paraId="3D84827B" w14:textId="56065E42">
      <w:pPr>
        <w:spacing w:after="120"/>
        <w:jc w:val="both"/>
        <w:rPr>
          <w:rFonts w:eastAsia="Times New Roman"/>
          <w:bCs/>
          <w:sz w:val="20"/>
          <w:szCs w:val="20"/>
          <w:lang w:val="es-MX"/>
        </w:rPr>
      </w:pPr>
      <w:r w:rsidRPr="008D4621">
        <w:rPr>
          <w:rFonts w:eastAsia="Times New Roman"/>
          <w:bCs/>
          <w:sz w:val="20"/>
          <w:szCs w:val="20"/>
          <w:lang w:val="es-MX"/>
        </w:rPr>
        <w:t>Para el plan del muestreo, es necesario precisar los objetivos que permitan un óp</w:t>
      </w:r>
      <w:r w:rsidRPr="008D4621">
        <w:rPr>
          <w:rFonts w:eastAsia="Times New Roman"/>
          <w:bCs/>
          <w:sz w:val="20"/>
          <w:szCs w:val="20"/>
          <w:lang w:val="es-MX"/>
        </w:rPr>
        <w:softHyphen/>
        <w:t xml:space="preserve">timo proceso de </w:t>
      </w:r>
      <w:r>
        <w:rPr>
          <w:rFonts w:eastAsia="Times New Roman"/>
          <w:bCs/>
          <w:sz w:val="20"/>
          <w:szCs w:val="20"/>
          <w:lang w:val="es-MX"/>
        </w:rPr>
        <w:t>recolección d</w:t>
      </w:r>
      <w:r w:rsidRPr="008D4621">
        <w:rPr>
          <w:rFonts w:eastAsia="Times New Roman"/>
          <w:bCs/>
          <w:sz w:val="20"/>
          <w:szCs w:val="20"/>
          <w:lang w:val="es-MX"/>
        </w:rPr>
        <w:t xml:space="preserve">e la información necesaria para la representación del </w:t>
      </w:r>
      <w:r>
        <w:rPr>
          <w:rFonts w:eastAsia="Times New Roman"/>
          <w:bCs/>
          <w:sz w:val="20"/>
          <w:szCs w:val="20"/>
          <w:lang w:val="es-MX"/>
        </w:rPr>
        <w:t>lugar de muestreo</w:t>
      </w:r>
      <w:r w:rsidRPr="008D4621">
        <w:rPr>
          <w:rFonts w:eastAsia="Times New Roman"/>
          <w:bCs/>
          <w:sz w:val="20"/>
          <w:szCs w:val="20"/>
          <w:lang w:val="es-MX"/>
        </w:rPr>
        <w:t>, precisando</w:t>
      </w:r>
      <w:sdt>
        <w:sdtPr>
          <w:rPr>
            <w:rFonts w:eastAsia="Times New Roman"/>
            <w:bCs/>
            <w:sz w:val="20"/>
            <w:szCs w:val="20"/>
            <w:lang w:val="es-MX"/>
          </w:rPr>
          <w:id w:val="-1397353856"/>
          <w:citation/>
        </w:sdtPr>
        <w:sdtContent>
          <w:r>
            <w:rPr>
              <w:rFonts w:eastAsia="Times New Roman"/>
              <w:bCs/>
              <w:sz w:val="20"/>
              <w:szCs w:val="20"/>
              <w:lang w:val="es-MX"/>
            </w:rPr>
            <w:fldChar w:fldCharType="begin"/>
          </w:r>
          <w:r>
            <w:rPr>
              <w:rFonts w:eastAsia="Times New Roman"/>
              <w:bCs/>
              <w:sz w:val="20"/>
              <w:szCs w:val="20"/>
              <w:lang w:val="es-MX"/>
            </w:rPr>
            <w:instrText xml:space="preserve"> CITATION Min14 \l 2058 </w:instrText>
          </w:r>
          <w:r>
            <w:rPr>
              <w:rFonts w:eastAsia="Times New Roman"/>
              <w:bCs/>
              <w:sz w:val="20"/>
              <w:szCs w:val="20"/>
              <w:lang w:val="es-MX"/>
            </w:rPr>
            <w:fldChar w:fldCharType="separate"/>
          </w:r>
          <w:r w:rsidR="007E1F22">
            <w:rPr>
              <w:rFonts w:eastAsia="Times New Roman"/>
              <w:bCs/>
              <w:noProof/>
              <w:sz w:val="20"/>
              <w:szCs w:val="20"/>
              <w:lang w:val="es-MX"/>
            </w:rPr>
            <w:t xml:space="preserve"> </w:t>
          </w:r>
          <w:r w:rsidRPr="007E1F22" w:rsidR="007E1F22">
            <w:rPr>
              <w:rFonts w:eastAsia="Times New Roman"/>
              <w:noProof/>
              <w:sz w:val="20"/>
              <w:szCs w:val="20"/>
              <w:lang w:val="es-MX"/>
            </w:rPr>
            <w:t>(Ministerio del Ambiente, 2014)</w:t>
          </w:r>
          <w:r>
            <w:rPr>
              <w:rFonts w:eastAsia="Times New Roman"/>
              <w:bCs/>
              <w:sz w:val="20"/>
              <w:szCs w:val="20"/>
              <w:lang w:val="es-MX"/>
            </w:rPr>
            <w:fldChar w:fldCharType="end"/>
          </w:r>
        </w:sdtContent>
      </w:sdt>
      <w:r w:rsidRPr="008D4621">
        <w:rPr>
          <w:rFonts w:eastAsia="Times New Roman"/>
          <w:bCs/>
          <w:sz w:val="20"/>
          <w:szCs w:val="20"/>
          <w:lang w:val="es-MX"/>
        </w:rPr>
        <w:t xml:space="preserve">: </w:t>
      </w:r>
    </w:p>
    <w:tbl>
      <w:tblPr>
        <w:tblStyle w:val="TableGrid"/>
        <w:tblW w:w="0" w:type="auto"/>
        <w:tblLook w:val="04A0" w:firstRow="1" w:lastRow="0" w:firstColumn="1" w:lastColumn="0" w:noHBand="0" w:noVBand="1"/>
      </w:tblPr>
      <w:tblGrid>
        <w:gridCol w:w="4256"/>
        <w:gridCol w:w="5706"/>
      </w:tblGrid>
      <w:tr w:rsidR="009B7C32" w:rsidTr="009B7C32" w14:paraId="69CBF724" w14:textId="77777777">
        <w:tc>
          <w:tcPr>
            <w:tcW w:w="4981" w:type="dxa"/>
          </w:tcPr>
          <w:p w:rsidR="00221E92" w:rsidP="009B7C32" w:rsidRDefault="00221E92" w14:paraId="2BBFCE6C" w14:textId="26F6968A">
            <w:pPr>
              <w:spacing w:after="120"/>
              <w:jc w:val="both"/>
              <w:rPr>
                <w:rFonts w:eastAsia="Times New Roman"/>
                <w:bCs/>
                <w:sz w:val="20"/>
                <w:szCs w:val="20"/>
                <w:lang w:val="es-MX"/>
              </w:rPr>
            </w:pPr>
            <w:commentRangeStart w:id="5"/>
            <w:r>
              <w:rPr>
                <w:rFonts w:eastAsia="Times New Roman"/>
                <w:bCs/>
                <w:noProof/>
                <w:sz w:val="20"/>
                <w:szCs w:val="20"/>
                <w:lang w:val="es-MX"/>
              </w:rPr>
              <w:drawing>
                <wp:inline distT="0" distB="0" distL="0" distR="0" wp14:anchorId="3BF08056" wp14:editId="089201C2">
                  <wp:extent cx="2147777" cy="1427982"/>
                  <wp:effectExtent l="0" t="0" r="5080" b="1270"/>
                  <wp:docPr id="2114987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6710" cy="1467165"/>
                          </a:xfrm>
                          <a:prstGeom prst="rect">
                            <a:avLst/>
                          </a:prstGeom>
                          <a:noFill/>
                        </pic:spPr>
                      </pic:pic>
                    </a:graphicData>
                  </a:graphic>
                </wp:inline>
              </w:drawing>
            </w:r>
            <w:commentRangeEnd w:id="5"/>
            <w:r w:rsidR="0023590C">
              <w:rPr>
                <w:rStyle w:val="CommentReference"/>
              </w:rPr>
              <w:commentReference w:id="5"/>
            </w:r>
          </w:p>
        </w:tc>
        <w:tc>
          <w:tcPr>
            <w:tcW w:w="4981" w:type="dxa"/>
          </w:tcPr>
          <w:p w:rsidR="009B7C32" w:rsidP="009B7C32" w:rsidRDefault="009B7C32" w14:paraId="785ED987" w14:textId="6AEF8B0F">
            <w:pPr>
              <w:spacing w:after="120"/>
              <w:jc w:val="both"/>
              <w:rPr>
                <w:rFonts w:eastAsia="Times New Roman"/>
                <w:bCs/>
                <w:sz w:val="20"/>
                <w:szCs w:val="20"/>
                <w:lang w:val="es-MX"/>
              </w:rPr>
            </w:pPr>
            <w:r w:rsidRPr="009B7C32">
              <w:rPr>
                <w:rFonts w:eastAsia="Times New Roman"/>
                <w:bCs/>
                <w:noProof/>
                <w:sz w:val="20"/>
                <w:szCs w:val="20"/>
              </w:rPr>
              <w:drawing>
                <wp:inline distT="0" distB="0" distL="0" distR="0" wp14:anchorId="02B69B97" wp14:editId="629D7CED">
                  <wp:extent cx="3448050" cy="1666875"/>
                  <wp:effectExtent l="19050" t="0" r="19050" b="0"/>
                  <wp:docPr id="255204029" name="Diagram 1">
                    <a:extLst xmlns:a="http://schemas.openxmlformats.org/drawingml/2006/main">
                      <a:ext uri="{FF2B5EF4-FFF2-40B4-BE49-F238E27FC236}">
                        <a16:creationId xmlns:a16="http://schemas.microsoft.com/office/drawing/2014/main" id="{66D66827-E56E-0D00-AC77-869AE7E7165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tc>
      </w:tr>
    </w:tbl>
    <w:p w:rsidRPr="009B7C32" w:rsidR="008D4621" w:rsidP="009B7C32" w:rsidRDefault="008D4621" w14:paraId="6AF54F00" w14:textId="68BA2AC7">
      <w:pPr>
        <w:spacing w:after="120"/>
        <w:jc w:val="both"/>
        <w:rPr>
          <w:rFonts w:eastAsia="Times New Roman"/>
          <w:bCs/>
          <w:sz w:val="20"/>
          <w:szCs w:val="20"/>
          <w:lang w:val="es-MX"/>
        </w:rPr>
      </w:pPr>
    </w:p>
    <w:p w:rsidRPr="00BB3BF4" w:rsidR="00104A89" w:rsidP="007672E2" w:rsidRDefault="007672E2" w14:paraId="250AF9BB" w14:textId="4A798C87">
      <w:pPr>
        <w:pStyle w:val="Heading2"/>
        <w:numPr>
          <w:ilvl w:val="1"/>
          <w:numId w:val="14"/>
        </w:numPr>
        <w:rPr>
          <w:szCs w:val="20"/>
        </w:rPr>
      </w:pPr>
      <w:bookmarkStart w:name="_Toc195565894" w:id="6"/>
      <w:r w:rsidRPr="00BB3BF4">
        <w:rPr>
          <w:szCs w:val="20"/>
        </w:rPr>
        <w:t>Consideraciones generales</w:t>
      </w:r>
      <w:r w:rsidR="00AF47A4">
        <w:rPr>
          <w:szCs w:val="20"/>
        </w:rPr>
        <w:t xml:space="preserve"> del plan de muestreo</w:t>
      </w:r>
      <w:bookmarkEnd w:id="6"/>
    </w:p>
    <w:p w:rsidRPr="007672E2" w:rsidR="007672E2" w:rsidP="007672E2" w:rsidRDefault="007672E2" w14:paraId="27CB4FE9" w14:textId="77777777"/>
    <w:p w:rsidR="00F63061" w:rsidP="00F63061" w:rsidRDefault="00F63061" w14:paraId="72BA22D4" w14:textId="61B9F73A">
      <w:pPr>
        <w:jc w:val="both"/>
        <w:rPr>
          <w:sz w:val="20"/>
          <w:szCs w:val="20"/>
          <w:lang w:val="es-MX"/>
        </w:rPr>
      </w:pPr>
      <w:r w:rsidRPr="00F63061">
        <w:rPr>
          <w:sz w:val="20"/>
          <w:szCs w:val="20"/>
          <w:lang w:val="es-MX"/>
        </w:rPr>
        <w:t xml:space="preserve">El plan de </w:t>
      </w:r>
      <w:r w:rsidRPr="00F63061" w:rsidR="002847FC">
        <w:rPr>
          <w:sz w:val="20"/>
          <w:szCs w:val="20"/>
          <w:lang w:val="es-MX"/>
        </w:rPr>
        <w:t>muestreo</w:t>
      </w:r>
      <w:r w:rsidRPr="00F63061">
        <w:rPr>
          <w:sz w:val="20"/>
          <w:szCs w:val="20"/>
          <w:lang w:val="es-MX"/>
        </w:rPr>
        <w:t xml:space="preserve"> debe contener </w:t>
      </w:r>
      <w:r>
        <w:rPr>
          <w:sz w:val="20"/>
          <w:szCs w:val="20"/>
          <w:lang w:val="es-MX"/>
        </w:rPr>
        <w:t>mínimo</w:t>
      </w:r>
      <w:r w:rsidRPr="00F63061">
        <w:rPr>
          <w:sz w:val="20"/>
          <w:szCs w:val="20"/>
          <w:lang w:val="es-MX"/>
        </w:rPr>
        <w:t xml:space="preserve"> los siguientes aspectos: </w:t>
      </w:r>
    </w:p>
    <w:p w:rsidRPr="00F63061" w:rsidR="00F63061" w:rsidP="00F63061" w:rsidRDefault="00F63061" w14:paraId="051D76BE" w14:textId="77777777">
      <w:pPr>
        <w:jc w:val="both"/>
        <w:rPr>
          <w:sz w:val="20"/>
          <w:szCs w:val="20"/>
          <w:lang w:val="es-MX"/>
        </w:rPr>
      </w:pPr>
    </w:p>
    <w:tbl>
      <w:tblPr>
        <w:tblStyle w:val="TableGrid"/>
        <w:tblW w:w="0" w:type="auto"/>
        <w:tblLayout w:type="fixed"/>
        <w:tblLook w:val="04A0" w:firstRow="1" w:lastRow="0" w:firstColumn="1" w:lastColumn="0" w:noHBand="0" w:noVBand="1"/>
      </w:tblPr>
      <w:tblGrid>
        <w:gridCol w:w="4673"/>
        <w:gridCol w:w="5289"/>
      </w:tblGrid>
      <w:tr w:rsidR="00B36B70" w:rsidTr="0023590C" w14:paraId="4CFDAD9B" w14:textId="77777777">
        <w:tc>
          <w:tcPr>
            <w:tcW w:w="4673" w:type="dxa"/>
          </w:tcPr>
          <w:p w:rsidR="001E0148" w:rsidP="001E0148" w:rsidRDefault="00B36B70" w14:paraId="70D1B986" w14:textId="77777777">
            <w:pPr>
              <w:jc w:val="both"/>
              <w:rPr>
                <w:sz w:val="20"/>
                <w:szCs w:val="20"/>
                <w:lang w:val="es-MX"/>
              </w:rPr>
            </w:pPr>
            <w:commentRangeStart w:id="7"/>
            <w:r>
              <w:rPr>
                <w:noProof/>
                <w:sz w:val="20"/>
                <w:szCs w:val="20"/>
                <w:lang w:val="es-MX"/>
              </w:rPr>
              <w:drawing>
                <wp:inline distT="0" distB="0" distL="0" distR="0" wp14:anchorId="03B3ABF8" wp14:editId="56EEDC7A">
                  <wp:extent cx="2796363" cy="1862983"/>
                  <wp:effectExtent l="0" t="0" r="4445" b="4445"/>
                  <wp:docPr id="4401297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5719" cy="1889202"/>
                          </a:xfrm>
                          <a:prstGeom prst="rect">
                            <a:avLst/>
                          </a:prstGeom>
                          <a:noFill/>
                        </pic:spPr>
                      </pic:pic>
                    </a:graphicData>
                  </a:graphic>
                </wp:inline>
              </w:drawing>
            </w:r>
            <w:commentRangeEnd w:id="7"/>
            <w:r w:rsidR="0023590C">
              <w:rPr>
                <w:rStyle w:val="CommentReference"/>
              </w:rPr>
              <w:commentReference w:id="7"/>
            </w:r>
          </w:p>
          <w:p w:rsidR="00B36B70" w:rsidP="001E0148" w:rsidRDefault="00B36B70" w14:paraId="0752DFA3" w14:textId="28303E7A">
            <w:pPr>
              <w:jc w:val="both"/>
              <w:rPr>
                <w:sz w:val="20"/>
                <w:szCs w:val="20"/>
                <w:lang w:val="es-MX"/>
              </w:rPr>
            </w:pPr>
          </w:p>
        </w:tc>
        <w:tc>
          <w:tcPr>
            <w:tcW w:w="5289" w:type="dxa"/>
          </w:tcPr>
          <w:p w:rsidRPr="00CA6D8F" w:rsidR="001E0148" w:rsidP="001E0148" w:rsidRDefault="001E0148" w14:paraId="4C320597" w14:textId="77777777">
            <w:pPr>
              <w:pStyle w:val="ListParagraph"/>
              <w:numPr>
                <w:ilvl w:val="0"/>
                <w:numId w:val="15"/>
              </w:numPr>
              <w:jc w:val="both"/>
              <w:rPr>
                <w:sz w:val="20"/>
                <w:szCs w:val="20"/>
                <w:lang w:val="es-MX"/>
              </w:rPr>
            </w:pPr>
            <w:r w:rsidRPr="00CA6D8F">
              <w:rPr>
                <w:sz w:val="20"/>
                <w:szCs w:val="20"/>
              </w:rPr>
              <w:t>Información básica del sitio de muestreo: ubicación, tipo de agroecosistema y variable ambiental a recolectar (agua o suelo).</w:t>
            </w:r>
          </w:p>
          <w:p w:rsidRPr="00CA6D8F" w:rsidR="001E0148" w:rsidP="001E0148" w:rsidRDefault="001E0148" w14:paraId="360D5F40" w14:textId="77777777">
            <w:pPr>
              <w:pStyle w:val="ListParagraph"/>
              <w:numPr>
                <w:ilvl w:val="0"/>
                <w:numId w:val="15"/>
              </w:numPr>
              <w:jc w:val="both"/>
              <w:rPr>
                <w:sz w:val="20"/>
                <w:szCs w:val="20"/>
                <w:lang w:val="es-MX"/>
              </w:rPr>
            </w:pPr>
            <w:r w:rsidRPr="00CA6D8F">
              <w:rPr>
                <w:sz w:val="20"/>
                <w:szCs w:val="20"/>
              </w:rPr>
              <w:t>Número de puntos de muestreo, tipo de muestreo y método a utilizar.</w:t>
            </w:r>
          </w:p>
          <w:p w:rsidRPr="00CA6D8F" w:rsidR="001E0148" w:rsidP="001E0148" w:rsidRDefault="001E0148" w14:paraId="3A0BFB95" w14:textId="77777777">
            <w:pPr>
              <w:pStyle w:val="ListParagraph"/>
              <w:numPr>
                <w:ilvl w:val="0"/>
                <w:numId w:val="15"/>
              </w:numPr>
              <w:jc w:val="both"/>
              <w:rPr>
                <w:sz w:val="20"/>
                <w:szCs w:val="20"/>
                <w:lang w:val="es-MX"/>
              </w:rPr>
            </w:pPr>
            <w:r w:rsidRPr="00CA6D8F">
              <w:rPr>
                <w:sz w:val="20"/>
                <w:szCs w:val="20"/>
              </w:rPr>
              <w:t>Personal responsable y actividades asignadas para cada procedimiento.</w:t>
            </w:r>
          </w:p>
          <w:p w:rsidRPr="00CA6D8F" w:rsidR="001E0148" w:rsidP="001E0148" w:rsidRDefault="001E0148" w14:paraId="78BF5B17" w14:textId="77777777">
            <w:pPr>
              <w:pStyle w:val="ListParagraph"/>
              <w:numPr>
                <w:ilvl w:val="0"/>
                <w:numId w:val="15"/>
              </w:numPr>
              <w:jc w:val="both"/>
              <w:rPr>
                <w:sz w:val="20"/>
                <w:szCs w:val="20"/>
                <w:lang w:val="es-MX"/>
              </w:rPr>
            </w:pPr>
            <w:r w:rsidRPr="00CA6D8F">
              <w:rPr>
                <w:sz w:val="20"/>
                <w:szCs w:val="20"/>
              </w:rPr>
              <w:t>Parámetros que se analizarán en las muestras.</w:t>
            </w:r>
          </w:p>
          <w:p w:rsidRPr="00CA6D8F" w:rsidR="001E0148" w:rsidP="001E0148" w:rsidRDefault="001E0148" w14:paraId="60168AFF" w14:textId="77777777">
            <w:pPr>
              <w:pStyle w:val="ListParagraph"/>
              <w:numPr>
                <w:ilvl w:val="0"/>
                <w:numId w:val="15"/>
              </w:numPr>
              <w:jc w:val="both"/>
              <w:rPr>
                <w:sz w:val="20"/>
                <w:szCs w:val="20"/>
                <w:lang w:val="es-MX"/>
              </w:rPr>
            </w:pPr>
            <w:r w:rsidRPr="00CA6D8F">
              <w:rPr>
                <w:sz w:val="20"/>
                <w:szCs w:val="20"/>
              </w:rPr>
              <w:t>Técnicas, equipos e instrumentos que se emplearán para garantizar la homogeneidad y representatividad de las muestras.</w:t>
            </w:r>
          </w:p>
          <w:p w:rsidRPr="00CA6D8F" w:rsidR="001E0148" w:rsidP="001E0148" w:rsidRDefault="001E0148" w14:paraId="5BDF4C66" w14:textId="77777777">
            <w:pPr>
              <w:pStyle w:val="ListParagraph"/>
              <w:numPr>
                <w:ilvl w:val="0"/>
                <w:numId w:val="15"/>
              </w:numPr>
              <w:jc w:val="both"/>
              <w:rPr>
                <w:sz w:val="20"/>
                <w:szCs w:val="20"/>
                <w:lang w:val="es-MX"/>
              </w:rPr>
            </w:pPr>
            <w:r w:rsidRPr="00CA6D8F">
              <w:rPr>
                <w:sz w:val="20"/>
                <w:szCs w:val="20"/>
              </w:rPr>
              <w:t>Tipo y características de los métodos de preservación y conservación que se aplicarán durante el transporte de las muestras al laboratorio.</w:t>
            </w:r>
          </w:p>
          <w:p w:rsidRPr="001E0148" w:rsidR="001E0148" w:rsidP="001E0148" w:rsidRDefault="001E0148" w14:paraId="115A3706" w14:textId="7E3DA052">
            <w:pPr>
              <w:pStyle w:val="ListParagraph"/>
              <w:numPr>
                <w:ilvl w:val="0"/>
                <w:numId w:val="15"/>
              </w:numPr>
              <w:jc w:val="both"/>
              <w:rPr>
                <w:sz w:val="20"/>
                <w:szCs w:val="20"/>
                <w:lang w:val="es-MX"/>
              </w:rPr>
            </w:pPr>
            <w:r w:rsidRPr="00CA6D8F">
              <w:rPr>
                <w:sz w:val="20"/>
                <w:szCs w:val="20"/>
              </w:rPr>
              <w:t>Número mínimo de puntos de muestreo requeridos según el tipo de muestreo.</w:t>
            </w:r>
          </w:p>
        </w:tc>
      </w:tr>
    </w:tbl>
    <w:p w:rsidR="007F7491" w:rsidP="001E0148" w:rsidRDefault="007F7491" w14:paraId="470F2334" w14:textId="77777777">
      <w:pPr>
        <w:rPr>
          <w:sz w:val="20"/>
          <w:szCs w:val="20"/>
          <w:lang w:val="es-MX"/>
        </w:rPr>
      </w:pPr>
    </w:p>
    <w:p w:rsidR="00BB3BF4" w:rsidP="00BB3BF4" w:rsidRDefault="00BB3BF4" w14:paraId="0B2AFE73" w14:textId="53DE458E">
      <w:pPr>
        <w:pStyle w:val="Heading2"/>
        <w:rPr>
          <w:szCs w:val="20"/>
          <w:lang w:val="es-MX"/>
        </w:rPr>
      </w:pPr>
      <w:bookmarkStart w:name="_Toc195565895" w:id="8"/>
      <w:r>
        <w:t xml:space="preserve">1.2 </w:t>
      </w:r>
      <w:r w:rsidR="00EE2381">
        <w:rPr>
          <w:szCs w:val="20"/>
          <w:lang w:val="es-MX"/>
        </w:rPr>
        <w:t>M</w:t>
      </w:r>
      <w:r w:rsidRPr="00F64A90">
        <w:rPr>
          <w:szCs w:val="20"/>
          <w:lang w:val="es-MX"/>
        </w:rPr>
        <w:t>uestreo</w:t>
      </w:r>
      <w:r w:rsidR="00C93066">
        <w:rPr>
          <w:szCs w:val="20"/>
          <w:lang w:val="es-MX"/>
        </w:rPr>
        <w:t xml:space="preserve"> en suelos</w:t>
      </w:r>
      <w:bookmarkEnd w:id="8"/>
    </w:p>
    <w:p w:rsidRPr="00F64A90" w:rsidR="00BB3BF4" w:rsidP="00BB3BF4" w:rsidRDefault="00BB3BF4" w14:paraId="0B703315" w14:textId="77777777">
      <w:pPr>
        <w:pStyle w:val="ListParagraph"/>
        <w:pBdr>
          <w:top w:val="nil"/>
          <w:left w:val="nil"/>
          <w:bottom w:val="nil"/>
          <w:right w:val="nil"/>
          <w:between w:val="nil"/>
        </w:pBdr>
        <w:tabs>
          <w:tab w:val="left" w:pos="284"/>
        </w:tabs>
        <w:ind w:left="360"/>
        <w:jc w:val="both"/>
        <w:rPr>
          <w:sz w:val="20"/>
          <w:szCs w:val="20"/>
        </w:rPr>
      </w:pPr>
    </w:p>
    <w:p w:rsidR="005F6366" w:rsidP="005F6366" w:rsidRDefault="005F6366" w14:paraId="22F17FC3" w14:textId="77777777">
      <w:pPr>
        <w:pBdr>
          <w:top w:val="nil"/>
          <w:left w:val="nil"/>
          <w:bottom w:val="nil"/>
          <w:right w:val="nil"/>
          <w:between w:val="nil"/>
        </w:pBdr>
        <w:tabs>
          <w:tab w:val="left" w:pos="284"/>
        </w:tabs>
        <w:jc w:val="both"/>
        <w:rPr>
          <w:sz w:val="20"/>
          <w:szCs w:val="20"/>
          <w:lang w:val="es-MX"/>
        </w:rPr>
      </w:pPr>
      <w:r w:rsidRPr="005F6366">
        <w:rPr>
          <w:sz w:val="20"/>
          <w:szCs w:val="20"/>
          <w:lang w:val="es-MX"/>
        </w:rPr>
        <w:t xml:space="preserve">El </w:t>
      </w:r>
      <w:r w:rsidRPr="005F6366">
        <w:rPr>
          <w:i/>
          <w:iCs/>
          <w:sz w:val="20"/>
          <w:szCs w:val="20"/>
          <w:lang w:val="es-MX"/>
        </w:rPr>
        <w:t>muestreo de suelos</w:t>
      </w:r>
      <w:r w:rsidRPr="005F6366">
        <w:rPr>
          <w:sz w:val="20"/>
          <w:szCs w:val="20"/>
          <w:lang w:val="es-MX"/>
        </w:rPr>
        <w:t xml:space="preserve"> es una etapa crucial para obtener información representativa del terreno y tomar decisiones adecuadas en cuanto al manejo agrícola o ambiental. Existen diferentes métodos de muestreo, cada uno con características específicas que se adaptan según la homogeneidad del terreno, el objetivo del estudio y los recursos disponibles.</w:t>
      </w:r>
    </w:p>
    <w:p w:rsidRPr="005F6366" w:rsidR="00E85D53" w:rsidP="005F6366" w:rsidRDefault="00E85D53" w14:paraId="3C33F509" w14:textId="77777777">
      <w:pPr>
        <w:pBdr>
          <w:top w:val="nil"/>
          <w:left w:val="nil"/>
          <w:bottom w:val="nil"/>
          <w:right w:val="nil"/>
          <w:between w:val="nil"/>
        </w:pBdr>
        <w:tabs>
          <w:tab w:val="left" w:pos="284"/>
        </w:tabs>
        <w:jc w:val="both"/>
        <w:rPr>
          <w:sz w:val="20"/>
          <w:szCs w:val="20"/>
          <w:lang w:val="es-MX"/>
        </w:rPr>
      </w:pPr>
    </w:p>
    <w:p w:rsidR="005F6366" w:rsidP="005F6366" w:rsidRDefault="005F6366" w14:paraId="25BF13E3" w14:textId="77777777">
      <w:pPr>
        <w:pBdr>
          <w:top w:val="nil"/>
          <w:left w:val="nil"/>
          <w:bottom w:val="nil"/>
          <w:right w:val="nil"/>
          <w:between w:val="nil"/>
        </w:pBdr>
        <w:tabs>
          <w:tab w:val="left" w:pos="284"/>
        </w:tabs>
        <w:jc w:val="both"/>
        <w:rPr>
          <w:sz w:val="20"/>
          <w:szCs w:val="20"/>
          <w:lang w:val="es-MX"/>
        </w:rPr>
      </w:pPr>
      <w:r w:rsidRPr="005F6366">
        <w:rPr>
          <w:sz w:val="20"/>
          <w:szCs w:val="20"/>
          <w:lang w:val="es-MX"/>
        </w:rPr>
        <w:t>A continuación, se presentan los principales tipos de muestreo utilizados en estudios de suelos:</w:t>
      </w:r>
    </w:p>
    <w:p w:rsidRPr="005F6366" w:rsidR="005F6366" w:rsidP="005F6366" w:rsidRDefault="005F6366" w14:paraId="692845C9" w14:textId="77777777">
      <w:pPr>
        <w:pBdr>
          <w:top w:val="nil"/>
          <w:left w:val="nil"/>
          <w:bottom w:val="nil"/>
          <w:right w:val="nil"/>
          <w:between w:val="nil"/>
        </w:pBdr>
        <w:tabs>
          <w:tab w:val="left" w:pos="284"/>
        </w:tabs>
        <w:jc w:val="both"/>
        <w:rPr>
          <w:sz w:val="20"/>
          <w:szCs w:val="20"/>
          <w:lang w:val="es-MX"/>
        </w:rPr>
      </w:pPr>
    </w:p>
    <w:tbl>
      <w:tblPr>
        <w:tblStyle w:val="TableGrid"/>
        <w:tblW w:w="0" w:type="auto"/>
        <w:tblLayout w:type="fixed"/>
        <w:tblLook w:val="04A0" w:firstRow="1" w:lastRow="0" w:firstColumn="1" w:lastColumn="0" w:noHBand="0" w:noVBand="1"/>
      </w:tblPr>
      <w:tblGrid>
        <w:gridCol w:w="1696"/>
        <w:gridCol w:w="3544"/>
        <w:gridCol w:w="4722"/>
      </w:tblGrid>
      <w:tr w:rsidRPr="005F6366" w:rsidR="005F6366" w:rsidTr="00DC5A63" w14:paraId="0BD1EC8E" w14:textId="04587E10">
        <w:tc>
          <w:tcPr>
            <w:tcW w:w="9962" w:type="dxa"/>
            <w:gridSpan w:val="3"/>
            <w:shd w:val="clear" w:color="auto" w:fill="9BBB59" w:themeFill="accent3"/>
          </w:tcPr>
          <w:p w:rsidRPr="005F6366" w:rsidR="005F6366" w:rsidP="00852BD5" w:rsidRDefault="00852BD5" w14:paraId="51E8D2ED" w14:textId="4DD8CC70">
            <w:pPr>
              <w:pBdr>
                <w:top w:val="nil"/>
                <w:left w:val="nil"/>
                <w:bottom w:val="nil"/>
                <w:right w:val="nil"/>
                <w:between w:val="nil"/>
              </w:pBdr>
              <w:tabs>
                <w:tab w:val="left" w:pos="284"/>
              </w:tabs>
              <w:jc w:val="center"/>
              <w:rPr>
                <w:sz w:val="20"/>
                <w:szCs w:val="20"/>
                <w:lang w:val="es-MX"/>
              </w:rPr>
            </w:pPr>
            <w:r>
              <w:rPr>
                <w:sz w:val="20"/>
                <w:szCs w:val="20"/>
                <w:lang w:val="es-MX"/>
              </w:rPr>
              <w:t>SLIDE</w:t>
            </w:r>
          </w:p>
        </w:tc>
      </w:tr>
      <w:tr w:rsidRPr="005F6366" w:rsidR="00DC5A63" w:rsidTr="007E41C5" w14:paraId="6CF42093" w14:textId="6BF0A0E4">
        <w:tc>
          <w:tcPr>
            <w:tcW w:w="1696" w:type="dxa"/>
            <w:hideMark/>
          </w:tcPr>
          <w:p w:rsidRPr="005F6366" w:rsidR="005F6366" w:rsidP="005F6366" w:rsidRDefault="005F6366" w14:paraId="0F6CB857" w14:textId="10E6B666">
            <w:pPr>
              <w:pBdr>
                <w:top w:val="nil"/>
                <w:left w:val="nil"/>
                <w:bottom w:val="nil"/>
                <w:right w:val="nil"/>
                <w:between w:val="nil"/>
              </w:pBdr>
              <w:tabs>
                <w:tab w:val="left" w:pos="284"/>
              </w:tabs>
              <w:spacing w:line="276" w:lineRule="auto"/>
              <w:jc w:val="both"/>
              <w:rPr>
                <w:b/>
                <w:bCs/>
                <w:sz w:val="20"/>
                <w:szCs w:val="20"/>
                <w:lang w:val="es-MX"/>
              </w:rPr>
            </w:pPr>
            <w:r w:rsidRPr="005F6366">
              <w:rPr>
                <w:b/>
                <w:bCs/>
                <w:sz w:val="20"/>
                <w:szCs w:val="20"/>
                <w:lang w:val="es-MX"/>
              </w:rPr>
              <w:t>Muestreo simple</w:t>
            </w:r>
          </w:p>
        </w:tc>
        <w:tc>
          <w:tcPr>
            <w:tcW w:w="3544" w:type="dxa"/>
            <w:hideMark/>
          </w:tcPr>
          <w:p w:rsidRPr="005F6366" w:rsidR="005F6366" w:rsidP="005F6366" w:rsidRDefault="005F6366" w14:paraId="58E89049" w14:textId="77777777">
            <w:pPr>
              <w:pBdr>
                <w:top w:val="nil"/>
                <w:left w:val="nil"/>
                <w:bottom w:val="nil"/>
                <w:right w:val="nil"/>
                <w:between w:val="nil"/>
              </w:pBdr>
              <w:tabs>
                <w:tab w:val="left" w:pos="284"/>
              </w:tabs>
              <w:spacing w:line="276" w:lineRule="auto"/>
              <w:jc w:val="both"/>
              <w:rPr>
                <w:sz w:val="20"/>
                <w:szCs w:val="20"/>
                <w:lang w:val="es-MX"/>
              </w:rPr>
            </w:pPr>
            <w:r w:rsidRPr="005F6366">
              <w:rPr>
                <w:sz w:val="20"/>
                <w:szCs w:val="20"/>
                <w:lang w:val="es-MX"/>
              </w:rPr>
              <w:t>Se realiza en un único punto determinado por el productor o técnico, con base en necesidades específicas. Es útil en zonas heterogéneas de pequeña extensión, donde se identifican diferencias visibles como cambios en el relieve, textura, color superficial o vegetación.</w:t>
            </w:r>
          </w:p>
        </w:tc>
        <w:tc>
          <w:tcPr>
            <w:tcW w:w="4722" w:type="dxa"/>
          </w:tcPr>
          <w:p w:rsidR="005F6366" w:rsidP="005F6366" w:rsidRDefault="00DC5A63" w14:paraId="0B396CD2" w14:textId="77777777">
            <w:pPr>
              <w:pBdr>
                <w:top w:val="nil"/>
                <w:left w:val="nil"/>
                <w:bottom w:val="nil"/>
                <w:right w:val="nil"/>
                <w:between w:val="nil"/>
              </w:pBdr>
              <w:tabs>
                <w:tab w:val="left" w:pos="284"/>
              </w:tabs>
              <w:jc w:val="both"/>
              <w:rPr>
                <w:sz w:val="20"/>
                <w:szCs w:val="20"/>
                <w:lang w:val="es-MX"/>
              </w:rPr>
            </w:pPr>
            <w:r>
              <w:rPr>
                <w:noProof/>
                <w:sz w:val="20"/>
                <w:szCs w:val="20"/>
                <w:lang w:val="es-MX"/>
              </w:rPr>
              <w:drawing>
                <wp:inline distT="0" distB="0" distL="0" distR="0" wp14:anchorId="15DEEDC0" wp14:editId="11549280">
                  <wp:extent cx="1690577" cy="966371"/>
                  <wp:effectExtent l="0" t="0" r="5080" b="5715"/>
                  <wp:docPr id="19690558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8231" cy="993611"/>
                          </a:xfrm>
                          <a:prstGeom prst="rect">
                            <a:avLst/>
                          </a:prstGeom>
                          <a:noFill/>
                        </pic:spPr>
                      </pic:pic>
                    </a:graphicData>
                  </a:graphic>
                </wp:inline>
              </w:drawing>
            </w:r>
          </w:p>
          <w:p w:rsidR="00DC5A63" w:rsidP="005F6366" w:rsidRDefault="00DC5A63" w14:paraId="5F413459" w14:textId="737A67F2">
            <w:pPr>
              <w:pBdr>
                <w:top w:val="nil"/>
                <w:left w:val="nil"/>
                <w:bottom w:val="nil"/>
                <w:right w:val="nil"/>
                <w:between w:val="nil"/>
              </w:pBdr>
              <w:tabs>
                <w:tab w:val="left" w:pos="284"/>
              </w:tabs>
              <w:jc w:val="both"/>
              <w:rPr>
                <w:sz w:val="20"/>
                <w:szCs w:val="20"/>
                <w:lang w:val="es-MX"/>
              </w:rPr>
            </w:pPr>
            <w:hyperlink w:history="1" w:anchor="fromView=search&amp;page=1&amp;position=29&amp;uuid=535d0cb4-e198-4388-b5b9-927a41a56eb3&amp;query=muestreo+ambiental" r:id="rId26">
              <w:r w:rsidRPr="00ED5FFE">
                <w:rPr>
                  <w:rStyle w:val="Hyperlink"/>
                  <w:sz w:val="20"/>
                  <w:szCs w:val="20"/>
                  <w:lang w:val="es-MX"/>
                </w:rPr>
                <w:t>https://www.freepik.es/imagen-ia-premium/vista-abajo-cientifica-ambiental-campo-centrado-recoleccion-muestras-cont_168874479.htm#fromView=search&amp;page=1&amp;position=29&amp;uuid=535d0cb4-e198-4388-b5b9-927a41a56eb3&amp;query=muestreo+ambiental</w:t>
              </w:r>
            </w:hyperlink>
            <w:r>
              <w:rPr>
                <w:sz w:val="20"/>
                <w:szCs w:val="20"/>
                <w:lang w:val="es-MX"/>
              </w:rPr>
              <w:t xml:space="preserve"> </w:t>
            </w:r>
          </w:p>
          <w:p w:rsidRPr="005F6366" w:rsidR="00DC5A63" w:rsidP="005F6366" w:rsidRDefault="00DC5A63" w14:paraId="09594005" w14:textId="67067B4D">
            <w:pPr>
              <w:pBdr>
                <w:top w:val="nil"/>
                <w:left w:val="nil"/>
                <w:bottom w:val="nil"/>
                <w:right w:val="nil"/>
                <w:between w:val="nil"/>
              </w:pBdr>
              <w:tabs>
                <w:tab w:val="left" w:pos="284"/>
              </w:tabs>
              <w:jc w:val="both"/>
              <w:rPr>
                <w:sz w:val="20"/>
                <w:szCs w:val="20"/>
                <w:lang w:val="es-MX"/>
              </w:rPr>
            </w:pPr>
          </w:p>
        </w:tc>
      </w:tr>
      <w:tr w:rsidRPr="005F6366" w:rsidR="00DC5A63" w:rsidTr="007E41C5" w14:paraId="471E802C" w14:textId="3FF9B697">
        <w:tc>
          <w:tcPr>
            <w:tcW w:w="1696" w:type="dxa"/>
            <w:hideMark/>
          </w:tcPr>
          <w:p w:rsidRPr="005F6366" w:rsidR="005F6366" w:rsidP="005F6366" w:rsidRDefault="005F6366" w14:paraId="6C92A25B" w14:textId="0210C43C">
            <w:pPr>
              <w:pBdr>
                <w:top w:val="nil"/>
                <w:left w:val="nil"/>
                <w:bottom w:val="nil"/>
                <w:right w:val="nil"/>
                <w:between w:val="nil"/>
              </w:pBdr>
              <w:tabs>
                <w:tab w:val="left" w:pos="284"/>
              </w:tabs>
              <w:spacing w:line="276" w:lineRule="auto"/>
              <w:jc w:val="both"/>
              <w:rPr>
                <w:b/>
                <w:bCs/>
                <w:sz w:val="20"/>
                <w:szCs w:val="20"/>
                <w:lang w:val="es-MX"/>
              </w:rPr>
            </w:pPr>
            <w:r w:rsidRPr="005F6366">
              <w:rPr>
                <w:b/>
                <w:bCs/>
                <w:sz w:val="20"/>
                <w:szCs w:val="20"/>
                <w:lang w:val="es-MX"/>
              </w:rPr>
              <w:t>Muestreo compuesto</w:t>
            </w:r>
          </w:p>
        </w:tc>
        <w:tc>
          <w:tcPr>
            <w:tcW w:w="3544" w:type="dxa"/>
            <w:hideMark/>
          </w:tcPr>
          <w:p w:rsidRPr="005F6366" w:rsidR="005F6366" w:rsidP="005F6366" w:rsidRDefault="005F6366" w14:paraId="506B801C" w14:textId="77777777">
            <w:pPr>
              <w:pBdr>
                <w:top w:val="nil"/>
                <w:left w:val="nil"/>
                <w:bottom w:val="nil"/>
                <w:right w:val="nil"/>
                <w:between w:val="nil"/>
              </w:pBdr>
              <w:tabs>
                <w:tab w:val="left" w:pos="284"/>
              </w:tabs>
              <w:spacing w:line="276" w:lineRule="auto"/>
              <w:jc w:val="both"/>
              <w:rPr>
                <w:sz w:val="20"/>
                <w:szCs w:val="20"/>
                <w:lang w:val="es-MX"/>
              </w:rPr>
            </w:pPr>
            <w:r w:rsidRPr="005F6366">
              <w:rPr>
                <w:sz w:val="20"/>
                <w:szCs w:val="20"/>
                <w:lang w:val="es-MX"/>
              </w:rPr>
              <w:t xml:space="preserve">Es el método más sencillo y común. Se toman varias submuestras en patrón aleatorio (en </w:t>
            </w:r>
            <w:proofErr w:type="spellStart"/>
            <w:r w:rsidRPr="005F6366">
              <w:rPr>
                <w:i/>
                <w:iCs/>
                <w:sz w:val="20"/>
                <w:szCs w:val="20"/>
                <w:lang w:val="es-MX"/>
              </w:rPr>
              <w:t>zig-zag</w:t>
            </w:r>
            <w:proofErr w:type="spellEnd"/>
            <w:r w:rsidRPr="005F6366">
              <w:rPr>
                <w:sz w:val="20"/>
                <w:szCs w:val="20"/>
                <w:lang w:val="es-MX"/>
              </w:rPr>
              <w:t>), las cuales se mezclan completamente. Luego, mediante la técnica de cuarteo, se obtiene una muestra representativa de aproximadamente 1 kg. Ideal para representar uniformemente un área.</w:t>
            </w:r>
          </w:p>
        </w:tc>
        <w:tc>
          <w:tcPr>
            <w:tcW w:w="4722" w:type="dxa"/>
          </w:tcPr>
          <w:p w:rsidR="005F6366" w:rsidP="005F6366" w:rsidRDefault="00361198" w14:paraId="774A4C9D" w14:textId="77777777">
            <w:pPr>
              <w:pBdr>
                <w:top w:val="nil"/>
                <w:left w:val="nil"/>
                <w:bottom w:val="nil"/>
                <w:right w:val="nil"/>
                <w:between w:val="nil"/>
              </w:pBdr>
              <w:tabs>
                <w:tab w:val="left" w:pos="284"/>
              </w:tabs>
              <w:jc w:val="both"/>
              <w:rPr>
                <w:sz w:val="20"/>
                <w:szCs w:val="20"/>
                <w:lang w:val="es-MX"/>
              </w:rPr>
            </w:pPr>
            <w:r>
              <w:rPr>
                <w:noProof/>
                <w:sz w:val="20"/>
                <w:szCs w:val="20"/>
                <w:lang w:val="es-MX"/>
              </w:rPr>
              <w:drawing>
                <wp:inline distT="0" distB="0" distL="0" distR="0" wp14:anchorId="753D67EE" wp14:editId="4BE91CBF">
                  <wp:extent cx="1329070" cy="1993606"/>
                  <wp:effectExtent l="0" t="0" r="4445" b="6985"/>
                  <wp:docPr id="1069430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0631" cy="2040948"/>
                          </a:xfrm>
                          <a:prstGeom prst="rect">
                            <a:avLst/>
                          </a:prstGeom>
                          <a:noFill/>
                        </pic:spPr>
                      </pic:pic>
                    </a:graphicData>
                  </a:graphic>
                </wp:inline>
              </w:drawing>
            </w:r>
          </w:p>
          <w:p w:rsidRPr="005F6366" w:rsidR="00361198" w:rsidP="005F6366" w:rsidRDefault="00361198" w14:paraId="69DE903A" w14:textId="32E1CF50">
            <w:pPr>
              <w:pBdr>
                <w:top w:val="nil"/>
                <w:left w:val="nil"/>
                <w:bottom w:val="nil"/>
                <w:right w:val="nil"/>
                <w:between w:val="nil"/>
              </w:pBdr>
              <w:tabs>
                <w:tab w:val="left" w:pos="284"/>
              </w:tabs>
              <w:jc w:val="both"/>
              <w:rPr>
                <w:sz w:val="20"/>
                <w:szCs w:val="20"/>
                <w:lang w:val="es-MX"/>
              </w:rPr>
            </w:pPr>
            <w:hyperlink w:history="1" w:anchor="fromView=search&amp;page=8&amp;position=37&amp;uuid=3f7f9b8b-cec4-4f77-927b-b8b9786113bd&amp;query=muestreo+compuesto+medioambiental" r:id="rId28">
              <w:r w:rsidRPr="00ED5FFE">
                <w:rPr>
                  <w:rStyle w:val="Hyperlink"/>
                  <w:sz w:val="20"/>
                  <w:szCs w:val="20"/>
                  <w:lang w:val="es-MX"/>
                </w:rPr>
                <w:t>https://www.freepik.es/foto-gratis/cientificos-tiro-medio-laboratorio_14309419.htm#fromView=search&amp;page=8&amp;position=37&amp;uuid=3f7f9b8b-cec4-4f77-927b-b8b9786113bd&amp;query=muestreo+compuesto+medioambiental</w:t>
              </w:r>
            </w:hyperlink>
            <w:r>
              <w:rPr>
                <w:sz w:val="20"/>
                <w:szCs w:val="20"/>
                <w:lang w:val="es-MX"/>
              </w:rPr>
              <w:t xml:space="preserve"> </w:t>
            </w:r>
          </w:p>
        </w:tc>
      </w:tr>
      <w:tr w:rsidRPr="005F6366" w:rsidR="00DC5A63" w:rsidTr="007E41C5" w14:paraId="1887CFB3" w14:textId="1A4FE4F4">
        <w:tc>
          <w:tcPr>
            <w:tcW w:w="1696" w:type="dxa"/>
            <w:hideMark/>
          </w:tcPr>
          <w:p w:rsidRPr="005F6366" w:rsidR="005F6366" w:rsidP="005F6366" w:rsidRDefault="005F6366" w14:paraId="7827F531" w14:textId="646793C2">
            <w:pPr>
              <w:pBdr>
                <w:top w:val="nil"/>
                <w:left w:val="nil"/>
                <w:bottom w:val="nil"/>
                <w:right w:val="nil"/>
                <w:between w:val="nil"/>
              </w:pBdr>
              <w:tabs>
                <w:tab w:val="left" w:pos="284"/>
              </w:tabs>
              <w:spacing w:line="276" w:lineRule="auto"/>
              <w:jc w:val="both"/>
              <w:rPr>
                <w:b/>
                <w:bCs/>
                <w:sz w:val="20"/>
                <w:szCs w:val="20"/>
                <w:lang w:val="es-MX"/>
              </w:rPr>
            </w:pPr>
            <w:r w:rsidRPr="005F6366">
              <w:rPr>
                <w:b/>
                <w:bCs/>
                <w:sz w:val="20"/>
                <w:szCs w:val="20"/>
                <w:lang w:val="es-MX"/>
              </w:rPr>
              <w:t>Muestreo sistemático</w:t>
            </w:r>
          </w:p>
        </w:tc>
        <w:tc>
          <w:tcPr>
            <w:tcW w:w="3544" w:type="dxa"/>
            <w:hideMark/>
          </w:tcPr>
          <w:p w:rsidRPr="005F6366" w:rsidR="005F6366" w:rsidP="005F6366" w:rsidRDefault="005F6366" w14:paraId="2FF65781" w14:textId="77777777">
            <w:pPr>
              <w:pBdr>
                <w:top w:val="nil"/>
                <w:left w:val="nil"/>
                <w:bottom w:val="nil"/>
                <w:right w:val="nil"/>
                <w:between w:val="nil"/>
              </w:pBdr>
              <w:tabs>
                <w:tab w:val="left" w:pos="284"/>
              </w:tabs>
              <w:spacing w:line="276" w:lineRule="auto"/>
              <w:jc w:val="both"/>
              <w:rPr>
                <w:sz w:val="20"/>
                <w:szCs w:val="20"/>
                <w:lang w:val="es-MX"/>
              </w:rPr>
            </w:pPr>
            <w:r w:rsidRPr="005F6366">
              <w:rPr>
                <w:sz w:val="20"/>
                <w:szCs w:val="20"/>
                <w:lang w:val="es-MX"/>
              </w:rPr>
              <w:t>Las muestras se ubican siguiendo un patrón regular, a partir de un punto inicial seleccionado al azar. A partir de este se establece una distancia uniforme para los demás puntos. Se puede aplicar una rejilla rectangular o polar para su ejecución. Este método mejora la cobertura espacial.</w:t>
            </w:r>
          </w:p>
        </w:tc>
        <w:tc>
          <w:tcPr>
            <w:tcW w:w="4722" w:type="dxa"/>
          </w:tcPr>
          <w:p w:rsidR="000A00D0" w:rsidP="005F6366" w:rsidRDefault="000A00D0" w14:paraId="65DE9CDA" w14:textId="77777777">
            <w:pPr>
              <w:pBdr>
                <w:top w:val="nil"/>
                <w:left w:val="nil"/>
                <w:bottom w:val="nil"/>
                <w:right w:val="nil"/>
                <w:between w:val="nil"/>
              </w:pBdr>
              <w:tabs>
                <w:tab w:val="left" w:pos="284"/>
              </w:tabs>
              <w:jc w:val="both"/>
              <w:rPr>
                <w:sz w:val="20"/>
                <w:szCs w:val="20"/>
                <w:lang w:val="es-MX"/>
              </w:rPr>
            </w:pPr>
            <w:r>
              <w:rPr>
                <w:noProof/>
                <w:sz w:val="20"/>
                <w:szCs w:val="20"/>
                <w:lang w:val="es-MX"/>
              </w:rPr>
              <w:drawing>
                <wp:inline distT="0" distB="0" distL="0" distR="0" wp14:anchorId="72D4426A" wp14:editId="3CD4D481">
                  <wp:extent cx="1607554" cy="1070979"/>
                  <wp:effectExtent l="0" t="0" r="0" b="0"/>
                  <wp:docPr id="4397599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769" cy="1079117"/>
                          </a:xfrm>
                          <a:prstGeom prst="rect">
                            <a:avLst/>
                          </a:prstGeom>
                          <a:noFill/>
                        </pic:spPr>
                      </pic:pic>
                    </a:graphicData>
                  </a:graphic>
                </wp:inline>
              </w:drawing>
            </w:r>
          </w:p>
          <w:p w:rsidRPr="005F6366" w:rsidR="000A00D0" w:rsidP="005F6366" w:rsidRDefault="000A00D0" w14:paraId="060F1CFE" w14:textId="7B1275B3">
            <w:pPr>
              <w:pBdr>
                <w:top w:val="nil"/>
                <w:left w:val="nil"/>
                <w:bottom w:val="nil"/>
                <w:right w:val="nil"/>
                <w:between w:val="nil"/>
              </w:pBdr>
              <w:tabs>
                <w:tab w:val="left" w:pos="284"/>
              </w:tabs>
              <w:jc w:val="both"/>
              <w:rPr>
                <w:sz w:val="20"/>
                <w:szCs w:val="20"/>
                <w:lang w:val="es-MX"/>
              </w:rPr>
            </w:pPr>
            <w:hyperlink w:history="1" w:anchor="fromView=search&amp;page=8&amp;position=31&amp;uuid=877546d8-5133-4843-bfa9-5116ff372eb9&amp;query=muestreo+ambiental+sistem%C3%A1tico" r:id="rId30">
              <w:r w:rsidRPr="00ED5FFE">
                <w:rPr>
                  <w:rStyle w:val="Hyperlink"/>
                  <w:sz w:val="20"/>
                  <w:szCs w:val="20"/>
                  <w:lang w:val="es-MX"/>
                </w:rPr>
                <w:t>https://www.freepik.es/foto-gratis/investigador-toma-sonda-vegetacion-matraz-fondo-redondo_2612685.htm#fromView=search&amp;page=8&amp;position=31&amp;uuid=877546d8-5133-4843-bfa9-5116ff372eb9&amp;query=muestreo+ambiental+sistem%C3%A1tico</w:t>
              </w:r>
            </w:hyperlink>
            <w:r>
              <w:rPr>
                <w:sz w:val="20"/>
                <w:szCs w:val="20"/>
                <w:lang w:val="es-MX"/>
              </w:rPr>
              <w:t xml:space="preserve"> </w:t>
            </w:r>
          </w:p>
        </w:tc>
      </w:tr>
      <w:tr w:rsidRPr="005F6366" w:rsidR="00DC5A63" w:rsidTr="007E41C5" w14:paraId="1D9DDC57" w14:textId="0CD7E02B">
        <w:tc>
          <w:tcPr>
            <w:tcW w:w="1696" w:type="dxa"/>
            <w:hideMark/>
          </w:tcPr>
          <w:p w:rsidRPr="005F6366" w:rsidR="005F6366" w:rsidP="005F6366" w:rsidRDefault="005F6366" w14:paraId="2D37C5B8" w14:textId="31793F72">
            <w:pPr>
              <w:pBdr>
                <w:top w:val="nil"/>
                <w:left w:val="nil"/>
                <w:bottom w:val="nil"/>
                <w:right w:val="nil"/>
                <w:between w:val="nil"/>
              </w:pBdr>
              <w:tabs>
                <w:tab w:val="left" w:pos="284"/>
              </w:tabs>
              <w:spacing w:line="276" w:lineRule="auto"/>
              <w:jc w:val="both"/>
              <w:rPr>
                <w:b/>
                <w:bCs/>
                <w:sz w:val="20"/>
                <w:szCs w:val="20"/>
                <w:lang w:val="es-MX"/>
              </w:rPr>
            </w:pPr>
            <w:r w:rsidRPr="005F6366">
              <w:rPr>
                <w:b/>
                <w:bCs/>
                <w:sz w:val="20"/>
                <w:szCs w:val="20"/>
                <w:lang w:val="es-MX"/>
              </w:rPr>
              <w:t>Muestreo estratificado</w:t>
            </w:r>
          </w:p>
        </w:tc>
        <w:tc>
          <w:tcPr>
            <w:tcW w:w="3544" w:type="dxa"/>
            <w:hideMark/>
          </w:tcPr>
          <w:p w:rsidRPr="005F6366" w:rsidR="005F6366" w:rsidP="005F6366" w:rsidRDefault="005F6366" w14:paraId="4FA8E674" w14:textId="77777777">
            <w:pPr>
              <w:pBdr>
                <w:top w:val="nil"/>
                <w:left w:val="nil"/>
                <w:bottom w:val="nil"/>
                <w:right w:val="nil"/>
                <w:between w:val="nil"/>
              </w:pBdr>
              <w:tabs>
                <w:tab w:val="left" w:pos="284"/>
              </w:tabs>
              <w:spacing w:line="276" w:lineRule="auto"/>
              <w:jc w:val="both"/>
              <w:rPr>
                <w:sz w:val="20"/>
                <w:szCs w:val="20"/>
                <w:lang w:val="es-MX"/>
              </w:rPr>
            </w:pPr>
            <w:r w:rsidRPr="005F6366">
              <w:rPr>
                <w:sz w:val="20"/>
                <w:szCs w:val="20"/>
                <w:lang w:val="es-MX"/>
              </w:rPr>
              <w:t>Se basa en dividir el terreno en estratos con características similares, como topografía, horizontes del suelo, cambios de color o variaciones en el crecimiento del cultivo. Cada estrato se muestrea de forma independiente, lo cual mejora la precisión en terrenos heterogéneos. Es clave observar bien los atributos del perfil del suelo, ya que suele haber horizontes bien definidos.</w:t>
            </w:r>
          </w:p>
        </w:tc>
        <w:tc>
          <w:tcPr>
            <w:tcW w:w="4722" w:type="dxa"/>
          </w:tcPr>
          <w:p w:rsidR="005F6366" w:rsidP="005F6366" w:rsidRDefault="007E41C5" w14:paraId="7BDA4D77" w14:textId="77777777">
            <w:pPr>
              <w:pBdr>
                <w:top w:val="nil"/>
                <w:left w:val="nil"/>
                <w:bottom w:val="nil"/>
                <w:right w:val="nil"/>
                <w:between w:val="nil"/>
              </w:pBdr>
              <w:tabs>
                <w:tab w:val="left" w:pos="284"/>
              </w:tabs>
              <w:jc w:val="both"/>
              <w:rPr>
                <w:sz w:val="20"/>
                <w:szCs w:val="20"/>
                <w:lang w:val="es-MX"/>
              </w:rPr>
            </w:pPr>
            <w:r>
              <w:rPr>
                <w:noProof/>
                <w:sz w:val="20"/>
                <w:szCs w:val="20"/>
                <w:lang w:val="es-MX"/>
              </w:rPr>
              <w:drawing>
                <wp:inline distT="0" distB="0" distL="0" distR="0" wp14:anchorId="38DD8F7B" wp14:editId="00B9FB9E">
                  <wp:extent cx="1137684" cy="1706526"/>
                  <wp:effectExtent l="0" t="0" r="5715" b="8255"/>
                  <wp:docPr id="9554378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53778" cy="1730666"/>
                          </a:xfrm>
                          <a:prstGeom prst="rect">
                            <a:avLst/>
                          </a:prstGeom>
                          <a:noFill/>
                        </pic:spPr>
                      </pic:pic>
                    </a:graphicData>
                  </a:graphic>
                </wp:inline>
              </w:drawing>
            </w:r>
          </w:p>
          <w:p w:rsidR="007E41C5" w:rsidP="005F6366" w:rsidRDefault="007E41C5" w14:paraId="57753219" w14:textId="375D1E87">
            <w:pPr>
              <w:pBdr>
                <w:top w:val="nil"/>
                <w:left w:val="nil"/>
                <w:bottom w:val="nil"/>
                <w:right w:val="nil"/>
                <w:between w:val="nil"/>
              </w:pBdr>
              <w:tabs>
                <w:tab w:val="left" w:pos="284"/>
              </w:tabs>
              <w:jc w:val="both"/>
              <w:rPr>
                <w:sz w:val="20"/>
                <w:szCs w:val="20"/>
                <w:lang w:val="es-MX"/>
              </w:rPr>
            </w:pPr>
            <w:hyperlink w:history="1" w:anchor="fromView=search&amp;page=12&amp;position=18&amp;uuid=877546d8-5133-4843-bfa9-5116ff372eb9&amp;query=muestreo+ambiental+sistem%C3%A1tico" r:id="rId32">
              <w:r w:rsidRPr="00ED5FFE">
                <w:rPr>
                  <w:rStyle w:val="Hyperlink"/>
                  <w:sz w:val="20"/>
                  <w:szCs w:val="20"/>
                  <w:lang w:val="es-MX"/>
                </w:rPr>
                <w:t>https://www.freepik.es/fotos-premium/agronomo-biologo-investigador-plantas-agricultor-cientifico-genetico_29534175.htm#fromView=search&amp;page=12&amp;position=18&amp;uuid=877546d8-5133-4843-bfa9-5116ff372eb9&amp;query=muestreo+ambiental+sistem%C3%A1tico</w:t>
              </w:r>
            </w:hyperlink>
            <w:r>
              <w:rPr>
                <w:sz w:val="20"/>
                <w:szCs w:val="20"/>
                <w:lang w:val="es-MX"/>
              </w:rPr>
              <w:t xml:space="preserve"> </w:t>
            </w:r>
          </w:p>
          <w:p w:rsidRPr="005F6366" w:rsidR="007E41C5" w:rsidP="005F6366" w:rsidRDefault="007E41C5" w14:paraId="50BF8552" w14:textId="4B38BEFE">
            <w:pPr>
              <w:pBdr>
                <w:top w:val="nil"/>
                <w:left w:val="nil"/>
                <w:bottom w:val="nil"/>
                <w:right w:val="nil"/>
                <w:between w:val="nil"/>
              </w:pBdr>
              <w:tabs>
                <w:tab w:val="left" w:pos="284"/>
              </w:tabs>
              <w:jc w:val="both"/>
              <w:rPr>
                <w:sz w:val="20"/>
                <w:szCs w:val="20"/>
                <w:lang w:val="es-MX"/>
              </w:rPr>
            </w:pPr>
          </w:p>
        </w:tc>
      </w:tr>
    </w:tbl>
    <w:p w:rsidR="00BB3BF4" w:rsidP="00BB3BF4" w:rsidRDefault="00BB3BF4" w14:paraId="734D03F7" w14:textId="4F73A799">
      <w:pPr>
        <w:pBdr>
          <w:top w:val="nil"/>
          <w:left w:val="nil"/>
          <w:bottom w:val="nil"/>
          <w:right w:val="nil"/>
          <w:between w:val="nil"/>
        </w:pBdr>
        <w:tabs>
          <w:tab w:val="left" w:pos="284"/>
        </w:tabs>
        <w:jc w:val="both"/>
        <w:rPr>
          <w:sz w:val="20"/>
          <w:szCs w:val="20"/>
        </w:rPr>
      </w:pPr>
    </w:p>
    <w:p w:rsidR="00BB3BF4" w:rsidP="00BB3BF4" w:rsidRDefault="00BB3BF4" w14:paraId="6C9E123D" w14:textId="77777777">
      <w:pPr>
        <w:pBdr>
          <w:top w:val="nil"/>
          <w:left w:val="nil"/>
          <w:bottom w:val="nil"/>
          <w:right w:val="nil"/>
          <w:between w:val="nil"/>
        </w:pBdr>
        <w:tabs>
          <w:tab w:val="left" w:pos="284"/>
        </w:tabs>
        <w:jc w:val="both"/>
        <w:rPr>
          <w:sz w:val="20"/>
          <w:szCs w:val="20"/>
        </w:rPr>
      </w:pPr>
    </w:p>
    <w:p w:rsidRPr="00BB3BF4" w:rsidR="00E73C65" w:rsidP="00BB3BF4" w:rsidRDefault="00E73C65" w14:paraId="2554D59F" w14:textId="6D8DCFA4">
      <w:pPr>
        <w:pStyle w:val="Heading2"/>
      </w:pPr>
      <w:bookmarkStart w:name="_Toc195565821" w:id="9"/>
      <w:bookmarkStart w:name="_Toc195565896" w:id="10"/>
      <w:r w:rsidRPr="003C0FC0">
        <w:rPr>
          <w:highlight w:val="yellow"/>
        </w:rPr>
        <w:t xml:space="preserve">Localización </w:t>
      </w:r>
      <w:r w:rsidRPr="003C0FC0" w:rsidR="00D90AC8">
        <w:rPr>
          <w:highlight w:val="yellow"/>
        </w:rPr>
        <w:t>puntos de muestreo</w:t>
      </w:r>
      <w:r w:rsidRPr="003C0FC0" w:rsidR="004A2DBB">
        <w:rPr>
          <w:highlight w:val="yellow"/>
        </w:rPr>
        <w:t xml:space="preserve"> en suelos</w:t>
      </w:r>
      <w:bookmarkEnd w:id="9"/>
      <w:bookmarkEnd w:id="10"/>
    </w:p>
    <w:p w:rsidR="00D85184" w:rsidP="00D85184" w:rsidRDefault="00D85184" w14:paraId="5EB45BEA" w14:textId="77777777">
      <w:pPr>
        <w:rPr>
          <w:sz w:val="20"/>
          <w:szCs w:val="20"/>
          <w:lang w:val="es-MX"/>
        </w:rPr>
      </w:pPr>
      <w:r w:rsidRPr="00D85184">
        <w:rPr>
          <w:sz w:val="20"/>
          <w:szCs w:val="20"/>
          <w:lang w:val="es-MX"/>
        </w:rPr>
        <w:t xml:space="preserve">Para realizar la medición de variables ambientales, es fundamental definir con precisión la </w:t>
      </w:r>
      <w:r w:rsidRPr="00D85184">
        <w:rPr>
          <w:b/>
          <w:bCs/>
          <w:sz w:val="20"/>
          <w:szCs w:val="20"/>
          <w:lang w:val="es-MX"/>
        </w:rPr>
        <w:t>localización</w:t>
      </w:r>
      <w:r w:rsidRPr="00D85184">
        <w:rPr>
          <w:sz w:val="20"/>
          <w:szCs w:val="20"/>
          <w:lang w:val="es-MX"/>
        </w:rPr>
        <w:t xml:space="preserve"> del área de estudio, estableciendo claramente sus </w:t>
      </w:r>
      <w:r w:rsidRPr="00D85184">
        <w:rPr>
          <w:b/>
          <w:bCs/>
          <w:sz w:val="20"/>
          <w:szCs w:val="20"/>
          <w:lang w:val="es-MX"/>
        </w:rPr>
        <w:t>límites</w:t>
      </w:r>
      <w:r w:rsidRPr="00D85184">
        <w:rPr>
          <w:sz w:val="20"/>
          <w:szCs w:val="20"/>
          <w:lang w:val="es-MX"/>
        </w:rPr>
        <w:t xml:space="preserve"> y </w:t>
      </w:r>
      <w:r w:rsidRPr="00D85184">
        <w:rPr>
          <w:b/>
          <w:bCs/>
          <w:sz w:val="20"/>
          <w:szCs w:val="20"/>
          <w:lang w:val="es-MX"/>
        </w:rPr>
        <w:t>extensión</w:t>
      </w:r>
      <w:r w:rsidRPr="00D85184">
        <w:rPr>
          <w:sz w:val="20"/>
          <w:szCs w:val="20"/>
          <w:lang w:val="es-MX"/>
        </w:rPr>
        <w:t>. Esta etapa garantiza que los datos recolectados sean pertinentes y representativos.</w:t>
      </w:r>
    </w:p>
    <w:p w:rsidR="0068762F" w:rsidP="00D85184" w:rsidRDefault="0068762F" w14:paraId="4EF9368E" w14:textId="77777777">
      <w:pPr>
        <w:rPr>
          <w:sz w:val="20"/>
          <w:szCs w:val="20"/>
          <w:lang w:val="es-MX"/>
        </w:rPr>
      </w:pPr>
    </w:p>
    <w:tbl>
      <w:tblPr>
        <w:tblStyle w:val="TableGrid"/>
        <w:tblW w:w="0" w:type="auto"/>
        <w:tblLayout w:type="fixed"/>
        <w:tblLook w:val="04A0" w:firstRow="1" w:lastRow="0" w:firstColumn="1" w:lastColumn="0" w:noHBand="0" w:noVBand="1"/>
      </w:tblPr>
      <w:tblGrid>
        <w:gridCol w:w="3539"/>
        <w:gridCol w:w="6423"/>
      </w:tblGrid>
      <w:tr w:rsidR="00942C52" w:rsidTr="0023590C" w14:paraId="0FAEFA01" w14:textId="77777777">
        <w:tc>
          <w:tcPr>
            <w:tcW w:w="3539" w:type="dxa"/>
          </w:tcPr>
          <w:p w:rsidR="00942C52" w:rsidP="00D85184" w:rsidRDefault="00942C52" w14:paraId="6ECF1747" w14:textId="77777777">
            <w:pPr>
              <w:rPr>
                <w:sz w:val="20"/>
                <w:szCs w:val="20"/>
                <w:lang w:val="es-MX"/>
              </w:rPr>
            </w:pPr>
            <w:r>
              <w:rPr>
                <w:noProof/>
                <w:sz w:val="20"/>
                <w:szCs w:val="20"/>
                <w:lang w:val="es-MX"/>
              </w:rPr>
              <w:drawing>
                <wp:inline distT="0" distB="0" distL="0" distR="0" wp14:anchorId="442681FB" wp14:editId="4DA788A1">
                  <wp:extent cx="1828862" cy="1218417"/>
                  <wp:effectExtent l="0" t="0" r="0" b="1270"/>
                  <wp:docPr id="21256669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6803" cy="1230370"/>
                          </a:xfrm>
                          <a:prstGeom prst="rect">
                            <a:avLst/>
                          </a:prstGeom>
                          <a:noFill/>
                        </pic:spPr>
                      </pic:pic>
                    </a:graphicData>
                  </a:graphic>
                </wp:inline>
              </w:drawing>
            </w:r>
          </w:p>
          <w:p w:rsidR="00942C52" w:rsidP="00D85184" w:rsidRDefault="0023590C" w14:paraId="564F62A6" w14:textId="697D081F">
            <w:pPr>
              <w:rPr>
                <w:sz w:val="20"/>
                <w:szCs w:val="20"/>
                <w:lang w:val="es-MX"/>
              </w:rPr>
            </w:pPr>
            <w:commentRangeStart w:id="11"/>
            <w:commentRangeEnd w:id="11"/>
            <w:r>
              <w:rPr>
                <w:rStyle w:val="CommentReference"/>
              </w:rPr>
              <w:commentReference w:id="11"/>
            </w:r>
          </w:p>
        </w:tc>
        <w:tc>
          <w:tcPr>
            <w:tcW w:w="6423" w:type="dxa"/>
          </w:tcPr>
          <w:p w:rsidR="0068762F" w:rsidP="00D85184" w:rsidRDefault="0068762F" w14:paraId="3E885844" w14:textId="4A87E823">
            <w:pPr>
              <w:rPr>
                <w:sz w:val="20"/>
                <w:szCs w:val="20"/>
                <w:lang w:val="es-MX"/>
              </w:rPr>
            </w:pPr>
            <w:r w:rsidRPr="00D85184">
              <w:rPr>
                <w:sz w:val="20"/>
                <w:szCs w:val="20"/>
                <w:lang w:val="es-MX"/>
              </w:rPr>
              <w:t xml:space="preserve">En el contexto del presente curso de formación, la medición se llevará a cabo en un </w:t>
            </w:r>
            <w:r w:rsidRPr="00D85184">
              <w:rPr>
                <w:b/>
                <w:bCs/>
                <w:sz w:val="20"/>
                <w:szCs w:val="20"/>
                <w:lang w:val="es-MX"/>
              </w:rPr>
              <w:t>agroecosistema</w:t>
            </w:r>
            <w:r w:rsidRPr="00D85184">
              <w:rPr>
                <w:sz w:val="20"/>
                <w:szCs w:val="20"/>
                <w:lang w:val="es-MX"/>
              </w:rPr>
              <w:t>, es decir, un ecosistema modificado por la intervención humana con fines agropecuarios. Esto puede incluir una finca, lote, terreno de un productor o de una asociación de productores agropecuarios, siempre que se practique manejo agroecológico o producción ecológica.</w:t>
            </w:r>
          </w:p>
        </w:tc>
      </w:tr>
    </w:tbl>
    <w:p w:rsidRPr="00D85184" w:rsidR="0068762F" w:rsidP="00D85184" w:rsidRDefault="0068762F" w14:paraId="720C89E1" w14:textId="77777777">
      <w:pPr>
        <w:rPr>
          <w:sz w:val="20"/>
          <w:szCs w:val="20"/>
          <w:lang w:val="es-MX"/>
        </w:rPr>
      </w:pPr>
    </w:p>
    <w:p w:rsidR="00D85184" w:rsidP="00D85184" w:rsidRDefault="00D85184" w14:paraId="4836FDD1" w14:textId="77531CE1">
      <w:pPr>
        <w:rPr>
          <w:sz w:val="20"/>
          <w:szCs w:val="20"/>
          <w:lang w:val="es-MX"/>
        </w:rPr>
      </w:pPr>
    </w:p>
    <w:p w:rsidRPr="00D85184" w:rsidR="0068762F" w:rsidP="00D85184" w:rsidRDefault="0068762F" w14:paraId="4D76364D" w14:textId="77777777">
      <w:pPr>
        <w:rPr>
          <w:sz w:val="20"/>
          <w:szCs w:val="20"/>
          <w:lang w:val="es-MX"/>
        </w:rPr>
      </w:pPr>
    </w:p>
    <w:p w:rsidRPr="00D85184" w:rsidR="00D85184" w:rsidP="00D85184" w:rsidRDefault="00D85184" w14:paraId="00B424A7" w14:textId="77777777">
      <w:pPr>
        <w:rPr>
          <w:sz w:val="20"/>
          <w:szCs w:val="20"/>
          <w:lang w:val="es-MX"/>
        </w:rPr>
      </w:pPr>
      <w:r w:rsidRPr="00D85184">
        <w:rPr>
          <w:sz w:val="20"/>
          <w:szCs w:val="20"/>
          <w:lang w:val="es-MX"/>
        </w:rPr>
        <w:t>Es indispensable que el área seleccionada cumpla con dos criterios clave:</w:t>
      </w:r>
    </w:p>
    <w:p w:rsidR="00D85184" w:rsidP="0023760C" w:rsidRDefault="00D85184" w14:paraId="7B193F95" w14:textId="709B8959">
      <w:pPr>
        <w:rPr>
          <w:b/>
          <w:bCs/>
          <w:sz w:val="20"/>
          <w:szCs w:val="20"/>
          <w:lang w:val="es-MX"/>
        </w:rPr>
      </w:pPr>
    </w:p>
    <w:p w:rsidR="0023760C" w:rsidP="0023760C" w:rsidRDefault="0023760C" w14:paraId="5593B736" w14:textId="77777777">
      <w:pPr>
        <w:rPr>
          <w:b/>
          <w:bCs/>
          <w:sz w:val="20"/>
          <w:szCs w:val="20"/>
          <w:lang w:val="es-MX"/>
        </w:rPr>
      </w:pPr>
    </w:p>
    <w:p w:rsidR="0023760C" w:rsidP="0023760C" w:rsidRDefault="0023760C" w14:paraId="5481A297" w14:textId="77777777">
      <w:pPr>
        <w:rPr>
          <w:b/>
          <w:bCs/>
          <w:sz w:val="20"/>
          <w:szCs w:val="20"/>
          <w:lang w:val="es-MX"/>
        </w:rPr>
      </w:pPr>
    </w:p>
    <w:p w:rsidRPr="00D85184" w:rsidR="0023760C" w:rsidP="0023760C" w:rsidRDefault="0023760C" w14:paraId="2943AE6C" w14:textId="1036D75A">
      <w:pPr>
        <w:rPr>
          <w:sz w:val="20"/>
          <w:szCs w:val="20"/>
          <w:lang w:val="es-MX"/>
        </w:rPr>
      </w:pPr>
      <w:r w:rsidRPr="0023760C">
        <w:rPr>
          <w:noProof/>
          <w:sz w:val="20"/>
          <w:szCs w:val="20"/>
        </w:rPr>
        <w:drawing>
          <wp:inline distT="0" distB="0" distL="0" distR="0" wp14:anchorId="22F0530A" wp14:editId="3D88EB90">
            <wp:extent cx="5514203" cy="1293340"/>
            <wp:effectExtent l="38100" t="0" r="48895" b="21590"/>
            <wp:docPr id="1194377392" name="Diagram 1">
              <a:extLst xmlns:a="http://schemas.openxmlformats.org/drawingml/2006/main">
                <a:ext uri="{FF2B5EF4-FFF2-40B4-BE49-F238E27FC236}">
                  <a16:creationId xmlns:a16="http://schemas.microsoft.com/office/drawing/2014/main" id="{B3269546-8DC5-9EC8-0076-139D88B6934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68762F" w:rsidP="00D85184" w:rsidRDefault="0068762F" w14:paraId="7008F1EC" w14:textId="77777777">
      <w:pPr>
        <w:rPr>
          <w:sz w:val="20"/>
          <w:szCs w:val="20"/>
          <w:lang w:val="es-MX"/>
        </w:rPr>
      </w:pPr>
    </w:p>
    <w:p w:rsidRPr="00D85184" w:rsidR="00D85184" w:rsidP="00D85184" w:rsidRDefault="00D85184" w14:paraId="12A939EB" w14:textId="4392C128">
      <w:pPr>
        <w:rPr>
          <w:lang w:val="es-MX"/>
        </w:rPr>
      </w:pPr>
      <w:r w:rsidRPr="00D85184">
        <w:rPr>
          <w:sz w:val="20"/>
          <w:szCs w:val="20"/>
          <w:lang w:val="es-MX"/>
        </w:rPr>
        <w:t xml:space="preserve">Además, se debe considerar la posibilidad de </w:t>
      </w:r>
      <w:r w:rsidRPr="00D85184">
        <w:rPr>
          <w:b/>
          <w:bCs/>
          <w:sz w:val="20"/>
          <w:szCs w:val="20"/>
          <w:lang w:val="es-MX"/>
        </w:rPr>
        <w:t>extrapolación de resultados</w:t>
      </w:r>
      <w:r w:rsidRPr="00D85184">
        <w:rPr>
          <w:sz w:val="20"/>
          <w:szCs w:val="20"/>
          <w:lang w:val="es-MX"/>
        </w:rPr>
        <w:t>. Esto implica formular hipótesis que permitan suponer que los resultados obtenidos podrían ser aplicables a otros agroecosistemas con características similares, ampliando así la validez del estudio más allá del sitio específico analizado.</w:t>
      </w:r>
    </w:p>
    <w:p w:rsidR="00BB3BF4" w:rsidP="00E73C65" w:rsidRDefault="00BB3BF4" w14:paraId="4DA84EF3" w14:textId="6DD7B278">
      <w:pPr>
        <w:jc w:val="both"/>
        <w:rPr>
          <w:sz w:val="20"/>
          <w:szCs w:val="20"/>
          <w:lang w:val="es-MX"/>
        </w:rPr>
      </w:pPr>
    </w:p>
    <w:p w:rsidR="00FA5388" w:rsidP="004B65AF" w:rsidRDefault="004B65AF" w14:paraId="037F7E1B" w14:textId="77777777">
      <w:pPr>
        <w:ind w:right="49"/>
        <w:jc w:val="both"/>
        <w:rPr>
          <w:b/>
          <w:color w:val="000000"/>
          <w:sz w:val="20"/>
          <w:szCs w:val="20"/>
          <w:highlight w:val="white"/>
        </w:rPr>
      </w:pPr>
      <w:r w:rsidRPr="00FA5388">
        <w:rPr>
          <w:b/>
          <w:color w:val="000000"/>
          <w:sz w:val="20"/>
          <w:szCs w:val="20"/>
          <w:highlight w:val="yellow"/>
        </w:rPr>
        <w:t>Ubicación puntos en muestreo aleatorio simple</w:t>
      </w:r>
    </w:p>
    <w:p w:rsidRPr="00FA5388" w:rsidR="004B65AF" w:rsidP="004B65AF" w:rsidRDefault="00FA5388" w14:paraId="717C4843" w14:textId="4242A204">
      <w:pPr>
        <w:ind w:right="49"/>
        <w:jc w:val="both"/>
        <w:rPr>
          <w:bCs/>
          <w:noProof/>
          <w:color w:val="000000"/>
          <w:sz w:val="20"/>
          <w:szCs w:val="20"/>
        </w:rPr>
      </w:pPr>
      <w:r w:rsidRPr="00FA5388">
        <w:rPr>
          <w:bCs/>
          <w:noProof/>
          <w:color w:val="000000"/>
          <w:sz w:val="20"/>
          <w:szCs w:val="20"/>
          <w:highlight w:val="white"/>
        </w:rPr>
        <w:t>Localizar los puntos de muestreo en un plano cartesiano (Xi, Yj) garantiza que cada individuo de la población tenga igual probabilidad de ser elegido. Este método resulta especialmente útil cuando se cuenta con información limitada sobre las características de la población y se requiere realizar un análisis estadístico, ya que permite explorar todas las combinaciones posibles de unidades de muestreo a seleccionar (Ministerio del Ambiente, 2014).</w:t>
      </w:r>
      <w:r w:rsidRPr="00FA5388" w:rsidR="004B65AF">
        <w:rPr>
          <w:bCs/>
          <w:noProof/>
          <w:color w:val="000000"/>
          <w:sz w:val="20"/>
          <w:szCs w:val="20"/>
          <w:highlight w:val="white"/>
        </w:rPr>
        <w:t xml:space="preserve"> </w:t>
      </w:r>
    </w:p>
    <w:p w:rsidRPr="00A4439D" w:rsidR="00A4439D" w:rsidP="00A4439D" w:rsidRDefault="00A4439D" w14:paraId="1C1F3FF2" w14:textId="576A2D0E">
      <w:pPr>
        <w:jc w:val="both"/>
        <w:rPr>
          <w:color w:val="000000"/>
          <w:sz w:val="20"/>
          <w:szCs w:val="20"/>
          <w:highlight w:val="white"/>
        </w:rPr>
      </w:pPr>
    </w:p>
    <w:p w:rsidRPr="00852BD5" w:rsidR="0056203F" w:rsidP="00852BD5" w:rsidRDefault="00852BD5" w14:paraId="537FDEFB" w14:textId="4CB99B28">
      <w:pPr>
        <w:pStyle w:val="Caption"/>
        <w:rPr>
          <w:b/>
          <w:bCs/>
          <w:i w:val="0"/>
          <w:iCs w:val="0"/>
          <w:color w:val="auto"/>
          <w:sz w:val="20"/>
          <w:szCs w:val="20"/>
        </w:rPr>
      </w:pPr>
      <w:r w:rsidRPr="004B65AF">
        <w:rPr>
          <w:b/>
          <w:bCs/>
          <w:i w:val="0"/>
          <w:iCs w:val="0"/>
          <w:color w:val="auto"/>
          <w:sz w:val="20"/>
          <w:szCs w:val="20"/>
        </w:rPr>
        <w:t xml:space="preserve">Figura </w:t>
      </w:r>
      <w:r w:rsidRPr="004B65AF">
        <w:rPr>
          <w:b/>
          <w:bCs/>
          <w:i w:val="0"/>
          <w:iCs w:val="0"/>
          <w:color w:val="auto"/>
          <w:sz w:val="20"/>
          <w:szCs w:val="20"/>
        </w:rPr>
        <w:fldChar w:fldCharType="begin"/>
      </w:r>
      <w:r w:rsidRPr="004B65AF">
        <w:rPr>
          <w:b/>
          <w:bCs/>
          <w:i w:val="0"/>
          <w:iCs w:val="0"/>
          <w:color w:val="auto"/>
          <w:sz w:val="20"/>
          <w:szCs w:val="20"/>
        </w:rPr>
        <w:instrText xml:space="preserve"> SEQ Figura \* ARABIC </w:instrText>
      </w:r>
      <w:r w:rsidRPr="004B65AF">
        <w:rPr>
          <w:b/>
          <w:bCs/>
          <w:i w:val="0"/>
          <w:iCs w:val="0"/>
          <w:color w:val="auto"/>
          <w:sz w:val="20"/>
          <w:szCs w:val="20"/>
        </w:rPr>
        <w:fldChar w:fldCharType="separate"/>
      </w:r>
      <w:r>
        <w:rPr>
          <w:b/>
          <w:bCs/>
          <w:i w:val="0"/>
          <w:iCs w:val="0"/>
          <w:noProof/>
          <w:color w:val="auto"/>
          <w:sz w:val="20"/>
          <w:szCs w:val="20"/>
        </w:rPr>
        <w:t>1</w:t>
      </w:r>
      <w:r w:rsidRPr="004B65AF">
        <w:rPr>
          <w:b/>
          <w:bCs/>
          <w:i w:val="0"/>
          <w:iCs w:val="0"/>
          <w:color w:val="auto"/>
          <w:sz w:val="20"/>
          <w:szCs w:val="20"/>
        </w:rPr>
        <w:fldChar w:fldCharType="end"/>
      </w:r>
      <w:r>
        <w:rPr>
          <w:b/>
          <w:bCs/>
          <w:i w:val="0"/>
          <w:iCs w:val="0"/>
          <w:color w:val="auto"/>
          <w:sz w:val="20"/>
          <w:szCs w:val="20"/>
        </w:rPr>
        <w:t xml:space="preserve">. </w:t>
      </w:r>
      <w:r w:rsidRPr="00852BD5">
        <w:rPr>
          <w:b/>
          <w:bCs/>
          <w:i w:val="0"/>
          <w:iCs w:val="0"/>
          <w:color w:val="auto"/>
          <w:sz w:val="20"/>
          <w:szCs w:val="20"/>
        </w:rPr>
        <w:t>Ubicación puntos en muestreo aleatorio simple</w:t>
      </w:r>
    </w:p>
    <w:p w:rsidRPr="0056203F" w:rsidR="0056203F" w:rsidP="004B65AF" w:rsidRDefault="004B65AF" w14:paraId="6B9A2F3A" w14:textId="76F5BF52">
      <w:pPr>
        <w:pStyle w:val="Caption"/>
        <w:keepNext/>
        <w:rPr>
          <w:i w:val="0"/>
          <w:iCs w:val="0"/>
          <w:color w:val="000000"/>
          <w:sz w:val="20"/>
          <w:szCs w:val="20"/>
        </w:rPr>
      </w:pPr>
      <w:commentRangeStart w:id="12"/>
      <w:r w:rsidRPr="0056203F">
        <w:rPr>
          <w:b/>
          <w:noProof/>
          <w:color w:val="000000"/>
          <w:sz w:val="20"/>
          <w:szCs w:val="20"/>
          <w:highlight w:val="white"/>
        </w:rPr>
        <w:drawing>
          <wp:anchor distT="0" distB="0" distL="114300" distR="114300" simplePos="0" relativeHeight="251704320" behindDoc="0" locked="0" layoutInCell="1" allowOverlap="1" wp14:anchorId="0A9A25D6" wp14:editId="383C59CB">
            <wp:simplePos x="0" y="0"/>
            <wp:positionH relativeFrom="column">
              <wp:posOffset>1578610</wp:posOffset>
            </wp:positionH>
            <wp:positionV relativeFrom="paragraph">
              <wp:posOffset>248920</wp:posOffset>
            </wp:positionV>
            <wp:extent cx="2565400" cy="1828165"/>
            <wp:effectExtent l="0" t="0" r="6350" b="635"/>
            <wp:wrapSquare wrapText="bothSides"/>
            <wp:docPr id="13828180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5400" cy="182816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2"/>
      <w:r w:rsidR="004242B6">
        <w:rPr>
          <w:rStyle w:val="CommentReference"/>
          <w:i w:val="0"/>
          <w:iCs w:val="0"/>
          <w:color w:val="auto"/>
        </w:rPr>
        <w:commentReference w:id="12"/>
      </w:r>
      <w:r w:rsidRPr="0056203F" w:rsidR="0056203F">
        <w:rPr>
          <w:b/>
          <w:bCs/>
          <w:i w:val="0"/>
          <w:iCs w:val="0"/>
          <w:color w:val="auto"/>
        </w:rPr>
        <w:t xml:space="preserve">                             </w:t>
      </w:r>
    </w:p>
    <w:p w:rsidR="0056203F" w:rsidP="0056203F" w:rsidRDefault="0056203F" w14:paraId="11FE8D36" w14:textId="0D9E5045">
      <w:pPr>
        <w:jc w:val="center"/>
        <w:rPr>
          <w:color w:val="000000"/>
          <w:sz w:val="20"/>
          <w:szCs w:val="20"/>
        </w:rPr>
      </w:pPr>
    </w:p>
    <w:p w:rsidR="004B65AF" w:rsidP="0056203F" w:rsidRDefault="004B65AF" w14:paraId="1E8339A6" w14:textId="77777777">
      <w:pPr>
        <w:jc w:val="center"/>
        <w:rPr>
          <w:color w:val="000000"/>
          <w:sz w:val="18"/>
          <w:szCs w:val="18"/>
        </w:rPr>
      </w:pPr>
    </w:p>
    <w:p w:rsidR="004B65AF" w:rsidP="0056203F" w:rsidRDefault="004B65AF" w14:paraId="6CAB2531" w14:textId="77777777">
      <w:pPr>
        <w:jc w:val="center"/>
        <w:rPr>
          <w:color w:val="000000"/>
          <w:sz w:val="18"/>
          <w:szCs w:val="18"/>
        </w:rPr>
      </w:pPr>
    </w:p>
    <w:p w:rsidR="004B65AF" w:rsidP="0056203F" w:rsidRDefault="004B65AF" w14:paraId="3B4F3E6C" w14:textId="77777777">
      <w:pPr>
        <w:jc w:val="center"/>
        <w:rPr>
          <w:color w:val="000000"/>
          <w:sz w:val="18"/>
          <w:szCs w:val="18"/>
        </w:rPr>
      </w:pPr>
    </w:p>
    <w:p w:rsidR="004B65AF" w:rsidP="0056203F" w:rsidRDefault="004B65AF" w14:paraId="17B6202A" w14:textId="77777777">
      <w:pPr>
        <w:jc w:val="center"/>
        <w:rPr>
          <w:color w:val="000000"/>
          <w:sz w:val="18"/>
          <w:szCs w:val="18"/>
        </w:rPr>
      </w:pPr>
    </w:p>
    <w:p w:rsidR="004B65AF" w:rsidP="0056203F" w:rsidRDefault="004B65AF" w14:paraId="372B9AEB" w14:textId="77777777">
      <w:pPr>
        <w:jc w:val="center"/>
        <w:rPr>
          <w:color w:val="000000"/>
          <w:sz w:val="18"/>
          <w:szCs w:val="18"/>
        </w:rPr>
      </w:pPr>
    </w:p>
    <w:p w:rsidR="004B65AF" w:rsidP="0056203F" w:rsidRDefault="004B65AF" w14:paraId="02F12378" w14:textId="77777777">
      <w:pPr>
        <w:jc w:val="center"/>
        <w:rPr>
          <w:color w:val="000000"/>
          <w:sz w:val="18"/>
          <w:szCs w:val="18"/>
        </w:rPr>
      </w:pPr>
    </w:p>
    <w:p w:rsidR="004B65AF" w:rsidP="0056203F" w:rsidRDefault="004B65AF" w14:paraId="778B4480" w14:textId="77777777">
      <w:pPr>
        <w:jc w:val="center"/>
        <w:rPr>
          <w:color w:val="000000"/>
          <w:sz w:val="18"/>
          <w:szCs w:val="18"/>
        </w:rPr>
      </w:pPr>
    </w:p>
    <w:p w:rsidR="004B65AF" w:rsidP="0056203F" w:rsidRDefault="004B65AF" w14:paraId="2763D7B0" w14:textId="77777777">
      <w:pPr>
        <w:jc w:val="center"/>
        <w:rPr>
          <w:color w:val="000000"/>
          <w:sz w:val="18"/>
          <w:szCs w:val="18"/>
        </w:rPr>
      </w:pPr>
    </w:p>
    <w:p w:rsidR="004B65AF" w:rsidP="0056203F" w:rsidRDefault="004B65AF" w14:paraId="56FC4818" w14:textId="77777777">
      <w:pPr>
        <w:jc w:val="center"/>
        <w:rPr>
          <w:color w:val="000000"/>
          <w:sz w:val="18"/>
          <w:szCs w:val="18"/>
        </w:rPr>
      </w:pPr>
    </w:p>
    <w:p w:rsidR="004B65AF" w:rsidP="0056203F" w:rsidRDefault="004B65AF" w14:paraId="26D10B49" w14:textId="77777777">
      <w:pPr>
        <w:jc w:val="center"/>
        <w:rPr>
          <w:color w:val="000000"/>
          <w:sz w:val="18"/>
          <w:szCs w:val="18"/>
        </w:rPr>
      </w:pPr>
    </w:p>
    <w:p w:rsidR="004B65AF" w:rsidP="0056203F" w:rsidRDefault="004B65AF" w14:paraId="7D665253" w14:textId="77777777">
      <w:pPr>
        <w:jc w:val="center"/>
        <w:rPr>
          <w:color w:val="000000"/>
          <w:sz w:val="18"/>
          <w:szCs w:val="18"/>
        </w:rPr>
      </w:pPr>
    </w:p>
    <w:p w:rsidRPr="0056203F" w:rsidR="0056203F" w:rsidP="0023590C" w:rsidRDefault="0023590C" w14:paraId="22192783" w14:textId="3D7F897D">
      <w:pPr>
        <w:ind w:left="1440" w:firstLine="720"/>
        <w:rPr>
          <w:color w:val="000000"/>
          <w:sz w:val="18"/>
          <w:szCs w:val="18"/>
        </w:rPr>
      </w:pPr>
      <w:r>
        <w:rPr>
          <w:color w:val="000000"/>
          <w:sz w:val="18"/>
          <w:szCs w:val="18"/>
        </w:rPr>
        <w:t xml:space="preserve">Nota. Tomado de </w:t>
      </w:r>
      <w:r w:rsidRPr="0056203F">
        <w:rPr>
          <w:color w:val="000000"/>
          <w:sz w:val="18"/>
          <w:szCs w:val="18"/>
        </w:rPr>
        <w:t>Ministerio</w:t>
      </w:r>
      <w:r w:rsidR="0056203F">
        <w:rPr>
          <w:color w:val="000000"/>
          <w:sz w:val="18"/>
          <w:szCs w:val="18"/>
        </w:rPr>
        <w:t xml:space="preserve"> del Ambiente</w:t>
      </w:r>
      <w:r>
        <w:rPr>
          <w:color w:val="000000"/>
          <w:sz w:val="18"/>
          <w:szCs w:val="18"/>
        </w:rPr>
        <w:t xml:space="preserve"> (</w:t>
      </w:r>
      <w:r w:rsidR="0056203F">
        <w:rPr>
          <w:color w:val="000000"/>
          <w:sz w:val="18"/>
          <w:szCs w:val="18"/>
        </w:rPr>
        <w:t>2014)</w:t>
      </w:r>
    </w:p>
    <w:p w:rsidR="004B65AF" w:rsidP="0056203F" w:rsidRDefault="0056203F" w14:paraId="77E26445" w14:textId="77777777">
      <w:pPr>
        <w:jc w:val="both"/>
        <w:rPr>
          <w:color w:val="000000"/>
          <w:sz w:val="20"/>
          <w:szCs w:val="20"/>
        </w:rPr>
      </w:pPr>
      <w:r w:rsidRPr="0056203F">
        <w:rPr>
          <w:color w:val="000000"/>
          <w:sz w:val="20"/>
          <w:szCs w:val="20"/>
        </w:rPr>
        <w:br/>
      </w:r>
    </w:p>
    <w:p w:rsidR="004B65AF" w:rsidP="0056203F" w:rsidRDefault="004B65AF" w14:paraId="5DD406DC" w14:textId="77777777">
      <w:pPr>
        <w:jc w:val="both"/>
        <w:rPr>
          <w:color w:val="000000"/>
          <w:sz w:val="20"/>
          <w:szCs w:val="20"/>
        </w:rPr>
      </w:pPr>
    </w:p>
    <w:p w:rsidR="0056203F" w:rsidP="0056203F" w:rsidRDefault="00C37544" w14:paraId="149E946A" w14:textId="08269A76">
      <w:pPr>
        <w:jc w:val="both"/>
        <w:rPr>
          <w:color w:val="000000"/>
          <w:sz w:val="20"/>
          <w:szCs w:val="20"/>
        </w:rPr>
      </w:pPr>
      <w:r w:rsidRPr="00C37544">
        <w:rPr>
          <w:color w:val="000000"/>
          <w:sz w:val="20"/>
          <w:szCs w:val="20"/>
        </w:rPr>
        <w:t xml:space="preserve">Se recomienda utilizar el </w:t>
      </w:r>
      <w:r w:rsidRPr="00C37544">
        <w:rPr>
          <w:i/>
          <w:iCs/>
          <w:color w:val="000000"/>
          <w:sz w:val="20"/>
          <w:szCs w:val="20"/>
        </w:rPr>
        <w:t>muestreo aleatorio simple</w:t>
      </w:r>
      <w:r w:rsidRPr="00C37544">
        <w:rPr>
          <w:color w:val="000000"/>
          <w:sz w:val="20"/>
          <w:szCs w:val="20"/>
        </w:rPr>
        <w:t xml:space="preserve"> en </w:t>
      </w:r>
      <w:r w:rsidRPr="00C37544">
        <w:rPr>
          <w:b/>
          <w:bCs/>
          <w:color w:val="000000"/>
          <w:sz w:val="20"/>
          <w:szCs w:val="20"/>
        </w:rPr>
        <w:t>áreas homogéneas</w:t>
      </w:r>
      <w:r w:rsidRPr="00C37544">
        <w:rPr>
          <w:color w:val="000000"/>
          <w:sz w:val="20"/>
          <w:szCs w:val="20"/>
        </w:rPr>
        <w:t xml:space="preserve"> que no superen las </w:t>
      </w:r>
      <w:r w:rsidRPr="00C37544">
        <w:rPr>
          <w:b/>
          <w:bCs/>
          <w:color w:val="000000"/>
          <w:sz w:val="20"/>
          <w:szCs w:val="20"/>
        </w:rPr>
        <w:t>cinco hectáreas</w:t>
      </w:r>
      <w:r w:rsidRPr="00C37544">
        <w:rPr>
          <w:color w:val="000000"/>
          <w:sz w:val="20"/>
          <w:szCs w:val="20"/>
        </w:rPr>
        <w:t xml:space="preserve">, y que estén </w:t>
      </w:r>
      <w:r w:rsidRPr="00C37544">
        <w:rPr>
          <w:b/>
          <w:bCs/>
          <w:color w:val="000000"/>
          <w:sz w:val="20"/>
          <w:szCs w:val="20"/>
        </w:rPr>
        <w:t>delimitadas por referencias visibles</w:t>
      </w:r>
      <w:r w:rsidRPr="00C37544">
        <w:rPr>
          <w:color w:val="000000"/>
          <w:sz w:val="20"/>
          <w:szCs w:val="20"/>
        </w:rPr>
        <w:t xml:space="preserve"> a lo largo y ancho de la zona. Esta condición permite garantizar una distribución uniforme y representativa de los puntos de muestreo dentro del área seleccionada.</w:t>
      </w:r>
    </w:p>
    <w:p w:rsidRPr="00A4439D" w:rsidR="00A4439D" w:rsidP="00A4439D" w:rsidRDefault="00A4439D" w14:paraId="68A3741A" w14:textId="38A92D16">
      <w:pPr>
        <w:jc w:val="both"/>
        <w:rPr>
          <w:color w:val="000000"/>
          <w:sz w:val="20"/>
          <w:szCs w:val="20"/>
        </w:rPr>
      </w:pPr>
    </w:p>
    <w:p w:rsidR="00A4439D" w:rsidP="00A4439D" w:rsidRDefault="00A4439D" w14:paraId="61A9E77B" w14:textId="577E5872">
      <w:pPr>
        <w:jc w:val="both"/>
        <w:rPr>
          <w:b/>
          <w:color w:val="000000"/>
          <w:sz w:val="20"/>
          <w:szCs w:val="20"/>
        </w:rPr>
      </w:pPr>
      <w:r w:rsidRPr="00C37544">
        <w:rPr>
          <w:b/>
          <w:color w:val="000000"/>
          <w:sz w:val="20"/>
          <w:szCs w:val="20"/>
          <w:highlight w:val="yellow"/>
        </w:rPr>
        <w:t>Muestreo aleatorio estratificado</w:t>
      </w:r>
    </w:p>
    <w:p w:rsidR="00C37544" w:rsidP="00A4439D" w:rsidRDefault="00C37544" w14:paraId="08A6CE43" w14:textId="77777777">
      <w:pPr>
        <w:jc w:val="both"/>
        <w:rPr>
          <w:b/>
          <w:color w:val="000000"/>
          <w:sz w:val="20"/>
          <w:szCs w:val="20"/>
        </w:rPr>
      </w:pPr>
    </w:p>
    <w:p w:rsidR="00C37544" w:rsidP="00C37544" w:rsidRDefault="00C37544" w14:paraId="62BE4672" w14:textId="77777777">
      <w:pPr>
        <w:jc w:val="both"/>
        <w:rPr>
          <w:color w:val="000000"/>
          <w:sz w:val="20"/>
          <w:szCs w:val="20"/>
          <w:lang w:val="es-MX"/>
        </w:rPr>
      </w:pPr>
      <w:r w:rsidRPr="00C37544">
        <w:rPr>
          <w:color w:val="000000"/>
          <w:sz w:val="20"/>
          <w:szCs w:val="20"/>
          <w:lang w:val="es-MX"/>
        </w:rPr>
        <w:t xml:space="preserve">Para llevar a cabo un muestreo más </w:t>
      </w:r>
      <w:r w:rsidRPr="00C37544">
        <w:rPr>
          <w:b/>
          <w:bCs/>
          <w:color w:val="000000"/>
          <w:sz w:val="20"/>
          <w:szCs w:val="20"/>
          <w:lang w:val="es-MX"/>
        </w:rPr>
        <w:t>preciso y representativo</w:t>
      </w:r>
      <w:r w:rsidRPr="00C37544">
        <w:rPr>
          <w:color w:val="000000"/>
          <w:sz w:val="20"/>
          <w:szCs w:val="20"/>
          <w:lang w:val="es-MX"/>
        </w:rPr>
        <w:t xml:space="preserve">, es fundamental dividir previamente el área de estudio en </w:t>
      </w:r>
      <w:r w:rsidRPr="00C37544">
        <w:rPr>
          <w:b/>
          <w:bCs/>
          <w:color w:val="000000"/>
          <w:sz w:val="20"/>
          <w:szCs w:val="20"/>
          <w:lang w:val="es-MX"/>
        </w:rPr>
        <w:t>subgrupos o estratos</w:t>
      </w:r>
      <w:r w:rsidRPr="00C37544">
        <w:rPr>
          <w:color w:val="000000"/>
          <w:sz w:val="20"/>
          <w:szCs w:val="20"/>
          <w:lang w:val="es-MX"/>
        </w:rPr>
        <w:t xml:space="preserve"> que presenten homogeneidad en sus características. En cada uno de estos estratos se aplica un </w:t>
      </w:r>
      <w:r w:rsidRPr="00C37544">
        <w:rPr>
          <w:b/>
          <w:bCs/>
          <w:color w:val="000000"/>
          <w:sz w:val="20"/>
          <w:szCs w:val="20"/>
          <w:lang w:val="es-MX"/>
        </w:rPr>
        <w:t>muestreo aleatorio simple</w:t>
      </w:r>
      <w:r w:rsidRPr="00C37544">
        <w:rPr>
          <w:color w:val="000000"/>
          <w:sz w:val="20"/>
          <w:szCs w:val="20"/>
          <w:lang w:val="es-MX"/>
        </w:rPr>
        <w:t>.</w:t>
      </w:r>
    </w:p>
    <w:p w:rsidRPr="00C37544" w:rsidR="001E0148" w:rsidP="00C37544" w:rsidRDefault="001E0148" w14:paraId="3205C3A9" w14:textId="77777777">
      <w:pPr>
        <w:jc w:val="both"/>
        <w:rPr>
          <w:color w:val="000000"/>
          <w:sz w:val="20"/>
          <w:szCs w:val="20"/>
          <w:lang w:val="es-MX"/>
        </w:rPr>
      </w:pPr>
    </w:p>
    <w:p w:rsidRPr="00C37544" w:rsidR="00C37544" w:rsidP="00C37544" w:rsidRDefault="00C37544" w14:paraId="38A15FF4" w14:textId="77777777">
      <w:pPr>
        <w:jc w:val="both"/>
        <w:rPr>
          <w:color w:val="000000"/>
          <w:sz w:val="20"/>
          <w:szCs w:val="20"/>
          <w:lang w:val="es-MX"/>
        </w:rPr>
      </w:pPr>
      <w:r w:rsidRPr="00C37544">
        <w:rPr>
          <w:color w:val="000000"/>
          <w:sz w:val="20"/>
          <w:szCs w:val="20"/>
          <w:lang w:val="es-MX"/>
        </w:rPr>
        <w:t xml:space="preserve">Este tipo de muestreo requiere contar con </w:t>
      </w:r>
      <w:r w:rsidRPr="00C37544">
        <w:rPr>
          <w:b/>
          <w:bCs/>
          <w:color w:val="000000"/>
          <w:sz w:val="20"/>
          <w:szCs w:val="20"/>
          <w:lang w:val="es-MX"/>
        </w:rPr>
        <w:t>información previa</w:t>
      </w:r>
      <w:r w:rsidRPr="00C37544">
        <w:rPr>
          <w:color w:val="000000"/>
          <w:sz w:val="20"/>
          <w:szCs w:val="20"/>
          <w:lang w:val="es-MX"/>
        </w:rPr>
        <w:t xml:space="preserve"> que permita realizar una subdivisión adecuada del terreno. Dicha división puede basarse en criterios como:</w:t>
      </w:r>
    </w:p>
    <w:p w:rsidR="00C37544" w:rsidP="00D118EA" w:rsidRDefault="00C37544" w14:paraId="5CCA6ED0" w14:textId="77F3B78A">
      <w:pPr>
        <w:jc w:val="both"/>
        <w:rPr>
          <w:color w:val="000000"/>
          <w:sz w:val="20"/>
          <w:szCs w:val="20"/>
          <w:lang w:val="es-MX"/>
        </w:rPr>
      </w:pPr>
    </w:p>
    <w:p w:rsidR="00D118EA" w:rsidP="00D118EA" w:rsidRDefault="00D118EA" w14:paraId="17F68427" w14:textId="087752E7">
      <w:pPr>
        <w:jc w:val="both"/>
        <w:rPr>
          <w:color w:val="000000"/>
          <w:sz w:val="20"/>
          <w:szCs w:val="20"/>
          <w:lang w:val="es-MX"/>
        </w:rPr>
      </w:pPr>
      <w:r w:rsidRPr="00D118EA">
        <w:rPr>
          <w:noProof/>
          <w:color w:val="000000"/>
          <w:sz w:val="20"/>
          <w:szCs w:val="20"/>
        </w:rPr>
        <w:drawing>
          <wp:inline distT="0" distB="0" distL="0" distR="0" wp14:anchorId="64B41B3E" wp14:editId="0D9EC8B8">
            <wp:extent cx="6332220" cy="1012825"/>
            <wp:effectExtent l="0" t="0" r="49530" b="0"/>
            <wp:docPr id="695360683" name="Diagram 1">
              <a:extLst xmlns:a="http://schemas.openxmlformats.org/drawingml/2006/main">
                <a:ext uri="{FF2B5EF4-FFF2-40B4-BE49-F238E27FC236}">
                  <a16:creationId xmlns:a16="http://schemas.microsoft.com/office/drawing/2014/main" id="{BBE045FF-23CB-531C-F328-EE84664C0BC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Pr="00C37544" w:rsidR="001E0148" w:rsidP="001E0148" w:rsidRDefault="001E0148" w14:paraId="238A4CBA" w14:textId="77777777">
      <w:pPr>
        <w:ind w:left="720"/>
        <w:jc w:val="both"/>
        <w:rPr>
          <w:color w:val="000000"/>
          <w:sz w:val="20"/>
          <w:szCs w:val="20"/>
          <w:lang w:val="es-MX"/>
        </w:rPr>
      </w:pPr>
    </w:p>
    <w:p w:rsidRPr="00C37544" w:rsidR="00C37544" w:rsidP="00C37544" w:rsidRDefault="00C37544" w14:paraId="5D09F927" w14:textId="77777777">
      <w:pPr>
        <w:jc w:val="both"/>
        <w:rPr>
          <w:color w:val="000000"/>
          <w:sz w:val="20"/>
          <w:szCs w:val="20"/>
          <w:lang w:val="es-MX"/>
        </w:rPr>
      </w:pPr>
      <w:r w:rsidRPr="00C37544">
        <w:rPr>
          <w:color w:val="000000"/>
          <w:sz w:val="20"/>
          <w:szCs w:val="20"/>
          <w:lang w:val="es-MX"/>
        </w:rPr>
        <w:t xml:space="preserve">El </w:t>
      </w:r>
      <w:r w:rsidRPr="00C37544">
        <w:rPr>
          <w:i/>
          <w:iCs/>
          <w:color w:val="000000"/>
          <w:sz w:val="20"/>
          <w:szCs w:val="20"/>
          <w:lang w:val="es-MX"/>
        </w:rPr>
        <w:t>muestreo aleatorio estratificado</w:t>
      </w:r>
      <w:r w:rsidRPr="00C37544">
        <w:rPr>
          <w:color w:val="000000"/>
          <w:sz w:val="20"/>
          <w:szCs w:val="20"/>
          <w:lang w:val="es-MX"/>
        </w:rPr>
        <w:t xml:space="preserve"> permite que los puntos de muestreo se distribuyan de manera </w:t>
      </w:r>
      <w:r w:rsidRPr="00C37544">
        <w:rPr>
          <w:b/>
          <w:bCs/>
          <w:color w:val="000000"/>
          <w:sz w:val="20"/>
          <w:szCs w:val="20"/>
          <w:lang w:val="es-MX"/>
        </w:rPr>
        <w:t>más uniforme</w:t>
      </w:r>
      <w:r w:rsidRPr="00C37544">
        <w:rPr>
          <w:color w:val="000000"/>
          <w:sz w:val="20"/>
          <w:szCs w:val="20"/>
          <w:lang w:val="es-MX"/>
        </w:rPr>
        <w:t xml:space="preserve"> en toda el área, considerando además el </w:t>
      </w:r>
      <w:r w:rsidRPr="00C37544">
        <w:rPr>
          <w:b/>
          <w:bCs/>
          <w:color w:val="000000"/>
          <w:sz w:val="20"/>
          <w:szCs w:val="20"/>
          <w:lang w:val="es-MX"/>
        </w:rPr>
        <w:t>tamaño de cada estrato</w:t>
      </w:r>
      <w:r w:rsidRPr="00C37544">
        <w:rPr>
          <w:color w:val="000000"/>
          <w:sz w:val="20"/>
          <w:szCs w:val="20"/>
          <w:lang w:val="es-MX"/>
        </w:rPr>
        <w:t>. De esta forma, se obtiene un conocimiento más detallado y específico sobre las características particulares de cada subgrupo (Ministerio del Ambiente, 2014).</w:t>
      </w:r>
    </w:p>
    <w:p w:rsidR="00C37544" w:rsidP="00A4439D" w:rsidRDefault="00C37544" w14:paraId="7587AAB9" w14:textId="77777777">
      <w:pPr>
        <w:jc w:val="both"/>
        <w:rPr>
          <w:color w:val="000000"/>
          <w:sz w:val="20"/>
          <w:szCs w:val="20"/>
        </w:rPr>
      </w:pPr>
    </w:p>
    <w:p w:rsidR="00852BD5" w:rsidP="00852BD5" w:rsidRDefault="00852BD5" w14:paraId="2994EB33" w14:textId="5360C5DB">
      <w:pPr>
        <w:jc w:val="both"/>
        <w:rPr>
          <w:color w:val="000000"/>
          <w:sz w:val="20"/>
          <w:szCs w:val="20"/>
        </w:rPr>
      </w:pPr>
      <w:r w:rsidRPr="00852BD5">
        <w:rPr>
          <w:b/>
          <w:bCs/>
          <w:color w:val="000000"/>
          <w:sz w:val="20"/>
          <w:szCs w:val="20"/>
        </w:rPr>
        <w:t>Figura 2.</w:t>
      </w:r>
      <w:r>
        <w:rPr>
          <w:color w:val="000000"/>
          <w:sz w:val="20"/>
          <w:szCs w:val="20"/>
        </w:rPr>
        <w:t xml:space="preserve"> </w:t>
      </w:r>
      <w:r w:rsidRPr="00852BD5">
        <w:rPr>
          <w:color w:val="000000"/>
          <w:sz w:val="20"/>
          <w:szCs w:val="20"/>
        </w:rPr>
        <w:t>Ubicación puntos en muestreo aleatorio estratificado</w:t>
      </w:r>
    </w:p>
    <w:p w:rsidR="009C5C04" w:rsidP="00A4439D" w:rsidRDefault="009C5C04" w14:paraId="1ACEA8FB" w14:textId="1DE73DB1">
      <w:pPr>
        <w:jc w:val="both"/>
        <w:rPr>
          <w:color w:val="000000"/>
          <w:sz w:val="20"/>
          <w:szCs w:val="20"/>
        </w:rPr>
      </w:pPr>
    </w:p>
    <w:p w:rsidR="009C5C04" w:rsidP="00A4439D" w:rsidRDefault="00B84713" w14:paraId="6EDE4BCA" w14:textId="2D202067">
      <w:pPr>
        <w:jc w:val="both"/>
        <w:rPr>
          <w:color w:val="000000"/>
          <w:sz w:val="20"/>
          <w:szCs w:val="20"/>
        </w:rPr>
      </w:pPr>
      <w:commentRangeStart w:id="13"/>
      <w:r w:rsidRPr="00A4439D">
        <w:rPr>
          <w:noProof/>
          <w:sz w:val="20"/>
          <w:szCs w:val="20"/>
        </w:rPr>
        <w:drawing>
          <wp:anchor distT="0" distB="0" distL="114300" distR="114300" simplePos="0" relativeHeight="251700224" behindDoc="0" locked="0" layoutInCell="1" hidden="0" allowOverlap="1" wp14:anchorId="219531DE" wp14:editId="4007CF20">
            <wp:simplePos x="0" y="0"/>
            <wp:positionH relativeFrom="margin">
              <wp:posOffset>1708785</wp:posOffset>
            </wp:positionH>
            <wp:positionV relativeFrom="paragraph">
              <wp:posOffset>7620</wp:posOffset>
            </wp:positionV>
            <wp:extent cx="2457450" cy="2260600"/>
            <wp:effectExtent l="0" t="0" r="0" b="6350"/>
            <wp:wrapSquare wrapText="bothSides" distT="0" distB="0" distL="114300" distR="114300"/>
            <wp:docPr id="2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2457450" cy="2260600"/>
                    </a:xfrm>
                    <a:prstGeom prst="rect">
                      <a:avLst/>
                    </a:prstGeom>
                    <a:ln/>
                  </pic:spPr>
                </pic:pic>
              </a:graphicData>
            </a:graphic>
            <wp14:sizeRelH relativeFrom="margin">
              <wp14:pctWidth>0</wp14:pctWidth>
            </wp14:sizeRelH>
            <wp14:sizeRelV relativeFrom="margin">
              <wp14:pctHeight>0</wp14:pctHeight>
            </wp14:sizeRelV>
          </wp:anchor>
        </w:drawing>
      </w:r>
      <w:commentRangeEnd w:id="13"/>
      <w:r w:rsidR="004242B6">
        <w:rPr>
          <w:rStyle w:val="CommentReference"/>
        </w:rPr>
        <w:commentReference w:id="13"/>
      </w:r>
    </w:p>
    <w:p w:rsidR="009C5C04" w:rsidP="00A4439D" w:rsidRDefault="009C5C04" w14:paraId="055A5C4F" w14:textId="0EB0BBC5">
      <w:pPr>
        <w:jc w:val="both"/>
        <w:rPr>
          <w:color w:val="000000"/>
          <w:sz w:val="20"/>
          <w:szCs w:val="20"/>
        </w:rPr>
      </w:pPr>
    </w:p>
    <w:p w:rsidR="009C5C04" w:rsidP="00A4439D" w:rsidRDefault="009C5C04" w14:paraId="25778C99" w14:textId="47FE88E6">
      <w:pPr>
        <w:jc w:val="both"/>
        <w:rPr>
          <w:color w:val="000000"/>
          <w:sz w:val="20"/>
          <w:szCs w:val="20"/>
        </w:rPr>
      </w:pPr>
    </w:p>
    <w:p w:rsidR="009C5C04" w:rsidP="00A4439D" w:rsidRDefault="009C5C04" w14:paraId="66C58494" w14:textId="77777777">
      <w:pPr>
        <w:jc w:val="both"/>
        <w:rPr>
          <w:color w:val="000000"/>
          <w:sz w:val="20"/>
          <w:szCs w:val="20"/>
        </w:rPr>
      </w:pPr>
    </w:p>
    <w:p w:rsidR="009C5C04" w:rsidP="00A4439D" w:rsidRDefault="009C5C04" w14:paraId="2C6718D7" w14:textId="425F58C8">
      <w:pPr>
        <w:jc w:val="both"/>
        <w:rPr>
          <w:color w:val="000000"/>
          <w:sz w:val="20"/>
          <w:szCs w:val="20"/>
        </w:rPr>
      </w:pPr>
    </w:p>
    <w:p w:rsidR="009C5C04" w:rsidP="00A4439D" w:rsidRDefault="009C5C04" w14:paraId="0A9DF329" w14:textId="77777777">
      <w:pPr>
        <w:jc w:val="both"/>
        <w:rPr>
          <w:color w:val="000000"/>
          <w:sz w:val="20"/>
          <w:szCs w:val="20"/>
        </w:rPr>
      </w:pPr>
    </w:p>
    <w:p w:rsidR="009C5C04" w:rsidP="00A4439D" w:rsidRDefault="009C5C04" w14:paraId="7EB8B6CC" w14:textId="1359CFBB">
      <w:pPr>
        <w:jc w:val="both"/>
        <w:rPr>
          <w:color w:val="000000"/>
          <w:sz w:val="20"/>
          <w:szCs w:val="20"/>
        </w:rPr>
      </w:pPr>
    </w:p>
    <w:p w:rsidR="009C5C04" w:rsidP="00A4439D" w:rsidRDefault="009C5C04" w14:paraId="196AF9E6" w14:textId="77777777">
      <w:pPr>
        <w:jc w:val="both"/>
        <w:rPr>
          <w:color w:val="000000"/>
          <w:sz w:val="20"/>
          <w:szCs w:val="20"/>
        </w:rPr>
      </w:pPr>
    </w:p>
    <w:p w:rsidR="004B65AF" w:rsidP="00A4439D" w:rsidRDefault="004B65AF" w14:paraId="3C233F78" w14:textId="276205DE">
      <w:pPr>
        <w:jc w:val="both"/>
        <w:rPr>
          <w:color w:val="000000"/>
          <w:sz w:val="20"/>
          <w:szCs w:val="20"/>
          <w:highlight w:val="white"/>
        </w:rPr>
      </w:pPr>
    </w:p>
    <w:p w:rsidR="009C5C04" w:rsidP="00A4439D" w:rsidRDefault="009C5C04" w14:paraId="30811F1C" w14:textId="77777777">
      <w:pPr>
        <w:jc w:val="both"/>
        <w:rPr>
          <w:color w:val="000000"/>
          <w:sz w:val="20"/>
          <w:szCs w:val="20"/>
          <w:highlight w:val="white"/>
        </w:rPr>
      </w:pPr>
    </w:p>
    <w:p w:rsidR="009C5C04" w:rsidP="00A4439D" w:rsidRDefault="009C5C04" w14:paraId="502E3B50" w14:textId="77777777">
      <w:pPr>
        <w:jc w:val="both"/>
        <w:rPr>
          <w:color w:val="000000"/>
          <w:sz w:val="20"/>
          <w:szCs w:val="20"/>
          <w:highlight w:val="white"/>
        </w:rPr>
      </w:pPr>
    </w:p>
    <w:p w:rsidR="009C5C04" w:rsidP="00A4439D" w:rsidRDefault="009C5C04" w14:paraId="3C47D270" w14:textId="77777777">
      <w:pPr>
        <w:jc w:val="both"/>
        <w:rPr>
          <w:color w:val="000000"/>
          <w:sz w:val="20"/>
          <w:szCs w:val="20"/>
          <w:highlight w:val="white"/>
        </w:rPr>
      </w:pPr>
    </w:p>
    <w:p w:rsidR="009C5C04" w:rsidP="009C5C04" w:rsidRDefault="009C5C04" w14:paraId="58A2F198" w14:textId="77777777">
      <w:pPr>
        <w:ind w:left="1440" w:firstLine="720"/>
        <w:rPr>
          <w:color w:val="000000"/>
          <w:sz w:val="18"/>
          <w:szCs w:val="18"/>
        </w:rPr>
      </w:pPr>
    </w:p>
    <w:p w:rsidR="00B84713" w:rsidP="009C5C04" w:rsidRDefault="00B84713" w14:paraId="153339D3" w14:textId="77777777">
      <w:pPr>
        <w:ind w:left="1440" w:firstLine="720"/>
        <w:jc w:val="center"/>
        <w:rPr>
          <w:color w:val="000000"/>
          <w:sz w:val="18"/>
          <w:szCs w:val="18"/>
        </w:rPr>
      </w:pPr>
    </w:p>
    <w:p w:rsidR="00B84713" w:rsidP="009C5C04" w:rsidRDefault="00B84713" w14:paraId="0CE3604F" w14:textId="77777777">
      <w:pPr>
        <w:ind w:left="1440" w:firstLine="720"/>
        <w:jc w:val="center"/>
        <w:rPr>
          <w:color w:val="000000"/>
          <w:sz w:val="18"/>
          <w:szCs w:val="18"/>
        </w:rPr>
      </w:pPr>
    </w:p>
    <w:p w:rsidRPr="0056203F" w:rsidR="009C5C04" w:rsidP="00B84713" w:rsidRDefault="0023590C" w14:paraId="51249CAC" w14:textId="7AB1737E">
      <w:pPr>
        <w:jc w:val="center"/>
        <w:rPr>
          <w:color w:val="000000"/>
          <w:sz w:val="18"/>
          <w:szCs w:val="18"/>
        </w:rPr>
      </w:pPr>
      <w:r>
        <w:rPr>
          <w:color w:val="000000"/>
          <w:sz w:val="18"/>
          <w:szCs w:val="18"/>
        </w:rPr>
        <w:t xml:space="preserve">Nota. Tomado de </w:t>
      </w:r>
      <w:r w:rsidRPr="0056203F">
        <w:rPr>
          <w:color w:val="000000"/>
          <w:sz w:val="18"/>
          <w:szCs w:val="18"/>
        </w:rPr>
        <w:t>Ministerio</w:t>
      </w:r>
      <w:r>
        <w:rPr>
          <w:color w:val="000000"/>
          <w:sz w:val="18"/>
          <w:szCs w:val="18"/>
        </w:rPr>
        <w:t xml:space="preserve"> del Ambiente (2014)</w:t>
      </w:r>
    </w:p>
    <w:p w:rsidR="009C5C04" w:rsidP="00A4439D" w:rsidRDefault="009C5C04" w14:paraId="0707CBDD" w14:textId="77777777">
      <w:pPr>
        <w:jc w:val="both"/>
        <w:rPr>
          <w:color w:val="000000"/>
          <w:sz w:val="20"/>
          <w:szCs w:val="20"/>
          <w:highlight w:val="white"/>
        </w:rPr>
      </w:pPr>
    </w:p>
    <w:p w:rsidRPr="00A4439D" w:rsidR="00A4439D" w:rsidP="00A4439D" w:rsidRDefault="00A4439D" w14:paraId="4E2231F3" w14:textId="0BDA9F1A">
      <w:pPr>
        <w:jc w:val="both"/>
        <w:rPr>
          <w:b/>
          <w:color w:val="000000"/>
          <w:sz w:val="20"/>
          <w:szCs w:val="20"/>
          <w:highlight w:val="white"/>
        </w:rPr>
      </w:pPr>
    </w:p>
    <w:p w:rsidR="00C37544" w:rsidP="00A4439D" w:rsidRDefault="00A4439D" w14:paraId="7B14BB6B" w14:textId="77777777">
      <w:pPr>
        <w:jc w:val="both"/>
        <w:rPr>
          <w:b/>
          <w:color w:val="000000"/>
          <w:sz w:val="20"/>
          <w:szCs w:val="20"/>
          <w:highlight w:val="white"/>
        </w:rPr>
      </w:pPr>
      <w:r w:rsidRPr="00C37544">
        <w:rPr>
          <w:b/>
          <w:color w:val="000000"/>
          <w:sz w:val="20"/>
          <w:szCs w:val="20"/>
          <w:highlight w:val="yellow"/>
        </w:rPr>
        <w:t>Muestreo sistemático</w:t>
      </w:r>
      <w:r w:rsidRPr="00C37544" w:rsidR="003A6907">
        <w:rPr>
          <w:b/>
          <w:color w:val="000000"/>
          <w:sz w:val="20"/>
          <w:szCs w:val="20"/>
          <w:highlight w:val="yellow"/>
        </w:rPr>
        <w:t xml:space="preserve"> (rejillas rectangulares)</w:t>
      </w:r>
    </w:p>
    <w:p w:rsidR="00C37544" w:rsidP="00A4439D" w:rsidRDefault="00C37544" w14:paraId="3C306CAA" w14:textId="77777777">
      <w:pPr>
        <w:jc w:val="both"/>
        <w:rPr>
          <w:b/>
          <w:color w:val="000000"/>
          <w:sz w:val="20"/>
          <w:szCs w:val="20"/>
          <w:highlight w:val="white"/>
        </w:rPr>
      </w:pPr>
    </w:p>
    <w:p w:rsidR="007C6088" w:rsidP="007C6088" w:rsidRDefault="007C6088" w14:paraId="7B9686F3" w14:textId="77777777">
      <w:pPr>
        <w:jc w:val="both"/>
        <w:rPr>
          <w:color w:val="000000"/>
          <w:sz w:val="20"/>
          <w:szCs w:val="20"/>
          <w:lang w:val="es-MX"/>
        </w:rPr>
      </w:pPr>
      <w:r w:rsidRPr="007C6088">
        <w:rPr>
          <w:color w:val="000000"/>
          <w:sz w:val="20"/>
          <w:szCs w:val="20"/>
          <w:lang w:val="es-MX"/>
        </w:rPr>
        <w:t xml:space="preserve">El </w:t>
      </w:r>
      <w:r w:rsidRPr="007C6088">
        <w:rPr>
          <w:i/>
          <w:iCs/>
          <w:color w:val="000000"/>
          <w:sz w:val="20"/>
          <w:szCs w:val="20"/>
          <w:lang w:val="es-MX"/>
        </w:rPr>
        <w:t>muestreo sistemático</w:t>
      </w:r>
      <w:r w:rsidRPr="007C6088">
        <w:rPr>
          <w:color w:val="000000"/>
          <w:sz w:val="20"/>
          <w:szCs w:val="20"/>
          <w:lang w:val="es-MX"/>
        </w:rPr>
        <w:t xml:space="preserve"> mediante </w:t>
      </w:r>
      <w:r w:rsidRPr="007C6088">
        <w:rPr>
          <w:b/>
          <w:bCs/>
          <w:color w:val="000000"/>
          <w:sz w:val="20"/>
          <w:szCs w:val="20"/>
          <w:lang w:val="es-MX"/>
        </w:rPr>
        <w:t>rejillas rectangulares</w:t>
      </w:r>
      <w:r w:rsidRPr="007C6088">
        <w:rPr>
          <w:color w:val="000000"/>
          <w:sz w:val="20"/>
          <w:szCs w:val="20"/>
          <w:lang w:val="es-MX"/>
        </w:rPr>
        <w:t xml:space="preserve"> consiste en </w:t>
      </w:r>
      <w:r w:rsidRPr="007C6088">
        <w:rPr>
          <w:b/>
          <w:bCs/>
          <w:color w:val="000000"/>
          <w:sz w:val="20"/>
          <w:szCs w:val="20"/>
          <w:lang w:val="es-MX"/>
        </w:rPr>
        <w:t>colocar las muestras siguiendo un patrón regular</w:t>
      </w:r>
      <w:r w:rsidRPr="007C6088">
        <w:rPr>
          <w:color w:val="000000"/>
          <w:sz w:val="20"/>
          <w:szCs w:val="20"/>
          <w:lang w:val="es-MX"/>
        </w:rPr>
        <w:t xml:space="preserve"> en toda la zona de estudio. Este procedimiento comienza desde un </w:t>
      </w:r>
      <w:r w:rsidRPr="007C6088">
        <w:rPr>
          <w:b/>
          <w:bCs/>
          <w:color w:val="000000"/>
          <w:sz w:val="20"/>
          <w:szCs w:val="20"/>
          <w:lang w:val="es-MX"/>
        </w:rPr>
        <w:t>punto aleatorio inicial</w:t>
      </w:r>
      <w:r w:rsidRPr="007C6088">
        <w:rPr>
          <w:color w:val="000000"/>
          <w:sz w:val="20"/>
          <w:szCs w:val="20"/>
          <w:lang w:val="es-MX"/>
        </w:rPr>
        <w:t xml:space="preserve">, y a partir de él se determina una </w:t>
      </w:r>
      <w:r w:rsidRPr="007C6088">
        <w:rPr>
          <w:b/>
          <w:bCs/>
          <w:color w:val="000000"/>
          <w:sz w:val="20"/>
          <w:szCs w:val="20"/>
          <w:lang w:val="es-MX"/>
        </w:rPr>
        <w:t>distancia específica</w:t>
      </w:r>
      <w:r w:rsidRPr="007C6088">
        <w:rPr>
          <w:color w:val="000000"/>
          <w:sz w:val="20"/>
          <w:szCs w:val="20"/>
          <w:lang w:val="es-MX"/>
        </w:rPr>
        <w:t xml:space="preserve"> para ubicar los demás puntos de muestreo, manteniendo así la </w:t>
      </w:r>
      <w:r w:rsidRPr="007C6088">
        <w:rPr>
          <w:b/>
          <w:bCs/>
          <w:color w:val="000000"/>
          <w:sz w:val="20"/>
          <w:szCs w:val="20"/>
          <w:lang w:val="es-MX"/>
        </w:rPr>
        <w:t>uniformidad entre ellos</w:t>
      </w:r>
      <w:r w:rsidRPr="007C6088">
        <w:rPr>
          <w:color w:val="000000"/>
          <w:sz w:val="20"/>
          <w:szCs w:val="20"/>
          <w:lang w:val="es-MX"/>
        </w:rPr>
        <w:t>.</w:t>
      </w:r>
    </w:p>
    <w:p w:rsidRPr="007C6088" w:rsidR="007C6088" w:rsidP="007C6088" w:rsidRDefault="007C6088" w14:paraId="3FBB25AE" w14:textId="77777777">
      <w:pPr>
        <w:jc w:val="both"/>
        <w:rPr>
          <w:color w:val="000000"/>
          <w:sz w:val="20"/>
          <w:szCs w:val="20"/>
          <w:lang w:val="es-MX"/>
        </w:rPr>
      </w:pPr>
    </w:p>
    <w:p w:rsidR="007C6088" w:rsidP="007C6088" w:rsidRDefault="007C6088" w14:paraId="58C40EE3" w14:textId="77777777">
      <w:pPr>
        <w:jc w:val="both"/>
        <w:rPr>
          <w:color w:val="000000"/>
          <w:sz w:val="20"/>
          <w:szCs w:val="20"/>
          <w:lang w:val="es-MX"/>
        </w:rPr>
      </w:pPr>
      <w:r w:rsidRPr="007C6088">
        <w:rPr>
          <w:color w:val="000000"/>
          <w:sz w:val="20"/>
          <w:szCs w:val="20"/>
          <w:lang w:val="es-MX"/>
        </w:rPr>
        <w:t xml:space="preserve">Este método es </w:t>
      </w:r>
      <w:r w:rsidRPr="007C6088">
        <w:rPr>
          <w:b/>
          <w:bCs/>
          <w:color w:val="000000"/>
          <w:sz w:val="20"/>
          <w:szCs w:val="20"/>
          <w:lang w:val="es-MX"/>
        </w:rPr>
        <w:t>aplicable a superficies de cualquier tamaño</w:t>
      </w:r>
      <w:r w:rsidRPr="007C6088">
        <w:rPr>
          <w:color w:val="000000"/>
          <w:sz w:val="20"/>
          <w:szCs w:val="20"/>
          <w:lang w:val="es-MX"/>
        </w:rPr>
        <w:t xml:space="preserve">, ya que permite adaptar la ubicación de las muestras según las dimensiones y la forma del terreno. La </w:t>
      </w:r>
      <w:r w:rsidRPr="007C6088">
        <w:rPr>
          <w:b/>
          <w:bCs/>
          <w:color w:val="000000"/>
          <w:sz w:val="20"/>
          <w:szCs w:val="20"/>
          <w:lang w:val="es-MX"/>
        </w:rPr>
        <w:t>separación entre puntos</w:t>
      </w:r>
      <w:r w:rsidRPr="007C6088">
        <w:rPr>
          <w:color w:val="000000"/>
          <w:sz w:val="20"/>
          <w:szCs w:val="20"/>
          <w:lang w:val="es-MX"/>
        </w:rPr>
        <w:t xml:space="preserve"> puede variar desde unos pocos centímetros hasta varios kilómetros, dependiendo del tipo de estudio a realizar (ICONTEC, 1997).</w:t>
      </w:r>
    </w:p>
    <w:p w:rsidRPr="00852BD5" w:rsidR="00852BD5" w:rsidP="00852BD5" w:rsidRDefault="00852BD5" w14:paraId="747D16AF" w14:textId="77777777">
      <w:pPr>
        <w:jc w:val="both"/>
        <w:rPr>
          <w:color w:val="000000"/>
          <w:sz w:val="20"/>
          <w:szCs w:val="20"/>
          <w:lang w:val="es-MX"/>
        </w:rPr>
      </w:pPr>
    </w:p>
    <w:p w:rsidRPr="007C6088" w:rsidR="00852BD5" w:rsidP="00852BD5" w:rsidRDefault="00852BD5" w14:paraId="07574B06" w14:textId="1B32C9F2">
      <w:pPr>
        <w:jc w:val="both"/>
        <w:rPr>
          <w:color w:val="000000"/>
          <w:sz w:val="20"/>
          <w:szCs w:val="20"/>
          <w:lang w:val="es-MX"/>
        </w:rPr>
      </w:pPr>
      <w:r w:rsidRPr="00852BD5">
        <w:rPr>
          <w:color w:val="000000"/>
          <w:sz w:val="20"/>
          <w:szCs w:val="20"/>
          <w:lang w:val="es-MX"/>
        </w:rPr>
        <w:t xml:space="preserve"> </w:t>
      </w:r>
      <w:r w:rsidRPr="00852BD5">
        <w:rPr>
          <w:b/>
          <w:bCs/>
          <w:color w:val="000000"/>
          <w:sz w:val="20"/>
          <w:szCs w:val="20"/>
          <w:lang w:val="es-MX"/>
        </w:rPr>
        <w:t xml:space="preserve">     Figura 3.</w:t>
      </w:r>
      <w:r>
        <w:rPr>
          <w:color w:val="000000"/>
          <w:sz w:val="20"/>
          <w:szCs w:val="20"/>
          <w:lang w:val="es-MX"/>
        </w:rPr>
        <w:t xml:space="preserve"> </w:t>
      </w:r>
      <w:r w:rsidRPr="00852BD5">
        <w:rPr>
          <w:color w:val="000000"/>
          <w:sz w:val="20"/>
          <w:szCs w:val="20"/>
          <w:lang w:val="es-MX"/>
        </w:rPr>
        <w:t>Distribución regular de puntos de muestreo sistemático</w:t>
      </w:r>
    </w:p>
    <w:p w:rsidRPr="003A6907" w:rsidR="003A6907" w:rsidP="003A6907" w:rsidRDefault="003A6907" w14:paraId="2F551AEF" w14:textId="158D6F45">
      <w:pPr>
        <w:jc w:val="center"/>
        <w:rPr>
          <w:sz w:val="20"/>
          <w:szCs w:val="20"/>
        </w:rPr>
      </w:pPr>
    </w:p>
    <w:p w:rsidR="003A6907" w:rsidP="003A6907" w:rsidRDefault="003A6907" w14:paraId="3D2042C6" w14:textId="4298ED44">
      <w:pPr>
        <w:jc w:val="center"/>
        <w:rPr>
          <w:sz w:val="20"/>
          <w:szCs w:val="20"/>
        </w:rPr>
      </w:pPr>
      <w:commentRangeStart w:id="14"/>
      <w:r w:rsidRPr="003A6907">
        <w:rPr>
          <w:noProof/>
          <w:sz w:val="20"/>
          <w:szCs w:val="20"/>
        </w:rPr>
        <w:drawing>
          <wp:inline distT="0" distB="0" distL="0" distR="0" wp14:anchorId="7FD32423" wp14:editId="7EFE6CEF">
            <wp:extent cx="3221355" cy="2129157"/>
            <wp:effectExtent l="0" t="0" r="0" b="4445"/>
            <wp:docPr id="812670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70723" name=""/>
                    <pic:cNvPicPr/>
                  </pic:nvPicPr>
                  <pic:blipFill>
                    <a:blip r:embed="rId46"/>
                    <a:stretch>
                      <a:fillRect/>
                    </a:stretch>
                  </pic:blipFill>
                  <pic:spPr>
                    <a:xfrm>
                      <a:off x="0" y="0"/>
                      <a:ext cx="3229616" cy="2134617"/>
                    </a:xfrm>
                    <a:prstGeom prst="rect">
                      <a:avLst/>
                    </a:prstGeom>
                  </pic:spPr>
                </pic:pic>
              </a:graphicData>
            </a:graphic>
          </wp:inline>
        </w:drawing>
      </w:r>
      <w:commentRangeEnd w:id="14"/>
      <w:r w:rsidR="004242B6">
        <w:rPr>
          <w:rStyle w:val="CommentReference"/>
        </w:rPr>
        <w:commentReference w:id="14"/>
      </w:r>
    </w:p>
    <w:p w:rsidR="003A6907" w:rsidP="00FA5BBA" w:rsidRDefault="0023590C" w14:paraId="1AA15F43" w14:textId="367882D9">
      <w:pPr>
        <w:jc w:val="center"/>
        <w:rPr>
          <w:sz w:val="20"/>
          <w:szCs w:val="20"/>
        </w:rPr>
      </w:pPr>
      <w:r w:rsidRPr="0023590C">
        <w:rPr>
          <w:sz w:val="18"/>
          <w:szCs w:val="18"/>
        </w:rPr>
        <w:t>Nota. Tomado de Ministerio del Ambiente (2014)</w:t>
      </w:r>
    </w:p>
    <w:p w:rsidRPr="00A4439D" w:rsidR="003A6907" w:rsidP="00A4439D" w:rsidRDefault="003A6907" w14:paraId="3FAF5F76" w14:textId="77777777">
      <w:pPr>
        <w:jc w:val="both"/>
        <w:rPr>
          <w:sz w:val="20"/>
          <w:szCs w:val="20"/>
        </w:rPr>
      </w:pPr>
    </w:p>
    <w:p w:rsidRPr="00A4439D" w:rsidR="00A4439D" w:rsidP="00A4439D" w:rsidRDefault="00A4439D" w14:paraId="793796FA" w14:textId="77777777">
      <w:pPr>
        <w:jc w:val="both"/>
        <w:rPr>
          <w:sz w:val="20"/>
          <w:szCs w:val="20"/>
        </w:rPr>
      </w:pPr>
    </w:p>
    <w:p w:rsidRPr="007C6088" w:rsidR="007C6088" w:rsidP="007C6088" w:rsidRDefault="007C6088" w14:paraId="3D1F8BEF" w14:textId="77777777">
      <w:pPr>
        <w:pBdr>
          <w:top w:val="nil"/>
          <w:left w:val="nil"/>
          <w:bottom w:val="nil"/>
          <w:right w:val="nil"/>
          <w:between w:val="nil"/>
        </w:pBdr>
        <w:tabs>
          <w:tab w:val="left" w:pos="284"/>
          <w:tab w:val="left" w:pos="5529"/>
        </w:tabs>
        <w:jc w:val="both"/>
        <w:rPr>
          <w:sz w:val="20"/>
          <w:szCs w:val="20"/>
          <w:lang w:val="es-MX"/>
        </w:rPr>
      </w:pPr>
      <w:r w:rsidRPr="007C6088">
        <w:rPr>
          <w:sz w:val="20"/>
          <w:szCs w:val="20"/>
          <w:lang w:val="es-MX"/>
        </w:rPr>
        <w:t xml:space="preserve">En este sistema de muestreo, el tipo de muestra que se obtiene y se analiza es </w:t>
      </w:r>
      <w:r w:rsidRPr="007C6088">
        <w:rPr>
          <w:b/>
          <w:bCs/>
          <w:sz w:val="20"/>
          <w:szCs w:val="20"/>
          <w:lang w:val="es-MX"/>
        </w:rPr>
        <w:t>simple</w:t>
      </w:r>
      <w:r w:rsidRPr="007C6088">
        <w:rPr>
          <w:sz w:val="20"/>
          <w:szCs w:val="20"/>
          <w:lang w:val="es-MX"/>
        </w:rPr>
        <w:t xml:space="preserve">. No se recomienda el uso de muestras compuestas, ya que esto puede llevar a la </w:t>
      </w:r>
      <w:r w:rsidRPr="007C6088">
        <w:rPr>
          <w:b/>
          <w:bCs/>
          <w:sz w:val="20"/>
          <w:szCs w:val="20"/>
          <w:lang w:val="es-MX"/>
        </w:rPr>
        <w:t>pérdida de precisión en el procesamiento de los resultados</w:t>
      </w:r>
      <w:r w:rsidRPr="007C6088">
        <w:rPr>
          <w:sz w:val="20"/>
          <w:szCs w:val="20"/>
          <w:lang w:val="es-MX"/>
        </w:rPr>
        <w:t>.</w:t>
      </w:r>
    </w:p>
    <w:p w:rsidRPr="007C6088" w:rsidR="007C6088" w:rsidP="007C6088" w:rsidRDefault="007C6088" w14:paraId="7E48125B" w14:textId="42CA3922">
      <w:pPr>
        <w:pBdr>
          <w:top w:val="nil"/>
          <w:left w:val="nil"/>
          <w:bottom w:val="nil"/>
          <w:right w:val="nil"/>
          <w:between w:val="nil"/>
        </w:pBdr>
        <w:tabs>
          <w:tab w:val="left" w:pos="284"/>
          <w:tab w:val="left" w:pos="5529"/>
        </w:tabs>
        <w:jc w:val="both"/>
        <w:rPr>
          <w:sz w:val="20"/>
          <w:szCs w:val="20"/>
          <w:lang w:val="es-MX"/>
        </w:rPr>
      </w:pPr>
    </w:p>
    <w:p w:rsidRPr="007C6088" w:rsidR="007C6088" w:rsidP="007C6088" w:rsidRDefault="007C6088" w14:paraId="2DF538A7" w14:textId="77777777">
      <w:pPr>
        <w:pBdr>
          <w:top w:val="nil"/>
          <w:left w:val="nil"/>
          <w:bottom w:val="nil"/>
          <w:right w:val="nil"/>
          <w:between w:val="nil"/>
        </w:pBdr>
        <w:tabs>
          <w:tab w:val="left" w:pos="284"/>
          <w:tab w:val="left" w:pos="5529"/>
        </w:tabs>
        <w:jc w:val="both"/>
        <w:rPr>
          <w:sz w:val="20"/>
          <w:szCs w:val="20"/>
          <w:lang w:val="es-MX"/>
        </w:rPr>
      </w:pPr>
      <w:r w:rsidRPr="007C6088">
        <w:rPr>
          <w:b/>
          <w:bCs/>
          <w:sz w:val="20"/>
          <w:szCs w:val="20"/>
          <w:highlight w:val="yellow"/>
          <w:lang w:val="es-MX"/>
        </w:rPr>
        <w:t xml:space="preserve">Muestreo no sistemático en </w:t>
      </w:r>
      <w:proofErr w:type="spellStart"/>
      <w:r w:rsidRPr="007C6088">
        <w:rPr>
          <w:b/>
          <w:bCs/>
          <w:sz w:val="20"/>
          <w:szCs w:val="20"/>
          <w:highlight w:val="yellow"/>
          <w:lang w:val="es-MX"/>
        </w:rPr>
        <w:t>zig-zag</w:t>
      </w:r>
      <w:proofErr w:type="spellEnd"/>
    </w:p>
    <w:p w:rsidRPr="007C6088" w:rsidR="007C6088" w:rsidP="007C6088" w:rsidRDefault="007C6088" w14:paraId="1D227E9F" w14:textId="7A9C31B6">
      <w:pPr>
        <w:pBdr>
          <w:top w:val="nil"/>
          <w:left w:val="nil"/>
          <w:bottom w:val="nil"/>
          <w:right w:val="nil"/>
          <w:between w:val="nil"/>
        </w:pBdr>
        <w:tabs>
          <w:tab w:val="left" w:pos="284"/>
          <w:tab w:val="left" w:pos="5529"/>
        </w:tabs>
        <w:jc w:val="both"/>
        <w:rPr>
          <w:sz w:val="20"/>
          <w:szCs w:val="20"/>
          <w:lang w:val="es-MX"/>
        </w:rPr>
      </w:pPr>
      <w:r w:rsidRPr="007C6088">
        <w:rPr>
          <w:sz w:val="20"/>
          <w:szCs w:val="20"/>
          <w:lang w:val="es-MX"/>
        </w:rPr>
        <w:t xml:space="preserve">Este método consiste en </w:t>
      </w:r>
      <w:r w:rsidRPr="007C6088">
        <w:rPr>
          <w:b/>
          <w:bCs/>
          <w:sz w:val="20"/>
          <w:szCs w:val="20"/>
          <w:lang w:val="es-MX"/>
        </w:rPr>
        <w:t xml:space="preserve">trazar una línea en </w:t>
      </w:r>
      <w:proofErr w:type="spellStart"/>
      <w:r w:rsidRPr="007C6088">
        <w:rPr>
          <w:b/>
          <w:bCs/>
          <w:sz w:val="20"/>
          <w:szCs w:val="20"/>
          <w:lang w:val="es-MX"/>
        </w:rPr>
        <w:t>zig-zag</w:t>
      </w:r>
      <w:proofErr w:type="spellEnd"/>
      <w:r w:rsidRPr="007C6088">
        <w:rPr>
          <w:sz w:val="20"/>
          <w:szCs w:val="20"/>
          <w:lang w:val="es-MX"/>
        </w:rPr>
        <w:t xml:space="preserve"> sobre el área de estudio, marcando sobre ella los </w:t>
      </w:r>
      <w:r w:rsidRPr="007C6088">
        <w:rPr>
          <w:b/>
          <w:bCs/>
          <w:sz w:val="20"/>
          <w:szCs w:val="20"/>
          <w:lang w:val="es-MX"/>
        </w:rPr>
        <w:t>puntos de muestreo</w:t>
      </w:r>
      <w:r w:rsidRPr="007C6088">
        <w:rPr>
          <w:sz w:val="20"/>
          <w:szCs w:val="20"/>
          <w:lang w:val="es-MX"/>
        </w:rPr>
        <w:t xml:space="preserve"> de forma que se mantenga una cierta equidistancia entre ellos.</w:t>
      </w:r>
      <w:r>
        <w:rPr>
          <w:sz w:val="20"/>
          <w:szCs w:val="20"/>
          <w:lang w:val="es-MX"/>
        </w:rPr>
        <w:t xml:space="preserve"> </w:t>
      </w:r>
      <w:r w:rsidRPr="007C6088">
        <w:rPr>
          <w:sz w:val="20"/>
          <w:szCs w:val="20"/>
          <w:lang w:val="es-MX"/>
        </w:rPr>
        <w:t xml:space="preserve">Sin embargo, </w:t>
      </w:r>
      <w:r w:rsidRPr="007C6088">
        <w:rPr>
          <w:b/>
          <w:bCs/>
          <w:sz w:val="20"/>
          <w:szCs w:val="20"/>
          <w:lang w:val="es-MX"/>
        </w:rPr>
        <w:t>no se obtienen resultados completamente representativos</w:t>
      </w:r>
      <w:r w:rsidRPr="007C6088">
        <w:rPr>
          <w:sz w:val="20"/>
          <w:szCs w:val="20"/>
          <w:lang w:val="es-MX"/>
        </w:rPr>
        <w:t xml:space="preserve">, ya que el patrón deja </w:t>
      </w:r>
      <w:r w:rsidRPr="007C6088">
        <w:rPr>
          <w:b/>
          <w:bCs/>
          <w:sz w:val="20"/>
          <w:szCs w:val="20"/>
          <w:lang w:val="es-MX"/>
        </w:rPr>
        <w:t>espacios vacíos</w:t>
      </w:r>
      <w:r w:rsidRPr="007C6088">
        <w:rPr>
          <w:sz w:val="20"/>
          <w:szCs w:val="20"/>
          <w:lang w:val="es-MX"/>
        </w:rPr>
        <w:t xml:space="preserve"> donde podrían existir </w:t>
      </w:r>
      <w:r w:rsidRPr="007C6088">
        <w:rPr>
          <w:b/>
          <w:bCs/>
          <w:sz w:val="20"/>
          <w:szCs w:val="20"/>
          <w:lang w:val="es-MX"/>
        </w:rPr>
        <w:t>contaminaciones puntuales</w:t>
      </w:r>
      <w:r w:rsidRPr="007C6088">
        <w:rPr>
          <w:sz w:val="20"/>
          <w:szCs w:val="20"/>
          <w:lang w:val="es-MX"/>
        </w:rPr>
        <w:t xml:space="preserve"> no detectadas.</w:t>
      </w:r>
      <w:r>
        <w:rPr>
          <w:sz w:val="20"/>
          <w:szCs w:val="20"/>
          <w:lang w:val="es-MX"/>
        </w:rPr>
        <w:t xml:space="preserve"> </w:t>
      </w:r>
      <w:r w:rsidRPr="007C6088">
        <w:rPr>
          <w:sz w:val="20"/>
          <w:szCs w:val="20"/>
          <w:lang w:val="es-MX"/>
        </w:rPr>
        <w:t xml:space="preserve">En el caso específico de suelos agrícolas, se debe </w:t>
      </w:r>
      <w:r w:rsidRPr="007C6088">
        <w:rPr>
          <w:b/>
          <w:bCs/>
          <w:sz w:val="20"/>
          <w:szCs w:val="20"/>
          <w:lang w:val="es-MX"/>
        </w:rPr>
        <w:t>eliminar el efecto borde</w:t>
      </w:r>
      <w:r w:rsidRPr="007C6088">
        <w:rPr>
          <w:sz w:val="20"/>
          <w:szCs w:val="20"/>
          <w:lang w:val="es-MX"/>
        </w:rPr>
        <w:t xml:space="preserve"> desplazando la línea de muestreo de manera imaginaria, evitando zonas cercanas a caminos, drenajes, linderos o lotes con distinto manejo.</w:t>
      </w:r>
    </w:p>
    <w:p w:rsidR="00A4439D" w:rsidP="00A4439D" w:rsidRDefault="00A4439D" w14:paraId="1A52D3CB" w14:textId="29702E0A">
      <w:pPr>
        <w:pBdr>
          <w:top w:val="nil"/>
          <w:left w:val="nil"/>
          <w:bottom w:val="nil"/>
          <w:right w:val="nil"/>
          <w:between w:val="nil"/>
        </w:pBdr>
        <w:tabs>
          <w:tab w:val="left" w:pos="284"/>
          <w:tab w:val="left" w:pos="5529"/>
        </w:tabs>
        <w:jc w:val="both"/>
        <w:rPr>
          <w:sz w:val="20"/>
          <w:szCs w:val="20"/>
        </w:rPr>
      </w:pPr>
    </w:p>
    <w:p w:rsidR="00FA5BBA" w:rsidP="00852BD5" w:rsidRDefault="00852BD5" w14:paraId="3B6A689A" w14:textId="3B3B90C5">
      <w:pPr>
        <w:pBdr>
          <w:top w:val="nil"/>
          <w:left w:val="nil"/>
          <w:bottom w:val="nil"/>
          <w:right w:val="nil"/>
          <w:between w:val="nil"/>
        </w:pBdr>
        <w:tabs>
          <w:tab w:val="left" w:pos="284"/>
          <w:tab w:val="left" w:pos="5529"/>
        </w:tabs>
        <w:jc w:val="both"/>
        <w:rPr>
          <w:sz w:val="20"/>
          <w:szCs w:val="20"/>
        </w:rPr>
      </w:pPr>
      <w:r w:rsidRPr="00852BD5">
        <w:rPr>
          <w:b/>
          <w:bCs/>
          <w:sz w:val="20"/>
          <w:szCs w:val="20"/>
        </w:rPr>
        <w:t xml:space="preserve">  Figura 4. </w:t>
      </w:r>
      <w:r w:rsidRPr="00852BD5">
        <w:rPr>
          <w:sz w:val="20"/>
          <w:szCs w:val="20"/>
        </w:rPr>
        <w:t xml:space="preserve">Patrón muestreo transversal en </w:t>
      </w:r>
      <w:proofErr w:type="spellStart"/>
      <w:r w:rsidRPr="00852BD5">
        <w:rPr>
          <w:sz w:val="20"/>
          <w:szCs w:val="20"/>
        </w:rPr>
        <w:t>zig</w:t>
      </w:r>
      <w:proofErr w:type="spellEnd"/>
      <w:r w:rsidRPr="00852BD5">
        <w:rPr>
          <w:sz w:val="20"/>
          <w:szCs w:val="20"/>
        </w:rPr>
        <w:t xml:space="preserve"> zag</w:t>
      </w:r>
    </w:p>
    <w:p w:rsidRPr="00FA5BBA" w:rsidR="00852BD5" w:rsidP="00852BD5" w:rsidRDefault="00FA5BBA" w14:paraId="348D3DBA" w14:textId="0B3D6AD3">
      <w:pPr>
        <w:pStyle w:val="Caption"/>
        <w:keepNext/>
        <w:ind w:left="1440" w:firstLine="720"/>
        <w:rPr>
          <w:i w:val="0"/>
          <w:iCs w:val="0"/>
          <w:sz w:val="20"/>
          <w:szCs w:val="20"/>
        </w:rPr>
      </w:pPr>
      <w:r>
        <w:rPr>
          <w:b/>
          <w:bCs/>
          <w:color w:val="auto"/>
          <w:sz w:val="20"/>
          <w:szCs w:val="20"/>
        </w:rPr>
        <w:t xml:space="preserve">            </w:t>
      </w:r>
    </w:p>
    <w:p w:rsidRPr="00FA5BBA" w:rsidR="00FA5BBA" w:rsidP="00FA5BBA" w:rsidRDefault="00FA5BBA" w14:paraId="0F0F75CB" w14:textId="4177BE33">
      <w:pPr>
        <w:ind w:left="2160" w:firstLine="720"/>
        <w:rPr>
          <w:i/>
          <w:iCs/>
          <w:sz w:val="20"/>
          <w:szCs w:val="20"/>
        </w:rPr>
      </w:pPr>
    </w:p>
    <w:p w:rsidRPr="00FA5BBA" w:rsidR="00FA5BBA" w:rsidP="00FA5BBA" w:rsidRDefault="00FA5BBA" w14:paraId="388CB3AE" w14:textId="77777777">
      <w:pPr>
        <w:rPr>
          <w:i/>
          <w:iCs/>
        </w:rPr>
      </w:pPr>
    </w:p>
    <w:p w:rsidR="00FA5BBA" w:rsidP="00FA5BBA" w:rsidRDefault="00FA5BBA" w14:paraId="1821840F" w14:textId="6ABD32D0">
      <w:pPr>
        <w:pBdr>
          <w:top w:val="nil"/>
          <w:left w:val="nil"/>
          <w:bottom w:val="nil"/>
          <w:right w:val="nil"/>
          <w:between w:val="nil"/>
        </w:pBdr>
        <w:tabs>
          <w:tab w:val="left" w:pos="284"/>
          <w:tab w:val="left" w:pos="5529"/>
        </w:tabs>
        <w:jc w:val="center"/>
        <w:rPr>
          <w:sz w:val="20"/>
          <w:szCs w:val="20"/>
        </w:rPr>
      </w:pPr>
      <w:commentRangeStart w:id="15"/>
      <w:r w:rsidRPr="00FA5BBA">
        <w:rPr>
          <w:noProof/>
          <w:sz w:val="20"/>
          <w:szCs w:val="20"/>
        </w:rPr>
        <w:drawing>
          <wp:inline distT="0" distB="0" distL="0" distR="0" wp14:anchorId="7753388A" wp14:editId="5137EAB8">
            <wp:extent cx="2717602" cy="1746250"/>
            <wp:effectExtent l="0" t="0" r="6985" b="6350"/>
            <wp:docPr id="213742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2390" name=""/>
                    <pic:cNvPicPr/>
                  </pic:nvPicPr>
                  <pic:blipFill>
                    <a:blip r:embed="rId47"/>
                    <a:stretch>
                      <a:fillRect/>
                    </a:stretch>
                  </pic:blipFill>
                  <pic:spPr>
                    <a:xfrm>
                      <a:off x="0" y="0"/>
                      <a:ext cx="2721043" cy="1748461"/>
                    </a:xfrm>
                    <a:prstGeom prst="rect">
                      <a:avLst/>
                    </a:prstGeom>
                  </pic:spPr>
                </pic:pic>
              </a:graphicData>
            </a:graphic>
          </wp:inline>
        </w:drawing>
      </w:r>
      <w:commentRangeEnd w:id="15"/>
      <w:r w:rsidR="002E50C5">
        <w:rPr>
          <w:rStyle w:val="CommentReference"/>
        </w:rPr>
        <w:commentReference w:id="15"/>
      </w:r>
    </w:p>
    <w:p w:rsidR="00FA5BBA" w:rsidP="00FA5BBA" w:rsidRDefault="00E6721E" w14:paraId="359ABFB1" w14:textId="4624CD63">
      <w:pPr>
        <w:jc w:val="center"/>
        <w:rPr>
          <w:sz w:val="20"/>
          <w:szCs w:val="20"/>
        </w:rPr>
      </w:pPr>
      <w:r w:rsidRPr="00E6721E">
        <w:rPr>
          <w:sz w:val="18"/>
          <w:szCs w:val="18"/>
        </w:rPr>
        <w:t>Nota. Tomado de Ministerio del Ambiente (2014)</w:t>
      </w:r>
    </w:p>
    <w:p w:rsidR="00FA5BBA" w:rsidP="00FA5BBA" w:rsidRDefault="00FA5BBA" w14:paraId="5A1CE376" w14:textId="77777777">
      <w:pPr>
        <w:pBdr>
          <w:top w:val="nil"/>
          <w:left w:val="nil"/>
          <w:bottom w:val="nil"/>
          <w:right w:val="nil"/>
          <w:between w:val="nil"/>
        </w:pBdr>
        <w:tabs>
          <w:tab w:val="left" w:pos="284"/>
          <w:tab w:val="left" w:pos="5529"/>
        </w:tabs>
        <w:jc w:val="center"/>
        <w:rPr>
          <w:sz w:val="20"/>
          <w:szCs w:val="20"/>
        </w:rPr>
      </w:pPr>
    </w:p>
    <w:p w:rsidR="00FA5BBA" w:rsidP="00A4439D" w:rsidRDefault="00FA5BBA" w14:paraId="27B8566F" w14:textId="77777777">
      <w:pPr>
        <w:pBdr>
          <w:top w:val="nil"/>
          <w:left w:val="nil"/>
          <w:bottom w:val="nil"/>
          <w:right w:val="nil"/>
          <w:between w:val="nil"/>
        </w:pBdr>
        <w:jc w:val="both"/>
        <w:rPr>
          <w:noProof/>
          <w:sz w:val="20"/>
          <w:szCs w:val="20"/>
        </w:rPr>
      </w:pPr>
    </w:p>
    <w:p w:rsidR="00FA5BBA" w:rsidP="00A4439D" w:rsidRDefault="00FA5BBA" w14:paraId="4123ABB7" w14:textId="60836C5E">
      <w:pPr>
        <w:pBdr>
          <w:top w:val="nil"/>
          <w:left w:val="nil"/>
          <w:bottom w:val="nil"/>
          <w:right w:val="nil"/>
          <w:between w:val="nil"/>
        </w:pBdr>
        <w:jc w:val="both"/>
        <w:rPr>
          <w:sz w:val="20"/>
          <w:szCs w:val="20"/>
        </w:rPr>
      </w:pPr>
      <w:r w:rsidRPr="00B26412">
        <w:rPr>
          <w:b/>
          <w:bCs/>
          <w:sz w:val="20"/>
          <w:szCs w:val="20"/>
          <w:highlight w:val="yellow"/>
          <w:lang w:val="es-MX"/>
        </w:rPr>
        <w:t>Muestreo irregular en forma de N, S, X o W:</w:t>
      </w:r>
    </w:p>
    <w:p w:rsidR="00B26412" w:rsidP="00A4439D" w:rsidRDefault="00B26412" w14:paraId="5A498211" w14:textId="77777777">
      <w:pPr>
        <w:pBdr>
          <w:top w:val="nil"/>
          <w:left w:val="nil"/>
          <w:bottom w:val="nil"/>
          <w:right w:val="nil"/>
          <w:between w:val="nil"/>
        </w:pBdr>
        <w:jc w:val="both"/>
        <w:rPr>
          <w:sz w:val="20"/>
          <w:szCs w:val="20"/>
        </w:rPr>
      </w:pPr>
    </w:p>
    <w:p w:rsidR="00B26412" w:rsidP="00B26412" w:rsidRDefault="00B26412" w14:paraId="289BDBCD" w14:textId="4BB47BDF">
      <w:pPr>
        <w:pBdr>
          <w:top w:val="nil"/>
          <w:left w:val="nil"/>
          <w:bottom w:val="nil"/>
          <w:right w:val="nil"/>
          <w:between w:val="nil"/>
        </w:pBdr>
        <w:jc w:val="both"/>
        <w:rPr>
          <w:sz w:val="20"/>
          <w:szCs w:val="20"/>
          <w:lang w:val="es-MX"/>
        </w:rPr>
      </w:pPr>
      <w:r w:rsidRPr="00B26412">
        <w:rPr>
          <w:sz w:val="20"/>
          <w:szCs w:val="20"/>
          <w:lang w:val="es-MX"/>
        </w:rPr>
        <w:t xml:space="preserve">En superficies con </w:t>
      </w:r>
      <w:r w:rsidRPr="00B26412">
        <w:rPr>
          <w:b/>
          <w:bCs/>
          <w:sz w:val="20"/>
          <w:szCs w:val="20"/>
          <w:lang w:val="es-MX"/>
        </w:rPr>
        <w:t>geometría cuadrada</w:t>
      </w:r>
      <w:r w:rsidRPr="00B26412">
        <w:rPr>
          <w:sz w:val="20"/>
          <w:szCs w:val="20"/>
          <w:lang w:val="es-MX"/>
        </w:rPr>
        <w:t xml:space="preserve">, se pueden trazar patrones en forma de </w:t>
      </w:r>
      <w:r w:rsidRPr="00B26412">
        <w:rPr>
          <w:b/>
          <w:bCs/>
          <w:sz w:val="20"/>
          <w:szCs w:val="20"/>
          <w:lang w:val="es-MX"/>
        </w:rPr>
        <w:t>letras como N, S, X o W</w:t>
      </w:r>
      <w:r w:rsidRPr="00B26412">
        <w:rPr>
          <w:sz w:val="20"/>
          <w:szCs w:val="20"/>
          <w:lang w:val="es-MX"/>
        </w:rPr>
        <w:t xml:space="preserve">, marcando los </w:t>
      </w:r>
      <w:r w:rsidRPr="00B26412">
        <w:rPr>
          <w:b/>
          <w:bCs/>
          <w:sz w:val="20"/>
          <w:szCs w:val="20"/>
          <w:lang w:val="es-MX"/>
        </w:rPr>
        <w:t>puntos de muestreo</w:t>
      </w:r>
      <w:r w:rsidRPr="00B26412">
        <w:rPr>
          <w:sz w:val="20"/>
          <w:szCs w:val="20"/>
          <w:lang w:val="es-MX"/>
        </w:rPr>
        <w:t xml:space="preserve"> a lo largo de las líneas que forman dichas letras. Se debe procurar que estos puntos estén </w:t>
      </w:r>
      <w:r w:rsidRPr="00B26412">
        <w:rPr>
          <w:b/>
          <w:bCs/>
          <w:sz w:val="20"/>
          <w:szCs w:val="20"/>
          <w:lang w:val="es-MX"/>
        </w:rPr>
        <w:t>equidistantes</w:t>
      </w:r>
      <w:r w:rsidRPr="00B26412">
        <w:rPr>
          <w:sz w:val="20"/>
          <w:szCs w:val="20"/>
          <w:lang w:val="es-MX"/>
        </w:rPr>
        <w:t xml:space="preserve"> entre sí.</w:t>
      </w:r>
      <w:r>
        <w:rPr>
          <w:sz w:val="20"/>
          <w:szCs w:val="20"/>
          <w:lang w:val="es-MX"/>
        </w:rPr>
        <w:t xml:space="preserve"> </w:t>
      </w:r>
      <w:r w:rsidRPr="00B26412">
        <w:rPr>
          <w:sz w:val="20"/>
          <w:szCs w:val="20"/>
          <w:lang w:val="es-MX"/>
        </w:rPr>
        <w:t xml:space="preserve">No obstante, </w:t>
      </w:r>
      <w:r w:rsidRPr="00B26412">
        <w:rPr>
          <w:b/>
          <w:bCs/>
          <w:sz w:val="20"/>
          <w:szCs w:val="20"/>
          <w:lang w:val="es-MX"/>
        </w:rPr>
        <w:t>estos patrones no garantizan una representatividad completa</w:t>
      </w:r>
      <w:r w:rsidRPr="00B26412">
        <w:rPr>
          <w:sz w:val="20"/>
          <w:szCs w:val="20"/>
          <w:lang w:val="es-MX"/>
        </w:rPr>
        <w:t xml:space="preserve">, ya que dejan </w:t>
      </w:r>
      <w:r w:rsidRPr="00B26412">
        <w:rPr>
          <w:b/>
          <w:bCs/>
          <w:sz w:val="20"/>
          <w:szCs w:val="20"/>
          <w:lang w:val="es-MX"/>
        </w:rPr>
        <w:t>espacios vacíos</w:t>
      </w:r>
      <w:r w:rsidRPr="00B26412">
        <w:rPr>
          <w:sz w:val="20"/>
          <w:szCs w:val="20"/>
          <w:lang w:val="es-MX"/>
        </w:rPr>
        <w:t xml:space="preserve"> en el área de estudio. En dichos espacios podrían presentarse </w:t>
      </w:r>
      <w:r w:rsidRPr="00B26412">
        <w:rPr>
          <w:b/>
          <w:bCs/>
          <w:sz w:val="20"/>
          <w:szCs w:val="20"/>
          <w:lang w:val="es-MX"/>
        </w:rPr>
        <w:t>contaminaciones puntuales</w:t>
      </w:r>
      <w:r w:rsidRPr="00B26412">
        <w:rPr>
          <w:sz w:val="20"/>
          <w:szCs w:val="20"/>
          <w:lang w:val="es-MX"/>
        </w:rPr>
        <w:t xml:space="preserve"> que no serían detectadas por el muestreo.</w:t>
      </w:r>
    </w:p>
    <w:p w:rsidR="00852BD5" w:rsidP="00B26412" w:rsidRDefault="00852BD5" w14:paraId="16C5E470" w14:textId="77777777">
      <w:pPr>
        <w:pBdr>
          <w:top w:val="nil"/>
          <w:left w:val="nil"/>
          <w:bottom w:val="nil"/>
          <w:right w:val="nil"/>
          <w:between w:val="nil"/>
        </w:pBdr>
        <w:jc w:val="both"/>
        <w:rPr>
          <w:sz w:val="20"/>
          <w:szCs w:val="20"/>
          <w:lang w:val="es-MX"/>
        </w:rPr>
      </w:pPr>
    </w:p>
    <w:p w:rsidRPr="00B26412" w:rsidR="00852BD5" w:rsidP="00852BD5" w:rsidRDefault="00852BD5" w14:paraId="6C2A40D4" w14:textId="69036DE2">
      <w:pPr>
        <w:pBdr>
          <w:top w:val="nil"/>
          <w:left w:val="nil"/>
          <w:bottom w:val="nil"/>
          <w:right w:val="nil"/>
          <w:between w:val="nil"/>
        </w:pBdr>
        <w:jc w:val="both"/>
        <w:rPr>
          <w:sz w:val="20"/>
          <w:szCs w:val="20"/>
          <w:lang w:val="es-MX"/>
        </w:rPr>
      </w:pPr>
      <w:r w:rsidRPr="00852BD5">
        <w:rPr>
          <w:b/>
          <w:bCs/>
          <w:sz w:val="20"/>
          <w:szCs w:val="20"/>
          <w:lang w:val="es-MX"/>
        </w:rPr>
        <w:t>Figura 5.</w:t>
      </w:r>
      <w:r>
        <w:rPr>
          <w:sz w:val="20"/>
          <w:szCs w:val="20"/>
          <w:lang w:val="es-MX"/>
        </w:rPr>
        <w:t xml:space="preserve"> </w:t>
      </w:r>
      <w:r w:rsidRPr="00852BD5">
        <w:rPr>
          <w:sz w:val="20"/>
          <w:szCs w:val="20"/>
          <w:lang w:val="es-MX"/>
        </w:rPr>
        <w:t xml:space="preserve">Muestreo irregular en forma de N, S, X, W, </w:t>
      </w:r>
      <w:proofErr w:type="spellStart"/>
      <w:r w:rsidRPr="00852BD5">
        <w:rPr>
          <w:sz w:val="20"/>
          <w:szCs w:val="20"/>
          <w:lang w:val="es-MX"/>
        </w:rPr>
        <w:t>Zig</w:t>
      </w:r>
      <w:proofErr w:type="spellEnd"/>
      <w:r w:rsidRPr="00852BD5">
        <w:rPr>
          <w:sz w:val="20"/>
          <w:szCs w:val="20"/>
          <w:lang w:val="es-MX"/>
        </w:rPr>
        <w:t xml:space="preserve"> </w:t>
      </w:r>
      <w:proofErr w:type="spellStart"/>
      <w:r w:rsidRPr="00852BD5">
        <w:rPr>
          <w:sz w:val="20"/>
          <w:szCs w:val="20"/>
          <w:lang w:val="es-MX"/>
        </w:rPr>
        <w:t>Zag</w:t>
      </w:r>
      <w:proofErr w:type="spellEnd"/>
      <w:r w:rsidRPr="00852BD5">
        <w:rPr>
          <w:sz w:val="20"/>
          <w:szCs w:val="20"/>
          <w:lang w:val="es-MX"/>
        </w:rPr>
        <w:t xml:space="preserve"> y </w:t>
      </w:r>
      <w:proofErr w:type="spellStart"/>
      <w:r w:rsidRPr="00852BD5">
        <w:rPr>
          <w:sz w:val="20"/>
          <w:szCs w:val="20"/>
          <w:lang w:val="es-MX"/>
        </w:rPr>
        <w:t>Zig</w:t>
      </w:r>
      <w:proofErr w:type="spellEnd"/>
      <w:r w:rsidRPr="00852BD5">
        <w:rPr>
          <w:sz w:val="20"/>
          <w:szCs w:val="20"/>
          <w:lang w:val="es-MX"/>
        </w:rPr>
        <w:t xml:space="preserve"> </w:t>
      </w:r>
      <w:proofErr w:type="spellStart"/>
      <w:r w:rsidRPr="00852BD5">
        <w:rPr>
          <w:sz w:val="20"/>
          <w:szCs w:val="20"/>
          <w:lang w:val="es-MX"/>
        </w:rPr>
        <w:t>Zag</w:t>
      </w:r>
      <w:proofErr w:type="spellEnd"/>
      <w:r w:rsidRPr="00852BD5">
        <w:rPr>
          <w:sz w:val="20"/>
          <w:szCs w:val="20"/>
          <w:lang w:val="es-MX"/>
        </w:rPr>
        <w:t xml:space="preserve"> </w:t>
      </w:r>
      <w:proofErr w:type="spellStart"/>
      <w:r w:rsidRPr="00852BD5">
        <w:rPr>
          <w:sz w:val="20"/>
          <w:szCs w:val="20"/>
          <w:lang w:val="es-MX"/>
        </w:rPr>
        <w:t>traverso</w:t>
      </w:r>
      <w:proofErr w:type="spellEnd"/>
    </w:p>
    <w:p w:rsidR="00B26412" w:rsidP="00A4439D" w:rsidRDefault="00B26412" w14:paraId="5FBCA826" w14:textId="77777777">
      <w:pPr>
        <w:pBdr>
          <w:top w:val="nil"/>
          <w:left w:val="nil"/>
          <w:bottom w:val="nil"/>
          <w:right w:val="nil"/>
          <w:between w:val="nil"/>
        </w:pBdr>
        <w:jc w:val="both"/>
        <w:rPr>
          <w:sz w:val="20"/>
          <w:szCs w:val="20"/>
        </w:rPr>
      </w:pPr>
    </w:p>
    <w:p w:rsidR="00117B31" w:rsidP="00A4439D" w:rsidRDefault="00117B31" w14:paraId="55462363" w14:textId="77777777">
      <w:pPr>
        <w:pBdr>
          <w:top w:val="nil"/>
          <w:left w:val="nil"/>
          <w:bottom w:val="nil"/>
          <w:right w:val="nil"/>
          <w:between w:val="nil"/>
        </w:pBdr>
        <w:jc w:val="both"/>
        <w:rPr>
          <w:sz w:val="20"/>
          <w:szCs w:val="20"/>
        </w:rPr>
      </w:pPr>
    </w:p>
    <w:p w:rsidRPr="00117B31" w:rsidR="00117B31" w:rsidP="009C5761" w:rsidRDefault="00117B31" w14:paraId="5442A65F" w14:textId="49EC2043">
      <w:pPr>
        <w:ind w:left="720" w:firstLine="720"/>
        <w:rPr>
          <w:i/>
          <w:iCs/>
          <w:sz w:val="20"/>
          <w:szCs w:val="20"/>
        </w:rPr>
      </w:pPr>
    </w:p>
    <w:p w:rsidRPr="00A4439D" w:rsidR="00117B31" w:rsidP="009C5761" w:rsidRDefault="00117B31" w14:paraId="6B41C5CE" w14:textId="0576FA3A">
      <w:pPr>
        <w:pBdr>
          <w:top w:val="nil"/>
          <w:left w:val="nil"/>
          <w:bottom w:val="nil"/>
          <w:right w:val="nil"/>
          <w:between w:val="nil"/>
        </w:pBdr>
        <w:jc w:val="center"/>
        <w:rPr>
          <w:sz w:val="20"/>
          <w:szCs w:val="20"/>
        </w:rPr>
      </w:pPr>
      <w:commentRangeStart w:id="16"/>
      <w:r w:rsidRPr="00117B31">
        <w:rPr>
          <w:noProof/>
          <w:sz w:val="20"/>
          <w:szCs w:val="20"/>
        </w:rPr>
        <w:drawing>
          <wp:inline distT="0" distB="0" distL="0" distR="0" wp14:anchorId="406A3725" wp14:editId="50744F2F">
            <wp:extent cx="4991100" cy="1001395"/>
            <wp:effectExtent l="0" t="0" r="0" b="8255"/>
            <wp:docPr id="953127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7285" name=""/>
                    <pic:cNvPicPr/>
                  </pic:nvPicPr>
                  <pic:blipFill rotWithShape="1">
                    <a:blip r:embed="rId48"/>
                    <a:srcRect r="21179"/>
                    <a:stretch/>
                  </pic:blipFill>
                  <pic:spPr bwMode="auto">
                    <a:xfrm>
                      <a:off x="0" y="0"/>
                      <a:ext cx="4991100" cy="1001395"/>
                    </a:xfrm>
                    <a:prstGeom prst="rect">
                      <a:avLst/>
                    </a:prstGeom>
                    <a:ln>
                      <a:noFill/>
                    </a:ln>
                    <a:extLst>
                      <a:ext uri="{53640926-AAD7-44D8-BBD7-CCE9431645EC}">
                        <a14:shadowObscured xmlns:a14="http://schemas.microsoft.com/office/drawing/2010/main"/>
                      </a:ext>
                    </a:extLst>
                  </pic:spPr>
                </pic:pic>
              </a:graphicData>
            </a:graphic>
          </wp:inline>
        </w:drawing>
      </w:r>
      <w:commentRangeEnd w:id="16"/>
      <w:r w:rsidR="002E50C5">
        <w:rPr>
          <w:rStyle w:val="CommentReference"/>
        </w:rPr>
        <w:commentReference w:id="16"/>
      </w:r>
    </w:p>
    <w:p w:rsidRPr="00A4439D" w:rsidR="00A4439D" w:rsidP="00E73C65" w:rsidRDefault="00A4439D" w14:paraId="0529CC1E" w14:textId="41EC089F">
      <w:pPr>
        <w:jc w:val="both"/>
        <w:rPr>
          <w:sz w:val="18"/>
          <w:szCs w:val="18"/>
          <w:lang w:val="es-MX"/>
        </w:rPr>
      </w:pPr>
    </w:p>
    <w:p w:rsidR="00117B31" w:rsidP="00FA5609" w:rsidRDefault="00E6721E" w14:paraId="2D1F4641" w14:textId="46B29ACD">
      <w:pPr>
        <w:ind w:firstLine="720"/>
        <w:jc w:val="center"/>
        <w:rPr>
          <w:color w:val="000000"/>
          <w:sz w:val="18"/>
          <w:szCs w:val="18"/>
        </w:rPr>
      </w:pPr>
      <w:r w:rsidRPr="00E6721E">
        <w:rPr>
          <w:color w:val="000000"/>
          <w:sz w:val="18"/>
          <w:szCs w:val="18"/>
        </w:rPr>
        <w:t>Nota. Tomado de Ministerio del Ambiente (2014)</w:t>
      </w:r>
    </w:p>
    <w:p w:rsidR="00FA5609" w:rsidP="00FA5609" w:rsidRDefault="00FA5609" w14:paraId="40AC6D6E" w14:textId="77777777">
      <w:pPr>
        <w:ind w:firstLine="720"/>
        <w:jc w:val="center"/>
        <w:rPr>
          <w:color w:val="000000"/>
          <w:sz w:val="18"/>
          <w:szCs w:val="18"/>
        </w:rPr>
      </w:pPr>
    </w:p>
    <w:p w:rsidRPr="0056203F" w:rsidR="00FA5609" w:rsidP="00FA5609" w:rsidRDefault="00FA5609" w14:paraId="38098C1A" w14:textId="77777777">
      <w:pPr>
        <w:ind w:firstLine="720"/>
        <w:jc w:val="center"/>
        <w:rPr>
          <w:color w:val="000000"/>
          <w:sz w:val="18"/>
          <w:szCs w:val="18"/>
        </w:rPr>
      </w:pPr>
    </w:p>
    <w:p w:rsidR="00F64A90" w:rsidP="00870594" w:rsidRDefault="00870594" w14:paraId="7FE76A86" w14:textId="660107C8">
      <w:pPr>
        <w:pStyle w:val="Heading2"/>
        <w:rPr>
          <w:lang w:val="es-MX"/>
        </w:rPr>
      </w:pPr>
      <w:bookmarkStart w:name="_Toc195565822" w:id="17"/>
      <w:bookmarkStart w:name="_Toc195565897" w:id="18"/>
      <w:r w:rsidRPr="00B26412">
        <w:rPr>
          <w:highlight w:val="yellow"/>
          <w:lang w:val="es-MX"/>
        </w:rPr>
        <w:t>Tipo de muestras en suelo</w:t>
      </w:r>
      <w:bookmarkEnd w:id="17"/>
      <w:bookmarkEnd w:id="18"/>
      <w:r>
        <w:rPr>
          <w:lang w:val="es-MX"/>
        </w:rPr>
        <w:t xml:space="preserve"> </w:t>
      </w:r>
    </w:p>
    <w:p w:rsidR="006E7D41" w:rsidP="006E7D41" w:rsidRDefault="006E7D41" w14:paraId="43E62E3A" w14:textId="77777777">
      <w:pPr>
        <w:jc w:val="both"/>
        <w:rPr>
          <w:sz w:val="20"/>
          <w:szCs w:val="20"/>
          <w:lang w:val="es-MX"/>
        </w:rPr>
      </w:pPr>
      <w:r w:rsidRPr="006E7D41">
        <w:rPr>
          <w:sz w:val="20"/>
          <w:szCs w:val="20"/>
          <w:lang w:val="es-MX"/>
        </w:rPr>
        <w:t xml:space="preserve">Para la toma de muestras de suelo, existen básicamente </w:t>
      </w:r>
      <w:r w:rsidRPr="006E7D41">
        <w:rPr>
          <w:b/>
          <w:bCs/>
          <w:sz w:val="20"/>
          <w:szCs w:val="20"/>
          <w:lang w:val="es-MX"/>
        </w:rPr>
        <w:t>dos tipos de muestras</w:t>
      </w:r>
      <w:r w:rsidRPr="006E7D41">
        <w:rPr>
          <w:sz w:val="20"/>
          <w:szCs w:val="20"/>
          <w:lang w:val="es-MX"/>
        </w:rPr>
        <w:t xml:space="preserve"> principales (ICONTEC, 1997):</w:t>
      </w:r>
    </w:p>
    <w:p w:rsidRPr="006E7D41" w:rsidR="006E7D41" w:rsidP="006E7D41" w:rsidRDefault="006E7D41" w14:paraId="5BDB6D14" w14:textId="77777777">
      <w:pPr>
        <w:jc w:val="both"/>
        <w:rPr>
          <w:sz w:val="20"/>
          <w:szCs w:val="20"/>
          <w:lang w:val="es-MX"/>
        </w:rPr>
      </w:pPr>
    </w:p>
    <w:tbl>
      <w:tblPr>
        <w:tblStyle w:val="TableGrid"/>
        <w:tblW w:w="0" w:type="auto"/>
        <w:tblLayout w:type="fixed"/>
        <w:tblLook w:val="04A0" w:firstRow="1" w:lastRow="0" w:firstColumn="1" w:lastColumn="0" w:noHBand="0" w:noVBand="1"/>
      </w:tblPr>
      <w:tblGrid>
        <w:gridCol w:w="1838"/>
        <w:gridCol w:w="4394"/>
        <w:gridCol w:w="3730"/>
      </w:tblGrid>
      <w:tr w:rsidRPr="006E7D41" w:rsidR="00D118EA" w:rsidTr="007B3B91" w14:paraId="453B32AA" w14:textId="3213118E">
        <w:tc>
          <w:tcPr>
            <w:tcW w:w="9962" w:type="dxa"/>
            <w:gridSpan w:val="3"/>
            <w:shd w:val="clear" w:color="auto" w:fill="9BBB59" w:themeFill="accent3"/>
          </w:tcPr>
          <w:p w:rsidRPr="006E7D41" w:rsidR="00D118EA" w:rsidP="00CB5AD4" w:rsidRDefault="00CB5AD4" w14:paraId="20953567" w14:textId="1D829CEF">
            <w:pPr>
              <w:jc w:val="center"/>
              <w:rPr>
                <w:b/>
                <w:bCs/>
                <w:sz w:val="20"/>
                <w:szCs w:val="20"/>
                <w:lang w:val="es-MX"/>
              </w:rPr>
            </w:pPr>
            <w:r>
              <w:rPr>
                <w:b/>
                <w:bCs/>
                <w:sz w:val="20"/>
                <w:szCs w:val="20"/>
                <w:lang w:val="es-MX"/>
              </w:rPr>
              <w:t>PESTAÑAS</w:t>
            </w:r>
          </w:p>
        </w:tc>
      </w:tr>
      <w:tr w:rsidRPr="006E7D41" w:rsidR="007B3B91" w:rsidTr="007B3B91" w14:paraId="54D88B2E" w14:textId="172E6878">
        <w:tc>
          <w:tcPr>
            <w:tcW w:w="1838" w:type="dxa"/>
            <w:hideMark/>
          </w:tcPr>
          <w:p w:rsidRPr="006E7D41" w:rsidR="006E7D41" w:rsidP="006E7D41" w:rsidRDefault="006E7D41" w14:paraId="0B1389D0" w14:textId="77777777">
            <w:pPr>
              <w:spacing w:line="276" w:lineRule="auto"/>
              <w:jc w:val="both"/>
              <w:rPr>
                <w:sz w:val="20"/>
                <w:szCs w:val="20"/>
                <w:lang w:val="es-MX"/>
              </w:rPr>
            </w:pPr>
            <w:r w:rsidRPr="006E7D41">
              <w:rPr>
                <w:b/>
                <w:bCs/>
                <w:sz w:val="20"/>
                <w:szCs w:val="20"/>
                <w:lang w:val="es-MX"/>
              </w:rPr>
              <w:t>Muestras disturbadas</w:t>
            </w:r>
          </w:p>
        </w:tc>
        <w:tc>
          <w:tcPr>
            <w:tcW w:w="4394" w:type="dxa"/>
            <w:hideMark/>
          </w:tcPr>
          <w:p w:rsidRPr="006E7D41" w:rsidR="006E7D41" w:rsidP="006E7D41" w:rsidRDefault="006E7D41" w14:paraId="079AB32D" w14:textId="77777777">
            <w:pPr>
              <w:spacing w:line="276" w:lineRule="auto"/>
              <w:jc w:val="both"/>
              <w:rPr>
                <w:sz w:val="20"/>
                <w:szCs w:val="20"/>
                <w:lang w:val="es-MX"/>
              </w:rPr>
            </w:pPr>
            <w:r w:rsidRPr="006E7D41">
              <w:rPr>
                <w:sz w:val="20"/>
                <w:szCs w:val="20"/>
                <w:lang w:val="es-MX"/>
              </w:rPr>
              <w:t xml:space="preserve">Son aquellas en las que </w:t>
            </w:r>
            <w:r w:rsidRPr="006E7D41">
              <w:rPr>
                <w:b/>
                <w:bCs/>
                <w:sz w:val="20"/>
                <w:szCs w:val="20"/>
                <w:lang w:val="es-MX"/>
              </w:rPr>
              <w:t>no se preserva la estructura del suelo</w:t>
            </w:r>
            <w:r w:rsidRPr="006E7D41">
              <w:rPr>
                <w:sz w:val="20"/>
                <w:szCs w:val="20"/>
                <w:lang w:val="es-MX"/>
              </w:rPr>
              <w:t xml:space="preserve">. Las partículas se recolectan sueltas y se </w:t>
            </w:r>
            <w:r w:rsidRPr="006E7D41">
              <w:rPr>
                <w:b/>
                <w:bCs/>
                <w:sz w:val="20"/>
                <w:szCs w:val="20"/>
                <w:lang w:val="es-MX"/>
              </w:rPr>
              <w:t>mezclan entre sí</w:t>
            </w:r>
            <w:r w:rsidRPr="006E7D41">
              <w:rPr>
                <w:sz w:val="20"/>
                <w:szCs w:val="20"/>
                <w:lang w:val="es-MX"/>
              </w:rPr>
              <w:t>, por lo que se pierde la organización natural del suelo. Este tipo de muestra es útil para análisis químicos y texturales generales.</w:t>
            </w:r>
          </w:p>
        </w:tc>
        <w:tc>
          <w:tcPr>
            <w:tcW w:w="3730" w:type="dxa"/>
          </w:tcPr>
          <w:p w:rsidR="006E7D41" w:rsidP="006E7D41" w:rsidRDefault="007B3B91" w14:paraId="292F51C8" w14:textId="77777777">
            <w:pPr>
              <w:jc w:val="both"/>
              <w:rPr>
                <w:sz w:val="20"/>
                <w:szCs w:val="20"/>
                <w:lang w:val="es-MX"/>
              </w:rPr>
            </w:pPr>
            <w:r>
              <w:rPr>
                <w:noProof/>
                <w:sz w:val="20"/>
                <w:szCs w:val="20"/>
                <w:lang w:val="es-MX"/>
              </w:rPr>
              <w:drawing>
                <wp:inline distT="0" distB="0" distL="0" distR="0" wp14:anchorId="6931E8A8" wp14:editId="0E29593D">
                  <wp:extent cx="1562552" cy="1233377"/>
                  <wp:effectExtent l="0" t="0" r="0" b="5080"/>
                  <wp:docPr id="13496164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84127" cy="1250407"/>
                          </a:xfrm>
                          <a:prstGeom prst="rect">
                            <a:avLst/>
                          </a:prstGeom>
                          <a:noFill/>
                        </pic:spPr>
                      </pic:pic>
                    </a:graphicData>
                  </a:graphic>
                </wp:inline>
              </w:drawing>
            </w:r>
          </w:p>
          <w:p w:rsidRPr="006E7D41" w:rsidR="007B3B91" w:rsidP="006E7D41" w:rsidRDefault="007B3B91" w14:paraId="6A6A71F9" w14:textId="14F0FC6C">
            <w:pPr>
              <w:jc w:val="both"/>
              <w:rPr>
                <w:sz w:val="20"/>
                <w:szCs w:val="20"/>
                <w:lang w:val="es-MX"/>
              </w:rPr>
            </w:pPr>
            <w:hyperlink w:history="1" w:anchor="fromView=search&amp;page=7&amp;position=6&amp;uuid=64f5b131-65ca-4725-a96e-3361666d3006&amp;query=agroecosistema+muestras+disturbada" r:id="rId50">
              <w:r w:rsidRPr="00ED5FFE">
                <w:rPr>
                  <w:rStyle w:val="Hyperlink"/>
                  <w:sz w:val="20"/>
                  <w:szCs w:val="20"/>
                  <w:lang w:val="es-MX"/>
                </w:rPr>
                <w:t>https://www.freepik.es/foto-gratis/hombre-cultivando-cultivando-plantas-jardin-interior_33756987.htm#fromView=search&amp;page=7&amp;position=6&amp;uuid=64f5b131-65ca-4725-a96e-3361666d3006&amp;query=agroecosistema+muestras+disturbada</w:t>
              </w:r>
            </w:hyperlink>
            <w:r>
              <w:rPr>
                <w:sz w:val="20"/>
                <w:szCs w:val="20"/>
                <w:lang w:val="es-MX"/>
              </w:rPr>
              <w:t xml:space="preserve"> </w:t>
            </w:r>
          </w:p>
        </w:tc>
      </w:tr>
      <w:tr w:rsidRPr="006E7D41" w:rsidR="007B3B91" w:rsidTr="007B3B91" w14:paraId="3EBE3166" w14:textId="10A34802">
        <w:tc>
          <w:tcPr>
            <w:tcW w:w="1838" w:type="dxa"/>
            <w:hideMark/>
          </w:tcPr>
          <w:p w:rsidRPr="006E7D41" w:rsidR="006E7D41" w:rsidP="006E7D41" w:rsidRDefault="006E7D41" w14:paraId="126048A4" w14:textId="77777777">
            <w:pPr>
              <w:spacing w:line="276" w:lineRule="auto"/>
              <w:jc w:val="both"/>
              <w:rPr>
                <w:sz w:val="20"/>
                <w:szCs w:val="20"/>
                <w:lang w:val="es-MX"/>
              </w:rPr>
            </w:pPr>
            <w:r w:rsidRPr="006E7D41">
              <w:rPr>
                <w:b/>
                <w:bCs/>
                <w:sz w:val="20"/>
                <w:szCs w:val="20"/>
                <w:lang w:val="es-MX"/>
              </w:rPr>
              <w:t>Muestras no disturbadas</w:t>
            </w:r>
          </w:p>
        </w:tc>
        <w:tc>
          <w:tcPr>
            <w:tcW w:w="4394" w:type="dxa"/>
            <w:hideMark/>
          </w:tcPr>
          <w:p w:rsidRPr="006E7D41" w:rsidR="006E7D41" w:rsidP="006E7D41" w:rsidRDefault="006E7D41" w14:paraId="12CF88C2" w14:textId="77777777">
            <w:pPr>
              <w:spacing w:line="276" w:lineRule="auto"/>
              <w:jc w:val="both"/>
              <w:rPr>
                <w:sz w:val="20"/>
                <w:szCs w:val="20"/>
                <w:lang w:val="es-MX"/>
              </w:rPr>
            </w:pPr>
            <w:r w:rsidRPr="006E7D41">
              <w:rPr>
                <w:sz w:val="20"/>
                <w:szCs w:val="20"/>
                <w:lang w:val="es-MX"/>
              </w:rPr>
              <w:t xml:space="preserve">En este caso, se garantiza la </w:t>
            </w:r>
            <w:r w:rsidRPr="006E7D41">
              <w:rPr>
                <w:b/>
                <w:bCs/>
                <w:sz w:val="20"/>
                <w:szCs w:val="20"/>
                <w:lang w:val="es-MX"/>
              </w:rPr>
              <w:t>preservación de la estructura original</w:t>
            </w:r>
            <w:r w:rsidRPr="006E7D41">
              <w:rPr>
                <w:sz w:val="20"/>
                <w:szCs w:val="20"/>
                <w:lang w:val="es-MX"/>
              </w:rPr>
              <w:t xml:space="preserve"> del suelo. Se requiere el uso de equipos específicos de muestreo para evitar que las partículas cambien de posición o se mezclen, conservando así las condiciones naturales tal como se encuentran en el terreno. Estas muestras son fundamentales para estudios físicos del suelo, como porosidad, densidad o estructura.</w:t>
            </w:r>
          </w:p>
        </w:tc>
        <w:tc>
          <w:tcPr>
            <w:tcW w:w="3730" w:type="dxa"/>
          </w:tcPr>
          <w:p w:rsidR="006E7D41" w:rsidP="006E7D41" w:rsidRDefault="007B3B91" w14:paraId="2FD995E6" w14:textId="77777777">
            <w:pPr>
              <w:jc w:val="both"/>
              <w:rPr>
                <w:sz w:val="20"/>
                <w:szCs w:val="20"/>
                <w:lang w:val="es-MX"/>
              </w:rPr>
            </w:pPr>
            <w:r>
              <w:rPr>
                <w:noProof/>
                <w:sz w:val="20"/>
                <w:szCs w:val="20"/>
                <w:lang w:val="es-MX"/>
              </w:rPr>
              <w:drawing>
                <wp:inline distT="0" distB="0" distL="0" distR="0" wp14:anchorId="591EC91C" wp14:editId="38C2399F">
                  <wp:extent cx="1754373" cy="1168792"/>
                  <wp:effectExtent l="0" t="0" r="0" b="0"/>
                  <wp:docPr id="3925127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79008" cy="1185205"/>
                          </a:xfrm>
                          <a:prstGeom prst="rect">
                            <a:avLst/>
                          </a:prstGeom>
                          <a:noFill/>
                        </pic:spPr>
                      </pic:pic>
                    </a:graphicData>
                  </a:graphic>
                </wp:inline>
              </w:drawing>
            </w:r>
          </w:p>
          <w:p w:rsidR="007B3B91" w:rsidP="006E7D41" w:rsidRDefault="007B3B91" w14:paraId="04664F46" w14:textId="0702379C">
            <w:pPr>
              <w:jc w:val="both"/>
              <w:rPr>
                <w:sz w:val="20"/>
                <w:szCs w:val="20"/>
                <w:lang w:val="es-MX"/>
              </w:rPr>
            </w:pPr>
            <w:hyperlink w:history="1" w:anchor="fromView=search&amp;page=7&amp;position=13&amp;uuid=64f5b131-65ca-4725-a96e-3361666d3006&amp;query=agroecosistema+muestras+disturbada" r:id="rId52">
              <w:r w:rsidRPr="00ED5FFE">
                <w:rPr>
                  <w:rStyle w:val="Hyperlink"/>
                  <w:sz w:val="20"/>
                  <w:szCs w:val="20"/>
                  <w:lang w:val="es-MX"/>
                </w:rPr>
                <w:t>https://www.freepik.es/foto-gratis/cerrar-cientifico-viendo-</w:t>
              </w:r>
              <w:r w:rsidRPr="00ED5FFE">
                <w:rPr>
                  <w:rStyle w:val="Hyperlink"/>
                  <w:sz w:val="20"/>
                  <w:szCs w:val="20"/>
                  <w:lang w:val="es-MX"/>
                </w:rPr>
                <w:t>planta_13402897.htm#fromView=search&amp;page=7&amp;position=13&amp;uuid=64f5b131-65ca-4725-a96e-3361666d3006&amp;query=agroecosistema+muestras+disturbada</w:t>
              </w:r>
            </w:hyperlink>
          </w:p>
          <w:p w:rsidR="007B3B91" w:rsidP="006E7D41" w:rsidRDefault="007B3B91" w14:paraId="70CA04F1" w14:textId="77777777">
            <w:pPr>
              <w:jc w:val="both"/>
              <w:rPr>
                <w:sz w:val="20"/>
                <w:szCs w:val="20"/>
                <w:lang w:val="es-MX"/>
              </w:rPr>
            </w:pPr>
          </w:p>
          <w:p w:rsidRPr="006E7D41" w:rsidR="007B3B91" w:rsidP="006E7D41" w:rsidRDefault="007B3B91" w14:paraId="630E3371" w14:textId="49524196">
            <w:pPr>
              <w:jc w:val="both"/>
              <w:rPr>
                <w:sz w:val="20"/>
                <w:szCs w:val="20"/>
                <w:lang w:val="es-MX"/>
              </w:rPr>
            </w:pPr>
          </w:p>
        </w:tc>
      </w:tr>
    </w:tbl>
    <w:p w:rsidR="00D25FD1" w:rsidP="00D25FD1" w:rsidRDefault="00D25FD1" w14:paraId="089AA3E6" w14:textId="3FE80A76">
      <w:pPr>
        <w:jc w:val="both"/>
        <w:rPr>
          <w:sz w:val="20"/>
          <w:szCs w:val="20"/>
          <w:lang w:val="es-MX"/>
        </w:rPr>
      </w:pPr>
    </w:p>
    <w:p w:rsidR="00D25FD1" w:rsidP="00D25FD1" w:rsidRDefault="00D25FD1" w14:paraId="4C6681CA" w14:textId="77777777">
      <w:pPr>
        <w:jc w:val="both"/>
        <w:rPr>
          <w:sz w:val="20"/>
          <w:szCs w:val="20"/>
          <w:lang w:val="es-MX"/>
        </w:rPr>
      </w:pPr>
    </w:p>
    <w:p w:rsidRPr="00E6721E" w:rsidR="0055539B" w:rsidP="00E6721E" w:rsidRDefault="0055539B" w14:paraId="7710A704" w14:textId="2DFF7FA6">
      <w:pPr>
        <w:rPr>
          <w:b/>
          <w:bCs/>
          <w:noProof/>
        </w:rPr>
      </w:pPr>
      <w:r w:rsidRPr="00E6721E">
        <w:rPr>
          <w:b/>
          <w:bCs/>
          <w:sz w:val="20"/>
          <w:szCs w:val="20"/>
          <w:highlight w:val="yellow"/>
          <w:lang w:val="es-MX"/>
        </w:rPr>
        <w:t>Técnicas de muestreo de suelo</w:t>
      </w:r>
    </w:p>
    <w:p w:rsidR="005271AA" w:rsidP="005271AA" w:rsidRDefault="005271AA" w14:paraId="7E6355FD" w14:textId="77777777">
      <w:pPr>
        <w:rPr>
          <w:sz w:val="20"/>
          <w:szCs w:val="20"/>
        </w:rPr>
      </w:pPr>
    </w:p>
    <w:p w:rsidR="00557716" w:rsidP="005271AA" w:rsidRDefault="005271AA" w14:paraId="177815CE" w14:textId="29FA322B">
      <w:pPr>
        <w:rPr>
          <w:sz w:val="20"/>
          <w:szCs w:val="20"/>
        </w:rPr>
      </w:pPr>
      <w:r w:rsidRPr="005271AA">
        <w:rPr>
          <w:sz w:val="20"/>
          <w:szCs w:val="20"/>
        </w:rPr>
        <w:t xml:space="preserve">Para llevar a cabo una </w:t>
      </w:r>
      <w:r w:rsidRPr="005271AA">
        <w:rPr>
          <w:b/>
          <w:bCs/>
          <w:sz w:val="20"/>
          <w:szCs w:val="20"/>
        </w:rPr>
        <w:t>toma de muestra de suelo adecuada</w:t>
      </w:r>
      <w:r w:rsidRPr="005271AA">
        <w:rPr>
          <w:sz w:val="20"/>
          <w:szCs w:val="20"/>
        </w:rPr>
        <w:t>, es fundamental seguir una serie de pasos técnicos que aseguren la representatividad y calidad de la muestra. A continuación, se detallan las etapas recomendadas:</w:t>
      </w:r>
    </w:p>
    <w:p w:rsidR="005271AA" w:rsidP="005271AA" w:rsidRDefault="005271AA" w14:paraId="05282A99" w14:textId="77777777">
      <w:pPr>
        <w:rPr>
          <w:sz w:val="20"/>
          <w:szCs w:val="20"/>
        </w:rPr>
      </w:pPr>
    </w:p>
    <w:tbl>
      <w:tblPr>
        <w:tblStyle w:val="TableGrid"/>
        <w:tblW w:w="0" w:type="auto"/>
        <w:tblLook w:val="04A0" w:firstRow="1" w:lastRow="0" w:firstColumn="1" w:lastColumn="0" w:noHBand="0" w:noVBand="1"/>
      </w:tblPr>
      <w:tblGrid>
        <w:gridCol w:w="1477"/>
        <w:gridCol w:w="1396"/>
        <w:gridCol w:w="7089"/>
      </w:tblGrid>
      <w:tr w:rsidRPr="005271AA" w:rsidR="005271AA" w:rsidTr="005271AA" w14:paraId="6E135A72" w14:textId="7387F847">
        <w:tc>
          <w:tcPr>
            <w:tcW w:w="9962" w:type="dxa"/>
            <w:gridSpan w:val="3"/>
            <w:shd w:val="clear" w:color="auto" w:fill="9BBB59" w:themeFill="accent3"/>
          </w:tcPr>
          <w:p w:rsidRPr="005271AA" w:rsidR="005271AA" w:rsidP="00EE3C64" w:rsidRDefault="00EE3C64" w14:paraId="424CB327" w14:textId="14CD1B30">
            <w:pPr>
              <w:jc w:val="center"/>
              <w:rPr>
                <w:b/>
                <w:bCs/>
                <w:sz w:val="20"/>
                <w:szCs w:val="20"/>
                <w:lang w:val="es-MX"/>
              </w:rPr>
            </w:pPr>
            <w:r>
              <w:rPr>
                <w:b/>
                <w:bCs/>
                <w:sz w:val="20"/>
                <w:szCs w:val="20"/>
                <w:lang w:val="es-MX"/>
              </w:rPr>
              <w:t>Tarjetas</w:t>
            </w:r>
          </w:p>
        </w:tc>
      </w:tr>
      <w:tr w:rsidRPr="005271AA" w:rsidR="00B8057F" w:rsidTr="005271AA" w14:paraId="48CC0A60" w14:textId="1381C6A6">
        <w:tc>
          <w:tcPr>
            <w:tcW w:w="2830" w:type="dxa"/>
            <w:hideMark/>
          </w:tcPr>
          <w:p w:rsidRPr="005271AA" w:rsidR="005271AA" w:rsidP="005271AA" w:rsidRDefault="005271AA" w14:paraId="7781CA03" w14:textId="2ABAB8F1">
            <w:pPr>
              <w:spacing w:line="276" w:lineRule="auto"/>
              <w:rPr>
                <w:sz w:val="20"/>
                <w:szCs w:val="20"/>
                <w:lang w:val="es-MX"/>
              </w:rPr>
            </w:pPr>
            <w:r w:rsidRPr="005271AA">
              <w:rPr>
                <w:b/>
                <w:bCs/>
                <w:sz w:val="20"/>
                <w:szCs w:val="20"/>
                <w:lang w:val="es-MX"/>
              </w:rPr>
              <w:t>Delimitación del terreno</w:t>
            </w:r>
          </w:p>
        </w:tc>
        <w:tc>
          <w:tcPr>
            <w:tcW w:w="4395" w:type="dxa"/>
            <w:hideMark/>
          </w:tcPr>
          <w:p w:rsidRPr="005271AA" w:rsidR="005271AA" w:rsidP="005271AA" w:rsidRDefault="005271AA" w14:paraId="492FC602" w14:textId="77777777">
            <w:pPr>
              <w:spacing w:line="276" w:lineRule="auto"/>
              <w:rPr>
                <w:sz w:val="20"/>
                <w:szCs w:val="20"/>
                <w:lang w:val="es-MX"/>
              </w:rPr>
            </w:pPr>
            <w:r w:rsidRPr="005271AA">
              <w:rPr>
                <w:sz w:val="20"/>
                <w:szCs w:val="20"/>
                <w:lang w:val="es-MX"/>
              </w:rPr>
              <w:t>Definir claramente los límites del área que será muestreada.</w:t>
            </w:r>
          </w:p>
        </w:tc>
        <w:tc>
          <w:tcPr>
            <w:tcW w:w="2737" w:type="dxa"/>
          </w:tcPr>
          <w:p w:rsidR="002D2158" w:rsidP="005271AA" w:rsidRDefault="005271AA" w14:paraId="49E7F8EB" w14:textId="77777777">
            <w:pPr>
              <w:rPr>
                <w:sz w:val="20"/>
                <w:szCs w:val="20"/>
                <w:highlight w:val="yellow"/>
                <w:lang w:val="es-MX"/>
              </w:rPr>
            </w:pPr>
            <w:r w:rsidRPr="005271AA">
              <w:rPr>
                <w:sz w:val="20"/>
                <w:szCs w:val="20"/>
                <w:highlight w:val="yellow"/>
                <w:lang w:val="es-MX"/>
              </w:rPr>
              <w:t>I</w:t>
            </w:r>
            <w:r w:rsidR="002D2158">
              <w:rPr>
                <w:noProof/>
              </w:rPr>
              <w:drawing>
                <wp:inline distT="0" distB="0" distL="0" distR="0" wp14:anchorId="245932FA" wp14:editId="203B12C4">
                  <wp:extent cx="1202949" cy="1174012"/>
                  <wp:effectExtent l="0" t="0" r="0" b="7620"/>
                  <wp:docPr id="31780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0416" name=""/>
                          <pic:cNvPicPr/>
                        </pic:nvPicPr>
                        <pic:blipFill>
                          <a:blip r:embed="rId53"/>
                          <a:stretch>
                            <a:fillRect/>
                          </a:stretch>
                        </pic:blipFill>
                        <pic:spPr>
                          <a:xfrm flipH="1">
                            <a:off x="0" y="0"/>
                            <a:ext cx="1219801" cy="1190458"/>
                          </a:xfrm>
                          <a:prstGeom prst="rect">
                            <a:avLst/>
                          </a:prstGeom>
                        </pic:spPr>
                      </pic:pic>
                    </a:graphicData>
                  </a:graphic>
                </wp:inline>
              </w:drawing>
            </w:r>
          </w:p>
          <w:p w:rsidR="002D2158" w:rsidP="005271AA" w:rsidRDefault="002D2158" w14:paraId="4126C9C5" w14:textId="5E573C6A">
            <w:pPr>
              <w:rPr>
                <w:sz w:val="20"/>
                <w:szCs w:val="20"/>
                <w:highlight w:val="yellow"/>
                <w:lang w:val="es-MX"/>
              </w:rPr>
            </w:pPr>
            <w:hyperlink w:history="1" w:anchor="fromView=search&amp;page=3&amp;position=72&amp;uuid=b56eda85-0a5e-4880-b892-ee51ba7a3e51" r:id="rId54">
              <w:r w:rsidRPr="00ED5FFE">
                <w:rPr>
                  <w:rStyle w:val="Hyperlink"/>
                  <w:sz w:val="20"/>
                  <w:szCs w:val="20"/>
                  <w:lang w:val="es-MX"/>
                </w:rPr>
                <w:t>https://www.freepik.es/icono/rotonda_2514771#fromView=search&amp;page=3&amp;position=72&amp;uuid=b56eda85-0a5e-4880-b892-ee51ba7a3e51</w:t>
              </w:r>
            </w:hyperlink>
            <w:r>
              <w:rPr>
                <w:sz w:val="20"/>
                <w:szCs w:val="20"/>
                <w:lang w:val="es-MX"/>
              </w:rPr>
              <w:t xml:space="preserve"> </w:t>
            </w:r>
          </w:p>
          <w:p w:rsidRPr="002D2158" w:rsidR="002D2158" w:rsidP="005271AA" w:rsidRDefault="002D2158" w14:paraId="74AE7BDC" w14:textId="5D90BB5E">
            <w:pPr>
              <w:rPr>
                <w:sz w:val="20"/>
                <w:szCs w:val="20"/>
                <w:highlight w:val="yellow"/>
                <w:lang w:val="es-MX"/>
              </w:rPr>
            </w:pPr>
          </w:p>
        </w:tc>
      </w:tr>
      <w:tr w:rsidRPr="005271AA" w:rsidR="00B8057F" w:rsidTr="005271AA" w14:paraId="31334EDB" w14:textId="64D2918B">
        <w:tc>
          <w:tcPr>
            <w:tcW w:w="2830" w:type="dxa"/>
            <w:hideMark/>
          </w:tcPr>
          <w:p w:rsidRPr="005271AA" w:rsidR="005271AA" w:rsidP="005271AA" w:rsidRDefault="005271AA" w14:paraId="56B6E1EF" w14:textId="5855B7A3">
            <w:pPr>
              <w:spacing w:line="276" w:lineRule="auto"/>
              <w:rPr>
                <w:sz w:val="20"/>
                <w:szCs w:val="20"/>
                <w:lang w:val="es-MX"/>
              </w:rPr>
            </w:pPr>
            <w:r w:rsidRPr="005271AA">
              <w:rPr>
                <w:b/>
                <w:bCs/>
                <w:sz w:val="20"/>
                <w:szCs w:val="20"/>
                <w:lang w:val="es-MX"/>
              </w:rPr>
              <w:t>Consideración de características del terreno</w:t>
            </w:r>
          </w:p>
        </w:tc>
        <w:tc>
          <w:tcPr>
            <w:tcW w:w="4395" w:type="dxa"/>
            <w:hideMark/>
          </w:tcPr>
          <w:p w:rsidRPr="005271AA" w:rsidR="005271AA" w:rsidP="005271AA" w:rsidRDefault="005271AA" w14:paraId="41067E97" w14:textId="77777777">
            <w:pPr>
              <w:spacing w:line="276" w:lineRule="auto"/>
              <w:rPr>
                <w:sz w:val="20"/>
                <w:szCs w:val="20"/>
                <w:lang w:val="es-MX"/>
              </w:rPr>
            </w:pPr>
            <w:r w:rsidRPr="005271AA">
              <w:rPr>
                <w:sz w:val="20"/>
                <w:szCs w:val="20"/>
                <w:lang w:val="es-MX"/>
              </w:rPr>
              <w:t>Tener en cuenta topografía, tipo de cultivo y color del suelo para identificar variabilidad.</w:t>
            </w:r>
          </w:p>
        </w:tc>
        <w:tc>
          <w:tcPr>
            <w:tcW w:w="2737" w:type="dxa"/>
          </w:tcPr>
          <w:p w:rsidR="005271AA" w:rsidP="005271AA" w:rsidRDefault="002D2158" w14:paraId="56C02C92" w14:textId="77777777">
            <w:pPr>
              <w:rPr>
                <w:sz w:val="20"/>
                <w:szCs w:val="20"/>
                <w:lang w:val="es-MX"/>
              </w:rPr>
            </w:pPr>
            <w:r>
              <w:rPr>
                <w:noProof/>
              </w:rPr>
              <w:drawing>
                <wp:inline distT="0" distB="0" distL="0" distR="0" wp14:anchorId="4A009993" wp14:editId="71C7E4DD">
                  <wp:extent cx="1122557" cy="1114020"/>
                  <wp:effectExtent l="0" t="0" r="1905" b="0"/>
                  <wp:docPr id="1466838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8551" name=""/>
                          <pic:cNvPicPr/>
                        </pic:nvPicPr>
                        <pic:blipFill>
                          <a:blip r:embed="rId55"/>
                          <a:stretch>
                            <a:fillRect/>
                          </a:stretch>
                        </pic:blipFill>
                        <pic:spPr>
                          <a:xfrm>
                            <a:off x="0" y="0"/>
                            <a:ext cx="1129895" cy="1121303"/>
                          </a:xfrm>
                          <a:prstGeom prst="rect">
                            <a:avLst/>
                          </a:prstGeom>
                        </pic:spPr>
                      </pic:pic>
                    </a:graphicData>
                  </a:graphic>
                </wp:inline>
              </w:drawing>
            </w:r>
          </w:p>
          <w:p w:rsidRPr="005271AA" w:rsidR="002D2158" w:rsidP="005271AA" w:rsidRDefault="002D2158" w14:paraId="7D266D9D" w14:textId="566D4378">
            <w:pPr>
              <w:rPr>
                <w:sz w:val="20"/>
                <w:szCs w:val="20"/>
                <w:lang w:val="es-MX"/>
              </w:rPr>
            </w:pPr>
            <w:hyperlink w:history="1" w:anchor="fromView=search&amp;page=2&amp;position=6&amp;uuid=27774964-f74c-4766-a1a1-7c0143798229" r:id="rId56">
              <w:r w:rsidRPr="00ED5FFE">
                <w:rPr>
                  <w:rStyle w:val="Hyperlink"/>
                  <w:sz w:val="20"/>
                  <w:szCs w:val="20"/>
                  <w:lang w:val="es-MX"/>
                </w:rPr>
                <w:t>https://www.freepik.es/icono/jardin_8718064#fromView=search&amp;page=2&amp;position=6&amp;uuid=27774964-f74c-4766-a1a1-7c0143798229</w:t>
              </w:r>
            </w:hyperlink>
            <w:r>
              <w:rPr>
                <w:sz w:val="20"/>
                <w:szCs w:val="20"/>
                <w:lang w:val="es-MX"/>
              </w:rPr>
              <w:t xml:space="preserve"> </w:t>
            </w:r>
          </w:p>
        </w:tc>
      </w:tr>
      <w:tr w:rsidRPr="005271AA" w:rsidR="00B8057F" w:rsidTr="005271AA" w14:paraId="70C5C566" w14:textId="4648245C">
        <w:tc>
          <w:tcPr>
            <w:tcW w:w="2830" w:type="dxa"/>
            <w:hideMark/>
          </w:tcPr>
          <w:p w:rsidRPr="005271AA" w:rsidR="005271AA" w:rsidP="005271AA" w:rsidRDefault="005271AA" w14:paraId="186505E5" w14:textId="6B72C9FE">
            <w:pPr>
              <w:spacing w:line="276" w:lineRule="auto"/>
              <w:rPr>
                <w:sz w:val="20"/>
                <w:szCs w:val="20"/>
                <w:lang w:val="es-MX"/>
              </w:rPr>
            </w:pPr>
            <w:r w:rsidRPr="005271AA">
              <w:rPr>
                <w:b/>
                <w:bCs/>
                <w:sz w:val="20"/>
                <w:szCs w:val="20"/>
                <w:lang w:val="es-MX"/>
              </w:rPr>
              <w:t>Determinación de la metodología</w:t>
            </w:r>
          </w:p>
        </w:tc>
        <w:tc>
          <w:tcPr>
            <w:tcW w:w="4395" w:type="dxa"/>
            <w:hideMark/>
          </w:tcPr>
          <w:p w:rsidRPr="005271AA" w:rsidR="005271AA" w:rsidP="005271AA" w:rsidRDefault="005271AA" w14:paraId="769FEFF7" w14:textId="77777777">
            <w:pPr>
              <w:spacing w:line="276" w:lineRule="auto"/>
              <w:rPr>
                <w:sz w:val="20"/>
                <w:szCs w:val="20"/>
                <w:lang w:val="es-MX"/>
              </w:rPr>
            </w:pPr>
            <w:r w:rsidRPr="005271AA">
              <w:rPr>
                <w:sz w:val="20"/>
                <w:szCs w:val="20"/>
                <w:lang w:val="es-MX"/>
              </w:rPr>
              <w:t>Elegir el tipo de muestreo más adecuado según los objetivos y condiciones del terreno.</w:t>
            </w:r>
          </w:p>
        </w:tc>
        <w:tc>
          <w:tcPr>
            <w:tcW w:w="2737" w:type="dxa"/>
          </w:tcPr>
          <w:p w:rsidR="005271AA" w:rsidP="005271AA" w:rsidRDefault="001B4970" w14:paraId="11268A53" w14:textId="77777777">
            <w:pPr>
              <w:rPr>
                <w:sz w:val="20"/>
                <w:szCs w:val="20"/>
                <w:lang w:val="es-MX"/>
              </w:rPr>
            </w:pPr>
            <w:r>
              <w:rPr>
                <w:noProof/>
              </w:rPr>
              <w:drawing>
                <wp:inline distT="0" distB="0" distL="0" distR="0" wp14:anchorId="511D31BB" wp14:editId="2E157398">
                  <wp:extent cx="1015850" cy="1007524"/>
                  <wp:effectExtent l="0" t="0" r="0" b="2540"/>
                  <wp:docPr id="146544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4938" name=""/>
                          <pic:cNvPicPr/>
                        </pic:nvPicPr>
                        <pic:blipFill>
                          <a:blip r:embed="rId57"/>
                          <a:stretch>
                            <a:fillRect/>
                          </a:stretch>
                        </pic:blipFill>
                        <pic:spPr>
                          <a:xfrm>
                            <a:off x="0" y="0"/>
                            <a:ext cx="1025167" cy="1016765"/>
                          </a:xfrm>
                          <a:prstGeom prst="rect">
                            <a:avLst/>
                          </a:prstGeom>
                        </pic:spPr>
                      </pic:pic>
                    </a:graphicData>
                  </a:graphic>
                </wp:inline>
              </w:drawing>
            </w:r>
          </w:p>
          <w:p w:rsidRPr="005271AA" w:rsidR="001B4970" w:rsidP="005271AA" w:rsidRDefault="001B4970" w14:paraId="58A7AEDE" w14:textId="6281C7D5">
            <w:pPr>
              <w:rPr>
                <w:sz w:val="20"/>
                <w:szCs w:val="20"/>
                <w:lang w:val="es-MX"/>
              </w:rPr>
            </w:pPr>
            <w:hyperlink w:history="1" w:anchor="fromView=search&amp;page=1&amp;position=0&amp;uuid=0807cd7e-e364-42d1-92b2-1574df696803" r:id="rId58">
              <w:r w:rsidRPr="00ED5FFE">
                <w:rPr>
                  <w:rStyle w:val="Hyperlink"/>
                  <w:sz w:val="20"/>
                  <w:szCs w:val="20"/>
                  <w:lang w:val="es-MX"/>
                </w:rPr>
                <w:t>https://www.freepik.es/icono/vacuna_14308462#fromView=search&amp;page=1&amp;position=0&amp;uuid=0807cd7e-e364-42d1-92b2-1574df696803</w:t>
              </w:r>
            </w:hyperlink>
            <w:r>
              <w:rPr>
                <w:sz w:val="20"/>
                <w:szCs w:val="20"/>
                <w:lang w:val="es-MX"/>
              </w:rPr>
              <w:t xml:space="preserve"> </w:t>
            </w:r>
          </w:p>
        </w:tc>
      </w:tr>
      <w:tr w:rsidRPr="005271AA" w:rsidR="00B8057F" w:rsidTr="005271AA" w14:paraId="5F7A20A8" w14:textId="33EC657F">
        <w:tc>
          <w:tcPr>
            <w:tcW w:w="2830" w:type="dxa"/>
            <w:hideMark/>
          </w:tcPr>
          <w:p w:rsidRPr="005271AA" w:rsidR="005271AA" w:rsidP="005271AA" w:rsidRDefault="005271AA" w14:paraId="6E32BED5" w14:textId="2DBC170D">
            <w:pPr>
              <w:spacing w:line="276" w:lineRule="auto"/>
              <w:rPr>
                <w:sz w:val="20"/>
                <w:szCs w:val="20"/>
                <w:lang w:val="es-MX"/>
              </w:rPr>
            </w:pPr>
            <w:r w:rsidRPr="005271AA">
              <w:rPr>
                <w:b/>
                <w:bCs/>
                <w:sz w:val="20"/>
                <w:szCs w:val="20"/>
                <w:lang w:val="es-MX"/>
              </w:rPr>
              <w:t>Limpieza superficial</w:t>
            </w:r>
          </w:p>
        </w:tc>
        <w:tc>
          <w:tcPr>
            <w:tcW w:w="4395" w:type="dxa"/>
            <w:hideMark/>
          </w:tcPr>
          <w:p w:rsidRPr="005271AA" w:rsidR="005271AA" w:rsidP="005271AA" w:rsidRDefault="005271AA" w14:paraId="2BCFD70F" w14:textId="77777777">
            <w:pPr>
              <w:spacing w:line="276" w:lineRule="auto"/>
              <w:rPr>
                <w:sz w:val="20"/>
                <w:szCs w:val="20"/>
                <w:lang w:val="es-MX"/>
              </w:rPr>
            </w:pPr>
            <w:r w:rsidRPr="005271AA">
              <w:rPr>
                <w:sz w:val="20"/>
                <w:szCs w:val="20"/>
                <w:lang w:val="es-MX"/>
              </w:rPr>
              <w:t>Retirar residuos orgánicos y materiales superficiales del punto a muestrear.</w:t>
            </w:r>
          </w:p>
        </w:tc>
        <w:tc>
          <w:tcPr>
            <w:tcW w:w="2737" w:type="dxa"/>
          </w:tcPr>
          <w:p w:rsidR="00B8057F" w:rsidP="001B4970" w:rsidRDefault="00B8057F" w14:paraId="327036DC" w14:textId="77777777">
            <w:pPr>
              <w:rPr>
                <w:sz w:val="20"/>
                <w:szCs w:val="20"/>
                <w:lang w:val="es-MX"/>
              </w:rPr>
            </w:pPr>
          </w:p>
          <w:p w:rsidR="001B4970" w:rsidP="001B4970" w:rsidRDefault="00B8057F" w14:paraId="00B5EBEB" w14:textId="0A6727D8">
            <w:pPr>
              <w:rPr>
                <w:sz w:val="20"/>
                <w:szCs w:val="20"/>
                <w:lang w:val="es-MX"/>
              </w:rPr>
            </w:pPr>
            <w:r>
              <w:rPr>
                <w:noProof/>
              </w:rPr>
              <w:drawing>
                <wp:inline distT="0" distB="0" distL="0" distR="0" wp14:anchorId="55F3E696" wp14:editId="0AC58A56">
                  <wp:extent cx="861238" cy="943262"/>
                  <wp:effectExtent l="0" t="0" r="0" b="9525"/>
                  <wp:docPr id="193934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442" name=""/>
                          <pic:cNvPicPr/>
                        </pic:nvPicPr>
                        <pic:blipFill>
                          <a:blip r:embed="rId59"/>
                          <a:stretch>
                            <a:fillRect/>
                          </a:stretch>
                        </pic:blipFill>
                        <pic:spPr>
                          <a:xfrm flipH="1">
                            <a:off x="0" y="0"/>
                            <a:ext cx="877811" cy="961414"/>
                          </a:xfrm>
                          <a:prstGeom prst="rect">
                            <a:avLst/>
                          </a:prstGeom>
                        </pic:spPr>
                      </pic:pic>
                    </a:graphicData>
                  </a:graphic>
                </wp:inline>
              </w:drawing>
            </w:r>
          </w:p>
          <w:p w:rsidR="00B8057F" w:rsidP="001B4970" w:rsidRDefault="00B8057F" w14:paraId="7FA7F548" w14:textId="47C507F6">
            <w:pPr>
              <w:rPr>
                <w:sz w:val="20"/>
                <w:szCs w:val="20"/>
                <w:lang w:val="es-MX"/>
              </w:rPr>
            </w:pPr>
            <w:hyperlink w:history="1" w:anchor="fromView=search&amp;page=1&amp;position=61&amp;uuid=cf7e4eca-8c33-4b24-9216-0237f21bf342" r:id="rId60">
              <w:r w:rsidRPr="00ED5FFE">
                <w:rPr>
                  <w:rStyle w:val="Hyperlink"/>
                  <w:sz w:val="20"/>
                  <w:szCs w:val="20"/>
                  <w:lang w:val="es-MX"/>
                </w:rPr>
                <w:t>https://www.freepik.es/icono/pala_10371044#fromView=search&amp;page=1&amp;position=61&amp;uuid=cf7e4eca-8c33-4b24-9216-0237f21bf342</w:t>
              </w:r>
            </w:hyperlink>
            <w:r>
              <w:rPr>
                <w:sz w:val="20"/>
                <w:szCs w:val="20"/>
                <w:lang w:val="es-MX"/>
              </w:rPr>
              <w:t xml:space="preserve"> </w:t>
            </w:r>
          </w:p>
          <w:p w:rsidRPr="005271AA" w:rsidR="00B8057F" w:rsidP="001B4970" w:rsidRDefault="00B8057F" w14:paraId="0EFE93BA" w14:textId="36437BDF">
            <w:pPr>
              <w:rPr>
                <w:sz w:val="20"/>
                <w:szCs w:val="20"/>
                <w:lang w:val="es-MX"/>
              </w:rPr>
            </w:pPr>
          </w:p>
        </w:tc>
      </w:tr>
      <w:tr w:rsidRPr="005271AA" w:rsidR="00B8057F" w:rsidTr="005271AA" w14:paraId="5D4DFBFE" w14:textId="57761133">
        <w:tc>
          <w:tcPr>
            <w:tcW w:w="2830" w:type="dxa"/>
            <w:hideMark/>
          </w:tcPr>
          <w:p w:rsidRPr="005271AA" w:rsidR="005271AA" w:rsidP="005271AA" w:rsidRDefault="005271AA" w14:paraId="6B43AE70" w14:textId="23CD1847">
            <w:pPr>
              <w:spacing w:line="276" w:lineRule="auto"/>
              <w:rPr>
                <w:sz w:val="20"/>
                <w:szCs w:val="20"/>
                <w:lang w:val="es-MX"/>
              </w:rPr>
            </w:pPr>
            <w:r w:rsidRPr="005271AA">
              <w:rPr>
                <w:b/>
                <w:bCs/>
                <w:sz w:val="20"/>
                <w:szCs w:val="20"/>
                <w:lang w:val="es-MX"/>
              </w:rPr>
              <w:t>Extracción de la muestra</w:t>
            </w:r>
          </w:p>
        </w:tc>
        <w:tc>
          <w:tcPr>
            <w:tcW w:w="4395" w:type="dxa"/>
            <w:hideMark/>
          </w:tcPr>
          <w:p w:rsidRPr="005271AA" w:rsidR="005271AA" w:rsidP="005271AA" w:rsidRDefault="005271AA" w14:paraId="1E87DDA0" w14:textId="77777777">
            <w:pPr>
              <w:spacing w:line="276" w:lineRule="auto"/>
              <w:rPr>
                <w:sz w:val="20"/>
                <w:szCs w:val="20"/>
                <w:lang w:val="es-MX"/>
              </w:rPr>
            </w:pPr>
            <w:r w:rsidRPr="005271AA">
              <w:rPr>
                <w:sz w:val="20"/>
                <w:szCs w:val="20"/>
                <w:lang w:val="es-MX"/>
              </w:rPr>
              <w:t>Realizar excavación o calicata según la profundidad definida por el tipo de cultivo y los horizontes del suelo.</w:t>
            </w:r>
          </w:p>
        </w:tc>
        <w:tc>
          <w:tcPr>
            <w:tcW w:w="2737" w:type="dxa"/>
          </w:tcPr>
          <w:p w:rsidR="005271AA" w:rsidP="005271AA" w:rsidRDefault="00B8057F" w14:paraId="0E3F9DA1" w14:textId="77777777">
            <w:pPr>
              <w:rPr>
                <w:sz w:val="20"/>
                <w:szCs w:val="20"/>
                <w:lang w:val="es-MX"/>
              </w:rPr>
            </w:pPr>
            <w:r>
              <w:rPr>
                <w:noProof/>
              </w:rPr>
              <w:drawing>
                <wp:inline distT="0" distB="0" distL="0" distR="0" wp14:anchorId="055639E4" wp14:editId="46EEE1A9">
                  <wp:extent cx="1204424" cy="1160943"/>
                  <wp:effectExtent l="0" t="0" r="0" b="1270"/>
                  <wp:docPr id="319037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7890" name=""/>
                          <pic:cNvPicPr/>
                        </pic:nvPicPr>
                        <pic:blipFill>
                          <a:blip r:embed="rId61"/>
                          <a:stretch>
                            <a:fillRect/>
                          </a:stretch>
                        </pic:blipFill>
                        <pic:spPr>
                          <a:xfrm flipH="1">
                            <a:off x="0" y="0"/>
                            <a:ext cx="1218840" cy="1174838"/>
                          </a:xfrm>
                          <a:prstGeom prst="rect">
                            <a:avLst/>
                          </a:prstGeom>
                        </pic:spPr>
                      </pic:pic>
                    </a:graphicData>
                  </a:graphic>
                </wp:inline>
              </w:drawing>
            </w:r>
          </w:p>
          <w:p w:rsidRPr="005271AA" w:rsidR="00B8057F" w:rsidP="005271AA" w:rsidRDefault="00B8057F" w14:paraId="677EA811" w14:textId="718F11F0">
            <w:pPr>
              <w:rPr>
                <w:sz w:val="20"/>
                <w:szCs w:val="20"/>
                <w:lang w:val="es-MX"/>
              </w:rPr>
            </w:pPr>
            <w:hyperlink w:history="1" r:id="rId62">
              <w:r w:rsidRPr="00ED5FFE">
                <w:rPr>
                  <w:rStyle w:val="Hyperlink"/>
                  <w:sz w:val="20"/>
                  <w:szCs w:val="20"/>
                  <w:lang w:val="es-MX"/>
                </w:rPr>
                <w:t>https://www.freepik.es/icono/sembrar_10127220</w:t>
              </w:r>
            </w:hyperlink>
            <w:r>
              <w:rPr>
                <w:sz w:val="20"/>
                <w:szCs w:val="20"/>
                <w:lang w:val="es-MX"/>
              </w:rPr>
              <w:t xml:space="preserve"> </w:t>
            </w:r>
          </w:p>
        </w:tc>
      </w:tr>
      <w:tr w:rsidRPr="005271AA" w:rsidR="00B8057F" w:rsidTr="005271AA" w14:paraId="77BFEB34" w14:textId="01028C84">
        <w:tc>
          <w:tcPr>
            <w:tcW w:w="2830" w:type="dxa"/>
            <w:hideMark/>
          </w:tcPr>
          <w:p w:rsidRPr="005271AA" w:rsidR="005271AA" w:rsidP="005271AA" w:rsidRDefault="005271AA" w14:paraId="13C93A4F" w14:textId="0E292B5F">
            <w:pPr>
              <w:spacing w:line="276" w:lineRule="auto"/>
              <w:rPr>
                <w:sz w:val="20"/>
                <w:szCs w:val="20"/>
                <w:lang w:val="es-MX"/>
              </w:rPr>
            </w:pPr>
            <w:r w:rsidRPr="005271AA">
              <w:rPr>
                <w:b/>
                <w:bCs/>
                <w:sz w:val="20"/>
                <w:szCs w:val="20"/>
                <w:lang w:val="es-MX"/>
              </w:rPr>
              <w:t>Eliminación de impurezas</w:t>
            </w:r>
          </w:p>
        </w:tc>
        <w:tc>
          <w:tcPr>
            <w:tcW w:w="4395" w:type="dxa"/>
            <w:hideMark/>
          </w:tcPr>
          <w:p w:rsidRPr="005271AA" w:rsidR="005271AA" w:rsidP="005271AA" w:rsidRDefault="005271AA" w14:paraId="29CEA5EB" w14:textId="77777777">
            <w:pPr>
              <w:spacing w:line="276" w:lineRule="auto"/>
              <w:rPr>
                <w:sz w:val="20"/>
                <w:szCs w:val="20"/>
                <w:lang w:val="es-MX"/>
              </w:rPr>
            </w:pPr>
            <w:r w:rsidRPr="005271AA">
              <w:rPr>
                <w:sz w:val="20"/>
                <w:szCs w:val="20"/>
                <w:lang w:val="es-MX"/>
              </w:rPr>
              <w:t>Quitar piedras, raíces u otros elementos que puedan alterar la muestra.</w:t>
            </w:r>
          </w:p>
        </w:tc>
        <w:tc>
          <w:tcPr>
            <w:tcW w:w="2737" w:type="dxa"/>
          </w:tcPr>
          <w:p w:rsidR="005271AA" w:rsidP="005271AA" w:rsidRDefault="005271AA" w14:paraId="09D2078C" w14:textId="084BA8AE">
            <w:pPr>
              <w:rPr>
                <w:sz w:val="20"/>
                <w:szCs w:val="20"/>
                <w:lang w:val="es-MX"/>
              </w:rPr>
            </w:pPr>
          </w:p>
          <w:p w:rsidR="00B8057F" w:rsidP="005271AA" w:rsidRDefault="00B8057F" w14:paraId="2B146DA3" w14:textId="77777777">
            <w:pPr>
              <w:rPr>
                <w:sz w:val="20"/>
                <w:szCs w:val="20"/>
                <w:lang w:val="es-MX"/>
              </w:rPr>
            </w:pPr>
            <w:r>
              <w:rPr>
                <w:noProof/>
              </w:rPr>
              <w:drawing>
                <wp:inline distT="0" distB="0" distL="0" distR="0" wp14:anchorId="53A86838" wp14:editId="54C0FF45">
                  <wp:extent cx="1041991" cy="1054061"/>
                  <wp:effectExtent l="0" t="0" r="6350" b="0"/>
                  <wp:docPr id="1088014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14090" name=""/>
                          <pic:cNvPicPr/>
                        </pic:nvPicPr>
                        <pic:blipFill>
                          <a:blip r:embed="rId63"/>
                          <a:stretch>
                            <a:fillRect/>
                          </a:stretch>
                        </pic:blipFill>
                        <pic:spPr>
                          <a:xfrm flipH="1">
                            <a:off x="0" y="0"/>
                            <a:ext cx="1061977" cy="1074279"/>
                          </a:xfrm>
                          <a:prstGeom prst="rect">
                            <a:avLst/>
                          </a:prstGeom>
                        </pic:spPr>
                      </pic:pic>
                    </a:graphicData>
                  </a:graphic>
                </wp:inline>
              </w:drawing>
            </w:r>
          </w:p>
          <w:p w:rsidR="00B8057F" w:rsidP="005271AA" w:rsidRDefault="00E85C9A" w14:paraId="39C334FA" w14:textId="7D17FBA6">
            <w:pPr>
              <w:rPr>
                <w:sz w:val="20"/>
                <w:szCs w:val="20"/>
                <w:lang w:val="es-MX"/>
              </w:rPr>
            </w:pPr>
            <w:hyperlink w:history="1" r:id="rId64">
              <w:r w:rsidRPr="00ED5FFE">
                <w:rPr>
                  <w:rStyle w:val="Hyperlink"/>
                  <w:sz w:val="20"/>
                  <w:szCs w:val="20"/>
                  <w:lang w:val="es-MX"/>
                </w:rPr>
                <w:t>https://www.freepik.es/icono/plantando_15408891</w:t>
              </w:r>
            </w:hyperlink>
            <w:r>
              <w:rPr>
                <w:sz w:val="20"/>
                <w:szCs w:val="20"/>
                <w:lang w:val="es-MX"/>
              </w:rPr>
              <w:t xml:space="preserve"> </w:t>
            </w:r>
          </w:p>
          <w:p w:rsidRPr="005271AA" w:rsidR="00B8057F" w:rsidP="005271AA" w:rsidRDefault="00B8057F" w14:paraId="59D54C7D" w14:textId="183F68E9">
            <w:pPr>
              <w:rPr>
                <w:sz w:val="20"/>
                <w:szCs w:val="20"/>
                <w:lang w:val="es-MX"/>
              </w:rPr>
            </w:pPr>
          </w:p>
        </w:tc>
      </w:tr>
      <w:tr w:rsidRPr="005271AA" w:rsidR="00B8057F" w:rsidTr="005271AA" w14:paraId="14A82847" w14:textId="66E43B83">
        <w:tc>
          <w:tcPr>
            <w:tcW w:w="2830" w:type="dxa"/>
            <w:hideMark/>
          </w:tcPr>
          <w:p w:rsidRPr="005271AA" w:rsidR="005271AA" w:rsidP="005271AA" w:rsidRDefault="005271AA" w14:paraId="18AF2AFF" w14:textId="5C718B3D">
            <w:pPr>
              <w:spacing w:line="276" w:lineRule="auto"/>
              <w:rPr>
                <w:sz w:val="20"/>
                <w:szCs w:val="20"/>
                <w:lang w:val="es-MX"/>
              </w:rPr>
            </w:pPr>
            <w:r w:rsidRPr="005271AA">
              <w:rPr>
                <w:b/>
                <w:bCs/>
                <w:sz w:val="20"/>
                <w:szCs w:val="20"/>
                <w:lang w:val="es-MX"/>
              </w:rPr>
              <w:t>Homogeneización</w:t>
            </w:r>
          </w:p>
        </w:tc>
        <w:tc>
          <w:tcPr>
            <w:tcW w:w="4395" w:type="dxa"/>
            <w:hideMark/>
          </w:tcPr>
          <w:p w:rsidRPr="005271AA" w:rsidR="005271AA" w:rsidP="005271AA" w:rsidRDefault="005271AA" w14:paraId="13112AEB" w14:textId="77777777">
            <w:pPr>
              <w:spacing w:line="276" w:lineRule="auto"/>
              <w:rPr>
                <w:sz w:val="20"/>
                <w:szCs w:val="20"/>
                <w:lang w:val="es-MX"/>
              </w:rPr>
            </w:pPr>
            <w:r w:rsidRPr="005271AA">
              <w:rPr>
                <w:sz w:val="20"/>
                <w:szCs w:val="20"/>
                <w:lang w:val="es-MX"/>
              </w:rPr>
              <w:t>Mezclar bien el material recolectado para obtener una muestra uniforme.</w:t>
            </w:r>
          </w:p>
        </w:tc>
        <w:tc>
          <w:tcPr>
            <w:tcW w:w="2737" w:type="dxa"/>
          </w:tcPr>
          <w:p w:rsidR="005271AA" w:rsidP="005271AA" w:rsidRDefault="00E85C9A" w14:paraId="3C66A573" w14:textId="4B89FD03">
            <w:pPr>
              <w:rPr>
                <w:sz w:val="20"/>
                <w:szCs w:val="20"/>
                <w:lang w:val="es-MX"/>
              </w:rPr>
            </w:pPr>
            <w:r>
              <w:rPr>
                <w:noProof/>
              </w:rPr>
              <w:drawing>
                <wp:inline distT="0" distB="0" distL="0" distR="0" wp14:anchorId="2475854E" wp14:editId="405DEB0B">
                  <wp:extent cx="1116419" cy="1129869"/>
                  <wp:effectExtent l="0" t="0" r="7620" b="0"/>
                  <wp:docPr id="1281598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98196" name=""/>
                          <pic:cNvPicPr/>
                        </pic:nvPicPr>
                        <pic:blipFill>
                          <a:blip r:embed="rId65"/>
                          <a:stretch>
                            <a:fillRect/>
                          </a:stretch>
                        </pic:blipFill>
                        <pic:spPr>
                          <a:xfrm flipH="1">
                            <a:off x="0" y="0"/>
                            <a:ext cx="1131061" cy="1144688"/>
                          </a:xfrm>
                          <a:prstGeom prst="rect">
                            <a:avLst/>
                          </a:prstGeom>
                        </pic:spPr>
                      </pic:pic>
                    </a:graphicData>
                  </a:graphic>
                </wp:inline>
              </w:drawing>
            </w:r>
          </w:p>
          <w:p w:rsidR="00E85C9A" w:rsidP="005271AA" w:rsidRDefault="00E85C9A" w14:paraId="5AC6D91F" w14:textId="77777777">
            <w:pPr>
              <w:rPr>
                <w:sz w:val="20"/>
                <w:szCs w:val="20"/>
                <w:lang w:val="es-MX"/>
              </w:rPr>
            </w:pPr>
          </w:p>
          <w:p w:rsidR="00E85C9A" w:rsidP="005271AA" w:rsidRDefault="00E85C9A" w14:paraId="410E1E16" w14:textId="72E621F4">
            <w:pPr>
              <w:rPr>
                <w:sz w:val="20"/>
                <w:szCs w:val="20"/>
                <w:lang w:val="es-MX"/>
              </w:rPr>
            </w:pPr>
            <w:hyperlink w:history="1" w:anchor="fromView=search&amp;page=1&amp;position=38&amp;uuid=a8c3ab66-a6b9-4e16-b276-6abd77c6e364" r:id="rId66">
              <w:r w:rsidRPr="00ED5FFE">
                <w:rPr>
                  <w:rStyle w:val="Hyperlink"/>
                  <w:sz w:val="20"/>
                  <w:szCs w:val="20"/>
                  <w:lang w:val="es-MX"/>
                </w:rPr>
                <w:t>https://www.freepik.es/icono/muestra-suelo_18064988#fromView=search&amp;page=1&amp;position=38&amp;uuid=a8c3ab66-a6b9-4e16-b276-6abd77c6e364</w:t>
              </w:r>
            </w:hyperlink>
            <w:r>
              <w:rPr>
                <w:sz w:val="20"/>
                <w:szCs w:val="20"/>
                <w:lang w:val="es-MX"/>
              </w:rPr>
              <w:t xml:space="preserve">  </w:t>
            </w:r>
          </w:p>
          <w:p w:rsidRPr="005271AA" w:rsidR="00E85C9A" w:rsidP="005271AA" w:rsidRDefault="00E85C9A" w14:paraId="5CCC0FAB" w14:textId="0CBF5D93">
            <w:pPr>
              <w:rPr>
                <w:sz w:val="20"/>
                <w:szCs w:val="20"/>
                <w:lang w:val="es-MX"/>
              </w:rPr>
            </w:pPr>
          </w:p>
        </w:tc>
      </w:tr>
      <w:tr w:rsidRPr="005271AA" w:rsidR="00B8057F" w:rsidTr="005271AA" w14:paraId="7A2B8777" w14:textId="1B81EF5C">
        <w:tc>
          <w:tcPr>
            <w:tcW w:w="2830" w:type="dxa"/>
            <w:hideMark/>
          </w:tcPr>
          <w:p w:rsidRPr="005271AA" w:rsidR="005271AA" w:rsidP="005271AA" w:rsidRDefault="005271AA" w14:paraId="121DFA65" w14:textId="0AF7980D">
            <w:pPr>
              <w:spacing w:line="276" w:lineRule="auto"/>
              <w:rPr>
                <w:sz w:val="20"/>
                <w:szCs w:val="20"/>
                <w:lang w:val="es-MX"/>
              </w:rPr>
            </w:pPr>
            <w:r w:rsidRPr="005271AA">
              <w:rPr>
                <w:b/>
                <w:bCs/>
                <w:sz w:val="20"/>
                <w:szCs w:val="20"/>
                <w:lang w:val="es-MX"/>
              </w:rPr>
              <w:t>Técnica de cuarteo</w:t>
            </w:r>
          </w:p>
        </w:tc>
        <w:tc>
          <w:tcPr>
            <w:tcW w:w="4395" w:type="dxa"/>
            <w:hideMark/>
          </w:tcPr>
          <w:p w:rsidRPr="005271AA" w:rsidR="005271AA" w:rsidP="005271AA" w:rsidRDefault="005271AA" w14:paraId="231BBCED" w14:textId="77777777">
            <w:pPr>
              <w:spacing w:line="276" w:lineRule="auto"/>
              <w:rPr>
                <w:sz w:val="20"/>
                <w:szCs w:val="20"/>
                <w:lang w:val="es-MX"/>
              </w:rPr>
            </w:pPr>
            <w:r w:rsidRPr="005271AA">
              <w:rPr>
                <w:sz w:val="20"/>
                <w:szCs w:val="20"/>
                <w:lang w:val="es-MX"/>
              </w:rPr>
              <w:t>Aplicar la técnica hasta obtener una muestra final de aproximadamente 1 kg.</w:t>
            </w:r>
          </w:p>
        </w:tc>
        <w:tc>
          <w:tcPr>
            <w:tcW w:w="2737" w:type="dxa"/>
          </w:tcPr>
          <w:p w:rsidR="005271AA" w:rsidP="005271AA" w:rsidRDefault="005271AA" w14:paraId="33D89EAC" w14:textId="59D724DC">
            <w:pPr>
              <w:rPr>
                <w:sz w:val="20"/>
                <w:szCs w:val="20"/>
                <w:lang w:val="es-MX"/>
              </w:rPr>
            </w:pPr>
          </w:p>
          <w:p w:rsidR="00EF5A56" w:rsidP="005271AA" w:rsidRDefault="00EF5A56" w14:paraId="409EA52B" w14:textId="77777777">
            <w:pPr>
              <w:rPr>
                <w:sz w:val="20"/>
                <w:szCs w:val="20"/>
                <w:lang w:val="es-MX"/>
              </w:rPr>
            </w:pPr>
            <w:r>
              <w:rPr>
                <w:noProof/>
              </w:rPr>
              <w:drawing>
                <wp:inline distT="0" distB="0" distL="0" distR="0" wp14:anchorId="23261A57" wp14:editId="2EBFDF1F">
                  <wp:extent cx="1020726" cy="1046458"/>
                  <wp:effectExtent l="0" t="0" r="8255" b="1905"/>
                  <wp:docPr id="1816578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78037" name=""/>
                          <pic:cNvPicPr/>
                        </pic:nvPicPr>
                        <pic:blipFill>
                          <a:blip r:embed="rId67"/>
                          <a:stretch>
                            <a:fillRect/>
                          </a:stretch>
                        </pic:blipFill>
                        <pic:spPr>
                          <a:xfrm>
                            <a:off x="0" y="0"/>
                            <a:ext cx="1034845" cy="1060932"/>
                          </a:xfrm>
                          <a:prstGeom prst="rect">
                            <a:avLst/>
                          </a:prstGeom>
                        </pic:spPr>
                      </pic:pic>
                    </a:graphicData>
                  </a:graphic>
                </wp:inline>
              </w:drawing>
            </w:r>
          </w:p>
          <w:p w:rsidRPr="005271AA" w:rsidR="00EF5A56" w:rsidP="005271AA" w:rsidRDefault="00EF5A56" w14:paraId="62C866E6" w14:textId="1248B4E5">
            <w:pPr>
              <w:rPr>
                <w:sz w:val="20"/>
                <w:szCs w:val="20"/>
                <w:lang w:val="es-MX"/>
              </w:rPr>
            </w:pPr>
            <w:hyperlink w:history="1" r:id="rId68">
              <w:r w:rsidRPr="00ED5FFE">
                <w:rPr>
                  <w:rStyle w:val="Hyperlink"/>
                  <w:sz w:val="20"/>
                  <w:szCs w:val="20"/>
                  <w:lang w:val="es-MX"/>
                </w:rPr>
                <w:t>https://www.freepik.es/icono/pesa-rusa_6865435</w:t>
              </w:r>
            </w:hyperlink>
            <w:r>
              <w:rPr>
                <w:sz w:val="20"/>
                <w:szCs w:val="20"/>
                <w:lang w:val="es-MX"/>
              </w:rPr>
              <w:t xml:space="preserve"> </w:t>
            </w:r>
          </w:p>
        </w:tc>
      </w:tr>
      <w:tr w:rsidRPr="005271AA" w:rsidR="00B8057F" w:rsidTr="005271AA" w14:paraId="3980AFD5" w14:textId="3D207486">
        <w:tc>
          <w:tcPr>
            <w:tcW w:w="2830" w:type="dxa"/>
            <w:hideMark/>
          </w:tcPr>
          <w:p w:rsidRPr="005271AA" w:rsidR="005271AA" w:rsidP="005271AA" w:rsidRDefault="005271AA" w14:paraId="72F8E959" w14:textId="5790EBFC">
            <w:pPr>
              <w:spacing w:line="276" w:lineRule="auto"/>
              <w:rPr>
                <w:sz w:val="20"/>
                <w:szCs w:val="20"/>
                <w:lang w:val="es-MX"/>
              </w:rPr>
            </w:pPr>
            <w:r w:rsidRPr="005271AA">
              <w:rPr>
                <w:b/>
                <w:bCs/>
                <w:sz w:val="20"/>
                <w:szCs w:val="20"/>
                <w:lang w:val="es-MX"/>
              </w:rPr>
              <w:t>Embolsado</w:t>
            </w:r>
          </w:p>
        </w:tc>
        <w:tc>
          <w:tcPr>
            <w:tcW w:w="4395" w:type="dxa"/>
            <w:hideMark/>
          </w:tcPr>
          <w:p w:rsidRPr="005271AA" w:rsidR="005271AA" w:rsidP="005271AA" w:rsidRDefault="005271AA" w14:paraId="521CE4C1" w14:textId="77777777">
            <w:pPr>
              <w:spacing w:line="276" w:lineRule="auto"/>
              <w:rPr>
                <w:sz w:val="20"/>
                <w:szCs w:val="20"/>
                <w:lang w:val="es-MX"/>
              </w:rPr>
            </w:pPr>
            <w:r w:rsidRPr="005271AA">
              <w:rPr>
                <w:sz w:val="20"/>
                <w:szCs w:val="20"/>
                <w:lang w:val="es-MX"/>
              </w:rPr>
              <w:t xml:space="preserve">Colocar la muestra en una bolsa plástica limpia, adecuada para su </w:t>
            </w:r>
            <w:r w:rsidRPr="005271AA">
              <w:rPr>
                <w:sz w:val="20"/>
                <w:szCs w:val="20"/>
                <w:lang w:val="es-MX"/>
              </w:rPr>
              <w:t>conservación.</w:t>
            </w:r>
          </w:p>
        </w:tc>
        <w:tc>
          <w:tcPr>
            <w:tcW w:w="2737" w:type="dxa"/>
          </w:tcPr>
          <w:p w:rsidR="005271AA" w:rsidP="005271AA" w:rsidRDefault="00EF5A56" w14:paraId="54248389" w14:textId="77777777">
            <w:pPr>
              <w:rPr>
                <w:sz w:val="20"/>
                <w:szCs w:val="20"/>
                <w:lang w:val="es-MX"/>
              </w:rPr>
            </w:pPr>
            <w:r>
              <w:rPr>
                <w:noProof/>
              </w:rPr>
              <w:drawing>
                <wp:inline distT="0" distB="0" distL="0" distR="0" wp14:anchorId="5FCD54AD" wp14:editId="39920286">
                  <wp:extent cx="926296" cy="1225845"/>
                  <wp:effectExtent l="0" t="0" r="7620" b="0"/>
                  <wp:docPr id="1093030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30047" name=""/>
                          <pic:cNvPicPr/>
                        </pic:nvPicPr>
                        <pic:blipFill>
                          <a:blip r:embed="rId69"/>
                          <a:stretch>
                            <a:fillRect/>
                          </a:stretch>
                        </pic:blipFill>
                        <pic:spPr>
                          <a:xfrm>
                            <a:off x="0" y="0"/>
                            <a:ext cx="933972" cy="1236003"/>
                          </a:xfrm>
                          <a:prstGeom prst="rect">
                            <a:avLst/>
                          </a:prstGeom>
                        </pic:spPr>
                      </pic:pic>
                    </a:graphicData>
                  </a:graphic>
                </wp:inline>
              </w:drawing>
            </w:r>
          </w:p>
          <w:p w:rsidRPr="005271AA" w:rsidR="00EF5A56" w:rsidP="005271AA" w:rsidRDefault="00EF5A56" w14:paraId="212312E5" w14:textId="45638723">
            <w:pPr>
              <w:rPr>
                <w:sz w:val="20"/>
                <w:szCs w:val="20"/>
                <w:lang w:val="es-MX"/>
              </w:rPr>
            </w:pPr>
            <w:hyperlink w:history="1" r:id="rId70">
              <w:r w:rsidRPr="00ED5FFE">
                <w:rPr>
                  <w:rStyle w:val="Hyperlink"/>
                  <w:sz w:val="20"/>
                  <w:szCs w:val="20"/>
                  <w:lang w:val="es-MX"/>
                </w:rPr>
                <w:t>https://www.freepik.es/icono/producto-natural_10473471</w:t>
              </w:r>
            </w:hyperlink>
            <w:r>
              <w:rPr>
                <w:sz w:val="20"/>
                <w:szCs w:val="20"/>
                <w:lang w:val="es-MX"/>
              </w:rPr>
              <w:t xml:space="preserve"> </w:t>
            </w:r>
          </w:p>
        </w:tc>
      </w:tr>
      <w:tr w:rsidRPr="005271AA" w:rsidR="00B8057F" w:rsidTr="005271AA" w14:paraId="051E5894" w14:textId="5998A957">
        <w:tc>
          <w:tcPr>
            <w:tcW w:w="2830" w:type="dxa"/>
            <w:hideMark/>
          </w:tcPr>
          <w:p w:rsidRPr="005271AA" w:rsidR="005271AA" w:rsidP="005271AA" w:rsidRDefault="005271AA" w14:paraId="18E6518D" w14:textId="6DBA0467">
            <w:pPr>
              <w:spacing w:line="276" w:lineRule="auto"/>
              <w:rPr>
                <w:sz w:val="20"/>
                <w:szCs w:val="20"/>
                <w:lang w:val="es-MX"/>
              </w:rPr>
            </w:pPr>
            <w:r w:rsidRPr="005271AA">
              <w:rPr>
                <w:b/>
                <w:bCs/>
                <w:sz w:val="20"/>
                <w:szCs w:val="20"/>
                <w:lang w:val="es-MX"/>
              </w:rPr>
              <w:t>. Rotulado</w:t>
            </w:r>
          </w:p>
        </w:tc>
        <w:tc>
          <w:tcPr>
            <w:tcW w:w="4395" w:type="dxa"/>
            <w:hideMark/>
          </w:tcPr>
          <w:p w:rsidRPr="005271AA" w:rsidR="005271AA" w:rsidP="005271AA" w:rsidRDefault="005271AA" w14:paraId="56D35986" w14:textId="77777777">
            <w:pPr>
              <w:spacing w:line="276" w:lineRule="auto"/>
              <w:rPr>
                <w:sz w:val="20"/>
                <w:szCs w:val="20"/>
                <w:lang w:val="es-MX"/>
              </w:rPr>
            </w:pPr>
            <w:r w:rsidRPr="005271AA">
              <w:rPr>
                <w:sz w:val="20"/>
                <w:szCs w:val="20"/>
                <w:lang w:val="es-MX"/>
              </w:rPr>
              <w:t>Identificar la muestra con etiqueta que incluya ubicación, fecha, profundidad y código.</w:t>
            </w:r>
          </w:p>
        </w:tc>
        <w:tc>
          <w:tcPr>
            <w:tcW w:w="2737" w:type="dxa"/>
          </w:tcPr>
          <w:p w:rsidR="00EF5A56" w:rsidP="005271AA" w:rsidRDefault="00A1561C" w14:paraId="345757B2" w14:textId="77777777">
            <w:pPr>
              <w:rPr>
                <w:sz w:val="20"/>
                <w:szCs w:val="20"/>
                <w:lang w:val="es-MX"/>
              </w:rPr>
            </w:pPr>
            <w:r>
              <w:rPr>
                <w:noProof/>
              </w:rPr>
              <w:drawing>
                <wp:inline distT="0" distB="0" distL="0" distR="0" wp14:anchorId="261F9F33" wp14:editId="69E726BB">
                  <wp:extent cx="1283390" cy="1062592"/>
                  <wp:effectExtent l="0" t="0" r="0" b="4445"/>
                  <wp:docPr id="1252867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67408" name=""/>
                          <pic:cNvPicPr/>
                        </pic:nvPicPr>
                        <pic:blipFill>
                          <a:blip r:embed="rId71"/>
                          <a:stretch>
                            <a:fillRect/>
                          </a:stretch>
                        </pic:blipFill>
                        <pic:spPr>
                          <a:xfrm>
                            <a:off x="0" y="0"/>
                            <a:ext cx="1294536" cy="1071820"/>
                          </a:xfrm>
                          <a:prstGeom prst="rect">
                            <a:avLst/>
                          </a:prstGeom>
                        </pic:spPr>
                      </pic:pic>
                    </a:graphicData>
                  </a:graphic>
                </wp:inline>
              </w:drawing>
            </w:r>
          </w:p>
          <w:p w:rsidRPr="005271AA" w:rsidR="00A1561C" w:rsidP="005271AA" w:rsidRDefault="00A1561C" w14:paraId="50A559C1" w14:textId="39AC1AE3">
            <w:pPr>
              <w:rPr>
                <w:sz w:val="20"/>
                <w:szCs w:val="20"/>
                <w:lang w:val="es-MX"/>
              </w:rPr>
            </w:pPr>
            <w:hyperlink w:history="1" w:anchor="fromView=search&amp;page=1&amp;position=25&amp;uuid=ed5ff920-67d1-424f-8767-92f7840feb90" r:id="rId72">
              <w:r w:rsidRPr="00ED5FFE">
                <w:rPr>
                  <w:rStyle w:val="Hyperlink"/>
                  <w:sz w:val="20"/>
                  <w:szCs w:val="20"/>
                  <w:lang w:val="es-MX"/>
                </w:rPr>
                <w:t>https://www.freepik.es/icono/nota_14149672#fromView=search&amp;page=1&amp;position=25&amp;uuid=ed5ff920-67d1-424f-8767-92f7840feb90</w:t>
              </w:r>
            </w:hyperlink>
            <w:r>
              <w:rPr>
                <w:sz w:val="20"/>
                <w:szCs w:val="20"/>
                <w:lang w:val="es-MX"/>
              </w:rPr>
              <w:t xml:space="preserve"> </w:t>
            </w:r>
          </w:p>
        </w:tc>
      </w:tr>
    </w:tbl>
    <w:p w:rsidR="00E6721E" w:rsidP="00CB5AD4" w:rsidRDefault="00E6721E" w14:paraId="112B0CD5" w14:textId="77777777">
      <w:pPr>
        <w:rPr>
          <w:b/>
          <w:bCs/>
          <w:sz w:val="20"/>
          <w:szCs w:val="20"/>
          <w:lang w:val="es-MX"/>
        </w:rPr>
      </w:pPr>
    </w:p>
    <w:p w:rsidR="00E6721E" w:rsidP="00CB5AD4" w:rsidRDefault="00E6721E" w14:paraId="52C6FAFA" w14:textId="77777777">
      <w:pPr>
        <w:rPr>
          <w:b/>
          <w:bCs/>
          <w:sz w:val="20"/>
          <w:szCs w:val="20"/>
          <w:lang w:val="es-MX"/>
        </w:rPr>
      </w:pPr>
    </w:p>
    <w:p w:rsidR="00E6721E" w:rsidP="00CB5AD4" w:rsidRDefault="00E6721E" w14:paraId="6024D30A" w14:textId="77777777">
      <w:pPr>
        <w:rPr>
          <w:b/>
          <w:bCs/>
          <w:sz w:val="20"/>
          <w:szCs w:val="20"/>
          <w:lang w:val="es-MX"/>
        </w:rPr>
      </w:pPr>
    </w:p>
    <w:p w:rsidRPr="0047019B" w:rsidR="00E6721E" w:rsidP="00CB5AD4" w:rsidRDefault="0047019B" w14:paraId="2A3913C3" w14:textId="4DCB5717">
      <w:pPr>
        <w:rPr>
          <w:sz w:val="20"/>
          <w:szCs w:val="20"/>
        </w:rPr>
      </w:pPr>
      <w:r w:rsidRPr="0047019B">
        <w:rPr>
          <w:sz w:val="20"/>
          <w:szCs w:val="20"/>
        </w:rPr>
        <w:t>La siguiente figura ilustra la técnica de cuarteo, un método utilizado para reducir de manera representativa el volumen de una muestra de residuos sólidos.</w:t>
      </w:r>
    </w:p>
    <w:p w:rsidR="0047019B" w:rsidP="00CB5AD4" w:rsidRDefault="0047019B" w14:paraId="29A04348" w14:textId="77777777">
      <w:pPr>
        <w:rPr>
          <w:b/>
          <w:bCs/>
          <w:sz w:val="20"/>
          <w:szCs w:val="20"/>
          <w:lang w:val="es-MX"/>
        </w:rPr>
      </w:pPr>
    </w:p>
    <w:p w:rsidRPr="00CB5AD4" w:rsidR="00557716" w:rsidP="00CB5AD4" w:rsidRDefault="00CB5AD4" w14:paraId="7669DE65" w14:textId="7FC10065">
      <w:pPr>
        <w:rPr>
          <w:b/>
          <w:bCs/>
          <w:sz w:val="20"/>
          <w:szCs w:val="20"/>
          <w:lang w:val="es-MX"/>
        </w:rPr>
      </w:pPr>
      <w:r w:rsidRPr="00CB5AD4">
        <w:rPr>
          <w:b/>
          <w:bCs/>
          <w:sz w:val="20"/>
          <w:szCs w:val="20"/>
          <w:lang w:val="es-MX"/>
        </w:rPr>
        <w:t>Figura 6. Técnica de cuarteo</w:t>
      </w:r>
    </w:p>
    <w:p w:rsidRPr="00557716" w:rsidR="00557716" w:rsidP="00557716" w:rsidRDefault="00557716" w14:paraId="28D260A2" w14:textId="626081B1">
      <w:pPr>
        <w:ind w:left="1440" w:firstLine="720"/>
        <w:rPr>
          <w:i/>
          <w:iCs/>
          <w:sz w:val="20"/>
          <w:szCs w:val="20"/>
        </w:rPr>
      </w:pPr>
    </w:p>
    <w:p w:rsidR="00557716" w:rsidP="00557716" w:rsidRDefault="00557716" w14:paraId="62A46B87" w14:textId="58BDFD19">
      <w:pPr>
        <w:pStyle w:val="ListParagraph"/>
        <w:jc w:val="center"/>
        <w:rPr>
          <w:lang w:val="es-MX"/>
        </w:rPr>
      </w:pPr>
      <w:commentRangeStart w:id="19"/>
      <w:commentRangeStart w:id="20"/>
      <w:r>
        <w:rPr>
          <w:noProof/>
          <w:color w:val="000000"/>
        </w:rPr>
        <w:drawing>
          <wp:inline distT="0" distB="0" distL="0" distR="0" wp14:anchorId="0BA386DF" wp14:editId="1B79C3E0">
            <wp:extent cx="4381500" cy="2505075"/>
            <wp:effectExtent l="0" t="0" r="0" b="0"/>
            <wp:docPr id="223" name="image24.jpg" descr="Plan integral de manejo de residuos sólidos urbanos (Pimars) Diriamba,  Carazo, 2010-2017 (Nicaragua) (página 2) - Monografias.com"/>
            <wp:cNvGraphicFramePr/>
            <a:graphic xmlns:a="http://schemas.openxmlformats.org/drawingml/2006/main">
              <a:graphicData uri="http://schemas.openxmlformats.org/drawingml/2006/picture">
                <pic:pic xmlns:pic="http://schemas.openxmlformats.org/drawingml/2006/picture">
                  <pic:nvPicPr>
                    <pic:cNvPr id="0" name="image24.jpg" descr="Plan integral de manejo de residuos sólidos urbanos (Pimars) Diriamba,  Carazo, 2010-2017 (Nicaragua) (página 2) - Monografias.com"/>
                    <pic:cNvPicPr preferRelativeResize="0"/>
                  </pic:nvPicPr>
                  <pic:blipFill>
                    <a:blip r:embed="rId73"/>
                    <a:srcRect/>
                    <a:stretch>
                      <a:fillRect/>
                    </a:stretch>
                  </pic:blipFill>
                  <pic:spPr>
                    <a:xfrm>
                      <a:off x="0" y="0"/>
                      <a:ext cx="4381500" cy="2505075"/>
                    </a:xfrm>
                    <a:prstGeom prst="rect">
                      <a:avLst/>
                    </a:prstGeom>
                    <a:ln/>
                  </pic:spPr>
                </pic:pic>
              </a:graphicData>
            </a:graphic>
          </wp:inline>
        </w:drawing>
      </w:r>
      <w:commentRangeEnd w:id="19"/>
      <w:r w:rsidR="002E50C5">
        <w:rPr>
          <w:rStyle w:val="CommentReference"/>
        </w:rPr>
        <w:commentReference w:id="19"/>
      </w:r>
      <w:commentRangeEnd w:id="20"/>
      <w:r w:rsidR="00B6220D">
        <w:rPr>
          <w:rStyle w:val="CommentReference"/>
        </w:rPr>
        <w:commentReference w:id="20"/>
      </w:r>
    </w:p>
    <w:p w:rsidR="00AE2F4D" w:rsidP="00557716" w:rsidRDefault="00AE2F4D" w14:paraId="1C80E03D" w14:textId="77777777">
      <w:pPr>
        <w:pStyle w:val="ListParagraph"/>
        <w:jc w:val="center"/>
        <w:rPr>
          <w:lang w:val="es-MX"/>
        </w:rPr>
      </w:pPr>
    </w:p>
    <w:p w:rsidR="00AE2F4D" w:rsidP="00557716" w:rsidRDefault="00AE2F4D" w14:paraId="5793CE1E" w14:textId="77777777">
      <w:pPr>
        <w:pStyle w:val="ListParagraph"/>
        <w:jc w:val="center"/>
        <w:rPr>
          <w:lang w:val="es-MX"/>
        </w:rPr>
      </w:pPr>
    </w:p>
    <w:p w:rsidR="00D25FD1" w:rsidP="00EE2381" w:rsidRDefault="00EE2381" w14:paraId="2DD0C896" w14:textId="4C494D54">
      <w:pPr>
        <w:pStyle w:val="Heading2"/>
        <w:rPr>
          <w:lang w:val="es-MX"/>
        </w:rPr>
      </w:pPr>
      <w:bookmarkStart w:name="_Toc195565823" w:id="21"/>
      <w:bookmarkStart w:name="_Toc195565898" w:id="22"/>
      <w:r w:rsidRPr="005271AA">
        <w:rPr>
          <w:highlight w:val="yellow"/>
          <w:lang w:val="es-MX"/>
        </w:rPr>
        <w:t>Manejo de muestras de suelo</w:t>
      </w:r>
      <w:bookmarkEnd w:id="21"/>
      <w:bookmarkEnd w:id="22"/>
    </w:p>
    <w:p w:rsidRPr="00E0298B" w:rsidR="00E0298B" w:rsidP="00E0298B" w:rsidRDefault="00E0298B" w14:paraId="7ADB149F" w14:textId="0D158FCA">
      <w:pPr>
        <w:pStyle w:val="Normal0"/>
        <w:jc w:val="both"/>
        <w:rPr>
          <w:b/>
          <w:bCs/>
          <w:sz w:val="20"/>
          <w:szCs w:val="20"/>
          <w:lang w:val="es-MX"/>
        </w:rPr>
      </w:pPr>
    </w:p>
    <w:p w:rsidR="00E0298B" w:rsidP="00E0298B" w:rsidRDefault="00E0298B" w14:paraId="41B30F93" w14:textId="77777777">
      <w:pPr>
        <w:pStyle w:val="Normal0"/>
        <w:jc w:val="both"/>
        <w:rPr>
          <w:sz w:val="20"/>
          <w:szCs w:val="20"/>
          <w:lang w:val="es-MX"/>
        </w:rPr>
      </w:pPr>
      <w:r w:rsidRPr="00E0298B">
        <w:rPr>
          <w:sz w:val="20"/>
          <w:szCs w:val="20"/>
          <w:lang w:val="es-MX"/>
        </w:rPr>
        <w:t>El manejo adecuado de las muestras de suelo es fundamental para garantizar la validez de los resultados obtenidos en el laboratorio. Esto implica establecer una frecuencia adecuada de muestreo y seguir procedimientos específicos según el tipo de análisis a realizar.</w:t>
      </w:r>
    </w:p>
    <w:p w:rsidR="00EE3C64" w:rsidP="00E0298B" w:rsidRDefault="00EE3C64" w14:paraId="1551D09E" w14:textId="77777777">
      <w:pPr>
        <w:pStyle w:val="Normal0"/>
        <w:jc w:val="both"/>
        <w:rPr>
          <w:sz w:val="20"/>
          <w:szCs w:val="20"/>
          <w:lang w:val="es-MX"/>
        </w:rPr>
      </w:pPr>
    </w:p>
    <w:tbl>
      <w:tblPr>
        <w:tblStyle w:val="TableGrid"/>
        <w:tblW w:w="0" w:type="auto"/>
        <w:tblLayout w:type="fixed"/>
        <w:tblLook w:val="04A0" w:firstRow="1" w:lastRow="0" w:firstColumn="1" w:lastColumn="0" w:noHBand="0" w:noVBand="1"/>
      </w:tblPr>
      <w:tblGrid>
        <w:gridCol w:w="2689"/>
        <w:gridCol w:w="7273"/>
      </w:tblGrid>
      <w:tr w:rsidR="00191F63" w:rsidTr="0047019B" w14:paraId="1515BB23" w14:textId="77777777">
        <w:tc>
          <w:tcPr>
            <w:tcW w:w="2689" w:type="dxa"/>
          </w:tcPr>
          <w:p w:rsidR="00191F63" w:rsidP="00E0298B" w:rsidRDefault="00191F63" w14:paraId="570775D8" w14:textId="77777777">
            <w:pPr>
              <w:pStyle w:val="Normal0"/>
              <w:jc w:val="both"/>
              <w:rPr>
                <w:sz w:val="20"/>
                <w:szCs w:val="20"/>
                <w:lang w:val="es-MX"/>
              </w:rPr>
            </w:pPr>
            <w:r>
              <w:rPr>
                <w:sz w:val="20"/>
                <w:szCs w:val="20"/>
                <w:lang w:val="es-MX"/>
              </w:rPr>
              <w:t xml:space="preserve"> </w:t>
            </w:r>
            <w:commentRangeStart w:id="23"/>
            <w:r>
              <w:rPr>
                <w:noProof/>
                <w:sz w:val="20"/>
                <w:szCs w:val="20"/>
                <w:lang w:val="es-MX"/>
              </w:rPr>
              <w:drawing>
                <wp:inline distT="0" distB="0" distL="0" distR="0" wp14:anchorId="177782E2" wp14:editId="42D682A6">
                  <wp:extent cx="1467293" cy="975552"/>
                  <wp:effectExtent l="0" t="0" r="0" b="0"/>
                  <wp:docPr id="56956619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81725" cy="985148"/>
                          </a:xfrm>
                          <a:prstGeom prst="rect">
                            <a:avLst/>
                          </a:prstGeom>
                          <a:noFill/>
                        </pic:spPr>
                      </pic:pic>
                    </a:graphicData>
                  </a:graphic>
                </wp:inline>
              </w:drawing>
            </w:r>
            <w:commentRangeEnd w:id="23"/>
            <w:r w:rsidR="0047019B">
              <w:rPr>
                <w:rStyle w:val="CommentReference"/>
                <w:lang w:eastAsia="es-CO"/>
              </w:rPr>
              <w:commentReference w:id="23"/>
            </w:r>
          </w:p>
          <w:p w:rsidR="00191F63" w:rsidP="00E0298B" w:rsidRDefault="00191F63" w14:paraId="1C8E8CDC" w14:textId="1EAD5C8B">
            <w:pPr>
              <w:pStyle w:val="Normal0"/>
              <w:jc w:val="both"/>
              <w:rPr>
                <w:sz w:val="20"/>
                <w:szCs w:val="20"/>
                <w:lang w:val="es-MX"/>
              </w:rPr>
            </w:pPr>
          </w:p>
          <w:p w:rsidR="00191F63" w:rsidP="00E0298B" w:rsidRDefault="00191F63" w14:paraId="1DEDF523" w14:textId="264D3D91">
            <w:pPr>
              <w:pStyle w:val="Normal0"/>
              <w:jc w:val="both"/>
              <w:rPr>
                <w:sz w:val="20"/>
                <w:szCs w:val="20"/>
                <w:lang w:val="es-MX"/>
              </w:rPr>
            </w:pPr>
          </w:p>
        </w:tc>
        <w:tc>
          <w:tcPr>
            <w:tcW w:w="7273" w:type="dxa"/>
          </w:tcPr>
          <w:p w:rsidR="00EE3C64" w:rsidP="00EE3C64" w:rsidRDefault="00EE3C64" w14:paraId="41419868" w14:textId="77777777">
            <w:pPr>
              <w:pStyle w:val="Normal0"/>
              <w:rPr>
                <w:sz w:val="20"/>
                <w:szCs w:val="20"/>
                <w:lang w:val="es-MX"/>
              </w:rPr>
            </w:pPr>
            <w:r w:rsidRPr="00E0298B">
              <w:rPr>
                <w:b/>
                <w:bCs/>
                <w:sz w:val="20"/>
                <w:szCs w:val="20"/>
                <w:lang w:val="es-MX"/>
              </w:rPr>
              <w:t>Frecuencia de muestreo</w:t>
            </w:r>
            <w:r w:rsidRPr="00E0298B">
              <w:rPr>
                <w:sz w:val="20"/>
                <w:szCs w:val="20"/>
                <w:lang w:val="es-MX"/>
              </w:rPr>
              <w:br/>
            </w:r>
            <w:r w:rsidRPr="00E0298B">
              <w:rPr>
                <w:sz w:val="20"/>
                <w:szCs w:val="20"/>
                <w:lang w:val="es-MX"/>
              </w:rPr>
              <w:t xml:space="preserve">En el caso del muestreo de suelos, se recomienda realizar </w:t>
            </w:r>
            <w:r w:rsidRPr="00E0298B">
              <w:rPr>
                <w:b/>
                <w:bCs/>
                <w:sz w:val="20"/>
                <w:szCs w:val="20"/>
                <w:lang w:val="es-MX"/>
              </w:rPr>
              <w:t>al menos uno (1) al año</w:t>
            </w:r>
            <w:r w:rsidRPr="00E0298B">
              <w:rPr>
                <w:sz w:val="20"/>
                <w:szCs w:val="20"/>
                <w:lang w:val="es-MX"/>
              </w:rPr>
              <w:t>, o más si el objetivo del estudio de variables ambientales así lo requiere (Muñoz, 2018).</w:t>
            </w:r>
          </w:p>
          <w:p w:rsidR="00EE3C64" w:rsidP="00E0298B" w:rsidRDefault="00EE3C64" w14:paraId="4CE1FF8E" w14:textId="77777777">
            <w:pPr>
              <w:pStyle w:val="Normal0"/>
              <w:jc w:val="both"/>
              <w:rPr>
                <w:sz w:val="20"/>
                <w:szCs w:val="20"/>
                <w:lang w:val="es-MX"/>
              </w:rPr>
            </w:pPr>
          </w:p>
        </w:tc>
      </w:tr>
    </w:tbl>
    <w:p w:rsidRPr="00E0298B" w:rsidR="00EE3C64" w:rsidP="00E0298B" w:rsidRDefault="00EE3C64" w14:paraId="4FBBC154" w14:textId="77777777">
      <w:pPr>
        <w:pStyle w:val="Normal0"/>
        <w:jc w:val="both"/>
        <w:rPr>
          <w:sz w:val="20"/>
          <w:szCs w:val="20"/>
          <w:lang w:val="es-MX"/>
        </w:rPr>
      </w:pPr>
    </w:p>
    <w:p w:rsidR="00E0298B" w:rsidP="00E0298B" w:rsidRDefault="00E0298B" w14:paraId="5046D7A1" w14:textId="77777777">
      <w:pPr>
        <w:pStyle w:val="Normal0"/>
        <w:jc w:val="both"/>
        <w:rPr>
          <w:b/>
          <w:bCs/>
          <w:sz w:val="20"/>
          <w:szCs w:val="20"/>
          <w:lang w:val="es-MX"/>
        </w:rPr>
      </w:pPr>
    </w:p>
    <w:p w:rsidRPr="00E0298B" w:rsidR="00E0298B" w:rsidP="00E0298B" w:rsidRDefault="00E0298B" w14:paraId="0D4B8DD8" w14:textId="77777777">
      <w:pPr>
        <w:pStyle w:val="Normal0"/>
        <w:rPr>
          <w:sz w:val="20"/>
          <w:szCs w:val="20"/>
          <w:lang w:val="es-MX"/>
        </w:rPr>
      </w:pPr>
    </w:p>
    <w:p w:rsidR="00E0298B" w:rsidP="00E0298B" w:rsidRDefault="00E0298B" w14:paraId="19A144ED" w14:textId="77777777">
      <w:pPr>
        <w:pStyle w:val="Normal0"/>
        <w:rPr>
          <w:sz w:val="20"/>
          <w:szCs w:val="20"/>
          <w:lang w:val="es-MX"/>
        </w:rPr>
      </w:pPr>
      <w:r w:rsidRPr="00E0298B">
        <w:rPr>
          <w:b/>
          <w:bCs/>
          <w:sz w:val="20"/>
          <w:szCs w:val="20"/>
          <w:highlight w:val="yellow"/>
          <w:lang w:val="es-MX"/>
        </w:rPr>
        <w:t>Toma de la muestra de suelo</w:t>
      </w:r>
      <w:r w:rsidRPr="00E0298B">
        <w:rPr>
          <w:sz w:val="20"/>
          <w:szCs w:val="20"/>
          <w:lang w:val="es-MX"/>
        </w:rPr>
        <w:br/>
      </w:r>
      <w:r w:rsidRPr="00E0298B">
        <w:rPr>
          <w:sz w:val="20"/>
          <w:szCs w:val="20"/>
          <w:lang w:val="es-MX"/>
        </w:rPr>
        <w:t xml:space="preserve">Antes de la extracción, es necesario considerar </w:t>
      </w:r>
      <w:r w:rsidRPr="00E0298B">
        <w:rPr>
          <w:b/>
          <w:bCs/>
          <w:sz w:val="20"/>
          <w:szCs w:val="20"/>
          <w:lang w:val="es-MX"/>
        </w:rPr>
        <w:t>qué variable o parámetro se va a medir</w:t>
      </w:r>
      <w:r w:rsidRPr="00E0298B">
        <w:rPr>
          <w:sz w:val="20"/>
          <w:szCs w:val="20"/>
          <w:lang w:val="es-MX"/>
        </w:rPr>
        <w:t>, ya que esto determinará el tipo de muestra y la metodología a seguir:</w:t>
      </w:r>
    </w:p>
    <w:p w:rsidRPr="00147524" w:rsidR="00147524" w:rsidP="00147524" w:rsidRDefault="00147524" w14:paraId="4E7649BF" w14:textId="3B52B316">
      <w:pPr>
        <w:pStyle w:val="Normal0"/>
        <w:jc w:val="both"/>
        <w:rPr>
          <w:sz w:val="20"/>
          <w:szCs w:val="20"/>
          <w:lang w:val="es-MX"/>
        </w:rPr>
      </w:pPr>
    </w:p>
    <w:tbl>
      <w:tblPr>
        <w:tblStyle w:val="TableGrid"/>
        <w:tblW w:w="0" w:type="auto"/>
        <w:tblLook w:val="04A0" w:firstRow="1" w:lastRow="0" w:firstColumn="1" w:lastColumn="0" w:noHBand="0" w:noVBand="1"/>
      </w:tblPr>
      <w:tblGrid>
        <w:gridCol w:w="1967"/>
        <w:gridCol w:w="7995"/>
      </w:tblGrid>
      <w:tr w:rsidRPr="00147524" w:rsidR="0047019B" w:rsidTr="0047019B" w14:paraId="49290162" w14:textId="77777777">
        <w:tc>
          <w:tcPr>
            <w:tcW w:w="0" w:type="auto"/>
            <w:gridSpan w:val="2"/>
            <w:shd w:val="clear" w:color="auto" w:fill="9BBB59" w:themeFill="accent3"/>
          </w:tcPr>
          <w:p w:rsidRPr="00147524" w:rsidR="0047019B" w:rsidP="0047019B" w:rsidRDefault="0047019B" w14:paraId="076502CC" w14:textId="1E3F9D92">
            <w:pPr>
              <w:pStyle w:val="Normal0"/>
              <w:spacing w:line="276" w:lineRule="auto"/>
              <w:jc w:val="center"/>
              <w:rPr>
                <w:b/>
                <w:bCs/>
                <w:sz w:val="20"/>
                <w:szCs w:val="20"/>
                <w:lang w:val="es-MX"/>
              </w:rPr>
            </w:pPr>
            <w:r>
              <w:rPr>
                <w:b/>
                <w:bCs/>
                <w:sz w:val="20"/>
                <w:szCs w:val="20"/>
                <w:lang w:val="es-MX"/>
              </w:rPr>
              <w:t>ACORDEÓN</w:t>
            </w:r>
          </w:p>
        </w:tc>
      </w:tr>
      <w:tr w:rsidRPr="00147524" w:rsidR="00147524" w:rsidTr="00147524" w14:paraId="4B70EE65" w14:textId="77777777">
        <w:tc>
          <w:tcPr>
            <w:tcW w:w="0" w:type="auto"/>
            <w:hideMark/>
          </w:tcPr>
          <w:p w:rsidRPr="00147524" w:rsidR="00147524" w:rsidP="00147524" w:rsidRDefault="00147524" w14:paraId="4526EC0F" w14:textId="77777777">
            <w:pPr>
              <w:pStyle w:val="Normal0"/>
              <w:spacing w:line="276" w:lineRule="auto"/>
              <w:jc w:val="both"/>
              <w:rPr>
                <w:sz w:val="20"/>
                <w:szCs w:val="20"/>
                <w:lang w:val="es-MX"/>
              </w:rPr>
            </w:pPr>
            <w:r w:rsidRPr="00147524">
              <w:rPr>
                <w:b/>
                <w:bCs/>
                <w:sz w:val="20"/>
                <w:szCs w:val="20"/>
                <w:lang w:val="es-MX"/>
              </w:rPr>
              <w:t>Para análisis químico</w:t>
            </w:r>
          </w:p>
        </w:tc>
        <w:tc>
          <w:tcPr>
            <w:tcW w:w="0" w:type="auto"/>
            <w:hideMark/>
          </w:tcPr>
          <w:p w:rsidRPr="00147524" w:rsidR="00147524" w:rsidP="00147524" w:rsidRDefault="00147524" w14:paraId="013AE507" w14:textId="77777777">
            <w:pPr>
              <w:pStyle w:val="Normal0"/>
              <w:spacing w:line="276" w:lineRule="auto"/>
              <w:jc w:val="both"/>
              <w:rPr>
                <w:sz w:val="20"/>
                <w:szCs w:val="20"/>
                <w:lang w:val="es-MX"/>
              </w:rPr>
            </w:pPr>
            <w:r w:rsidRPr="00147524">
              <w:rPr>
                <w:sz w:val="20"/>
                <w:szCs w:val="20"/>
                <w:lang w:val="es-MX"/>
              </w:rPr>
              <w:t>Se debe eliminar la cobertura vegetal del área de muestreo para evitar la contaminación. Luego, se deben mezclar las submuestras adecuadamente para obtener una muestra homogénea representativa del sitio.</w:t>
            </w:r>
          </w:p>
        </w:tc>
      </w:tr>
      <w:tr w:rsidRPr="00147524" w:rsidR="00147524" w:rsidTr="00147524" w14:paraId="7D15ADD0" w14:textId="77777777">
        <w:tc>
          <w:tcPr>
            <w:tcW w:w="0" w:type="auto"/>
            <w:hideMark/>
          </w:tcPr>
          <w:p w:rsidRPr="00147524" w:rsidR="00147524" w:rsidP="00147524" w:rsidRDefault="00147524" w14:paraId="46768304" w14:textId="77777777">
            <w:pPr>
              <w:pStyle w:val="Normal0"/>
              <w:spacing w:line="276" w:lineRule="auto"/>
              <w:jc w:val="both"/>
              <w:rPr>
                <w:sz w:val="20"/>
                <w:szCs w:val="20"/>
                <w:lang w:val="es-MX"/>
              </w:rPr>
            </w:pPr>
            <w:r w:rsidRPr="00147524">
              <w:rPr>
                <w:b/>
                <w:bCs/>
                <w:sz w:val="20"/>
                <w:szCs w:val="20"/>
                <w:lang w:val="es-MX"/>
              </w:rPr>
              <w:t>Para caracterización física</w:t>
            </w:r>
          </w:p>
        </w:tc>
        <w:tc>
          <w:tcPr>
            <w:tcW w:w="0" w:type="auto"/>
            <w:hideMark/>
          </w:tcPr>
          <w:p w:rsidRPr="00147524" w:rsidR="00147524" w:rsidP="00147524" w:rsidRDefault="00147524" w14:paraId="4B8D0C17" w14:textId="77777777">
            <w:pPr>
              <w:pStyle w:val="Normal0"/>
              <w:spacing w:line="276" w:lineRule="auto"/>
              <w:jc w:val="both"/>
              <w:rPr>
                <w:sz w:val="20"/>
                <w:szCs w:val="20"/>
                <w:lang w:val="es-MX"/>
              </w:rPr>
            </w:pPr>
            <w:r w:rsidRPr="00147524">
              <w:rPr>
                <w:sz w:val="20"/>
                <w:szCs w:val="20"/>
                <w:lang w:val="es-MX"/>
              </w:rPr>
              <w:t>La muestra debe tomarse manteniendo las condiciones físicas del suelo tal como se presentan en el campo, idealmente cuando el suelo tenga una humedad intermedia. La herramienta más recomendada es el barreno tipo Uhland con cilindros de aluminio. Los indicadores fisicoquímicos obtenidos permiten interpretar la relación entre el suelo y la planta, así como su capacidad de resiliencia y la disponibilidad de nutrientes y microorganismos.</w:t>
            </w:r>
          </w:p>
        </w:tc>
      </w:tr>
      <w:tr w:rsidRPr="00147524" w:rsidR="00147524" w:rsidTr="00147524" w14:paraId="2394F3A8" w14:textId="77777777">
        <w:tc>
          <w:tcPr>
            <w:tcW w:w="0" w:type="auto"/>
            <w:hideMark/>
          </w:tcPr>
          <w:p w:rsidRPr="00147524" w:rsidR="00147524" w:rsidP="00147524" w:rsidRDefault="00147524" w14:paraId="43B9EE23" w14:textId="77777777">
            <w:pPr>
              <w:pStyle w:val="Normal0"/>
              <w:spacing w:line="276" w:lineRule="auto"/>
              <w:jc w:val="both"/>
              <w:rPr>
                <w:sz w:val="20"/>
                <w:szCs w:val="20"/>
                <w:lang w:val="es-MX"/>
              </w:rPr>
            </w:pPr>
            <w:r w:rsidRPr="00147524">
              <w:rPr>
                <w:b/>
                <w:bCs/>
                <w:sz w:val="20"/>
                <w:szCs w:val="20"/>
                <w:lang w:val="es-MX"/>
              </w:rPr>
              <w:t>Para caracterización biológica</w:t>
            </w:r>
          </w:p>
        </w:tc>
        <w:tc>
          <w:tcPr>
            <w:tcW w:w="0" w:type="auto"/>
            <w:hideMark/>
          </w:tcPr>
          <w:p w:rsidRPr="00147524" w:rsidR="00147524" w:rsidP="00147524" w:rsidRDefault="00147524" w14:paraId="4EF18C01" w14:textId="77777777">
            <w:pPr>
              <w:pStyle w:val="Normal0"/>
              <w:spacing w:line="276" w:lineRule="auto"/>
              <w:jc w:val="both"/>
              <w:rPr>
                <w:sz w:val="20"/>
                <w:szCs w:val="20"/>
                <w:lang w:val="es-MX"/>
              </w:rPr>
            </w:pPr>
            <w:r w:rsidRPr="00147524">
              <w:rPr>
                <w:sz w:val="20"/>
                <w:szCs w:val="20"/>
                <w:lang w:val="es-MX"/>
              </w:rPr>
              <w:t>El muestreo puede realizarse al azar, recolectando 10 submuestras de aproximadamente 100 g de suelo. Estas submuestras deben mezclarse para conformar una sola muestra de 1 kg.</w:t>
            </w:r>
          </w:p>
        </w:tc>
      </w:tr>
    </w:tbl>
    <w:p w:rsidR="00147524" w:rsidP="00147524" w:rsidRDefault="00147524" w14:paraId="3153FAB0" w14:textId="77777777">
      <w:pPr>
        <w:pStyle w:val="Normal0"/>
        <w:jc w:val="both"/>
        <w:rPr>
          <w:sz w:val="20"/>
          <w:szCs w:val="20"/>
          <w:lang w:val="es-MX"/>
        </w:rPr>
      </w:pPr>
    </w:p>
    <w:p w:rsidR="00147524" w:rsidP="00147524" w:rsidRDefault="00147524" w14:paraId="0B5EC319" w14:textId="77777777">
      <w:pPr>
        <w:pStyle w:val="Normal0"/>
        <w:jc w:val="both"/>
        <w:rPr>
          <w:sz w:val="20"/>
          <w:szCs w:val="20"/>
          <w:lang w:val="es-MX"/>
        </w:rPr>
      </w:pPr>
    </w:p>
    <w:p w:rsidR="00147524" w:rsidP="00147524" w:rsidRDefault="00147524" w14:paraId="41F57E28" w14:textId="77777777">
      <w:pPr>
        <w:pStyle w:val="Normal0"/>
        <w:jc w:val="both"/>
        <w:rPr>
          <w:sz w:val="20"/>
          <w:szCs w:val="20"/>
          <w:lang w:val="es-MX"/>
        </w:rPr>
      </w:pPr>
    </w:p>
    <w:p w:rsidR="00147524" w:rsidP="00147524" w:rsidRDefault="00147524" w14:paraId="44960D88" w14:textId="77777777">
      <w:pPr>
        <w:pStyle w:val="Normal0"/>
        <w:jc w:val="both"/>
        <w:rPr>
          <w:sz w:val="20"/>
          <w:szCs w:val="20"/>
          <w:lang w:val="es-MX"/>
        </w:rPr>
      </w:pPr>
    </w:p>
    <w:p w:rsidRPr="00E0298B" w:rsidR="00E0298B" w:rsidP="00147524" w:rsidRDefault="00E0298B" w14:paraId="10881A86" w14:textId="01F58FB0">
      <w:pPr>
        <w:pStyle w:val="Normal0"/>
        <w:jc w:val="both"/>
        <w:rPr>
          <w:sz w:val="20"/>
          <w:szCs w:val="20"/>
          <w:lang w:val="es-MX"/>
        </w:rPr>
      </w:pPr>
      <w:r w:rsidRPr="00E0298B">
        <w:rPr>
          <w:sz w:val="20"/>
          <w:szCs w:val="20"/>
          <w:lang w:val="es-MX"/>
        </w:rPr>
        <w:t xml:space="preserve">Posteriormente, la muestra se debe </w:t>
      </w:r>
      <w:r w:rsidRPr="00E0298B">
        <w:rPr>
          <w:b/>
          <w:bCs/>
          <w:sz w:val="20"/>
          <w:szCs w:val="20"/>
          <w:lang w:val="es-MX"/>
        </w:rPr>
        <w:t>empacar en una bolsa plástica estéril</w:t>
      </w:r>
      <w:r w:rsidRPr="00E0298B">
        <w:rPr>
          <w:sz w:val="20"/>
          <w:szCs w:val="20"/>
          <w:lang w:val="es-MX"/>
        </w:rPr>
        <w:t xml:space="preserve"> y conservar </w:t>
      </w:r>
      <w:r w:rsidRPr="00E0298B">
        <w:rPr>
          <w:b/>
          <w:bCs/>
          <w:sz w:val="20"/>
          <w:szCs w:val="20"/>
          <w:lang w:val="es-MX"/>
        </w:rPr>
        <w:t>refrigerada</w:t>
      </w:r>
      <w:r w:rsidRPr="00E0298B">
        <w:rPr>
          <w:sz w:val="20"/>
          <w:szCs w:val="20"/>
          <w:lang w:val="es-MX"/>
        </w:rPr>
        <w:t xml:space="preserve"> dentro de un </w:t>
      </w:r>
      <w:r w:rsidRPr="00E0298B">
        <w:rPr>
          <w:b/>
          <w:bCs/>
          <w:sz w:val="20"/>
          <w:szCs w:val="20"/>
          <w:lang w:val="es-MX"/>
        </w:rPr>
        <w:t xml:space="preserve">termo de </w:t>
      </w:r>
      <w:proofErr w:type="spellStart"/>
      <w:r w:rsidRPr="00E0298B">
        <w:rPr>
          <w:b/>
          <w:bCs/>
          <w:sz w:val="20"/>
          <w:szCs w:val="20"/>
          <w:lang w:val="es-MX"/>
        </w:rPr>
        <w:t>icopor</w:t>
      </w:r>
      <w:proofErr w:type="spellEnd"/>
      <w:r w:rsidRPr="00E0298B">
        <w:rPr>
          <w:b/>
          <w:bCs/>
          <w:sz w:val="20"/>
          <w:szCs w:val="20"/>
          <w:lang w:val="es-MX"/>
        </w:rPr>
        <w:t xml:space="preserve"> con hielo</w:t>
      </w:r>
      <w:r w:rsidRPr="00E0298B">
        <w:rPr>
          <w:sz w:val="20"/>
          <w:szCs w:val="20"/>
          <w:lang w:val="es-MX"/>
        </w:rPr>
        <w:t xml:space="preserve">, por un máximo de </w:t>
      </w:r>
      <w:r w:rsidRPr="00E0298B">
        <w:rPr>
          <w:b/>
          <w:bCs/>
          <w:sz w:val="20"/>
          <w:szCs w:val="20"/>
          <w:lang w:val="es-MX"/>
        </w:rPr>
        <w:t>24 horas</w:t>
      </w:r>
      <w:r w:rsidRPr="00E0298B">
        <w:rPr>
          <w:sz w:val="20"/>
          <w:szCs w:val="20"/>
          <w:lang w:val="es-MX"/>
        </w:rPr>
        <w:t>, hasta su transporte al laboratorio.</w:t>
      </w:r>
      <w:r w:rsidRPr="00E0298B">
        <w:rPr>
          <w:sz w:val="20"/>
          <w:szCs w:val="20"/>
          <w:lang w:val="es-MX"/>
        </w:rPr>
        <w:br/>
      </w:r>
      <w:r w:rsidRPr="00E0298B">
        <w:rPr>
          <w:sz w:val="20"/>
          <w:szCs w:val="20"/>
          <w:lang w:val="es-MX"/>
        </w:rPr>
        <w:t xml:space="preserve">Se recomienda </w:t>
      </w:r>
      <w:r w:rsidRPr="00E0298B">
        <w:rPr>
          <w:b/>
          <w:bCs/>
          <w:sz w:val="20"/>
          <w:szCs w:val="20"/>
          <w:lang w:val="es-MX"/>
        </w:rPr>
        <w:t>acondicionar las muestras</w:t>
      </w:r>
      <w:r w:rsidRPr="00E0298B">
        <w:rPr>
          <w:sz w:val="20"/>
          <w:szCs w:val="20"/>
          <w:lang w:val="es-MX"/>
        </w:rPr>
        <w:t>, desterronando el suelo y eliminando los materiales distintos a sus partículas, para asegurar la calidad del análisis.</w:t>
      </w:r>
    </w:p>
    <w:p w:rsidR="00F8399C" w:rsidP="00E0298B" w:rsidRDefault="00F8399C" w14:paraId="545011E9" w14:textId="77777777">
      <w:pPr>
        <w:pStyle w:val="Normal0"/>
        <w:jc w:val="both"/>
        <w:rPr>
          <w:sz w:val="20"/>
          <w:szCs w:val="20"/>
          <w:lang w:val="es-MX"/>
        </w:rPr>
      </w:pPr>
    </w:p>
    <w:p w:rsidRPr="00144534" w:rsidR="00144534" w:rsidP="00144534" w:rsidRDefault="00144534" w14:paraId="2D73D225" w14:textId="5B9960BC">
      <w:pPr>
        <w:pBdr>
          <w:top w:val="nil"/>
          <w:left w:val="nil"/>
          <w:bottom w:val="nil"/>
          <w:right w:val="nil"/>
          <w:between w:val="nil"/>
        </w:pBdr>
        <w:tabs>
          <w:tab w:val="left" w:pos="284"/>
        </w:tabs>
        <w:spacing w:line="240" w:lineRule="auto"/>
        <w:jc w:val="both"/>
        <w:rPr>
          <w:b/>
          <w:bCs/>
          <w:color w:val="000000"/>
          <w:sz w:val="20"/>
          <w:szCs w:val="20"/>
          <w:lang w:val="es-MX"/>
        </w:rPr>
      </w:pPr>
      <w:r w:rsidRPr="00144534">
        <w:rPr>
          <w:b/>
          <w:bCs/>
          <w:color w:val="000000"/>
          <w:sz w:val="20"/>
          <w:szCs w:val="20"/>
          <w:highlight w:val="yellow"/>
          <w:lang w:val="es-MX"/>
        </w:rPr>
        <w:t>Rotulado y transporte de la muestra de suelo</w:t>
      </w:r>
    </w:p>
    <w:p w:rsidR="00144534" w:rsidP="00144534" w:rsidRDefault="00144534" w14:paraId="6EE17D86" w14:textId="77777777">
      <w:pPr>
        <w:pBdr>
          <w:top w:val="nil"/>
          <w:left w:val="nil"/>
          <w:bottom w:val="nil"/>
          <w:right w:val="nil"/>
          <w:between w:val="nil"/>
        </w:pBdr>
        <w:tabs>
          <w:tab w:val="left" w:pos="284"/>
        </w:tabs>
        <w:spacing w:line="240" w:lineRule="auto"/>
        <w:jc w:val="both"/>
        <w:rPr>
          <w:color w:val="000000"/>
          <w:sz w:val="20"/>
          <w:szCs w:val="20"/>
          <w:lang w:val="es-MX"/>
        </w:rPr>
      </w:pPr>
    </w:p>
    <w:p w:rsidRPr="00144534" w:rsidR="00FF4554" w:rsidP="00144534" w:rsidRDefault="00144534" w14:paraId="6E8B865E" w14:textId="2620EB3C">
      <w:pPr>
        <w:pBdr>
          <w:top w:val="nil"/>
          <w:left w:val="nil"/>
          <w:bottom w:val="nil"/>
          <w:right w:val="nil"/>
          <w:between w:val="nil"/>
        </w:pBdr>
        <w:tabs>
          <w:tab w:val="left" w:pos="284"/>
        </w:tabs>
        <w:spacing w:line="240" w:lineRule="auto"/>
        <w:jc w:val="both"/>
        <w:rPr>
          <w:color w:val="000000"/>
          <w:sz w:val="20"/>
          <w:szCs w:val="20"/>
          <w:lang w:val="es-MX"/>
        </w:rPr>
      </w:pPr>
      <w:r w:rsidRPr="00144534">
        <w:rPr>
          <w:color w:val="000000"/>
          <w:sz w:val="20"/>
          <w:szCs w:val="20"/>
          <w:lang w:val="es-MX"/>
        </w:rPr>
        <w:t>Se debe rotular la muestra de suelo con el número o nombre del lote, el nombre del propietario, la fecha de muestreo y el nombre del responsable que realizó la toma, tal como se detalla en la figura siguiente.</w:t>
      </w:r>
    </w:p>
    <w:p w:rsidRPr="00CB5AD4" w:rsidR="00FF4554" w:rsidP="00FF4554" w:rsidRDefault="00FF4554" w14:paraId="6E378A07" w14:textId="77777777">
      <w:pPr>
        <w:pBdr>
          <w:top w:val="nil"/>
          <w:left w:val="nil"/>
          <w:bottom w:val="nil"/>
          <w:right w:val="nil"/>
          <w:between w:val="nil"/>
        </w:pBdr>
        <w:tabs>
          <w:tab w:val="left" w:pos="284"/>
        </w:tabs>
        <w:spacing w:line="240" w:lineRule="auto"/>
        <w:jc w:val="both"/>
        <w:rPr>
          <w:sz w:val="20"/>
          <w:szCs w:val="20"/>
        </w:rPr>
      </w:pPr>
    </w:p>
    <w:p w:rsidRPr="00CB5AD4" w:rsidR="00FF4554" w:rsidP="00CB5AD4" w:rsidRDefault="00FF4554" w14:paraId="5B9CFB3B" w14:textId="7A15DBF2">
      <w:pPr>
        <w:pStyle w:val="Caption"/>
        <w:keepNext/>
        <w:rPr>
          <w:b/>
          <w:bCs/>
          <w:i w:val="0"/>
          <w:iCs w:val="0"/>
          <w:color w:val="auto"/>
          <w:sz w:val="20"/>
          <w:szCs w:val="20"/>
        </w:rPr>
      </w:pPr>
      <w:r w:rsidRPr="00CB5AD4">
        <w:rPr>
          <w:b/>
          <w:bCs/>
          <w:i w:val="0"/>
          <w:iCs w:val="0"/>
          <w:color w:val="auto"/>
          <w:sz w:val="20"/>
          <w:szCs w:val="20"/>
        </w:rPr>
        <w:t xml:space="preserve">   Figura </w:t>
      </w:r>
      <w:r w:rsidRPr="00CB5AD4">
        <w:rPr>
          <w:b/>
          <w:bCs/>
          <w:i w:val="0"/>
          <w:iCs w:val="0"/>
          <w:color w:val="auto"/>
          <w:sz w:val="20"/>
          <w:szCs w:val="20"/>
        </w:rPr>
        <w:fldChar w:fldCharType="begin"/>
      </w:r>
      <w:r w:rsidRPr="00CB5AD4">
        <w:rPr>
          <w:b/>
          <w:bCs/>
          <w:i w:val="0"/>
          <w:iCs w:val="0"/>
          <w:color w:val="auto"/>
          <w:sz w:val="20"/>
          <w:szCs w:val="20"/>
        </w:rPr>
        <w:instrText xml:space="preserve"> SEQ Figura \* ARABIC </w:instrText>
      </w:r>
      <w:r w:rsidRPr="00CB5AD4">
        <w:rPr>
          <w:b/>
          <w:bCs/>
          <w:i w:val="0"/>
          <w:iCs w:val="0"/>
          <w:color w:val="auto"/>
          <w:sz w:val="20"/>
          <w:szCs w:val="20"/>
        </w:rPr>
        <w:fldChar w:fldCharType="separate"/>
      </w:r>
      <w:r w:rsidRPr="00CB5AD4" w:rsidR="004D268A">
        <w:rPr>
          <w:b/>
          <w:bCs/>
          <w:i w:val="0"/>
          <w:iCs w:val="0"/>
          <w:noProof/>
          <w:color w:val="auto"/>
          <w:sz w:val="20"/>
          <w:szCs w:val="20"/>
        </w:rPr>
        <w:t>7</w:t>
      </w:r>
      <w:r w:rsidRPr="00CB5AD4">
        <w:rPr>
          <w:b/>
          <w:bCs/>
          <w:i w:val="0"/>
          <w:iCs w:val="0"/>
          <w:color w:val="auto"/>
          <w:sz w:val="20"/>
          <w:szCs w:val="20"/>
        </w:rPr>
        <w:fldChar w:fldCharType="end"/>
      </w:r>
      <w:r w:rsidRPr="00CB5AD4" w:rsidR="00CB5AD4">
        <w:rPr>
          <w:b/>
          <w:bCs/>
          <w:i w:val="0"/>
          <w:iCs w:val="0"/>
          <w:color w:val="auto"/>
          <w:sz w:val="20"/>
          <w:szCs w:val="20"/>
        </w:rPr>
        <w:t xml:space="preserve">. </w:t>
      </w:r>
      <w:r w:rsidRPr="00CB5AD4">
        <w:rPr>
          <w:i w:val="0"/>
          <w:iCs w:val="0"/>
          <w:color w:val="auto"/>
          <w:sz w:val="20"/>
          <w:szCs w:val="20"/>
        </w:rPr>
        <w:t>Modelo de rótulo para muestra de suelo</w:t>
      </w:r>
    </w:p>
    <w:p w:rsidR="00FF4554" w:rsidP="00FF4554" w:rsidRDefault="00FF4554" w14:paraId="052A4B7B" w14:textId="38D07256">
      <w:pPr>
        <w:pBdr>
          <w:top w:val="nil"/>
          <w:left w:val="nil"/>
          <w:bottom w:val="nil"/>
          <w:right w:val="nil"/>
          <w:between w:val="nil"/>
        </w:pBdr>
        <w:tabs>
          <w:tab w:val="left" w:pos="284"/>
        </w:tabs>
        <w:spacing w:line="240" w:lineRule="auto"/>
        <w:jc w:val="center"/>
        <w:rPr>
          <w:color w:val="000000"/>
          <w:sz w:val="20"/>
          <w:szCs w:val="20"/>
        </w:rPr>
      </w:pPr>
      <w:commentRangeStart w:id="24"/>
      <w:commentRangeStart w:id="25"/>
      <w:r w:rsidRPr="00FF4554">
        <w:rPr>
          <w:noProof/>
        </w:rPr>
        <w:drawing>
          <wp:inline distT="0" distB="0" distL="0" distR="0" wp14:anchorId="080D8D64" wp14:editId="1AEAB28C">
            <wp:extent cx="6146800" cy="1670050"/>
            <wp:effectExtent l="0" t="0" r="6350" b="6350"/>
            <wp:docPr id="46392098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46800" cy="1670050"/>
                    </a:xfrm>
                    <a:prstGeom prst="rect">
                      <a:avLst/>
                    </a:prstGeom>
                    <a:noFill/>
                    <a:ln>
                      <a:noFill/>
                    </a:ln>
                  </pic:spPr>
                </pic:pic>
              </a:graphicData>
            </a:graphic>
          </wp:inline>
        </w:drawing>
      </w:r>
      <w:commentRangeEnd w:id="24"/>
      <w:r w:rsidR="002E50C5">
        <w:rPr>
          <w:rStyle w:val="CommentReference"/>
        </w:rPr>
        <w:commentReference w:id="24"/>
      </w:r>
      <w:commentRangeEnd w:id="25"/>
      <w:r w:rsidR="003F6643">
        <w:rPr>
          <w:rStyle w:val="CommentReference"/>
        </w:rPr>
        <w:commentReference w:id="25"/>
      </w:r>
    </w:p>
    <w:p w:rsidR="00FF4554" w:rsidP="00FF4554" w:rsidRDefault="00FF4554" w14:paraId="5069DA6C" w14:textId="77777777">
      <w:pPr>
        <w:pBdr>
          <w:top w:val="nil"/>
          <w:left w:val="nil"/>
          <w:bottom w:val="nil"/>
          <w:right w:val="nil"/>
          <w:between w:val="nil"/>
        </w:pBdr>
        <w:tabs>
          <w:tab w:val="left" w:pos="284"/>
        </w:tabs>
        <w:spacing w:line="240" w:lineRule="auto"/>
        <w:jc w:val="center"/>
        <w:rPr>
          <w:color w:val="000000"/>
          <w:sz w:val="20"/>
          <w:szCs w:val="20"/>
        </w:rPr>
      </w:pPr>
    </w:p>
    <w:p w:rsidRPr="00243804" w:rsidR="00243804" w:rsidP="00243804" w:rsidRDefault="00243804" w14:paraId="7743DFFE" w14:textId="77777777">
      <w:pPr>
        <w:pBdr>
          <w:top w:val="nil"/>
          <w:left w:val="nil"/>
          <w:bottom w:val="nil"/>
          <w:right w:val="nil"/>
          <w:between w:val="nil"/>
        </w:pBdr>
        <w:tabs>
          <w:tab w:val="left" w:pos="284"/>
        </w:tabs>
        <w:ind w:left="720"/>
        <w:jc w:val="both"/>
        <w:rPr>
          <w:color w:val="000000"/>
          <w:sz w:val="20"/>
          <w:szCs w:val="20"/>
        </w:rPr>
      </w:pPr>
    </w:p>
    <w:p w:rsidR="00AE2F4D" w:rsidP="00144534" w:rsidRDefault="00FF4554" w14:paraId="27DE8604" w14:textId="1854ACB2">
      <w:pPr>
        <w:pBdr>
          <w:top w:val="nil"/>
          <w:left w:val="nil"/>
          <w:bottom w:val="nil"/>
          <w:right w:val="nil"/>
          <w:between w:val="nil"/>
        </w:pBdr>
        <w:tabs>
          <w:tab w:val="left" w:pos="284"/>
        </w:tabs>
        <w:spacing w:line="240" w:lineRule="auto"/>
        <w:jc w:val="both"/>
        <w:rPr>
          <w:color w:val="000000"/>
          <w:sz w:val="20"/>
          <w:szCs w:val="20"/>
          <w:lang w:val="es-MX"/>
        </w:rPr>
      </w:pPr>
      <w:r w:rsidRPr="00AE2F4D">
        <w:rPr>
          <w:color w:val="000000"/>
          <w:sz w:val="20"/>
          <w:szCs w:val="20"/>
        </w:rPr>
        <w:t>El técnico de campo o el encargado del laboratorio deberá d</w:t>
      </w:r>
      <w:r w:rsidRPr="00AE2F4D" w:rsidR="00243804">
        <w:rPr>
          <w:color w:val="000000"/>
          <w:sz w:val="20"/>
          <w:szCs w:val="20"/>
        </w:rPr>
        <w:t xml:space="preserve">iligenciar </w:t>
      </w:r>
      <w:r w:rsidRPr="00AE2F4D" w:rsidR="00AE2F4D">
        <w:rPr>
          <w:color w:val="000000"/>
          <w:sz w:val="20"/>
          <w:szCs w:val="20"/>
        </w:rPr>
        <w:t>la</w:t>
      </w:r>
      <w:r w:rsidRPr="00AE2F4D" w:rsidR="00243804">
        <w:rPr>
          <w:color w:val="000000"/>
          <w:sz w:val="20"/>
          <w:szCs w:val="20"/>
        </w:rPr>
        <w:t xml:space="preserve"> </w:t>
      </w:r>
      <w:r w:rsidRPr="00AE2F4D" w:rsidR="00AE2F4D">
        <w:rPr>
          <w:color w:val="000000"/>
          <w:sz w:val="20"/>
          <w:szCs w:val="20"/>
        </w:rPr>
        <w:t>c</w:t>
      </w:r>
      <w:r w:rsidRPr="00AE2F4D" w:rsidR="00243804">
        <w:rPr>
          <w:color w:val="000000"/>
          <w:sz w:val="20"/>
          <w:szCs w:val="20"/>
        </w:rPr>
        <w:t>adena de custodia</w:t>
      </w:r>
      <w:r w:rsidR="00AE2F4D">
        <w:rPr>
          <w:color w:val="000000"/>
          <w:sz w:val="20"/>
          <w:szCs w:val="20"/>
        </w:rPr>
        <w:t xml:space="preserve">, la cual </w:t>
      </w:r>
      <w:r w:rsidRPr="00AE2F4D" w:rsidR="00AE2F4D">
        <w:rPr>
          <w:color w:val="000000"/>
          <w:sz w:val="20"/>
          <w:szCs w:val="20"/>
          <w:lang w:val="es-MX"/>
        </w:rPr>
        <w:t>debe contener al menos:</w:t>
      </w:r>
    </w:p>
    <w:p w:rsidR="00AE2F4D" w:rsidP="00AE2F4D" w:rsidRDefault="00AE2F4D" w14:paraId="1EC80EB6" w14:textId="100C7753">
      <w:pPr>
        <w:pBdr>
          <w:top w:val="nil"/>
          <w:left w:val="nil"/>
          <w:bottom w:val="nil"/>
          <w:right w:val="nil"/>
          <w:between w:val="nil"/>
        </w:pBdr>
        <w:tabs>
          <w:tab w:val="left" w:pos="284"/>
        </w:tabs>
        <w:spacing w:line="240" w:lineRule="auto"/>
        <w:jc w:val="both"/>
        <w:rPr>
          <w:color w:val="000000"/>
          <w:sz w:val="20"/>
          <w:szCs w:val="20"/>
          <w:lang w:val="es-MX"/>
        </w:rPr>
      </w:pPr>
    </w:p>
    <w:tbl>
      <w:tblPr>
        <w:tblStyle w:val="TableGrid"/>
        <w:tblW w:w="0" w:type="auto"/>
        <w:tblLayout w:type="fixed"/>
        <w:tblLook w:val="04A0" w:firstRow="1" w:lastRow="0" w:firstColumn="1" w:lastColumn="0" w:noHBand="0" w:noVBand="1"/>
      </w:tblPr>
      <w:tblGrid>
        <w:gridCol w:w="4531"/>
        <w:gridCol w:w="5431"/>
      </w:tblGrid>
      <w:tr w:rsidR="00EC3263" w:rsidTr="00D73688" w14:paraId="218F3606" w14:textId="77777777">
        <w:tc>
          <w:tcPr>
            <w:tcW w:w="4531" w:type="dxa"/>
          </w:tcPr>
          <w:p w:rsidR="00EC3263" w:rsidP="00AE2F4D" w:rsidRDefault="00D73688" w14:paraId="3FFE7173" w14:textId="77777777">
            <w:pPr>
              <w:tabs>
                <w:tab w:val="left" w:pos="284"/>
              </w:tabs>
              <w:jc w:val="both"/>
              <w:rPr>
                <w:color w:val="000000"/>
                <w:sz w:val="20"/>
                <w:szCs w:val="20"/>
                <w:lang w:val="es-MX"/>
              </w:rPr>
            </w:pPr>
            <w:commentRangeStart w:id="26"/>
            <w:r>
              <w:rPr>
                <w:noProof/>
                <w:color w:val="000000"/>
                <w:sz w:val="20"/>
                <w:szCs w:val="20"/>
                <w:lang w:val="es-MX"/>
              </w:rPr>
              <w:drawing>
                <wp:inline distT="0" distB="0" distL="0" distR="0" wp14:anchorId="4F15A94F" wp14:editId="1F6087F8">
                  <wp:extent cx="1701518" cy="1133579"/>
                  <wp:effectExtent l="0" t="0" r="0" b="0"/>
                  <wp:docPr id="2027453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09765" cy="1139073"/>
                          </a:xfrm>
                          <a:prstGeom prst="rect">
                            <a:avLst/>
                          </a:prstGeom>
                          <a:noFill/>
                        </pic:spPr>
                      </pic:pic>
                    </a:graphicData>
                  </a:graphic>
                </wp:inline>
              </w:drawing>
            </w:r>
            <w:commentRangeEnd w:id="26"/>
            <w:r w:rsidR="003F6643">
              <w:rPr>
                <w:rStyle w:val="CommentReference"/>
              </w:rPr>
              <w:commentReference w:id="26"/>
            </w:r>
          </w:p>
          <w:p w:rsidR="00D73688" w:rsidP="00AE2F4D" w:rsidRDefault="00D73688" w14:paraId="40E8D3B3" w14:textId="71A324C4">
            <w:pPr>
              <w:tabs>
                <w:tab w:val="left" w:pos="284"/>
              </w:tabs>
              <w:jc w:val="both"/>
              <w:rPr>
                <w:color w:val="000000"/>
                <w:sz w:val="20"/>
                <w:szCs w:val="20"/>
                <w:lang w:val="es-MX"/>
              </w:rPr>
            </w:pPr>
          </w:p>
        </w:tc>
        <w:tc>
          <w:tcPr>
            <w:tcW w:w="5431" w:type="dxa"/>
          </w:tcPr>
          <w:p w:rsidRPr="00AE2F4D" w:rsidR="00EC3263" w:rsidP="00EC3263" w:rsidRDefault="00EC3263" w14:paraId="050C850D" w14:textId="77777777">
            <w:pPr>
              <w:pStyle w:val="ListParagraph"/>
              <w:numPr>
                <w:ilvl w:val="0"/>
                <w:numId w:val="18"/>
              </w:numPr>
              <w:pBdr>
                <w:top w:val="nil"/>
                <w:left w:val="nil"/>
                <w:bottom w:val="nil"/>
                <w:right w:val="nil"/>
                <w:between w:val="nil"/>
              </w:pBdr>
              <w:tabs>
                <w:tab w:val="left" w:pos="284"/>
              </w:tabs>
              <w:jc w:val="both"/>
              <w:rPr>
                <w:color w:val="000000"/>
                <w:sz w:val="20"/>
                <w:szCs w:val="20"/>
                <w:lang w:val="es-MX"/>
              </w:rPr>
            </w:pPr>
            <w:r w:rsidRPr="00AE2F4D">
              <w:rPr>
                <w:color w:val="000000"/>
                <w:sz w:val="20"/>
                <w:szCs w:val="20"/>
                <w:lang w:val="es-MX"/>
              </w:rPr>
              <w:t xml:space="preserve">El nombre de la empresa y del responsable del muestreo. </w:t>
            </w:r>
          </w:p>
          <w:p w:rsidRPr="00AE2F4D" w:rsidR="00EC3263" w:rsidP="00EC3263" w:rsidRDefault="00EC3263" w14:paraId="4C58F28D" w14:textId="77777777">
            <w:pPr>
              <w:pStyle w:val="ListParagraph"/>
              <w:numPr>
                <w:ilvl w:val="0"/>
                <w:numId w:val="18"/>
              </w:numPr>
              <w:pBdr>
                <w:top w:val="nil"/>
                <w:left w:val="nil"/>
                <w:bottom w:val="nil"/>
                <w:right w:val="nil"/>
                <w:between w:val="nil"/>
              </w:pBdr>
              <w:tabs>
                <w:tab w:val="left" w:pos="284"/>
              </w:tabs>
              <w:jc w:val="both"/>
              <w:rPr>
                <w:color w:val="000000"/>
                <w:sz w:val="20"/>
                <w:szCs w:val="20"/>
                <w:lang w:val="es-MX"/>
              </w:rPr>
            </w:pPr>
            <w:r w:rsidRPr="00AE2F4D">
              <w:rPr>
                <w:color w:val="000000"/>
                <w:sz w:val="20"/>
                <w:szCs w:val="20"/>
                <w:lang w:val="es-MX"/>
              </w:rPr>
              <w:t xml:space="preserve">Los datos de identificación del sitio (coordenadas). </w:t>
            </w:r>
          </w:p>
          <w:p w:rsidRPr="00AE2F4D" w:rsidR="00EC3263" w:rsidP="00EC3263" w:rsidRDefault="00EC3263" w14:paraId="0B5DF939" w14:textId="77777777">
            <w:pPr>
              <w:pStyle w:val="ListParagraph"/>
              <w:numPr>
                <w:ilvl w:val="0"/>
                <w:numId w:val="18"/>
              </w:numPr>
              <w:pBdr>
                <w:top w:val="nil"/>
                <w:left w:val="nil"/>
                <w:bottom w:val="nil"/>
                <w:right w:val="nil"/>
                <w:between w:val="nil"/>
              </w:pBdr>
              <w:tabs>
                <w:tab w:val="left" w:pos="284"/>
              </w:tabs>
              <w:jc w:val="both"/>
              <w:rPr>
                <w:color w:val="000000"/>
                <w:sz w:val="20"/>
                <w:szCs w:val="20"/>
                <w:lang w:val="es-MX"/>
              </w:rPr>
            </w:pPr>
            <w:r w:rsidRPr="00AE2F4D">
              <w:rPr>
                <w:color w:val="000000"/>
                <w:sz w:val="20"/>
                <w:szCs w:val="20"/>
                <w:lang w:val="es-MX"/>
              </w:rPr>
              <w:t xml:space="preserve">La fecha y hora del muestreo. </w:t>
            </w:r>
          </w:p>
          <w:p w:rsidRPr="00AE2F4D" w:rsidR="00EC3263" w:rsidP="00EC3263" w:rsidRDefault="00EC3263" w14:paraId="2F2EA5B2" w14:textId="77777777">
            <w:pPr>
              <w:pStyle w:val="ListParagraph"/>
              <w:numPr>
                <w:ilvl w:val="0"/>
                <w:numId w:val="18"/>
              </w:numPr>
              <w:pBdr>
                <w:top w:val="nil"/>
                <w:left w:val="nil"/>
                <w:bottom w:val="nil"/>
                <w:right w:val="nil"/>
                <w:between w:val="nil"/>
              </w:pBdr>
              <w:tabs>
                <w:tab w:val="left" w:pos="284"/>
              </w:tabs>
              <w:jc w:val="both"/>
              <w:rPr>
                <w:color w:val="000000"/>
                <w:sz w:val="20"/>
                <w:szCs w:val="20"/>
                <w:lang w:val="es-MX"/>
              </w:rPr>
            </w:pPr>
            <w:r>
              <w:rPr>
                <w:color w:val="000000"/>
                <w:sz w:val="20"/>
                <w:szCs w:val="20"/>
                <w:lang w:val="es-MX"/>
              </w:rPr>
              <w:t>Condiciones ambientales</w:t>
            </w:r>
          </w:p>
          <w:p w:rsidRPr="00AE2F4D" w:rsidR="00EC3263" w:rsidP="00EC3263" w:rsidRDefault="00EC3263" w14:paraId="2B977B07" w14:textId="77777777">
            <w:pPr>
              <w:pStyle w:val="ListParagraph"/>
              <w:numPr>
                <w:ilvl w:val="0"/>
                <w:numId w:val="18"/>
              </w:numPr>
              <w:pBdr>
                <w:top w:val="nil"/>
                <w:left w:val="nil"/>
                <w:bottom w:val="nil"/>
                <w:right w:val="nil"/>
                <w:between w:val="nil"/>
              </w:pBdr>
              <w:tabs>
                <w:tab w:val="left" w:pos="284"/>
              </w:tabs>
              <w:jc w:val="both"/>
              <w:rPr>
                <w:color w:val="000000"/>
                <w:sz w:val="20"/>
                <w:szCs w:val="20"/>
                <w:lang w:val="es-MX"/>
              </w:rPr>
            </w:pPr>
            <w:r w:rsidRPr="00AE2F4D">
              <w:rPr>
                <w:color w:val="000000"/>
                <w:sz w:val="20"/>
                <w:szCs w:val="20"/>
                <w:lang w:val="es-MX"/>
              </w:rPr>
              <w:t xml:space="preserve">Observaciones. </w:t>
            </w:r>
          </w:p>
          <w:p w:rsidRPr="00EC3263" w:rsidR="00EC3263" w:rsidP="00AE2F4D" w:rsidRDefault="00EC3263" w14:paraId="3F0E458E" w14:textId="41F9BC65">
            <w:pPr>
              <w:pStyle w:val="ListParagraph"/>
              <w:numPr>
                <w:ilvl w:val="0"/>
                <w:numId w:val="18"/>
              </w:numPr>
              <w:pBdr>
                <w:top w:val="nil"/>
                <w:left w:val="nil"/>
                <w:bottom w:val="nil"/>
                <w:right w:val="nil"/>
                <w:between w:val="nil"/>
              </w:pBdr>
              <w:tabs>
                <w:tab w:val="left" w:pos="284"/>
              </w:tabs>
              <w:jc w:val="both"/>
              <w:rPr>
                <w:color w:val="000000"/>
                <w:sz w:val="20"/>
                <w:szCs w:val="20"/>
                <w:lang w:val="es-MX"/>
              </w:rPr>
            </w:pPr>
            <w:r w:rsidRPr="00AE2F4D">
              <w:rPr>
                <w:color w:val="000000"/>
                <w:sz w:val="20"/>
                <w:szCs w:val="20"/>
                <w:lang w:val="es-MX"/>
              </w:rPr>
              <w:t>Identificación de las personas que entregan y reciben en cada una de las etapas de transporte, incluyendo fecha y hora.</w:t>
            </w:r>
          </w:p>
        </w:tc>
      </w:tr>
    </w:tbl>
    <w:p w:rsidRPr="00AE2F4D" w:rsidR="00EC3263" w:rsidP="00AE2F4D" w:rsidRDefault="00EC3263" w14:paraId="4E783164" w14:textId="77777777">
      <w:pPr>
        <w:pBdr>
          <w:top w:val="nil"/>
          <w:left w:val="nil"/>
          <w:bottom w:val="nil"/>
          <w:right w:val="nil"/>
          <w:between w:val="nil"/>
        </w:pBdr>
        <w:tabs>
          <w:tab w:val="left" w:pos="284"/>
        </w:tabs>
        <w:spacing w:line="240" w:lineRule="auto"/>
        <w:jc w:val="both"/>
        <w:rPr>
          <w:color w:val="000000"/>
          <w:sz w:val="20"/>
          <w:szCs w:val="20"/>
          <w:lang w:val="es-MX"/>
        </w:rPr>
      </w:pPr>
    </w:p>
    <w:p w:rsidRPr="00144534" w:rsidR="00144534" w:rsidP="00144534" w:rsidRDefault="00144534" w14:paraId="23F8235E" w14:textId="77777777">
      <w:pPr>
        <w:pBdr>
          <w:top w:val="nil"/>
          <w:left w:val="nil"/>
          <w:bottom w:val="nil"/>
          <w:right w:val="nil"/>
          <w:between w:val="nil"/>
        </w:pBdr>
        <w:tabs>
          <w:tab w:val="left" w:pos="284"/>
        </w:tabs>
        <w:spacing w:line="240" w:lineRule="auto"/>
        <w:jc w:val="both"/>
        <w:rPr>
          <w:color w:val="000000"/>
          <w:sz w:val="20"/>
          <w:szCs w:val="20"/>
          <w:lang w:val="es-MX"/>
        </w:rPr>
      </w:pPr>
    </w:p>
    <w:p w:rsidR="00DB191B" w:rsidP="00DB191B" w:rsidRDefault="00DB191B" w14:paraId="64FF4F0A" w14:textId="77777777">
      <w:pPr>
        <w:pBdr>
          <w:top w:val="nil"/>
          <w:left w:val="nil"/>
          <w:bottom w:val="nil"/>
          <w:right w:val="nil"/>
          <w:between w:val="nil"/>
        </w:pBdr>
        <w:tabs>
          <w:tab w:val="left" w:pos="284"/>
        </w:tabs>
        <w:spacing w:line="240" w:lineRule="auto"/>
        <w:ind w:left="1080"/>
        <w:jc w:val="both"/>
        <w:rPr>
          <w:color w:val="000000"/>
          <w:sz w:val="20"/>
          <w:szCs w:val="20"/>
          <w:lang w:val="es-MX"/>
        </w:rPr>
      </w:pPr>
    </w:p>
    <w:p w:rsidRPr="00144534" w:rsidR="00DB191B" w:rsidP="00144534" w:rsidRDefault="00CB5AD4" w14:paraId="537449B8" w14:textId="1278D042">
      <w:pPr>
        <w:pStyle w:val="Caption"/>
        <w:keepNext/>
        <w:jc w:val="both"/>
        <w:rPr>
          <w:b/>
          <w:bCs/>
          <w:i w:val="0"/>
          <w:iCs w:val="0"/>
          <w:color w:val="auto"/>
          <w:sz w:val="20"/>
          <w:szCs w:val="20"/>
        </w:rPr>
      </w:pPr>
      <w:r>
        <w:rPr>
          <w:b/>
          <w:bCs/>
          <w:i w:val="0"/>
          <w:iCs w:val="0"/>
          <w:color w:val="000000" w:themeColor="text1"/>
          <w:sz w:val="20"/>
          <w:szCs w:val="20"/>
        </w:rPr>
        <w:t>Figura 8</w:t>
      </w:r>
      <w:r w:rsidRPr="00144534" w:rsidR="00144534">
        <w:rPr>
          <w:b/>
          <w:bCs/>
          <w:i w:val="0"/>
          <w:iCs w:val="0"/>
          <w:color w:val="000000" w:themeColor="text1"/>
          <w:sz w:val="20"/>
          <w:szCs w:val="20"/>
        </w:rPr>
        <w:t xml:space="preserve">. </w:t>
      </w:r>
      <w:r w:rsidRPr="00144534" w:rsidR="00DB191B">
        <w:rPr>
          <w:i w:val="0"/>
          <w:iCs w:val="0"/>
          <w:color w:val="000000" w:themeColor="text1"/>
          <w:sz w:val="20"/>
          <w:szCs w:val="20"/>
        </w:rPr>
        <w:t>Modelo de cadena de custodia para muestra de suel</w:t>
      </w:r>
      <w:commentRangeStart w:id="27"/>
      <w:r w:rsidRPr="00144534" w:rsidR="00DB191B">
        <w:rPr>
          <w:i w:val="0"/>
          <w:iCs w:val="0"/>
          <w:color w:val="000000" w:themeColor="text1"/>
          <w:sz w:val="20"/>
          <w:szCs w:val="20"/>
        </w:rPr>
        <w:t>o</w:t>
      </w:r>
      <w:commentRangeEnd w:id="27"/>
      <w:r w:rsidR="0027094D">
        <w:rPr>
          <w:rStyle w:val="CommentReference"/>
          <w:i w:val="0"/>
          <w:iCs w:val="0"/>
          <w:color w:val="auto"/>
        </w:rPr>
        <w:commentReference w:id="27"/>
      </w:r>
    </w:p>
    <w:tbl>
      <w:tblPr>
        <w:tblW w:w="0" w:type="auto"/>
        <w:tblCellMar>
          <w:left w:w="70" w:type="dxa"/>
          <w:right w:w="70" w:type="dxa"/>
        </w:tblCellMar>
        <w:tblLook w:val="04A0" w:firstRow="1" w:lastRow="0" w:firstColumn="1" w:lastColumn="0" w:noHBand="0" w:noVBand="1"/>
      </w:tblPr>
      <w:tblGrid>
        <w:gridCol w:w="1266"/>
        <w:gridCol w:w="346"/>
        <w:gridCol w:w="346"/>
        <w:gridCol w:w="140"/>
        <w:gridCol w:w="1173"/>
        <w:gridCol w:w="1313"/>
        <w:gridCol w:w="141"/>
        <w:gridCol w:w="320"/>
        <w:gridCol w:w="651"/>
        <w:gridCol w:w="2666"/>
        <w:gridCol w:w="140"/>
        <w:gridCol w:w="378"/>
        <w:gridCol w:w="464"/>
        <w:gridCol w:w="464"/>
        <w:gridCol w:w="144"/>
      </w:tblGrid>
      <w:tr w:rsidRPr="00B84713" w:rsidR="00B84713" w:rsidTr="07EF8B08" w14:paraId="6B1AF44E" w14:textId="77777777">
        <w:trPr>
          <w:gridAfter w:val="1"/>
          <w:trHeight w:val="410"/>
        </w:trPr>
        <w:tc>
          <w:tcPr>
            <w:tcW w:w="0" w:type="auto"/>
            <w:gridSpan w:val="14"/>
            <w:tcBorders>
              <w:top w:val="single" w:color="auto" w:sz="8" w:space="0"/>
              <w:left w:val="single" w:color="auto" w:sz="8" w:space="0"/>
              <w:bottom w:val="single" w:color="auto" w:sz="8" w:space="0"/>
              <w:right w:val="single" w:color="000000" w:themeColor="text1" w:sz="8" w:space="0"/>
            </w:tcBorders>
            <w:shd w:val="clear" w:color="auto" w:fill="E2EFDA"/>
            <w:noWrap/>
            <w:tcMar/>
            <w:vAlign w:val="center"/>
            <w:hideMark/>
          </w:tcPr>
          <w:p w:rsidRPr="00B84713" w:rsidR="00B84713" w:rsidP="00B84713" w:rsidRDefault="00B84713" w14:paraId="6EAC8298"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Cadena de Custodia Suelos</w:t>
            </w:r>
          </w:p>
        </w:tc>
      </w:tr>
      <w:tr w:rsidRPr="00B84713" w:rsidR="00B84713" w:rsidTr="07EF8B08" w14:paraId="278703E2" w14:textId="77777777">
        <w:trPr>
          <w:gridAfter w:val="1"/>
          <w:trHeight w:val="320"/>
        </w:trPr>
        <w:tc>
          <w:tcPr>
            <w:tcW w:w="0" w:type="auto"/>
            <w:gridSpan w:val="14"/>
            <w:tcBorders>
              <w:top w:val="single" w:color="auto" w:sz="8" w:space="0"/>
              <w:left w:val="single" w:color="auto" w:sz="8" w:space="0"/>
              <w:bottom w:val="nil"/>
              <w:right w:val="single" w:color="000000" w:themeColor="text1" w:sz="8" w:space="0"/>
            </w:tcBorders>
            <w:shd w:val="clear" w:color="auto" w:fill="auto"/>
            <w:noWrap/>
            <w:tcMar/>
            <w:vAlign w:val="center"/>
            <w:hideMark/>
          </w:tcPr>
          <w:p w:rsidRPr="00B84713" w:rsidR="00B84713" w:rsidP="00B84713" w:rsidRDefault="00B84713" w14:paraId="041B548B"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r>
      <w:tr w:rsidRPr="00B84713" w:rsidR="00B84713" w:rsidTr="07EF8B08" w14:paraId="58C61C2F" w14:textId="77777777">
        <w:trPr>
          <w:gridAfter w:val="1"/>
          <w:trHeight w:val="300"/>
        </w:trPr>
        <w:tc>
          <w:tcPr>
            <w:tcW w:w="0" w:type="auto"/>
            <w:gridSpan w:val="14"/>
            <w:tcBorders>
              <w:top w:val="single" w:color="auto" w:sz="8" w:space="0"/>
              <w:left w:val="single" w:color="auto" w:sz="8" w:space="0"/>
              <w:bottom w:val="single" w:color="auto" w:sz="8" w:space="0"/>
              <w:right w:val="single" w:color="000000" w:themeColor="text1" w:sz="8" w:space="0"/>
            </w:tcBorders>
            <w:shd w:val="clear" w:color="auto" w:fill="E2EFDA"/>
            <w:noWrap/>
            <w:tcMar/>
            <w:vAlign w:val="center"/>
            <w:hideMark/>
          </w:tcPr>
          <w:p w:rsidRPr="00B84713" w:rsidR="00B84713" w:rsidP="00B84713" w:rsidRDefault="00B84713" w14:paraId="01ACAF1A" w14:textId="0D6DF198">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Ide</w:t>
            </w:r>
            <w:r>
              <w:rPr>
                <w:rFonts w:eastAsia="Times New Roman"/>
                <w:b/>
                <w:bCs/>
                <w:color w:val="000000"/>
                <w:sz w:val="18"/>
                <w:szCs w:val="18"/>
                <w:lang w:val="es-MX" w:eastAsia="es-MX"/>
              </w:rPr>
              <w:t>n</w:t>
            </w:r>
            <w:r w:rsidRPr="00B84713">
              <w:rPr>
                <w:rFonts w:eastAsia="Times New Roman"/>
                <w:b/>
                <w:bCs/>
                <w:color w:val="000000"/>
                <w:sz w:val="18"/>
                <w:szCs w:val="18"/>
                <w:lang w:val="es-MX" w:eastAsia="es-MX"/>
              </w:rPr>
              <w:t>tificación del sitio de muestreo</w:t>
            </w:r>
          </w:p>
        </w:tc>
      </w:tr>
      <w:tr w:rsidRPr="00B84713" w:rsidR="00B84713" w:rsidTr="07EF8B08" w14:paraId="6C1D3A62" w14:textId="77777777">
        <w:trPr>
          <w:gridAfter w:val="1"/>
          <w:trHeight w:val="290"/>
        </w:trPr>
        <w:tc>
          <w:tcPr>
            <w:tcW w:w="0" w:type="auto"/>
            <w:tcBorders>
              <w:top w:val="nil"/>
              <w:left w:val="single" w:color="auto" w:sz="8" w:space="0"/>
              <w:bottom w:val="single" w:color="auto" w:sz="4" w:space="0"/>
              <w:right w:val="single" w:color="auto" w:sz="4" w:space="0"/>
            </w:tcBorders>
            <w:shd w:val="clear" w:color="auto" w:fill="F2F2F2" w:themeFill="background1" w:themeFillShade="F2"/>
            <w:noWrap/>
            <w:tcMar/>
            <w:vAlign w:val="center"/>
            <w:hideMark/>
          </w:tcPr>
          <w:p w:rsidRPr="00B84713" w:rsidR="00B84713" w:rsidP="00B84713" w:rsidRDefault="00B84713" w14:paraId="43342991"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Plan de muestreo No.</w:t>
            </w:r>
          </w:p>
        </w:tc>
        <w:tc>
          <w:tcPr>
            <w:tcW w:w="0" w:type="auto"/>
            <w:gridSpan w:val="8"/>
            <w:tcBorders>
              <w:top w:val="single" w:color="auto" w:sz="8" w:space="0"/>
              <w:left w:val="nil"/>
              <w:bottom w:val="single" w:color="auto" w:sz="4" w:space="0"/>
              <w:right w:val="single" w:color="000000" w:themeColor="text1" w:sz="4" w:space="0"/>
            </w:tcBorders>
            <w:shd w:val="clear" w:color="auto" w:fill="FFFFFF" w:themeFill="background1"/>
            <w:noWrap/>
            <w:tcMar/>
            <w:vAlign w:val="center"/>
            <w:hideMark/>
          </w:tcPr>
          <w:p w:rsidRPr="00B84713" w:rsidR="00B84713" w:rsidP="00B84713" w:rsidRDefault="00B84713" w14:paraId="432B7F22"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2"/>
            <w:tcBorders>
              <w:top w:val="nil"/>
              <w:left w:val="nil"/>
              <w:bottom w:val="single" w:color="auto" w:sz="4" w:space="0"/>
              <w:right w:val="single" w:color="auto" w:sz="4" w:space="0"/>
            </w:tcBorders>
            <w:shd w:val="clear" w:color="auto" w:fill="F2F2F2" w:themeFill="background1" w:themeFillShade="F2"/>
            <w:noWrap/>
            <w:tcMar/>
            <w:vAlign w:val="center"/>
            <w:hideMark/>
          </w:tcPr>
          <w:p w:rsidRPr="00B84713" w:rsidR="00B84713" w:rsidP="00B84713" w:rsidRDefault="00B84713" w14:paraId="76B924EC"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Tipo de muestreo</w:t>
            </w:r>
          </w:p>
        </w:tc>
        <w:tc>
          <w:tcPr>
            <w:tcW w:w="0" w:type="auto"/>
            <w:gridSpan w:val="3"/>
            <w:tcBorders>
              <w:top w:val="nil"/>
              <w:left w:val="nil"/>
              <w:bottom w:val="single" w:color="auto" w:sz="4" w:space="0"/>
              <w:right w:val="single" w:color="000000" w:themeColor="text1" w:sz="8" w:space="0"/>
            </w:tcBorders>
            <w:shd w:val="clear" w:color="auto" w:fill="FFFFFF" w:themeFill="background1"/>
            <w:noWrap/>
            <w:tcMar/>
            <w:vAlign w:val="center"/>
            <w:hideMark/>
          </w:tcPr>
          <w:p w:rsidRPr="00B84713" w:rsidR="00B84713" w:rsidP="00B84713" w:rsidRDefault="00B84713" w14:paraId="37CA6F51"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r>
      <w:tr w:rsidRPr="00B84713" w:rsidR="00B84713" w:rsidTr="07EF8B08" w14:paraId="2B4E7125" w14:textId="77777777">
        <w:trPr>
          <w:gridAfter w:val="1"/>
          <w:trHeight w:val="450"/>
        </w:trPr>
        <w:tc>
          <w:tcPr>
            <w:tcW w:w="0" w:type="auto"/>
            <w:tcBorders>
              <w:top w:val="single" w:color="auto" w:sz="4" w:space="0"/>
              <w:left w:val="single" w:color="auto" w:sz="8" w:space="0"/>
              <w:bottom w:val="single" w:color="auto" w:sz="4" w:space="0"/>
              <w:right w:val="single" w:color="auto" w:sz="4" w:space="0"/>
            </w:tcBorders>
            <w:shd w:val="clear" w:color="auto" w:fill="F2F2F2" w:themeFill="background1" w:themeFillShade="F2"/>
            <w:tcMar/>
            <w:vAlign w:val="center"/>
            <w:hideMark/>
          </w:tcPr>
          <w:p w:rsidRPr="00B84713" w:rsidR="00B84713" w:rsidP="00B84713" w:rsidRDefault="00B84713" w14:paraId="3855B824"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Departamento</w:t>
            </w:r>
          </w:p>
        </w:tc>
        <w:tc>
          <w:tcPr>
            <w:tcW w:w="0" w:type="auto"/>
            <w:gridSpan w:val="3"/>
            <w:tcBorders>
              <w:top w:val="single" w:color="auto" w:sz="4" w:space="0"/>
              <w:left w:val="nil"/>
              <w:bottom w:val="single" w:color="auto" w:sz="4" w:space="0"/>
              <w:right w:val="single" w:color="auto" w:sz="4" w:space="0"/>
            </w:tcBorders>
            <w:shd w:val="clear" w:color="auto" w:fill="FFFFFF" w:themeFill="background1"/>
            <w:noWrap/>
            <w:tcMar/>
            <w:vAlign w:val="center"/>
            <w:hideMark/>
          </w:tcPr>
          <w:p w:rsidRPr="00B84713" w:rsidR="00B84713" w:rsidP="00B84713" w:rsidRDefault="00B84713" w14:paraId="4B85FE57"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2"/>
            <w:tcBorders>
              <w:top w:val="single" w:color="auto" w:sz="4" w:space="0"/>
              <w:left w:val="nil"/>
              <w:bottom w:val="single" w:color="auto" w:sz="4" w:space="0"/>
              <w:right w:val="single" w:color="auto" w:sz="4" w:space="0"/>
            </w:tcBorders>
            <w:shd w:val="clear" w:color="auto" w:fill="F2F2F2" w:themeFill="background1" w:themeFillShade="F2"/>
            <w:tcMar/>
            <w:vAlign w:val="center"/>
            <w:hideMark/>
          </w:tcPr>
          <w:p w:rsidRPr="00B84713" w:rsidR="00B84713" w:rsidP="00B84713" w:rsidRDefault="00B84713" w14:paraId="6E7B3176"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Municipio</w:t>
            </w:r>
          </w:p>
        </w:tc>
        <w:tc>
          <w:tcPr>
            <w:tcW w:w="0" w:type="auto"/>
            <w:gridSpan w:val="3"/>
            <w:tcBorders>
              <w:top w:val="single" w:color="auto" w:sz="4" w:space="0"/>
              <w:left w:val="nil"/>
              <w:bottom w:val="single" w:color="auto" w:sz="4" w:space="0"/>
              <w:right w:val="single" w:color="auto" w:sz="4" w:space="0"/>
            </w:tcBorders>
            <w:shd w:val="clear" w:color="auto" w:fill="FFFFFF" w:themeFill="background1"/>
            <w:noWrap/>
            <w:tcMar/>
            <w:vAlign w:val="center"/>
            <w:hideMark/>
          </w:tcPr>
          <w:p w:rsidRPr="00B84713" w:rsidR="00B84713" w:rsidP="00B84713" w:rsidRDefault="00B84713" w14:paraId="07255E40"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2"/>
            <w:tcBorders>
              <w:top w:val="single" w:color="auto" w:sz="4" w:space="0"/>
              <w:left w:val="nil"/>
              <w:bottom w:val="single" w:color="auto" w:sz="4" w:space="0"/>
              <w:right w:val="single" w:color="auto" w:sz="4" w:space="0"/>
            </w:tcBorders>
            <w:shd w:val="clear" w:color="auto" w:fill="F2F2F2" w:themeFill="background1" w:themeFillShade="F2"/>
            <w:tcMar/>
            <w:vAlign w:val="center"/>
            <w:hideMark/>
          </w:tcPr>
          <w:p w:rsidRPr="00B84713" w:rsidR="00B84713" w:rsidP="00B84713" w:rsidRDefault="00B84713" w14:paraId="3F9D83C2"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Dirección</w:t>
            </w:r>
          </w:p>
        </w:tc>
        <w:tc>
          <w:tcPr>
            <w:tcW w:w="0" w:type="auto"/>
            <w:gridSpan w:val="3"/>
            <w:tcBorders>
              <w:top w:val="single" w:color="auto" w:sz="4" w:space="0"/>
              <w:left w:val="nil"/>
              <w:bottom w:val="single" w:color="auto" w:sz="4" w:space="0"/>
              <w:right w:val="single" w:color="000000" w:themeColor="text1" w:sz="8" w:space="0"/>
            </w:tcBorders>
            <w:shd w:val="clear" w:color="auto" w:fill="auto"/>
            <w:tcMar/>
            <w:vAlign w:val="center"/>
            <w:hideMark/>
          </w:tcPr>
          <w:p w:rsidRPr="00B84713" w:rsidR="00B84713" w:rsidP="00B84713" w:rsidRDefault="00B84713" w14:paraId="18D48065"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r>
      <w:tr w:rsidRPr="00B84713" w:rsidR="00B84713" w:rsidTr="07EF8B08" w14:paraId="25CD3AFA" w14:textId="77777777">
        <w:trPr>
          <w:gridAfter w:val="1"/>
          <w:trHeight w:val="510"/>
        </w:trPr>
        <w:tc>
          <w:tcPr>
            <w:tcW w:w="0" w:type="auto"/>
            <w:tcBorders>
              <w:top w:val="single" w:color="auto" w:sz="4" w:space="0"/>
              <w:left w:val="single" w:color="auto" w:sz="8" w:space="0"/>
              <w:bottom w:val="single" w:color="auto" w:sz="4" w:space="0"/>
              <w:right w:val="single" w:color="000000" w:themeColor="text1" w:sz="4" w:space="0"/>
            </w:tcBorders>
            <w:shd w:val="clear" w:color="auto" w:fill="F2F2F2" w:themeFill="background1" w:themeFillShade="F2"/>
            <w:noWrap/>
            <w:tcMar/>
            <w:vAlign w:val="center"/>
            <w:hideMark/>
          </w:tcPr>
          <w:p w:rsidRPr="00B84713" w:rsidR="00B84713" w:rsidP="00B84713" w:rsidRDefault="00B84713" w14:paraId="7B5752BB"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Tipo de muestra</w:t>
            </w:r>
          </w:p>
        </w:tc>
        <w:tc>
          <w:tcPr>
            <w:tcW w:w="0" w:type="auto"/>
            <w:gridSpan w:val="3"/>
            <w:tcBorders>
              <w:top w:val="single" w:color="auto" w:sz="4" w:space="0"/>
              <w:left w:val="nil"/>
              <w:bottom w:val="single" w:color="auto" w:sz="4" w:space="0"/>
              <w:right w:val="single" w:color="000000" w:themeColor="text1" w:sz="4" w:space="0"/>
            </w:tcBorders>
            <w:shd w:val="clear" w:color="auto" w:fill="FFFFFF" w:themeFill="background1"/>
            <w:noWrap/>
            <w:tcMar/>
            <w:vAlign w:val="center"/>
            <w:hideMark/>
          </w:tcPr>
          <w:p w:rsidRPr="00B84713" w:rsidR="00B84713" w:rsidP="00B84713" w:rsidRDefault="00B84713" w14:paraId="600DDC46"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2"/>
            <w:tcBorders>
              <w:top w:val="single" w:color="auto" w:sz="4" w:space="0"/>
              <w:left w:val="nil"/>
              <w:bottom w:val="single" w:color="auto" w:sz="4" w:space="0"/>
              <w:right w:val="single" w:color="000000" w:themeColor="text1" w:sz="4" w:space="0"/>
            </w:tcBorders>
            <w:shd w:val="clear" w:color="auto" w:fill="F2F2F2" w:themeFill="background1" w:themeFillShade="F2"/>
            <w:tcMar/>
            <w:vAlign w:val="center"/>
            <w:hideMark/>
          </w:tcPr>
          <w:p w:rsidRPr="00B84713" w:rsidR="00B84713" w:rsidP="00B84713" w:rsidRDefault="00B84713" w14:paraId="0EC84B84"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Profundidad de la toma (m):</w:t>
            </w:r>
          </w:p>
        </w:tc>
        <w:tc>
          <w:tcPr>
            <w:tcW w:w="0" w:type="auto"/>
            <w:gridSpan w:val="3"/>
            <w:tcBorders>
              <w:top w:val="single" w:color="auto" w:sz="4" w:space="0"/>
              <w:left w:val="nil"/>
              <w:bottom w:val="single" w:color="auto" w:sz="4" w:space="0"/>
              <w:right w:val="single" w:color="000000" w:themeColor="text1" w:sz="4" w:space="0"/>
            </w:tcBorders>
            <w:shd w:val="clear" w:color="auto" w:fill="FFFFFF" w:themeFill="background1"/>
            <w:noWrap/>
            <w:tcMar/>
            <w:vAlign w:val="center"/>
            <w:hideMark/>
          </w:tcPr>
          <w:p w:rsidRPr="00B84713" w:rsidR="00B84713" w:rsidP="00B84713" w:rsidRDefault="00B84713" w14:paraId="3505B183"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2"/>
            <w:tcBorders>
              <w:top w:val="single" w:color="auto" w:sz="4" w:space="0"/>
              <w:left w:val="nil"/>
              <w:bottom w:val="single" w:color="auto" w:sz="4" w:space="0"/>
              <w:right w:val="single" w:color="000000" w:themeColor="text1" w:sz="4" w:space="0"/>
            </w:tcBorders>
            <w:shd w:val="clear" w:color="auto" w:fill="F2F2F2" w:themeFill="background1" w:themeFillShade="F2"/>
            <w:tcMar/>
            <w:vAlign w:val="center"/>
            <w:hideMark/>
          </w:tcPr>
          <w:p w:rsidRPr="00B84713" w:rsidR="00B84713" w:rsidP="00B84713" w:rsidRDefault="00B84713" w14:paraId="3677CF06"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Control de temperatura:</w:t>
            </w:r>
          </w:p>
        </w:tc>
        <w:tc>
          <w:tcPr>
            <w:tcW w:w="0" w:type="auto"/>
            <w:tcBorders>
              <w:top w:val="nil"/>
              <w:left w:val="nil"/>
              <w:bottom w:val="single" w:color="auto" w:sz="4" w:space="0"/>
              <w:right w:val="nil"/>
            </w:tcBorders>
            <w:shd w:val="clear" w:color="auto" w:fill="FFFFFF" w:themeFill="background1"/>
            <w:tcMar/>
            <w:vAlign w:val="center"/>
            <w:hideMark/>
          </w:tcPr>
          <w:p w:rsidRPr="00B84713" w:rsidR="00B84713" w:rsidP="00B84713" w:rsidRDefault="00B84713" w14:paraId="2D4DEA41"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1)</w:t>
            </w:r>
          </w:p>
        </w:tc>
        <w:tc>
          <w:tcPr>
            <w:tcW w:w="0" w:type="auto"/>
            <w:tcBorders>
              <w:top w:val="nil"/>
              <w:left w:val="nil"/>
              <w:bottom w:val="single" w:color="auto" w:sz="4" w:space="0"/>
              <w:right w:val="nil"/>
            </w:tcBorders>
            <w:shd w:val="clear" w:color="auto" w:fill="FFFFFF" w:themeFill="background1"/>
            <w:tcMar/>
            <w:vAlign w:val="center"/>
            <w:hideMark/>
          </w:tcPr>
          <w:p w:rsidRPr="00B84713" w:rsidR="00B84713" w:rsidP="00B84713" w:rsidRDefault="00B84713" w14:paraId="2120879F"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2)</w:t>
            </w:r>
          </w:p>
        </w:tc>
        <w:tc>
          <w:tcPr>
            <w:tcW w:w="0" w:type="auto"/>
            <w:tcBorders>
              <w:top w:val="nil"/>
              <w:left w:val="nil"/>
              <w:bottom w:val="single" w:color="auto" w:sz="4" w:space="0"/>
              <w:right w:val="single" w:color="auto" w:sz="8" w:space="0"/>
            </w:tcBorders>
            <w:shd w:val="clear" w:color="auto" w:fill="FFFFFF" w:themeFill="background1"/>
            <w:tcMar/>
            <w:vAlign w:val="center"/>
            <w:hideMark/>
          </w:tcPr>
          <w:p w:rsidRPr="00B84713" w:rsidR="00B84713" w:rsidP="00B84713" w:rsidRDefault="00B84713" w14:paraId="77FFA797"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3)</w:t>
            </w:r>
          </w:p>
        </w:tc>
      </w:tr>
      <w:tr w:rsidRPr="00B84713" w:rsidR="00B84713" w:rsidTr="07EF8B08" w14:paraId="4C61C566" w14:textId="77777777">
        <w:trPr>
          <w:gridAfter w:val="1"/>
          <w:trHeight w:val="290"/>
        </w:trPr>
        <w:tc>
          <w:tcPr>
            <w:tcW w:w="0" w:type="auto"/>
            <w:tcBorders>
              <w:top w:val="single" w:color="auto" w:sz="4" w:space="0"/>
              <w:left w:val="single" w:color="auto" w:sz="8" w:space="0"/>
              <w:bottom w:val="single" w:color="auto" w:sz="4" w:space="0"/>
              <w:right w:val="single" w:color="auto" w:sz="4" w:space="0"/>
            </w:tcBorders>
            <w:shd w:val="clear" w:color="auto" w:fill="F2F2F2" w:themeFill="background1" w:themeFillShade="F2"/>
            <w:noWrap/>
            <w:tcMar/>
            <w:vAlign w:val="center"/>
            <w:hideMark/>
          </w:tcPr>
          <w:p w:rsidRPr="00B84713" w:rsidR="00B84713" w:rsidP="00B84713" w:rsidRDefault="00B84713" w14:paraId="4D5C4AAF"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Hora de la toma</w:t>
            </w:r>
          </w:p>
        </w:tc>
        <w:tc>
          <w:tcPr>
            <w:tcW w:w="0" w:type="auto"/>
            <w:gridSpan w:val="2"/>
            <w:tcBorders>
              <w:top w:val="single" w:color="auto" w:sz="4" w:space="0"/>
              <w:left w:val="nil"/>
              <w:bottom w:val="single" w:color="auto" w:sz="4" w:space="0"/>
              <w:right w:val="single" w:color="000000" w:themeColor="text1" w:sz="4" w:space="0"/>
            </w:tcBorders>
            <w:shd w:val="clear" w:color="auto" w:fill="auto"/>
            <w:noWrap/>
            <w:tcMar/>
            <w:vAlign w:val="center"/>
            <w:hideMark/>
          </w:tcPr>
          <w:p w:rsidRPr="00B84713" w:rsidR="00B84713" w:rsidP="00B84713" w:rsidRDefault="00B84713" w14:paraId="68A9E873"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2"/>
            <w:tcBorders>
              <w:top w:val="single" w:color="auto" w:sz="4" w:space="0"/>
              <w:left w:val="nil"/>
              <w:bottom w:val="single" w:color="auto" w:sz="4" w:space="0"/>
              <w:right w:val="single" w:color="000000" w:themeColor="text1" w:sz="4" w:space="0"/>
            </w:tcBorders>
            <w:shd w:val="clear" w:color="auto" w:fill="F2F2F2" w:themeFill="background1" w:themeFillShade="F2"/>
            <w:noWrap/>
            <w:tcMar/>
            <w:vAlign w:val="center"/>
            <w:hideMark/>
          </w:tcPr>
          <w:p w:rsidRPr="00B84713" w:rsidR="00B84713" w:rsidP="00B84713" w:rsidRDefault="00B84713" w14:paraId="59476B8D"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Fecha de la toma</w:t>
            </w:r>
          </w:p>
        </w:tc>
        <w:tc>
          <w:tcPr>
            <w:tcW w:w="0" w:type="auto"/>
            <w:gridSpan w:val="3"/>
            <w:tcBorders>
              <w:top w:val="single" w:color="auto" w:sz="4" w:space="0"/>
              <w:left w:val="nil"/>
              <w:bottom w:val="single" w:color="auto" w:sz="4" w:space="0"/>
              <w:right w:val="single" w:color="000000" w:themeColor="text1" w:sz="4" w:space="0"/>
            </w:tcBorders>
            <w:shd w:val="clear" w:color="auto" w:fill="FFFFFF" w:themeFill="background1"/>
            <w:noWrap/>
            <w:tcMar/>
            <w:vAlign w:val="center"/>
            <w:hideMark/>
          </w:tcPr>
          <w:p w:rsidRPr="00B84713" w:rsidR="00B84713" w:rsidP="00B84713" w:rsidRDefault="00B84713" w14:paraId="23F5F005"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6"/>
            <w:tcBorders>
              <w:top w:val="single" w:color="auto" w:sz="4" w:space="0"/>
              <w:left w:val="nil"/>
              <w:bottom w:val="single" w:color="auto" w:sz="4" w:space="0"/>
              <w:right w:val="single" w:color="000000" w:themeColor="text1" w:sz="8" w:space="0"/>
            </w:tcBorders>
            <w:shd w:val="clear" w:color="auto" w:fill="auto"/>
            <w:noWrap/>
            <w:tcMar/>
            <w:vAlign w:val="bottom"/>
            <w:hideMark/>
          </w:tcPr>
          <w:p w:rsidRPr="00B84713" w:rsidR="00B84713" w:rsidP="00B84713" w:rsidRDefault="00B84713" w14:paraId="2D05A398" w14:textId="77777777">
            <w:pPr>
              <w:spacing w:line="240" w:lineRule="auto"/>
              <w:rPr>
                <w:rFonts w:eastAsia="Times New Roman"/>
                <w:b w:val="1"/>
                <w:bCs w:val="1"/>
                <w:color w:val="000000"/>
                <w:sz w:val="18"/>
                <w:szCs w:val="18"/>
                <w:lang w:val="es-MX" w:eastAsia="es-MX"/>
              </w:rPr>
            </w:pPr>
            <w:r w:rsidRPr="07EF8B08" w:rsidR="00B84713">
              <w:rPr>
                <w:rFonts w:eastAsia="Times New Roman"/>
                <w:b w:val="1"/>
                <w:bCs w:val="1"/>
                <w:color w:val="000000" w:themeColor="text1" w:themeTint="FF" w:themeShade="FF"/>
                <w:sz w:val="18"/>
                <w:szCs w:val="18"/>
                <w:lang w:val="es-MX" w:eastAsia="es-MX"/>
              </w:rPr>
              <w:t xml:space="preserve">Coordenadas (W):                           </w:t>
            </w:r>
            <w:r w:rsidRPr="07EF8B08" w:rsidR="00B84713">
              <w:rPr>
                <w:rFonts w:eastAsia="Times New Roman"/>
                <w:b w:val="1"/>
                <w:bCs w:val="1"/>
                <w:color w:val="000000" w:themeColor="text1" w:themeTint="FF" w:themeShade="FF"/>
                <w:sz w:val="18"/>
                <w:szCs w:val="18"/>
                <w:lang w:val="es-MX" w:eastAsia="es-MX"/>
              </w:rPr>
              <w:t xml:space="preserve">   (</w:t>
            </w:r>
            <w:r w:rsidRPr="07EF8B08" w:rsidR="00B84713">
              <w:rPr>
                <w:rFonts w:eastAsia="Times New Roman"/>
                <w:b w:val="1"/>
                <w:bCs w:val="1"/>
                <w:color w:val="000000" w:themeColor="text1" w:themeTint="FF" w:themeShade="FF"/>
                <w:sz w:val="18"/>
                <w:szCs w:val="18"/>
                <w:lang w:val="es-MX" w:eastAsia="es-MX"/>
              </w:rPr>
              <w:t xml:space="preserve">N):                              </w:t>
            </w:r>
            <w:r w:rsidRPr="07EF8B08" w:rsidR="00B84713">
              <w:rPr>
                <w:rFonts w:eastAsia="Times New Roman"/>
                <w:b w:val="1"/>
                <w:bCs w:val="1"/>
                <w:color w:val="000000" w:themeColor="text1" w:themeTint="FF" w:themeShade="FF"/>
                <w:sz w:val="18"/>
                <w:szCs w:val="18"/>
                <w:lang w:val="es-MX" w:eastAsia="es-MX"/>
              </w:rPr>
              <w:t>Altitud(</w:t>
            </w:r>
            <w:r w:rsidRPr="07EF8B08" w:rsidR="00B84713">
              <w:rPr>
                <w:rFonts w:eastAsia="Times New Roman"/>
                <w:b w:val="1"/>
                <w:bCs w:val="1"/>
                <w:color w:val="000000" w:themeColor="text1" w:themeTint="FF" w:themeShade="FF"/>
                <w:sz w:val="18"/>
                <w:szCs w:val="18"/>
                <w:lang w:val="es-MX" w:eastAsia="es-MX"/>
              </w:rPr>
              <w:t>m.s.n.m</w:t>
            </w:r>
            <w:r w:rsidRPr="07EF8B08" w:rsidR="00B84713">
              <w:rPr>
                <w:rFonts w:eastAsia="Times New Roman"/>
                <w:b w:val="1"/>
                <w:bCs w:val="1"/>
                <w:color w:val="000000" w:themeColor="text1" w:themeTint="FF" w:themeShade="FF"/>
                <w:sz w:val="18"/>
                <w:szCs w:val="18"/>
                <w:lang w:val="es-MX" w:eastAsia="es-MX"/>
              </w:rPr>
              <w:t>):</w:t>
            </w:r>
          </w:p>
        </w:tc>
      </w:tr>
      <w:tr w:rsidRPr="00B84713" w:rsidR="00B84713" w:rsidTr="07EF8B08" w14:paraId="46DE44E0" w14:textId="77777777">
        <w:trPr>
          <w:gridAfter w:val="1"/>
          <w:trHeight w:val="300"/>
        </w:trPr>
        <w:tc>
          <w:tcPr>
            <w:tcW w:w="0" w:type="auto"/>
            <w:gridSpan w:val="14"/>
            <w:tcBorders>
              <w:top w:val="nil"/>
              <w:left w:val="single" w:color="auto" w:sz="8" w:space="0"/>
              <w:bottom w:val="single" w:color="auto" w:sz="8" w:space="0"/>
              <w:right w:val="single" w:color="000000" w:themeColor="text1" w:sz="8" w:space="0"/>
            </w:tcBorders>
            <w:shd w:val="clear" w:color="auto" w:fill="auto"/>
            <w:noWrap/>
            <w:tcMar/>
            <w:vAlign w:val="bottom"/>
            <w:hideMark/>
          </w:tcPr>
          <w:p w:rsidRPr="00B84713" w:rsidR="00B84713" w:rsidP="00B84713" w:rsidRDefault="00B84713" w14:paraId="5DDEC952"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r>
      <w:tr w:rsidRPr="00B84713" w:rsidR="00B84713" w:rsidTr="07EF8B08" w14:paraId="59124110" w14:textId="77777777">
        <w:trPr>
          <w:gridAfter w:val="1"/>
          <w:trHeight w:val="300"/>
        </w:trPr>
        <w:tc>
          <w:tcPr>
            <w:tcW w:w="0" w:type="auto"/>
            <w:gridSpan w:val="14"/>
            <w:tcBorders>
              <w:top w:val="single" w:color="auto" w:sz="8" w:space="0"/>
              <w:left w:val="single" w:color="auto" w:sz="8" w:space="0"/>
              <w:bottom w:val="nil"/>
              <w:right w:val="single" w:color="000000" w:themeColor="text1" w:sz="8" w:space="0"/>
            </w:tcBorders>
            <w:shd w:val="clear" w:color="auto" w:fill="E2EFDA"/>
            <w:noWrap/>
            <w:tcMar/>
            <w:vAlign w:val="center"/>
            <w:hideMark/>
          </w:tcPr>
          <w:p w:rsidRPr="00B84713" w:rsidR="00B84713" w:rsidP="00B84713" w:rsidRDefault="00B84713" w14:paraId="58052967"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Identificación de la muestra</w:t>
            </w:r>
          </w:p>
        </w:tc>
      </w:tr>
      <w:tr w:rsidRPr="00B84713" w:rsidR="00B84713" w:rsidTr="07EF8B08" w14:paraId="1012E286" w14:textId="77777777">
        <w:trPr>
          <w:gridAfter w:val="1"/>
          <w:trHeight w:val="460"/>
        </w:trPr>
        <w:tc>
          <w:tcPr>
            <w:tcW w:w="0" w:type="auto"/>
            <w:vMerge w:val="restart"/>
            <w:tcBorders>
              <w:top w:val="single" w:color="auto" w:sz="8" w:space="0"/>
              <w:left w:val="single" w:color="auto" w:sz="8" w:space="0"/>
              <w:bottom w:val="single" w:color="000000" w:themeColor="text1" w:sz="4" w:space="0"/>
              <w:right w:val="single" w:color="000000" w:themeColor="text1" w:sz="4" w:space="0"/>
            </w:tcBorders>
            <w:shd w:val="clear" w:color="auto" w:fill="F2F2F2" w:themeFill="background1" w:themeFillShade="F2"/>
            <w:tcMar/>
            <w:vAlign w:val="center"/>
            <w:hideMark/>
          </w:tcPr>
          <w:p w:rsidRPr="00B84713" w:rsidR="00B84713" w:rsidP="00B84713" w:rsidRDefault="00B84713" w14:paraId="2C56EB30"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Lugar de muestreo</w:t>
            </w:r>
          </w:p>
        </w:tc>
        <w:tc>
          <w:tcPr>
            <w:tcW w:w="0" w:type="auto"/>
            <w:gridSpan w:val="2"/>
            <w:vMerge w:val="restart"/>
            <w:tcBorders>
              <w:top w:val="single" w:color="auto" w:sz="8" w:space="0"/>
              <w:left w:val="single" w:color="auto" w:sz="4" w:space="0"/>
              <w:bottom w:val="single" w:color="000000" w:themeColor="text1" w:sz="4" w:space="0"/>
              <w:right w:val="single" w:color="000000" w:themeColor="text1" w:sz="4" w:space="0"/>
            </w:tcBorders>
            <w:shd w:val="clear" w:color="auto" w:fill="F2F2F2" w:themeFill="background1" w:themeFillShade="F2"/>
            <w:tcMar/>
            <w:vAlign w:val="center"/>
            <w:hideMark/>
          </w:tcPr>
          <w:p w:rsidRPr="00B84713" w:rsidR="00B84713" w:rsidP="00B84713" w:rsidRDefault="00B84713" w14:paraId="1D896B41"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Punto de muestreo</w:t>
            </w:r>
          </w:p>
        </w:tc>
        <w:tc>
          <w:tcPr>
            <w:tcW w:w="0" w:type="auto"/>
            <w:gridSpan w:val="2"/>
            <w:vMerge w:val="restart"/>
            <w:tcBorders>
              <w:top w:val="single" w:color="auto" w:sz="4" w:space="0"/>
              <w:left w:val="single" w:color="auto" w:sz="4" w:space="0"/>
              <w:bottom w:val="single" w:color="auto" w:sz="4" w:space="0"/>
              <w:right w:val="single" w:color="auto" w:sz="4" w:space="0"/>
            </w:tcBorders>
            <w:shd w:val="clear" w:color="auto" w:fill="F2F2F2" w:themeFill="background1" w:themeFillShade="F2"/>
            <w:noWrap/>
            <w:tcMar/>
            <w:vAlign w:val="center"/>
            <w:hideMark/>
          </w:tcPr>
          <w:p w:rsidRPr="00B84713" w:rsidR="00B84713" w:rsidP="00B84713" w:rsidRDefault="00B84713" w14:paraId="3BE455C9"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Código de la muestra</w:t>
            </w:r>
          </w:p>
        </w:tc>
        <w:tc>
          <w:tcPr>
            <w:tcW w:w="0" w:type="auto"/>
            <w:gridSpan w:val="2"/>
            <w:vMerge w:val="restart"/>
            <w:tcBorders>
              <w:top w:val="single" w:color="auto" w:sz="4" w:space="0"/>
              <w:left w:val="single" w:color="auto" w:sz="4" w:space="0"/>
              <w:bottom w:val="single" w:color="000000" w:themeColor="text1" w:sz="4" w:space="0"/>
              <w:right w:val="single" w:color="000000" w:themeColor="text1" w:sz="4" w:space="0"/>
            </w:tcBorders>
            <w:shd w:val="clear" w:color="auto" w:fill="F2F2F2" w:themeFill="background1" w:themeFillShade="F2"/>
            <w:noWrap/>
            <w:tcMar/>
            <w:vAlign w:val="center"/>
            <w:hideMark/>
          </w:tcPr>
          <w:p w:rsidRPr="00B84713" w:rsidR="00B84713" w:rsidP="00B84713" w:rsidRDefault="00B84713" w14:paraId="41BBCA33"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Tipo de agroecosistema</w:t>
            </w:r>
          </w:p>
        </w:tc>
        <w:tc>
          <w:tcPr>
            <w:tcW w:w="0" w:type="auto"/>
            <w:gridSpan w:val="2"/>
            <w:vMerge w:val="restart"/>
            <w:tcBorders>
              <w:top w:val="single" w:color="auto" w:sz="8" w:space="0"/>
              <w:left w:val="single" w:color="auto" w:sz="4" w:space="0"/>
              <w:bottom w:val="nil"/>
              <w:right w:val="single" w:color="000000" w:themeColor="text1" w:sz="4" w:space="0"/>
            </w:tcBorders>
            <w:shd w:val="clear" w:color="auto" w:fill="F2F2F2" w:themeFill="background1" w:themeFillShade="F2"/>
            <w:noWrap/>
            <w:tcMar/>
            <w:vAlign w:val="center"/>
            <w:hideMark/>
          </w:tcPr>
          <w:p w:rsidRPr="00B84713" w:rsidR="00B84713" w:rsidP="00B84713" w:rsidRDefault="00B84713" w14:paraId="5C48D99F"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xml:space="preserve">Tipo de cultivo </w:t>
            </w:r>
          </w:p>
        </w:tc>
        <w:tc>
          <w:tcPr>
            <w:tcW w:w="0" w:type="auto"/>
            <w:gridSpan w:val="5"/>
            <w:vMerge w:val="restart"/>
            <w:tcBorders>
              <w:top w:val="single" w:color="auto" w:sz="4" w:space="0"/>
              <w:left w:val="single" w:color="auto" w:sz="4" w:space="0"/>
              <w:bottom w:val="single" w:color="auto" w:sz="4" w:space="0"/>
              <w:right w:val="single" w:color="auto" w:sz="4" w:space="0"/>
            </w:tcBorders>
            <w:shd w:val="clear" w:color="auto" w:fill="F2F2F2" w:themeFill="background1" w:themeFillShade="F2"/>
            <w:tcMar/>
            <w:hideMark/>
          </w:tcPr>
          <w:p w:rsidRPr="00B84713" w:rsidR="00B84713" w:rsidP="00B84713" w:rsidRDefault="00B84713" w14:paraId="71D19375"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Observaciones</w:t>
            </w:r>
          </w:p>
        </w:tc>
      </w:tr>
      <w:tr w:rsidRPr="00B84713" w:rsidR="00B84713" w:rsidTr="07EF8B08" w14:paraId="498F14B1" w14:textId="77777777">
        <w:trPr>
          <w:trHeight w:val="290"/>
        </w:trPr>
        <w:tc>
          <w:tcPr>
            <w:tcW w:w="0" w:type="auto"/>
            <w:vMerge/>
            <w:tcMar/>
            <w:vAlign w:val="center"/>
            <w:hideMark/>
          </w:tcPr>
          <w:p w:rsidRPr="00B84713" w:rsidR="00B84713" w:rsidP="00B84713" w:rsidRDefault="00B84713" w14:paraId="3F88DB43" w14:textId="77777777">
            <w:pPr>
              <w:spacing w:line="240" w:lineRule="auto"/>
              <w:rPr>
                <w:rFonts w:eastAsia="Times New Roman"/>
                <w:b/>
                <w:bCs/>
                <w:color w:val="000000"/>
                <w:sz w:val="18"/>
                <w:szCs w:val="18"/>
                <w:lang w:val="es-MX" w:eastAsia="es-MX"/>
              </w:rPr>
            </w:pPr>
          </w:p>
        </w:tc>
        <w:tc>
          <w:tcPr>
            <w:tcW w:w="0" w:type="auto"/>
            <w:gridSpan w:val="2"/>
            <w:vMerge/>
            <w:tcMar/>
            <w:vAlign w:val="center"/>
            <w:hideMark/>
          </w:tcPr>
          <w:p w:rsidRPr="00B84713" w:rsidR="00B84713" w:rsidP="00B84713" w:rsidRDefault="00B84713" w14:paraId="0050761B" w14:textId="77777777">
            <w:pPr>
              <w:spacing w:line="240" w:lineRule="auto"/>
              <w:rPr>
                <w:rFonts w:eastAsia="Times New Roman"/>
                <w:b/>
                <w:bCs/>
                <w:color w:val="000000"/>
                <w:sz w:val="18"/>
                <w:szCs w:val="18"/>
                <w:lang w:val="es-MX" w:eastAsia="es-MX"/>
              </w:rPr>
            </w:pPr>
          </w:p>
        </w:tc>
        <w:tc>
          <w:tcPr>
            <w:tcW w:w="0" w:type="auto"/>
            <w:gridSpan w:val="2"/>
            <w:vMerge/>
            <w:tcMar/>
            <w:vAlign w:val="center"/>
            <w:hideMark/>
          </w:tcPr>
          <w:p w:rsidRPr="00B84713" w:rsidR="00B84713" w:rsidP="00B84713" w:rsidRDefault="00B84713" w14:paraId="29CF9857" w14:textId="77777777">
            <w:pPr>
              <w:spacing w:line="240" w:lineRule="auto"/>
              <w:rPr>
                <w:rFonts w:eastAsia="Times New Roman"/>
                <w:b/>
                <w:bCs/>
                <w:color w:val="000000"/>
                <w:sz w:val="18"/>
                <w:szCs w:val="18"/>
                <w:lang w:val="es-MX" w:eastAsia="es-MX"/>
              </w:rPr>
            </w:pPr>
          </w:p>
        </w:tc>
        <w:tc>
          <w:tcPr>
            <w:tcW w:w="0" w:type="auto"/>
            <w:gridSpan w:val="2"/>
            <w:vMerge/>
            <w:tcMar/>
            <w:vAlign w:val="center"/>
            <w:hideMark/>
          </w:tcPr>
          <w:p w:rsidRPr="00B84713" w:rsidR="00B84713" w:rsidP="00B84713" w:rsidRDefault="00B84713" w14:paraId="1C1413BB" w14:textId="77777777">
            <w:pPr>
              <w:spacing w:line="240" w:lineRule="auto"/>
              <w:rPr>
                <w:rFonts w:eastAsia="Times New Roman"/>
                <w:b/>
                <w:bCs/>
                <w:color w:val="000000"/>
                <w:sz w:val="18"/>
                <w:szCs w:val="18"/>
                <w:lang w:val="es-MX" w:eastAsia="es-MX"/>
              </w:rPr>
            </w:pPr>
          </w:p>
        </w:tc>
        <w:tc>
          <w:tcPr>
            <w:tcW w:w="0" w:type="auto"/>
            <w:gridSpan w:val="2"/>
            <w:vMerge/>
            <w:tcMar/>
            <w:vAlign w:val="center"/>
            <w:hideMark/>
          </w:tcPr>
          <w:p w:rsidRPr="00B84713" w:rsidR="00B84713" w:rsidP="00B84713" w:rsidRDefault="00B84713" w14:paraId="4945B1CB" w14:textId="77777777">
            <w:pPr>
              <w:spacing w:line="240" w:lineRule="auto"/>
              <w:rPr>
                <w:rFonts w:eastAsia="Times New Roman"/>
                <w:b/>
                <w:bCs/>
                <w:color w:val="000000"/>
                <w:sz w:val="18"/>
                <w:szCs w:val="18"/>
                <w:lang w:val="es-MX" w:eastAsia="es-MX"/>
              </w:rPr>
            </w:pPr>
          </w:p>
        </w:tc>
        <w:tc>
          <w:tcPr>
            <w:tcW w:w="0" w:type="auto"/>
            <w:gridSpan w:val="5"/>
            <w:vMerge/>
            <w:tcMar/>
            <w:vAlign w:val="center"/>
            <w:hideMark/>
          </w:tcPr>
          <w:p w:rsidRPr="00B84713" w:rsidR="00B84713" w:rsidP="00B84713" w:rsidRDefault="00B84713" w14:paraId="11C28FD1" w14:textId="77777777">
            <w:pPr>
              <w:spacing w:line="240" w:lineRule="auto"/>
              <w:rPr>
                <w:rFonts w:eastAsia="Times New Roman"/>
                <w:b/>
                <w:bCs/>
                <w:color w:val="000000"/>
                <w:sz w:val="18"/>
                <w:szCs w:val="18"/>
                <w:lang w:val="es-MX" w:eastAsia="es-MX"/>
              </w:rPr>
            </w:pPr>
          </w:p>
        </w:tc>
        <w:tc>
          <w:tcPr>
            <w:tcW w:w="0" w:type="auto"/>
            <w:tcBorders>
              <w:top w:val="nil"/>
              <w:left w:val="nil"/>
              <w:bottom w:val="nil"/>
              <w:right w:val="nil"/>
            </w:tcBorders>
            <w:shd w:val="clear" w:color="auto" w:fill="auto"/>
            <w:noWrap/>
            <w:tcMar/>
            <w:vAlign w:val="bottom"/>
            <w:hideMark/>
          </w:tcPr>
          <w:p w:rsidRPr="00B84713" w:rsidR="00B84713" w:rsidP="00B84713" w:rsidRDefault="00B84713" w14:paraId="7013FAF2" w14:textId="77777777">
            <w:pPr>
              <w:spacing w:line="240" w:lineRule="auto"/>
              <w:jc w:val="center"/>
              <w:rPr>
                <w:rFonts w:eastAsia="Times New Roman"/>
                <w:b/>
                <w:bCs/>
                <w:color w:val="000000"/>
                <w:sz w:val="18"/>
                <w:szCs w:val="18"/>
                <w:lang w:val="es-MX" w:eastAsia="es-MX"/>
              </w:rPr>
            </w:pPr>
          </w:p>
        </w:tc>
      </w:tr>
      <w:tr w:rsidRPr="00B84713" w:rsidR="00B84713" w:rsidTr="07EF8B08" w14:paraId="6F39EF21" w14:textId="77777777">
        <w:trPr>
          <w:trHeight w:val="290"/>
        </w:trPr>
        <w:tc>
          <w:tcPr>
            <w:tcW w:w="0" w:type="auto"/>
            <w:vMerge w:val="restart"/>
            <w:tcBorders>
              <w:top w:val="single" w:color="auto" w:sz="4" w:space="0"/>
              <w:left w:val="single" w:color="auto" w:sz="8" w:space="0"/>
              <w:bottom w:val="single" w:color="000000" w:themeColor="text1" w:sz="4" w:space="0"/>
              <w:right w:val="single" w:color="000000" w:themeColor="text1" w:sz="4" w:space="0"/>
            </w:tcBorders>
            <w:shd w:val="clear" w:color="auto" w:fill="auto"/>
            <w:noWrap/>
            <w:tcMar/>
            <w:vAlign w:val="bottom"/>
            <w:hideMark/>
          </w:tcPr>
          <w:p w:rsidRPr="00B84713" w:rsidR="00B84713" w:rsidP="00B84713" w:rsidRDefault="00B84713" w14:paraId="1119B108" w14:textId="77777777">
            <w:pPr>
              <w:spacing w:line="240" w:lineRule="auto"/>
              <w:jc w:val="center"/>
              <w:rPr>
                <w:rFonts w:eastAsia="Times New Roman"/>
                <w:color w:val="000000"/>
                <w:sz w:val="18"/>
                <w:szCs w:val="18"/>
                <w:lang w:val="es-MX" w:eastAsia="es-MX"/>
              </w:rPr>
            </w:pPr>
            <w:r w:rsidRPr="00B84713">
              <w:rPr>
                <w:rFonts w:eastAsia="Times New Roman"/>
                <w:color w:val="000000"/>
                <w:sz w:val="18"/>
                <w:szCs w:val="18"/>
                <w:lang w:val="es-MX" w:eastAsia="es-MX"/>
              </w:rPr>
              <w:t> </w:t>
            </w:r>
          </w:p>
        </w:tc>
        <w:tc>
          <w:tcPr>
            <w:tcW w:w="0" w:type="auto"/>
            <w:gridSpan w:val="2"/>
            <w:vMerge w:val="restart"/>
            <w:tcBorders>
              <w:top w:val="single" w:color="auto" w:sz="4" w:space="0"/>
              <w:left w:val="single" w:color="auto" w:sz="4" w:space="0"/>
              <w:bottom w:val="single" w:color="000000" w:themeColor="text1" w:sz="4" w:space="0"/>
              <w:right w:val="single" w:color="000000" w:themeColor="text1" w:sz="4" w:space="0"/>
            </w:tcBorders>
            <w:shd w:val="clear" w:color="auto" w:fill="auto"/>
            <w:noWrap/>
            <w:tcMar/>
            <w:vAlign w:val="bottom"/>
            <w:hideMark/>
          </w:tcPr>
          <w:p w:rsidRPr="00B84713" w:rsidR="00B84713" w:rsidP="00B84713" w:rsidRDefault="00B84713" w14:paraId="21A93482" w14:textId="77777777">
            <w:pPr>
              <w:spacing w:line="240" w:lineRule="auto"/>
              <w:jc w:val="center"/>
              <w:rPr>
                <w:rFonts w:eastAsia="Times New Roman"/>
                <w:color w:val="000000"/>
                <w:sz w:val="18"/>
                <w:szCs w:val="18"/>
                <w:lang w:val="es-MX" w:eastAsia="es-MX"/>
              </w:rPr>
            </w:pPr>
            <w:r w:rsidRPr="00B84713">
              <w:rPr>
                <w:rFonts w:eastAsia="Times New Roman"/>
                <w:color w:val="000000"/>
                <w:sz w:val="18"/>
                <w:szCs w:val="18"/>
                <w:lang w:val="es-MX" w:eastAsia="es-MX"/>
              </w:rPr>
              <w:t> </w:t>
            </w:r>
          </w:p>
        </w:tc>
        <w:tc>
          <w:tcPr>
            <w:tcW w:w="0" w:type="auto"/>
            <w:gridSpan w:val="2"/>
            <w:vMerge w:val="restart"/>
            <w:tcBorders>
              <w:top w:val="single" w:color="auto" w:sz="4" w:space="0"/>
              <w:left w:val="single" w:color="auto" w:sz="4" w:space="0"/>
              <w:bottom w:val="single" w:color="000000" w:themeColor="text1" w:sz="4" w:space="0"/>
              <w:right w:val="nil"/>
            </w:tcBorders>
            <w:shd w:val="clear" w:color="auto" w:fill="FFFFFF" w:themeFill="background1"/>
            <w:noWrap/>
            <w:tcMar/>
            <w:vAlign w:val="center"/>
            <w:hideMark/>
          </w:tcPr>
          <w:p w:rsidRPr="00B84713" w:rsidR="00B84713" w:rsidP="00B84713" w:rsidRDefault="00B84713" w14:paraId="73502655"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2"/>
            <w:vMerge w:val="restart"/>
            <w:tcBorders>
              <w:top w:val="single" w:color="auto" w:sz="4" w:space="0"/>
              <w:left w:val="single" w:color="auto" w:sz="4" w:space="0"/>
              <w:bottom w:val="single" w:color="000000" w:themeColor="text1" w:sz="4" w:space="0"/>
              <w:right w:val="single" w:color="000000" w:themeColor="text1" w:sz="4" w:space="0"/>
            </w:tcBorders>
            <w:shd w:val="clear" w:color="auto" w:fill="FFFFFF" w:themeFill="background1"/>
            <w:noWrap/>
            <w:tcMar/>
            <w:vAlign w:val="center"/>
            <w:hideMark/>
          </w:tcPr>
          <w:p w:rsidRPr="00B84713" w:rsidR="00B84713" w:rsidP="00B84713" w:rsidRDefault="00B84713" w14:paraId="64DB732D"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2"/>
            <w:vMerge w:val="restart"/>
            <w:tcBorders>
              <w:top w:val="single" w:color="auto" w:sz="4" w:space="0"/>
              <w:left w:val="single" w:color="auto" w:sz="4" w:space="0"/>
              <w:bottom w:val="single" w:color="auto" w:sz="4" w:space="0"/>
              <w:right w:val="single" w:color="auto" w:sz="4" w:space="0"/>
            </w:tcBorders>
            <w:shd w:val="clear" w:color="auto" w:fill="FFFFFF" w:themeFill="background1"/>
            <w:noWrap/>
            <w:tcMar/>
            <w:vAlign w:val="center"/>
            <w:hideMark/>
          </w:tcPr>
          <w:p w:rsidRPr="00B84713" w:rsidR="00B84713" w:rsidP="00B84713" w:rsidRDefault="00B84713" w14:paraId="51DE7F8E"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5"/>
            <w:vMerge w:val="restart"/>
            <w:tcBorders>
              <w:top w:val="single" w:color="auto" w:sz="4" w:space="0"/>
              <w:left w:val="single" w:color="auto" w:sz="4" w:space="0"/>
              <w:bottom w:val="single" w:color="auto" w:sz="4" w:space="0"/>
              <w:right w:val="single" w:color="auto" w:sz="4" w:space="0"/>
            </w:tcBorders>
            <w:shd w:val="clear" w:color="auto" w:fill="FFFFFF" w:themeFill="background1"/>
            <w:noWrap/>
            <w:tcMar/>
            <w:vAlign w:val="center"/>
            <w:hideMark/>
          </w:tcPr>
          <w:p w:rsidRPr="00B84713" w:rsidR="00B84713" w:rsidP="00B84713" w:rsidRDefault="00B84713" w14:paraId="5FD04E3D"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tcMar/>
            <w:vAlign w:val="center"/>
            <w:hideMark/>
          </w:tcPr>
          <w:p w:rsidRPr="00B84713" w:rsidR="00B84713" w:rsidP="00B84713" w:rsidRDefault="00B84713" w14:paraId="55566A54" w14:textId="77777777">
            <w:pPr>
              <w:spacing w:line="240" w:lineRule="auto"/>
              <w:rPr>
                <w:rFonts w:eastAsia="Times New Roman"/>
                <w:sz w:val="18"/>
                <w:szCs w:val="18"/>
                <w:lang w:val="es-MX" w:eastAsia="es-MX"/>
              </w:rPr>
            </w:pPr>
          </w:p>
        </w:tc>
      </w:tr>
      <w:tr w:rsidRPr="00B84713" w:rsidR="00B84713" w:rsidTr="07EF8B08" w14:paraId="70161E80" w14:textId="77777777">
        <w:trPr>
          <w:trHeight w:val="290"/>
        </w:trPr>
        <w:tc>
          <w:tcPr>
            <w:tcW w:w="0" w:type="auto"/>
            <w:vMerge/>
            <w:tcMar/>
            <w:vAlign w:val="center"/>
            <w:hideMark/>
          </w:tcPr>
          <w:p w:rsidRPr="00B84713" w:rsidR="00B84713" w:rsidP="00B84713" w:rsidRDefault="00B84713" w14:paraId="1C97C44B" w14:textId="77777777">
            <w:pPr>
              <w:spacing w:line="240" w:lineRule="auto"/>
              <w:rPr>
                <w:rFonts w:eastAsia="Times New Roman"/>
                <w:color w:val="000000"/>
                <w:sz w:val="18"/>
                <w:szCs w:val="18"/>
                <w:lang w:val="es-MX" w:eastAsia="es-MX"/>
              </w:rPr>
            </w:pPr>
          </w:p>
        </w:tc>
        <w:tc>
          <w:tcPr>
            <w:tcW w:w="0" w:type="auto"/>
            <w:gridSpan w:val="2"/>
            <w:vMerge/>
            <w:tcMar/>
            <w:vAlign w:val="center"/>
            <w:hideMark/>
          </w:tcPr>
          <w:p w:rsidRPr="00B84713" w:rsidR="00B84713" w:rsidP="00B84713" w:rsidRDefault="00B84713" w14:paraId="05523C1A" w14:textId="77777777">
            <w:pPr>
              <w:spacing w:line="240" w:lineRule="auto"/>
              <w:rPr>
                <w:rFonts w:eastAsia="Times New Roman"/>
                <w:color w:val="000000"/>
                <w:sz w:val="18"/>
                <w:szCs w:val="18"/>
                <w:lang w:val="es-MX" w:eastAsia="es-MX"/>
              </w:rPr>
            </w:pPr>
          </w:p>
        </w:tc>
        <w:tc>
          <w:tcPr>
            <w:tcW w:w="0" w:type="auto"/>
            <w:gridSpan w:val="2"/>
            <w:vMerge/>
            <w:tcMar/>
            <w:vAlign w:val="center"/>
            <w:hideMark/>
          </w:tcPr>
          <w:p w:rsidRPr="00B84713" w:rsidR="00B84713" w:rsidP="00B84713" w:rsidRDefault="00B84713" w14:paraId="3ED87688" w14:textId="77777777">
            <w:pPr>
              <w:spacing w:line="240" w:lineRule="auto"/>
              <w:rPr>
                <w:rFonts w:eastAsia="Times New Roman"/>
                <w:b/>
                <w:bCs/>
                <w:color w:val="000000"/>
                <w:sz w:val="18"/>
                <w:szCs w:val="18"/>
                <w:lang w:val="es-MX" w:eastAsia="es-MX"/>
              </w:rPr>
            </w:pPr>
          </w:p>
        </w:tc>
        <w:tc>
          <w:tcPr>
            <w:tcW w:w="0" w:type="auto"/>
            <w:gridSpan w:val="2"/>
            <w:vMerge/>
            <w:tcMar/>
            <w:vAlign w:val="center"/>
            <w:hideMark/>
          </w:tcPr>
          <w:p w:rsidRPr="00B84713" w:rsidR="00B84713" w:rsidP="00B84713" w:rsidRDefault="00B84713" w14:paraId="11480505" w14:textId="77777777">
            <w:pPr>
              <w:spacing w:line="240" w:lineRule="auto"/>
              <w:rPr>
                <w:rFonts w:eastAsia="Times New Roman"/>
                <w:b/>
                <w:bCs/>
                <w:color w:val="000000"/>
                <w:sz w:val="18"/>
                <w:szCs w:val="18"/>
                <w:lang w:val="es-MX" w:eastAsia="es-MX"/>
              </w:rPr>
            </w:pPr>
          </w:p>
        </w:tc>
        <w:tc>
          <w:tcPr>
            <w:tcW w:w="0" w:type="auto"/>
            <w:gridSpan w:val="2"/>
            <w:vMerge/>
            <w:tcMar/>
            <w:vAlign w:val="center"/>
            <w:hideMark/>
          </w:tcPr>
          <w:p w:rsidRPr="00B84713" w:rsidR="00B84713" w:rsidP="00B84713" w:rsidRDefault="00B84713" w14:paraId="12F53A7B" w14:textId="77777777">
            <w:pPr>
              <w:spacing w:line="240" w:lineRule="auto"/>
              <w:rPr>
                <w:rFonts w:eastAsia="Times New Roman"/>
                <w:b/>
                <w:bCs/>
                <w:color w:val="000000"/>
                <w:sz w:val="18"/>
                <w:szCs w:val="18"/>
                <w:lang w:val="es-MX" w:eastAsia="es-MX"/>
              </w:rPr>
            </w:pPr>
          </w:p>
        </w:tc>
        <w:tc>
          <w:tcPr>
            <w:tcW w:w="0" w:type="auto"/>
            <w:gridSpan w:val="5"/>
            <w:vMerge/>
            <w:tcMar/>
            <w:vAlign w:val="center"/>
            <w:hideMark/>
          </w:tcPr>
          <w:p w:rsidRPr="00B84713" w:rsidR="00B84713" w:rsidP="00B84713" w:rsidRDefault="00B84713" w14:paraId="64D133DC" w14:textId="77777777">
            <w:pPr>
              <w:spacing w:line="240" w:lineRule="auto"/>
              <w:rPr>
                <w:rFonts w:eastAsia="Times New Roman"/>
                <w:b/>
                <w:bCs/>
                <w:color w:val="000000"/>
                <w:sz w:val="18"/>
                <w:szCs w:val="18"/>
                <w:lang w:val="es-MX" w:eastAsia="es-MX"/>
              </w:rPr>
            </w:pPr>
          </w:p>
        </w:tc>
        <w:tc>
          <w:tcPr>
            <w:tcW w:w="0" w:type="auto"/>
            <w:tcBorders>
              <w:top w:val="nil"/>
              <w:left w:val="nil"/>
              <w:bottom w:val="nil"/>
              <w:right w:val="nil"/>
            </w:tcBorders>
            <w:shd w:val="clear" w:color="auto" w:fill="auto"/>
            <w:noWrap/>
            <w:tcMar/>
            <w:vAlign w:val="bottom"/>
            <w:hideMark/>
          </w:tcPr>
          <w:p w:rsidRPr="00B84713" w:rsidR="00B84713" w:rsidP="00B84713" w:rsidRDefault="00B84713" w14:paraId="48BF5B15" w14:textId="77777777">
            <w:pPr>
              <w:spacing w:line="240" w:lineRule="auto"/>
              <w:jc w:val="center"/>
              <w:rPr>
                <w:rFonts w:eastAsia="Times New Roman"/>
                <w:b/>
                <w:bCs/>
                <w:color w:val="000000"/>
                <w:sz w:val="18"/>
                <w:szCs w:val="18"/>
                <w:lang w:val="es-MX" w:eastAsia="es-MX"/>
              </w:rPr>
            </w:pPr>
          </w:p>
        </w:tc>
      </w:tr>
      <w:tr w:rsidRPr="00B84713" w:rsidR="00B84713" w:rsidTr="07EF8B08" w14:paraId="02C0E55F" w14:textId="77777777">
        <w:trPr>
          <w:trHeight w:val="50"/>
        </w:trPr>
        <w:tc>
          <w:tcPr>
            <w:tcW w:w="0" w:type="auto"/>
            <w:vMerge/>
            <w:tcMar/>
            <w:vAlign w:val="center"/>
            <w:hideMark/>
          </w:tcPr>
          <w:p w:rsidRPr="00B84713" w:rsidR="00B84713" w:rsidP="00B84713" w:rsidRDefault="00B84713" w14:paraId="1B9D0798" w14:textId="77777777">
            <w:pPr>
              <w:spacing w:line="240" w:lineRule="auto"/>
              <w:rPr>
                <w:rFonts w:eastAsia="Times New Roman"/>
                <w:color w:val="000000"/>
                <w:sz w:val="18"/>
                <w:szCs w:val="18"/>
                <w:lang w:val="es-MX" w:eastAsia="es-MX"/>
              </w:rPr>
            </w:pPr>
          </w:p>
        </w:tc>
        <w:tc>
          <w:tcPr>
            <w:tcW w:w="0" w:type="auto"/>
            <w:gridSpan w:val="2"/>
            <w:vMerge/>
            <w:tcMar/>
            <w:vAlign w:val="center"/>
            <w:hideMark/>
          </w:tcPr>
          <w:p w:rsidRPr="00B84713" w:rsidR="00B84713" w:rsidP="00B84713" w:rsidRDefault="00B84713" w14:paraId="723905B1" w14:textId="77777777">
            <w:pPr>
              <w:spacing w:line="240" w:lineRule="auto"/>
              <w:rPr>
                <w:rFonts w:eastAsia="Times New Roman"/>
                <w:color w:val="000000"/>
                <w:sz w:val="18"/>
                <w:szCs w:val="18"/>
                <w:lang w:val="es-MX" w:eastAsia="es-MX"/>
              </w:rPr>
            </w:pPr>
          </w:p>
        </w:tc>
        <w:tc>
          <w:tcPr>
            <w:tcW w:w="0" w:type="auto"/>
            <w:gridSpan w:val="2"/>
            <w:vMerge/>
            <w:tcMar/>
            <w:vAlign w:val="center"/>
            <w:hideMark/>
          </w:tcPr>
          <w:p w:rsidRPr="00B84713" w:rsidR="00B84713" w:rsidP="00B84713" w:rsidRDefault="00B84713" w14:paraId="109C4F57" w14:textId="77777777">
            <w:pPr>
              <w:spacing w:line="240" w:lineRule="auto"/>
              <w:rPr>
                <w:rFonts w:eastAsia="Times New Roman"/>
                <w:b/>
                <w:bCs/>
                <w:color w:val="000000"/>
                <w:sz w:val="18"/>
                <w:szCs w:val="18"/>
                <w:lang w:val="es-MX" w:eastAsia="es-MX"/>
              </w:rPr>
            </w:pPr>
          </w:p>
        </w:tc>
        <w:tc>
          <w:tcPr>
            <w:tcW w:w="0" w:type="auto"/>
            <w:gridSpan w:val="2"/>
            <w:vMerge/>
            <w:tcMar/>
            <w:vAlign w:val="center"/>
            <w:hideMark/>
          </w:tcPr>
          <w:p w:rsidRPr="00B84713" w:rsidR="00B84713" w:rsidP="00B84713" w:rsidRDefault="00B84713" w14:paraId="579C6FC8" w14:textId="77777777">
            <w:pPr>
              <w:spacing w:line="240" w:lineRule="auto"/>
              <w:rPr>
                <w:rFonts w:eastAsia="Times New Roman"/>
                <w:b/>
                <w:bCs/>
                <w:color w:val="000000"/>
                <w:sz w:val="18"/>
                <w:szCs w:val="18"/>
                <w:lang w:val="es-MX" w:eastAsia="es-MX"/>
              </w:rPr>
            </w:pPr>
          </w:p>
        </w:tc>
        <w:tc>
          <w:tcPr>
            <w:tcW w:w="0" w:type="auto"/>
            <w:gridSpan w:val="2"/>
            <w:vMerge/>
            <w:tcMar/>
            <w:vAlign w:val="center"/>
            <w:hideMark/>
          </w:tcPr>
          <w:p w:rsidRPr="00B84713" w:rsidR="00B84713" w:rsidP="00B84713" w:rsidRDefault="00B84713" w14:paraId="277927D2" w14:textId="77777777">
            <w:pPr>
              <w:spacing w:line="240" w:lineRule="auto"/>
              <w:rPr>
                <w:rFonts w:eastAsia="Times New Roman"/>
                <w:b/>
                <w:bCs/>
                <w:color w:val="000000"/>
                <w:sz w:val="18"/>
                <w:szCs w:val="18"/>
                <w:lang w:val="es-MX" w:eastAsia="es-MX"/>
              </w:rPr>
            </w:pPr>
          </w:p>
        </w:tc>
        <w:tc>
          <w:tcPr>
            <w:tcW w:w="0" w:type="auto"/>
            <w:gridSpan w:val="5"/>
            <w:vMerge/>
            <w:tcMar/>
            <w:vAlign w:val="center"/>
            <w:hideMark/>
          </w:tcPr>
          <w:p w:rsidRPr="00B84713" w:rsidR="00B84713" w:rsidP="00B84713" w:rsidRDefault="00B84713" w14:paraId="6DF966CC" w14:textId="77777777">
            <w:pPr>
              <w:spacing w:line="240" w:lineRule="auto"/>
              <w:rPr>
                <w:rFonts w:eastAsia="Times New Roman"/>
                <w:b/>
                <w:bCs/>
                <w:color w:val="000000"/>
                <w:sz w:val="18"/>
                <w:szCs w:val="18"/>
                <w:lang w:val="es-MX" w:eastAsia="es-MX"/>
              </w:rPr>
            </w:pPr>
          </w:p>
        </w:tc>
        <w:tc>
          <w:tcPr>
            <w:tcW w:w="0" w:type="auto"/>
            <w:tcBorders>
              <w:top w:val="nil"/>
              <w:left w:val="nil"/>
              <w:bottom w:val="nil"/>
              <w:right w:val="nil"/>
            </w:tcBorders>
            <w:shd w:val="clear" w:color="auto" w:fill="auto"/>
            <w:noWrap/>
            <w:tcMar/>
            <w:vAlign w:val="bottom"/>
            <w:hideMark/>
          </w:tcPr>
          <w:p w:rsidRPr="00B84713" w:rsidR="00B84713" w:rsidP="00B84713" w:rsidRDefault="00B84713" w14:paraId="13E99334" w14:textId="77777777">
            <w:pPr>
              <w:spacing w:line="240" w:lineRule="auto"/>
              <w:rPr>
                <w:rFonts w:eastAsia="Times New Roman"/>
                <w:sz w:val="18"/>
                <w:szCs w:val="18"/>
                <w:lang w:val="es-MX" w:eastAsia="es-MX"/>
              </w:rPr>
            </w:pPr>
          </w:p>
        </w:tc>
      </w:tr>
      <w:tr w:rsidRPr="00B84713" w:rsidR="00B84713" w:rsidTr="07EF8B08" w14:paraId="14B65177" w14:textId="77777777">
        <w:trPr>
          <w:trHeight w:val="300"/>
        </w:trPr>
        <w:tc>
          <w:tcPr>
            <w:tcW w:w="0" w:type="auto"/>
            <w:gridSpan w:val="2"/>
            <w:tcBorders>
              <w:top w:val="single" w:color="auto" w:sz="4" w:space="0"/>
              <w:left w:val="single" w:color="auto" w:sz="8" w:space="0"/>
              <w:bottom w:val="single" w:color="auto" w:sz="4" w:space="0"/>
              <w:right w:val="single" w:color="auto" w:sz="4" w:space="0"/>
            </w:tcBorders>
            <w:shd w:val="clear" w:color="auto" w:fill="F2F2F2" w:themeFill="background1" w:themeFillShade="F2"/>
            <w:noWrap/>
            <w:tcMar/>
            <w:vAlign w:val="center"/>
            <w:hideMark/>
          </w:tcPr>
          <w:p w:rsidRPr="00B84713" w:rsidR="00B84713" w:rsidP="00B84713" w:rsidRDefault="00B84713" w14:paraId="3D2C18D2"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Condiciones ambientales:</w:t>
            </w:r>
          </w:p>
        </w:tc>
        <w:tc>
          <w:tcPr>
            <w:tcW w:w="0" w:type="auto"/>
            <w:gridSpan w:val="8"/>
            <w:tcBorders>
              <w:top w:val="single" w:color="auto" w:sz="4" w:space="0"/>
              <w:left w:val="nil"/>
              <w:bottom w:val="single" w:color="auto" w:sz="4" w:space="0"/>
              <w:right w:val="nil"/>
            </w:tcBorders>
            <w:shd w:val="clear" w:color="auto" w:fill="auto"/>
            <w:noWrap/>
            <w:tcMar/>
            <w:vAlign w:val="center"/>
            <w:hideMark/>
          </w:tcPr>
          <w:p w:rsidRPr="00B84713" w:rsidR="00B84713" w:rsidP="00B84713" w:rsidRDefault="00B84713" w14:paraId="5FC109AE"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Lluvias:               Soleado:               Templado:                % Humedad relativa:                Temperatura (</w:t>
            </w:r>
            <w:proofErr w:type="spellStart"/>
            <w:r w:rsidRPr="00B84713">
              <w:rPr>
                <w:rFonts w:eastAsia="Times New Roman"/>
                <w:b/>
                <w:bCs/>
                <w:color w:val="000000"/>
                <w:sz w:val="18"/>
                <w:szCs w:val="18"/>
                <w:lang w:val="es-MX" w:eastAsia="es-MX"/>
              </w:rPr>
              <w:t>ºC</w:t>
            </w:r>
            <w:proofErr w:type="spellEnd"/>
            <w:r w:rsidRPr="00B84713">
              <w:rPr>
                <w:rFonts w:eastAsia="Times New Roman"/>
                <w:b/>
                <w:bCs/>
                <w:color w:val="000000"/>
                <w:sz w:val="18"/>
                <w:szCs w:val="18"/>
                <w:lang w:val="es-MX" w:eastAsia="es-MX"/>
              </w:rPr>
              <w:t xml:space="preserve">):       </w:t>
            </w:r>
          </w:p>
        </w:tc>
        <w:tc>
          <w:tcPr>
            <w:tcW w:w="0" w:type="auto"/>
            <w:gridSpan w:val="4"/>
            <w:tcBorders>
              <w:top w:val="single" w:color="auto" w:sz="4" w:space="0"/>
              <w:left w:val="single" w:color="auto" w:sz="8" w:space="0"/>
              <w:bottom w:val="single" w:color="auto" w:sz="8" w:space="0"/>
              <w:right w:val="single" w:color="000000" w:themeColor="text1" w:sz="8" w:space="0"/>
            </w:tcBorders>
            <w:shd w:val="clear" w:color="auto" w:fill="FFFFFF" w:themeFill="background1"/>
            <w:tcMar/>
            <w:hideMark/>
          </w:tcPr>
          <w:p w:rsidRPr="00B84713" w:rsidR="00B84713" w:rsidP="00B84713" w:rsidRDefault="00B84713" w14:paraId="0B9D3D71"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tcMar/>
            <w:vAlign w:val="center"/>
            <w:hideMark/>
          </w:tcPr>
          <w:p w:rsidRPr="00B84713" w:rsidR="00B84713" w:rsidP="00B84713" w:rsidRDefault="00B84713" w14:paraId="2A4ADABD" w14:textId="77777777">
            <w:pPr>
              <w:spacing w:line="240" w:lineRule="auto"/>
              <w:rPr>
                <w:rFonts w:eastAsia="Times New Roman"/>
                <w:sz w:val="18"/>
                <w:szCs w:val="18"/>
                <w:lang w:val="es-MX" w:eastAsia="es-MX"/>
              </w:rPr>
            </w:pPr>
          </w:p>
        </w:tc>
      </w:tr>
      <w:tr w:rsidRPr="00B84713" w:rsidR="00B84713" w:rsidTr="07EF8B08" w14:paraId="5D3290D1" w14:textId="77777777">
        <w:trPr>
          <w:trHeight w:val="300"/>
        </w:trPr>
        <w:tc>
          <w:tcPr>
            <w:tcW w:w="0" w:type="auto"/>
            <w:gridSpan w:val="14"/>
            <w:tcBorders>
              <w:top w:val="single" w:color="auto" w:sz="4" w:space="0"/>
              <w:left w:val="single" w:color="auto" w:sz="8" w:space="0"/>
              <w:bottom w:val="single" w:color="auto" w:sz="8" w:space="0"/>
              <w:right w:val="single" w:color="000000" w:themeColor="text1" w:sz="8" w:space="0"/>
            </w:tcBorders>
            <w:shd w:val="clear" w:color="auto" w:fill="auto"/>
            <w:noWrap/>
            <w:tcMar/>
            <w:hideMark/>
          </w:tcPr>
          <w:p w:rsidRPr="00B84713" w:rsidR="00B84713" w:rsidP="00B84713" w:rsidRDefault="00B84713" w14:paraId="315FFCAD"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tcMar/>
            <w:vAlign w:val="center"/>
            <w:hideMark/>
          </w:tcPr>
          <w:p w:rsidRPr="00B84713" w:rsidR="00B84713" w:rsidP="00B84713" w:rsidRDefault="00B84713" w14:paraId="4A6D4666" w14:textId="77777777">
            <w:pPr>
              <w:spacing w:line="240" w:lineRule="auto"/>
              <w:rPr>
                <w:rFonts w:eastAsia="Times New Roman"/>
                <w:sz w:val="18"/>
                <w:szCs w:val="18"/>
                <w:lang w:val="es-MX" w:eastAsia="es-MX"/>
              </w:rPr>
            </w:pPr>
          </w:p>
        </w:tc>
      </w:tr>
      <w:tr w:rsidRPr="00B84713" w:rsidR="00B84713" w:rsidTr="07EF8B08" w14:paraId="0F67E55D" w14:textId="77777777">
        <w:trPr>
          <w:trHeight w:val="290"/>
        </w:trPr>
        <w:tc>
          <w:tcPr>
            <w:tcW w:w="0" w:type="auto"/>
            <w:gridSpan w:val="7"/>
            <w:tcBorders>
              <w:top w:val="single" w:color="auto" w:sz="8" w:space="0"/>
              <w:left w:val="single" w:color="auto" w:sz="8" w:space="0"/>
              <w:bottom w:val="single" w:color="auto" w:sz="4" w:space="0"/>
              <w:right w:val="single" w:color="000000" w:themeColor="text1" w:sz="4" w:space="0"/>
            </w:tcBorders>
            <w:shd w:val="clear" w:color="auto" w:fill="E2EFDA"/>
            <w:noWrap/>
            <w:tcMar/>
            <w:vAlign w:val="center"/>
            <w:hideMark/>
          </w:tcPr>
          <w:p w:rsidRPr="00B84713" w:rsidR="00B84713" w:rsidP="00B84713" w:rsidRDefault="00B84713" w14:paraId="77EA92FD"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Responsable de toma de muestra</w:t>
            </w:r>
          </w:p>
        </w:tc>
        <w:tc>
          <w:tcPr>
            <w:tcW w:w="0" w:type="auto"/>
            <w:gridSpan w:val="7"/>
            <w:tcBorders>
              <w:top w:val="single" w:color="auto" w:sz="8" w:space="0"/>
              <w:left w:val="nil"/>
              <w:bottom w:val="single" w:color="auto" w:sz="4" w:space="0"/>
              <w:right w:val="single" w:color="000000" w:themeColor="text1" w:sz="8" w:space="0"/>
            </w:tcBorders>
            <w:shd w:val="clear" w:color="auto" w:fill="E2EFDA"/>
            <w:noWrap/>
            <w:tcMar/>
            <w:vAlign w:val="center"/>
            <w:hideMark/>
          </w:tcPr>
          <w:p w:rsidRPr="00B84713" w:rsidR="00B84713" w:rsidP="00B84713" w:rsidRDefault="00B84713" w14:paraId="7D15F7C8"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Cliente o encargado</w:t>
            </w:r>
          </w:p>
        </w:tc>
        <w:tc>
          <w:tcPr>
            <w:tcW w:w="0" w:type="auto"/>
            <w:tcMar/>
            <w:vAlign w:val="center"/>
            <w:hideMark/>
          </w:tcPr>
          <w:p w:rsidRPr="00B84713" w:rsidR="00B84713" w:rsidP="00B84713" w:rsidRDefault="00B84713" w14:paraId="4ECFA7DF" w14:textId="77777777">
            <w:pPr>
              <w:spacing w:line="240" w:lineRule="auto"/>
              <w:rPr>
                <w:rFonts w:eastAsia="Times New Roman"/>
                <w:sz w:val="18"/>
                <w:szCs w:val="18"/>
                <w:lang w:val="es-MX" w:eastAsia="es-MX"/>
              </w:rPr>
            </w:pPr>
          </w:p>
        </w:tc>
      </w:tr>
      <w:tr w:rsidRPr="00B84713" w:rsidR="00B84713" w:rsidTr="07EF8B08" w14:paraId="24C65EC9" w14:textId="77777777">
        <w:trPr>
          <w:trHeight w:val="274"/>
        </w:trPr>
        <w:tc>
          <w:tcPr>
            <w:tcW w:w="0" w:type="auto"/>
            <w:gridSpan w:val="3"/>
            <w:tcBorders>
              <w:top w:val="single" w:color="auto" w:sz="4" w:space="0"/>
              <w:left w:val="single" w:color="auto" w:sz="8" w:space="0"/>
              <w:bottom w:val="single" w:color="auto" w:sz="4" w:space="0"/>
              <w:right w:val="single" w:color="000000" w:themeColor="text1" w:sz="4" w:space="0"/>
            </w:tcBorders>
            <w:shd w:val="clear" w:color="auto" w:fill="auto"/>
            <w:tcMar/>
            <w:hideMark/>
          </w:tcPr>
          <w:p w:rsidRPr="00B84713" w:rsidR="00B84713" w:rsidP="00B84713" w:rsidRDefault="00B84713" w14:paraId="1FD6E1FA"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Nombre y apellido:</w:t>
            </w:r>
          </w:p>
        </w:tc>
        <w:tc>
          <w:tcPr>
            <w:tcW w:w="0" w:type="auto"/>
            <w:gridSpan w:val="4"/>
            <w:tcBorders>
              <w:top w:val="single" w:color="auto" w:sz="4" w:space="0"/>
              <w:left w:val="nil"/>
              <w:bottom w:val="single" w:color="auto" w:sz="4" w:space="0"/>
              <w:right w:val="single" w:color="000000" w:themeColor="text1" w:sz="4" w:space="0"/>
            </w:tcBorders>
            <w:shd w:val="clear" w:color="auto" w:fill="auto"/>
            <w:tcMar/>
            <w:hideMark/>
          </w:tcPr>
          <w:p w:rsidRPr="00B84713" w:rsidR="00B84713" w:rsidP="00B84713" w:rsidRDefault="00B84713" w14:paraId="11A7E859"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Firma:</w:t>
            </w:r>
          </w:p>
        </w:tc>
        <w:tc>
          <w:tcPr>
            <w:tcW w:w="0" w:type="auto"/>
            <w:gridSpan w:val="3"/>
            <w:tcBorders>
              <w:top w:val="single" w:color="auto" w:sz="4" w:space="0"/>
              <w:left w:val="nil"/>
              <w:bottom w:val="single" w:color="auto" w:sz="4" w:space="0"/>
              <w:right w:val="single" w:color="000000" w:themeColor="text1" w:sz="4" w:space="0"/>
            </w:tcBorders>
            <w:shd w:val="clear" w:color="auto" w:fill="auto"/>
            <w:tcMar/>
            <w:hideMark/>
          </w:tcPr>
          <w:p w:rsidRPr="00B84713" w:rsidR="00B84713" w:rsidP="00B84713" w:rsidRDefault="00B84713" w14:paraId="71895E78"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Nombre:</w:t>
            </w:r>
          </w:p>
        </w:tc>
        <w:tc>
          <w:tcPr>
            <w:tcW w:w="0" w:type="auto"/>
            <w:gridSpan w:val="4"/>
            <w:tcBorders>
              <w:top w:val="single" w:color="auto" w:sz="4" w:space="0"/>
              <w:left w:val="nil"/>
              <w:bottom w:val="single" w:color="auto" w:sz="4" w:space="0"/>
              <w:right w:val="single" w:color="000000" w:themeColor="text1" w:sz="8" w:space="0"/>
            </w:tcBorders>
            <w:shd w:val="clear" w:color="auto" w:fill="auto"/>
            <w:tcMar/>
            <w:hideMark/>
          </w:tcPr>
          <w:p w:rsidRPr="00B84713" w:rsidR="00B84713" w:rsidP="00B84713" w:rsidRDefault="00B84713" w14:paraId="3DFA0E04"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Firma:</w:t>
            </w:r>
          </w:p>
        </w:tc>
        <w:tc>
          <w:tcPr>
            <w:tcW w:w="0" w:type="auto"/>
            <w:tcMar/>
            <w:vAlign w:val="center"/>
            <w:hideMark/>
          </w:tcPr>
          <w:p w:rsidRPr="00B84713" w:rsidR="00B84713" w:rsidP="00B84713" w:rsidRDefault="00B84713" w14:paraId="3CF88300" w14:textId="77777777">
            <w:pPr>
              <w:spacing w:line="240" w:lineRule="auto"/>
              <w:rPr>
                <w:rFonts w:eastAsia="Times New Roman"/>
                <w:sz w:val="18"/>
                <w:szCs w:val="18"/>
                <w:lang w:val="es-MX" w:eastAsia="es-MX"/>
              </w:rPr>
            </w:pPr>
          </w:p>
        </w:tc>
      </w:tr>
      <w:tr w:rsidRPr="00B84713" w:rsidR="00B84713" w:rsidTr="07EF8B08" w14:paraId="140CD818" w14:textId="77777777">
        <w:trPr>
          <w:trHeight w:val="278"/>
        </w:trPr>
        <w:tc>
          <w:tcPr>
            <w:tcW w:w="0" w:type="auto"/>
            <w:gridSpan w:val="3"/>
            <w:tcBorders>
              <w:top w:val="single" w:color="auto" w:sz="4" w:space="0"/>
              <w:left w:val="single" w:color="auto" w:sz="8" w:space="0"/>
              <w:bottom w:val="single" w:color="auto" w:sz="8" w:space="0"/>
              <w:right w:val="single" w:color="000000" w:themeColor="text1" w:sz="4" w:space="0"/>
            </w:tcBorders>
            <w:shd w:val="clear" w:color="auto" w:fill="F2F2F2" w:themeFill="background1" w:themeFillShade="F2"/>
            <w:noWrap/>
            <w:tcMar/>
            <w:vAlign w:val="center"/>
            <w:hideMark/>
          </w:tcPr>
          <w:p w:rsidRPr="00B84713" w:rsidR="00B84713" w:rsidP="00B84713" w:rsidRDefault="00B84713" w14:paraId="692EF8F1"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Cargo:</w:t>
            </w:r>
          </w:p>
        </w:tc>
        <w:tc>
          <w:tcPr>
            <w:tcW w:w="0" w:type="auto"/>
            <w:gridSpan w:val="4"/>
            <w:tcBorders>
              <w:top w:val="single" w:color="auto" w:sz="4" w:space="0"/>
              <w:left w:val="nil"/>
              <w:bottom w:val="single" w:color="auto" w:sz="8" w:space="0"/>
              <w:right w:val="single" w:color="000000" w:themeColor="text1" w:sz="4" w:space="0"/>
            </w:tcBorders>
            <w:shd w:val="clear" w:color="auto" w:fill="F2F2F2" w:themeFill="background1" w:themeFillShade="F2"/>
            <w:noWrap/>
            <w:tcMar/>
            <w:vAlign w:val="center"/>
            <w:hideMark/>
          </w:tcPr>
          <w:p w:rsidRPr="00B84713" w:rsidR="00B84713" w:rsidP="00B84713" w:rsidRDefault="00B84713" w14:paraId="4A113108"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C.C.</w:t>
            </w:r>
          </w:p>
        </w:tc>
        <w:tc>
          <w:tcPr>
            <w:tcW w:w="0" w:type="auto"/>
            <w:gridSpan w:val="3"/>
            <w:tcBorders>
              <w:top w:val="single" w:color="auto" w:sz="4" w:space="0"/>
              <w:left w:val="nil"/>
              <w:bottom w:val="single" w:color="auto" w:sz="8" w:space="0"/>
              <w:right w:val="single" w:color="000000" w:themeColor="text1" w:sz="4" w:space="0"/>
            </w:tcBorders>
            <w:shd w:val="clear" w:color="auto" w:fill="F2F2F2" w:themeFill="background1" w:themeFillShade="F2"/>
            <w:noWrap/>
            <w:tcMar/>
            <w:vAlign w:val="center"/>
            <w:hideMark/>
          </w:tcPr>
          <w:p w:rsidRPr="00B84713" w:rsidR="00B84713" w:rsidP="00B84713" w:rsidRDefault="00B84713" w14:paraId="1092E6F0"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Celular:</w:t>
            </w:r>
          </w:p>
        </w:tc>
        <w:tc>
          <w:tcPr>
            <w:tcW w:w="0" w:type="auto"/>
            <w:gridSpan w:val="4"/>
            <w:tcBorders>
              <w:top w:val="single" w:color="auto" w:sz="4" w:space="0"/>
              <w:left w:val="nil"/>
              <w:bottom w:val="single" w:color="auto" w:sz="8" w:space="0"/>
              <w:right w:val="single" w:color="000000" w:themeColor="text1" w:sz="8" w:space="0"/>
            </w:tcBorders>
            <w:shd w:val="clear" w:color="auto" w:fill="F2F2F2" w:themeFill="background1" w:themeFillShade="F2"/>
            <w:noWrap/>
            <w:tcMar/>
            <w:vAlign w:val="center"/>
            <w:hideMark/>
          </w:tcPr>
          <w:p w:rsidRPr="00B84713" w:rsidR="00B84713" w:rsidP="00B84713" w:rsidRDefault="00B84713" w14:paraId="6EB22F4B" w14:textId="77777777">
            <w:pPr>
              <w:spacing w:line="240" w:lineRule="auto"/>
              <w:rPr>
                <w:rFonts w:eastAsia="Times New Roman"/>
                <w:b/>
                <w:bCs/>
                <w:color w:val="000000"/>
                <w:sz w:val="18"/>
                <w:szCs w:val="18"/>
                <w:lang w:val="es-MX" w:eastAsia="es-MX"/>
              </w:rPr>
            </w:pPr>
            <w:r w:rsidRPr="00B84713">
              <w:rPr>
                <w:rFonts w:eastAsia="Times New Roman"/>
                <w:b/>
                <w:bCs/>
                <w:color w:val="000000"/>
                <w:sz w:val="18"/>
                <w:szCs w:val="18"/>
                <w:lang w:val="es-MX" w:eastAsia="es-MX"/>
              </w:rPr>
              <w:t>C.C.</w:t>
            </w:r>
          </w:p>
        </w:tc>
        <w:tc>
          <w:tcPr>
            <w:tcW w:w="0" w:type="auto"/>
            <w:tcMar/>
            <w:vAlign w:val="center"/>
            <w:hideMark/>
          </w:tcPr>
          <w:p w:rsidRPr="00B84713" w:rsidR="00B84713" w:rsidP="00B84713" w:rsidRDefault="00B84713" w14:paraId="44CD5398" w14:textId="77777777">
            <w:pPr>
              <w:spacing w:line="240" w:lineRule="auto"/>
              <w:rPr>
                <w:rFonts w:eastAsia="Times New Roman"/>
                <w:sz w:val="18"/>
                <w:szCs w:val="18"/>
                <w:lang w:val="es-MX" w:eastAsia="es-MX"/>
              </w:rPr>
            </w:pPr>
          </w:p>
        </w:tc>
      </w:tr>
      <w:tr w:rsidRPr="00B84713" w:rsidR="00B84713" w:rsidTr="07EF8B08" w14:paraId="10E0E74A" w14:textId="77777777">
        <w:trPr>
          <w:trHeight w:val="300"/>
        </w:trPr>
        <w:tc>
          <w:tcPr>
            <w:tcW w:w="0" w:type="auto"/>
            <w:gridSpan w:val="14"/>
            <w:tcBorders>
              <w:top w:val="single" w:color="auto" w:sz="8" w:space="0"/>
              <w:left w:val="single" w:color="auto" w:sz="8" w:space="0"/>
              <w:bottom w:val="single" w:color="auto" w:sz="8" w:space="0"/>
              <w:right w:val="single" w:color="000000" w:themeColor="text1" w:sz="8" w:space="0"/>
            </w:tcBorders>
            <w:shd w:val="clear" w:color="auto" w:fill="auto"/>
            <w:noWrap/>
            <w:tcMar/>
            <w:vAlign w:val="center"/>
            <w:hideMark/>
          </w:tcPr>
          <w:p w:rsidRPr="00B84713" w:rsidR="00B84713" w:rsidP="00B84713" w:rsidRDefault="00B84713" w14:paraId="4BCADD72"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tcMar/>
            <w:vAlign w:val="center"/>
            <w:hideMark/>
          </w:tcPr>
          <w:p w:rsidRPr="00B84713" w:rsidR="00B84713" w:rsidP="00B84713" w:rsidRDefault="00B84713" w14:paraId="409E3841" w14:textId="77777777">
            <w:pPr>
              <w:spacing w:line="240" w:lineRule="auto"/>
              <w:rPr>
                <w:rFonts w:eastAsia="Times New Roman"/>
                <w:sz w:val="18"/>
                <w:szCs w:val="18"/>
                <w:lang w:val="es-MX" w:eastAsia="es-MX"/>
              </w:rPr>
            </w:pPr>
          </w:p>
        </w:tc>
      </w:tr>
      <w:tr w:rsidRPr="00B84713" w:rsidR="00B84713" w:rsidTr="07EF8B08" w14:paraId="4AC262C4" w14:textId="77777777">
        <w:trPr>
          <w:trHeight w:val="300"/>
        </w:trPr>
        <w:tc>
          <w:tcPr>
            <w:tcW w:w="0" w:type="auto"/>
            <w:gridSpan w:val="14"/>
            <w:tcBorders>
              <w:top w:val="single" w:color="auto" w:sz="8" w:space="0"/>
              <w:left w:val="single" w:color="auto" w:sz="8" w:space="0"/>
              <w:bottom w:val="single" w:color="auto" w:sz="8" w:space="0"/>
              <w:right w:val="single" w:color="000000" w:themeColor="text1" w:sz="8" w:space="0"/>
            </w:tcBorders>
            <w:shd w:val="clear" w:color="auto" w:fill="E2EFDA"/>
            <w:noWrap/>
            <w:tcMar/>
            <w:vAlign w:val="center"/>
            <w:hideMark/>
          </w:tcPr>
          <w:p w:rsidRPr="00B84713" w:rsidR="00B84713" w:rsidP="00B84713" w:rsidRDefault="00B84713" w14:paraId="1F15B4E9"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Responsable transporte y recepción</w:t>
            </w:r>
          </w:p>
        </w:tc>
        <w:tc>
          <w:tcPr>
            <w:tcW w:w="0" w:type="auto"/>
            <w:tcMar/>
            <w:vAlign w:val="center"/>
            <w:hideMark/>
          </w:tcPr>
          <w:p w:rsidRPr="00B84713" w:rsidR="00B84713" w:rsidP="00B84713" w:rsidRDefault="00B84713" w14:paraId="1ECA1CDF" w14:textId="77777777">
            <w:pPr>
              <w:spacing w:line="240" w:lineRule="auto"/>
              <w:rPr>
                <w:rFonts w:eastAsia="Times New Roman"/>
                <w:sz w:val="18"/>
                <w:szCs w:val="18"/>
                <w:lang w:val="es-MX" w:eastAsia="es-MX"/>
              </w:rPr>
            </w:pPr>
          </w:p>
        </w:tc>
      </w:tr>
      <w:tr w:rsidRPr="00B84713" w:rsidR="00B84713" w:rsidTr="07EF8B08" w14:paraId="3439777D" w14:textId="77777777">
        <w:trPr>
          <w:trHeight w:val="290"/>
        </w:trPr>
        <w:tc>
          <w:tcPr>
            <w:tcW w:w="0" w:type="auto"/>
            <w:tcBorders>
              <w:top w:val="single" w:color="auto" w:sz="8" w:space="0"/>
              <w:left w:val="single" w:color="auto" w:sz="8" w:space="0"/>
              <w:bottom w:val="single" w:color="auto" w:sz="4" w:space="0"/>
              <w:right w:val="single" w:color="000000" w:themeColor="text1" w:sz="4" w:space="0"/>
            </w:tcBorders>
            <w:shd w:val="clear" w:color="auto" w:fill="auto"/>
            <w:noWrap/>
            <w:tcMar/>
            <w:vAlign w:val="center"/>
            <w:hideMark/>
          </w:tcPr>
          <w:p w:rsidRPr="00B84713" w:rsidR="00B84713" w:rsidP="00B84713" w:rsidRDefault="00B84713" w14:paraId="1E53C52F"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5"/>
            <w:tcBorders>
              <w:top w:val="single" w:color="auto" w:sz="8" w:space="0"/>
              <w:left w:val="nil"/>
              <w:bottom w:val="single" w:color="auto" w:sz="4" w:space="0"/>
              <w:right w:val="single" w:color="000000" w:themeColor="text1" w:sz="4" w:space="0"/>
            </w:tcBorders>
            <w:shd w:val="clear" w:color="auto" w:fill="F2F2F2" w:themeFill="background1" w:themeFillShade="F2"/>
            <w:noWrap/>
            <w:tcMar/>
            <w:vAlign w:val="center"/>
            <w:hideMark/>
          </w:tcPr>
          <w:p w:rsidRPr="00B84713" w:rsidR="00B84713" w:rsidP="00B84713" w:rsidRDefault="00B84713" w14:paraId="0EC05699"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Nombre y apellido</w:t>
            </w:r>
          </w:p>
        </w:tc>
        <w:tc>
          <w:tcPr>
            <w:tcW w:w="0" w:type="auto"/>
            <w:gridSpan w:val="3"/>
            <w:tcBorders>
              <w:top w:val="single" w:color="auto" w:sz="8" w:space="0"/>
              <w:left w:val="nil"/>
              <w:bottom w:val="single" w:color="auto" w:sz="4" w:space="0"/>
              <w:right w:val="single" w:color="000000" w:themeColor="text1" w:sz="4" w:space="0"/>
            </w:tcBorders>
            <w:shd w:val="clear" w:color="auto" w:fill="F2F2F2" w:themeFill="background1" w:themeFillShade="F2"/>
            <w:noWrap/>
            <w:tcMar/>
            <w:vAlign w:val="center"/>
            <w:hideMark/>
          </w:tcPr>
          <w:p w:rsidRPr="00B84713" w:rsidR="00B84713" w:rsidP="00B84713" w:rsidRDefault="00B84713" w14:paraId="03C6D9BE"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Fecha</w:t>
            </w:r>
          </w:p>
        </w:tc>
        <w:tc>
          <w:tcPr>
            <w:tcW w:w="0" w:type="auto"/>
            <w:tcBorders>
              <w:top w:val="single" w:color="auto" w:sz="8" w:space="0"/>
              <w:left w:val="nil"/>
              <w:bottom w:val="single" w:color="auto" w:sz="4" w:space="0"/>
              <w:right w:val="single" w:color="000000" w:themeColor="text1" w:sz="4" w:space="0"/>
            </w:tcBorders>
            <w:shd w:val="clear" w:color="auto" w:fill="F2F2F2" w:themeFill="background1" w:themeFillShade="F2"/>
            <w:noWrap/>
            <w:tcMar/>
            <w:vAlign w:val="center"/>
            <w:hideMark/>
          </w:tcPr>
          <w:p w:rsidRPr="00B84713" w:rsidR="00B84713" w:rsidP="00B84713" w:rsidRDefault="00B84713" w14:paraId="7E9BFD4D"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Hora</w:t>
            </w:r>
          </w:p>
        </w:tc>
        <w:tc>
          <w:tcPr>
            <w:tcW w:w="0" w:type="auto"/>
            <w:gridSpan w:val="4"/>
            <w:tcBorders>
              <w:top w:val="single" w:color="auto" w:sz="8" w:space="0"/>
              <w:left w:val="nil"/>
              <w:bottom w:val="single" w:color="auto" w:sz="4" w:space="0"/>
              <w:right w:val="single" w:color="000000" w:themeColor="text1" w:sz="8" w:space="0"/>
            </w:tcBorders>
            <w:shd w:val="clear" w:color="auto" w:fill="F2F2F2" w:themeFill="background1" w:themeFillShade="F2"/>
            <w:noWrap/>
            <w:tcMar/>
            <w:vAlign w:val="center"/>
            <w:hideMark/>
          </w:tcPr>
          <w:p w:rsidRPr="00B84713" w:rsidR="00B84713" w:rsidP="00B84713" w:rsidRDefault="00B84713" w14:paraId="4151646A"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Firma</w:t>
            </w:r>
          </w:p>
        </w:tc>
        <w:tc>
          <w:tcPr>
            <w:tcW w:w="0" w:type="auto"/>
            <w:tcMar/>
            <w:vAlign w:val="center"/>
            <w:hideMark/>
          </w:tcPr>
          <w:p w:rsidRPr="00B84713" w:rsidR="00B84713" w:rsidP="00B84713" w:rsidRDefault="00B84713" w14:paraId="6A8610A5" w14:textId="77777777">
            <w:pPr>
              <w:spacing w:line="240" w:lineRule="auto"/>
              <w:rPr>
                <w:rFonts w:eastAsia="Times New Roman"/>
                <w:sz w:val="18"/>
                <w:szCs w:val="18"/>
                <w:lang w:val="es-MX" w:eastAsia="es-MX"/>
              </w:rPr>
            </w:pPr>
          </w:p>
        </w:tc>
      </w:tr>
      <w:tr w:rsidRPr="00B84713" w:rsidR="00B84713" w:rsidTr="07EF8B08" w14:paraId="618ABB96" w14:textId="77777777">
        <w:trPr>
          <w:trHeight w:val="650"/>
        </w:trPr>
        <w:tc>
          <w:tcPr>
            <w:tcW w:w="0" w:type="auto"/>
            <w:tcBorders>
              <w:top w:val="single" w:color="auto" w:sz="4" w:space="0"/>
              <w:left w:val="single" w:color="auto" w:sz="4" w:space="0"/>
              <w:bottom w:val="single" w:color="auto" w:sz="4" w:space="0"/>
              <w:right w:val="single" w:color="auto" w:sz="4" w:space="0"/>
            </w:tcBorders>
            <w:shd w:val="clear" w:color="auto" w:fill="F2F2F2" w:themeFill="background1" w:themeFillShade="F2"/>
            <w:noWrap/>
            <w:tcMar/>
            <w:vAlign w:val="center"/>
            <w:hideMark/>
          </w:tcPr>
          <w:p w:rsidRPr="00B84713" w:rsidR="00B84713" w:rsidP="00B84713" w:rsidRDefault="00B84713" w14:paraId="1BA9BF51"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Entrega</w:t>
            </w:r>
          </w:p>
        </w:tc>
        <w:tc>
          <w:tcPr>
            <w:tcW w:w="0" w:type="auto"/>
            <w:gridSpan w:val="5"/>
            <w:tcBorders>
              <w:top w:val="single" w:color="auto" w:sz="4" w:space="0"/>
              <w:left w:val="nil"/>
              <w:bottom w:val="single" w:color="auto" w:sz="4" w:space="0"/>
              <w:right w:val="single" w:color="auto" w:sz="4" w:space="0"/>
            </w:tcBorders>
            <w:shd w:val="clear" w:color="auto" w:fill="auto"/>
            <w:noWrap/>
            <w:tcMar/>
            <w:vAlign w:val="center"/>
            <w:hideMark/>
          </w:tcPr>
          <w:p w:rsidRPr="00B84713" w:rsidR="00B84713" w:rsidP="00B84713" w:rsidRDefault="00B84713" w14:paraId="5A1D5626"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3"/>
            <w:tcBorders>
              <w:top w:val="single" w:color="auto" w:sz="4" w:space="0"/>
              <w:left w:val="nil"/>
              <w:bottom w:val="single" w:color="auto" w:sz="4" w:space="0"/>
              <w:right w:val="single" w:color="000000" w:themeColor="text1" w:sz="4" w:space="0"/>
            </w:tcBorders>
            <w:shd w:val="clear" w:color="auto" w:fill="auto"/>
            <w:noWrap/>
            <w:tcMar/>
            <w:vAlign w:val="center"/>
            <w:hideMark/>
          </w:tcPr>
          <w:p w:rsidRPr="00B84713" w:rsidR="00B84713" w:rsidP="00B84713" w:rsidRDefault="00B84713" w14:paraId="327ED3D6"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tcBorders>
              <w:top w:val="single" w:color="auto" w:sz="4" w:space="0"/>
              <w:left w:val="nil"/>
              <w:bottom w:val="single" w:color="auto" w:sz="4" w:space="0"/>
              <w:right w:val="single" w:color="auto" w:sz="4" w:space="0"/>
            </w:tcBorders>
            <w:shd w:val="clear" w:color="auto" w:fill="auto"/>
            <w:noWrap/>
            <w:tcMar/>
            <w:vAlign w:val="center"/>
            <w:hideMark/>
          </w:tcPr>
          <w:p w:rsidRPr="00B84713" w:rsidR="00B84713" w:rsidP="00B84713" w:rsidRDefault="00B84713" w14:paraId="46917F06"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4"/>
            <w:tcBorders>
              <w:top w:val="single" w:color="auto" w:sz="4" w:space="0"/>
              <w:left w:val="nil"/>
              <w:bottom w:val="single" w:color="auto" w:sz="4" w:space="0"/>
              <w:right w:val="single" w:color="auto" w:sz="4" w:space="0"/>
            </w:tcBorders>
            <w:shd w:val="clear" w:color="auto" w:fill="auto"/>
            <w:noWrap/>
            <w:tcMar/>
            <w:vAlign w:val="center"/>
            <w:hideMark/>
          </w:tcPr>
          <w:p w:rsidRPr="00B84713" w:rsidR="00B84713" w:rsidP="00B84713" w:rsidRDefault="00B84713" w14:paraId="56C2F18E"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tcMar/>
            <w:vAlign w:val="center"/>
            <w:hideMark/>
          </w:tcPr>
          <w:p w:rsidRPr="00B84713" w:rsidR="00B84713" w:rsidP="00B84713" w:rsidRDefault="00B84713" w14:paraId="0FB9AF67" w14:textId="77777777">
            <w:pPr>
              <w:spacing w:line="240" w:lineRule="auto"/>
              <w:rPr>
                <w:rFonts w:eastAsia="Times New Roman"/>
                <w:sz w:val="18"/>
                <w:szCs w:val="18"/>
                <w:lang w:val="es-MX" w:eastAsia="es-MX"/>
              </w:rPr>
            </w:pPr>
          </w:p>
        </w:tc>
      </w:tr>
      <w:tr w:rsidRPr="00B84713" w:rsidR="00B84713" w:rsidTr="07EF8B08" w14:paraId="109A1A5A" w14:textId="77777777">
        <w:trPr>
          <w:trHeight w:val="630"/>
        </w:trPr>
        <w:tc>
          <w:tcPr>
            <w:tcW w:w="0" w:type="auto"/>
            <w:tcBorders>
              <w:top w:val="single" w:color="auto" w:sz="4" w:space="0"/>
              <w:left w:val="single" w:color="auto" w:sz="4" w:space="0"/>
              <w:bottom w:val="single" w:color="auto" w:sz="4" w:space="0"/>
              <w:right w:val="single" w:color="auto" w:sz="4" w:space="0"/>
            </w:tcBorders>
            <w:shd w:val="clear" w:color="auto" w:fill="F2F2F2" w:themeFill="background1" w:themeFillShade="F2"/>
            <w:noWrap/>
            <w:tcMar/>
            <w:vAlign w:val="center"/>
            <w:hideMark/>
          </w:tcPr>
          <w:p w:rsidRPr="00B84713" w:rsidR="00B84713" w:rsidP="00B84713" w:rsidRDefault="00B84713" w14:paraId="224B5A09"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Recibido</w:t>
            </w:r>
          </w:p>
        </w:tc>
        <w:tc>
          <w:tcPr>
            <w:tcW w:w="0" w:type="auto"/>
            <w:gridSpan w:val="5"/>
            <w:tcBorders>
              <w:top w:val="single" w:color="auto" w:sz="4" w:space="0"/>
              <w:left w:val="nil"/>
              <w:bottom w:val="single" w:color="auto" w:sz="4" w:space="0"/>
              <w:right w:val="single" w:color="auto" w:sz="4" w:space="0"/>
            </w:tcBorders>
            <w:shd w:val="clear" w:color="auto" w:fill="auto"/>
            <w:noWrap/>
            <w:tcMar/>
            <w:vAlign w:val="center"/>
            <w:hideMark/>
          </w:tcPr>
          <w:p w:rsidRPr="00B84713" w:rsidR="00B84713" w:rsidP="00B84713" w:rsidRDefault="00B84713" w14:paraId="3FC9DE5E"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3"/>
            <w:tcBorders>
              <w:top w:val="single" w:color="auto" w:sz="4" w:space="0"/>
              <w:left w:val="nil"/>
              <w:bottom w:val="single" w:color="auto" w:sz="4" w:space="0"/>
              <w:right w:val="single" w:color="000000" w:themeColor="text1" w:sz="4" w:space="0"/>
            </w:tcBorders>
            <w:shd w:val="clear" w:color="auto" w:fill="auto"/>
            <w:noWrap/>
            <w:tcMar/>
            <w:vAlign w:val="center"/>
            <w:hideMark/>
          </w:tcPr>
          <w:p w:rsidRPr="00B84713" w:rsidR="00B84713" w:rsidP="00B84713" w:rsidRDefault="00B84713" w14:paraId="3E64807C"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tcBorders>
              <w:top w:val="single" w:color="auto" w:sz="4" w:space="0"/>
              <w:left w:val="nil"/>
              <w:bottom w:val="single" w:color="auto" w:sz="4" w:space="0"/>
              <w:right w:val="single" w:color="auto" w:sz="4" w:space="0"/>
            </w:tcBorders>
            <w:shd w:val="clear" w:color="auto" w:fill="auto"/>
            <w:noWrap/>
            <w:tcMar/>
            <w:vAlign w:val="center"/>
            <w:hideMark/>
          </w:tcPr>
          <w:p w:rsidRPr="00B84713" w:rsidR="00B84713" w:rsidP="00B84713" w:rsidRDefault="00B84713" w14:paraId="30A1E1B3"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gridSpan w:val="4"/>
            <w:tcBorders>
              <w:top w:val="single" w:color="auto" w:sz="4" w:space="0"/>
              <w:left w:val="nil"/>
              <w:bottom w:val="single" w:color="auto" w:sz="4" w:space="0"/>
              <w:right w:val="single" w:color="auto" w:sz="4" w:space="0"/>
            </w:tcBorders>
            <w:shd w:val="clear" w:color="auto" w:fill="auto"/>
            <w:noWrap/>
            <w:tcMar/>
            <w:vAlign w:val="center"/>
            <w:hideMark/>
          </w:tcPr>
          <w:p w:rsidRPr="00B84713" w:rsidR="00B84713" w:rsidP="00B84713" w:rsidRDefault="00B84713" w14:paraId="4D5C62E6" w14:textId="77777777">
            <w:pPr>
              <w:spacing w:line="240" w:lineRule="auto"/>
              <w:jc w:val="center"/>
              <w:rPr>
                <w:rFonts w:eastAsia="Times New Roman"/>
                <w:b/>
                <w:bCs/>
                <w:color w:val="000000"/>
                <w:sz w:val="18"/>
                <w:szCs w:val="18"/>
                <w:lang w:val="es-MX" w:eastAsia="es-MX"/>
              </w:rPr>
            </w:pPr>
            <w:r w:rsidRPr="00B84713">
              <w:rPr>
                <w:rFonts w:eastAsia="Times New Roman"/>
                <w:b/>
                <w:bCs/>
                <w:color w:val="000000"/>
                <w:sz w:val="18"/>
                <w:szCs w:val="18"/>
                <w:lang w:val="es-MX" w:eastAsia="es-MX"/>
              </w:rPr>
              <w:t> </w:t>
            </w:r>
          </w:p>
        </w:tc>
        <w:tc>
          <w:tcPr>
            <w:tcW w:w="0" w:type="auto"/>
            <w:tcMar/>
            <w:vAlign w:val="center"/>
            <w:hideMark/>
          </w:tcPr>
          <w:p w:rsidRPr="00B84713" w:rsidR="00B84713" w:rsidP="00B84713" w:rsidRDefault="00B84713" w14:paraId="6C4AE758" w14:textId="77777777">
            <w:pPr>
              <w:spacing w:line="240" w:lineRule="auto"/>
              <w:rPr>
                <w:rFonts w:eastAsia="Times New Roman"/>
                <w:sz w:val="18"/>
                <w:szCs w:val="18"/>
                <w:lang w:val="es-MX" w:eastAsia="es-MX"/>
              </w:rPr>
            </w:pPr>
          </w:p>
        </w:tc>
      </w:tr>
    </w:tbl>
    <w:p w:rsidRPr="00DB191B" w:rsidR="00DB191B" w:rsidP="00DB191B" w:rsidRDefault="00DB191B" w14:paraId="7B5E5CCD" w14:textId="6E599644">
      <w:pPr>
        <w:pBdr>
          <w:top w:val="nil"/>
          <w:left w:val="nil"/>
          <w:bottom w:val="nil"/>
          <w:right w:val="nil"/>
          <w:between w:val="nil"/>
        </w:pBdr>
        <w:tabs>
          <w:tab w:val="left" w:pos="284"/>
        </w:tabs>
        <w:spacing w:line="240" w:lineRule="auto"/>
        <w:ind w:left="1080"/>
        <w:jc w:val="both"/>
        <w:rPr>
          <w:color w:val="000000"/>
          <w:sz w:val="20"/>
          <w:szCs w:val="20"/>
          <w:lang w:val="es-MX"/>
        </w:rPr>
      </w:pPr>
    </w:p>
    <w:p w:rsidRPr="00AE2F4D" w:rsidR="00AE2F4D" w:rsidP="00AE2F4D" w:rsidRDefault="00AE2F4D" w14:paraId="303CCA68" w14:textId="77777777">
      <w:pPr>
        <w:pBdr>
          <w:top w:val="nil"/>
          <w:left w:val="nil"/>
          <w:bottom w:val="nil"/>
          <w:right w:val="nil"/>
          <w:between w:val="nil"/>
        </w:pBdr>
        <w:tabs>
          <w:tab w:val="left" w:pos="284"/>
        </w:tabs>
        <w:spacing w:line="240" w:lineRule="auto"/>
        <w:ind w:left="720"/>
        <w:jc w:val="both"/>
        <w:rPr>
          <w:color w:val="000000"/>
          <w:sz w:val="20"/>
          <w:szCs w:val="20"/>
          <w:lang w:val="es-MX"/>
        </w:rPr>
      </w:pPr>
    </w:p>
    <w:p w:rsidR="00175C06" w:rsidP="00175C06" w:rsidRDefault="00175C06" w14:paraId="4E58BADA" w14:textId="77777777">
      <w:pPr>
        <w:rPr>
          <w:color w:val="000000"/>
          <w:sz w:val="20"/>
          <w:szCs w:val="20"/>
          <w:lang w:val="es-MX"/>
        </w:rPr>
      </w:pPr>
      <w:r w:rsidRPr="00175C06">
        <w:rPr>
          <w:color w:val="000000"/>
          <w:sz w:val="20"/>
          <w:szCs w:val="20"/>
          <w:lang w:val="es-MX"/>
        </w:rPr>
        <w:t>A continuación, se presenta la información organizada en una tabla de dos columnas que explica los aspectos clave sobre la cadena de custodia, el empaque y la preservación de las muestras de suelo:</w:t>
      </w:r>
    </w:p>
    <w:p w:rsidR="00175C06" w:rsidP="00175C06" w:rsidRDefault="00175C06" w14:paraId="1B62CCA4" w14:textId="77777777">
      <w:pPr>
        <w:rPr>
          <w:color w:val="000000"/>
          <w:sz w:val="20"/>
          <w:szCs w:val="20"/>
          <w:lang w:val="es-MX"/>
        </w:rPr>
      </w:pPr>
    </w:p>
    <w:p w:rsidRPr="00175C06" w:rsidR="00EC3263" w:rsidP="00175C06" w:rsidRDefault="00EC3263" w14:paraId="487AACDD" w14:textId="77777777">
      <w:pPr>
        <w:rPr>
          <w:color w:val="000000"/>
          <w:sz w:val="20"/>
          <w:szCs w:val="20"/>
          <w:lang w:val="es-MX"/>
        </w:rPr>
      </w:pPr>
    </w:p>
    <w:tbl>
      <w:tblPr>
        <w:tblStyle w:val="TableGrid"/>
        <w:tblW w:w="0" w:type="auto"/>
        <w:tblLook w:val="04A0" w:firstRow="1" w:lastRow="0" w:firstColumn="1" w:lastColumn="0" w:noHBand="0" w:noVBand="1"/>
      </w:tblPr>
      <w:tblGrid>
        <w:gridCol w:w="1967"/>
        <w:gridCol w:w="7995"/>
      </w:tblGrid>
      <w:tr w:rsidRPr="00175C06" w:rsidR="00EC3263" w:rsidTr="00EC3263" w14:paraId="1E9ED715" w14:textId="77777777">
        <w:tc>
          <w:tcPr>
            <w:tcW w:w="0" w:type="auto"/>
            <w:gridSpan w:val="2"/>
            <w:shd w:val="clear" w:color="auto" w:fill="9BBB59" w:themeFill="accent3"/>
          </w:tcPr>
          <w:p w:rsidRPr="00175C06" w:rsidR="00EC3263" w:rsidP="00EC3263" w:rsidRDefault="00EC3263" w14:paraId="06CA6C06" w14:textId="10C24528">
            <w:pPr>
              <w:spacing w:line="276" w:lineRule="auto"/>
              <w:jc w:val="center"/>
              <w:rPr>
                <w:b/>
                <w:bCs/>
                <w:color w:val="000000"/>
                <w:sz w:val="20"/>
                <w:szCs w:val="20"/>
                <w:lang w:val="es-MX"/>
              </w:rPr>
            </w:pPr>
            <w:r>
              <w:rPr>
                <w:b/>
                <w:bCs/>
                <w:color w:val="000000"/>
                <w:sz w:val="20"/>
                <w:szCs w:val="20"/>
                <w:lang w:val="es-MX"/>
              </w:rPr>
              <w:t xml:space="preserve">Acordeón </w:t>
            </w:r>
          </w:p>
        </w:tc>
      </w:tr>
      <w:tr w:rsidRPr="00175C06" w:rsidR="00175C06" w:rsidTr="00175C06" w14:paraId="3E549BBC" w14:textId="77777777">
        <w:tc>
          <w:tcPr>
            <w:tcW w:w="0" w:type="auto"/>
            <w:hideMark/>
          </w:tcPr>
          <w:p w:rsidRPr="00175C06" w:rsidR="00175C06" w:rsidP="00175C06" w:rsidRDefault="00175C06" w14:paraId="4EADFD3F" w14:textId="77777777">
            <w:pPr>
              <w:spacing w:line="276" w:lineRule="auto"/>
              <w:rPr>
                <w:color w:val="000000"/>
                <w:sz w:val="20"/>
                <w:szCs w:val="20"/>
                <w:lang w:val="es-MX"/>
              </w:rPr>
            </w:pPr>
            <w:r w:rsidRPr="00175C06">
              <w:rPr>
                <w:b/>
                <w:bCs/>
                <w:color w:val="000000"/>
                <w:sz w:val="20"/>
                <w:szCs w:val="20"/>
                <w:lang w:val="es-MX"/>
              </w:rPr>
              <w:t>Cadena de custodia</w:t>
            </w:r>
          </w:p>
        </w:tc>
        <w:tc>
          <w:tcPr>
            <w:tcW w:w="0" w:type="auto"/>
            <w:hideMark/>
          </w:tcPr>
          <w:p w:rsidRPr="00175C06" w:rsidR="00175C06" w:rsidP="00175C06" w:rsidRDefault="00175C06" w14:paraId="03D931B5" w14:textId="77777777">
            <w:pPr>
              <w:spacing w:line="276" w:lineRule="auto"/>
              <w:rPr>
                <w:color w:val="000000"/>
                <w:sz w:val="20"/>
                <w:szCs w:val="20"/>
                <w:lang w:val="es-MX"/>
              </w:rPr>
            </w:pPr>
            <w:r w:rsidRPr="00175C06">
              <w:rPr>
                <w:color w:val="000000"/>
                <w:sz w:val="20"/>
                <w:szCs w:val="20"/>
                <w:lang w:val="es-MX"/>
              </w:rPr>
              <w:t>Debe acompañar las muestras desde su obtención, durante su transporte y hasta su recepción en el laboratorio, garantizando la trazabilidad y la integridad del proceso.</w:t>
            </w:r>
          </w:p>
        </w:tc>
      </w:tr>
      <w:tr w:rsidRPr="00175C06" w:rsidR="00175C06" w:rsidTr="00175C06" w14:paraId="39C0A896" w14:textId="77777777">
        <w:tc>
          <w:tcPr>
            <w:tcW w:w="0" w:type="auto"/>
            <w:hideMark/>
          </w:tcPr>
          <w:p w:rsidRPr="00175C06" w:rsidR="00175C06" w:rsidP="00175C06" w:rsidRDefault="00175C06" w14:paraId="4EE750DD" w14:textId="77777777">
            <w:pPr>
              <w:spacing w:line="276" w:lineRule="auto"/>
              <w:rPr>
                <w:color w:val="000000"/>
                <w:sz w:val="20"/>
                <w:szCs w:val="20"/>
                <w:lang w:val="es-MX"/>
              </w:rPr>
            </w:pPr>
            <w:r w:rsidRPr="00175C06">
              <w:rPr>
                <w:b/>
                <w:bCs/>
                <w:color w:val="000000"/>
                <w:sz w:val="20"/>
                <w:szCs w:val="20"/>
                <w:lang w:val="es-MX"/>
              </w:rPr>
              <w:t>Empaque de la muestra</w:t>
            </w:r>
          </w:p>
        </w:tc>
        <w:tc>
          <w:tcPr>
            <w:tcW w:w="0" w:type="auto"/>
            <w:hideMark/>
          </w:tcPr>
          <w:p w:rsidRPr="00175C06" w:rsidR="00175C06" w:rsidP="00175C06" w:rsidRDefault="00175C06" w14:paraId="1B1618C3" w14:textId="77777777">
            <w:pPr>
              <w:spacing w:line="276" w:lineRule="auto"/>
              <w:rPr>
                <w:color w:val="000000"/>
                <w:sz w:val="20"/>
                <w:szCs w:val="20"/>
                <w:lang w:val="es-MX"/>
              </w:rPr>
            </w:pPr>
            <w:r w:rsidRPr="00175C06">
              <w:rPr>
                <w:color w:val="000000"/>
                <w:sz w:val="20"/>
                <w:szCs w:val="20"/>
                <w:lang w:val="es-MX"/>
              </w:rPr>
              <w:t>Utilizar bolsas plásticas nuevas, limpias y resistentes al transporte. Para suelos agrícolas, se recomienda empacar en doble bolsa para proteger el rótulo y evitar derrames.</w:t>
            </w:r>
          </w:p>
        </w:tc>
      </w:tr>
      <w:tr w:rsidRPr="00175C06" w:rsidR="00175C06" w:rsidTr="00175C06" w14:paraId="6E1094BD" w14:textId="77777777">
        <w:tc>
          <w:tcPr>
            <w:tcW w:w="0" w:type="auto"/>
            <w:hideMark/>
          </w:tcPr>
          <w:p w:rsidRPr="00175C06" w:rsidR="00175C06" w:rsidP="00175C06" w:rsidRDefault="00175C06" w14:paraId="2F1061BA" w14:textId="77777777">
            <w:pPr>
              <w:spacing w:line="276" w:lineRule="auto"/>
              <w:rPr>
                <w:color w:val="000000"/>
                <w:sz w:val="20"/>
                <w:szCs w:val="20"/>
                <w:lang w:val="es-MX"/>
              </w:rPr>
            </w:pPr>
            <w:r w:rsidRPr="00175C06">
              <w:rPr>
                <w:b/>
                <w:bCs/>
                <w:color w:val="000000"/>
                <w:sz w:val="20"/>
                <w:szCs w:val="20"/>
                <w:lang w:val="es-MX"/>
              </w:rPr>
              <w:t>Preservación de la muestra</w:t>
            </w:r>
          </w:p>
        </w:tc>
        <w:tc>
          <w:tcPr>
            <w:tcW w:w="0" w:type="auto"/>
            <w:hideMark/>
          </w:tcPr>
          <w:p w:rsidRPr="00175C06" w:rsidR="00175C06" w:rsidP="00175C06" w:rsidRDefault="00175C06" w14:paraId="2281F13E" w14:textId="77777777">
            <w:pPr>
              <w:spacing w:line="276" w:lineRule="auto"/>
              <w:rPr>
                <w:color w:val="000000"/>
                <w:sz w:val="20"/>
                <w:szCs w:val="20"/>
                <w:lang w:val="es-MX"/>
              </w:rPr>
            </w:pPr>
            <w:r w:rsidRPr="00175C06">
              <w:rPr>
                <w:color w:val="000000"/>
                <w:sz w:val="20"/>
                <w:szCs w:val="20"/>
                <w:lang w:val="es-MX"/>
              </w:rPr>
              <w:t>Cuando el análisis requiere métodos específicos, como los microbiológicos, conservar la muestra entre 4ºC y 6ºC. En muestreos para determinación de minerales con fines agrícolas, no se requiere refrigeración.</w:t>
            </w:r>
          </w:p>
        </w:tc>
      </w:tr>
    </w:tbl>
    <w:p w:rsidRPr="00175C06" w:rsidR="003D5BA0" w:rsidP="00175C06" w:rsidRDefault="003D5BA0" w14:paraId="709FC965" w14:textId="77777777">
      <w:pPr>
        <w:rPr>
          <w:color w:val="000000"/>
          <w:sz w:val="20"/>
          <w:szCs w:val="20"/>
        </w:rPr>
      </w:pPr>
    </w:p>
    <w:p w:rsidR="003D5BA0" w:rsidP="003D5BA0" w:rsidRDefault="003D5BA0" w14:paraId="7422A84F" w14:textId="77777777">
      <w:pPr>
        <w:pBdr>
          <w:top w:val="nil"/>
          <w:left w:val="nil"/>
          <w:bottom w:val="nil"/>
          <w:right w:val="nil"/>
          <w:between w:val="nil"/>
        </w:pBdr>
        <w:tabs>
          <w:tab w:val="left" w:pos="284"/>
        </w:tabs>
        <w:spacing w:line="240" w:lineRule="auto"/>
        <w:jc w:val="both"/>
        <w:rPr>
          <w:color w:val="000000"/>
          <w:sz w:val="20"/>
          <w:szCs w:val="20"/>
        </w:rPr>
      </w:pPr>
    </w:p>
    <w:p w:rsidR="003D5BA0" w:rsidP="003D5BA0" w:rsidRDefault="00A72610" w14:paraId="7B5364B2" w14:textId="38516A2C">
      <w:pPr>
        <w:pStyle w:val="Heading2"/>
        <w:rPr>
          <w:lang w:val="es-MX"/>
        </w:rPr>
      </w:pPr>
      <w:bookmarkStart w:name="_Toc195565824" w:id="28"/>
      <w:bookmarkStart w:name="_Toc195565899" w:id="29"/>
      <w:r w:rsidRPr="00175C06">
        <w:rPr>
          <w:highlight w:val="yellow"/>
          <w:lang w:val="es-MX"/>
        </w:rPr>
        <w:t>H</w:t>
      </w:r>
      <w:r w:rsidRPr="00175C06" w:rsidR="003D5BA0">
        <w:rPr>
          <w:highlight w:val="yellow"/>
          <w:lang w:val="es-MX"/>
        </w:rPr>
        <w:t>erramientas, materiales y equipos requeridos para la medición</w:t>
      </w:r>
      <w:r w:rsidRPr="00175C06" w:rsidR="003E64D7">
        <w:rPr>
          <w:highlight w:val="yellow"/>
          <w:lang w:val="es-MX"/>
        </w:rPr>
        <w:t xml:space="preserve"> en suelo</w:t>
      </w:r>
      <w:bookmarkEnd w:id="28"/>
      <w:bookmarkEnd w:id="29"/>
    </w:p>
    <w:p w:rsidR="004532F4" w:rsidP="004532F4" w:rsidRDefault="004532F4" w14:paraId="06BE71A8" w14:textId="7CB69A2A">
      <w:pPr>
        <w:rPr>
          <w:sz w:val="20"/>
          <w:szCs w:val="20"/>
          <w:lang w:val="es-MX"/>
        </w:rPr>
      </w:pPr>
      <w:r w:rsidRPr="004532F4">
        <w:rPr>
          <w:sz w:val="20"/>
          <w:szCs w:val="20"/>
          <w:lang w:val="es-MX"/>
        </w:rPr>
        <w:t xml:space="preserve">Para asegurar que la </w:t>
      </w:r>
      <w:r w:rsidRPr="004532F4">
        <w:rPr>
          <w:b/>
          <w:bCs/>
          <w:sz w:val="20"/>
          <w:szCs w:val="20"/>
          <w:lang w:val="es-MX"/>
        </w:rPr>
        <w:t>toma de muestras de suelo</w:t>
      </w:r>
      <w:r w:rsidRPr="004532F4">
        <w:rPr>
          <w:sz w:val="20"/>
          <w:szCs w:val="20"/>
          <w:lang w:val="es-MX"/>
        </w:rPr>
        <w:t xml:space="preserve"> se realice conforme al protocolo de muestreo, es fundamental contar con los </w:t>
      </w:r>
      <w:r w:rsidRPr="004532F4">
        <w:rPr>
          <w:b/>
          <w:bCs/>
          <w:sz w:val="20"/>
          <w:szCs w:val="20"/>
          <w:lang w:val="es-MX"/>
        </w:rPr>
        <w:t>materiales y equipos adecuados</w:t>
      </w:r>
      <w:r w:rsidRPr="004532F4">
        <w:rPr>
          <w:sz w:val="20"/>
          <w:szCs w:val="20"/>
          <w:lang w:val="es-MX"/>
        </w:rPr>
        <w:t xml:space="preserve"> en el momento de la medición. Esto garantiza la precisión en los análisis y evita la contaminación de las muestras.</w:t>
      </w:r>
      <w:r w:rsidR="000E6AD3">
        <w:rPr>
          <w:sz w:val="20"/>
          <w:szCs w:val="20"/>
          <w:lang w:val="es-MX"/>
        </w:rPr>
        <w:t xml:space="preserve"> </w:t>
      </w:r>
      <w:r w:rsidRPr="004532F4">
        <w:rPr>
          <w:sz w:val="20"/>
          <w:szCs w:val="20"/>
          <w:lang w:val="es-MX"/>
        </w:rPr>
        <w:t xml:space="preserve">Cuando se van a analizar las propiedades </w:t>
      </w:r>
      <w:r w:rsidRPr="004532F4">
        <w:rPr>
          <w:b/>
          <w:bCs/>
          <w:sz w:val="20"/>
          <w:szCs w:val="20"/>
          <w:lang w:val="es-MX"/>
        </w:rPr>
        <w:t>físicas, químicas y biológicas</w:t>
      </w:r>
      <w:r w:rsidRPr="004532F4">
        <w:rPr>
          <w:sz w:val="20"/>
          <w:szCs w:val="20"/>
          <w:lang w:val="es-MX"/>
        </w:rPr>
        <w:t xml:space="preserve"> del suelo, se recomienda disponer, como mínimo, de los siguientes elementos:</w:t>
      </w:r>
    </w:p>
    <w:p w:rsidR="000E6AD3" w:rsidP="004532F4" w:rsidRDefault="000E6AD3" w14:paraId="0DBD671D" w14:textId="77777777">
      <w:pPr>
        <w:rPr>
          <w:sz w:val="20"/>
          <w:szCs w:val="20"/>
          <w:lang w:val="es-MX"/>
        </w:rPr>
      </w:pPr>
    </w:p>
    <w:tbl>
      <w:tblPr>
        <w:tblStyle w:val="TableGrid"/>
        <w:tblW w:w="0" w:type="auto"/>
        <w:tblLayout w:type="fixed"/>
        <w:tblLook w:val="04A0" w:firstRow="1" w:lastRow="0" w:firstColumn="1" w:lastColumn="0" w:noHBand="0" w:noVBand="1"/>
      </w:tblPr>
      <w:tblGrid>
        <w:gridCol w:w="3539"/>
        <w:gridCol w:w="6423"/>
      </w:tblGrid>
      <w:tr w:rsidR="00BA1D71" w:rsidTr="0027094D" w14:paraId="6CF171DC" w14:textId="77777777">
        <w:tc>
          <w:tcPr>
            <w:tcW w:w="3539" w:type="dxa"/>
          </w:tcPr>
          <w:p w:rsidR="000E6AD3" w:rsidP="004532F4" w:rsidRDefault="00BA1D71" w14:paraId="4CE28705" w14:textId="77777777">
            <w:pPr>
              <w:rPr>
                <w:sz w:val="20"/>
                <w:szCs w:val="20"/>
                <w:lang w:val="es-MX"/>
              </w:rPr>
            </w:pPr>
            <w:commentRangeStart w:id="30"/>
            <w:r>
              <w:rPr>
                <w:noProof/>
                <w:sz w:val="20"/>
                <w:szCs w:val="20"/>
                <w:lang w:val="es-MX"/>
              </w:rPr>
              <w:drawing>
                <wp:inline distT="0" distB="0" distL="0" distR="0" wp14:anchorId="528D1814" wp14:editId="5091145D">
                  <wp:extent cx="2169042" cy="1445052"/>
                  <wp:effectExtent l="0" t="0" r="3175" b="3175"/>
                  <wp:docPr id="11414634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96508" cy="1463350"/>
                          </a:xfrm>
                          <a:prstGeom prst="rect">
                            <a:avLst/>
                          </a:prstGeom>
                          <a:noFill/>
                        </pic:spPr>
                      </pic:pic>
                    </a:graphicData>
                  </a:graphic>
                </wp:inline>
              </w:drawing>
            </w:r>
            <w:commentRangeEnd w:id="30"/>
            <w:r w:rsidR="0027094D">
              <w:rPr>
                <w:rStyle w:val="CommentReference"/>
              </w:rPr>
              <w:commentReference w:id="30"/>
            </w:r>
          </w:p>
          <w:p w:rsidR="00BA1D71" w:rsidP="004532F4" w:rsidRDefault="00BA1D71" w14:paraId="6AF46C9F" w14:textId="4F1F9461">
            <w:pPr>
              <w:rPr>
                <w:sz w:val="20"/>
                <w:szCs w:val="20"/>
                <w:lang w:val="es-MX"/>
              </w:rPr>
            </w:pPr>
          </w:p>
        </w:tc>
        <w:tc>
          <w:tcPr>
            <w:tcW w:w="6423" w:type="dxa"/>
          </w:tcPr>
          <w:p w:rsidRPr="004532F4" w:rsidR="000E6AD3" w:rsidP="000E6AD3" w:rsidRDefault="000E6AD3" w14:paraId="159202E6" w14:textId="77777777">
            <w:pPr>
              <w:numPr>
                <w:ilvl w:val="0"/>
                <w:numId w:val="38"/>
              </w:numPr>
              <w:rPr>
                <w:sz w:val="20"/>
                <w:szCs w:val="20"/>
                <w:lang w:val="es-MX"/>
              </w:rPr>
            </w:pPr>
            <w:r w:rsidRPr="004532F4">
              <w:rPr>
                <w:b/>
                <w:bCs/>
                <w:sz w:val="20"/>
                <w:szCs w:val="20"/>
                <w:lang w:val="es-MX"/>
              </w:rPr>
              <w:t>Formatos de información</w:t>
            </w:r>
            <w:r w:rsidRPr="004532F4">
              <w:rPr>
                <w:sz w:val="20"/>
                <w:szCs w:val="20"/>
                <w:lang w:val="es-MX"/>
              </w:rPr>
              <w:t xml:space="preserve"> para el registro de datos en campo.</w:t>
            </w:r>
          </w:p>
          <w:p w:rsidRPr="004532F4" w:rsidR="000E6AD3" w:rsidP="000E6AD3" w:rsidRDefault="000E6AD3" w14:paraId="1D85E76E" w14:textId="77777777">
            <w:pPr>
              <w:numPr>
                <w:ilvl w:val="0"/>
                <w:numId w:val="38"/>
              </w:numPr>
              <w:rPr>
                <w:sz w:val="20"/>
                <w:szCs w:val="20"/>
                <w:lang w:val="es-MX"/>
              </w:rPr>
            </w:pPr>
            <w:r w:rsidRPr="004532F4">
              <w:rPr>
                <w:b/>
                <w:bCs/>
                <w:sz w:val="20"/>
                <w:szCs w:val="20"/>
                <w:lang w:val="es-MX"/>
              </w:rPr>
              <w:t>Baldes</w:t>
            </w:r>
            <w:r w:rsidRPr="004532F4">
              <w:rPr>
                <w:sz w:val="20"/>
                <w:szCs w:val="20"/>
                <w:lang w:val="es-MX"/>
              </w:rPr>
              <w:t xml:space="preserve"> para la recolección y mezcla de submuestras.</w:t>
            </w:r>
          </w:p>
          <w:p w:rsidRPr="004532F4" w:rsidR="000E6AD3" w:rsidP="000E6AD3" w:rsidRDefault="000E6AD3" w14:paraId="350C3171" w14:textId="77777777">
            <w:pPr>
              <w:numPr>
                <w:ilvl w:val="0"/>
                <w:numId w:val="38"/>
              </w:numPr>
              <w:rPr>
                <w:sz w:val="20"/>
                <w:szCs w:val="20"/>
                <w:lang w:val="es-MX"/>
              </w:rPr>
            </w:pPr>
            <w:r w:rsidRPr="004532F4">
              <w:rPr>
                <w:b/>
                <w:bCs/>
                <w:sz w:val="20"/>
                <w:szCs w:val="20"/>
                <w:lang w:val="es-MX"/>
              </w:rPr>
              <w:t>Bolsas de plástico limpias</w:t>
            </w:r>
            <w:r w:rsidRPr="004532F4">
              <w:rPr>
                <w:sz w:val="20"/>
                <w:szCs w:val="20"/>
                <w:lang w:val="es-MX"/>
              </w:rPr>
              <w:t xml:space="preserve"> o el </w:t>
            </w:r>
            <w:r w:rsidRPr="004532F4">
              <w:rPr>
                <w:b/>
                <w:bCs/>
                <w:sz w:val="20"/>
                <w:szCs w:val="20"/>
                <w:lang w:val="es-MX"/>
              </w:rPr>
              <w:t>recipiente definido por el laboratorio</w:t>
            </w:r>
            <w:r w:rsidRPr="004532F4">
              <w:rPr>
                <w:sz w:val="20"/>
                <w:szCs w:val="20"/>
                <w:lang w:val="es-MX"/>
              </w:rPr>
              <w:t xml:space="preserve"> encargado del análisis.</w:t>
            </w:r>
          </w:p>
          <w:p w:rsidRPr="004532F4" w:rsidR="000E6AD3" w:rsidP="000E6AD3" w:rsidRDefault="000E6AD3" w14:paraId="2FD184A8" w14:textId="77777777">
            <w:pPr>
              <w:numPr>
                <w:ilvl w:val="0"/>
                <w:numId w:val="38"/>
              </w:numPr>
              <w:rPr>
                <w:sz w:val="20"/>
                <w:szCs w:val="20"/>
                <w:lang w:val="es-MX"/>
              </w:rPr>
            </w:pPr>
            <w:r w:rsidRPr="004532F4">
              <w:rPr>
                <w:b/>
                <w:bCs/>
                <w:sz w:val="20"/>
                <w:szCs w:val="20"/>
                <w:lang w:val="es-MX"/>
              </w:rPr>
              <w:t>Recipientes de vidrio</w:t>
            </w:r>
            <w:r w:rsidRPr="004532F4">
              <w:rPr>
                <w:sz w:val="20"/>
                <w:szCs w:val="20"/>
                <w:lang w:val="es-MX"/>
              </w:rPr>
              <w:t xml:space="preserve"> cuando se tomen muestras para análisis de </w:t>
            </w:r>
            <w:r w:rsidRPr="004532F4">
              <w:rPr>
                <w:b/>
                <w:bCs/>
                <w:sz w:val="20"/>
                <w:szCs w:val="20"/>
                <w:lang w:val="es-MX"/>
              </w:rPr>
              <w:t>indicadores biológicos</w:t>
            </w:r>
            <w:r w:rsidRPr="004532F4">
              <w:rPr>
                <w:sz w:val="20"/>
                <w:szCs w:val="20"/>
                <w:lang w:val="es-MX"/>
              </w:rPr>
              <w:t>.</w:t>
            </w:r>
          </w:p>
          <w:p w:rsidRPr="004532F4" w:rsidR="000E6AD3" w:rsidP="000E6AD3" w:rsidRDefault="000E6AD3" w14:paraId="13DAFB3F" w14:textId="77777777">
            <w:pPr>
              <w:numPr>
                <w:ilvl w:val="0"/>
                <w:numId w:val="38"/>
              </w:numPr>
              <w:rPr>
                <w:sz w:val="20"/>
                <w:szCs w:val="20"/>
                <w:lang w:val="es-MX"/>
              </w:rPr>
            </w:pPr>
            <w:r w:rsidRPr="004532F4">
              <w:rPr>
                <w:b/>
                <w:bCs/>
                <w:sz w:val="20"/>
                <w:szCs w:val="20"/>
                <w:lang w:val="es-MX"/>
              </w:rPr>
              <w:t>Sacabocados, barreno, pala o garlancha</w:t>
            </w:r>
            <w:r w:rsidRPr="004532F4">
              <w:rPr>
                <w:sz w:val="20"/>
                <w:szCs w:val="20"/>
                <w:lang w:val="es-MX"/>
              </w:rPr>
              <w:t xml:space="preserve">, todos </w:t>
            </w:r>
            <w:r w:rsidRPr="004532F4">
              <w:rPr>
                <w:b/>
                <w:bCs/>
                <w:sz w:val="20"/>
                <w:szCs w:val="20"/>
                <w:lang w:val="es-MX"/>
              </w:rPr>
              <w:t>limpios</w:t>
            </w:r>
            <w:r w:rsidRPr="004532F4">
              <w:rPr>
                <w:sz w:val="20"/>
                <w:szCs w:val="20"/>
                <w:lang w:val="es-MX"/>
              </w:rPr>
              <w:t>, para la extracción del suelo.</w:t>
            </w:r>
          </w:p>
          <w:p w:rsidRPr="004532F4" w:rsidR="000E6AD3" w:rsidP="000E6AD3" w:rsidRDefault="000E6AD3" w14:paraId="52E56E09" w14:textId="77777777">
            <w:pPr>
              <w:numPr>
                <w:ilvl w:val="0"/>
                <w:numId w:val="38"/>
              </w:numPr>
              <w:rPr>
                <w:sz w:val="20"/>
                <w:szCs w:val="20"/>
                <w:lang w:val="es-MX"/>
              </w:rPr>
            </w:pPr>
            <w:r w:rsidRPr="004532F4">
              <w:rPr>
                <w:b/>
                <w:bCs/>
                <w:sz w:val="20"/>
                <w:szCs w:val="20"/>
                <w:lang w:val="es-MX"/>
              </w:rPr>
              <w:t>Machete limpio</w:t>
            </w:r>
            <w:r w:rsidRPr="004532F4">
              <w:rPr>
                <w:sz w:val="20"/>
                <w:szCs w:val="20"/>
                <w:lang w:val="es-MX"/>
              </w:rPr>
              <w:t>, útil para remover o cortar capas superficiales si es necesario.</w:t>
            </w:r>
          </w:p>
          <w:p w:rsidRPr="004532F4" w:rsidR="000E6AD3" w:rsidP="000E6AD3" w:rsidRDefault="000E6AD3" w14:paraId="46BB3A6B" w14:textId="77777777">
            <w:pPr>
              <w:numPr>
                <w:ilvl w:val="0"/>
                <w:numId w:val="38"/>
              </w:numPr>
              <w:rPr>
                <w:lang w:val="es-MX"/>
              </w:rPr>
            </w:pPr>
            <w:r w:rsidRPr="004532F4">
              <w:rPr>
                <w:b/>
                <w:bCs/>
                <w:sz w:val="20"/>
                <w:szCs w:val="20"/>
                <w:lang w:val="es-MX"/>
              </w:rPr>
              <w:t>Mapa del agroecosistema</w:t>
            </w:r>
            <w:r w:rsidRPr="004532F4">
              <w:rPr>
                <w:sz w:val="20"/>
                <w:szCs w:val="20"/>
                <w:lang w:val="es-MX"/>
              </w:rPr>
              <w:t xml:space="preserve"> objeto de la medición, que permita ubicar los puntos de muestreo y registrar observaciones.</w:t>
            </w:r>
          </w:p>
          <w:p w:rsidR="000E6AD3" w:rsidP="004532F4" w:rsidRDefault="000E6AD3" w14:paraId="3DF7F7FD" w14:textId="77777777">
            <w:pPr>
              <w:rPr>
                <w:sz w:val="20"/>
                <w:szCs w:val="20"/>
                <w:lang w:val="es-MX"/>
              </w:rPr>
            </w:pPr>
          </w:p>
        </w:tc>
      </w:tr>
    </w:tbl>
    <w:p w:rsidRPr="004532F4" w:rsidR="000E6AD3" w:rsidP="004532F4" w:rsidRDefault="000E6AD3" w14:paraId="6F20C743" w14:textId="77777777">
      <w:pPr>
        <w:rPr>
          <w:sz w:val="20"/>
          <w:szCs w:val="20"/>
          <w:lang w:val="es-MX"/>
        </w:rPr>
      </w:pPr>
    </w:p>
    <w:p w:rsidRPr="004532F4" w:rsidR="003D5BA0" w:rsidP="004532F4" w:rsidRDefault="003D5BA0" w14:paraId="7093133F" w14:textId="70D5B463">
      <w:pPr>
        <w:rPr>
          <w:sz w:val="20"/>
          <w:szCs w:val="20"/>
          <w:lang w:val="es-MX"/>
        </w:rPr>
      </w:pPr>
    </w:p>
    <w:p w:rsidRPr="003D5BA0" w:rsidR="00A72610" w:rsidP="00A72610" w:rsidRDefault="00A72610" w14:paraId="69135769" w14:textId="52E6F722">
      <w:pPr>
        <w:rPr>
          <w:lang w:val="es-MX"/>
        </w:rPr>
      </w:pPr>
    </w:p>
    <w:p w:rsidRPr="00011931" w:rsidR="00011931" w:rsidP="00011931" w:rsidRDefault="00011931" w14:paraId="56F0DCFE" w14:textId="495CD5FB">
      <w:pPr>
        <w:pStyle w:val="Normal0"/>
        <w:jc w:val="both"/>
        <w:rPr>
          <w:b/>
          <w:bCs/>
          <w:sz w:val="20"/>
          <w:szCs w:val="20"/>
          <w:lang w:val="es-MX"/>
        </w:rPr>
      </w:pPr>
      <w:r w:rsidRPr="00B87883">
        <w:rPr>
          <w:b/>
          <w:bCs/>
          <w:sz w:val="20"/>
          <w:szCs w:val="20"/>
          <w:highlight w:val="yellow"/>
          <w:shd w:val="clear" w:color="auto" w:fill="9BBB59" w:themeFill="accent3"/>
          <w:lang w:val="es-MX"/>
        </w:rPr>
        <w:t>Consideraciones adicionales para la toma y procesamiento de muestras de suelo</w:t>
      </w:r>
    </w:p>
    <w:p w:rsidR="00011931" w:rsidP="00011931" w:rsidRDefault="00011931" w14:paraId="715AD31D" w14:textId="77777777">
      <w:pPr>
        <w:pStyle w:val="Normal0"/>
        <w:spacing w:before="240"/>
        <w:jc w:val="both"/>
        <w:rPr>
          <w:sz w:val="20"/>
          <w:szCs w:val="20"/>
          <w:lang w:val="es-MX"/>
        </w:rPr>
      </w:pPr>
      <w:r w:rsidRPr="00011931">
        <w:rPr>
          <w:sz w:val="20"/>
          <w:szCs w:val="20"/>
          <w:lang w:val="es-MX"/>
        </w:rPr>
        <w:t xml:space="preserve">Cuando </w:t>
      </w:r>
      <w:r w:rsidRPr="00011931">
        <w:rPr>
          <w:b/>
          <w:bCs/>
          <w:sz w:val="20"/>
          <w:szCs w:val="20"/>
          <w:lang w:val="es-MX"/>
        </w:rPr>
        <w:t>no se cuenta con un barreno</w:t>
      </w:r>
      <w:r w:rsidRPr="00011931">
        <w:rPr>
          <w:sz w:val="20"/>
          <w:szCs w:val="20"/>
          <w:lang w:val="es-MX"/>
        </w:rPr>
        <w:t xml:space="preserve">, el muestreo puede realizarse utilizando una </w:t>
      </w:r>
      <w:r w:rsidRPr="00011931">
        <w:rPr>
          <w:b/>
          <w:bCs/>
          <w:sz w:val="20"/>
          <w:szCs w:val="20"/>
          <w:lang w:val="es-MX"/>
        </w:rPr>
        <w:t>pala o palín</w:t>
      </w:r>
      <w:r w:rsidRPr="00011931">
        <w:rPr>
          <w:sz w:val="20"/>
          <w:szCs w:val="20"/>
          <w:lang w:val="es-MX"/>
        </w:rPr>
        <w:t xml:space="preserve"> junto con un </w:t>
      </w:r>
      <w:r w:rsidRPr="00011931">
        <w:rPr>
          <w:b/>
          <w:bCs/>
          <w:sz w:val="20"/>
          <w:szCs w:val="20"/>
          <w:lang w:val="es-MX"/>
        </w:rPr>
        <w:t>balde</w:t>
      </w:r>
      <w:r w:rsidRPr="00011931">
        <w:rPr>
          <w:sz w:val="20"/>
          <w:szCs w:val="20"/>
          <w:lang w:val="es-MX"/>
        </w:rPr>
        <w:t xml:space="preserve">, procurando siempre </w:t>
      </w:r>
      <w:r w:rsidRPr="00011931">
        <w:rPr>
          <w:b/>
          <w:bCs/>
          <w:sz w:val="20"/>
          <w:szCs w:val="20"/>
          <w:lang w:val="es-MX"/>
        </w:rPr>
        <w:t>extraer cantidades similares de suelo en cada punto</w:t>
      </w:r>
      <w:r w:rsidRPr="00011931">
        <w:rPr>
          <w:sz w:val="20"/>
          <w:szCs w:val="20"/>
          <w:lang w:val="es-MX"/>
        </w:rPr>
        <w:t xml:space="preserve"> y mantener una </w:t>
      </w:r>
      <w:r w:rsidRPr="00011931">
        <w:rPr>
          <w:b/>
          <w:bCs/>
          <w:sz w:val="20"/>
          <w:szCs w:val="20"/>
          <w:lang w:val="es-MX"/>
        </w:rPr>
        <w:t>profundidad constante</w:t>
      </w:r>
      <w:r w:rsidRPr="00011931">
        <w:rPr>
          <w:sz w:val="20"/>
          <w:szCs w:val="20"/>
          <w:lang w:val="es-MX"/>
        </w:rPr>
        <w:t>. Este procedimiento permite obtener una muestra representativa, aunque con menor precisión que los equipos especializados.</w:t>
      </w:r>
    </w:p>
    <w:p w:rsidR="000E6AD3" w:rsidP="00011931" w:rsidRDefault="000E6AD3" w14:paraId="4B194058" w14:textId="77777777">
      <w:pPr>
        <w:pStyle w:val="Normal0"/>
        <w:spacing w:before="240"/>
        <w:jc w:val="both"/>
        <w:rPr>
          <w:sz w:val="20"/>
          <w:szCs w:val="20"/>
          <w:lang w:val="es-MX"/>
        </w:rPr>
      </w:pPr>
    </w:p>
    <w:tbl>
      <w:tblPr>
        <w:tblStyle w:val="TableGrid"/>
        <w:tblW w:w="0" w:type="auto"/>
        <w:tblLayout w:type="fixed"/>
        <w:tblLook w:val="04A0" w:firstRow="1" w:lastRow="0" w:firstColumn="1" w:lastColumn="0" w:noHBand="0" w:noVBand="1"/>
      </w:tblPr>
      <w:tblGrid>
        <w:gridCol w:w="4957"/>
        <w:gridCol w:w="5005"/>
      </w:tblGrid>
      <w:tr w:rsidR="000E6AD3" w:rsidTr="00465782" w14:paraId="3FD5F18D" w14:textId="77777777">
        <w:tc>
          <w:tcPr>
            <w:tcW w:w="4957" w:type="dxa"/>
          </w:tcPr>
          <w:p w:rsidR="000E6AD3" w:rsidP="00011931" w:rsidRDefault="000E6AD3" w14:paraId="078966B1" w14:textId="4E4158E3">
            <w:pPr>
              <w:pStyle w:val="Normal0"/>
              <w:spacing w:before="240"/>
              <w:jc w:val="both"/>
              <w:rPr>
                <w:sz w:val="20"/>
                <w:szCs w:val="20"/>
                <w:lang w:val="es-MX"/>
              </w:rPr>
            </w:pPr>
            <w:r w:rsidRPr="00011931">
              <w:rPr>
                <w:sz w:val="20"/>
                <w:szCs w:val="20"/>
                <w:lang w:val="es-MX"/>
              </w:rPr>
              <w:t xml:space="preserve">Existen también </w:t>
            </w:r>
            <w:r w:rsidRPr="00011931">
              <w:rPr>
                <w:b/>
                <w:bCs/>
                <w:sz w:val="20"/>
                <w:szCs w:val="20"/>
                <w:lang w:val="es-MX"/>
              </w:rPr>
              <w:t>equipos o kits portátiles</w:t>
            </w:r>
            <w:r w:rsidRPr="00011931">
              <w:rPr>
                <w:sz w:val="20"/>
                <w:szCs w:val="20"/>
                <w:lang w:val="es-MX"/>
              </w:rPr>
              <w:t xml:space="preserve"> que permiten realizar análisis </w:t>
            </w:r>
            <w:r w:rsidRPr="00011931">
              <w:rPr>
                <w:b/>
                <w:bCs/>
                <w:sz w:val="20"/>
                <w:szCs w:val="20"/>
                <w:lang w:val="es-MX"/>
              </w:rPr>
              <w:t>químicos del suelo in situ</w:t>
            </w:r>
            <w:r w:rsidRPr="00011931">
              <w:rPr>
                <w:sz w:val="20"/>
                <w:szCs w:val="20"/>
                <w:lang w:val="es-MX"/>
              </w:rPr>
              <w:t xml:space="preserve">. Estos dispositivos pueden procesar variables como el </w:t>
            </w:r>
            <w:r w:rsidRPr="00011931">
              <w:rPr>
                <w:b/>
                <w:bCs/>
                <w:sz w:val="20"/>
                <w:szCs w:val="20"/>
                <w:lang w:val="es-MX"/>
              </w:rPr>
              <w:t>pH</w:t>
            </w:r>
            <w:r w:rsidRPr="00011931">
              <w:rPr>
                <w:sz w:val="20"/>
                <w:szCs w:val="20"/>
                <w:lang w:val="es-MX"/>
              </w:rPr>
              <w:t xml:space="preserve">, la </w:t>
            </w:r>
            <w:r w:rsidRPr="00011931">
              <w:rPr>
                <w:b/>
                <w:bCs/>
                <w:sz w:val="20"/>
                <w:szCs w:val="20"/>
                <w:lang w:val="es-MX"/>
              </w:rPr>
              <w:t>conductividad eléctrica</w:t>
            </w:r>
            <w:r w:rsidRPr="00011931">
              <w:rPr>
                <w:sz w:val="20"/>
                <w:szCs w:val="20"/>
                <w:lang w:val="es-MX"/>
              </w:rPr>
              <w:t xml:space="preserve"> y algunos </w:t>
            </w:r>
            <w:r w:rsidRPr="00011931">
              <w:rPr>
                <w:b/>
                <w:bCs/>
                <w:sz w:val="20"/>
                <w:szCs w:val="20"/>
                <w:lang w:val="es-MX"/>
              </w:rPr>
              <w:t>nutrientes específicos</w:t>
            </w:r>
            <w:r w:rsidRPr="00011931">
              <w:rPr>
                <w:sz w:val="20"/>
                <w:szCs w:val="20"/>
                <w:lang w:val="es-MX"/>
              </w:rPr>
              <w:t xml:space="preserve">, tales como </w:t>
            </w:r>
            <w:r w:rsidRPr="00011931">
              <w:rPr>
                <w:b/>
                <w:bCs/>
                <w:sz w:val="20"/>
                <w:szCs w:val="20"/>
                <w:lang w:val="es-MX"/>
              </w:rPr>
              <w:t>iones nitrato (NO</w:t>
            </w:r>
            <w:r w:rsidRPr="00011931">
              <w:rPr>
                <w:rFonts w:ascii="Cambria Math" w:hAnsi="Cambria Math" w:cs="Cambria Math"/>
                <w:b/>
                <w:bCs/>
                <w:sz w:val="20"/>
                <w:szCs w:val="20"/>
                <w:lang w:val="es-MX"/>
              </w:rPr>
              <w:t>₃</w:t>
            </w:r>
            <w:r w:rsidRPr="00011931">
              <w:rPr>
                <w:b/>
                <w:bCs/>
                <w:sz w:val="20"/>
                <w:szCs w:val="20"/>
                <w:lang w:val="es-MX"/>
              </w:rPr>
              <w:t>), calcio (Ca), potasio (K) y sodio (</w:t>
            </w:r>
            <w:proofErr w:type="spellStart"/>
            <w:r w:rsidRPr="00011931">
              <w:rPr>
                <w:b/>
                <w:bCs/>
                <w:sz w:val="20"/>
                <w:szCs w:val="20"/>
                <w:lang w:val="es-MX"/>
              </w:rPr>
              <w:t>Na</w:t>
            </w:r>
            <w:proofErr w:type="spellEnd"/>
            <w:r w:rsidRPr="00011931">
              <w:rPr>
                <w:b/>
                <w:bCs/>
                <w:sz w:val="20"/>
                <w:szCs w:val="20"/>
                <w:lang w:val="es-MX"/>
              </w:rPr>
              <w:t>)</w:t>
            </w:r>
            <w:r w:rsidRPr="00011931">
              <w:rPr>
                <w:sz w:val="20"/>
                <w:szCs w:val="20"/>
                <w:lang w:val="es-MX"/>
              </w:rPr>
              <w:t xml:space="preserve">. Sin embargo, se recomienda complementar estas mediciones con un </w:t>
            </w:r>
            <w:r w:rsidRPr="00011931">
              <w:rPr>
                <w:b/>
                <w:bCs/>
                <w:sz w:val="20"/>
                <w:szCs w:val="20"/>
                <w:lang w:val="es-MX"/>
              </w:rPr>
              <w:t>análisis completo en laboratorio</w:t>
            </w:r>
            <w:r w:rsidRPr="00011931">
              <w:rPr>
                <w:sz w:val="20"/>
                <w:szCs w:val="20"/>
                <w:lang w:val="es-MX"/>
              </w:rPr>
              <w:t xml:space="preserve">, que permita evaluar de forma integral las propiedades </w:t>
            </w:r>
            <w:r w:rsidRPr="00011931">
              <w:rPr>
                <w:b/>
                <w:bCs/>
                <w:sz w:val="20"/>
                <w:szCs w:val="20"/>
                <w:lang w:val="es-MX"/>
              </w:rPr>
              <w:t>químicas, físicas y biológicas</w:t>
            </w:r>
            <w:r w:rsidRPr="00011931">
              <w:rPr>
                <w:sz w:val="20"/>
                <w:szCs w:val="20"/>
                <w:lang w:val="es-MX"/>
              </w:rPr>
              <w:t xml:space="preserve"> del </w:t>
            </w:r>
            <w:commentRangeStart w:id="31"/>
            <w:r w:rsidRPr="00011931">
              <w:rPr>
                <w:sz w:val="20"/>
                <w:szCs w:val="20"/>
                <w:lang w:val="es-MX"/>
              </w:rPr>
              <w:t>suelo</w:t>
            </w:r>
            <w:commentRangeEnd w:id="31"/>
            <w:r w:rsidR="004710AB">
              <w:rPr>
                <w:rStyle w:val="CommentReference"/>
                <w:lang w:eastAsia="es-CO"/>
              </w:rPr>
              <w:commentReference w:id="31"/>
            </w:r>
            <w:r w:rsidRPr="00011931">
              <w:rPr>
                <w:sz w:val="20"/>
                <w:szCs w:val="20"/>
                <w:lang w:val="es-MX"/>
              </w:rPr>
              <w:t>.</w:t>
            </w:r>
          </w:p>
        </w:tc>
        <w:tc>
          <w:tcPr>
            <w:tcW w:w="5005" w:type="dxa"/>
          </w:tcPr>
          <w:p w:rsidR="00465782" w:rsidP="00011931" w:rsidRDefault="00465782" w14:paraId="3D354647" w14:textId="4EE46F95">
            <w:pPr>
              <w:pStyle w:val="Normal0"/>
              <w:spacing w:before="240"/>
              <w:jc w:val="both"/>
              <w:rPr>
                <w:sz w:val="20"/>
                <w:szCs w:val="20"/>
                <w:lang w:val="es-MX"/>
              </w:rPr>
            </w:pPr>
            <w:r>
              <w:rPr>
                <w:noProof/>
                <w:sz w:val="20"/>
                <w:szCs w:val="20"/>
                <w:lang w:val="es-MX"/>
              </w:rPr>
              <w:drawing>
                <wp:inline distT="0" distB="0" distL="0" distR="0" wp14:anchorId="51A1C67B" wp14:editId="08524CD3">
                  <wp:extent cx="2732568" cy="1820480"/>
                  <wp:effectExtent l="0" t="0" r="0" b="8890"/>
                  <wp:docPr id="130039909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72940" cy="1847376"/>
                          </a:xfrm>
                          <a:prstGeom prst="rect">
                            <a:avLst/>
                          </a:prstGeom>
                          <a:noFill/>
                        </pic:spPr>
                      </pic:pic>
                    </a:graphicData>
                  </a:graphic>
                </wp:inline>
              </w:drawing>
            </w:r>
          </w:p>
        </w:tc>
      </w:tr>
    </w:tbl>
    <w:p w:rsidR="00D011FD" w:rsidP="004710AB" w:rsidRDefault="00011931" w14:paraId="737493CC" w14:textId="175879A7">
      <w:pPr>
        <w:pStyle w:val="Normal0"/>
        <w:spacing w:before="240"/>
        <w:jc w:val="both"/>
        <w:rPr>
          <w:sz w:val="20"/>
          <w:szCs w:val="20"/>
          <w:lang w:val="es-MX"/>
        </w:rPr>
      </w:pPr>
      <w:r w:rsidRPr="00011931">
        <w:rPr>
          <w:sz w:val="20"/>
          <w:szCs w:val="20"/>
          <w:lang w:val="es-MX"/>
        </w:rPr>
        <w:t xml:space="preserve">Respecto al </w:t>
      </w:r>
      <w:r w:rsidRPr="00011931">
        <w:rPr>
          <w:b/>
          <w:bCs/>
          <w:sz w:val="20"/>
          <w:szCs w:val="20"/>
          <w:lang w:val="es-MX"/>
        </w:rPr>
        <w:t>procesamiento de las muestras</w:t>
      </w:r>
      <w:r w:rsidRPr="00011931">
        <w:rPr>
          <w:sz w:val="20"/>
          <w:szCs w:val="20"/>
          <w:lang w:val="es-MX"/>
        </w:rPr>
        <w:t xml:space="preserve">, tanto para análisis de </w:t>
      </w:r>
      <w:r w:rsidRPr="00011931">
        <w:rPr>
          <w:b/>
          <w:bCs/>
          <w:sz w:val="20"/>
          <w:szCs w:val="20"/>
          <w:lang w:val="es-MX"/>
        </w:rPr>
        <w:t>calidad de suelo como de agua</w:t>
      </w:r>
      <w:r w:rsidRPr="00011931">
        <w:rPr>
          <w:sz w:val="20"/>
          <w:szCs w:val="20"/>
          <w:lang w:val="es-MX"/>
        </w:rPr>
        <w:t xml:space="preserve">, lo más frecuente es que se realice en un </w:t>
      </w:r>
      <w:r w:rsidRPr="00011931">
        <w:rPr>
          <w:b/>
          <w:bCs/>
          <w:sz w:val="20"/>
          <w:szCs w:val="20"/>
          <w:lang w:val="es-MX"/>
        </w:rPr>
        <w:t>laboratorio especializado en análisis de agua y suelos</w:t>
      </w:r>
      <w:r w:rsidRPr="00011931">
        <w:rPr>
          <w:sz w:val="20"/>
          <w:szCs w:val="20"/>
          <w:lang w:val="es-MX"/>
        </w:rPr>
        <w:t xml:space="preserve">. Por esta razón, se recomienda </w:t>
      </w:r>
      <w:r w:rsidRPr="00011931">
        <w:rPr>
          <w:b/>
          <w:bCs/>
          <w:sz w:val="20"/>
          <w:szCs w:val="20"/>
          <w:lang w:val="es-MX"/>
        </w:rPr>
        <w:t>consultar y seguir el protocolo de toma de muestras</w:t>
      </w:r>
      <w:r w:rsidRPr="00011931">
        <w:rPr>
          <w:sz w:val="20"/>
          <w:szCs w:val="20"/>
          <w:lang w:val="es-MX"/>
        </w:rPr>
        <w:t xml:space="preserve"> establecido por cada laboratorio, con el fin de asegurar la validez y comparabilidad de los resultados obtenidos.</w:t>
      </w:r>
    </w:p>
    <w:p w:rsidRPr="005C5007" w:rsidR="005C5007" w:rsidP="005C5007" w:rsidRDefault="005C5007" w14:paraId="7C72966F" w14:textId="77777777">
      <w:pPr>
        <w:pStyle w:val="Heading3"/>
        <w:rPr>
          <w:color w:val="000000" w:themeColor="text1"/>
          <w:szCs w:val="20"/>
        </w:rPr>
      </w:pPr>
      <w:bookmarkStart w:name="_Toc195565825" w:id="32"/>
      <w:bookmarkStart w:name="_Toc195565900" w:id="33"/>
      <w:r w:rsidRPr="00B87883">
        <w:rPr>
          <w:rStyle w:val="Strong"/>
          <w:b/>
          <w:bCs w:val="0"/>
          <w:color w:val="000000" w:themeColor="text1"/>
          <w:szCs w:val="20"/>
          <w:highlight w:val="yellow"/>
        </w:rPr>
        <w:t>Materiales y herramientas para la toma de muestras de suelo</w:t>
      </w:r>
      <w:bookmarkEnd w:id="32"/>
      <w:bookmarkEnd w:id="33"/>
    </w:p>
    <w:p w:rsidRPr="005C5007" w:rsidR="00B87883" w:rsidP="005C5007" w:rsidRDefault="005C5007" w14:paraId="5A313FCB" w14:textId="383FC8EB">
      <w:pPr>
        <w:spacing w:before="100" w:beforeAutospacing="1" w:after="100" w:afterAutospacing="1"/>
        <w:rPr>
          <w:color w:val="000000" w:themeColor="text1"/>
          <w:sz w:val="20"/>
          <w:szCs w:val="20"/>
        </w:rPr>
      </w:pPr>
      <w:r w:rsidRPr="005C5007">
        <w:rPr>
          <w:color w:val="000000" w:themeColor="text1"/>
          <w:sz w:val="20"/>
          <w:szCs w:val="20"/>
        </w:rPr>
        <w:t xml:space="preserve">Para realizar adecuadamente la toma de muestras de suelo destinadas al análisis de </w:t>
      </w:r>
      <w:r w:rsidRPr="005C5007">
        <w:rPr>
          <w:rStyle w:val="Strong"/>
          <w:color w:val="000000" w:themeColor="text1"/>
          <w:sz w:val="20"/>
          <w:szCs w:val="20"/>
        </w:rPr>
        <w:t>propiedades físicas, químicas y biológicas</w:t>
      </w:r>
      <w:r w:rsidRPr="005C5007">
        <w:rPr>
          <w:color w:val="000000" w:themeColor="text1"/>
          <w:sz w:val="20"/>
          <w:szCs w:val="20"/>
        </w:rPr>
        <w:t>, es recomendable contar, como mínimo, con los siguientes elementos:</w:t>
      </w:r>
    </w:p>
    <w:p w:rsidRPr="005C5007" w:rsidR="00A803A1" w:rsidP="005C5007" w:rsidRDefault="008B256A" w14:paraId="27F228D3" w14:textId="1AAA119A">
      <w:pPr>
        <w:ind w:left="360"/>
        <w:rPr>
          <w:sz w:val="20"/>
          <w:szCs w:val="20"/>
          <w:lang w:val="es-MX"/>
        </w:rPr>
      </w:pPr>
      <w:r w:rsidRPr="008B256A">
        <w:rPr>
          <w:noProof/>
          <w:sz w:val="20"/>
          <w:szCs w:val="20"/>
        </w:rPr>
        <w:drawing>
          <wp:inline distT="0" distB="0" distL="0" distR="0" wp14:anchorId="097207E8" wp14:editId="56ACA71C">
            <wp:extent cx="6332220" cy="1940560"/>
            <wp:effectExtent l="0" t="0" r="11430" b="21590"/>
            <wp:docPr id="677077721" name="Diagram 1">
              <a:extLst xmlns:a="http://schemas.openxmlformats.org/drawingml/2006/main">
                <a:ext uri="{FF2B5EF4-FFF2-40B4-BE49-F238E27FC236}">
                  <a16:creationId xmlns:a16="http://schemas.microsoft.com/office/drawing/2014/main" id="{945866E6-2118-2353-4ABF-5A9E5E2F7F0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8B256A" w:rsidP="008B256A" w:rsidRDefault="008B256A" w14:paraId="17D3C607" w14:textId="77777777">
      <w:pPr>
        <w:pStyle w:val="Normal0"/>
        <w:jc w:val="both"/>
        <w:rPr>
          <w:sz w:val="20"/>
          <w:szCs w:val="20"/>
          <w:lang w:val="es-MX"/>
        </w:rPr>
      </w:pPr>
    </w:p>
    <w:p w:rsidR="00D011FD" w:rsidP="008B256A" w:rsidRDefault="00D011FD" w14:paraId="308E0676" w14:textId="7EFBAAC8">
      <w:pPr>
        <w:pStyle w:val="Normal0"/>
        <w:jc w:val="both"/>
        <w:rPr>
          <w:sz w:val="20"/>
          <w:szCs w:val="20"/>
          <w:lang w:val="es-MX"/>
        </w:rPr>
      </w:pPr>
      <w:r w:rsidRPr="00D011FD">
        <w:rPr>
          <w:sz w:val="20"/>
          <w:szCs w:val="20"/>
          <w:lang w:val="es-MX"/>
        </w:rPr>
        <w:t>A continuación,</w:t>
      </w:r>
      <w:r>
        <w:rPr>
          <w:sz w:val="20"/>
          <w:szCs w:val="20"/>
          <w:lang w:val="es-MX"/>
        </w:rPr>
        <w:t xml:space="preserve"> </w:t>
      </w:r>
      <w:r w:rsidRPr="00D011FD">
        <w:rPr>
          <w:sz w:val="20"/>
          <w:szCs w:val="20"/>
          <w:lang w:val="es-MX"/>
        </w:rPr>
        <w:t>se mencionan algunos laboratorios en los que se</w:t>
      </w:r>
      <w:r>
        <w:rPr>
          <w:sz w:val="20"/>
          <w:szCs w:val="20"/>
          <w:lang w:val="es-MX"/>
        </w:rPr>
        <w:t xml:space="preserve"> </w:t>
      </w:r>
      <w:r w:rsidRPr="00D011FD">
        <w:rPr>
          <w:sz w:val="20"/>
          <w:szCs w:val="20"/>
          <w:lang w:val="es-MX"/>
        </w:rPr>
        <w:t>pueden realizar los análisis de aguas y suelos:</w:t>
      </w:r>
    </w:p>
    <w:p w:rsidR="00CA001D" w:rsidP="00D011FD" w:rsidRDefault="00CA001D" w14:paraId="25A40EFE" w14:textId="77777777">
      <w:pPr>
        <w:pStyle w:val="Normal0"/>
        <w:ind w:left="426"/>
        <w:jc w:val="both"/>
        <w:rPr>
          <w:sz w:val="20"/>
          <w:szCs w:val="20"/>
          <w:lang w:val="es-MX"/>
        </w:rPr>
      </w:pPr>
    </w:p>
    <w:p w:rsidRPr="000465BE" w:rsidR="000465BE" w:rsidP="000465BE" w:rsidRDefault="000465BE" w14:paraId="3B6D0821" w14:textId="75471740">
      <w:pPr>
        <w:pStyle w:val="Normal0"/>
        <w:jc w:val="both"/>
        <w:rPr>
          <w:sz w:val="20"/>
          <w:szCs w:val="20"/>
          <w:lang w:val="es-MX"/>
        </w:rPr>
      </w:pPr>
      <w:r w:rsidRPr="000465BE">
        <w:rPr>
          <w:b/>
          <w:bCs/>
          <w:sz w:val="20"/>
          <w:szCs w:val="20"/>
          <w:lang w:val="es-MX"/>
        </w:rPr>
        <w:t>Tabla</w:t>
      </w:r>
      <w:r w:rsidR="00504122">
        <w:rPr>
          <w:b/>
          <w:bCs/>
          <w:sz w:val="20"/>
          <w:szCs w:val="20"/>
          <w:lang w:val="es-MX"/>
        </w:rPr>
        <w:t xml:space="preserve"> 1</w:t>
      </w:r>
      <w:r>
        <w:rPr>
          <w:b/>
          <w:bCs/>
          <w:sz w:val="20"/>
          <w:szCs w:val="20"/>
          <w:lang w:val="es-MX"/>
        </w:rPr>
        <w:t xml:space="preserve">. </w:t>
      </w:r>
      <w:r w:rsidRPr="000465BE">
        <w:rPr>
          <w:b/>
          <w:bCs/>
          <w:sz w:val="20"/>
          <w:szCs w:val="20"/>
          <w:lang w:val="es-MX"/>
        </w:rPr>
        <w:t>Laboratorios especializados en análisis de agua y suelos en Colombia</w:t>
      </w:r>
      <w:r w:rsidRPr="000465BE">
        <w:rPr>
          <w:sz w:val="20"/>
          <w:szCs w:val="20"/>
          <w:lang w:val="es-MX"/>
        </w:rPr>
        <w:br/>
      </w:r>
    </w:p>
    <w:tbl>
      <w:tblPr>
        <w:tblStyle w:val="TableGrid"/>
        <w:tblW w:w="0" w:type="auto"/>
        <w:tblLook w:val="04A0" w:firstRow="1" w:lastRow="0" w:firstColumn="1" w:lastColumn="0" w:noHBand="0" w:noVBand="1"/>
      </w:tblPr>
      <w:tblGrid>
        <w:gridCol w:w="3997"/>
        <w:gridCol w:w="5965"/>
      </w:tblGrid>
      <w:tr w:rsidRPr="000465BE" w:rsidR="000465BE" w:rsidTr="000465BE" w14:paraId="1E1B0957" w14:textId="77777777">
        <w:tc>
          <w:tcPr>
            <w:tcW w:w="4957" w:type="dxa"/>
            <w:hideMark/>
          </w:tcPr>
          <w:p w:rsidRPr="000465BE" w:rsidR="000465BE" w:rsidP="000465BE" w:rsidRDefault="000465BE" w14:paraId="60DDAAE9" w14:textId="77777777">
            <w:pPr>
              <w:pStyle w:val="Normal0"/>
              <w:spacing w:line="276" w:lineRule="auto"/>
              <w:jc w:val="both"/>
              <w:rPr>
                <w:b/>
                <w:bCs/>
                <w:sz w:val="20"/>
                <w:szCs w:val="20"/>
                <w:lang w:val="es-MX"/>
              </w:rPr>
            </w:pPr>
            <w:r w:rsidRPr="000465BE">
              <w:rPr>
                <w:b/>
                <w:bCs/>
                <w:sz w:val="20"/>
                <w:szCs w:val="20"/>
                <w:lang w:val="es-MX"/>
              </w:rPr>
              <w:t>Nombre del laboratorio</w:t>
            </w:r>
          </w:p>
        </w:tc>
        <w:tc>
          <w:tcPr>
            <w:tcW w:w="5005" w:type="dxa"/>
            <w:hideMark/>
          </w:tcPr>
          <w:p w:rsidRPr="000465BE" w:rsidR="000465BE" w:rsidP="000465BE" w:rsidRDefault="000465BE" w14:paraId="32F28D14" w14:textId="77777777">
            <w:pPr>
              <w:pStyle w:val="Normal0"/>
              <w:spacing w:line="276" w:lineRule="auto"/>
              <w:jc w:val="both"/>
              <w:rPr>
                <w:b/>
                <w:bCs/>
                <w:sz w:val="20"/>
                <w:szCs w:val="20"/>
                <w:lang w:val="es-MX"/>
              </w:rPr>
            </w:pPr>
            <w:r w:rsidRPr="000465BE">
              <w:rPr>
                <w:b/>
                <w:bCs/>
                <w:sz w:val="20"/>
                <w:szCs w:val="20"/>
                <w:lang w:val="es-MX"/>
              </w:rPr>
              <w:t>Enlace completo</w:t>
            </w:r>
          </w:p>
        </w:tc>
      </w:tr>
      <w:tr w:rsidRPr="000465BE" w:rsidR="000465BE" w:rsidTr="000465BE" w14:paraId="413A0667" w14:textId="77777777">
        <w:tc>
          <w:tcPr>
            <w:tcW w:w="4957" w:type="dxa"/>
            <w:hideMark/>
          </w:tcPr>
          <w:p w:rsidRPr="000465BE" w:rsidR="000465BE" w:rsidP="000465BE" w:rsidRDefault="000465BE" w14:paraId="0E42169D" w14:textId="77777777">
            <w:pPr>
              <w:pStyle w:val="Normal0"/>
              <w:spacing w:line="276" w:lineRule="auto"/>
              <w:jc w:val="both"/>
              <w:rPr>
                <w:sz w:val="20"/>
                <w:szCs w:val="20"/>
                <w:lang w:val="es-MX"/>
              </w:rPr>
            </w:pPr>
            <w:r w:rsidRPr="000465BE">
              <w:rPr>
                <w:sz w:val="20"/>
                <w:szCs w:val="20"/>
                <w:lang w:val="es-MX"/>
              </w:rPr>
              <w:t>Red de Laboratorios de la Corporación Colombiana de Investigación Agropecuaria (AGROSAVIA)</w:t>
            </w:r>
          </w:p>
        </w:tc>
        <w:tc>
          <w:tcPr>
            <w:tcW w:w="5005" w:type="dxa"/>
            <w:hideMark/>
          </w:tcPr>
          <w:p w:rsidRPr="000465BE" w:rsidR="000465BE" w:rsidP="000465BE" w:rsidRDefault="000465BE" w14:paraId="186A4DDE" w14:textId="77777777">
            <w:pPr>
              <w:pStyle w:val="Normal0"/>
              <w:spacing w:line="276" w:lineRule="auto"/>
              <w:jc w:val="both"/>
              <w:rPr>
                <w:sz w:val="20"/>
                <w:szCs w:val="20"/>
                <w:lang w:val="es-MX"/>
              </w:rPr>
            </w:pPr>
            <w:hyperlink w:tgtFrame="_new" w:history="1" r:id="rId84">
              <w:r w:rsidRPr="000465BE">
                <w:rPr>
                  <w:rStyle w:val="Hyperlink"/>
                  <w:sz w:val="20"/>
                  <w:szCs w:val="20"/>
                  <w:lang w:val="es-MX"/>
                </w:rPr>
                <w:t>https://www.agrosavia.co/media/3798/cata-logo-laboratorios-agrosavia.pdf</w:t>
              </w:r>
            </w:hyperlink>
          </w:p>
        </w:tc>
      </w:tr>
      <w:tr w:rsidRPr="000465BE" w:rsidR="000465BE" w:rsidTr="000465BE" w14:paraId="46B8EAD0" w14:textId="77777777">
        <w:tc>
          <w:tcPr>
            <w:tcW w:w="4957" w:type="dxa"/>
            <w:hideMark/>
          </w:tcPr>
          <w:p w:rsidRPr="000465BE" w:rsidR="000465BE" w:rsidP="000465BE" w:rsidRDefault="000465BE" w14:paraId="6A148591" w14:textId="77777777">
            <w:pPr>
              <w:pStyle w:val="Normal0"/>
              <w:spacing w:line="276" w:lineRule="auto"/>
              <w:jc w:val="both"/>
              <w:rPr>
                <w:sz w:val="20"/>
                <w:szCs w:val="20"/>
                <w:lang w:val="es-MX"/>
              </w:rPr>
            </w:pPr>
            <w:r w:rsidRPr="000465BE">
              <w:rPr>
                <w:sz w:val="20"/>
                <w:szCs w:val="20"/>
                <w:lang w:val="es-MX"/>
              </w:rPr>
              <w:t>Laboratorio de Agua y Suelos de la Universidad Nacional de Colombia</w:t>
            </w:r>
          </w:p>
        </w:tc>
        <w:tc>
          <w:tcPr>
            <w:tcW w:w="5005" w:type="dxa"/>
            <w:hideMark/>
          </w:tcPr>
          <w:p w:rsidRPr="000465BE" w:rsidR="000465BE" w:rsidP="000465BE" w:rsidRDefault="000465BE" w14:paraId="3054F7F3" w14:textId="77777777">
            <w:pPr>
              <w:pStyle w:val="Normal0"/>
              <w:spacing w:line="276" w:lineRule="auto"/>
              <w:jc w:val="both"/>
              <w:rPr>
                <w:sz w:val="20"/>
                <w:szCs w:val="20"/>
                <w:lang w:val="es-MX"/>
              </w:rPr>
            </w:pPr>
            <w:hyperlink w:tgtFrame="_new" w:history="1" r:id="rId85">
              <w:r w:rsidRPr="000465BE">
                <w:rPr>
                  <w:rStyle w:val="Hyperlink"/>
                  <w:sz w:val="20"/>
                  <w:szCs w:val="20"/>
                  <w:lang w:val="es-MX"/>
                </w:rPr>
                <w:t>https://cienciasagrarias.bogota.unal.edu.co/servicios/laboratorio-de-aguas-y-suelos</w:t>
              </w:r>
            </w:hyperlink>
          </w:p>
        </w:tc>
      </w:tr>
      <w:tr w:rsidRPr="000465BE" w:rsidR="000465BE" w:rsidTr="000465BE" w14:paraId="6F0AC03C" w14:textId="77777777">
        <w:tc>
          <w:tcPr>
            <w:tcW w:w="4957" w:type="dxa"/>
            <w:hideMark/>
          </w:tcPr>
          <w:p w:rsidRPr="000465BE" w:rsidR="000465BE" w:rsidP="000465BE" w:rsidRDefault="000465BE" w14:paraId="3F14F69E" w14:textId="77777777">
            <w:pPr>
              <w:pStyle w:val="Normal0"/>
              <w:spacing w:line="276" w:lineRule="auto"/>
              <w:jc w:val="both"/>
              <w:rPr>
                <w:sz w:val="20"/>
                <w:szCs w:val="20"/>
                <w:lang w:val="es-MX"/>
              </w:rPr>
            </w:pPr>
            <w:r w:rsidRPr="000465BE">
              <w:rPr>
                <w:sz w:val="20"/>
                <w:szCs w:val="20"/>
                <w:lang w:val="es-MX"/>
              </w:rPr>
              <w:t>Laboratorio de Servicios Analíticos del Centro Internacional de Agricultura Tropical (CIAT)</w:t>
            </w:r>
          </w:p>
        </w:tc>
        <w:tc>
          <w:tcPr>
            <w:tcW w:w="5005" w:type="dxa"/>
            <w:hideMark/>
          </w:tcPr>
          <w:p w:rsidRPr="000465BE" w:rsidR="000465BE" w:rsidP="000465BE" w:rsidRDefault="000465BE" w14:paraId="2245E910" w14:textId="77777777">
            <w:pPr>
              <w:pStyle w:val="Normal0"/>
              <w:spacing w:line="276" w:lineRule="auto"/>
              <w:jc w:val="both"/>
              <w:rPr>
                <w:sz w:val="20"/>
                <w:szCs w:val="20"/>
                <w:lang w:val="es-MX"/>
              </w:rPr>
            </w:pPr>
            <w:hyperlink w:tgtFrame="_new" w:history="1" r:id="rId86">
              <w:r w:rsidRPr="000465BE">
                <w:rPr>
                  <w:rStyle w:val="Hyperlink"/>
                  <w:sz w:val="20"/>
                  <w:szCs w:val="20"/>
                  <w:lang w:val="es-MX"/>
                </w:rPr>
                <w:t>https://ciat.cgiar.org/labs/laboratorio-de-servicios-analiticos/?lang=es</w:t>
              </w:r>
            </w:hyperlink>
          </w:p>
        </w:tc>
      </w:tr>
      <w:tr w:rsidRPr="000465BE" w:rsidR="000465BE" w:rsidTr="000465BE" w14:paraId="0ACAE852" w14:textId="77777777">
        <w:tc>
          <w:tcPr>
            <w:tcW w:w="4957" w:type="dxa"/>
            <w:hideMark/>
          </w:tcPr>
          <w:p w:rsidRPr="000465BE" w:rsidR="000465BE" w:rsidP="000465BE" w:rsidRDefault="000465BE" w14:paraId="0A7DAB32" w14:textId="77777777">
            <w:pPr>
              <w:pStyle w:val="Normal0"/>
              <w:spacing w:line="276" w:lineRule="auto"/>
              <w:jc w:val="both"/>
              <w:rPr>
                <w:sz w:val="20"/>
                <w:szCs w:val="20"/>
                <w:lang w:val="es-MX"/>
              </w:rPr>
            </w:pPr>
            <w:r w:rsidRPr="000465BE">
              <w:rPr>
                <w:sz w:val="20"/>
                <w:szCs w:val="20"/>
                <w:lang w:val="es-MX"/>
              </w:rPr>
              <w:t>Laboratorio Nacional de Suelos del Instituto Geográfico Agustín Codazzi (IGAC)</w:t>
            </w:r>
          </w:p>
        </w:tc>
        <w:tc>
          <w:tcPr>
            <w:tcW w:w="5005" w:type="dxa"/>
            <w:hideMark/>
          </w:tcPr>
          <w:p w:rsidRPr="000465BE" w:rsidR="000465BE" w:rsidP="000465BE" w:rsidRDefault="000465BE" w14:paraId="121D5823" w14:textId="77777777">
            <w:pPr>
              <w:pStyle w:val="Normal0"/>
              <w:spacing w:line="276" w:lineRule="auto"/>
              <w:jc w:val="both"/>
              <w:rPr>
                <w:sz w:val="20"/>
                <w:szCs w:val="20"/>
                <w:lang w:val="es-MX"/>
              </w:rPr>
            </w:pPr>
            <w:hyperlink w:tgtFrame="_new" w:history="1" r:id="rId87">
              <w:r w:rsidRPr="000465BE">
                <w:rPr>
                  <w:rStyle w:val="Hyperlink"/>
                  <w:sz w:val="20"/>
                  <w:szCs w:val="20"/>
                  <w:lang w:val="es-MX"/>
                </w:rPr>
                <w:t>https://www.igac.gov.co/index.php/el-igac/areas-estrategicas/direccion-de-gestion-deinformacion-geografica/laboratorio-nacional-de-suelos</w:t>
              </w:r>
            </w:hyperlink>
          </w:p>
        </w:tc>
      </w:tr>
      <w:tr w:rsidRPr="000465BE" w:rsidR="000465BE" w:rsidTr="000465BE" w14:paraId="1309417E" w14:textId="77777777">
        <w:tc>
          <w:tcPr>
            <w:tcW w:w="4957" w:type="dxa"/>
            <w:hideMark/>
          </w:tcPr>
          <w:p w:rsidRPr="000465BE" w:rsidR="000465BE" w:rsidP="000465BE" w:rsidRDefault="000465BE" w14:paraId="253F4EB5" w14:textId="77777777">
            <w:pPr>
              <w:pStyle w:val="Normal0"/>
              <w:spacing w:line="276" w:lineRule="auto"/>
              <w:jc w:val="both"/>
              <w:rPr>
                <w:sz w:val="20"/>
                <w:szCs w:val="20"/>
                <w:lang w:val="es-MX"/>
              </w:rPr>
            </w:pPr>
            <w:r w:rsidRPr="000465BE">
              <w:rPr>
                <w:sz w:val="20"/>
                <w:szCs w:val="20"/>
                <w:lang w:val="es-MX"/>
              </w:rPr>
              <w:t>Laboratorio de Agua y Suelos de la Universidad del Valle</w:t>
            </w:r>
          </w:p>
        </w:tc>
        <w:tc>
          <w:tcPr>
            <w:tcW w:w="5005" w:type="dxa"/>
            <w:hideMark/>
          </w:tcPr>
          <w:p w:rsidRPr="000465BE" w:rsidR="000465BE" w:rsidP="000465BE" w:rsidRDefault="000465BE" w14:paraId="08BB4315" w14:textId="77777777">
            <w:pPr>
              <w:pStyle w:val="Normal0"/>
              <w:spacing w:line="276" w:lineRule="auto"/>
              <w:jc w:val="both"/>
              <w:rPr>
                <w:sz w:val="20"/>
                <w:szCs w:val="20"/>
                <w:lang w:val="es-MX"/>
              </w:rPr>
            </w:pPr>
            <w:hyperlink w:tgtFrame="_new" w:history="1" r:id="rId88">
              <w:r w:rsidRPr="000465BE">
                <w:rPr>
                  <w:rStyle w:val="Hyperlink"/>
                  <w:sz w:val="20"/>
                  <w:szCs w:val="20"/>
                  <w:lang w:val="es-MX"/>
                </w:rPr>
                <w:t>http://eidenar.univalle.edu.co/index.php/laboratorios/laboratorios-de-aguas-y-suelos-agricolas</w:t>
              </w:r>
            </w:hyperlink>
          </w:p>
        </w:tc>
      </w:tr>
    </w:tbl>
    <w:p w:rsidR="007D50DA" w:rsidP="000465BE" w:rsidRDefault="007D50DA" w14:paraId="27F7E527" w14:textId="77777777">
      <w:pPr>
        <w:pStyle w:val="Normal0"/>
        <w:jc w:val="both"/>
        <w:rPr>
          <w:sz w:val="20"/>
          <w:szCs w:val="20"/>
          <w:lang w:val="es-MX"/>
        </w:rPr>
      </w:pPr>
    </w:p>
    <w:p w:rsidR="007D50DA" w:rsidP="004A2DBB" w:rsidRDefault="00CA001D" w14:paraId="7659A805" w14:textId="0F518C0C">
      <w:pPr>
        <w:pStyle w:val="Heading2"/>
        <w:numPr>
          <w:ilvl w:val="1"/>
          <w:numId w:val="21"/>
        </w:numPr>
        <w:rPr>
          <w:lang w:val="es-MX"/>
        </w:rPr>
      </w:pPr>
      <w:bookmarkStart w:name="_Toc195565901" w:id="34"/>
      <w:r>
        <w:rPr>
          <w:lang w:val="es-MX"/>
        </w:rPr>
        <w:t>Muestreo en aguas</w:t>
      </w:r>
      <w:bookmarkEnd w:id="34"/>
    </w:p>
    <w:p w:rsidR="00990148" w:rsidP="00755268" w:rsidRDefault="00990148" w14:paraId="5970C2AD" w14:textId="77777777">
      <w:pPr>
        <w:rPr>
          <w:color w:val="000000"/>
          <w:sz w:val="20"/>
          <w:szCs w:val="20"/>
          <w:lang w:val="es-MX"/>
        </w:rPr>
      </w:pPr>
    </w:p>
    <w:p w:rsidR="00755268" w:rsidP="00755268" w:rsidRDefault="00755268" w14:paraId="4FFB0BC0" w14:textId="77777777">
      <w:pPr>
        <w:rPr>
          <w:color w:val="000000"/>
          <w:sz w:val="20"/>
          <w:szCs w:val="20"/>
          <w:lang w:val="es-MX"/>
        </w:rPr>
      </w:pPr>
      <w:r w:rsidRPr="00755268">
        <w:rPr>
          <w:color w:val="000000"/>
          <w:sz w:val="20"/>
          <w:szCs w:val="20"/>
          <w:lang w:val="es-MX"/>
        </w:rPr>
        <w:t>El muestreo en aguas puede realizarse de manera manual o automática, dependiendo del acceso al sitio y de los recursos disponibles.</w:t>
      </w:r>
    </w:p>
    <w:p w:rsidR="000465BE" w:rsidP="00755268" w:rsidRDefault="000465BE" w14:paraId="0A307C9C" w14:textId="77777777">
      <w:pPr>
        <w:rPr>
          <w:color w:val="000000"/>
          <w:sz w:val="20"/>
          <w:szCs w:val="20"/>
          <w:lang w:val="es-MX"/>
        </w:rPr>
      </w:pPr>
    </w:p>
    <w:tbl>
      <w:tblPr>
        <w:tblStyle w:val="TableGrid"/>
        <w:tblW w:w="0" w:type="auto"/>
        <w:tblLayout w:type="fixed"/>
        <w:tblLook w:val="04A0" w:firstRow="1" w:lastRow="0" w:firstColumn="1" w:lastColumn="0" w:noHBand="0" w:noVBand="1"/>
      </w:tblPr>
      <w:tblGrid>
        <w:gridCol w:w="1696"/>
        <w:gridCol w:w="4253"/>
        <w:gridCol w:w="4013"/>
      </w:tblGrid>
      <w:tr w:rsidR="00E54D56" w:rsidTr="00FD15B8" w14:paraId="649BC42B" w14:textId="3F3FB736">
        <w:tc>
          <w:tcPr>
            <w:tcW w:w="9962" w:type="dxa"/>
            <w:gridSpan w:val="3"/>
            <w:shd w:val="clear" w:color="auto" w:fill="9BBB59" w:themeFill="accent3"/>
          </w:tcPr>
          <w:p w:rsidR="00E54D56" w:rsidP="002415B8" w:rsidRDefault="00CB5AD4" w14:paraId="0A6461AC" w14:textId="68AF0373">
            <w:pPr>
              <w:jc w:val="center"/>
              <w:rPr>
                <w:color w:val="000000"/>
                <w:sz w:val="20"/>
                <w:szCs w:val="20"/>
                <w:lang w:val="es-MX"/>
              </w:rPr>
            </w:pPr>
            <w:r>
              <w:rPr>
                <w:color w:val="000000"/>
                <w:sz w:val="20"/>
                <w:szCs w:val="20"/>
                <w:lang w:val="es-MX"/>
              </w:rPr>
              <w:t>Pestañas</w:t>
            </w:r>
          </w:p>
        </w:tc>
      </w:tr>
      <w:tr w:rsidR="00DB1868" w:rsidTr="004710AB" w14:paraId="2F29F8A1" w14:textId="4803A8CC">
        <w:tc>
          <w:tcPr>
            <w:tcW w:w="1696" w:type="dxa"/>
          </w:tcPr>
          <w:p w:rsidR="00E54D56" w:rsidP="00755268" w:rsidRDefault="00E54D56" w14:paraId="46C196B0" w14:textId="5F6B7C7A">
            <w:pPr>
              <w:rPr>
                <w:color w:val="000000"/>
                <w:sz w:val="20"/>
                <w:szCs w:val="20"/>
                <w:lang w:val="es-MX"/>
              </w:rPr>
            </w:pPr>
            <w:r w:rsidRPr="00755268">
              <w:rPr>
                <w:b/>
                <w:bCs/>
                <w:color w:val="000000"/>
                <w:sz w:val="20"/>
                <w:szCs w:val="20"/>
                <w:lang w:val="es-MX"/>
              </w:rPr>
              <w:t>Muestreo manual</w:t>
            </w:r>
          </w:p>
        </w:tc>
        <w:tc>
          <w:tcPr>
            <w:tcW w:w="4253" w:type="dxa"/>
          </w:tcPr>
          <w:p w:rsidR="00E54D56" w:rsidP="00755268" w:rsidRDefault="00E54D56" w14:paraId="0BBEBB74" w14:textId="782703B4">
            <w:pPr>
              <w:rPr>
                <w:color w:val="000000"/>
                <w:sz w:val="20"/>
                <w:szCs w:val="20"/>
                <w:lang w:val="es-MX"/>
              </w:rPr>
            </w:pPr>
            <w:r w:rsidRPr="00755268">
              <w:rPr>
                <w:color w:val="000000"/>
                <w:sz w:val="20"/>
                <w:szCs w:val="20"/>
                <w:lang w:val="es-MX"/>
              </w:rPr>
              <w:t xml:space="preserve">Este tipo de muestreo se realiza en </w:t>
            </w:r>
            <w:r w:rsidRPr="00755268">
              <w:rPr>
                <w:b/>
                <w:bCs/>
                <w:color w:val="000000"/>
                <w:sz w:val="20"/>
                <w:szCs w:val="20"/>
                <w:lang w:val="es-MX"/>
              </w:rPr>
              <w:t>lugares de fácil acceso</w:t>
            </w:r>
            <w:r w:rsidRPr="00755268">
              <w:rPr>
                <w:color w:val="000000"/>
                <w:sz w:val="20"/>
                <w:szCs w:val="20"/>
                <w:lang w:val="es-MX"/>
              </w:rPr>
              <w:t xml:space="preserve"> o en aquellos que, con ciertas adaptaciones, permiten facilitar la recolección de muestras. Una de sus principales ventajas es que el personal responsable puede </w:t>
            </w:r>
            <w:r w:rsidRPr="00755268">
              <w:rPr>
                <w:b/>
                <w:bCs/>
                <w:color w:val="000000"/>
                <w:sz w:val="20"/>
                <w:szCs w:val="20"/>
                <w:lang w:val="es-MX"/>
              </w:rPr>
              <w:t>observar directamente las características del agua</w:t>
            </w:r>
            <w:r w:rsidRPr="00755268">
              <w:rPr>
                <w:color w:val="000000"/>
                <w:sz w:val="20"/>
                <w:szCs w:val="20"/>
                <w:lang w:val="es-MX"/>
              </w:rPr>
              <w:t xml:space="preserve">, como la </w:t>
            </w:r>
            <w:r w:rsidRPr="00755268">
              <w:rPr>
                <w:b/>
                <w:bCs/>
                <w:color w:val="000000"/>
                <w:sz w:val="20"/>
                <w:szCs w:val="20"/>
                <w:lang w:val="es-MX"/>
              </w:rPr>
              <w:t>presencia de sustancias flotantes</w:t>
            </w:r>
            <w:r w:rsidRPr="00755268">
              <w:rPr>
                <w:color w:val="000000"/>
                <w:sz w:val="20"/>
                <w:szCs w:val="20"/>
                <w:lang w:val="es-MX"/>
              </w:rPr>
              <w:t xml:space="preserve">, </w:t>
            </w:r>
            <w:r w:rsidRPr="00755268">
              <w:rPr>
                <w:b/>
                <w:bCs/>
                <w:color w:val="000000"/>
                <w:sz w:val="20"/>
                <w:szCs w:val="20"/>
                <w:lang w:val="es-MX"/>
              </w:rPr>
              <w:t>color</w:t>
            </w:r>
            <w:r w:rsidRPr="00755268">
              <w:rPr>
                <w:color w:val="000000"/>
                <w:sz w:val="20"/>
                <w:szCs w:val="20"/>
                <w:lang w:val="es-MX"/>
              </w:rPr>
              <w:t xml:space="preserve">, </w:t>
            </w:r>
            <w:r w:rsidRPr="00755268">
              <w:rPr>
                <w:b/>
                <w:bCs/>
                <w:color w:val="000000"/>
                <w:sz w:val="20"/>
                <w:szCs w:val="20"/>
                <w:lang w:val="es-MX"/>
              </w:rPr>
              <w:t>olor</w:t>
            </w:r>
            <w:r w:rsidRPr="00755268">
              <w:rPr>
                <w:color w:val="000000"/>
                <w:sz w:val="20"/>
                <w:szCs w:val="20"/>
                <w:lang w:val="es-MX"/>
              </w:rPr>
              <w:t xml:space="preserve"> y </w:t>
            </w:r>
            <w:r w:rsidRPr="00755268">
              <w:rPr>
                <w:b/>
                <w:bCs/>
                <w:color w:val="000000"/>
                <w:sz w:val="20"/>
                <w:szCs w:val="20"/>
                <w:lang w:val="es-MX"/>
              </w:rPr>
              <w:t>variaciones en el caudal</w:t>
            </w:r>
            <w:r w:rsidRPr="00755268">
              <w:rPr>
                <w:color w:val="000000"/>
                <w:sz w:val="20"/>
                <w:szCs w:val="20"/>
                <w:lang w:val="es-MX"/>
              </w:rPr>
              <w:t xml:space="preserve"> (IDEAM, 2002).</w:t>
            </w:r>
          </w:p>
        </w:tc>
        <w:tc>
          <w:tcPr>
            <w:tcW w:w="4013" w:type="dxa"/>
          </w:tcPr>
          <w:p w:rsidRPr="004710AB" w:rsidR="00E54D56" w:rsidP="00755268" w:rsidRDefault="00465782" w14:paraId="6085CA9E" w14:textId="77777777">
            <w:pPr>
              <w:rPr>
                <w:color w:val="000000"/>
                <w:sz w:val="16"/>
                <w:szCs w:val="16"/>
                <w:lang w:val="es-MX"/>
              </w:rPr>
            </w:pPr>
            <w:r w:rsidRPr="004710AB">
              <w:rPr>
                <w:noProof/>
                <w:color w:val="000000"/>
                <w:sz w:val="16"/>
                <w:szCs w:val="16"/>
                <w:lang w:val="es-MX"/>
              </w:rPr>
              <w:drawing>
                <wp:inline distT="0" distB="0" distL="0" distR="0" wp14:anchorId="6A474D50" wp14:editId="0DBF8B5E">
                  <wp:extent cx="2498651" cy="1404647"/>
                  <wp:effectExtent l="0" t="0" r="0" b="5080"/>
                  <wp:docPr id="116710673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47885" cy="1432325"/>
                          </a:xfrm>
                          <a:prstGeom prst="rect">
                            <a:avLst/>
                          </a:prstGeom>
                          <a:noFill/>
                        </pic:spPr>
                      </pic:pic>
                    </a:graphicData>
                  </a:graphic>
                </wp:inline>
              </w:drawing>
            </w:r>
          </w:p>
          <w:p w:rsidRPr="004710AB" w:rsidR="00465782" w:rsidP="00755268" w:rsidRDefault="00465782" w14:paraId="4F6F857B" w14:textId="673A2355">
            <w:pPr>
              <w:rPr>
                <w:color w:val="000000"/>
                <w:sz w:val="16"/>
                <w:szCs w:val="16"/>
                <w:lang w:val="es-MX"/>
              </w:rPr>
            </w:pPr>
            <w:hyperlink w:history="1" w:anchor="fromView=search&amp;page=1&amp;position=18&amp;uuid=a4d220a1-e16e-49f6-960c-25ca7e988dc5&amp;query=muestreo+manual+del+agua" r:id="rId90">
              <w:r w:rsidRPr="004710AB">
                <w:rPr>
                  <w:rStyle w:val="Hyperlink"/>
                  <w:sz w:val="16"/>
                  <w:szCs w:val="16"/>
                  <w:lang w:val="es-MX"/>
                </w:rPr>
                <w:t>https://www.freepik.es/fotos-premium/ingenieros-ambientales-inspeccionan-calidad-agua-traen-agua-al-laboratorio-su-ensayo-comprueben-contenido-mineral-agua-suelo-comprueben-contaminantes-fuentes-agua_272868754.htm#fromView=search&amp;page=1&amp;position=18&amp;uuid=a4d220a1-e16e-49f6-960c-25ca7e988dc5&amp;query=muestreo+manual+del+agua</w:t>
              </w:r>
            </w:hyperlink>
            <w:r w:rsidRPr="004710AB">
              <w:rPr>
                <w:color w:val="000000"/>
                <w:sz w:val="16"/>
                <w:szCs w:val="16"/>
                <w:lang w:val="es-MX"/>
              </w:rPr>
              <w:t xml:space="preserve"> </w:t>
            </w:r>
          </w:p>
        </w:tc>
      </w:tr>
      <w:tr w:rsidR="00DB1868" w:rsidTr="004710AB" w14:paraId="3C22A252" w14:textId="0460A4B1">
        <w:tc>
          <w:tcPr>
            <w:tcW w:w="1696" w:type="dxa"/>
          </w:tcPr>
          <w:p w:rsidR="00E54D56" w:rsidP="00755268" w:rsidRDefault="00E54D56" w14:paraId="783407C2" w14:textId="09A9C563">
            <w:pPr>
              <w:rPr>
                <w:color w:val="000000"/>
                <w:sz w:val="20"/>
                <w:szCs w:val="20"/>
                <w:lang w:val="es-MX"/>
              </w:rPr>
            </w:pPr>
            <w:r w:rsidRPr="00755268">
              <w:rPr>
                <w:b/>
                <w:bCs/>
                <w:color w:val="000000"/>
                <w:sz w:val="20"/>
                <w:szCs w:val="20"/>
                <w:lang w:val="es-MX"/>
              </w:rPr>
              <w:t>Muestreo automático</w:t>
            </w:r>
          </w:p>
        </w:tc>
        <w:tc>
          <w:tcPr>
            <w:tcW w:w="4253" w:type="dxa"/>
          </w:tcPr>
          <w:p w:rsidR="00E54D56" w:rsidP="00755268" w:rsidRDefault="00E54D56" w14:paraId="7F1AA46B" w14:textId="77610120">
            <w:pPr>
              <w:rPr>
                <w:color w:val="000000"/>
                <w:sz w:val="20"/>
                <w:szCs w:val="20"/>
                <w:lang w:val="es-MX"/>
              </w:rPr>
            </w:pPr>
            <w:r w:rsidRPr="00755268">
              <w:rPr>
                <w:color w:val="000000"/>
                <w:sz w:val="20"/>
                <w:szCs w:val="20"/>
                <w:lang w:val="es-MX"/>
              </w:rPr>
              <w:t xml:space="preserve">Recomendado en sitios de </w:t>
            </w:r>
            <w:r w:rsidRPr="00755268">
              <w:rPr>
                <w:b/>
                <w:bCs/>
                <w:color w:val="000000"/>
                <w:sz w:val="20"/>
                <w:szCs w:val="20"/>
                <w:lang w:val="es-MX"/>
              </w:rPr>
              <w:t>difícil acceso</w:t>
            </w:r>
            <w:r w:rsidRPr="00755268">
              <w:rPr>
                <w:color w:val="000000"/>
                <w:sz w:val="20"/>
                <w:szCs w:val="20"/>
                <w:lang w:val="es-MX"/>
              </w:rPr>
              <w:t xml:space="preserve"> o cuando se dispone del equipo adecuado, el muestreo automático ofrece </w:t>
            </w:r>
            <w:r w:rsidRPr="00755268">
              <w:rPr>
                <w:b/>
                <w:bCs/>
                <w:color w:val="000000"/>
                <w:sz w:val="20"/>
                <w:szCs w:val="20"/>
                <w:lang w:val="es-MX"/>
              </w:rPr>
              <w:t>mayor precisión</w:t>
            </w:r>
            <w:r w:rsidRPr="00755268">
              <w:rPr>
                <w:color w:val="000000"/>
                <w:sz w:val="20"/>
                <w:szCs w:val="20"/>
                <w:lang w:val="es-MX"/>
              </w:rPr>
              <w:t xml:space="preserve"> en la recolección. Sin embargo, tiene como desventajas la </w:t>
            </w:r>
            <w:r w:rsidRPr="00755268">
              <w:rPr>
                <w:b/>
                <w:bCs/>
                <w:color w:val="000000"/>
                <w:sz w:val="20"/>
                <w:szCs w:val="20"/>
                <w:lang w:val="es-MX"/>
              </w:rPr>
              <w:t>complejidad de su montaje y calibración</w:t>
            </w:r>
            <w:r w:rsidRPr="00755268">
              <w:rPr>
                <w:color w:val="000000"/>
                <w:sz w:val="20"/>
                <w:szCs w:val="20"/>
                <w:lang w:val="es-MX"/>
              </w:rPr>
              <w:t xml:space="preserve">, además de requerir </w:t>
            </w:r>
            <w:r w:rsidRPr="00755268">
              <w:rPr>
                <w:b/>
                <w:bCs/>
                <w:color w:val="000000"/>
                <w:sz w:val="20"/>
                <w:szCs w:val="20"/>
                <w:lang w:val="es-MX"/>
              </w:rPr>
              <w:t>revisiones continuas</w:t>
            </w:r>
            <w:r w:rsidRPr="00755268">
              <w:rPr>
                <w:color w:val="000000"/>
                <w:sz w:val="20"/>
                <w:szCs w:val="20"/>
                <w:lang w:val="es-MX"/>
              </w:rPr>
              <w:t xml:space="preserve"> para evitar atascamientos o fallas operativas (IDEAM, 2002).</w:t>
            </w:r>
          </w:p>
        </w:tc>
        <w:tc>
          <w:tcPr>
            <w:tcW w:w="4013" w:type="dxa"/>
          </w:tcPr>
          <w:p w:rsidRPr="004710AB" w:rsidR="00E54D56" w:rsidP="00755268" w:rsidRDefault="00E54D56" w14:paraId="0DCA01B9" w14:textId="15ADC1FA">
            <w:pPr>
              <w:rPr>
                <w:color w:val="000000"/>
                <w:sz w:val="16"/>
                <w:szCs w:val="16"/>
                <w:lang w:val="es-MX"/>
              </w:rPr>
            </w:pPr>
          </w:p>
          <w:p w:rsidRPr="004710AB" w:rsidR="00DB1868" w:rsidP="00755268" w:rsidRDefault="00F57D65" w14:paraId="60A6D6B9" w14:textId="77777777">
            <w:pPr>
              <w:rPr>
                <w:color w:val="000000"/>
                <w:sz w:val="16"/>
                <w:szCs w:val="16"/>
                <w:lang w:val="es-MX"/>
              </w:rPr>
            </w:pPr>
            <w:r w:rsidRPr="004710AB">
              <w:rPr>
                <w:noProof/>
                <w:color w:val="000000"/>
                <w:sz w:val="16"/>
                <w:szCs w:val="16"/>
                <w:lang w:val="es-MX"/>
              </w:rPr>
              <w:drawing>
                <wp:inline distT="0" distB="0" distL="0" distR="0" wp14:anchorId="27EAEE0B" wp14:editId="0EF3141C">
                  <wp:extent cx="2506755" cy="1666653"/>
                  <wp:effectExtent l="0" t="0" r="8255" b="0"/>
                  <wp:docPr id="16712836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30257" cy="1682279"/>
                          </a:xfrm>
                          <a:prstGeom prst="rect">
                            <a:avLst/>
                          </a:prstGeom>
                          <a:noFill/>
                        </pic:spPr>
                      </pic:pic>
                    </a:graphicData>
                  </a:graphic>
                </wp:inline>
              </w:drawing>
            </w:r>
          </w:p>
          <w:p w:rsidRPr="004710AB" w:rsidR="00F57D65" w:rsidP="00755268" w:rsidRDefault="00F57D65" w14:paraId="0A9AC816" w14:textId="688D8927">
            <w:pPr>
              <w:rPr>
                <w:color w:val="000000"/>
                <w:sz w:val="16"/>
                <w:szCs w:val="16"/>
                <w:lang w:val="es-MX"/>
              </w:rPr>
            </w:pPr>
            <w:hyperlink w:history="1" w:anchor="fromView=image_search_similar&amp;page=1&amp;position=17&amp;uuid=a72af291-dee7-4f24-b0a1-bdaede2ea0da&amp;query=frecuencia+de+toma+de+muestras+de+agua" r:id="rId92">
              <w:r w:rsidRPr="004710AB">
                <w:rPr>
                  <w:rStyle w:val="Hyperlink"/>
                  <w:sz w:val="16"/>
                  <w:szCs w:val="16"/>
                  <w:lang w:val="es-MX"/>
                </w:rPr>
                <w:t>https://www.freepik.es/fotos-premium/ingenieros-ambientales-trabajan-plantas-tratamiento-aguas-residuales-ingenieria-suministro-agua-trabajando-plantas-reciclaje-agua-su-reutilizacion_156612117.htm#fromView=image_search_similar&amp;page=1&amp;position=17&amp;uuid=a72af291-dee7-4f24-b0a1-bdaede2ea0da&amp;query=frecuencia+de+toma+de+muestras+de+agua</w:t>
              </w:r>
            </w:hyperlink>
            <w:r w:rsidRPr="004710AB">
              <w:rPr>
                <w:color w:val="000000"/>
                <w:sz w:val="16"/>
                <w:szCs w:val="16"/>
                <w:lang w:val="es-MX"/>
              </w:rPr>
              <w:t xml:space="preserve"> </w:t>
            </w:r>
          </w:p>
        </w:tc>
      </w:tr>
    </w:tbl>
    <w:p w:rsidRPr="00755268" w:rsidR="000465BE" w:rsidP="00755268" w:rsidRDefault="000465BE" w14:paraId="22E5766B" w14:textId="77777777">
      <w:pPr>
        <w:rPr>
          <w:color w:val="000000"/>
          <w:sz w:val="20"/>
          <w:szCs w:val="20"/>
          <w:lang w:val="es-MX"/>
        </w:rPr>
      </w:pPr>
    </w:p>
    <w:p w:rsidRPr="00755268" w:rsidR="00755268" w:rsidP="00755268" w:rsidRDefault="00755268" w14:paraId="5DC36AC5" w14:textId="6C0026A3">
      <w:pPr>
        <w:rPr>
          <w:color w:val="000000"/>
          <w:sz w:val="20"/>
          <w:szCs w:val="20"/>
          <w:lang w:val="es-MX"/>
        </w:rPr>
      </w:pPr>
    </w:p>
    <w:p w:rsidRPr="00755268" w:rsidR="00755268" w:rsidP="00755268" w:rsidRDefault="00755268" w14:paraId="2CE3F497" w14:textId="5C46F15A">
      <w:pPr>
        <w:rPr>
          <w:b/>
          <w:bCs/>
          <w:color w:val="000000"/>
          <w:sz w:val="20"/>
          <w:szCs w:val="20"/>
          <w:lang w:val="es-MX"/>
        </w:rPr>
      </w:pPr>
      <w:r w:rsidRPr="00755268">
        <w:rPr>
          <w:b/>
          <w:bCs/>
          <w:color w:val="000000"/>
          <w:sz w:val="20"/>
          <w:szCs w:val="20"/>
          <w:highlight w:val="yellow"/>
          <w:lang w:val="es-MX"/>
        </w:rPr>
        <w:t>Localización de puntos de muestreo en aguas</w:t>
      </w:r>
    </w:p>
    <w:p w:rsidR="00755268" w:rsidP="00755268" w:rsidRDefault="00755268" w14:paraId="402B0359" w14:textId="77777777">
      <w:pPr>
        <w:rPr>
          <w:color w:val="000000"/>
          <w:sz w:val="20"/>
          <w:szCs w:val="20"/>
          <w:lang w:val="es-MX"/>
        </w:rPr>
      </w:pPr>
      <w:r w:rsidRPr="00755268">
        <w:rPr>
          <w:color w:val="000000"/>
          <w:sz w:val="20"/>
          <w:szCs w:val="20"/>
          <w:lang w:val="es-MX"/>
        </w:rPr>
        <w:t>La ubicación estratégica de los puntos de muestreo es fundamental para evaluar la calidad del agua en función de su relación con el agroecosistema. Se recomienda ubicar los puntos en:</w:t>
      </w:r>
    </w:p>
    <w:p w:rsidR="00E54D56" w:rsidP="00755268" w:rsidRDefault="00E54D56" w14:paraId="43693F29" w14:textId="77777777">
      <w:pPr>
        <w:rPr>
          <w:color w:val="000000"/>
          <w:sz w:val="20"/>
          <w:szCs w:val="20"/>
          <w:lang w:val="es-MX"/>
        </w:rPr>
      </w:pPr>
    </w:p>
    <w:tbl>
      <w:tblPr>
        <w:tblStyle w:val="TableGrid"/>
        <w:tblW w:w="0" w:type="auto"/>
        <w:tblLayout w:type="fixed"/>
        <w:tblLook w:val="04A0" w:firstRow="1" w:lastRow="0" w:firstColumn="1" w:lastColumn="0" w:noHBand="0" w:noVBand="1"/>
      </w:tblPr>
      <w:tblGrid>
        <w:gridCol w:w="2972"/>
        <w:gridCol w:w="6990"/>
      </w:tblGrid>
      <w:tr w:rsidR="00FD15B8" w:rsidTr="004710AB" w14:paraId="7ACF5D92" w14:textId="77777777">
        <w:tc>
          <w:tcPr>
            <w:tcW w:w="2972" w:type="dxa"/>
          </w:tcPr>
          <w:p w:rsidR="00E54D56" w:rsidP="00755268" w:rsidRDefault="00F57D65" w14:paraId="13BBB386" w14:textId="77777777">
            <w:pPr>
              <w:rPr>
                <w:color w:val="000000"/>
                <w:sz w:val="20"/>
                <w:szCs w:val="20"/>
                <w:lang w:val="es-MX"/>
              </w:rPr>
            </w:pPr>
            <w:commentRangeStart w:id="35"/>
            <w:r>
              <w:rPr>
                <w:noProof/>
                <w:color w:val="000000"/>
                <w:sz w:val="20"/>
                <w:szCs w:val="20"/>
                <w:lang w:val="es-MX"/>
              </w:rPr>
              <w:drawing>
                <wp:inline distT="0" distB="0" distL="0" distR="0" wp14:anchorId="02910476" wp14:editId="0218DD6B">
                  <wp:extent cx="1658679" cy="1107280"/>
                  <wp:effectExtent l="0" t="0" r="0" b="0"/>
                  <wp:docPr id="105377349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83153" cy="1123618"/>
                          </a:xfrm>
                          <a:prstGeom prst="rect">
                            <a:avLst/>
                          </a:prstGeom>
                          <a:noFill/>
                        </pic:spPr>
                      </pic:pic>
                    </a:graphicData>
                  </a:graphic>
                </wp:inline>
              </w:drawing>
            </w:r>
            <w:commentRangeEnd w:id="35"/>
            <w:r w:rsidR="004710AB">
              <w:rPr>
                <w:rStyle w:val="CommentReference"/>
              </w:rPr>
              <w:commentReference w:id="35"/>
            </w:r>
          </w:p>
          <w:p w:rsidR="00F57D65" w:rsidP="00755268" w:rsidRDefault="00F57D65" w14:paraId="4DBBE465" w14:textId="088F8DD0">
            <w:pPr>
              <w:rPr>
                <w:color w:val="000000"/>
                <w:sz w:val="20"/>
                <w:szCs w:val="20"/>
                <w:lang w:val="es-MX"/>
              </w:rPr>
            </w:pPr>
          </w:p>
        </w:tc>
        <w:tc>
          <w:tcPr>
            <w:tcW w:w="6990" w:type="dxa"/>
          </w:tcPr>
          <w:p w:rsidRPr="00755268" w:rsidR="00E54D56" w:rsidP="00E54D56" w:rsidRDefault="00E54D56" w14:paraId="10220402" w14:textId="77777777">
            <w:pPr>
              <w:numPr>
                <w:ilvl w:val="0"/>
                <w:numId w:val="40"/>
              </w:numPr>
              <w:rPr>
                <w:color w:val="000000"/>
                <w:sz w:val="20"/>
                <w:szCs w:val="20"/>
                <w:lang w:val="es-MX"/>
              </w:rPr>
            </w:pPr>
            <w:r w:rsidRPr="00755268">
              <w:rPr>
                <w:color w:val="000000"/>
                <w:sz w:val="20"/>
                <w:szCs w:val="20"/>
                <w:lang w:val="es-MX"/>
              </w:rPr>
              <w:t>Fuente superficial cerca del nacimiento, acuífero o manantial.</w:t>
            </w:r>
          </w:p>
          <w:p w:rsidRPr="00755268" w:rsidR="00E54D56" w:rsidP="00E54D56" w:rsidRDefault="00E54D56" w14:paraId="0400751B" w14:textId="77777777">
            <w:pPr>
              <w:numPr>
                <w:ilvl w:val="0"/>
                <w:numId w:val="40"/>
              </w:numPr>
              <w:rPr>
                <w:color w:val="000000"/>
                <w:sz w:val="20"/>
                <w:szCs w:val="20"/>
                <w:lang w:val="es-MX"/>
              </w:rPr>
            </w:pPr>
            <w:r w:rsidRPr="00755268">
              <w:rPr>
                <w:color w:val="000000"/>
                <w:sz w:val="20"/>
                <w:szCs w:val="20"/>
                <w:lang w:val="es-MX"/>
              </w:rPr>
              <w:t xml:space="preserve">Fuente superficial </w:t>
            </w:r>
            <w:r w:rsidRPr="00755268">
              <w:rPr>
                <w:b/>
                <w:bCs/>
                <w:color w:val="000000"/>
                <w:sz w:val="20"/>
                <w:szCs w:val="20"/>
                <w:lang w:val="es-MX"/>
              </w:rPr>
              <w:t>aguas arriba del agroecosistema</w:t>
            </w:r>
            <w:r w:rsidRPr="00755268">
              <w:rPr>
                <w:color w:val="000000"/>
                <w:sz w:val="20"/>
                <w:szCs w:val="20"/>
                <w:lang w:val="es-MX"/>
              </w:rPr>
              <w:t>.</w:t>
            </w:r>
          </w:p>
          <w:p w:rsidRPr="00755268" w:rsidR="00E54D56" w:rsidP="00E54D56" w:rsidRDefault="00E54D56" w14:paraId="20993F03" w14:textId="77777777">
            <w:pPr>
              <w:numPr>
                <w:ilvl w:val="0"/>
                <w:numId w:val="40"/>
              </w:numPr>
              <w:rPr>
                <w:color w:val="000000"/>
                <w:sz w:val="20"/>
                <w:szCs w:val="20"/>
                <w:lang w:val="es-MX"/>
              </w:rPr>
            </w:pPr>
            <w:r w:rsidRPr="00755268">
              <w:rPr>
                <w:color w:val="000000"/>
                <w:sz w:val="20"/>
                <w:szCs w:val="20"/>
                <w:lang w:val="es-MX"/>
              </w:rPr>
              <w:t xml:space="preserve">Fuente superficial </w:t>
            </w:r>
            <w:r w:rsidRPr="00755268">
              <w:rPr>
                <w:b/>
                <w:bCs/>
                <w:color w:val="000000"/>
                <w:sz w:val="20"/>
                <w:szCs w:val="20"/>
                <w:lang w:val="es-MX"/>
              </w:rPr>
              <w:t>aguas abajo del agroecosistema</w:t>
            </w:r>
            <w:r w:rsidRPr="00755268">
              <w:rPr>
                <w:color w:val="000000"/>
                <w:sz w:val="20"/>
                <w:szCs w:val="20"/>
                <w:lang w:val="es-MX"/>
              </w:rPr>
              <w:t>.</w:t>
            </w:r>
          </w:p>
          <w:p w:rsidRPr="00755268" w:rsidR="00E54D56" w:rsidP="00E54D56" w:rsidRDefault="00E54D56" w14:paraId="32132464" w14:textId="77777777">
            <w:pPr>
              <w:numPr>
                <w:ilvl w:val="0"/>
                <w:numId w:val="40"/>
              </w:numPr>
              <w:rPr>
                <w:color w:val="000000"/>
                <w:sz w:val="20"/>
                <w:szCs w:val="20"/>
                <w:lang w:val="es-MX"/>
              </w:rPr>
            </w:pPr>
            <w:r w:rsidRPr="00755268">
              <w:rPr>
                <w:color w:val="000000"/>
                <w:sz w:val="20"/>
                <w:szCs w:val="20"/>
                <w:lang w:val="es-MX"/>
              </w:rPr>
              <w:t xml:space="preserve">Principales tributarios </w:t>
            </w:r>
            <w:r w:rsidRPr="00755268">
              <w:rPr>
                <w:b/>
                <w:bCs/>
                <w:color w:val="000000"/>
                <w:sz w:val="20"/>
                <w:szCs w:val="20"/>
                <w:lang w:val="es-MX"/>
              </w:rPr>
              <w:t>antes de su desembocadura</w:t>
            </w:r>
            <w:r w:rsidRPr="00755268">
              <w:rPr>
                <w:color w:val="000000"/>
                <w:sz w:val="20"/>
                <w:szCs w:val="20"/>
                <w:lang w:val="es-MX"/>
              </w:rPr>
              <w:t xml:space="preserve"> en la fuente superficial.</w:t>
            </w:r>
          </w:p>
          <w:p w:rsidR="00E54D56" w:rsidP="00E54D56" w:rsidRDefault="00E54D56" w14:paraId="7A620233" w14:textId="77777777">
            <w:pPr>
              <w:numPr>
                <w:ilvl w:val="0"/>
                <w:numId w:val="40"/>
              </w:numPr>
              <w:rPr>
                <w:color w:val="000000"/>
                <w:sz w:val="20"/>
                <w:szCs w:val="20"/>
                <w:lang w:val="es-MX"/>
              </w:rPr>
            </w:pPr>
            <w:r w:rsidRPr="00755268">
              <w:rPr>
                <w:color w:val="000000"/>
                <w:sz w:val="20"/>
                <w:szCs w:val="20"/>
                <w:lang w:val="es-MX"/>
              </w:rPr>
              <w:t xml:space="preserve">Fuente superficial </w:t>
            </w:r>
            <w:r w:rsidRPr="00755268">
              <w:rPr>
                <w:b/>
                <w:bCs/>
                <w:color w:val="000000"/>
                <w:sz w:val="20"/>
                <w:szCs w:val="20"/>
                <w:lang w:val="es-MX"/>
              </w:rPr>
              <w:t>aguas arriba de la desembocadura al mar</w:t>
            </w:r>
            <w:r w:rsidRPr="00755268">
              <w:rPr>
                <w:color w:val="000000"/>
                <w:sz w:val="20"/>
                <w:szCs w:val="20"/>
                <w:lang w:val="es-MX"/>
              </w:rPr>
              <w:t>.</w:t>
            </w:r>
          </w:p>
          <w:p w:rsidRPr="00E54D56" w:rsidR="00E54D56" w:rsidP="00E54D56" w:rsidRDefault="00E54D56" w14:paraId="3C35E643" w14:textId="6821F933">
            <w:pPr>
              <w:numPr>
                <w:ilvl w:val="0"/>
                <w:numId w:val="40"/>
              </w:numPr>
              <w:rPr>
                <w:color w:val="000000"/>
                <w:sz w:val="20"/>
                <w:szCs w:val="20"/>
                <w:lang w:val="es-MX"/>
              </w:rPr>
            </w:pPr>
            <w:r w:rsidRPr="00E54D56">
              <w:rPr>
                <w:b/>
                <w:bCs/>
                <w:color w:val="000000"/>
                <w:sz w:val="20"/>
                <w:szCs w:val="20"/>
                <w:lang w:val="es-MX"/>
              </w:rPr>
              <w:t>Vertimientos del agroecosistema</w:t>
            </w:r>
            <w:r w:rsidRPr="00E54D56">
              <w:rPr>
                <w:color w:val="000000"/>
                <w:sz w:val="20"/>
                <w:szCs w:val="20"/>
                <w:lang w:val="es-MX"/>
              </w:rPr>
              <w:t>, si los hay.</w:t>
            </w:r>
          </w:p>
        </w:tc>
      </w:tr>
    </w:tbl>
    <w:p w:rsidRPr="00755268" w:rsidR="00E54D56" w:rsidP="00755268" w:rsidRDefault="00E54D56" w14:paraId="62DAB2A2" w14:textId="77777777">
      <w:pPr>
        <w:rPr>
          <w:color w:val="000000"/>
          <w:sz w:val="20"/>
          <w:szCs w:val="20"/>
          <w:lang w:val="es-MX"/>
        </w:rPr>
      </w:pPr>
    </w:p>
    <w:p w:rsidRPr="00755268" w:rsidR="00755268" w:rsidP="0062556D" w:rsidRDefault="00755268" w14:paraId="46DDAF40" w14:textId="0034BAF8">
      <w:pPr>
        <w:ind w:left="720"/>
        <w:rPr>
          <w:color w:val="000000"/>
          <w:sz w:val="20"/>
          <w:szCs w:val="20"/>
          <w:lang w:val="es-MX"/>
        </w:rPr>
      </w:pPr>
    </w:p>
    <w:p w:rsidRPr="00755268" w:rsidR="00755268" w:rsidP="00755268" w:rsidRDefault="00755268" w14:paraId="41991313" w14:textId="12AEF057">
      <w:pPr>
        <w:rPr>
          <w:color w:val="000000"/>
          <w:sz w:val="20"/>
          <w:szCs w:val="20"/>
          <w:lang w:val="es-MX"/>
        </w:rPr>
      </w:pPr>
    </w:p>
    <w:p w:rsidRPr="00755268" w:rsidR="00755268" w:rsidP="00755268" w:rsidRDefault="00755268" w14:paraId="287D9E2A" w14:textId="28A5E8EE">
      <w:pPr>
        <w:rPr>
          <w:b/>
          <w:bCs/>
          <w:color w:val="000000"/>
          <w:sz w:val="20"/>
          <w:szCs w:val="20"/>
          <w:lang w:val="es-MX"/>
        </w:rPr>
      </w:pPr>
      <w:r w:rsidRPr="00755268">
        <w:rPr>
          <w:b/>
          <w:bCs/>
          <w:color w:val="000000"/>
          <w:sz w:val="20"/>
          <w:szCs w:val="20"/>
          <w:highlight w:val="yellow"/>
          <w:lang w:val="es-MX"/>
        </w:rPr>
        <w:t>Tipos de muestras en agua</w:t>
      </w:r>
    </w:p>
    <w:p w:rsidRPr="00755268" w:rsidR="00755268" w:rsidP="00755268" w:rsidRDefault="00755268" w14:paraId="76297810" w14:textId="77777777">
      <w:pPr>
        <w:rPr>
          <w:color w:val="000000"/>
          <w:sz w:val="20"/>
          <w:szCs w:val="20"/>
          <w:lang w:val="es-MX"/>
        </w:rPr>
      </w:pPr>
      <w:r w:rsidRPr="00755268">
        <w:rPr>
          <w:color w:val="000000"/>
          <w:sz w:val="20"/>
          <w:szCs w:val="20"/>
          <w:lang w:val="es-MX"/>
        </w:rPr>
        <w:t>Dependiendo del objetivo del estudio y la dinámica del cuerpo de agua, se pueden emplear distintos tipos de muestras:</w:t>
      </w:r>
    </w:p>
    <w:p w:rsidR="00755268" w:rsidP="006F406C" w:rsidRDefault="00755268" w14:paraId="258BE796" w14:textId="2FC713E7">
      <w:pPr>
        <w:rPr>
          <w:b/>
          <w:bCs/>
          <w:color w:val="000000"/>
          <w:sz w:val="20"/>
          <w:szCs w:val="20"/>
          <w:lang w:val="es-MX"/>
        </w:rPr>
      </w:pPr>
    </w:p>
    <w:p w:rsidRPr="00755268" w:rsidR="006F406C" w:rsidP="006F406C" w:rsidRDefault="006F406C" w14:paraId="2BD23EEA" w14:textId="3E9078A6">
      <w:pPr>
        <w:rPr>
          <w:color w:val="000000"/>
          <w:sz w:val="20"/>
          <w:szCs w:val="20"/>
          <w:lang w:val="es-MX"/>
        </w:rPr>
      </w:pPr>
      <w:r w:rsidRPr="006F406C">
        <w:rPr>
          <w:noProof/>
          <w:color w:val="000000"/>
          <w:sz w:val="20"/>
          <w:szCs w:val="20"/>
        </w:rPr>
        <w:drawing>
          <wp:inline distT="0" distB="0" distL="0" distR="0" wp14:anchorId="47714661" wp14:editId="32A5A057">
            <wp:extent cx="6332220" cy="2451735"/>
            <wp:effectExtent l="19050" t="0" r="30480" b="0"/>
            <wp:docPr id="981571232" name="Diagram 1">
              <a:extLst xmlns:a="http://schemas.openxmlformats.org/drawingml/2006/main">
                <a:ext uri="{FF2B5EF4-FFF2-40B4-BE49-F238E27FC236}">
                  <a16:creationId xmlns:a16="http://schemas.microsoft.com/office/drawing/2014/main" id="{537DE8A3-4F20-F34C-1036-20901D735B7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Pr="00755268" w:rsidR="00755268" w:rsidP="00755268" w:rsidRDefault="00755268" w14:paraId="5060F698" w14:textId="77777777">
      <w:pPr>
        <w:rPr>
          <w:color w:val="000000"/>
          <w:sz w:val="20"/>
          <w:szCs w:val="20"/>
          <w:lang w:val="es-MX"/>
        </w:rPr>
      </w:pPr>
    </w:p>
    <w:p w:rsidRPr="0052797F" w:rsidR="0052797F" w:rsidP="0052797F" w:rsidRDefault="0052797F" w14:paraId="6F58B1A1" w14:textId="77777777">
      <w:pPr>
        <w:jc w:val="both"/>
        <w:rPr>
          <w:sz w:val="20"/>
          <w:szCs w:val="20"/>
          <w:lang w:val="es-MX"/>
        </w:rPr>
      </w:pPr>
      <w:r w:rsidRPr="0052797F">
        <w:rPr>
          <w:sz w:val="20"/>
          <w:szCs w:val="20"/>
          <w:lang w:val="es-MX"/>
        </w:rPr>
        <w:t xml:space="preserve">El muestreo de agua es una actividad fundamental para evaluar la calidad de los recursos hídricos en un agroecosistema. Involucra tanto la </w:t>
      </w:r>
      <w:r w:rsidRPr="0052797F">
        <w:rPr>
          <w:b/>
          <w:bCs/>
          <w:sz w:val="20"/>
          <w:szCs w:val="20"/>
          <w:lang w:val="es-MX"/>
        </w:rPr>
        <w:t>medición directa de parámetros en campo</w:t>
      </w:r>
      <w:r w:rsidRPr="0052797F">
        <w:rPr>
          <w:sz w:val="20"/>
          <w:szCs w:val="20"/>
          <w:lang w:val="es-MX"/>
        </w:rPr>
        <w:t xml:space="preserve">, como la </w:t>
      </w:r>
      <w:r w:rsidRPr="0052797F">
        <w:rPr>
          <w:b/>
          <w:bCs/>
          <w:sz w:val="20"/>
          <w:szCs w:val="20"/>
          <w:lang w:val="es-MX"/>
        </w:rPr>
        <w:t>recolección, conservación y análisis de muestras en laboratorio</w:t>
      </w:r>
      <w:r w:rsidRPr="0052797F">
        <w:rPr>
          <w:sz w:val="20"/>
          <w:szCs w:val="20"/>
          <w:lang w:val="es-MX"/>
        </w:rPr>
        <w:t>, siguiendo criterios técnicos y protocolos específicos.</w:t>
      </w:r>
    </w:p>
    <w:p w:rsidR="0052797F" w:rsidP="0052797F" w:rsidRDefault="0052797F" w14:paraId="0824B738" w14:textId="77777777">
      <w:pPr>
        <w:rPr>
          <w:b/>
          <w:bCs/>
          <w:sz w:val="20"/>
          <w:szCs w:val="20"/>
          <w:lang w:val="es-MX"/>
        </w:rPr>
      </w:pPr>
    </w:p>
    <w:p w:rsidRPr="007066A7" w:rsidR="007066A7" w:rsidP="007066A7" w:rsidRDefault="007066A7" w14:paraId="77196F2A" w14:textId="77777777">
      <w:pPr>
        <w:jc w:val="both"/>
        <w:rPr>
          <w:b/>
          <w:bCs/>
          <w:sz w:val="20"/>
          <w:szCs w:val="20"/>
          <w:lang w:val="es-MX"/>
        </w:rPr>
      </w:pPr>
      <w:r w:rsidRPr="0062556D">
        <w:rPr>
          <w:b/>
          <w:bCs/>
          <w:sz w:val="20"/>
          <w:szCs w:val="20"/>
          <w:highlight w:val="yellow"/>
          <w:lang w:val="es-MX"/>
        </w:rPr>
        <w:t>Técnicas de muestreo en agua</w:t>
      </w:r>
    </w:p>
    <w:p w:rsidRPr="007066A7" w:rsidR="007066A7" w:rsidP="007066A7" w:rsidRDefault="007066A7" w14:paraId="25CAA342" w14:textId="77777777">
      <w:pPr>
        <w:jc w:val="both"/>
        <w:rPr>
          <w:sz w:val="20"/>
          <w:szCs w:val="20"/>
          <w:lang w:val="es-MX"/>
        </w:rPr>
      </w:pPr>
      <w:r w:rsidRPr="007066A7">
        <w:rPr>
          <w:sz w:val="20"/>
          <w:szCs w:val="20"/>
          <w:lang w:val="es-MX"/>
        </w:rPr>
        <w:t xml:space="preserve">El muestreo de agua es una actividad fundamental para evaluar la calidad de los recursos hídricos en un agroecosistema. Involucra tanto la </w:t>
      </w:r>
      <w:r w:rsidRPr="007066A7">
        <w:rPr>
          <w:b/>
          <w:bCs/>
          <w:sz w:val="20"/>
          <w:szCs w:val="20"/>
          <w:lang w:val="es-MX"/>
        </w:rPr>
        <w:t>medición directa de parámetros en campo</w:t>
      </w:r>
      <w:r w:rsidRPr="007066A7">
        <w:rPr>
          <w:sz w:val="20"/>
          <w:szCs w:val="20"/>
          <w:lang w:val="es-MX"/>
        </w:rPr>
        <w:t xml:space="preserve">, como la </w:t>
      </w:r>
      <w:r w:rsidRPr="007066A7">
        <w:rPr>
          <w:b/>
          <w:bCs/>
          <w:sz w:val="20"/>
          <w:szCs w:val="20"/>
          <w:lang w:val="es-MX"/>
        </w:rPr>
        <w:t>recolección, conservación y análisis de muestras en laboratorio</w:t>
      </w:r>
      <w:r w:rsidRPr="007066A7">
        <w:rPr>
          <w:sz w:val="20"/>
          <w:szCs w:val="20"/>
          <w:lang w:val="es-MX"/>
        </w:rPr>
        <w:t>, siguiendo criterios técnicos y protocolos específicos.</w:t>
      </w:r>
    </w:p>
    <w:p w:rsidR="006F406C" w:rsidP="007066A7" w:rsidRDefault="006F406C" w14:paraId="12719307" w14:textId="77777777">
      <w:pPr>
        <w:jc w:val="both"/>
        <w:rPr>
          <w:b/>
          <w:bCs/>
          <w:sz w:val="20"/>
          <w:szCs w:val="20"/>
          <w:lang w:val="es-MX"/>
        </w:rPr>
      </w:pPr>
    </w:p>
    <w:p w:rsidR="006F406C" w:rsidP="007066A7" w:rsidRDefault="006F406C" w14:paraId="7AEC603C" w14:textId="77777777">
      <w:pPr>
        <w:jc w:val="both"/>
        <w:rPr>
          <w:b/>
          <w:bCs/>
          <w:sz w:val="20"/>
          <w:szCs w:val="20"/>
          <w:lang w:val="es-MX"/>
        </w:rPr>
      </w:pPr>
    </w:p>
    <w:p w:rsidRPr="007066A7" w:rsidR="007066A7" w:rsidP="006F406C" w:rsidRDefault="007066A7" w14:paraId="69E5DE56" w14:textId="2A2224D9">
      <w:pPr>
        <w:rPr>
          <w:sz w:val="20"/>
          <w:szCs w:val="20"/>
          <w:lang w:val="es-MX"/>
        </w:rPr>
      </w:pPr>
      <w:r w:rsidRPr="006F406C">
        <w:rPr>
          <w:b/>
          <w:bCs/>
          <w:sz w:val="20"/>
          <w:szCs w:val="20"/>
          <w:u w:val="single"/>
          <w:lang w:val="es-MX"/>
        </w:rPr>
        <w:t>Medición de parámetros en campo</w:t>
      </w:r>
      <w:r w:rsidRPr="007066A7">
        <w:rPr>
          <w:sz w:val="20"/>
          <w:szCs w:val="20"/>
          <w:lang w:val="es-MX"/>
        </w:rPr>
        <w:br/>
      </w:r>
      <w:r w:rsidRPr="007066A7">
        <w:rPr>
          <w:sz w:val="20"/>
          <w:szCs w:val="20"/>
          <w:lang w:val="es-MX"/>
        </w:rPr>
        <w:t xml:space="preserve">Los parámetros como el </w:t>
      </w:r>
      <w:r w:rsidRPr="007066A7">
        <w:rPr>
          <w:b/>
          <w:bCs/>
          <w:sz w:val="20"/>
          <w:szCs w:val="20"/>
          <w:lang w:val="es-MX"/>
        </w:rPr>
        <w:t>pH</w:t>
      </w:r>
      <w:r w:rsidRPr="007066A7">
        <w:rPr>
          <w:sz w:val="20"/>
          <w:szCs w:val="20"/>
          <w:lang w:val="es-MX"/>
        </w:rPr>
        <w:t xml:space="preserve">, </w:t>
      </w:r>
      <w:r w:rsidRPr="007066A7">
        <w:rPr>
          <w:b/>
          <w:bCs/>
          <w:sz w:val="20"/>
          <w:szCs w:val="20"/>
          <w:lang w:val="es-MX"/>
        </w:rPr>
        <w:t>oxígeno disuelto</w:t>
      </w:r>
      <w:r w:rsidRPr="007066A7">
        <w:rPr>
          <w:sz w:val="20"/>
          <w:szCs w:val="20"/>
          <w:lang w:val="es-MX"/>
        </w:rPr>
        <w:t xml:space="preserve">, </w:t>
      </w:r>
      <w:r w:rsidRPr="007066A7">
        <w:rPr>
          <w:b/>
          <w:bCs/>
          <w:sz w:val="20"/>
          <w:szCs w:val="20"/>
          <w:lang w:val="es-MX"/>
        </w:rPr>
        <w:t>conductividad</w:t>
      </w:r>
      <w:r w:rsidRPr="007066A7">
        <w:rPr>
          <w:sz w:val="20"/>
          <w:szCs w:val="20"/>
          <w:lang w:val="es-MX"/>
        </w:rPr>
        <w:t xml:space="preserve">, </w:t>
      </w:r>
      <w:r w:rsidRPr="007066A7">
        <w:rPr>
          <w:b/>
          <w:bCs/>
          <w:sz w:val="20"/>
          <w:szCs w:val="20"/>
          <w:lang w:val="es-MX"/>
        </w:rPr>
        <w:t>turbiedad</w:t>
      </w:r>
      <w:r w:rsidRPr="007066A7">
        <w:rPr>
          <w:sz w:val="20"/>
          <w:szCs w:val="20"/>
          <w:lang w:val="es-MX"/>
        </w:rPr>
        <w:t xml:space="preserve"> y </w:t>
      </w:r>
      <w:r w:rsidRPr="007066A7">
        <w:rPr>
          <w:b/>
          <w:bCs/>
          <w:sz w:val="20"/>
          <w:szCs w:val="20"/>
          <w:lang w:val="es-MX"/>
        </w:rPr>
        <w:t>temperatura</w:t>
      </w:r>
      <w:r w:rsidRPr="007066A7">
        <w:rPr>
          <w:sz w:val="20"/>
          <w:szCs w:val="20"/>
          <w:lang w:val="es-MX"/>
        </w:rPr>
        <w:t xml:space="preserve"> se miden utilizando </w:t>
      </w:r>
      <w:r w:rsidRPr="007066A7">
        <w:rPr>
          <w:b/>
          <w:bCs/>
          <w:sz w:val="20"/>
          <w:szCs w:val="20"/>
          <w:lang w:val="es-MX"/>
        </w:rPr>
        <w:t>equipos portátiles</w:t>
      </w:r>
      <w:r w:rsidRPr="007066A7">
        <w:rPr>
          <w:sz w:val="20"/>
          <w:szCs w:val="20"/>
          <w:lang w:val="es-MX"/>
        </w:rPr>
        <w:t xml:space="preserve">, tales como </w:t>
      </w:r>
      <w:r w:rsidRPr="007066A7">
        <w:rPr>
          <w:b/>
          <w:bCs/>
          <w:sz w:val="20"/>
          <w:szCs w:val="20"/>
          <w:lang w:val="es-MX"/>
        </w:rPr>
        <w:t>sondas multiparamétricas</w:t>
      </w:r>
      <w:r w:rsidRPr="007066A7">
        <w:rPr>
          <w:sz w:val="20"/>
          <w:szCs w:val="20"/>
          <w:lang w:val="es-MX"/>
        </w:rPr>
        <w:t xml:space="preserve">, </w:t>
      </w:r>
      <w:proofErr w:type="spellStart"/>
      <w:r w:rsidRPr="007066A7">
        <w:rPr>
          <w:b/>
          <w:bCs/>
          <w:sz w:val="20"/>
          <w:szCs w:val="20"/>
          <w:lang w:val="es-MX"/>
        </w:rPr>
        <w:t>pHmetros</w:t>
      </w:r>
      <w:proofErr w:type="spellEnd"/>
      <w:r w:rsidRPr="007066A7">
        <w:rPr>
          <w:sz w:val="20"/>
          <w:szCs w:val="20"/>
          <w:lang w:val="es-MX"/>
        </w:rPr>
        <w:t xml:space="preserve"> y </w:t>
      </w:r>
      <w:r w:rsidRPr="007066A7">
        <w:rPr>
          <w:b/>
          <w:bCs/>
          <w:sz w:val="20"/>
          <w:szCs w:val="20"/>
          <w:lang w:val="es-MX"/>
        </w:rPr>
        <w:t>conductímetros</w:t>
      </w:r>
      <w:r w:rsidRPr="007066A7">
        <w:rPr>
          <w:sz w:val="20"/>
          <w:szCs w:val="20"/>
          <w:lang w:val="es-MX"/>
        </w:rPr>
        <w:t>. Estas herramientas permiten obtener valores inmediatos y confiables sobre las condiciones del agua en el lugar de muestreo.</w:t>
      </w:r>
    </w:p>
    <w:p w:rsidR="006F406C" w:rsidP="00DA7781" w:rsidRDefault="00DA7781" w14:paraId="5CCDD0D1" w14:textId="50E39BA6">
      <w:pPr>
        <w:jc w:val="center"/>
        <w:rPr>
          <w:b/>
          <w:bCs/>
          <w:sz w:val="20"/>
          <w:szCs w:val="20"/>
          <w:highlight w:val="yellow"/>
          <w:lang w:val="es-MX"/>
        </w:rPr>
      </w:pPr>
      <w:commentRangeStart w:id="36"/>
      <w:r>
        <w:rPr>
          <w:noProof/>
        </w:rPr>
        <w:drawing>
          <wp:inline distT="0" distB="0" distL="0" distR="0" wp14:anchorId="24135896" wp14:editId="12D4FD63">
            <wp:extent cx="2839757" cy="1891457"/>
            <wp:effectExtent l="0" t="0" r="0" b="0"/>
            <wp:docPr id="827841430" name="Picture 1" descr="A hand holding a device to measure the so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41430" name="Picture 1" descr="A hand holding a device to measure the soil&#10;&#10;AI-generated content may be incorrec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47473" cy="1896596"/>
                    </a:xfrm>
                    <a:prstGeom prst="rect">
                      <a:avLst/>
                    </a:prstGeom>
                    <a:noFill/>
                    <a:ln>
                      <a:noFill/>
                    </a:ln>
                  </pic:spPr>
                </pic:pic>
              </a:graphicData>
            </a:graphic>
          </wp:inline>
        </w:drawing>
      </w:r>
      <w:commentRangeEnd w:id="36"/>
      <w:r>
        <w:rPr>
          <w:rStyle w:val="CommentReference"/>
        </w:rPr>
        <w:commentReference w:id="36"/>
      </w:r>
    </w:p>
    <w:p w:rsidR="004710AB" w:rsidP="007066A7" w:rsidRDefault="004710AB" w14:paraId="43AE57D1" w14:textId="77777777">
      <w:pPr>
        <w:rPr>
          <w:b/>
          <w:bCs/>
          <w:sz w:val="20"/>
          <w:szCs w:val="20"/>
          <w:highlight w:val="yellow"/>
          <w:lang w:val="es-MX"/>
        </w:rPr>
      </w:pPr>
    </w:p>
    <w:p w:rsidRPr="006F406C" w:rsidR="006F406C" w:rsidP="007066A7" w:rsidRDefault="006F406C" w14:paraId="0A722C5A" w14:textId="77777777">
      <w:pPr>
        <w:rPr>
          <w:b/>
          <w:bCs/>
          <w:sz w:val="20"/>
          <w:szCs w:val="20"/>
          <w:u w:val="single"/>
          <w:lang w:val="es-MX"/>
        </w:rPr>
      </w:pPr>
    </w:p>
    <w:p w:rsidR="007066A7" w:rsidP="007066A7" w:rsidRDefault="007066A7" w14:paraId="328F6E66" w14:textId="25B8848D">
      <w:pPr>
        <w:rPr>
          <w:sz w:val="20"/>
          <w:szCs w:val="20"/>
          <w:lang w:val="es-MX"/>
        </w:rPr>
      </w:pPr>
      <w:r w:rsidRPr="006F406C">
        <w:rPr>
          <w:b/>
          <w:bCs/>
          <w:sz w:val="20"/>
          <w:szCs w:val="20"/>
          <w:u w:val="single"/>
          <w:lang w:val="es-MX"/>
        </w:rPr>
        <w:t>Aguas superficiales y vertimientos</w:t>
      </w:r>
      <w:r w:rsidRPr="007066A7">
        <w:rPr>
          <w:sz w:val="20"/>
          <w:szCs w:val="20"/>
          <w:lang w:val="es-MX"/>
        </w:rPr>
        <w:br/>
      </w:r>
      <w:r w:rsidRPr="007066A7">
        <w:rPr>
          <w:sz w:val="20"/>
          <w:szCs w:val="20"/>
          <w:lang w:val="es-MX"/>
        </w:rPr>
        <w:t xml:space="preserve">En fuentes superficiales, el equipo se introduce directamente en la </w:t>
      </w:r>
      <w:r w:rsidRPr="007066A7">
        <w:rPr>
          <w:b/>
          <w:bCs/>
          <w:sz w:val="20"/>
          <w:szCs w:val="20"/>
          <w:lang w:val="es-MX"/>
        </w:rPr>
        <w:t>sección transversal</w:t>
      </w:r>
      <w:r w:rsidRPr="007066A7">
        <w:rPr>
          <w:sz w:val="20"/>
          <w:szCs w:val="20"/>
          <w:lang w:val="es-MX"/>
        </w:rPr>
        <w:t xml:space="preserve"> del cuerpo de agua, evitando zonas con </w:t>
      </w:r>
      <w:r w:rsidRPr="007066A7">
        <w:rPr>
          <w:b/>
          <w:bCs/>
          <w:sz w:val="20"/>
          <w:szCs w:val="20"/>
          <w:lang w:val="es-MX"/>
        </w:rPr>
        <w:t>alta turbulencia</w:t>
      </w:r>
      <w:r w:rsidRPr="007066A7">
        <w:rPr>
          <w:sz w:val="20"/>
          <w:szCs w:val="20"/>
          <w:lang w:val="es-MX"/>
        </w:rPr>
        <w:t xml:space="preserve">. Si no es posible hacerlo de esta forma, se recoge el agua en un </w:t>
      </w:r>
      <w:r w:rsidRPr="007066A7">
        <w:rPr>
          <w:b/>
          <w:bCs/>
          <w:sz w:val="20"/>
          <w:szCs w:val="20"/>
          <w:lang w:val="es-MX"/>
        </w:rPr>
        <w:t>recipiente plástico purgado</w:t>
      </w:r>
      <w:r w:rsidRPr="007066A7">
        <w:rPr>
          <w:sz w:val="20"/>
          <w:szCs w:val="20"/>
          <w:lang w:val="es-MX"/>
        </w:rPr>
        <w:t xml:space="preserve"> y se realiza la lectura </w:t>
      </w:r>
      <w:r w:rsidRPr="007066A7">
        <w:rPr>
          <w:b/>
          <w:bCs/>
          <w:sz w:val="20"/>
          <w:szCs w:val="20"/>
          <w:lang w:val="es-MX"/>
        </w:rPr>
        <w:t>inmediatamente</w:t>
      </w:r>
      <w:r w:rsidRPr="007066A7">
        <w:rPr>
          <w:sz w:val="20"/>
          <w:szCs w:val="20"/>
          <w:lang w:val="es-MX"/>
        </w:rPr>
        <w:t>.</w:t>
      </w:r>
      <w:r w:rsidR="00BF7E50">
        <w:rPr>
          <w:sz w:val="20"/>
          <w:szCs w:val="20"/>
          <w:lang w:val="es-MX"/>
        </w:rPr>
        <w:t xml:space="preserve"> </w:t>
      </w:r>
      <w:r w:rsidRPr="007066A7">
        <w:rPr>
          <w:sz w:val="20"/>
          <w:szCs w:val="20"/>
          <w:lang w:val="es-MX"/>
        </w:rPr>
        <w:t xml:space="preserve">En el caso de vertimientos, la muestra se toma en un recipiente plástico y se mide con el equipo, procurando que este </w:t>
      </w:r>
      <w:r w:rsidRPr="007066A7">
        <w:rPr>
          <w:b/>
          <w:bCs/>
          <w:sz w:val="20"/>
          <w:szCs w:val="20"/>
          <w:lang w:val="es-MX"/>
        </w:rPr>
        <w:t>no toque el fondo</w:t>
      </w:r>
      <w:r w:rsidRPr="007066A7">
        <w:rPr>
          <w:sz w:val="20"/>
          <w:szCs w:val="20"/>
          <w:lang w:val="es-MX"/>
        </w:rPr>
        <w:t xml:space="preserve"> para evitar alteraciones en la lectura.</w:t>
      </w:r>
    </w:p>
    <w:p w:rsidRPr="007066A7" w:rsidR="00BF7E50" w:rsidP="00BF7E50" w:rsidRDefault="00BF7E50" w14:paraId="53733C33" w14:textId="038ED970">
      <w:pPr>
        <w:jc w:val="center"/>
        <w:rPr>
          <w:sz w:val="20"/>
          <w:szCs w:val="20"/>
          <w:lang w:val="es-MX"/>
        </w:rPr>
      </w:pPr>
      <w:commentRangeStart w:id="37"/>
      <w:r>
        <w:rPr>
          <w:noProof/>
        </w:rPr>
        <w:drawing>
          <wp:inline distT="0" distB="0" distL="0" distR="0" wp14:anchorId="6CD70D13" wp14:editId="1BFC0E24">
            <wp:extent cx="2366421" cy="1576185"/>
            <wp:effectExtent l="0" t="0" r="0" b="5080"/>
            <wp:docPr id="501953282" name="Picture 2" descr="Vista panorámica de una cascada en el bo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anorámica de una cascada en el bosqu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373975" cy="1581217"/>
                    </a:xfrm>
                    <a:prstGeom prst="rect">
                      <a:avLst/>
                    </a:prstGeom>
                    <a:noFill/>
                    <a:ln>
                      <a:noFill/>
                    </a:ln>
                  </pic:spPr>
                </pic:pic>
              </a:graphicData>
            </a:graphic>
          </wp:inline>
        </w:drawing>
      </w:r>
      <w:commentRangeEnd w:id="37"/>
      <w:r>
        <w:rPr>
          <w:rStyle w:val="CommentReference"/>
        </w:rPr>
        <w:commentReference w:id="37"/>
      </w:r>
    </w:p>
    <w:p w:rsidRPr="007066A7" w:rsidR="007066A7" w:rsidP="007066A7" w:rsidRDefault="007066A7" w14:paraId="438AFAC6" w14:textId="06B93F67">
      <w:pPr>
        <w:rPr>
          <w:sz w:val="20"/>
          <w:szCs w:val="20"/>
          <w:lang w:val="es-MX"/>
        </w:rPr>
      </w:pPr>
    </w:p>
    <w:p w:rsidRPr="006F406C" w:rsidR="007066A7" w:rsidP="007066A7" w:rsidRDefault="007066A7" w14:paraId="45C34EDA" w14:textId="77777777">
      <w:pPr>
        <w:rPr>
          <w:b/>
          <w:bCs/>
          <w:sz w:val="20"/>
          <w:szCs w:val="20"/>
          <w:lang w:val="es-MX"/>
        </w:rPr>
      </w:pPr>
      <w:r w:rsidRPr="006F406C">
        <w:rPr>
          <w:b/>
          <w:bCs/>
          <w:sz w:val="20"/>
          <w:szCs w:val="20"/>
          <w:highlight w:val="yellow"/>
          <w:lang w:val="es-MX"/>
        </w:rPr>
        <w:t>Manejo de muestras de agua</w:t>
      </w:r>
    </w:p>
    <w:p w:rsidRPr="007066A7" w:rsidR="007066A7" w:rsidP="007066A7" w:rsidRDefault="007066A7" w14:paraId="70B4E1A0" w14:textId="77777777">
      <w:pPr>
        <w:rPr>
          <w:sz w:val="20"/>
          <w:szCs w:val="20"/>
          <w:lang w:val="es-MX"/>
        </w:rPr>
      </w:pPr>
      <w:r w:rsidRPr="007066A7">
        <w:rPr>
          <w:sz w:val="20"/>
          <w:szCs w:val="20"/>
          <w:lang w:val="es-MX"/>
        </w:rPr>
        <w:t xml:space="preserve">El </w:t>
      </w:r>
      <w:r w:rsidRPr="007066A7">
        <w:rPr>
          <w:b/>
          <w:bCs/>
          <w:sz w:val="20"/>
          <w:szCs w:val="20"/>
          <w:lang w:val="es-MX"/>
        </w:rPr>
        <w:t>manejo adecuado de las muestras de agua</w:t>
      </w:r>
      <w:r w:rsidRPr="007066A7">
        <w:rPr>
          <w:sz w:val="20"/>
          <w:szCs w:val="20"/>
          <w:lang w:val="es-MX"/>
        </w:rPr>
        <w:t xml:space="preserve"> es esencial para garantizar la representatividad y la confiabilidad de los análisis posteriores. Este manejo incluye tanto la definición de la frecuencia de muestreo como la correcta manipulación, rotulado, almacenamiento y transporte de las muestras hacia el laboratorio.</w:t>
      </w:r>
    </w:p>
    <w:p w:rsidR="006F406C" w:rsidP="007066A7" w:rsidRDefault="006F406C" w14:paraId="6A2FC187" w14:textId="77777777">
      <w:pPr>
        <w:rPr>
          <w:b/>
          <w:bCs/>
          <w:sz w:val="20"/>
          <w:szCs w:val="20"/>
          <w:lang w:val="es-MX"/>
        </w:rPr>
      </w:pPr>
    </w:p>
    <w:tbl>
      <w:tblPr>
        <w:tblStyle w:val="TableGrid"/>
        <w:tblW w:w="0" w:type="auto"/>
        <w:tblLayout w:type="fixed"/>
        <w:tblLook w:val="04A0" w:firstRow="1" w:lastRow="0" w:firstColumn="1" w:lastColumn="0" w:noHBand="0" w:noVBand="1"/>
      </w:tblPr>
      <w:tblGrid>
        <w:gridCol w:w="3964"/>
        <w:gridCol w:w="5998"/>
      </w:tblGrid>
      <w:tr w:rsidR="006876A6" w:rsidTr="00BF7E50" w14:paraId="0E9C659F" w14:textId="77777777">
        <w:tc>
          <w:tcPr>
            <w:tcW w:w="3964" w:type="dxa"/>
          </w:tcPr>
          <w:p w:rsidR="006F406C" w:rsidP="007066A7" w:rsidRDefault="006F406C" w14:paraId="3FACF2D8" w14:textId="763CCDBD">
            <w:pPr>
              <w:rPr>
                <w:b/>
                <w:bCs/>
                <w:sz w:val="20"/>
                <w:szCs w:val="20"/>
                <w:lang w:val="es-MX"/>
              </w:rPr>
            </w:pPr>
          </w:p>
          <w:p w:rsidR="00F57D65" w:rsidP="007066A7" w:rsidRDefault="006876A6" w14:paraId="79D2A905" w14:textId="6FE374B1">
            <w:pPr>
              <w:rPr>
                <w:b/>
                <w:bCs/>
                <w:sz w:val="20"/>
                <w:szCs w:val="20"/>
                <w:lang w:val="es-MX"/>
              </w:rPr>
            </w:pPr>
            <w:commentRangeStart w:id="38"/>
            <w:r>
              <w:rPr>
                <w:b/>
                <w:bCs/>
                <w:noProof/>
                <w:sz w:val="20"/>
                <w:szCs w:val="20"/>
                <w:lang w:val="es-MX"/>
              </w:rPr>
              <w:drawing>
                <wp:inline distT="0" distB="0" distL="0" distR="0" wp14:anchorId="1744F57C" wp14:editId="2B12DD46">
                  <wp:extent cx="2190307" cy="1459218"/>
                  <wp:effectExtent l="0" t="0" r="635" b="8255"/>
                  <wp:docPr id="143410305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40073" cy="1492373"/>
                          </a:xfrm>
                          <a:prstGeom prst="rect">
                            <a:avLst/>
                          </a:prstGeom>
                          <a:noFill/>
                        </pic:spPr>
                      </pic:pic>
                    </a:graphicData>
                  </a:graphic>
                </wp:inline>
              </w:drawing>
            </w:r>
            <w:commentRangeEnd w:id="38"/>
            <w:r w:rsidR="00BF7E50">
              <w:rPr>
                <w:rStyle w:val="CommentReference"/>
              </w:rPr>
              <w:commentReference w:id="38"/>
            </w:r>
          </w:p>
          <w:p w:rsidR="006876A6" w:rsidP="007066A7" w:rsidRDefault="006876A6" w14:paraId="2CD98C68" w14:textId="4B878653">
            <w:pPr>
              <w:rPr>
                <w:b/>
                <w:bCs/>
                <w:sz w:val="20"/>
                <w:szCs w:val="20"/>
                <w:lang w:val="es-MX"/>
              </w:rPr>
            </w:pPr>
          </w:p>
          <w:p w:rsidR="006876A6" w:rsidP="007066A7" w:rsidRDefault="006876A6" w14:paraId="47E5CF34" w14:textId="06953771">
            <w:pPr>
              <w:rPr>
                <w:b/>
                <w:bCs/>
                <w:sz w:val="20"/>
                <w:szCs w:val="20"/>
                <w:lang w:val="es-MX"/>
              </w:rPr>
            </w:pPr>
          </w:p>
        </w:tc>
        <w:tc>
          <w:tcPr>
            <w:tcW w:w="5998" w:type="dxa"/>
          </w:tcPr>
          <w:p w:rsidRPr="007066A7" w:rsidR="006F406C" w:rsidP="006F406C" w:rsidRDefault="006F406C" w14:paraId="1CE560B4" w14:textId="77777777">
            <w:pPr>
              <w:rPr>
                <w:sz w:val="20"/>
                <w:szCs w:val="20"/>
                <w:lang w:val="es-MX"/>
              </w:rPr>
            </w:pPr>
            <w:r w:rsidRPr="007066A7">
              <w:rPr>
                <w:b/>
                <w:bCs/>
                <w:sz w:val="20"/>
                <w:szCs w:val="20"/>
                <w:lang w:val="es-MX"/>
              </w:rPr>
              <w:t>Frecuencia de muestreo</w:t>
            </w:r>
            <w:r w:rsidRPr="007066A7">
              <w:rPr>
                <w:sz w:val="20"/>
                <w:szCs w:val="20"/>
                <w:lang w:val="es-MX"/>
              </w:rPr>
              <w:br/>
            </w:r>
            <w:r w:rsidRPr="007066A7">
              <w:rPr>
                <w:sz w:val="20"/>
                <w:szCs w:val="20"/>
                <w:lang w:val="es-MX"/>
              </w:rPr>
              <w:t xml:space="preserve">La periodicidad del muestreo debe definirse según los </w:t>
            </w:r>
            <w:r w:rsidRPr="007066A7">
              <w:rPr>
                <w:b/>
                <w:bCs/>
                <w:sz w:val="20"/>
                <w:szCs w:val="20"/>
                <w:lang w:val="es-MX"/>
              </w:rPr>
              <w:t>objetivos del estudio de variables ambientales</w:t>
            </w:r>
            <w:r w:rsidRPr="007066A7">
              <w:rPr>
                <w:sz w:val="20"/>
                <w:szCs w:val="20"/>
                <w:lang w:val="es-MX"/>
              </w:rPr>
              <w:t xml:space="preserve"> en el agroecosistema. Sin embargo, se recomienda realizar al menos </w:t>
            </w:r>
            <w:r w:rsidRPr="007066A7">
              <w:rPr>
                <w:b/>
                <w:bCs/>
                <w:sz w:val="20"/>
                <w:szCs w:val="20"/>
                <w:lang w:val="es-MX"/>
              </w:rPr>
              <w:t>cuatro (4) muestreos al año</w:t>
            </w:r>
            <w:r w:rsidRPr="007066A7">
              <w:rPr>
                <w:sz w:val="20"/>
                <w:szCs w:val="20"/>
                <w:lang w:val="es-MX"/>
              </w:rPr>
              <w:t>, distribuidos de la siguiente forma:</w:t>
            </w:r>
          </w:p>
          <w:p w:rsidRPr="007066A7" w:rsidR="006F406C" w:rsidP="006F406C" w:rsidRDefault="006F406C" w14:paraId="26BBAC90" w14:textId="77777777">
            <w:pPr>
              <w:numPr>
                <w:ilvl w:val="0"/>
                <w:numId w:val="43"/>
              </w:numPr>
              <w:rPr>
                <w:sz w:val="20"/>
                <w:szCs w:val="20"/>
                <w:lang w:val="es-MX"/>
              </w:rPr>
            </w:pPr>
            <w:r w:rsidRPr="007066A7">
              <w:rPr>
                <w:sz w:val="20"/>
                <w:szCs w:val="20"/>
                <w:lang w:val="es-MX"/>
              </w:rPr>
              <w:t xml:space="preserve">Uno (1) durante la </w:t>
            </w:r>
            <w:r w:rsidRPr="007066A7">
              <w:rPr>
                <w:b/>
                <w:bCs/>
                <w:sz w:val="20"/>
                <w:szCs w:val="20"/>
                <w:lang w:val="es-MX"/>
              </w:rPr>
              <w:t>época de lluvias</w:t>
            </w:r>
          </w:p>
          <w:p w:rsidR="00BF7E50" w:rsidP="006F406C" w:rsidRDefault="006F406C" w14:paraId="2E35FE70" w14:textId="77777777">
            <w:pPr>
              <w:numPr>
                <w:ilvl w:val="0"/>
                <w:numId w:val="43"/>
              </w:numPr>
              <w:rPr>
                <w:sz w:val="20"/>
                <w:szCs w:val="20"/>
                <w:lang w:val="es-MX"/>
              </w:rPr>
            </w:pPr>
            <w:r w:rsidRPr="007066A7">
              <w:rPr>
                <w:sz w:val="20"/>
                <w:szCs w:val="20"/>
                <w:lang w:val="es-MX"/>
              </w:rPr>
              <w:t xml:space="preserve">Uno (1) en </w:t>
            </w:r>
            <w:r w:rsidRPr="007066A7">
              <w:rPr>
                <w:b/>
                <w:bCs/>
                <w:sz w:val="20"/>
                <w:szCs w:val="20"/>
                <w:lang w:val="es-MX"/>
              </w:rPr>
              <w:t>época seca</w:t>
            </w:r>
          </w:p>
          <w:p w:rsidRPr="00BF7E50" w:rsidR="006F406C" w:rsidP="006F406C" w:rsidRDefault="006F406C" w14:paraId="564ACCB7" w14:textId="58AADEE6">
            <w:pPr>
              <w:numPr>
                <w:ilvl w:val="0"/>
                <w:numId w:val="43"/>
              </w:numPr>
              <w:rPr>
                <w:sz w:val="20"/>
                <w:szCs w:val="20"/>
                <w:lang w:val="es-MX"/>
              </w:rPr>
            </w:pPr>
            <w:r w:rsidRPr="00BF7E50">
              <w:rPr>
                <w:sz w:val="20"/>
                <w:szCs w:val="20"/>
                <w:lang w:val="es-MX"/>
              </w:rPr>
              <w:t xml:space="preserve">Dos (2) en </w:t>
            </w:r>
            <w:r w:rsidRPr="00BF7E50">
              <w:rPr>
                <w:b/>
                <w:bCs/>
                <w:sz w:val="20"/>
                <w:szCs w:val="20"/>
                <w:lang w:val="es-MX"/>
              </w:rPr>
              <w:t>épocas de transición</w:t>
            </w:r>
          </w:p>
        </w:tc>
      </w:tr>
    </w:tbl>
    <w:p w:rsidR="006F406C" w:rsidP="007066A7" w:rsidRDefault="006F406C" w14:paraId="1691ED9C" w14:textId="77777777">
      <w:pPr>
        <w:rPr>
          <w:b/>
          <w:bCs/>
          <w:sz w:val="20"/>
          <w:szCs w:val="20"/>
          <w:lang w:val="es-MX"/>
        </w:rPr>
      </w:pPr>
    </w:p>
    <w:p w:rsidRPr="006F406C" w:rsidR="006F406C" w:rsidP="006F406C" w:rsidRDefault="006F406C" w14:paraId="7F9F3757" w14:textId="77777777">
      <w:pPr>
        <w:rPr>
          <w:sz w:val="20"/>
          <w:szCs w:val="20"/>
          <w:lang w:val="es-MX"/>
        </w:rPr>
      </w:pPr>
    </w:p>
    <w:p w:rsidRPr="007066A7" w:rsidR="007066A7" w:rsidP="007066A7" w:rsidRDefault="007066A7" w14:paraId="1882F896" w14:textId="77777777">
      <w:pPr>
        <w:rPr>
          <w:sz w:val="20"/>
          <w:szCs w:val="20"/>
          <w:lang w:val="es-MX"/>
        </w:rPr>
      </w:pPr>
      <w:r w:rsidRPr="007066A7">
        <w:rPr>
          <w:sz w:val="20"/>
          <w:szCs w:val="20"/>
          <w:lang w:val="es-MX"/>
        </w:rPr>
        <w:t xml:space="preserve">Para otros parámetros más específicos, como </w:t>
      </w:r>
      <w:r w:rsidRPr="007066A7">
        <w:rPr>
          <w:b/>
          <w:bCs/>
          <w:sz w:val="20"/>
          <w:szCs w:val="20"/>
          <w:lang w:val="es-MX"/>
        </w:rPr>
        <w:t>plaguicidas y metales pesados</w:t>
      </w:r>
      <w:r w:rsidRPr="007066A7">
        <w:rPr>
          <w:sz w:val="20"/>
          <w:szCs w:val="20"/>
          <w:lang w:val="es-MX"/>
        </w:rPr>
        <w:t xml:space="preserve">, se aconseja realizar </w:t>
      </w:r>
      <w:r w:rsidRPr="007066A7">
        <w:rPr>
          <w:b/>
          <w:bCs/>
          <w:sz w:val="20"/>
          <w:szCs w:val="20"/>
          <w:lang w:val="es-MX"/>
        </w:rPr>
        <w:t>dos (2) muestreos anuales</w:t>
      </w:r>
      <w:r w:rsidRPr="007066A7">
        <w:rPr>
          <w:sz w:val="20"/>
          <w:szCs w:val="20"/>
          <w:lang w:val="es-MX"/>
        </w:rPr>
        <w:t xml:space="preserve"> en los </w:t>
      </w:r>
      <w:r w:rsidRPr="007066A7">
        <w:rPr>
          <w:b/>
          <w:bCs/>
          <w:sz w:val="20"/>
          <w:szCs w:val="20"/>
          <w:lang w:val="es-MX"/>
        </w:rPr>
        <w:t>puntos previamente establecidos</w:t>
      </w:r>
      <w:r w:rsidRPr="007066A7">
        <w:rPr>
          <w:sz w:val="20"/>
          <w:szCs w:val="20"/>
          <w:lang w:val="es-MX"/>
        </w:rPr>
        <w:t xml:space="preserve"> para tal fin (IDEAM, 2018).</w:t>
      </w:r>
    </w:p>
    <w:p w:rsidR="00693A65" w:rsidP="001A3A7D" w:rsidRDefault="00693A65" w14:paraId="6872E7B6" w14:textId="17EEB6C4">
      <w:pPr>
        <w:jc w:val="both"/>
        <w:rPr>
          <w:sz w:val="20"/>
          <w:szCs w:val="20"/>
          <w:lang w:val="es-MX"/>
        </w:rPr>
      </w:pPr>
    </w:p>
    <w:p w:rsidRPr="00160AAF" w:rsidR="00160AAF" w:rsidP="00160AAF" w:rsidRDefault="00160AAF" w14:paraId="1A22233C" w14:textId="77777777">
      <w:pPr>
        <w:jc w:val="both"/>
        <w:rPr>
          <w:b/>
          <w:bCs/>
          <w:sz w:val="20"/>
          <w:szCs w:val="20"/>
          <w:lang w:val="es-MX"/>
        </w:rPr>
      </w:pPr>
      <w:r w:rsidRPr="006F406C">
        <w:rPr>
          <w:b/>
          <w:bCs/>
          <w:sz w:val="20"/>
          <w:szCs w:val="20"/>
          <w:highlight w:val="yellow"/>
          <w:lang w:val="es-MX"/>
        </w:rPr>
        <w:t>Caudales</w:t>
      </w:r>
    </w:p>
    <w:p w:rsidR="00160AAF" w:rsidP="00160AAF" w:rsidRDefault="00160AAF" w14:paraId="2AAE63A1" w14:textId="77777777">
      <w:pPr>
        <w:jc w:val="both"/>
        <w:rPr>
          <w:sz w:val="20"/>
          <w:szCs w:val="20"/>
          <w:lang w:val="es-MX"/>
        </w:rPr>
      </w:pPr>
      <w:r w:rsidRPr="00160AAF">
        <w:rPr>
          <w:sz w:val="20"/>
          <w:szCs w:val="20"/>
          <w:lang w:val="es-MX"/>
        </w:rPr>
        <w:t xml:space="preserve">El </w:t>
      </w:r>
      <w:r w:rsidRPr="00160AAF">
        <w:rPr>
          <w:b/>
          <w:bCs/>
          <w:sz w:val="20"/>
          <w:szCs w:val="20"/>
          <w:lang w:val="es-MX"/>
        </w:rPr>
        <w:t>caudal</w:t>
      </w:r>
      <w:r w:rsidRPr="00160AAF">
        <w:rPr>
          <w:sz w:val="20"/>
          <w:szCs w:val="20"/>
          <w:lang w:val="es-MX"/>
        </w:rPr>
        <w:t xml:space="preserve"> es una variable ambiental que se refiere al </w:t>
      </w:r>
      <w:r w:rsidRPr="00160AAF">
        <w:rPr>
          <w:b/>
          <w:bCs/>
          <w:sz w:val="20"/>
          <w:szCs w:val="20"/>
          <w:lang w:val="es-MX"/>
        </w:rPr>
        <w:t>volumen de agua que fluye a través de una sección transversal</w:t>
      </w:r>
      <w:r w:rsidRPr="00160AAF">
        <w:rPr>
          <w:sz w:val="20"/>
          <w:szCs w:val="20"/>
          <w:lang w:val="es-MX"/>
        </w:rPr>
        <w:t xml:space="preserve"> de un cuerpo de agua en un intervalo de tiempo determinado. Se expresa comúnmente en </w:t>
      </w:r>
      <w:r w:rsidRPr="00160AAF">
        <w:rPr>
          <w:b/>
          <w:bCs/>
          <w:sz w:val="20"/>
          <w:szCs w:val="20"/>
          <w:lang w:val="es-MX"/>
        </w:rPr>
        <w:t>metros cúbicos por segundo (m³/s)</w:t>
      </w:r>
      <w:r w:rsidRPr="00160AAF">
        <w:rPr>
          <w:sz w:val="20"/>
          <w:szCs w:val="20"/>
          <w:lang w:val="es-MX"/>
        </w:rPr>
        <w:t xml:space="preserve"> o </w:t>
      </w:r>
      <w:r w:rsidRPr="00160AAF">
        <w:rPr>
          <w:b/>
          <w:bCs/>
          <w:sz w:val="20"/>
          <w:szCs w:val="20"/>
          <w:lang w:val="es-MX"/>
        </w:rPr>
        <w:t>litros por segundo (L/s)</w:t>
      </w:r>
      <w:r w:rsidRPr="00160AAF">
        <w:rPr>
          <w:sz w:val="20"/>
          <w:szCs w:val="20"/>
          <w:lang w:val="es-MX"/>
        </w:rPr>
        <w:t>.</w:t>
      </w:r>
    </w:p>
    <w:p w:rsidR="009A351C" w:rsidP="00160AAF" w:rsidRDefault="009A351C" w14:paraId="19412484" w14:textId="77777777">
      <w:pPr>
        <w:jc w:val="both"/>
        <w:rPr>
          <w:sz w:val="20"/>
          <w:szCs w:val="20"/>
          <w:lang w:val="es-MX"/>
        </w:rPr>
      </w:pPr>
    </w:p>
    <w:tbl>
      <w:tblPr>
        <w:tblStyle w:val="TableGrid"/>
        <w:tblW w:w="0" w:type="auto"/>
        <w:tblLayout w:type="fixed"/>
        <w:tblLook w:val="04A0" w:firstRow="1" w:lastRow="0" w:firstColumn="1" w:lastColumn="0" w:noHBand="0" w:noVBand="1"/>
      </w:tblPr>
      <w:tblGrid>
        <w:gridCol w:w="4248"/>
        <w:gridCol w:w="5714"/>
      </w:tblGrid>
      <w:tr w:rsidR="006876A6" w:rsidTr="006876A6" w14:paraId="47541E5D" w14:textId="77777777">
        <w:tc>
          <w:tcPr>
            <w:tcW w:w="4248" w:type="dxa"/>
          </w:tcPr>
          <w:p w:rsidR="009A351C" w:rsidP="00160AAF" w:rsidRDefault="006876A6" w14:paraId="6DB93D20" w14:textId="77777777">
            <w:pPr>
              <w:jc w:val="both"/>
              <w:rPr>
                <w:sz w:val="20"/>
                <w:szCs w:val="20"/>
                <w:lang w:val="es-MX"/>
              </w:rPr>
            </w:pPr>
            <w:commentRangeStart w:id="39"/>
            <w:r>
              <w:rPr>
                <w:noProof/>
                <w:sz w:val="20"/>
                <w:szCs w:val="20"/>
                <w:lang w:val="es-MX"/>
              </w:rPr>
              <w:drawing>
                <wp:inline distT="0" distB="0" distL="0" distR="0" wp14:anchorId="7AE0261E" wp14:editId="2E6D1D89">
                  <wp:extent cx="1977656" cy="1317547"/>
                  <wp:effectExtent l="0" t="0" r="3810" b="0"/>
                  <wp:docPr id="135784185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02044" cy="1333795"/>
                          </a:xfrm>
                          <a:prstGeom prst="rect">
                            <a:avLst/>
                          </a:prstGeom>
                          <a:noFill/>
                        </pic:spPr>
                      </pic:pic>
                    </a:graphicData>
                  </a:graphic>
                </wp:inline>
              </w:drawing>
            </w:r>
            <w:commentRangeEnd w:id="39"/>
            <w:r w:rsidR="00BF7E50">
              <w:rPr>
                <w:rStyle w:val="CommentReference"/>
              </w:rPr>
              <w:commentReference w:id="39"/>
            </w:r>
          </w:p>
          <w:p w:rsidR="006876A6" w:rsidP="00160AAF" w:rsidRDefault="006876A6" w14:paraId="1963DD6B" w14:textId="27E5E535">
            <w:pPr>
              <w:jc w:val="both"/>
              <w:rPr>
                <w:sz w:val="20"/>
                <w:szCs w:val="20"/>
                <w:lang w:val="es-MX"/>
              </w:rPr>
            </w:pPr>
          </w:p>
        </w:tc>
        <w:tc>
          <w:tcPr>
            <w:tcW w:w="5714" w:type="dxa"/>
          </w:tcPr>
          <w:p w:rsidR="009A351C" w:rsidP="00160AAF" w:rsidRDefault="009A351C" w14:paraId="273214C9" w14:textId="12E80362">
            <w:pPr>
              <w:jc w:val="both"/>
              <w:rPr>
                <w:sz w:val="20"/>
                <w:szCs w:val="20"/>
                <w:lang w:val="es-MX"/>
              </w:rPr>
            </w:pPr>
            <w:r w:rsidRPr="00160AAF">
              <w:rPr>
                <w:sz w:val="20"/>
                <w:szCs w:val="20"/>
                <w:lang w:val="es-MX"/>
              </w:rPr>
              <w:t xml:space="preserve">La medición del caudal es fundamental para caracterizar tanto </w:t>
            </w:r>
            <w:r w:rsidRPr="00160AAF">
              <w:rPr>
                <w:b/>
                <w:bCs/>
                <w:sz w:val="20"/>
                <w:szCs w:val="20"/>
                <w:lang w:val="es-MX"/>
              </w:rPr>
              <w:t>fuentes hídricas naturales</w:t>
            </w:r>
            <w:r w:rsidRPr="00160AAF">
              <w:rPr>
                <w:sz w:val="20"/>
                <w:szCs w:val="20"/>
                <w:lang w:val="es-MX"/>
              </w:rPr>
              <w:t xml:space="preserve"> como </w:t>
            </w:r>
            <w:r w:rsidRPr="00160AAF">
              <w:rPr>
                <w:b/>
                <w:bCs/>
                <w:sz w:val="20"/>
                <w:szCs w:val="20"/>
                <w:lang w:val="es-MX"/>
              </w:rPr>
              <w:t>puntos de captación (bocatomas)</w:t>
            </w:r>
            <w:r w:rsidRPr="00160AAF">
              <w:rPr>
                <w:sz w:val="20"/>
                <w:szCs w:val="20"/>
                <w:lang w:val="es-MX"/>
              </w:rPr>
              <w:t xml:space="preserve"> o </w:t>
            </w:r>
            <w:r w:rsidRPr="00160AAF">
              <w:rPr>
                <w:b/>
                <w:bCs/>
                <w:sz w:val="20"/>
                <w:szCs w:val="20"/>
                <w:lang w:val="es-MX"/>
              </w:rPr>
              <w:t>vertimientos</w:t>
            </w:r>
            <w:r w:rsidRPr="00160AAF">
              <w:rPr>
                <w:sz w:val="20"/>
                <w:szCs w:val="20"/>
                <w:lang w:val="es-MX"/>
              </w:rPr>
              <w:t xml:space="preserve"> provenientes de actividades productivas dentro del agroecosistema. Para este fin, se emplean distintos tipos de </w:t>
            </w:r>
            <w:r w:rsidRPr="00160AAF">
              <w:rPr>
                <w:b/>
                <w:bCs/>
                <w:sz w:val="20"/>
                <w:szCs w:val="20"/>
                <w:lang w:val="es-MX"/>
              </w:rPr>
              <w:t>aforos líquidos</w:t>
            </w:r>
            <w:r w:rsidRPr="00160AAF">
              <w:rPr>
                <w:sz w:val="20"/>
                <w:szCs w:val="20"/>
                <w:lang w:val="es-MX"/>
              </w:rPr>
              <w:t>, dependiendo de las condiciones del sitio de muestreo.</w:t>
            </w:r>
          </w:p>
        </w:tc>
      </w:tr>
    </w:tbl>
    <w:p w:rsidRPr="00160AAF" w:rsidR="009A351C" w:rsidP="00160AAF" w:rsidRDefault="009A351C" w14:paraId="0F8664E7" w14:textId="77777777">
      <w:pPr>
        <w:jc w:val="both"/>
        <w:rPr>
          <w:sz w:val="20"/>
          <w:szCs w:val="20"/>
          <w:lang w:val="es-MX"/>
        </w:rPr>
      </w:pPr>
    </w:p>
    <w:p w:rsidRPr="00160AAF" w:rsidR="00160AAF" w:rsidP="00160AAF" w:rsidRDefault="00160AAF" w14:paraId="7F30DF1E" w14:textId="0E20945A">
      <w:pPr>
        <w:jc w:val="both"/>
        <w:rPr>
          <w:sz w:val="20"/>
          <w:szCs w:val="20"/>
          <w:lang w:val="es-MX"/>
        </w:rPr>
      </w:pPr>
    </w:p>
    <w:p w:rsidRPr="00160AAF" w:rsidR="00160AAF" w:rsidP="00160AAF" w:rsidRDefault="00160AAF" w14:paraId="10EC749E" w14:textId="5A65A6EA">
      <w:pPr>
        <w:jc w:val="both"/>
        <w:rPr>
          <w:sz w:val="20"/>
          <w:szCs w:val="20"/>
          <w:lang w:val="es-MX"/>
        </w:rPr>
      </w:pPr>
    </w:p>
    <w:p w:rsidRPr="00160AAF" w:rsidR="00160AAF" w:rsidP="00160AAF" w:rsidRDefault="00160AAF" w14:paraId="5A428878" w14:textId="77777777">
      <w:pPr>
        <w:jc w:val="both"/>
        <w:rPr>
          <w:b/>
          <w:bCs/>
          <w:sz w:val="20"/>
          <w:szCs w:val="20"/>
          <w:lang w:val="es-MX"/>
        </w:rPr>
      </w:pPr>
      <w:r w:rsidRPr="00160AAF">
        <w:rPr>
          <w:b/>
          <w:bCs/>
          <w:sz w:val="20"/>
          <w:szCs w:val="20"/>
          <w:highlight w:val="yellow"/>
          <w:lang w:val="es-MX"/>
        </w:rPr>
        <w:t>Métodos de aforo</w:t>
      </w:r>
    </w:p>
    <w:p w:rsidRPr="00160AAF" w:rsidR="00160AAF" w:rsidP="00160AAF" w:rsidRDefault="00160AAF" w14:paraId="457A50D7" w14:textId="77777777">
      <w:pPr>
        <w:jc w:val="both"/>
        <w:rPr>
          <w:sz w:val="20"/>
          <w:szCs w:val="20"/>
          <w:lang w:val="es-MX"/>
        </w:rPr>
      </w:pPr>
      <w:r w:rsidRPr="00160AAF">
        <w:rPr>
          <w:sz w:val="20"/>
          <w:szCs w:val="20"/>
          <w:lang w:val="es-MX"/>
        </w:rPr>
        <w:t xml:space="preserve">Existen diversos </w:t>
      </w:r>
      <w:r w:rsidRPr="00160AAF">
        <w:rPr>
          <w:b/>
          <w:bCs/>
          <w:sz w:val="20"/>
          <w:szCs w:val="20"/>
          <w:lang w:val="es-MX"/>
        </w:rPr>
        <w:t>métodos de aforo</w:t>
      </w:r>
      <w:r w:rsidRPr="00160AAF">
        <w:rPr>
          <w:sz w:val="20"/>
          <w:szCs w:val="20"/>
          <w:lang w:val="es-MX"/>
        </w:rPr>
        <w:t xml:space="preserve">, cuya aplicación varía según las características de la </w:t>
      </w:r>
      <w:r w:rsidRPr="00160AAF">
        <w:rPr>
          <w:b/>
          <w:bCs/>
          <w:sz w:val="20"/>
          <w:szCs w:val="20"/>
          <w:lang w:val="es-MX"/>
        </w:rPr>
        <w:t>fuente hídrica o el vertimiento</w:t>
      </w:r>
      <w:r w:rsidRPr="00160AAF">
        <w:rPr>
          <w:sz w:val="20"/>
          <w:szCs w:val="20"/>
          <w:lang w:val="es-MX"/>
        </w:rPr>
        <w:t>. A continuación, se presentan los métodos más comunes y su principal aplicación:</w:t>
      </w:r>
    </w:p>
    <w:p w:rsidR="00160AAF" w:rsidP="001A3A7D" w:rsidRDefault="00160AAF" w14:paraId="081D1DF0" w14:textId="77777777">
      <w:pPr>
        <w:jc w:val="both"/>
        <w:rPr>
          <w:sz w:val="20"/>
          <w:szCs w:val="20"/>
          <w:lang w:val="es-MX"/>
        </w:rPr>
      </w:pPr>
    </w:p>
    <w:p w:rsidR="009610E1" w:rsidP="001A3A7D" w:rsidRDefault="009610E1" w14:paraId="147B9723" w14:textId="77777777">
      <w:pPr>
        <w:jc w:val="both"/>
        <w:rPr>
          <w:sz w:val="20"/>
          <w:szCs w:val="20"/>
          <w:lang w:val="es-MX"/>
        </w:rPr>
      </w:pPr>
    </w:p>
    <w:p w:rsidRPr="00D404FE" w:rsidR="00A04910" w:rsidP="00A04910" w:rsidRDefault="00A04910" w14:paraId="14266F7C" w14:textId="035022EF">
      <w:pPr>
        <w:jc w:val="both"/>
        <w:rPr>
          <w:b/>
          <w:bCs/>
          <w:sz w:val="20"/>
          <w:szCs w:val="20"/>
          <w:lang w:val="es-MX"/>
        </w:rPr>
      </w:pPr>
      <w:r w:rsidRPr="00A04910">
        <w:rPr>
          <w:b/>
          <w:bCs/>
          <w:sz w:val="20"/>
          <w:szCs w:val="20"/>
          <w:lang w:val="es-MX"/>
        </w:rPr>
        <w:t xml:space="preserve">Tabla </w:t>
      </w:r>
      <w:r w:rsidR="00504122">
        <w:rPr>
          <w:b/>
          <w:bCs/>
          <w:sz w:val="20"/>
          <w:szCs w:val="20"/>
          <w:lang w:val="es-MX"/>
        </w:rPr>
        <w:t>2</w:t>
      </w:r>
      <w:r w:rsidR="00D404FE">
        <w:rPr>
          <w:b/>
          <w:bCs/>
          <w:sz w:val="20"/>
          <w:szCs w:val="20"/>
          <w:lang w:val="es-MX"/>
        </w:rPr>
        <w:t xml:space="preserve">. </w:t>
      </w:r>
      <w:r w:rsidRPr="00A04910">
        <w:rPr>
          <w:i/>
          <w:iCs/>
          <w:sz w:val="20"/>
          <w:szCs w:val="20"/>
          <w:lang w:val="es-MX"/>
        </w:rPr>
        <w:t>Recomendaciones de uso de los métodos de aforo</w:t>
      </w:r>
    </w:p>
    <w:p w:rsidR="00D404FE" w:rsidP="001A3A7D" w:rsidRDefault="00D404FE" w14:paraId="307A4FA0" w14:textId="77777777">
      <w:pPr>
        <w:jc w:val="both"/>
        <w:rPr>
          <w:sz w:val="20"/>
          <w:szCs w:val="20"/>
          <w:lang w:val="es-MX"/>
        </w:rPr>
      </w:pPr>
    </w:p>
    <w:tbl>
      <w:tblPr>
        <w:tblStyle w:val="TableGrid"/>
        <w:tblW w:w="0" w:type="auto"/>
        <w:tblLook w:val="04A0" w:firstRow="1" w:lastRow="0" w:firstColumn="1" w:lastColumn="0" w:noHBand="0" w:noVBand="1"/>
      </w:tblPr>
      <w:tblGrid>
        <w:gridCol w:w="2720"/>
        <w:gridCol w:w="4414"/>
        <w:gridCol w:w="2828"/>
      </w:tblGrid>
      <w:tr w:rsidRPr="00D404FE" w:rsidR="00D404FE" w:rsidTr="00504122" w14:paraId="07F1BC42" w14:textId="77777777">
        <w:tc>
          <w:tcPr>
            <w:tcW w:w="0" w:type="auto"/>
            <w:shd w:val="clear" w:color="auto" w:fill="DBE5F1" w:themeFill="accent1" w:themeFillTint="33"/>
            <w:hideMark/>
          </w:tcPr>
          <w:p w:rsidRPr="00D404FE" w:rsidR="00D404FE" w:rsidP="00D404FE" w:rsidRDefault="00D404FE" w14:paraId="267ECE18" w14:textId="77777777">
            <w:pPr>
              <w:spacing w:line="276" w:lineRule="auto"/>
              <w:jc w:val="both"/>
              <w:rPr>
                <w:b/>
                <w:bCs/>
                <w:sz w:val="20"/>
                <w:szCs w:val="20"/>
                <w:lang w:val="es-MX"/>
              </w:rPr>
            </w:pPr>
            <w:r w:rsidRPr="00D404FE">
              <w:rPr>
                <w:b/>
                <w:bCs/>
                <w:sz w:val="20"/>
                <w:szCs w:val="20"/>
                <w:lang w:val="es-MX"/>
              </w:rPr>
              <w:t>Método de aforo</w:t>
            </w:r>
          </w:p>
        </w:tc>
        <w:tc>
          <w:tcPr>
            <w:tcW w:w="0" w:type="auto"/>
            <w:shd w:val="clear" w:color="auto" w:fill="DBE5F1" w:themeFill="accent1" w:themeFillTint="33"/>
            <w:hideMark/>
          </w:tcPr>
          <w:p w:rsidRPr="00D404FE" w:rsidR="00D404FE" w:rsidP="00D404FE" w:rsidRDefault="00D404FE" w14:paraId="69B53EE4" w14:textId="77777777">
            <w:pPr>
              <w:spacing w:line="276" w:lineRule="auto"/>
              <w:jc w:val="both"/>
              <w:rPr>
                <w:b/>
                <w:bCs/>
                <w:sz w:val="20"/>
                <w:szCs w:val="20"/>
                <w:lang w:val="es-MX"/>
              </w:rPr>
            </w:pPr>
            <w:r w:rsidRPr="00D404FE">
              <w:rPr>
                <w:b/>
                <w:bCs/>
                <w:sz w:val="20"/>
                <w:szCs w:val="20"/>
                <w:lang w:val="es-MX"/>
              </w:rPr>
              <w:t>Sección o condiciones de uso</w:t>
            </w:r>
          </w:p>
        </w:tc>
        <w:tc>
          <w:tcPr>
            <w:tcW w:w="0" w:type="auto"/>
            <w:shd w:val="clear" w:color="auto" w:fill="DBE5F1" w:themeFill="accent1" w:themeFillTint="33"/>
            <w:hideMark/>
          </w:tcPr>
          <w:p w:rsidRPr="00D404FE" w:rsidR="00D404FE" w:rsidP="00D404FE" w:rsidRDefault="00D404FE" w14:paraId="693A984D" w14:textId="77777777">
            <w:pPr>
              <w:spacing w:line="276" w:lineRule="auto"/>
              <w:jc w:val="both"/>
              <w:rPr>
                <w:b/>
                <w:bCs/>
                <w:sz w:val="20"/>
                <w:szCs w:val="20"/>
                <w:lang w:val="es-MX"/>
              </w:rPr>
            </w:pPr>
            <w:r w:rsidRPr="00D404FE">
              <w:rPr>
                <w:b/>
                <w:bCs/>
                <w:sz w:val="20"/>
                <w:szCs w:val="20"/>
                <w:lang w:val="es-MX"/>
              </w:rPr>
              <w:t>Rango de velocidad o caudal recomendado</w:t>
            </w:r>
          </w:p>
        </w:tc>
      </w:tr>
      <w:tr w:rsidRPr="00D404FE" w:rsidR="00D404FE" w:rsidTr="00D404FE" w14:paraId="6A517A48" w14:textId="77777777">
        <w:tc>
          <w:tcPr>
            <w:tcW w:w="0" w:type="auto"/>
            <w:hideMark/>
          </w:tcPr>
          <w:p w:rsidRPr="00D404FE" w:rsidR="00D404FE" w:rsidP="00D404FE" w:rsidRDefault="00D404FE" w14:paraId="5FCFF43C" w14:textId="77777777">
            <w:pPr>
              <w:spacing w:line="276" w:lineRule="auto"/>
              <w:jc w:val="both"/>
              <w:rPr>
                <w:sz w:val="20"/>
                <w:szCs w:val="20"/>
                <w:lang w:val="es-MX"/>
              </w:rPr>
            </w:pPr>
            <w:r w:rsidRPr="00D404FE">
              <w:rPr>
                <w:b/>
                <w:bCs/>
                <w:sz w:val="20"/>
                <w:szCs w:val="20"/>
                <w:lang w:val="es-MX"/>
              </w:rPr>
              <w:t>Método área-velocidad - Molinete hidrométrico</w:t>
            </w:r>
          </w:p>
        </w:tc>
        <w:tc>
          <w:tcPr>
            <w:tcW w:w="0" w:type="auto"/>
            <w:hideMark/>
          </w:tcPr>
          <w:p w:rsidRPr="00D404FE" w:rsidR="00D404FE" w:rsidP="00D404FE" w:rsidRDefault="00D404FE" w14:paraId="47D98DD8" w14:textId="77777777">
            <w:pPr>
              <w:spacing w:line="276" w:lineRule="auto"/>
              <w:jc w:val="both"/>
              <w:rPr>
                <w:sz w:val="20"/>
                <w:szCs w:val="20"/>
                <w:lang w:val="es-MX"/>
              </w:rPr>
            </w:pPr>
            <w:r w:rsidRPr="00D404FE">
              <w:rPr>
                <w:sz w:val="20"/>
                <w:szCs w:val="20"/>
                <w:lang w:val="es-MX"/>
              </w:rPr>
              <w:t>Por vadeo. Profundidad &lt; 1 m</w:t>
            </w:r>
          </w:p>
        </w:tc>
        <w:tc>
          <w:tcPr>
            <w:tcW w:w="0" w:type="auto"/>
            <w:hideMark/>
          </w:tcPr>
          <w:p w:rsidRPr="00D404FE" w:rsidR="00D404FE" w:rsidP="00D404FE" w:rsidRDefault="00D404FE" w14:paraId="00236E77" w14:textId="77777777">
            <w:pPr>
              <w:spacing w:line="276" w:lineRule="auto"/>
              <w:jc w:val="both"/>
              <w:rPr>
                <w:sz w:val="20"/>
                <w:szCs w:val="20"/>
                <w:lang w:val="es-MX"/>
              </w:rPr>
            </w:pPr>
            <w:r w:rsidRPr="00D404FE">
              <w:rPr>
                <w:sz w:val="20"/>
                <w:szCs w:val="20"/>
                <w:lang w:val="es-MX"/>
              </w:rPr>
              <w:t>Velocidad entre 1 y 3 m/s</w:t>
            </w:r>
          </w:p>
        </w:tc>
      </w:tr>
      <w:tr w:rsidRPr="00D404FE" w:rsidR="00D404FE" w:rsidTr="00D404FE" w14:paraId="0DB55BB5" w14:textId="77777777">
        <w:tc>
          <w:tcPr>
            <w:tcW w:w="0" w:type="auto"/>
            <w:hideMark/>
          </w:tcPr>
          <w:p w:rsidRPr="00D404FE" w:rsidR="00D404FE" w:rsidP="00D404FE" w:rsidRDefault="00D404FE" w14:paraId="52CD1F0E" w14:textId="78D5FEE1">
            <w:pPr>
              <w:spacing w:line="276" w:lineRule="auto"/>
              <w:jc w:val="both"/>
              <w:rPr>
                <w:sz w:val="20"/>
                <w:szCs w:val="20"/>
                <w:lang w:val="es-MX"/>
              </w:rPr>
            </w:pPr>
            <w:r w:rsidRPr="00D404FE">
              <w:rPr>
                <w:b/>
                <w:bCs/>
                <w:sz w:val="20"/>
                <w:szCs w:val="20"/>
                <w:lang w:val="es-MX"/>
              </w:rPr>
              <w:t>Método área-velocidad - Molinete hidrométrico</w:t>
            </w:r>
          </w:p>
        </w:tc>
        <w:tc>
          <w:tcPr>
            <w:tcW w:w="0" w:type="auto"/>
            <w:hideMark/>
          </w:tcPr>
          <w:p w:rsidRPr="00D404FE" w:rsidR="00D404FE" w:rsidP="00D404FE" w:rsidRDefault="00D404FE" w14:paraId="222D50D4" w14:textId="77777777">
            <w:pPr>
              <w:spacing w:line="276" w:lineRule="auto"/>
              <w:jc w:val="both"/>
              <w:rPr>
                <w:sz w:val="20"/>
                <w:szCs w:val="20"/>
                <w:lang w:val="es-MX"/>
              </w:rPr>
            </w:pPr>
            <w:r w:rsidRPr="00D404FE">
              <w:rPr>
                <w:sz w:val="20"/>
                <w:szCs w:val="20"/>
                <w:lang w:val="es-MX"/>
              </w:rPr>
              <w:t>Por suspensión. Profundidad &lt; 1 m</w:t>
            </w:r>
          </w:p>
        </w:tc>
        <w:tc>
          <w:tcPr>
            <w:tcW w:w="0" w:type="auto"/>
            <w:hideMark/>
          </w:tcPr>
          <w:p w:rsidRPr="00D404FE" w:rsidR="00D404FE" w:rsidP="00D404FE" w:rsidRDefault="00D404FE" w14:paraId="3F828858" w14:textId="77777777">
            <w:pPr>
              <w:spacing w:line="276" w:lineRule="auto"/>
              <w:jc w:val="both"/>
              <w:rPr>
                <w:sz w:val="20"/>
                <w:szCs w:val="20"/>
                <w:lang w:val="es-MX"/>
              </w:rPr>
            </w:pPr>
            <w:r w:rsidRPr="00D404FE">
              <w:rPr>
                <w:sz w:val="20"/>
                <w:szCs w:val="20"/>
                <w:lang w:val="es-MX"/>
              </w:rPr>
              <w:t>Velocidad entre 1 y 3 m/s</w:t>
            </w:r>
          </w:p>
        </w:tc>
      </w:tr>
      <w:tr w:rsidRPr="00D404FE" w:rsidR="00D404FE" w:rsidTr="00D404FE" w14:paraId="38485F74" w14:textId="77777777">
        <w:tc>
          <w:tcPr>
            <w:tcW w:w="0" w:type="auto"/>
            <w:hideMark/>
          </w:tcPr>
          <w:p w:rsidRPr="00D404FE" w:rsidR="00D404FE" w:rsidP="00D404FE" w:rsidRDefault="00D404FE" w14:paraId="018BEA07" w14:textId="4D3A6269">
            <w:pPr>
              <w:spacing w:line="276" w:lineRule="auto"/>
              <w:jc w:val="both"/>
              <w:rPr>
                <w:sz w:val="20"/>
                <w:szCs w:val="20"/>
                <w:lang w:val="es-MX"/>
              </w:rPr>
            </w:pPr>
            <w:r w:rsidRPr="00D404FE">
              <w:rPr>
                <w:b/>
                <w:bCs/>
                <w:sz w:val="20"/>
                <w:szCs w:val="20"/>
                <w:lang w:val="es-MX"/>
              </w:rPr>
              <w:t>Método área-velocidad - Molinete hidrométrico</w:t>
            </w:r>
          </w:p>
        </w:tc>
        <w:tc>
          <w:tcPr>
            <w:tcW w:w="0" w:type="auto"/>
            <w:hideMark/>
          </w:tcPr>
          <w:p w:rsidRPr="00D404FE" w:rsidR="00D404FE" w:rsidP="00D404FE" w:rsidRDefault="00D404FE" w14:paraId="6F9DB5A7" w14:textId="77777777">
            <w:pPr>
              <w:spacing w:line="276" w:lineRule="auto"/>
              <w:jc w:val="both"/>
              <w:rPr>
                <w:sz w:val="20"/>
                <w:szCs w:val="20"/>
                <w:lang w:val="es-MX"/>
              </w:rPr>
            </w:pPr>
            <w:r w:rsidRPr="00D404FE">
              <w:rPr>
                <w:sz w:val="20"/>
                <w:szCs w:val="20"/>
                <w:lang w:val="es-MX"/>
              </w:rPr>
              <w:t>Angular. Grandes ríos donde se requiere apoyo topográfico para medir la posición del bote</w:t>
            </w:r>
          </w:p>
        </w:tc>
        <w:tc>
          <w:tcPr>
            <w:tcW w:w="0" w:type="auto"/>
            <w:hideMark/>
          </w:tcPr>
          <w:p w:rsidRPr="00D404FE" w:rsidR="00D404FE" w:rsidP="00D404FE" w:rsidRDefault="00D404FE" w14:paraId="104EC0D5" w14:textId="77777777">
            <w:pPr>
              <w:spacing w:line="276" w:lineRule="auto"/>
              <w:jc w:val="both"/>
              <w:rPr>
                <w:sz w:val="20"/>
                <w:szCs w:val="20"/>
                <w:lang w:val="es-MX"/>
              </w:rPr>
            </w:pPr>
            <w:r w:rsidRPr="00D404FE">
              <w:rPr>
                <w:sz w:val="20"/>
                <w:szCs w:val="20"/>
                <w:lang w:val="es-MX"/>
              </w:rPr>
              <w:t>Velocidad entre 1 y 3 m/s</w:t>
            </w:r>
          </w:p>
        </w:tc>
      </w:tr>
      <w:tr w:rsidRPr="00D404FE" w:rsidR="00D404FE" w:rsidTr="00D404FE" w14:paraId="377A9772" w14:textId="77777777">
        <w:tc>
          <w:tcPr>
            <w:tcW w:w="0" w:type="auto"/>
            <w:hideMark/>
          </w:tcPr>
          <w:p w:rsidRPr="00D404FE" w:rsidR="00D404FE" w:rsidP="00D404FE" w:rsidRDefault="00D404FE" w14:paraId="4B82C832" w14:textId="49E081C0">
            <w:pPr>
              <w:spacing w:line="276" w:lineRule="auto"/>
              <w:jc w:val="both"/>
              <w:rPr>
                <w:sz w:val="20"/>
                <w:szCs w:val="20"/>
                <w:lang w:val="es-MX"/>
              </w:rPr>
            </w:pPr>
            <w:r w:rsidRPr="00D404FE">
              <w:rPr>
                <w:b/>
                <w:bCs/>
                <w:sz w:val="20"/>
                <w:szCs w:val="20"/>
                <w:lang w:val="es-MX"/>
              </w:rPr>
              <w:t>Método área-velocidad - Molinete hidrométrico</w:t>
            </w:r>
          </w:p>
        </w:tc>
        <w:tc>
          <w:tcPr>
            <w:tcW w:w="0" w:type="auto"/>
            <w:hideMark/>
          </w:tcPr>
          <w:p w:rsidRPr="00D404FE" w:rsidR="00D404FE" w:rsidP="00D404FE" w:rsidRDefault="00D404FE" w14:paraId="734704F2" w14:textId="77777777">
            <w:pPr>
              <w:spacing w:line="276" w:lineRule="auto"/>
              <w:jc w:val="both"/>
              <w:rPr>
                <w:sz w:val="20"/>
                <w:szCs w:val="20"/>
                <w:lang w:val="es-MX"/>
              </w:rPr>
            </w:pPr>
            <w:r w:rsidRPr="00D404FE">
              <w:rPr>
                <w:sz w:val="20"/>
                <w:szCs w:val="20"/>
                <w:lang w:val="es-MX"/>
              </w:rPr>
              <w:t>Bote cautivo. Ríos o canales medianos que permiten extender y alinearse con manila</w:t>
            </w:r>
          </w:p>
        </w:tc>
        <w:tc>
          <w:tcPr>
            <w:tcW w:w="0" w:type="auto"/>
            <w:hideMark/>
          </w:tcPr>
          <w:p w:rsidRPr="00D404FE" w:rsidR="00D404FE" w:rsidP="00D404FE" w:rsidRDefault="00D404FE" w14:paraId="0695AF81" w14:textId="77777777">
            <w:pPr>
              <w:spacing w:line="276" w:lineRule="auto"/>
              <w:jc w:val="both"/>
              <w:rPr>
                <w:sz w:val="20"/>
                <w:szCs w:val="20"/>
                <w:lang w:val="es-MX"/>
              </w:rPr>
            </w:pPr>
            <w:r w:rsidRPr="00D404FE">
              <w:rPr>
                <w:sz w:val="20"/>
                <w:szCs w:val="20"/>
                <w:lang w:val="es-MX"/>
              </w:rPr>
              <w:t>Velocidad entre 1 y 3 m/s</w:t>
            </w:r>
          </w:p>
        </w:tc>
      </w:tr>
      <w:tr w:rsidRPr="00D404FE" w:rsidR="00D404FE" w:rsidTr="00D404FE" w14:paraId="25A44269" w14:textId="77777777">
        <w:tc>
          <w:tcPr>
            <w:tcW w:w="0" w:type="auto"/>
            <w:hideMark/>
          </w:tcPr>
          <w:p w:rsidRPr="00D404FE" w:rsidR="00D404FE" w:rsidP="00D404FE" w:rsidRDefault="00D404FE" w14:paraId="7510B100" w14:textId="1AAD91A7">
            <w:pPr>
              <w:spacing w:line="276" w:lineRule="auto"/>
              <w:jc w:val="both"/>
              <w:rPr>
                <w:sz w:val="20"/>
                <w:szCs w:val="20"/>
                <w:lang w:val="es-MX"/>
              </w:rPr>
            </w:pPr>
            <w:r w:rsidRPr="00D404FE">
              <w:rPr>
                <w:b/>
                <w:bCs/>
                <w:sz w:val="20"/>
                <w:szCs w:val="20"/>
                <w:lang w:val="es-MX"/>
              </w:rPr>
              <w:t>Método área-velocidad - Molinete hidrométrico</w:t>
            </w:r>
          </w:p>
        </w:tc>
        <w:tc>
          <w:tcPr>
            <w:tcW w:w="0" w:type="auto"/>
            <w:hideMark/>
          </w:tcPr>
          <w:p w:rsidRPr="00D404FE" w:rsidR="00D404FE" w:rsidP="00D404FE" w:rsidRDefault="00D404FE" w14:paraId="1C633CDF" w14:textId="77777777">
            <w:pPr>
              <w:spacing w:line="276" w:lineRule="auto"/>
              <w:jc w:val="both"/>
              <w:rPr>
                <w:sz w:val="20"/>
                <w:szCs w:val="20"/>
                <w:lang w:val="es-MX"/>
              </w:rPr>
            </w:pPr>
            <w:r w:rsidRPr="00D404FE">
              <w:rPr>
                <w:sz w:val="20"/>
                <w:szCs w:val="20"/>
                <w:lang w:val="es-MX"/>
              </w:rPr>
              <w:t>Lancha en movimiento. Ríos muy anchos y caudalosos</w:t>
            </w:r>
          </w:p>
        </w:tc>
        <w:tc>
          <w:tcPr>
            <w:tcW w:w="0" w:type="auto"/>
            <w:hideMark/>
          </w:tcPr>
          <w:p w:rsidRPr="00D404FE" w:rsidR="00D404FE" w:rsidP="00D404FE" w:rsidRDefault="00D404FE" w14:paraId="2622F1D5" w14:textId="77777777">
            <w:pPr>
              <w:spacing w:line="276" w:lineRule="auto"/>
              <w:jc w:val="both"/>
              <w:rPr>
                <w:sz w:val="20"/>
                <w:szCs w:val="20"/>
                <w:lang w:val="es-MX"/>
              </w:rPr>
            </w:pPr>
            <w:r w:rsidRPr="00D404FE">
              <w:rPr>
                <w:sz w:val="20"/>
                <w:szCs w:val="20"/>
                <w:lang w:val="es-MX"/>
              </w:rPr>
              <w:t>Velocidad entre 1 y 3 m/s</w:t>
            </w:r>
          </w:p>
        </w:tc>
      </w:tr>
      <w:tr w:rsidRPr="00D404FE" w:rsidR="00D404FE" w:rsidTr="00D404FE" w14:paraId="24FE738F" w14:textId="77777777">
        <w:tc>
          <w:tcPr>
            <w:tcW w:w="0" w:type="auto"/>
            <w:hideMark/>
          </w:tcPr>
          <w:p w:rsidRPr="00D404FE" w:rsidR="00D404FE" w:rsidP="00D404FE" w:rsidRDefault="00D404FE" w14:paraId="29947B4E" w14:textId="77777777">
            <w:pPr>
              <w:spacing w:line="276" w:lineRule="auto"/>
              <w:jc w:val="both"/>
              <w:rPr>
                <w:sz w:val="20"/>
                <w:szCs w:val="20"/>
                <w:lang w:val="es-MX"/>
              </w:rPr>
            </w:pPr>
            <w:r w:rsidRPr="00D404FE">
              <w:rPr>
                <w:b/>
                <w:bCs/>
                <w:sz w:val="20"/>
                <w:szCs w:val="20"/>
                <w:lang w:val="es-MX"/>
              </w:rPr>
              <w:t>Flotadores</w:t>
            </w:r>
          </w:p>
        </w:tc>
        <w:tc>
          <w:tcPr>
            <w:tcW w:w="0" w:type="auto"/>
            <w:hideMark/>
          </w:tcPr>
          <w:p w:rsidRPr="00D404FE" w:rsidR="00D404FE" w:rsidP="00D404FE" w:rsidRDefault="00D404FE" w14:paraId="404B2BEA" w14:textId="77777777">
            <w:pPr>
              <w:spacing w:line="276" w:lineRule="auto"/>
              <w:jc w:val="both"/>
              <w:rPr>
                <w:sz w:val="20"/>
                <w:szCs w:val="20"/>
                <w:lang w:val="es-MX"/>
              </w:rPr>
            </w:pPr>
            <w:r w:rsidRPr="00D404FE">
              <w:rPr>
                <w:sz w:val="20"/>
                <w:szCs w:val="20"/>
                <w:lang w:val="es-MX"/>
              </w:rPr>
              <w:t>Muy baja profundidad, presencia de material en suspensión o situaciones de riesgo para el aforador</w:t>
            </w:r>
          </w:p>
        </w:tc>
        <w:tc>
          <w:tcPr>
            <w:tcW w:w="0" w:type="auto"/>
            <w:hideMark/>
          </w:tcPr>
          <w:p w:rsidRPr="00D404FE" w:rsidR="00D404FE" w:rsidP="00D404FE" w:rsidRDefault="00D404FE" w14:paraId="1EE07BEA" w14:textId="77777777">
            <w:pPr>
              <w:spacing w:line="276" w:lineRule="auto"/>
              <w:jc w:val="both"/>
              <w:rPr>
                <w:sz w:val="20"/>
                <w:szCs w:val="20"/>
                <w:lang w:val="es-MX"/>
              </w:rPr>
            </w:pPr>
            <w:r w:rsidRPr="00D404FE">
              <w:rPr>
                <w:sz w:val="20"/>
                <w:szCs w:val="20"/>
                <w:lang w:val="es-MX"/>
              </w:rPr>
              <w:t>No especificado. Baja precisión</w:t>
            </w:r>
          </w:p>
        </w:tc>
      </w:tr>
      <w:tr w:rsidRPr="00D404FE" w:rsidR="00D404FE" w:rsidTr="00D404FE" w14:paraId="08A8524E" w14:textId="77777777">
        <w:tc>
          <w:tcPr>
            <w:tcW w:w="0" w:type="auto"/>
            <w:hideMark/>
          </w:tcPr>
          <w:p w:rsidRPr="00D404FE" w:rsidR="00D404FE" w:rsidP="00D404FE" w:rsidRDefault="00D404FE" w14:paraId="50A40D97" w14:textId="77777777">
            <w:pPr>
              <w:spacing w:line="276" w:lineRule="auto"/>
              <w:jc w:val="both"/>
              <w:rPr>
                <w:sz w:val="20"/>
                <w:szCs w:val="20"/>
                <w:lang w:val="es-MX"/>
              </w:rPr>
            </w:pPr>
            <w:r w:rsidRPr="00D404FE">
              <w:rPr>
                <w:b/>
                <w:bCs/>
                <w:sz w:val="20"/>
                <w:szCs w:val="20"/>
                <w:lang w:val="es-MX"/>
              </w:rPr>
              <w:t>ADCP (Perfilador de corriente Doppler acústico)</w:t>
            </w:r>
          </w:p>
        </w:tc>
        <w:tc>
          <w:tcPr>
            <w:tcW w:w="0" w:type="auto"/>
            <w:hideMark/>
          </w:tcPr>
          <w:p w:rsidRPr="00D404FE" w:rsidR="00D404FE" w:rsidP="00D404FE" w:rsidRDefault="00D404FE" w14:paraId="40AA2F20" w14:textId="77777777">
            <w:pPr>
              <w:spacing w:line="276" w:lineRule="auto"/>
              <w:jc w:val="both"/>
              <w:rPr>
                <w:sz w:val="20"/>
                <w:szCs w:val="20"/>
                <w:lang w:val="es-MX"/>
              </w:rPr>
            </w:pPr>
            <w:r w:rsidRPr="00D404FE">
              <w:rPr>
                <w:sz w:val="20"/>
                <w:szCs w:val="20"/>
                <w:lang w:val="es-MX"/>
              </w:rPr>
              <w:t>Hasta 220 m de profundidad. Pequeños a grandes ríos</w:t>
            </w:r>
          </w:p>
        </w:tc>
        <w:tc>
          <w:tcPr>
            <w:tcW w:w="0" w:type="auto"/>
            <w:hideMark/>
          </w:tcPr>
          <w:p w:rsidRPr="00D404FE" w:rsidR="00D404FE" w:rsidP="00D404FE" w:rsidRDefault="00D404FE" w14:paraId="5BDEAD39" w14:textId="77777777">
            <w:pPr>
              <w:spacing w:line="276" w:lineRule="auto"/>
              <w:jc w:val="both"/>
              <w:rPr>
                <w:sz w:val="20"/>
                <w:szCs w:val="20"/>
                <w:lang w:val="es-MX"/>
              </w:rPr>
            </w:pPr>
            <w:r w:rsidRPr="00D404FE">
              <w:rPr>
                <w:sz w:val="20"/>
                <w:szCs w:val="20"/>
                <w:lang w:val="es-MX"/>
              </w:rPr>
              <w:t>Velocidades hasta 9 m/s</w:t>
            </w:r>
          </w:p>
        </w:tc>
      </w:tr>
      <w:tr w:rsidRPr="00D404FE" w:rsidR="00D404FE" w:rsidTr="00D404FE" w14:paraId="25FAEB35" w14:textId="77777777">
        <w:tc>
          <w:tcPr>
            <w:tcW w:w="0" w:type="auto"/>
            <w:hideMark/>
          </w:tcPr>
          <w:p w:rsidRPr="00D404FE" w:rsidR="00D404FE" w:rsidP="00D404FE" w:rsidRDefault="00D404FE" w14:paraId="3C6A31B5" w14:textId="77777777">
            <w:pPr>
              <w:spacing w:line="276" w:lineRule="auto"/>
              <w:jc w:val="both"/>
              <w:rPr>
                <w:sz w:val="20"/>
                <w:szCs w:val="20"/>
                <w:lang w:val="es-MX"/>
              </w:rPr>
            </w:pPr>
            <w:r w:rsidRPr="00D404FE">
              <w:rPr>
                <w:b/>
                <w:bCs/>
                <w:sz w:val="20"/>
                <w:szCs w:val="20"/>
                <w:lang w:val="es-MX"/>
              </w:rPr>
              <w:t>FlowTracker2</w:t>
            </w:r>
          </w:p>
        </w:tc>
        <w:tc>
          <w:tcPr>
            <w:tcW w:w="0" w:type="auto"/>
            <w:hideMark/>
          </w:tcPr>
          <w:p w:rsidRPr="00D404FE" w:rsidR="00D404FE" w:rsidP="00D404FE" w:rsidRDefault="00D404FE" w14:paraId="5101CF82" w14:textId="77777777">
            <w:pPr>
              <w:spacing w:line="276" w:lineRule="auto"/>
              <w:jc w:val="both"/>
              <w:rPr>
                <w:sz w:val="20"/>
                <w:szCs w:val="20"/>
                <w:lang w:val="es-MX"/>
              </w:rPr>
            </w:pPr>
            <w:r w:rsidRPr="00D404FE">
              <w:rPr>
                <w:sz w:val="20"/>
                <w:szCs w:val="20"/>
                <w:lang w:val="es-MX"/>
              </w:rPr>
              <w:t>Flujo laminar en cuerpos de agua de flujo bajo y poca profundidad (mínimo 0.02 m)</w:t>
            </w:r>
          </w:p>
        </w:tc>
        <w:tc>
          <w:tcPr>
            <w:tcW w:w="0" w:type="auto"/>
            <w:hideMark/>
          </w:tcPr>
          <w:p w:rsidRPr="00D404FE" w:rsidR="00D404FE" w:rsidP="00D404FE" w:rsidRDefault="00D404FE" w14:paraId="4D829780" w14:textId="77777777">
            <w:pPr>
              <w:spacing w:line="276" w:lineRule="auto"/>
              <w:jc w:val="both"/>
              <w:rPr>
                <w:sz w:val="20"/>
                <w:szCs w:val="20"/>
                <w:lang w:val="es-MX"/>
              </w:rPr>
            </w:pPr>
            <w:r w:rsidRPr="00D404FE">
              <w:rPr>
                <w:sz w:val="20"/>
                <w:szCs w:val="20"/>
                <w:lang w:val="es-MX"/>
              </w:rPr>
              <w:t>Velocidad menor de 4 m/s</w:t>
            </w:r>
          </w:p>
        </w:tc>
      </w:tr>
      <w:tr w:rsidRPr="00D404FE" w:rsidR="00D404FE" w:rsidTr="00D404FE" w14:paraId="09F83F8C" w14:textId="77777777">
        <w:tc>
          <w:tcPr>
            <w:tcW w:w="0" w:type="auto"/>
            <w:hideMark/>
          </w:tcPr>
          <w:p w:rsidRPr="00D404FE" w:rsidR="00D404FE" w:rsidP="00D404FE" w:rsidRDefault="00D404FE" w14:paraId="261E24B3" w14:textId="77777777">
            <w:pPr>
              <w:spacing w:line="276" w:lineRule="auto"/>
              <w:jc w:val="both"/>
              <w:rPr>
                <w:sz w:val="20"/>
                <w:szCs w:val="20"/>
                <w:lang w:val="es-MX"/>
              </w:rPr>
            </w:pPr>
            <w:r w:rsidRPr="00D404FE">
              <w:rPr>
                <w:b/>
                <w:bCs/>
                <w:sz w:val="20"/>
                <w:szCs w:val="20"/>
                <w:lang w:val="es-MX"/>
              </w:rPr>
              <w:t>Volumétrico</w:t>
            </w:r>
          </w:p>
        </w:tc>
        <w:tc>
          <w:tcPr>
            <w:tcW w:w="0" w:type="auto"/>
            <w:hideMark/>
          </w:tcPr>
          <w:p w:rsidRPr="00D404FE" w:rsidR="00D404FE" w:rsidP="00D404FE" w:rsidRDefault="00D404FE" w14:paraId="6D72B5B3" w14:textId="77777777">
            <w:pPr>
              <w:spacing w:line="276" w:lineRule="auto"/>
              <w:jc w:val="both"/>
              <w:rPr>
                <w:sz w:val="20"/>
                <w:szCs w:val="20"/>
                <w:lang w:val="es-MX"/>
              </w:rPr>
            </w:pPr>
            <w:r w:rsidRPr="00D404FE">
              <w:rPr>
                <w:sz w:val="20"/>
                <w:szCs w:val="20"/>
                <w:lang w:val="es-MX"/>
              </w:rPr>
              <w:t>Secciones pequeñas (&lt; 1 m²)</w:t>
            </w:r>
          </w:p>
        </w:tc>
        <w:tc>
          <w:tcPr>
            <w:tcW w:w="0" w:type="auto"/>
            <w:hideMark/>
          </w:tcPr>
          <w:p w:rsidRPr="00D404FE" w:rsidR="00D404FE" w:rsidP="00D404FE" w:rsidRDefault="00D404FE" w14:paraId="64B18997" w14:textId="77777777">
            <w:pPr>
              <w:spacing w:line="276" w:lineRule="auto"/>
              <w:jc w:val="both"/>
              <w:rPr>
                <w:sz w:val="20"/>
                <w:szCs w:val="20"/>
                <w:lang w:val="es-MX"/>
              </w:rPr>
            </w:pPr>
            <w:r w:rsidRPr="00D404FE">
              <w:rPr>
                <w:sz w:val="20"/>
                <w:szCs w:val="20"/>
                <w:lang w:val="es-MX"/>
              </w:rPr>
              <w:t>Caudal menor de 100 L/s</w:t>
            </w:r>
          </w:p>
        </w:tc>
      </w:tr>
      <w:tr w:rsidRPr="00D404FE" w:rsidR="00D404FE" w:rsidTr="00D404FE" w14:paraId="179F3E48" w14:textId="77777777">
        <w:tc>
          <w:tcPr>
            <w:tcW w:w="0" w:type="auto"/>
            <w:hideMark/>
          </w:tcPr>
          <w:p w:rsidRPr="00D404FE" w:rsidR="00D404FE" w:rsidP="00D404FE" w:rsidRDefault="00D404FE" w14:paraId="13AAA199" w14:textId="77777777">
            <w:pPr>
              <w:spacing w:line="276" w:lineRule="auto"/>
              <w:jc w:val="both"/>
              <w:rPr>
                <w:sz w:val="20"/>
                <w:szCs w:val="20"/>
                <w:lang w:val="es-MX"/>
              </w:rPr>
            </w:pPr>
            <w:r w:rsidRPr="00D404FE">
              <w:rPr>
                <w:b/>
                <w:bCs/>
                <w:sz w:val="20"/>
                <w:szCs w:val="20"/>
                <w:lang w:val="es-MX"/>
              </w:rPr>
              <w:t>Dilución con trazadores</w:t>
            </w:r>
          </w:p>
        </w:tc>
        <w:tc>
          <w:tcPr>
            <w:tcW w:w="0" w:type="auto"/>
            <w:hideMark/>
          </w:tcPr>
          <w:p w:rsidRPr="00D404FE" w:rsidR="00D404FE" w:rsidP="00D404FE" w:rsidRDefault="00D404FE" w14:paraId="140625DA" w14:textId="77777777">
            <w:pPr>
              <w:spacing w:line="276" w:lineRule="auto"/>
              <w:jc w:val="both"/>
              <w:rPr>
                <w:sz w:val="20"/>
                <w:szCs w:val="20"/>
                <w:lang w:val="es-MX"/>
              </w:rPr>
            </w:pPr>
            <w:r w:rsidRPr="00D404FE">
              <w:rPr>
                <w:sz w:val="20"/>
                <w:szCs w:val="20"/>
                <w:lang w:val="es-MX"/>
              </w:rPr>
              <w:t>Presencia de cantos rodados grandes, lechos inestables y flujo turbulento</w:t>
            </w:r>
          </w:p>
        </w:tc>
        <w:tc>
          <w:tcPr>
            <w:tcW w:w="0" w:type="auto"/>
            <w:hideMark/>
          </w:tcPr>
          <w:p w:rsidRPr="00D404FE" w:rsidR="00D404FE" w:rsidP="00D404FE" w:rsidRDefault="00D404FE" w14:paraId="4AE6E9AC" w14:textId="77777777">
            <w:pPr>
              <w:spacing w:line="276" w:lineRule="auto"/>
              <w:jc w:val="both"/>
              <w:rPr>
                <w:sz w:val="20"/>
                <w:szCs w:val="20"/>
                <w:lang w:val="es-MX"/>
              </w:rPr>
            </w:pPr>
            <w:r w:rsidRPr="00D404FE">
              <w:rPr>
                <w:sz w:val="20"/>
                <w:szCs w:val="20"/>
                <w:lang w:val="es-MX"/>
              </w:rPr>
              <w:t>Alta turbulencia, velocidades muy altas. Baja precisión</w:t>
            </w:r>
          </w:p>
        </w:tc>
      </w:tr>
      <w:tr w:rsidRPr="00D404FE" w:rsidR="00D404FE" w:rsidTr="00D404FE" w14:paraId="2B1137C7" w14:textId="77777777">
        <w:tc>
          <w:tcPr>
            <w:tcW w:w="0" w:type="auto"/>
            <w:hideMark/>
          </w:tcPr>
          <w:p w:rsidRPr="00D404FE" w:rsidR="00D404FE" w:rsidP="00D404FE" w:rsidRDefault="00D404FE" w14:paraId="53251EFB" w14:textId="77777777">
            <w:pPr>
              <w:spacing w:line="276" w:lineRule="auto"/>
              <w:jc w:val="both"/>
              <w:rPr>
                <w:sz w:val="20"/>
                <w:szCs w:val="20"/>
                <w:lang w:val="es-MX"/>
              </w:rPr>
            </w:pPr>
            <w:r w:rsidRPr="00D404FE">
              <w:rPr>
                <w:b/>
                <w:bCs/>
                <w:sz w:val="20"/>
                <w:szCs w:val="20"/>
                <w:lang w:val="es-MX"/>
              </w:rPr>
              <w:t>Estructuras aforadoras - Vertederos</w:t>
            </w:r>
          </w:p>
        </w:tc>
        <w:tc>
          <w:tcPr>
            <w:tcW w:w="0" w:type="auto"/>
            <w:hideMark/>
          </w:tcPr>
          <w:p w:rsidRPr="00D404FE" w:rsidR="00D404FE" w:rsidP="00D404FE" w:rsidRDefault="00D404FE" w14:paraId="52226052" w14:textId="77777777">
            <w:pPr>
              <w:spacing w:line="276" w:lineRule="auto"/>
              <w:jc w:val="both"/>
              <w:rPr>
                <w:sz w:val="20"/>
                <w:szCs w:val="20"/>
                <w:lang w:val="es-MX"/>
              </w:rPr>
            </w:pPr>
            <w:r w:rsidRPr="00D404FE">
              <w:rPr>
                <w:sz w:val="20"/>
                <w:szCs w:val="20"/>
                <w:lang w:val="es-MX"/>
              </w:rPr>
              <w:t>Secciones pequeñas (&lt; 1 m²)</w:t>
            </w:r>
          </w:p>
        </w:tc>
        <w:tc>
          <w:tcPr>
            <w:tcW w:w="0" w:type="auto"/>
            <w:hideMark/>
          </w:tcPr>
          <w:p w:rsidRPr="00D404FE" w:rsidR="00D404FE" w:rsidP="00D404FE" w:rsidRDefault="00D404FE" w14:paraId="0BD5FB2A" w14:textId="77777777">
            <w:pPr>
              <w:spacing w:line="276" w:lineRule="auto"/>
              <w:jc w:val="both"/>
              <w:rPr>
                <w:sz w:val="20"/>
                <w:szCs w:val="20"/>
                <w:lang w:val="es-MX"/>
              </w:rPr>
            </w:pPr>
            <w:r w:rsidRPr="00D404FE">
              <w:rPr>
                <w:sz w:val="20"/>
                <w:szCs w:val="20"/>
                <w:lang w:val="es-MX"/>
              </w:rPr>
              <w:t>Velocidad menor de 0.15 m/s</w:t>
            </w:r>
          </w:p>
        </w:tc>
      </w:tr>
      <w:tr w:rsidRPr="00D404FE" w:rsidR="00D404FE" w:rsidTr="00D404FE" w14:paraId="607204A0" w14:textId="77777777">
        <w:tc>
          <w:tcPr>
            <w:tcW w:w="0" w:type="auto"/>
            <w:hideMark/>
          </w:tcPr>
          <w:p w:rsidRPr="00D404FE" w:rsidR="00D404FE" w:rsidP="00D404FE" w:rsidRDefault="00D404FE" w14:paraId="4E9585A3" w14:textId="77777777">
            <w:pPr>
              <w:spacing w:line="276" w:lineRule="auto"/>
              <w:jc w:val="both"/>
              <w:rPr>
                <w:sz w:val="20"/>
                <w:szCs w:val="20"/>
                <w:lang w:val="es-MX"/>
              </w:rPr>
            </w:pPr>
            <w:r w:rsidRPr="00D404FE">
              <w:rPr>
                <w:b/>
                <w:bCs/>
                <w:sz w:val="20"/>
                <w:szCs w:val="20"/>
                <w:lang w:val="es-MX"/>
              </w:rPr>
              <w:t>Estructuras aforadoras - Canaletas</w:t>
            </w:r>
          </w:p>
        </w:tc>
        <w:tc>
          <w:tcPr>
            <w:tcW w:w="0" w:type="auto"/>
            <w:hideMark/>
          </w:tcPr>
          <w:p w:rsidRPr="00D404FE" w:rsidR="00D404FE" w:rsidP="00D404FE" w:rsidRDefault="00D404FE" w14:paraId="5934AED5" w14:textId="77777777">
            <w:pPr>
              <w:spacing w:line="276" w:lineRule="auto"/>
              <w:jc w:val="both"/>
              <w:rPr>
                <w:sz w:val="20"/>
                <w:szCs w:val="20"/>
                <w:lang w:val="es-MX"/>
              </w:rPr>
            </w:pPr>
            <w:r w:rsidRPr="00D404FE">
              <w:rPr>
                <w:sz w:val="20"/>
                <w:szCs w:val="20"/>
                <w:lang w:val="es-MX"/>
              </w:rPr>
              <w:t>Secciones pequeñas (preferiblemente &lt; 2.5 m de ancho)</w:t>
            </w:r>
          </w:p>
        </w:tc>
        <w:tc>
          <w:tcPr>
            <w:tcW w:w="0" w:type="auto"/>
            <w:hideMark/>
          </w:tcPr>
          <w:p w:rsidRPr="00D404FE" w:rsidR="00D404FE" w:rsidP="00D404FE" w:rsidRDefault="00D404FE" w14:paraId="5523FB71" w14:textId="77777777">
            <w:pPr>
              <w:spacing w:line="276" w:lineRule="auto"/>
              <w:jc w:val="both"/>
              <w:rPr>
                <w:sz w:val="20"/>
                <w:szCs w:val="20"/>
                <w:lang w:val="es-MX"/>
              </w:rPr>
            </w:pPr>
            <w:r w:rsidRPr="00D404FE">
              <w:rPr>
                <w:sz w:val="20"/>
                <w:szCs w:val="20"/>
                <w:lang w:val="es-MX"/>
              </w:rPr>
              <w:t>Caudal menor de 4 m³/s</w:t>
            </w:r>
          </w:p>
        </w:tc>
      </w:tr>
    </w:tbl>
    <w:p w:rsidR="009610E1" w:rsidP="00D404FE" w:rsidRDefault="00A04910" w14:paraId="189EF03E" w14:textId="06E7EB13">
      <w:pPr>
        <w:jc w:val="center"/>
        <w:rPr>
          <w:sz w:val="20"/>
          <w:szCs w:val="20"/>
          <w:lang w:val="es-MX"/>
        </w:rPr>
      </w:pPr>
      <w:r>
        <w:rPr>
          <w:sz w:val="20"/>
          <w:szCs w:val="20"/>
          <w:lang w:val="es-MX"/>
        </w:rPr>
        <w:t>Fuente: Protocolo de monitoreo y seguimiento del agua (</w:t>
      </w:r>
      <w:r w:rsidR="00AD6C9F">
        <w:rPr>
          <w:sz w:val="20"/>
          <w:szCs w:val="20"/>
          <w:lang w:val="es-MX"/>
        </w:rPr>
        <w:t xml:space="preserve">IDEAM, </w:t>
      </w:r>
      <w:r>
        <w:rPr>
          <w:sz w:val="20"/>
          <w:szCs w:val="20"/>
          <w:lang w:val="es-MX"/>
        </w:rPr>
        <w:t>2021)</w:t>
      </w:r>
    </w:p>
    <w:p w:rsidR="00890035" w:rsidP="001A3A7D" w:rsidRDefault="00890035" w14:paraId="2A33294F" w14:textId="77777777">
      <w:pPr>
        <w:jc w:val="both"/>
        <w:rPr>
          <w:sz w:val="20"/>
          <w:szCs w:val="20"/>
          <w:lang w:val="es-MX"/>
        </w:rPr>
      </w:pPr>
    </w:p>
    <w:p w:rsidR="00890035" w:rsidP="001A3A7D" w:rsidRDefault="00890035" w14:paraId="3D2E149B" w14:textId="2FB8C832">
      <w:pPr>
        <w:jc w:val="both"/>
        <w:rPr>
          <w:sz w:val="20"/>
          <w:szCs w:val="20"/>
          <w:lang w:val="es-MX"/>
        </w:rPr>
      </w:pPr>
      <w:r>
        <w:rPr>
          <w:sz w:val="20"/>
          <w:szCs w:val="20"/>
          <w:lang w:val="es-MX"/>
        </w:rPr>
        <w:t>Para el caso del método área velocidad, se requiere conocer inicialmente el ancho de la fuente hídrica y dependiendo de su longitud, se divide en varias secciones, además es necesario conocer las profundidades de cada sección, con estos datos se procede a calcular el área de la sección transversal</w:t>
      </w:r>
      <w:r w:rsidR="00F464AC">
        <w:rPr>
          <w:sz w:val="20"/>
          <w:szCs w:val="20"/>
          <w:lang w:val="es-MX"/>
        </w:rPr>
        <w:t xml:space="preserve">. </w:t>
      </w:r>
    </w:p>
    <w:p w:rsidR="00890035" w:rsidP="001A3A7D" w:rsidRDefault="00890035" w14:paraId="4049962B" w14:textId="27E95351">
      <w:pPr>
        <w:jc w:val="both"/>
        <w:rPr>
          <w:sz w:val="20"/>
          <w:szCs w:val="20"/>
          <w:lang w:val="es-MX"/>
        </w:rPr>
      </w:pPr>
      <w:r>
        <w:rPr>
          <w:sz w:val="20"/>
          <w:szCs w:val="20"/>
          <w:lang w:val="es-MX"/>
        </w:rPr>
        <w:t xml:space="preserve"> </w:t>
      </w:r>
    </w:p>
    <w:p w:rsidRPr="002415B8" w:rsidR="00890035" w:rsidP="00890035" w:rsidRDefault="00890035" w14:paraId="7B931782" w14:textId="4A0AD1C8">
      <w:pPr>
        <w:jc w:val="both"/>
        <w:rPr>
          <w:b/>
          <w:bCs/>
          <w:sz w:val="20"/>
          <w:szCs w:val="20"/>
          <w:lang w:val="es-MX"/>
        </w:rPr>
      </w:pPr>
      <w:r w:rsidRPr="00890035">
        <w:rPr>
          <w:b/>
          <w:bCs/>
          <w:sz w:val="20"/>
          <w:szCs w:val="20"/>
          <w:lang w:val="es-MX"/>
        </w:rPr>
        <w:t xml:space="preserve">Figura </w:t>
      </w:r>
      <w:r w:rsidRPr="00890035">
        <w:rPr>
          <w:b/>
          <w:bCs/>
          <w:sz w:val="20"/>
          <w:szCs w:val="20"/>
          <w:lang w:val="es-MX"/>
        </w:rPr>
        <w:fldChar w:fldCharType="begin"/>
      </w:r>
      <w:r w:rsidRPr="00890035">
        <w:rPr>
          <w:b/>
          <w:bCs/>
          <w:sz w:val="20"/>
          <w:szCs w:val="20"/>
          <w:lang w:val="es-MX"/>
        </w:rPr>
        <w:instrText xml:space="preserve"> SEQ Figura \* ARABIC </w:instrText>
      </w:r>
      <w:r w:rsidRPr="00890035">
        <w:rPr>
          <w:b/>
          <w:bCs/>
          <w:sz w:val="20"/>
          <w:szCs w:val="20"/>
          <w:lang w:val="es-MX"/>
        </w:rPr>
        <w:fldChar w:fldCharType="separate"/>
      </w:r>
      <w:r w:rsidR="004242B6">
        <w:rPr>
          <w:b/>
          <w:bCs/>
          <w:noProof/>
          <w:sz w:val="20"/>
          <w:szCs w:val="20"/>
          <w:lang w:val="es-MX"/>
        </w:rPr>
        <w:t>9</w:t>
      </w:r>
      <w:r w:rsidRPr="00890035">
        <w:rPr>
          <w:b/>
          <w:bCs/>
          <w:sz w:val="20"/>
          <w:szCs w:val="20"/>
          <w:lang w:val="es-MX"/>
        </w:rPr>
        <w:fldChar w:fldCharType="end"/>
      </w:r>
      <w:r w:rsidR="002415B8">
        <w:rPr>
          <w:b/>
          <w:bCs/>
          <w:sz w:val="20"/>
          <w:szCs w:val="20"/>
          <w:lang w:val="es-MX"/>
        </w:rPr>
        <w:t xml:space="preserve">. </w:t>
      </w:r>
      <w:r w:rsidRPr="00890035">
        <w:rPr>
          <w:i/>
          <w:iCs/>
          <w:sz w:val="20"/>
          <w:szCs w:val="20"/>
          <w:lang w:val="es-MX"/>
        </w:rPr>
        <w:t xml:space="preserve">Puntos de observación en la sección transversal de una fuente </w:t>
      </w:r>
      <w:commentRangeStart w:id="40"/>
      <w:r w:rsidRPr="00890035">
        <w:rPr>
          <w:i/>
          <w:iCs/>
          <w:sz w:val="20"/>
          <w:szCs w:val="20"/>
          <w:lang w:val="es-MX"/>
        </w:rPr>
        <w:t>hídrica</w:t>
      </w:r>
      <w:commentRangeEnd w:id="40"/>
      <w:r w:rsidR="00A86438">
        <w:rPr>
          <w:rStyle w:val="CommentReference"/>
        </w:rPr>
        <w:commentReference w:id="40"/>
      </w:r>
    </w:p>
    <w:p w:rsidR="00890035" w:rsidP="005C46DC" w:rsidRDefault="00890035" w14:paraId="1BBAE008" w14:textId="778434C8">
      <w:pPr>
        <w:jc w:val="center"/>
        <w:rPr>
          <w:sz w:val="20"/>
          <w:szCs w:val="20"/>
          <w:lang w:val="es-MX"/>
        </w:rPr>
      </w:pPr>
      <w:r w:rsidRPr="00890035">
        <w:rPr>
          <w:noProof/>
          <w:sz w:val="20"/>
          <w:szCs w:val="20"/>
          <w:lang w:val="es-MX"/>
        </w:rPr>
        <w:drawing>
          <wp:inline distT="0" distB="0" distL="0" distR="0" wp14:anchorId="25E9DB83" wp14:editId="01E64D94">
            <wp:extent cx="4311650" cy="1824193"/>
            <wp:effectExtent l="0" t="0" r="0" b="5080"/>
            <wp:docPr id="1711376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76971" name=""/>
                    <pic:cNvPicPr/>
                  </pic:nvPicPr>
                  <pic:blipFill>
                    <a:blip r:embed="rId103"/>
                    <a:stretch>
                      <a:fillRect/>
                    </a:stretch>
                  </pic:blipFill>
                  <pic:spPr>
                    <a:xfrm>
                      <a:off x="0" y="0"/>
                      <a:ext cx="4331604" cy="1832635"/>
                    </a:xfrm>
                    <a:prstGeom prst="rect">
                      <a:avLst/>
                    </a:prstGeom>
                  </pic:spPr>
                </pic:pic>
              </a:graphicData>
            </a:graphic>
          </wp:inline>
        </w:drawing>
      </w:r>
    </w:p>
    <w:p w:rsidR="00890035" w:rsidP="005C46DC" w:rsidRDefault="005C46DC" w14:paraId="2A66BBE0" w14:textId="3545A380">
      <w:pPr>
        <w:jc w:val="center"/>
        <w:rPr>
          <w:sz w:val="20"/>
          <w:szCs w:val="20"/>
          <w:lang w:val="es-MX"/>
        </w:rPr>
      </w:pPr>
      <w:r>
        <w:rPr>
          <w:sz w:val="20"/>
          <w:szCs w:val="20"/>
          <w:lang w:val="es-MX"/>
        </w:rPr>
        <w:t xml:space="preserve">Nota. Tomado </w:t>
      </w:r>
      <w:proofErr w:type="gramStart"/>
      <w:r>
        <w:rPr>
          <w:sz w:val="20"/>
          <w:szCs w:val="20"/>
          <w:lang w:val="es-MX"/>
        </w:rPr>
        <w:t xml:space="preserve">de </w:t>
      </w:r>
      <w:r w:rsidR="00890035">
        <w:rPr>
          <w:sz w:val="20"/>
          <w:szCs w:val="20"/>
          <w:lang w:val="es-MX"/>
        </w:rPr>
        <w:t xml:space="preserve"> </w:t>
      </w:r>
      <w:proofErr w:type="spellStart"/>
      <w:r w:rsidR="00890035">
        <w:rPr>
          <w:sz w:val="20"/>
          <w:szCs w:val="20"/>
          <w:lang w:val="es-MX"/>
        </w:rPr>
        <w:t>IDEAM</w:t>
      </w:r>
      <w:proofErr w:type="spellEnd"/>
      <w:proofErr w:type="gramEnd"/>
      <w:r>
        <w:rPr>
          <w:sz w:val="20"/>
          <w:szCs w:val="20"/>
          <w:lang w:val="es-MX"/>
        </w:rPr>
        <w:t xml:space="preserve"> (</w:t>
      </w:r>
      <w:r w:rsidR="00890035">
        <w:rPr>
          <w:sz w:val="20"/>
          <w:szCs w:val="20"/>
          <w:lang w:val="es-MX"/>
        </w:rPr>
        <w:t>2021)</w:t>
      </w:r>
    </w:p>
    <w:p w:rsidR="00890035" w:rsidP="001A3A7D" w:rsidRDefault="00890035" w14:paraId="07534E87" w14:textId="77777777">
      <w:pPr>
        <w:jc w:val="both"/>
        <w:rPr>
          <w:sz w:val="20"/>
          <w:szCs w:val="20"/>
          <w:lang w:val="es-MX"/>
        </w:rPr>
      </w:pPr>
    </w:p>
    <w:p w:rsidR="00890035" w:rsidP="001A3A7D" w:rsidRDefault="00890035" w14:paraId="4D6C2859" w14:textId="77777777">
      <w:pPr>
        <w:jc w:val="both"/>
        <w:rPr>
          <w:sz w:val="20"/>
          <w:szCs w:val="20"/>
          <w:lang w:val="es-MX"/>
        </w:rPr>
      </w:pPr>
    </w:p>
    <w:p w:rsidR="00890035" w:rsidP="001A3A7D" w:rsidRDefault="00B65897" w14:paraId="5401AC72" w14:textId="65F8E8AE">
      <w:pPr>
        <w:jc w:val="both"/>
        <w:rPr>
          <w:sz w:val="20"/>
          <w:szCs w:val="20"/>
          <w:lang w:val="es-MX"/>
        </w:rPr>
      </w:pPr>
      <w:r w:rsidRPr="00B65897">
        <w:rPr>
          <w:sz w:val="20"/>
          <w:szCs w:val="20"/>
        </w:rPr>
        <w:t xml:space="preserve">Para determinar la velocidad del agua, el equipo más utilizado es el molinete hidrométrico. Para profundidades reducidas se emplean </w:t>
      </w:r>
      <w:proofErr w:type="spellStart"/>
      <w:r w:rsidRPr="00B65897">
        <w:rPr>
          <w:sz w:val="20"/>
          <w:szCs w:val="20"/>
        </w:rPr>
        <w:t>micromolinetes</w:t>
      </w:r>
      <w:proofErr w:type="spellEnd"/>
      <w:r w:rsidRPr="00B65897">
        <w:rPr>
          <w:sz w:val="20"/>
          <w:szCs w:val="20"/>
        </w:rPr>
        <w:t>, mientras que en mayores profundidades se requiere el uso del molinete convencional. Este equipo debe estar debidamente calibrado para garantizar un cálculo preciso de la velocidad del agua.</w:t>
      </w:r>
    </w:p>
    <w:p w:rsidR="00A803A1" w:rsidP="001A3A7D" w:rsidRDefault="00A803A1" w14:paraId="6C3F9804" w14:textId="77777777">
      <w:pPr>
        <w:jc w:val="both"/>
        <w:rPr>
          <w:sz w:val="20"/>
          <w:szCs w:val="20"/>
          <w:lang w:val="es-MX"/>
        </w:rPr>
      </w:pPr>
    </w:p>
    <w:p w:rsidR="00A803A1" w:rsidP="001A3A7D" w:rsidRDefault="00A803A1" w14:paraId="1D35943D" w14:textId="77777777">
      <w:pPr>
        <w:jc w:val="both"/>
        <w:rPr>
          <w:sz w:val="20"/>
          <w:szCs w:val="20"/>
          <w:lang w:val="es-MX"/>
        </w:rPr>
      </w:pPr>
    </w:p>
    <w:p w:rsidRPr="002415B8" w:rsidR="00A803A1" w:rsidP="00A803A1" w:rsidRDefault="00A803A1" w14:paraId="52D268E2" w14:textId="3EE1E5EB">
      <w:pPr>
        <w:jc w:val="both"/>
        <w:rPr>
          <w:b/>
          <w:bCs/>
          <w:sz w:val="20"/>
          <w:szCs w:val="20"/>
          <w:lang w:val="es-MX"/>
        </w:rPr>
      </w:pPr>
      <w:r w:rsidRPr="00A803A1">
        <w:rPr>
          <w:b/>
          <w:bCs/>
          <w:sz w:val="20"/>
          <w:szCs w:val="20"/>
          <w:lang w:val="es-MX"/>
        </w:rPr>
        <w:t xml:space="preserve">Figura </w:t>
      </w:r>
      <w:r w:rsidRPr="00A803A1">
        <w:rPr>
          <w:b/>
          <w:bCs/>
          <w:sz w:val="20"/>
          <w:szCs w:val="20"/>
          <w:lang w:val="es-MX"/>
        </w:rPr>
        <w:fldChar w:fldCharType="begin"/>
      </w:r>
      <w:r w:rsidRPr="00A803A1">
        <w:rPr>
          <w:b/>
          <w:bCs/>
          <w:sz w:val="20"/>
          <w:szCs w:val="20"/>
          <w:lang w:val="es-MX"/>
        </w:rPr>
        <w:instrText xml:space="preserve"> SEQ Figura \* ARABIC </w:instrText>
      </w:r>
      <w:r w:rsidRPr="00A803A1">
        <w:rPr>
          <w:b/>
          <w:bCs/>
          <w:sz w:val="20"/>
          <w:szCs w:val="20"/>
          <w:lang w:val="es-MX"/>
        </w:rPr>
        <w:fldChar w:fldCharType="separate"/>
      </w:r>
      <w:r w:rsidR="004D268A">
        <w:rPr>
          <w:b/>
          <w:bCs/>
          <w:noProof/>
          <w:sz w:val="20"/>
          <w:szCs w:val="20"/>
          <w:lang w:val="es-MX"/>
        </w:rPr>
        <w:t>10</w:t>
      </w:r>
      <w:r w:rsidRPr="00A803A1">
        <w:rPr>
          <w:b/>
          <w:bCs/>
          <w:sz w:val="20"/>
          <w:szCs w:val="20"/>
          <w:lang w:val="es-MX"/>
        </w:rPr>
        <w:fldChar w:fldCharType="end"/>
      </w:r>
      <w:r w:rsidR="002415B8">
        <w:rPr>
          <w:b/>
          <w:bCs/>
          <w:sz w:val="20"/>
          <w:szCs w:val="20"/>
          <w:lang w:val="es-MX"/>
        </w:rPr>
        <w:t xml:space="preserve">. </w:t>
      </w:r>
      <w:r w:rsidRPr="00A803A1">
        <w:rPr>
          <w:i/>
          <w:iCs/>
          <w:sz w:val="20"/>
          <w:szCs w:val="20"/>
          <w:lang w:val="es-MX"/>
        </w:rPr>
        <w:t xml:space="preserve">Molinete para medición de velocidad del agua en fuentes </w:t>
      </w:r>
      <w:commentRangeStart w:id="41"/>
      <w:r w:rsidRPr="00A803A1">
        <w:rPr>
          <w:i/>
          <w:iCs/>
          <w:sz w:val="20"/>
          <w:szCs w:val="20"/>
          <w:lang w:val="es-MX"/>
        </w:rPr>
        <w:t>hídricas</w:t>
      </w:r>
      <w:commentRangeEnd w:id="41"/>
      <w:r w:rsidR="00A86438">
        <w:rPr>
          <w:rStyle w:val="CommentReference"/>
        </w:rPr>
        <w:commentReference w:id="41"/>
      </w:r>
    </w:p>
    <w:p w:rsidR="00A803A1" w:rsidP="005C46DC" w:rsidRDefault="00A803A1" w14:paraId="19A40A45" w14:textId="4B9278A7">
      <w:pPr>
        <w:jc w:val="center"/>
        <w:rPr>
          <w:sz w:val="20"/>
          <w:szCs w:val="20"/>
          <w:lang w:val="es-MX"/>
        </w:rPr>
      </w:pPr>
      <w:r w:rsidRPr="00A803A1">
        <w:rPr>
          <w:noProof/>
          <w:sz w:val="20"/>
          <w:szCs w:val="20"/>
          <w:lang w:val="es-MX"/>
        </w:rPr>
        <w:drawing>
          <wp:inline distT="0" distB="0" distL="0" distR="0" wp14:anchorId="4D2B75BC" wp14:editId="6BFA17E9">
            <wp:extent cx="2931338" cy="2374900"/>
            <wp:effectExtent l="19050" t="19050" r="21590" b="25400"/>
            <wp:docPr id="780573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73802" name=""/>
                    <pic:cNvPicPr/>
                  </pic:nvPicPr>
                  <pic:blipFill>
                    <a:blip r:embed="rId104"/>
                    <a:stretch>
                      <a:fillRect/>
                    </a:stretch>
                  </pic:blipFill>
                  <pic:spPr>
                    <a:xfrm>
                      <a:off x="0" y="0"/>
                      <a:ext cx="2935991" cy="2378670"/>
                    </a:xfrm>
                    <a:prstGeom prst="rect">
                      <a:avLst/>
                    </a:prstGeom>
                    <a:ln>
                      <a:solidFill>
                        <a:schemeClr val="bg1">
                          <a:lumMod val="85000"/>
                        </a:schemeClr>
                      </a:solidFill>
                    </a:ln>
                  </pic:spPr>
                </pic:pic>
              </a:graphicData>
            </a:graphic>
          </wp:inline>
        </w:drawing>
      </w:r>
    </w:p>
    <w:p w:rsidR="00A803A1" w:rsidP="005C46DC" w:rsidRDefault="005C46DC" w14:paraId="6D0A27A8" w14:textId="3A190BE0">
      <w:pPr>
        <w:jc w:val="center"/>
        <w:rPr>
          <w:sz w:val="20"/>
          <w:szCs w:val="20"/>
          <w:lang w:val="es-MX"/>
        </w:rPr>
      </w:pPr>
      <w:r>
        <w:rPr>
          <w:sz w:val="20"/>
          <w:szCs w:val="20"/>
          <w:lang w:val="es-MX"/>
        </w:rPr>
        <w:t xml:space="preserve">Nota. Tomado </w:t>
      </w:r>
      <w:proofErr w:type="gramStart"/>
      <w:r>
        <w:rPr>
          <w:sz w:val="20"/>
          <w:szCs w:val="20"/>
          <w:lang w:val="es-MX"/>
        </w:rPr>
        <w:t xml:space="preserve">de  </w:t>
      </w:r>
      <w:proofErr w:type="spellStart"/>
      <w:r>
        <w:rPr>
          <w:sz w:val="20"/>
          <w:szCs w:val="20"/>
          <w:lang w:val="es-MX"/>
        </w:rPr>
        <w:t>IDEAM</w:t>
      </w:r>
      <w:proofErr w:type="spellEnd"/>
      <w:proofErr w:type="gramEnd"/>
      <w:r>
        <w:rPr>
          <w:sz w:val="20"/>
          <w:szCs w:val="20"/>
          <w:lang w:val="es-MX"/>
        </w:rPr>
        <w:t xml:space="preserve"> (2021)</w:t>
      </w:r>
    </w:p>
    <w:p w:rsidR="00A803A1" w:rsidP="00A803A1" w:rsidRDefault="00A803A1" w14:paraId="77C21E1D" w14:textId="77777777">
      <w:pPr>
        <w:jc w:val="center"/>
        <w:rPr>
          <w:sz w:val="20"/>
          <w:szCs w:val="20"/>
          <w:lang w:val="es-MX"/>
        </w:rPr>
      </w:pPr>
    </w:p>
    <w:tbl>
      <w:tblPr>
        <w:tblStyle w:val="TableGrid"/>
        <w:tblW w:w="0" w:type="auto"/>
        <w:tblLook w:val="04A0" w:firstRow="1" w:lastRow="0" w:firstColumn="1" w:lastColumn="0" w:noHBand="0" w:noVBand="1"/>
      </w:tblPr>
      <w:tblGrid>
        <w:gridCol w:w="9962"/>
      </w:tblGrid>
      <w:tr w:rsidR="00587DFF" w:rsidTr="00587DFF" w14:paraId="32CDECE4" w14:textId="77777777">
        <w:tc>
          <w:tcPr>
            <w:tcW w:w="9962" w:type="dxa"/>
            <w:shd w:val="clear" w:color="auto" w:fill="DBE5F1" w:themeFill="accent1" w:themeFillTint="33"/>
          </w:tcPr>
          <w:p w:rsidR="00587DFF" w:rsidP="00AB4833" w:rsidRDefault="00587DFF" w14:paraId="0C73706B" w14:textId="77777777">
            <w:pPr>
              <w:rPr>
                <w:sz w:val="20"/>
                <w:szCs w:val="20"/>
                <w:lang w:val="es-MX"/>
              </w:rPr>
            </w:pPr>
          </w:p>
          <w:p w:rsidR="00587DFF" w:rsidP="00AB4833" w:rsidRDefault="005C46DC" w14:paraId="7F1F7576" w14:textId="0BFACDD0">
            <w:pPr>
              <w:rPr>
                <w:sz w:val="20"/>
                <w:szCs w:val="20"/>
                <w:lang w:val="es-MX"/>
              </w:rPr>
            </w:pPr>
            <w:proofErr w:type="gramStart"/>
            <w:r>
              <w:rPr>
                <w:sz w:val="20"/>
                <w:szCs w:val="20"/>
                <w:lang w:val="es-MX"/>
              </w:rPr>
              <w:t xml:space="preserve">Estimado </w:t>
            </w:r>
            <w:r w:rsidRPr="00AB4833" w:rsidR="00587DFF">
              <w:rPr>
                <w:sz w:val="20"/>
                <w:szCs w:val="20"/>
                <w:lang w:val="es-MX"/>
              </w:rPr>
              <w:t xml:space="preserve"> aprendiz</w:t>
            </w:r>
            <w:proofErr w:type="gramEnd"/>
            <w:r w:rsidRPr="00AB4833" w:rsidR="00587DFF">
              <w:rPr>
                <w:sz w:val="20"/>
                <w:szCs w:val="20"/>
                <w:lang w:val="es-MX"/>
              </w:rPr>
              <w:t xml:space="preserve">: para profundizar en el tema y comprenderlo mejor, se sugiere consultar en el material complementario el </w:t>
            </w:r>
            <w:r w:rsidRPr="00AB4833" w:rsidR="00587DFF">
              <w:rPr>
                <w:i/>
                <w:iCs/>
                <w:sz w:val="20"/>
                <w:szCs w:val="20"/>
                <w:lang w:val="es-MX"/>
              </w:rPr>
              <w:t>Protocolo de monitoreo y seguimiento del agua</w:t>
            </w:r>
            <w:r w:rsidRPr="00AB4833" w:rsidR="00587DFF">
              <w:rPr>
                <w:sz w:val="20"/>
                <w:szCs w:val="20"/>
                <w:lang w:val="es-MX"/>
              </w:rPr>
              <w:t xml:space="preserve"> del IDEAM.</w:t>
            </w:r>
          </w:p>
          <w:p w:rsidR="00587DFF" w:rsidP="00AB4833" w:rsidRDefault="00587DFF" w14:paraId="225BB225" w14:textId="43AC6022">
            <w:pPr>
              <w:rPr>
                <w:sz w:val="20"/>
                <w:szCs w:val="20"/>
                <w:lang w:val="es-MX"/>
              </w:rPr>
            </w:pPr>
          </w:p>
        </w:tc>
      </w:tr>
    </w:tbl>
    <w:p w:rsidR="00587DFF" w:rsidP="00AB4833" w:rsidRDefault="00587DFF" w14:paraId="0FE8921E" w14:textId="77777777">
      <w:pPr>
        <w:rPr>
          <w:b/>
          <w:bCs/>
          <w:sz w:val="20"/>
          <w:szCs w:val="20"/>
          <w:lang w:val="es-MX"/>
        </w:rPr>
      </w:pPr>
    </w:p>
    <w:p w:rsidRPr="00AB4833" w:rsidR="00AB4833" w:rsidP="00AB4833" w:rsidRDefault="00AB4833" w14:paraId="0CE979CD" w14:textId="1F0B4F29">
      <w:pPr>
        <w:rPr>
          <w:sz w:val="20"/>
          <w:szCs w:val="20"/>
          <w:lang w:val="es-MX"/>
        </w:rPr>
      </w:pPr>
      <w:r w:rsidRPr="00AB4833">
        <w:rPr>
          <w:b/>
          <w:bCs/>
          <w:sz w:val="20"/>
          <w:szCs w:val="20"/>
          <w:highlight w:val="yellow"/>
          <w:lang w:val="es-MX"/>
        </w:rPr>
        <w:t>Procedimiento para la toma de muestras</w:t>
      </w:r>
    </w:p>
    <w:p w:rsidR="00587DFF" w:rsidP="00AB4833" w:rsidRDefault="00587DFF" w14:paraId="1F84001F" w14:textId="77777777">
      <w:pPr>
        <w:rPr>
          <w:b/>
          <w:bCs/>
          <w:sz w:val="20"/>
          <w:szCs w:val="20"/>
          <w:lang w:val="es-MX"/>
        </w:rPr>
      </w:pPr>
    </w:p>
    <w:p w:rsidR="00587DFF" w:rsidP="00AB4833" w:rsidRDefault="00587DFF" w14:paraId="3735704E" w14:textId="2F29A342">
      <w:pPr>
        <w:rPr>
          <w:sz w:val="20"/>
          <w:szCs w:val="20"/>
        </w:rPr>
      </w:pPr>
      <w:r w:rsidRPr="00587DFF">
        <w:rPr>
          <w:sz w:val="20"/>
          <w:szCs w:val="20"/>
        </w:rPr>
        <w:t>La toma de muestras de agua es un proceso que debe seguir un protocolo definido para asegurar la representatividad y confiabilidad de los análisis. El tipo de muestra a recolectar dependerá de los objetivos del estudio, las características del cuerpo de agua o del vertimiento, y los parámetros a analizar. Los métodos más comunes son las muestras puntuales y las muestras compuestas.</w:t>
      </w:r>
    </w:p>
    <w:p w:rsidRPr="00587DFF" w:rsidR="00587DFF" w:rsidP="00AB4833" w:rsidRDefault="00587DFF" w14:paraId="1EB0A09F" w14:textId="77777777">
      <w:pPr>
        <w:rPr>
          <w:sz w:val="20"/>
          <w:szCs w:val="20"/>
          <w:lang w:val="es-MX"/>
        </w:rPr>
      </w:pPr>
    </w:p>
    <w:p w:rsidR="00AB4833" w:rsidP="00005508" w:rsidRDefault="00AB4833" w14:paraId="3735BCA7" w14:textId="6C0F995F">
      <w:pPr>
        <w:pStyle w:val="ListParagraph"/>
        <w:numPr>
          <w:ilvl w:val="0"/>
          <w:numId w:val="20"/>
        </w:numPr>
        <w:rPr>
          <w:sz w:val="20"/>
          <w:szCs w:val="20"/>
          <w:lang w:val="es-MX"/>
        </w:rPr>
      </w:pPr>
      <w:r w:rsidRPr="00005508">
        <w:rPr>
          <w:b/>
          <w:bCs/>
          <w:sz w:val="20"/>
          <w:szCs w:val="20"/>
          <w:lang w:val="es-MX"/>
        </w:rPr>
        <w:t>Muestras puntuales</w:t>
      </w:r>
      <w:r w:rsidR="00005508">
        <w:rPr>
          <w:sz w:val="20"/>
          <w:szCs w:val="20"/>
          <w:lang w:val="es-MX"/>
        </w:rPr>
        <w:t>: p</w:t>
      </w:r>
      <w:r w:rsidRPr="00005508">
        <w:rPr>
          <w:sz w:val="20"/>
          <w:szCs w:val="20"/>
          <w:lang w:val="es-MX"/>
        </w:rPr>
        <w:t>ara la recolección de muestras puntuales, puede emplearse un muestreador en el caso de aguas superficiales o subterráneas. Si la muestra proviene de agua superficial o de un vertimiento, también puede utilizarse un balde; en este caso, luego de ser recolectada, se transfiere al recipiente correspondiente (IDEAM, 2002).</w:t>
      </w:r>
      <w:r w:rsidR="00005508">
        <w:rPr>
          <w:sz w:val="20"/>
          <w:szCs w:val="20"/>
          <w:lang w:val="es-MX"/>
        </w:rPr>
        <w:t xml:space="preserve"> </w:t>
      </w:r>
      <w:r w:rsidRPr="00005508">
        <w:rPr>
          <w:sz w:val="20"/>
          <w:szCs w:val="20"/>
          <w:lang w:val="es-MX"/>
        </w:rPr>
        <w:t xml:space="preserve">Los parámetros medidos </w:t>
      </w:r>
      <w:r w:rsidRPr="00005508">
        <w:rPr>
          <w:i/>
          <w:iCs/>
          <w:sz w:val="20"/>
          <w:szCs w:val="20"/>
          <w:lang w:val="es-MX"/>
        </w:rPr>
        <w:t>in situ</w:t>
      </w:r>
      <w:r w:rsidRPr="00005508">
        <w:rPr>
          <w:sz w:val="20"/>
          <w:szCs w:val="20"/>
          <w:lang w:val="es-MX"/>
        </w:rPr>
        <w:t>, así como las variables bacteriológicas y los Compuestos Orgánicos Volátiles (COV), deben analizarse a partir de muestras puntuales.</w:t>
      </w:r>
    </w:p>
    <w:p w:rsidR="007C23F1" w:rsidP="007C23F1" w:rsidRDefault="007C23F1" w14:paraId="19630518" w14:textId="2DE383A1">
      <w:pPr>
        <w:pStyle w:val="ListParagraph"/>
        <w:ind w:left="1146"/>
        <w:jc w:val="center"/>
        <w:rPr>
          <w:sz w:val="20"/>
          <w:szCs w:val="20"/>
          <w:lang w:val="es-MX"/>
        </w:rPr>
      </w:pPr>
      <w:commentRangeStart w:id="42"/>
      <w:r>
        <w:rPr>
          <w:noProof/>
        </w:rPr>
        <w:drawing>
          <wp:inline distT="0" distB="0" distL="0" distR="0" wp14:anchorId="2902423C" wp14:editId="192700B4">
            <wp:extent cx="1613833" cy="2358795"/>
            <wp:effectExtent l="0" t="0" r="5715" b="3810"/>
            <wp:docPr id="1625524541" name="Picture 3" descr="Tomar una muestra de agua del río Foco se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mar una muestra de agua del río Foco selectivo"/>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617695" cy="2364439"/>
                    </a:xfrm>
                    <a:prstGeom prst="rect">
                      <a:avLst/>
                    </a:prstGeom>
                    <a:noFill/>
                    <a:ln>
                      <a:noFill/>
                    </a:ln>
                  </pic:spPr>
                </pic:pic>
              </a:graphicData>
            </a:graphic>
          </wp:inline>
        </w:drawing>
      </w:r>
      <w:commentRangeEnd w:id="42"/>
      <w:r>
        <w:rPr>
          <w:rStyle w:val="CommentReference"/>
        </w:rPr>
        <w:commentReference w:id="42"/>
      </w:r>
    </w:p>
    <w:p w:rsidR="005C46DC" w:rsidP="005C46DC" w:rsidRDefault="005C46DC" w14:paraId="0639E77C" w14:textId="77777777">
      <w:pPr>
        <w:pStyle w:val="ListParagraph"/>
        <w:ind w:left="1146"/>
        <w:rPr>
          <w:sz w:val="20"/>
          <w:szCs w:val="20"/>
          <w:lang w:val="es-MX"/>
        </w:rPr>
      </w:pPr>
    </w:p>
    <w:p w:rsidRPr="00005508" w:rsidR="005C46DC" w:rsidP="005C46DC" w:rsidRDefault="005C46DC" w14:paraId="0356328C" w14:textId="77777777">
      <w:pPr>
        <w:pStyle w:val="ListParagraph"/>
        <w:ind w:left="1146"/>
        <w:rPr>
          <w:sz w:val="20"/>
          <w:szCs w:val="20"/>
          <w:lang w:val="es-MX"/>
        </w:rPr>
      </w:pPr>
    </w:p>
    <w:p w:rsidR="00AB4833" w:rsidP="00005508" w:rsidRDefault="00AB4833" w14:paraId="6013C96A" w14:textId="6FDA9141">
      <w:pPr>
        <w:pStyle w:val="ListParagraph"/>
        <w:numPr>
          <w:ilvl w:val="0"/>
          <w:numId w:val="20"/>
        </w:numPr>
        <w:rPr>
          <w:sz w:val="20"/>
          <w:szCs w:val="20"/>
          <w:lang w:val="es-MX"/>
        </w:rPr>
      </w:pPr>
      <w:r w:rsidRPr="00005508">
        <w:rPr>
          <w:b/>
          <w:bCs/>
          <w:sz w:val="20"/>
          <w:szCs w:val="20"/>
          <w:lang w:val="es-MX"/>
        </w:rPr>
        <w:t>Muestras compuestas</w:t>
      </w:r>
      <w:r w:rsidR="00005508">
        <w:rPr>
          <w:b/>
          <w:bCs/>
          <w:sz w:val="20"/>
          <w:szCs w:val="20"/>
          <w:lang w:val="es-MX"/>
        </w:rPr>
        <w:t xml:space="preserve">: </w:t>
      </w:r>
      <w:r w:rsidRPr="00005508">
        <w:rPr>
          <w:sz w:val="20"/>
          <w:szCs w:val="20"/>
          <w:lang w:val="es-MX"/>
        </w:rPr>
        <w:t>La obtención de muestras compuestas implica la recolección de varias muestras puntuales tomadas en diferentes momentos. La frecuencia y duración de este proceso dependerá del plan de muestreo, del tipo de actividad, y de las características del cuerpo de agua o del vertimiento que se va a analizar.</w:t>
      </w:r>
      <w:r w:rsidR="00005508">
        <w:rPr>
          <w:sz w:val="20"/>
          <w:szCs w:val="20"/>
          <w:lang w:val="es-MX"/>
        </w:rPr>
        <w:t xml:space="preserve"> </w:t>
      </w:r>
      <w:r w:rsidRPr="00005508">
        <w:rPr>
          <w:sz w:val="20"/>
          <w:szCs w:val="20"/>
          <w:lang w:val="es-MX"/>
        </w:rPr>
        <w:t xml:space="preserve">Este tipo de muestra se conforma al tomar y mezclar en un solo recipiente un volumen (alícuota) de muestra, calculado según los lineamientos establecidos por el </w:t>
      </w:r>
      <w:proofErr w:type="spellStart"/>
      <w:r w:rsidRPr="00005508">
        <w:rPr>
          <w:sz w:val="20"/>
          <w:szCs w:val="20"/>
          <w:lang w:val="es-MX"/>
        </w:rPr>
        <w:t>IDEAM</w:t>
      </w:r>
      <w:proofErr w:type="spellEnd"/>
      <w:r w:rsidRPr="00005508">
        <w:rPr>
          <w:sz w:val="20"/>
          <w:szCs w:val="20"/>
          <w:lang w:val="es-MX"/>
        </w:rPr>
        <w:t xml:space="preserve"> (2002).</w:t>
      </w:r>
    </w:p>
    <w:p w:rsidR="00946978" w:rsidP="00C64738" w:rsidRDefault="00946978" w14:paraId="32D7C8B7" w14:textId="7131B699">
      <w:pPr>
        <w:pStyle w:val="ListParagraph"/>
        <w:ind w:left="1146"/>
        <w:jc w:val="center"/>
        <w:rPr>
          <w:sz w:val="20"/>
          <w:szCs w:val="20"/>
          <w:lang w:val="es-MX"/>
        </w:rPr>
      </w:pPr>
      <w:commentRangeStart w:id="43"/>
      <w:r>
        <w:rPr>
          <w:noProof/>
        </w:rPr>
        <w:drawing>
          <wp:inline distT="0" distB="0" distL="0" distR="0" wp14:anchorId="5B8D897C" wp14:editId="4DBA97C9">
            <wp:extent cx="2205056" cy="1468706"/>
            <wp:effectExtent l="0" t="0" r="5080" b="0"/>
            <wp:docPr id="1696673737" name="Picture 4" descr="Investigador sostiene un tubo de ensayo con agua en una mano en guante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vestigador sostiene un tubo de ensayo con agua en una mano en guante azul"/>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210185" cy="1472122"/>
                    </a:xfrm>
                    <a:prstGeom prst="rect">
                      <a:avLst/>
                    </a:prstGeom>
                    <a:noFill/>
                    <a:ln>
                      <a:noFill/>
                    </a:ln>
                  </pic:spPr>
                </pic:pic>
              </a:graphicData>
            </a:graphic>
          </wp:inline>
        </w:drawing>
      </w:r>
      <w:commentRangeEnd w:id="43"/>
      <w:r w:rsidR="00C64738">
        <w:rPr>
          <w:rStyle w:val="CommentReference"/>
        </w:rPr>
        <w:commentReference w:id="43"/>
      </w:r>
    </w:p>
    <w:p w:rsidR="00853A6E" w:rsidP="00853A6E" w:rsidRDefault="00853A6E" w14:paraId="6CA26569" w14:textId="77777777">
      <w:pPr>
        <w:rPr>
          <w:sz w:val="20"/>
          <w:szCs w:val="20"/>
          <w:lang w:val="es-MX"/>
        </w:rPr>
      </w:pPr>
    </w:p>
    <w:tbl>
      <w:tblPr>
        <w:tblStyle w:val="TableGrid"/>
        <w:tblW w:w="0" w:type="auto"/>
        <w:tblInd w:w="1129" w:type="dxa"/>
        <w:tblLook w:val="04A0" w:firstRow="1" w:lastRow="0" w:firstColumn="1" w:lastColumn="0" w:noHBand="0" w:noVBand="1"/>
      </w:tblPr>
      <w:tblGrid>
        <w:gridCol w:w="8833"/>
      </w:tblGrid>
      <w:tr w:rsidR="00853A6E" w:rsidTr="00853A6E" w14:paraId="05945DC5" w14:textId="77777777">
        <w:tc>
          <w:tcPr>
            <w:tcW w:w="8833" w:type="dxa"/>
          </w:tcPr>
          <w:p w:rsidR="00853A6E" w:rsidP="00853A6E" w:rsidRDefault="00853A6E" w14:paraId="0F0D7010" w14:textId="77777777">
            <w:pPr>
              <w:rPr>
                <w:sz w:val="20"/>
                <w:szCs w:val="20"/>
                <w:lang w:val="es-MX"/>
              </w:rPr>
            </w:pPr>
          </w:p>
          <w:p w:rsidRPr="001567FC" w:rsidR="00853A6E" w:rsidP="00853A6E" w:rsidRDefault="00853A6E" w14:paraId="1190C2FF" w14:textId="77777777">
            <w:pPr>
              <w:jc w:val="both"/>
              <w:rPr>
                <w:sz w:val="20"/>
                <w:szCs w:val="20"/>
                <w:lang w:val="es-MX"/>
              </w:rPr>
            </w:pPr>
            <m:oMathPara>
              <m:oMath>
                <m:r>
                  <w:rPr>
                    <w:rFonts w:ascii="Cambria Math" w:hAnsi="Cambria Math"/>
                    <w:sz w:val="20"/>
                    <w:szCs w:val="20"/>
                    <w:lang w:val="es-MX"/>
                  </w:rPr>
                  <m:t xml:space="preserve">Vi= </m:t>
                </m:r>
                <m:f>
                  <m:fPr>
                    <m:ctrlPr>
                      <w:rPr>
                        <w:rFonts w:ascii="Cambria Math" w:hAnsi="Cambria Math"/>
                        <w:i/>
                        <w:sz w:val="20"/>
                        <w:szCs w:val="20"/>
                        <w:lang w:val="es-MX"/>
                      </w:rPr>
                    </m:ctrlPr>
                  </m:fPr>
                  <m:num>
                    <m:r>
                      <w:rPr>
                        <w:rFonts w:ascii="Cambria Math" w:hAnsi="Cambria Math"/>
                        <w:sz w:val="20"/>
                        <w:szCs w:val="20"/>
                        <w:lang w:val="es-MX"/>
                      </w:rPr>
                      <m:t>V*Qi</m:t>
                    </m:r>
                  </m:num>
                  <m:den>
                    <m:r>
                      <w:rPr>
                        <w:rFonts w:ascii="Cambria Math" w:hAnsi="Cambria Math"/>
                        <w:sz w:val="20"/>
                        <w:szCs w:val="20"/>
                        <w:lang w:val="es-MX"/>
                      </w:rPr>
                      <m:t>n*Qp</m:t>
                    </m:r>
                  </m:den>
                </m:f>
              </m:oMath>
            </m:oMathPara>
          </w:p>
          <w:p w:rsidR="00853A6E" w:rsidP="00853A6E" w:rsidRDefault="00853A6E" w14:paraId="4349E99F" w14:textId="77777777">
            <w:pPr>
              <w:jc w:val="center"/>
              <w:rPr>
                <w:sz w:val="20"/>
                <w:szCs w:val="20"/>
                <w:lang w:val="es-MX"/>
              </w:rPr>
            </w:pPr>
          </w:p>
        </w:tc>
      </w:tr>
      <w:tr w:rsidR="00853A6E" w:rsidTr="00853A6E" w14:paraId="0A26BB80" w14:textId="77777777">
        <w:tc>
          <w:tcPr>
            <w:tcW w:w="8833" w:type="dxa"/>
          </w:tcPr>
          <w:p w:rsidR="00853A6E" w:rsidP="00853A6E" w:rsidRDefault="00853A6E" w14:paraId="66BE12F4" w14:textId="77777777">
            <w:pPr>
              <w:jc w:val="both"/>
              <w:rPr>
                <w:sz w:val="20"/>
                <w:szCs w:val="20"/>
                <w:lang w:val="es-MX"/>
              </w:rPr>
            </w:pPr>
            <w:r>
              <w:rPr>
                <w:sz w:val="20"/>
                <w:szCs w:val="20"/>
                <w:lang w:val="es-MX"/>
              </w:rPr>
              <w:t>Dónde:</w:t>
            </w:r>
          </w:p>
          <w:p w:rsidR="00853A6E" w:rsidP="00853A6E" w:rsidRDefault="00853A6E" w14:paraId="24E9F814" w14:textId="77777777">
            <w:pPr>
              <w:jc w:val="both"/>
              <w:rPr>
                <w:sz w:val="20"/>
                <w:szCs w:val="20"/>
                <w:lang w:val="es-MX"/>
              </w:rPr>
            </w:pPr>
          </w:p>
          <w:p w:rsidRPr="001567FC" w:rsidR="00853A6E" w:rsidP="00853A6E" w:rsidRDefault="00853A6E" w14:paraId="3EDEDE26" w14:textId="77777777">
            <w:pPr>
              <w:jc w:val="both"/>
              <w:rPr>
                <w:sz w:val="20"/>
                <w:szCs w:val="20"/>
                <w:lang w:val="es-MX"/>
              </w:rPr>
            </w:pPr>
            <w:r w:rsidRPr="001567FC">
              <w:rPr>
                <w:sz w:val="20"/>
                <w:szCs w:val="20"/>
                <w:lang w:val="es-MX"/>
              </w:rPr>
              <w:t>Vi = Volumen de cada alícuota o porción de muestra,</w:t>
            </w:r>
          </w:p>
          <w:p w:rsidRPr="001567FC" w:rsidR="00853A6E" w:rsidP="00853A6E" w:rsidRDefault="00853A6E" w14:paraId="06FD2B34" w14:textId="77777777">
            <w:pPr>
              <w:jc w:val="both"/>
              <w:rPr>
                <w:sz w:val="20"/>
                <w:szCs w:val="20"/>
                <w:lang w:val="es-MX"/>
              </w:rPr>
            </w:pPr>
            <w:r w:rsidRPr="001567FC">
              <w:rPr>
                <w:sz w:val="20"/>
                <w:szCs w:val="20"/>
                <w:lang w:val="es-MX"/>
              </w:rPr>
              <w:t>V = Volumen total a componer</w:t>
            </w:r>
          </w:p>
          <w:p w:rsidRPr="001567FC" w:rsidR="00853A6E" w:rsidP="00853A6E" w:rsidRDefault="00853A6E" w14:paraId="396F23BC" w14:textId="77777777">
            <w:pPr>
              <w:jc w:val="both"/>
              <w:rPr>
                <w:sz w:val="20"/>
                <w:szCs w:val="20"/>
                <w:lang w:val="es-MX"/>
              </w:rPr>
            </w:pPr>
            <w:proofErr w:type="spellStart"/>
            <w:r w:rsidRPr="001567FC">
              <w:rPr>
                <w:sz w:val="20"/>
                <w:szCs w:val="20"/>
                <w:lang w:val="es-MX"/>
              </w:rPr>
              <w:t>Qi</w:t>
            </w:r>
            <w:proofErr w:type="spellEnd"/>
            <w:r w:rsidRPr="001567FC">
              <w:rPr>
                <w:sz w:val="20"/>
                <w:szCs w:val="20"/>
                <w:lang w:val="es-MX"/>
              </w:rPr>
              <w:t xml:space="preserve"> = Caudal instantáneo de cada muestra,</w:t>
            </w:r>
          </w:p>
          <w:p w:rsidRPr="001567FC" w:rsidR="00853A6E" w:rsidP="00853A6E" w:rsidRDefault="00853A6E" w14:paraId="77BAC5D3" w14:textId="77777777">
            <w:pPr>
              <w:jc w:val="both"/>
              <w:rPr>
                <w:sz w:val="20"/>
                <w:szCs w:val="20"/>
                <w:lang w:val="es-MX"/>
              </w:rPr>
            </w:pPr>
            <w:proofErr w:type="spellStart"/>
            <w:r w:rsidRPr="001567FC">
              <w:rPr>
                <w:sz w:val="20"/>
                <w:szCs w:val="20"/>
                <w:lang w:val="es-MX"/>
              </w:rPr>
              <w:t>Qp</w:t>
            </w:r>
            <w:proofErr w:type="spellEnd"/>
            <w:r w:rsidRPr="001567FC">
              <w:rPr>
                <w:sz w:val="20"/>
                <w:szCs w:val="20"/>
                <w:lang w:val="es-MX"/>
              </w:rPr>
              <w:t xml:space="preserve"> = Caudal promedio durante el muestreo</w:t>
            </w:r>
          </w:p>
          <w:p w:rsidR="00853A6E" w:rsidP="00853A6E" w:rsidRDefault="00853A6E" w14:paraId="53442A62" w14:textId="77777777">
            <w:pPr>
              <w:jc w:val="both"/>
              <w:rPr>
                <w:sz w:val="20"/>
                <w:szCs w:val="20"/>
                <w:lang w:val="es-MX"/>
              </w:rPr>
            </w:pPr>
            <w:r w:rsidRPr="001567FC">
              <w:rPr>
                <w:sz w:val="20"/>
                <w:szCs w:val="20"/>
                <w:lang w:val="es-MX"/>
              </w:rPr>
              <w:t>n = Número de muestras tomadas</w:t>
            </w:r>
          </w:p>
          <w:p w:rsidR="00853A6E" w:rsidP="00853A6E" w:rsidRDefault="00853A6E" w14:paraId="27DDFC59" w14:textId="77777777">
            <w:pPr>
              <w:jc w:val="center"/>
              <w:rPr>
                <w:sz w:val="20"/>
                <w:szCs w:val="20"/>
                <w:lang w:val="es-MX"/>
              </w:rPr>
            </w:pPr>
          </w:p>
        </w:tc>
      </w:tr>
    </w:tbl>
    <w:p w:rsidR="001567FC" w:rsidP="001567FC" w:rsidRDefault="001567FC" w14:paraId="0623D0E3" w14:textId="77777777">
      <w:pPr>
        <w:jc w:val="both"/>
        <w:rPr>
          <w:sz w:val="20"/>
          <w:szCs w:val="20"/>
          <w:lang w:val="es-MX"/>
        </w:rPr>
      </w:pPr>
    </w:p>
    <w:p w:rsidR="001567FC" w:rsidP="001567FC" w:rsidRDefault="001567FC" w14:paraId="438C5FC4" w14:textId="77777777">
      <w:pPr>
        <w:jc w:val="both"/>
        <w:rPr>
          <w:sz w:val="20"/>
          <w:szCs w:val="20"/>
          <w:lang w:val="es-MX"/>
        </w:rPr>
      </w:pPr>
    </w:p>
    <w:p w:rsidRPr="00853A6E" w:rsidR="00853A6E" w:rsidP="00853A6E" w:rsidRDefault="00853A6E" w14:paraId="3924BD0D" w14:textId="77777777">
      <w:pPr>
        <w:jc w:val="both"/>
        <w:rPr>
          <w:b/>
          <w:bCs/>
          <w:sz w:val="20"/>
          <w:szCs w:val="20"/>
          <w:lang w:val="es-MX"/>
        </w:rPr>
      </w:pPr>
      <w:r w:rsidRPr="00853A6E">
        <w:rPr>
          <w:b/>
          <w:bCs/>
          <w:sz w:val="20"/>
          <w:szCs w:val="20"/>
          <w:highlight w:val="yellow"/>
          <w:lang w:val="es-MX"/>
        </w:rPr>
        <w:t>Muestras integradas</w:t>
      </w:r>
    </w:p>
    <w:p w:rsidRPr="00853A6E" w:rsidR="00853A6E" w:rsidP="00853A6E" w:rsidRDefault="00853A6E" w14:paraId="51756D2B" w14:textId="77777777">
      <w:pPr>
        <w:jc w:val="both"/>
        <w:rPr>
          <w:sz w:val="20"/>
          <w:szCs w:val="20"/>
          <w:lang w:val="es-MX"/>
        </w:rPr>
      </w:pPr>
      <w:r w:rsidRPr="00853A6E">
        <w:rPr>
          <w:sz w:val="20"/>
          <w:szCs w:val="20"/>
          <w:lang w:val="es-MX"/>
        </w:rPr>
        <w:t>Las muestras integradas se utilizan cuando se requiere un resultado representativo promedio de distintos puntos de una sección de un cuerpo de agua. Son especialmente útiles en ríos con un ancho entre 10 y 100 metros, donde existen variaciones en las características del agua a lo largo de la sección transversal.</w:t>
      </w:r>
    </w:p>
    <w:p w:rsidRPr="00853A6E" w:rsidR="00853A6E" w:rsidP="00853A6E" w:rsidRDefault="00853A6E" w14:paraId="20E9F579" w14:textId="77777777">
      <w:pPr>
        <w:jc w:val="both"/>
        <w:rPr>
          <w:sz w:val="20"/>
          <w:szCs w:val="20"/>
          <w:lang w:val="es-MX"/>
        </w:rPr>
      </w:pPr>
      <w:r w:rsidRPr="00853A6E">
        <w:rPr>
          <w:sz w:val="20"/>
          <w:szCs w:val="20"/>
          <w:lang w:val="es-MX"/>
        </w:rPr>
        <w:t>Para este tipo de muestreo se puede utilizar un balde limpio y previamente purgado, al igual que cualquier otro recipiente empleado (jarras, frascos, baldes, probetas, etc.).</w:t>
      </w:r>
    </w:p>
    <w:p w:rsidR="00AF5420" w:rsidP="00853A6E" w:rsidRDefault="00AF5420" w14:paraId="2CCAD717" w14:textId="77777777">
      <w:pPr>
        <w:jc w:val="both"/>
        <w:rPr>
          <w:sz w:val="20"/>
          <w:szCs w:val="20"/>
          <w:lang w:val="es-MX"/>
        </w:rPr>
      </w:pPr>
    </w:p>
    <w:tbl>
      <w:tblPr>
        <w:tblStyle w:val="TableGrid"/>
        <w:tblW w:w="0" w:type="auto"/>
        <w:tblLayout w:type="fixed"/>
        <w:tblLook w:val="04A0" w:firstRow="1" w:lastRow="0" w:firstColumn="1" w:lastColumn="0" w:noHBand="0" w:noVBand="1"/>
      </w:tblPr>
      <w:tblGrid>
        <w:gridCol w:w="3681"/>
        <w:gridCol w:w="6281"/>
      </w:tblGrid>
      <w:tr w:rsidR="00FD15B8" w:rsidTr="00FD15B8" w14:paraId="15233442" w14:textId="77777777">
        <w:tc>
          <w:tcPr>
            <w:tcW w:w="3681" w:type="dxa"/>
          </w:tcPr>
          <w:p w:rsidR="00AF5420" w:rsidP="00853A6E" w:rsidRDefault="00FD15B8" w14:paraId="01652B8D" w14:textId="77777777">
            <w:pPr>
              <w:jc w:val="both"/>
              <w:rPr>
                <w:sz w:val="20"/>
                <w:szCs w:val="20"/>
                <w:lang w:val="es-MX"/>
              </w:rPr>
            </w:pPr>
            <w:commentRangeStart w:id="44"/>
            <w:r>
              <w:rPr>
                <w:noProof/>
                <w:sz w:val="20"/>
                <w:szCs w:val="20"/>
                <w:lang w:val="es-MX"/>
              </w:rPr>
              <w:drawing>
                <wp:inline distT="0" distB="0" distL="0" distR="0" wp14:anchorId="2B17A6B2" wp14:editId="4305AFB4">
                  <wp:extent cx="1617171" cy="1079571"/>
                  <wp:effectExtent l="0" t="0" r="2540" b="6350"/>
                  <wp:docPr id="33181166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35014" cy="1091482"/>
                          </a:xfrm>
                          <a:prstGeom prst="rect">
                            <a:avLst/>
                          </a:prstGeom>
                          <a:noFill/>
                        </pic:spPr>
                      </pic:pic>
                    </a:graphicData>
                  </a:graphic>
                </wp:inline>
              </w:drawing>
            </w:r>
            <w:commentRangeEnd w:id="44"/>
            <w:r w:rsidR="00C64738">
              <w:rPr>
                <w:rStyle w:val="CommentReference"/>
              </w:rPr>
              <w:commentReference w:id="44"/>
            </w:r>
          </w:p>
          <w:p w:rsidR="00FD15B8" w:rsidP="00853A6E" w:rsidRDefault="00FD15B8" w14:paraId="6F63619D" w14:textId="13066887">
            <w:pPr>
              <w:jc w:val="both"/>
              <w:rPr>
                <w:sz w:val="20"/>
                <w:szCs w:val="20"/>
                <w:lang w:val="es-MX"/>
              </w:rPr>
            </w:pPr>
          </w:p>
        </w:tc>
        <w:tc>
          <w:tcPr>
            <w:tcW w:w="6281" w:type="dxa"/>
          </w:tcPr>
          <w:p w:rsidRPr="00853A6E" w:rsidR="00AF5420" w:rsidP="00AF5420" w:rsidRDefault="00AF5420" w14:paraId="3E527BAC" w14:textId="77777777">
            <w:pPr>
              <w:jc w:val="both"/>
              <w:rPr>
                <w:sz w:val="20"/>
                <w:szCs w:val="20"/>
                <w:lang w:val="es-MX"/>
              </w:rPr>
            </w:pPr>
            <w:r w:rsidRPr="00853A6E">
              <w:rPr>
                <w:sz w:val="20"/>
                <w:szCs w:val="20"/>
                <w:lang w:val="es-MX"/>
              </w:rPr>
              <w:t>El procedimiento recomendado es el siguiente:</w:t>
            </w:r>
          </w:p>
          <w:p w:rsidRPr="00853A6E" w:rsidR="00AF5420" w:rsidP="00AF5420" w:rsidRDefault="00AF5420" w14:paraId="7D5F47FA" w14:textId="77777777">
            <w:pPr>
              <w:numPr>
                <w:ilvl w:val="0"/>
                <w:numId w:val="45"/>
              </w:numPr>
              <w:jc w:val="both"/>
              <w:rPr>
                <w:sz w:val="20"/>
                <w:szCs w:val="20"/>
                <w:lang w:val="es-MX"/>
              </w:rPr>
            </w:pPr>
            <w:r w:rsidRPr="00853A6E">
              <w:rPr>
                <w:sz w:val="20"/>
                <w:szCs w:val="20"/>
                <w:lang w:val="es-MX"/>
              </w:rPr>
              <w:t>Medir el ancho del río con una cinta métrica, ubicándose en el tramo aguas abajo del punto seleccionado.</w:t>
            </w:r>
          </w:p>
          <w:p w:rsidR="00C64738" w:rsidP="00AF5420" w:rsidRDefault="00AF5420" w14:paraId="74011443" w14:textId="77777777">
            <w:pPr>
              <w:numPr>
                <w:ilvl w:val="0"/>
                <w:numId w:val="45"/>
              </w:numPr>
              <w:jc w:val="both"/>
              <w:rPr>
                <w:sz w:val="20"/>
                <w:szCs w:val="20"/>
                <w:lang w:val="es-MX"/>
              </w:rPr>
            </w:pPr>
            <w:r w:rsidRPr="00853A6E">
              <w:rPr>
                <w:sz w:val="20"/>
                <w:szCs w:val="20"/>
                <w:lang w:val="es-MX"/>
              </w:rPr>
              <w:t>Tomar alícuotas (pequeñas porciones de muestra) de forma simultánea o en el menor tiempo posible en tres puntos: a ¼, a ½ y a ¾ del ancho del cauce.</w:t>
            </w:r>
          </w:p>
          <w:p w:rsidRPr="00C64738" w:rsidR="00AF5420" w:rsidP="00AF5420" w:rsidRDefault="00AF5420" w14:paraId="52A4BE3E" w14:textId="38857C5F">
            <w:pPr>
              <w:numPr>
                <w:ilvl w:val="0"/>
                <w:numId w:val="45"/>
              </w:numPr>
              <w:jc w:val="both"/>
              <w:rPr>
                <w:sz w:val="20"/>
                <w:szCs w:val="20"/>
                <w:lang w:val="es-MX"/>
              </w:rPr>
            </w:pPr>
            <w:r w:rsidRPr="00C64738">
              <w:rPr>
                <w:sz w:val="20"/>
                <w:szCs w:val="20"/>
                <w:lang w:val="es-MX"/>
              </w:rPr>
              <w:t>Aplicar el método de incrementos de ancho igual, lo que significa que cada alícuota representa un mismo porcentaje del ancho del cuerpo de agua.</w:t>
            </w:r>
          </w:p>
        </w:tc>
      </w:tr>
    </w:tbl>
    <w:p w:rsidR="00AF5420" w:rsidP="00853A6E" w:rsidRDefault="00AF5420" w14:paraId="4B46D82A" w14:textId="77777777">
      <w:pPr>
        <w:jc w:val="both"/>
        <w:rPr>
          <w:sz w:val="20"/>
          <w:szCs w:val="20"/>
          <w:lang w:val="es-MX"/>
        </w:rPr>
      </w:pPr>
    </w:p>
    <w:p w:rsidRPr="00853A6E" w:rsidR="00853A6E" w:rsidP="00AF5420" w:rsidRDefault="00853A6E" w14:paraId="549245CB" w14:textId="302DA159">
      <w:pPr>
        <w:jc w:val="both"/>
        <w:rPr>
          <w:sz w:val="20"/>
          <w:szCs w:val="20"/>
          <w:lang w:val="es-MX"/>
        </w:rPr>
      </w:pPr>
    </w:p>
    <w:p w:rsidR="00AF5420" w:rsidP="00853A6E" w:rsidRDefault="00AF5420" w14:paraId="2D37DE04" w14:textId="77777777">
      <w:pPr>
        <w:jc w:val="both"/>
        <w:rPr>
          <w:sz w:val="20"/>
          <w:szCs w:val="20"/>
          <w:lang w:val="es-MX"/>
        </w:rPr>
      </w:pPr>
    </w:p>
    <w:p w:rsidRPr="00AF5420" w:rsidR="003E5471" w:rsidP="00EA1469" w:rsidRDefault="00853A6E" w14:paraId="60444260" w14:textId="5D0D961A">
      <w:pPr>
        <w:jc w:val="both"/>
        <w:rPr>
          <w:b/>
          <w:bCs/>
          <w:i/>
          <w:iCs/>
          <w:sz w:val="20"/>
          <w:szCs w:val="20"/>
          <w:lang w:val="es-MX"/>
        </w:rPr>
      </w:pPr>
      <w:r w:rsidRPr="00853A6E">
        <w:rPr>
          <w:sz w:val="20"/>
          <w:szCs w:val="20"/>
          <w:lang w:val="es-MX"/>
        </w:rPr>
        <w:t>Este procedimiento garantiza una muestra compuesta que represente las condiciones medias del flujo en la sección seleccionada.</w:t>
      </w:r>
    </w:p>
    <w:p w:rsidR="003E64D7" w:rsidP="00853A6E" w:rsidRDefault="003E64D7" w14:paraId="5DB12C6E" w14:textId="7462517E">
      <w:pPr>
        <w:pStyle w:val="Heading2"/>
        <w:rPr>
          <w:lang w:val="es-MX"/>
        </w:rPr>
      </w:pPr>
      <w:bookmarkStart w:name="_Toc195565827" w:id="45"/>
      <w:bookmarkStart w:name="_Toc195565902" w:id="46"/>
      <w:r w:rsidRPr="00B61669">
        <w:rPr>
          <w:highlight w:val="yellow"/>
          <w:lang w:val="es-MX"/>
        </w:rPr>
        <w:t xml:space="preserve">Herramientas, materiales y equipos requeridos para </w:t>
      </w:r>
      <w:r w:rsidRPr="00B61669" w:rsidR="002A09DB">
        <w:rPr>
          <w:highlight w:val="yellow"/>
          <w:lang w:val="es-MX"/>
        </w:rPr>
        <w:t>el</w:t>
      </w:r>
      <w:r w:rsidRPr="00B61669">
        <w:rPr>
          <w:highlight w:val="yellow"/>
          <w:lang w:val="es-MX"/>
        </w:rPr>
        <w:t xml:space="preserve"> m</w:t>
      </w:r>
      <w:r w:rsidRPr="00B61669" w:rsidR="002A09DB">
        <w:rPr>
          <w:highlight w:val="yellow"/>
          <w:lang w:val="es-MX"/>
        </w:rPr>
        <w:t xml:space="preserve">uestreo </w:t>
      </w:r>
      <w:r w:rsidRPr="00B61669">
        <w:rPr>
          <w:highlight w:val="yellow"/>
          <w:lang w:val="es-MX"/>
        </w:rPr>
        <w:t>en agua</w:t>
      </w:r>
      <w:bookmarkEnd w:id="45"/>
      <w:bookmarkEnd w:id="46"/>
    </w:p>
    <w:p w:rsidRPr="00C82962" w:rsidR="00C82962" w:rsidP="00C82962" w:rsidRDefault="00C82962" w14:paraId="4BAAEC88" w14:textId="77777777">
      <w:pPr>
        <w:pStyle w:val="Normal0"/>
        <w:jc w:val="both"/>
        <w:rPr>
          <w:sz w:val="20"/>
          <w:szCs w:val="20"/>
          <w:lang w:val="es-MX"/>
        </w:rPr>
      </w:pPr>
      <w:r w:rsidRPr="00C82962">
        <w:rPr>
          <w:sz w:val="20"/>
          <w:szCs w:val="20"/>
          <w:lang w:val="es-MX"/>
        </w:rPr>
        <w:t xml:space="preserve">Para realizar un muestreo de agua adecuado y conforme a los protocolos establecidos, es necesario contar con una </w:t>
      </w:r>
      <w:r w:rsidRPr="00C82962">
        <w:rPr>
          <w:b/>
          <w:bCs/>
          <w:sz w:val="20"/>
          <w:szCs w:val="20"/>
          <w:lang w:val="es-MX"/>
        </w:rPr>
        <w:t>dotación completa de herramientas, materiales y equipos</w:t>
      </w:r>
      <w:r w:rsidRPr="00C82962">
        <w:rPr>
          <w:sz w:val="20"/>
          <w:szCs w:val="20"/>
          <w:lang w:val="es-MX"/>
        </w:rPr>
        <w:t>. Estos elementos aseguran la correcta recolección, conservación y transporte de las muestras, así como la seguridad del personal en campo.</w:t>
      </w:r>
    </w:p>
    <w:p w:rsidR="00C82962" w:rsidP="00C82962" w:rsidRDefault="00C82962" w14:paraId="77410721" w14:textId="77777777">
      <w:pPr>
        <w:pStyle w:val="Normal0"/>
        <w:jc w:val="both"/>
        <w:rPr>
          <w:sz w:val="20"/>
          <w:szCs w:val="20"/>
          <w:lang w:val="es-MX"/>
        </w:rPr>
      </w:pPr>
      <w:r w:rsidRPr="00C82962">
        <w:rPr>
          <w:sz w:val="20"/>
          <w:szCs w:val="20"/>
          <w:lang w:val="es-MX"/>
        </w:rPr>
        <w:t xml:space="preserve">A continuación, se enumeran los materiales recomendados para el </w:t>
      </w:r>
      <w:r w:rsidRPr="00C82962">
        <w:rPr>
          <w:b/>
          <w:bCs/>
          <w:sz w:val="20"/>
          <w:szCs w:val="20"/>
          <w:lang w:val="es-MX"/>
        </w:rPr>
        <w:t>muestreo en aguas</w:t>
      </w:r>
      <w:r w:rsidRPr="00C82962">
        <w:rPr>
          <w:sz w:val="20"/>
          <w:szCs w:val="20"/>
          <w:lang w:val="es-MX"/>
        </w:rPr>
        <w:t>:</w:t>
      </w:r>
    </w:p>
    <w:p w:rsidR="00C82962" w:rsidP="00C82962" w:rsidRDefault="00C82962" w14:paraId="2A7D798C" w14:textId="7ACDB48B">
      <w:pPr>
        <w:pStyle w:val="Normal0"/>
        <w:jc w:val="both"/>
        <w:rPr>
          <w:sz w:val="20"/>
          <w:szCs w:val="20"/>
          <w:lang w:val="es-MX"/>
        </w:rPr>
      </w:pPr>
    </w:p>
    <w:tbl>
      <w:tblPr>
        <w:tblStyle w:val="TableGrid"/>
        <w:tblW w:w="0" w:type="auto"/>
        <w:tblLayout w:type="fixed"/>
        <w:tblLook w:val="04A0" w:firstRow="1" w:lastRow="0" w:firstColumn="1" w:lastColumn="0" w:noHBand="0" w:noVBand="1"/>
      </w:tblPr>
      <w:tblGrid>
        <w:gridCol w:w="6091"/>
        <w:gridCol w:w="3871"/>
      </w:tblGrid>
      <w:tr w:rsidR="00FB4E3F" w:rsidTr="00C64738" w14:paraId="29727841" w14:textId="77777777">
        <w:tc>
          <w:tcPr>
            <w:tcW w:w="6091" w:type="dxa"/>
          </w:tcPr>
          <w:p w:rsidR="00FB4E3F" w:rsidP="00C82962" w:rsidRDefault="00874886" w14:paraId="7B6A8FAF" w14:textId="77777777">
            <w:pPr>
              <w:pStyle w:val="Normal0"/>
              <w:jc w:val="both"/>
              <w:rPr>
                <w:sz w:val="20"/>
                <w:szCs w:val="20"/>
                <w:lang w:val="es-MX"/>
              </w:rPr>
            </w:pPr>
            <w:commentRangeStart w:id="47"/>
            <w:r>
              <w:rPr>
                <w:noProof/>
                <w:sz w:val="20"/>
                <w:szCs w:val="20"/>
                <w:lang w:val="es-MX"/>
              </w:rPr>
              <w:drawing>
                <wp:inline distT="0" distB="0" distL="0" distR="0" wp14:anchorId="285F856D" wp14:editId="28BF21CA">
                  <wp:extent cx="1925702" cy="1498925"/>
                  <wp:effectExtent l="0" t="0" r="0" b="6350"/>
                  <wp:docPr id="195731155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940125" cy="1510151"/>
                          </a:xfrm>
                          <a:prstGeom prst="rect">
                            <a:avLst/>
                          </a:prstGeom>
                          <a:noFill/>
                        </pic:spPr>
                      </pic:pic>
                    </a:graphicData>
                  </a:graphic>
                </wp:inline>
              </w:drawing>
            </w:r>
            <w:commentRangeEnd w:id="47"/>
            <w:r w:rsidR="00C64738">
              <w:rPr>
                <w:rStyle w:val="CommentReference"/>
                <w:lang w:eastAsia="es-CO"/>
              </w:rPr>
              <w:commentReference w:id="47"/>
            </w:r>
          </w:p>
          <w:p w:rsidR="00874886" w:rsidP="00C82962" w:rsidRDefault="00874886" w14:paraId="3350C008" w14:textId="193210FB">
            <w:pPr>
              <w:pStyle w:val="Normal0"/>
              <w:jc w:val="both"/>
              <w:rPr>
                <w:sz w:val="20"/>
                <w:szCs w:val="20"/>
                <w:lang w:val="es-MX"/>
              </w:rPr>
            </w:pPr>
          </w:p>
        </w:tc>
        <w:tc>
          <w:tcPr>
            <w:tcW w:w="3871" w:type="dxa"/>
          </w:tcPr>
          <w:p w:rsidRPr="00C82962" w:rsidR="00FB4E3F" w:rsidP="00FB4E3F" w:rsidRDefault="00FB4E3F" w14:paraId="2FCE8D9C" w14:textId="77777777">
            <w:pPr>
              <w:pStyle w:val="Normal0"/>
              <w:numPr>
                <w:ilvl w:val="0"/>
                <w:numId w:val="46"/>
              </w:numPr>
              <w:jc w:val="both"/>
              <w:rPr>
                <w:sz w:val="20"/>
                <w:szCs w:val="20"/>
                <w:lang w:val="es-MX"/>
              </w:rPr>
            </w:pPr>
            <w:r w:rsidRPr="00C82962">
              <w:rPr>
                <w:b/>
                <w:bCs/>
                <w:sz w:val="20"/>
                <w:szCs w:val="20"/>
                <w:lang w:val="es-MX"/>
              </w:rPr>
              <w:t>Mapas</w:t>
            </w:r>
            <w:r w:rsidRPr="00C82962">
              <w:rPr>
                <w:sz w:val="20"/>
                <w:szCs w:val="20"/>
                <w:lang w:val="es-MX"/>
              </w:rPr>
              <w:t xml:space="preserve"> de la red de calidad del agua o de los </w:t>
            </w:r>
            <w:r w:rsidRPr="00C82962">
              <w:rPr>
                <w:b/>
                <w:bCs/>
                <w:sz w:val="20"/>
                <w:szCs w:val="20"/>
                <w:lang w:val="es-MX"/>
              </w:rPr>
              <w:t>puntos de monitoreo georreferenciados</w:t>
            </w:r>
            <w:r w:rsidRPr="00C82962">
              <w:rPr>
                <w:sz w:val="20"/>
                <w:szCs w:val="20"/>
                <w:lang w:val="es-MX"/>
              </w:rPr>
              <w:t xml:space="preserve"> previamente seleccionados.</w:t>
            </w:r>
          </w:p>
          <w:p w:rsidRPr="00C82962" w:rsidR="00FB4E3F" w:rsidP="00FB4E3F" w:rsidRDefault="00FB4E3F" w14:paraId="221B5791" w14:textId="77777777">
            <w:pPr>
              <w:pStyle w:val="Normal0"/>
              <w:numPr>
                <w:ilvl w:val="0"/>
                <w:numId w:val="46"/>
              </w:numPr>
              <w:jc w:val="both"/>
              <w:rPr>
                <w:sz w:val="20"/>
                <w:szCs w:val="20"/>
                <w:lang w:val="es-MX"/>
              </w:rPr>
            </w:pPr>
            <w:r w:rsidRPr="00C82962">
              <w:rPr>
                <w:b/>
                <w:bCs/>
                <w:sz w:val="20"/>
                <w:szCs w:val="20"/>
                <w:lang w:val="es-MX"/>
              </w:rPr>
              <w:t>Libreta de campo</w:t>
            </w:r>
            <w:r w:rsidRPr="00C82962">
              <w:rPr>
                <w:sz w:val="20"/>
                <w:szCs w:val="20"/>
                <w:lang w:val="es-MX"/>
              </w:rPr>
              <w:t xml:space="preserve"> para el registro de observaciones.</w:t>
            </w:r>
          </w:p>
          <w:p w:rsidRPr="00C82962" w:rsidR="00FB4E3F" w:rsidP="00FB4E3F" w:rsidRDefault="00FB4E3F" w14:paraId="0DFB0A81" w14:textId="77777777">
            <w:pPr>
              <w:pStyle w:val="Normal0"/>
              <w:numPr>
                <w:ilvl w:val="0"/>
                <w:numId w:val="46"/>
              </w:numPr>
              <w:jc w:val="both"/>
              <w:rPr>
                <w:sz w:val="20"/>
                <w:szCs w:val="20"/>
                <w:lang w:val="es-MX"/>
              </w:rPr>
            </w:pPr>
            <w:r w:rsidRPr="00C82962">
              <w:rPr>
                <w:b/>
                <w:bCs/>
                <w:sz w:val="20"/>
                <w:szCs w:val="20"/>
                <w:lang w:val="es-MX"/>
              </w:rPr>
              <w:t>Marcadores o rotuladores</w:t>
            </w:r>
            <w:r w:rsidRPr="00C82962">
              <w:rPr>
                <w:sz w:val="20"/>
                <w:szCs w:val="20"/>
                <w:lang w:val="es-MX"/>
              </w:rPr>
              <w:t xml:space="preserve"> y </w:t>
            </w:r>
            <w:r w:rsidRPr="00C82962">
              <w:rPr>
                <w:b/>
                <w:bCs/>
                <w:sz w:val="20"/>
                <w:szCs w:val="20"/>
                <w:lang w:val="es-MX"/>
              </w:rPr>
              <w:t>cinta de enmascarar</w:t>
            </w:r>
            <w:r w:rsidRPr="00C82962">
              <w:rPr>
                <w:sz w:val="20"/>
                <w:szCs w:val="20"/>
                <w:lang w:val="es-MX"/>
              </w:rPr>
              <w:t xml:space="preserve"> para el rotulado de frascos y bolsas.</w:t>
            </w:r>
          </w:p>
          <w:p w:rsidR="00FB4E3F" w:rsidP="00FB4E3F" w:rsidRDefault="00FB4E3F" w14:paraId="0B345605" w14:textId="71D4B197">
            <w:pPr>
              <w:pStyle w:val="Normal0"/>
              <w:numPr>
                <w:ilvl w:val="0"/>
                <w:numId w:val="46"/>
              </w:numPr>
              <w:jc w:val="both"/>
              <w:rPr>
                <w:sz w:val="20"/>
                <w:szCs w:val="20"/>
                <w:lang w:val="es-MX"/>
              </w:rPr>
            </w:pPr>
            <w:r w:rsidRPr="00C82962">
              <w:rPr>
                <w:b/>
                <w:bCs/>
                <w:sz w:val="20"/>
                <w:szCs w:val="20"/>
                <w:lang w:val="es-MX"/>
              </w:rPr>
              <w:t>Bolsas</w:t>
            </w:r>
            <w:r w:rsidRPr="00C82962">
              <w:rPr>
                <w:sz w:val="20"/>
                <w:szCs w:val="20"/>
                <w:lang w:val="es-MX"/>
              </w:rPr>
              <w:t xml:space="preserve"> para transporte o recolección de</w:t>
            </w:r>
            <w:r>
              <w:rPr>
                <w:sz w:val="20"/>
                <w:szCs w:val="20"/>
                <w:lang w:val="es-MX"/>
              </w:rPr>
              <w:t xml:space="preserve"> </w:t>
            </w:r>
            <w:r w:rsidRPr="00C82962">
              <w:rPr>
                <w:sz w:val="20"/>
                <w:szCs w:val="20"/>
                <w:lang w:val="es-MX"/>
              </w:rPr>
              <w:t>materiales auxiliares.</w:t>
            </w:r>
          </w:p>
          <w:p w:rsidRPr="00FB4E3F" w:rsidR="00FB4E3F" w:rsidP="00FB4E3F" w:rsidRDefault="00FB4E3F" w14:paraId="3BE3B3B8" w14:textId="2C0D098E">
            <w:pPr>
              <w:pStyle w:val="Normal0"/>
              <w:numPr>
                <w:ilvl w:val="0"/>
                <w:numId w:val="46"/>
              </w:numPr>
              <w:jc w:val="both"/>
              <w:rPr>
                <w:sz w:val="20"/>
                <w:szCs w:val="20"/>
                <w:lang w:val="es-MX"/>
              </w:rPr>
            </w:pPr>
            <w:r w:rsidRPr="00FB4E3F">
              <w:rPr>
                <w:b/>
                <w:bCs/>
                <w:sz w:val="20"/>
                <w:szCs w:val="20"/>
                <w:lang w:val="es-MX"/>
              </w:rPr>
              <w:t>Documentos</w:t>
            </w:r>
            <w:r w:rsidRPr="00FB4E3F">
              <w:rPr>
                <w:sz w:val="20"/>
                <w:szCs w:val="20"/>
                <w:lang w:val="es-MX"/>
              </w:rPr>
              <w:t xml:space="preserve"> necesarios: formatos de captura de datos, etiquetas de identificación, y formatos de cadena de custodia.</w:t>
            </w:r>
          </w:p>
        </w:tc>
      </w:tr>
      <w:tr w:rsidR="00FB4E3F" w:rsidTr="00C64738" w14:paraId="66365263" w14:textId="77777777">
        <w:tc>
          <w:tcPr>
            <w:tcW w:w="6091" w:type="dxa"/>
          </w:tcPr>
          <w:p w:rsidRPr="00C82962" w:rsidR="00F97801" w:rsidP="00F97801" w:rsidRDefault="00F97801" w14:paraId="6B9C3DF9" w14:textId="77777777">
            <w:pPr>
              <w:pStyle w:val="Normal0"/>
              <w:numPr>
                <w:ilvl w:val="0"/>
                <w:numId w:val="46"/>
              </w:numPr>
              <w:jc w:val="both"/>
              <w:rPr>
                <w:sz w:val="20"/>
                <w:szCs w:val="20"/>
                <w:lang w:val="es-MX"/>
              </w:rPr>
            </w:pPr>
            <w:r w:rsidRPr="00C82962">
              <w:rPr>
                <w:b/>
                <w:bCs/>
                <w:sz w:val="20"/>
                <w:szCs w:val="20"/>
                <w:lang w:val="es-MX"/>
              </w:rPr>
              <w:t>Dotación personal de seguridad</w:t>
            </w:r>
            <w:r w:rsidRPr="00C82962">
              <w:rPr>
                <w:sz w:val="20"/>
                <w:szCs w:val="20"/>
                <w:lang w:val="es-MX"/>
              </w:rPr>
              <w:t>: guantes, botas, chalecos, gorros y cascos.</w:t>
            </w:r>
          </w:p>
          <w:p w:rsidRPr="00C82962" w:rsidR="00F97801" w:rsidP="00F97801" w:rsidRDefault="00F97801" w14:paraId="640279E2" w14:textId="77777777">
            <w:pPr>
              <w:pStyle w:val="Normal0"/>
              <w:numPr>
                <w:ilvl w:val="0"/>
                <w:numId w:val="46"/>
              </w:numPr>
              <w:jc w:val="both"/>
              <w:rPr>
                <w:sz w:val="20"/>
                <w:szCs w:val="20"/>
                <w:lang w:val="es-MX"/>
              </w:rPr>
            </w:pPr>
            <w:r w:rsidRPr="00C82962">
              <w:rPr>
                <w:b/>
                <w:bCs/>
                <w:sz w:val="20"/>
                <w:szCs w:val="20"/>
                <w:lang w:val="es-MX"/>
              </w:rPr>
              <w:t>Botellas de plástico y de vidrio</w:t>
            </w:r>
            <w:r w:rsidRPr="00C82962">
              <w:rPr>
                <w:sz w:val="20"/>
                <w:szCs w:val="20"/>
                <w:lang w:val="es-MX"/>
              </w:rPr>
              <w:t>, según los requerimientos del análisis.</w:t>
            </w:r>
          </w:p>
          <w:p w:rsidRPr="00C82962" w:rsidR="00F97801" w:rsidP="00F97801" w:rsidRDefault="00F97801" w14:paraId="4E0AB9D4" w14:textId="77777777">
            <w:pPr>
              <w:pStyle w:val="Normal0"/>
              <w:numPr>
                <w:ilvl w:val="0"/>
                <w:numId w:val="46"/>
              </w:numPr>
              <w:jc w:val="both"/>
              <w:rPr>
                <w:sz w:val="20"/>
                <w:szCs w:val="20"/>
                <w:lang w:val="es-MX"/>
              </w:rPr>
            </w:pPr>
            <w:r w:rsidRPr="00C82962">
              <w:rPr>
                <w:b/>
                <w:bCs/>
                <w:sz w:val="20"/>
                <w:szCs w:val="20"/>
                <w:lang w:val="es-MX"/>
              </w:rPr>
              <w:t>Reactivos para la preservación</w:t>
            </w:r>
            <w:r w:rsidRPr="00C82962">
              <w:rPr>
                <w:sz w:val="20"/>
                <w:szCs w:val="20"/>
                <w:lang w:val="es-MX"/>
              </w:rPr>
              <w:t xml:space="preserve"> de las muestras recolectadas.</w:t>
            </w:r>
          </w:p>
          <w:p w:rsidRPr="00C82962" w:rsidR="00F97801" w:rsidP="00F97801" w:rsidRDefault="00F97801" w14:paraId="0C87D4FB" w14:textId="77777777">
            <w:pPr>
              <w:pStyle w:val="Normal0"/>
              <w:numPr>
                <w:ilvl w:val="0"/>
                <w:numId w:val="46"/>
              </w:numPr>
              <w:jc w:val="both"/>
              <w:rPr>
                <w:sz w:val="20"/>
                <w:szCs w:val="20"/>
                <w:lang w:val="es-MX"/>
              </w:rPr>
            </w:pPr>
            <w:r w:rsidRPr="00C82962">
              <w:rPr>
                <w:b/>
                <w:bCs/>
                <w:sz w:val="20"/>
                <w:szCs w:val="20"/>
                <w:lang w:val="es-MX"/>
              </w:rPr>
              <w:t xml:space="preserve">Reactivos para análisis </w:t>
            </w:r>
            <w:r w:rsidRPr="00C82962">
              <w:rPr>
                <w:b/>
                <w:bCs/>
                <w:i/>
                <w:iCs/>
                <w:sz w:val="20"/>
                <w:szCs w:val="20"/>
                <w:lang w:val="es-MX"/>
              </w:rPr>
              <w:t>in situ</w:t>
            </w:r>
            <w:r w:rsidRPr="00C82962">
              <w:rPr>
                <w:sz w:val="20"/>
                <w:szCs w:val="20"/>
                <w:lang w:val="es-MX"/>
              </w:rPr>
              <w:t>, en caso de mediciones inmediatas en campo.</w:t>
            </w:r>
          </w:p>
          <w:p w:rsidR="00F97801" w:rsidP="00F97801" w:rsidRDefault="00F97801" w14:paraId="3EFE4811" w14:textId="77777777">
            <w:pPr>
              <w:pStyle w:val="Normal0"/>
              <w:numPr>
                <w:ilvl w:val="0"/>
                <w:numId w:val="46"/>
              </w:numPr>
              <w:jc w:val="both"/>
              <w:rPr>
                <w:sz w:val="20"/>
                <w:szCs w:val="20"/>
                <w:lang w:val="es-MX"/>
              </w:rPr>
            </w:pPr>
            <w:r w:rsidRPr="00C82962">
              <w:rPr>
                <w:b/>
                <w:bCs/>
                <w:sz w:val="20"/>
                <w:szCs w:val="20"/>
                <w:lang w:val="es-MX"/>
              </w:rPr>
              <w:t>Agua destilada</w:t>
            </w:r>
            <w:r w:rsidRPr="00C82962">
              <w:rPr>
                <w:sz w:val="20"/>
                <w:szCs w:val="20"/>
                <w:lang w:val="es-MX"/>
              </w:rPr>
              <w:t>, para enjuague y limpieza del material de muestreo.</w:t>
            </w:r>
          </w:p>
          <w:p w:rsidRPr="00F97801" w:rsidR="00FB4E3F" w:rsidP="00F97801" w:rsidRDefault="00F97801" w14:paraId="277C2A5C" w14:textId="3826AE6C">
            <w:pPr>
              <w:pStyle w:val="Normal0"/>
              <w:numPr>
                <w:ilvl w:val="0"/>
                <w:numId w:val="46"/>
              </w:numPr>
              <w:jc w:val="both"/>
              <w:rPr>
                <w:sz w:val="20"/>
                <w:szCs w:val="20"/>
                <w:lang w:val="es-MX"/>
              </w:rPr>
            </w:pPr>
            <w:r w:rsidRPr="00F97801">
              <w:rPr>
                <w:b/>
                <w:bCs/>
                <w:sz w:val="20"/>
                <w:szCs w:val="20"/>
                <w:lang w:val="es-MX"/>
              </w:rPr>
              <w:t>Nevera portátil</w:t>
            </w:r>
            <w:r w:rsidRPr="00F97801">
              <w:rPr>
                <w:sz w:val="20"/>
                <w:szCs w:val="20"/>
                <w:lang w:val="es-MX"/>
              </w:rPr>
              <w:t xml:space="preserve">, indispensable para conservar las muestras a bajas temperaturas hasta su llegada al </w:t>
            </w:r>
            <w:commentRangeStart w:id="48"/>
            <w:r w:rsidRPr="00F97801">
              <w:rPr>
                <w:sz w:val="20"/>
                <w:szCs w:val="20"/>
                <w:lang w:val="es-MX"/>
              </w:rPr>
              <w:t>laboratorio</w:t>
            </w:r>
            <w:commentRangeEnd w:id="48"/>
            <w:r w:rsidR="00C64738">
              <w:rPr>
                <w:rStyle w:val="CommentReference"/>
                <w:lang w:eastAsia="es-CO"/>
              </w:rPr>
              <w:commentReference w:id="48"/>
            </w:r>
            <w:r w:rsidRPr="00F97801">
              <w:rPr>
                <w:sz w:val="20"/>
                <w:szCs w:val="20"/>
                <w:lang w:val="es-MX"/>
              </w:rPr>
              <w:t>.</w:t>
            </w:r>
          </w:p>
        </w:tc>
        <w:tc>
          <w:tcPr>
            <w:tcW w:w="3871" w:type="dxa"/>
          </w:tcPr>
          <w:p w:rsidR="00FB4E3F" w:rsidP="00C82962" w:rsidRDefault="00874886" w14:paraId="01C98915" w14:textId="77777777">
            <w:pPr>
              <w:pStyle w:val="Normal0"/>
              <w:jc w:val="both"/>
              <w:rPr>
                <w:sz w:val="20"/>
                <w:szCs w:val="20"/>
                <w:lang w:val="es-MX"/>
              </w:rPr>
            </w:pPr>
            <w:r>
              <w:rPr>
                <w:noProof/>
                <w:sz w:val="20"/>
                <w:szCs w:val="20"/>
                <w:lang w:val="es-MX"/>
              </w:rPr>
              <w:drawing>
                <wp:inline distT="0" distB="0" distL="0" distR="0" wp14:anchorId="18BAC293" wp14:editId="1C068A8C">
                  <wp:extent cx="1816735" cy="1816735"/>
                  <wp:effectExtent l="0" t="0" r="0" b="0"/>
                  <wp:docPr id="6036410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25622" cy="1825622"/>
                          </a:xfrm>
                          <a:prstGeom prst="rect">
                            <a:avLst/>
                          </a:prstGeom>
                          <a:noFill/>
                        </pic:spPr>
                      </pic:pic>
                    </a:graphicData>
                  </a:graphic>
                </wp:inline>
              </w:drawing>
            </w:r>
          </w:p>
          <w:p w:rsidR="00874886" w:rsidP="00C82962" w:rsidRDefault="00874886" w14:paraId="6171CF9B" w14:textId="0F83C593">
            <w:pPr>
              <w:pStyle w:val="Normal0"/>
              <w:jc w:val="both"/>
              <w:rPr>
                <w:sz w:val="20"/>
                <w:szCs w:val="20"/>
                <w:lang w:val="es-MX"/>
              </w:rPr>
            </w:pPr>
          </w:p>
        </w:tc>
      </w:tr>
    </w:tbl>
    <w:p w:rsidRPr="00C82962" w:rsidR="00FB4E3F" w:rsidP="00C82962" w:rsidRDefault="00FB4E3F" w14:paraId="10C0433E" w14:textId="77777777">
      <w:pPr>
        <w:pStyle w:val="Normal0"/>
        <w:jc w:val="both"/>
        <w:rPr>
          <w:sz w:val="20"/>
          <w:szCs w:val="20"/>
          <w:lang w:val="es-MX"/>
        </w:rPr>
      </w:pPr>
    </w:p>
    <w:p w:rsidRPr="00F97801" w:rsidR="00847B25" w:rsidP="00F97801" w:rsidRDefault="00847B25" w14:paraId="16E094AC" w14:textId="77777777">
      <w:pPr>
        <w:pStyle w:val="Normal0"/>
        <w:jc w:val="both"/>
        <w:rPr>
          <w:sz w:val="20"/>
          <w:szCs w:val="20"/>
          <w:lang w:val="es-MX"/>
        </w:rPr>
      </w:pPr>
    </w:p>
    <w:p w:rsidRPr="00C82962" w:rsidR="00C82962" w:rsidP="00C82962" w:rsidRDefault="00C82962" w14:paraId="14CDF3FD" w14:textId="58BDD01A">
      <w:pPr>
        <w:pStyle w:val="Normal0"/>
        <w:jc w:val="both"/>
        <w:rPr>
          <w:sz w:val="20"/>
          <w:szCs w:val="20"/>
          <w:lang w:val="es-MX"/>
        </w:rPr>
      </w:pPr>
      <w:r w:rsidRPr="00F97801">
        <w:rPr>
          <w:b/>
          <w:bCs/>
          <w:sz w:val="20"/>
          <w:szCs w:val="20"/>
          <w:u w:val="single"/>
          <w:lang w:val="es-MX"/>
        </w:rPr>
        <w:t>Importante</w:t>
      </w:r>
      <w:r w:rsidRPr="00C82962">
        <w:rPr>
          <w:sz w:val="20"/>
          <w:szCs w:val="20"/>
          <w:lang w:val="es-MX"/>
        </w:rPr>
        <w:br/>
      </w:r>
      <w:r w:rsidRPr="00C82962">
        <w:rPr>
          <w:sz w:val="20"/>
          <w:szCs w:val="20"/>
          <w:lang w:val="es-MX"/>
        </w:rPr>
        <w:t xml:space="preserve">Si el muestreo se realiza sobre un </w:t>
      </w:r>
      <w:r w:rsidRPr="00C82962">
        <w:rPr>
          <w:b/>
          <w:bCs/>
          <w:sz w:val="20"/>
          <w:szCs w:val="20"/>
          <w:lang w:val="es-MX"/>
        </w:rPr>
        <w:t>vertimiento</w:t>
      </w:r>
      <w:r w:rsidRPr="00C82962">
        <w:rPr>
          <w:sz w:val="20"/>
          <w:szCs w:val="20"/>
          <w:lang w:val="es-MX"/>
        </w:rPr>
        <w:t xml:space="preserve">, deben tenerse en cuenta los </w:t>
      </w:r>
      <w:r w:rsidRPr="00C82962">
        <w:rPr>
          <w:b/>
          <w:bCs/>
          <w:sz w:val="20"/>
          <w:szCs w:val="20"/>
          <w:lang w:val="es-MX"/>
        </w:rPr>
        <w:t>parámetros específicos que deben analizarse</w:t>
      </w:r>
      <w:r w:rsidRPr="00C82962">
        <w:rPr>
          <w:sz w:val="20"/>
          <w:szCs w:val="20"/>
          <w:lang w:val="es-MX"/>
        </w:rPr>
        <w:t xml:space="preserve">, los cuales varían según el tipo de actividad productiva asociada. Para ello, es necesario consultar la </w:t>
      </w:r>
      <w:r w:rsidRPr="00C82962">
        <w:rPr>
          <w:b/>
          <w:bCs/>
          <w:sz w:val="20"/>
          <w:szCs w:val="20"/>
          <w:lang w:val="es-MX"/>
        </w:rPr>
        <w:t>Resolución 0631 de 2015</w:t>
      </w:r>
      <w:r w:rsidRPr="00C82962">
        <w:rPr>
          <w:sz w:val="20"/>
          <w:szCs w:val="20"/>
          <w:lang w:val="es-MX"/>
        </w:rPr>
        <w:t>, donde se establece el marco normativo para los vertimientos y los parámetros sujetos a control.</w:t>
      </w:r>
      <w:r>
        <w:rPr>
          <w:sz w:val="20"/>
          <w:szCs w:val="20"/>
          <w:lang w:val="es-MX"/>
        </w:rPr>
        <w:t xml:space="preserve"> </w:t>
      </w:r>
      <w:r w:rsidRPr="00C82962">
        <w:rPr>
          <w:sz w:val="20"/>
          <w:szCs w:val="20"/>
          <w:lang w:val="es-MX"/>
        </w:rPr>
        <w:t xml:space="preserve">Para mayor comprensión sobre este tema, se recomienda revisar dicha resolución en el </w:t>
      </w:r>
      <w:r w:rsidRPr="00C82962">
        <w:rPr>
          <w:b/>
          <w:bCs/>
          <w:sz w:val="20"/>
          <w:szCs w:val="20"/>
          <w:lang w:val="es-MX"/>
        </w:rPr>
        <w:t>material complementario</w:t>
      </w:r>
      <w:r w:rsidRPr="00C82962">
        <w:rPr>
          <w:sz w:val="20"/>
          <w:szCs w:val="20"/>
          <w:lang w:val="es-MX"/>
        </w:rPr>
        <w:t xml:space="preserve"> proporcionado.</w:t>
      </w:r>
    </w:p>
    <w:p w:rsidR="00D63AFB" w:rsidP="00847B25" w:rsidRDefault="00D63AFB" w14:paraId="7105190C" w14:textId="2AACB5B2">
      <w:pPr>
        <w:pStyle w:val="Normal0"/>
        <w:jc w:val="both"/>
        <w:rPr>
          <w:sz w:val="20"/>
          <w:szCs w:val="20"/>
          <w:lang w:val="es-MX"/>
        </w:rPr>
      </w:pPr>
    </w:p>
    <w:p w:rsidR="00573AD9" w:rsidP="00847B25" w:rsidRDefault="00573AD9" w14:paraId="5AEF8FDF" w14:textId="77777777">
      <w:pPr>
        <w:pStyle w:val="Normal0"/>
        <w:jc w:val="both"/>
        <w:rPr>
          <w:sz w:val="20"/>
          <w:szCs w:val="20"/>
          <w:lang w:val="es-MX"/>
        </w:rPr>
      </w:pPr>
    </w:p>
    <w:p w:rsidRPr="004F3B16" w:rsidR="00847B25" w:rsidP="00AC04B4" w:rsidRDefault="00CE0AE2" w14:paraId="5DBCB7E9" w14:textId="3465D381">
      <w:pPr>
        <w:pStyle w:val="Normal0"/>
        <w:jc w:val="center"/>
        <w:rPr>
          <w:sz w:val="20"/>
          <w:szCs w:val="20"/>
          <w:lang w:val="es-MX"/>
        </w:rPr>
      </w:pPr>
      <w:commentRangeStart w:id="49"/>
      <w:r>
        <w:rPr>
          <w:noProof/>
        </w:rPr>
        <w:drawing>
          <wp:inline distT="0" distB="0" distL="0" distR="0" wp14:anchorId="666FBBA2" wp14:editId="2B1DCE93">
            <wp:extent cx="3678853" cy="1939189"/>
            <wp:effectExtent l="0" t="0" r="0" b="4445"/>
            <wp:docPr id="1323785309" name="Picture 5" descr="Un hombre sostiene un medidor de pH y niveles de cloro contra el telón de fondo de una pis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 hombre sostiene un medidor de pH y niveles de cloro contra el telón de fondo de una piscin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83692" cy="1941740"/>
                    </a:xfrm>
                    <a:prstGeom prst="rect">
                      <a:avLst/>
                    </a:prstGeom>
                    <a:noFill/>
                    <a:ln>
                      <a:noFill/>
                    </a:ln>
                  </pic:spPr>
                </pic:pic>
              </a:graphicData>
            </a:graphic>
          </wp:inline>
        </w:drawing>
      </w:r>
      <w:commentRangeEnd w:id="49"/>
      <w:r>
        <w:rPr>
          <w:rStyle w:val="CommentReference"/>
          <w:lang w:eastAsia="es-CO"/>
        </w:rPr>
        <w:commentReference w:id="49"/>
      </w:r>
    </w:p>
    <w:p w:rsidR="007D50DA" w:rsidP="002D3105" w:rsidRDefault="007D50DA" w14:paraId="5CEE95E0" w14:textId="77777777">
      <w:pPr>
        <w:pStyle w:val="Normal0"/>
        <w:ind w:left="426"/>
        <w:jc w:val="both"/>
        <w:rPr>
          <w:b/>
          <w:bCs/>
          <w:sz w:val="20"/>
          <w:szCs w:val="20"/>
          <w:lang w:val="es-MX"/>
        </w:rPr>
      </w:pPr>
    </w:p>
    <w:p w:rsidR="000D722D" w:rsidP="000D722D" w:rsidRDefault="000D722D" w14:paraId="7B3FDA01" w14:textId="0525895B">
      <w:pPr>
        <w:jc w:val="both"/>
        <w:rPr>
          <w:b/>
          <w:bCs/>
          <w:sz w:val="20"/>
          <w:szCs w:val="20"/>
          <w:lang w:val="es-MX"/>
        </w:rPr>
      </w:pPr>
      <w:r w:rsidRPr="00C82962">
        <w:rPr>
          <w:b/>
          <w:bCs/>
          <w:sz w:val="20"/>
          <w:szCs w:val="20"/>
          <w:highlight w:val="yellow"/>
          <w:lang w:val="es-MX"/>
        </w:rPr>
        <w:t>Rotulado y transporte de la muestra de agua</w:t>
      </w:r>
    </w:p>
    <w:p w:rsidR="000D722D" w:rsidP="000D722D" w:rsidRDefault="000D722D" w14:paraId="5B9B569E" w14:textId="77777777">
      <w:pPr>
        <w:jc w:val="both"/>
        <w:rPr>
          <w:b/>
          <w:bCs/>
          <w:sz w:val="20"/>
          <w:szCs w:val="20"/>
          <w:lang w:val="es-MX"/>
        </w:rPr>
      </w:pPr>
    </w:p>
    <w:p w:rsidR="000D722D" w:rsidP="000D722D" w:rsidRDefault="000D722D" w14:paraId="7156C7C8" w14:textId="77777777">
      <w:pPr>
        <w:jc w:val="both"/>
        <w:rPr>
          <w:sz w:val="20"/>
          <w:szCs w:val="20"/>
          <w:lang w:val="es-MX"/>
        </w:rPr>
      </w:pPr>
      <w:r>
        <w:rPr>
          <w:sz w:val="20"/>
          <w:szCs w:val="20"/>
          <w:lang w:val="es-MX"/>
        </w:rPr>
        <w:t>La muestra de agua debe estar debidamente rotulado con los datos de fecha de muestreo, fuente de donde se toma la muestra, lugar, destino o uso, responsable de muestreo, tal como se muestra en la siguiente figura:</w:t>
      </w:r>
    </w:p>
    <w:p w:rsidR="000D722D" w:rsidP="000D722D" w:rsidRDefault="000D722D" w14:paraId="293B4270" w14:textId="77777777">
      <w:pPr>
        <w:jc w:val="both"/>
        <w:rPr>
          <w:sz w:val="20"/>
          <w:szCs w:val="20"/>
          <w:lang w:val="es-MX"/>
        </w:rPr>
      </w:pPr>
    </w:p>
    <w:p w:rsidRPr="00631D15" w:rsidR="000D722D" w:rsidP="00631D15" w:rsidRDefault="000D722D" w14:paraId="346064B0" w14:textId="2FAC4379">
      <w:pPr>
        <w:pStyle w:val="Caption"/>
        <w:keepNext/>
        <w:jc w:val="both"/>
        <w:rPr>
          <w:b/>
          <w:bCs/>
          <w:i w:val="0"/>
          <w:iCs w:val="0"/>
          <w:color w:val="auto"/>
          <w:sz w:val="20"/>
          <w:szCs w:val="20"/>
        </w:rPr>
      </w:pPr>
      <w:r w:rsidRPr="00631D15">
        <w:rPr>
          <w:b/>
          <w:bCs/>
          <w:i w:val="0"/>
          <w:iCs w:val="0"/>
          <w:color w:val="auto"/>
          <w:sz w:val="20"/>
          <w:szCs w:val="20"/>
        </w:rPr>
        <w:t>Figura</w:t>
      </w:r>
      <w:r w:rsidR="007E643B">
        <w:rPr>
          <w:b/>
          <w:bCs/>
          <w:i w:val="0"/>
          <w:iCs w:val="0"/>
          <w:color w:val="auto"/>
          <w:sz w:val="20"/>
          <w:szCs w:val="20"/>
        </w:rPr>
        <w:t xml:space="preserve"> 11</w:t>
      </w:r>
      <w:r w:rsidRPr="00631D15" w:rsidR="00631D15">
        <w:rPr>
          <w:b/>
          <w:bCs/>
          <w:i w:val="0"/>
          <w:iCs w:val="0"/>
          <w:color w:val="auto"/>
          <w:sz w:val="20"/>
          <w:szCs w:val="20"/>
        </w:rPr>
        <w:t xml:space="preserve">. </w:t>
      </w:r>
      <w:r w:rsidRPr="00631D15">
        <w:rPr>
          <w:i w:val="0"/>
          <w:iCs w:val="0"/>
          <w:color w:val="auto"/>
          <w:sz w:val="20"/>
          <w:szCs w:val="20"/>
        </w:rPr>
        <w:t>Modelo de rótulo para muestra de agua</w:t>
      </w:r>
    </w:p>
    <w:p w:rsidRPr="004D268A" w:rsidR="000D722D" w:rsidP="000D722D" w:rsidRDefault="000D722D" w14:paraId="71037B0B" w14:textId="77777777">
      <w:pPr>
        <w:jc w:val="both"/>
        <w:rPr>
          <w:sz w:val="20"/>
          <w:szCs w:val="20"/>
          <w:lang w:val="es-MX"/>
        </w:rPr>
      </w:pPr>
      <w:commentRangeStart w:id="50"/>
      <w:commentRangeStart w:id="51"/>
      <w:r w:rsidRPr="004D268A">
        <w:rPr>
          <w:noProof/>
        </w:rPr>
        <w:drawing>
          <wp:inline distT="0" distB="0" distL="0" distR="0" wp14:anchorId="089E8102" wp14:editId="43C7EAD7">
            <wp:extent cx="6332220" cy="1458595"/>
            <wp:effectExtent l="0" t="0" r="0" b="8255"/>
            <wp:docPr id="182856085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32220" cy="1458595"/>
                    </a:xfrm>
                    <a:prstGeom prst="rect">
                      <a:avLst/>
                    </a:prstGeom>
                    <a:noFill/>
                    <a:ln>
                      <a:noFill/>
                    </a:ln>
                  </pic:spPr>
                </pic:pic>
              </a:graphicData>
            </a:graphic>
          </wp:inline>
        </w:drawing>
      </w:r>
      <w:commentRangeEnd w:id="50"/>
      <w:r>
        <w:rPr>
          <w:rStyle w:val="CommentReference"/>
        </w:rPr>
        <w:commentReference w:id="50"/>
      </w:r>
      <w:commentRangeEnd w:id="51"/>
      <w:r w:rsidR="00AF5420">
        <w:rPr>
          <w:rStyle w:val="CommentReference"/>
        </w:rPr>
        <w:commentReference w:id="51"/>
      </w:r>
    </w:p>
    <w:p w:rsidR="000D722D" w:rsidP="000D722D" w:rsidRDefault="000D722D" w14:paraId="2D943D4C" w14:textId="77777777">
      <w:pPr>
        <w:jc w:val="both"/>
        <w:rPr>
          <w:b/>
          <w:bCs/>
          <w:sz w:val="20"/>
          <w:szCs w:val="20"/>
          <w:lang w:val="es-MX"/>
        </w:rPr>
      </w:pPr>
    </w:p>
    <w:p w:rsidRPr="00B84E66" w:rsidR="00B84E66" w:rsidP="00B84E66" w:rsidRDefault="00B84E66" w14:paraId="10E872B4" w14:textId="0BDA04E4">
      <w:pPr>
        <w:jc w:val="both"/>
        <w:rPr>
          <w:sz w:val="20"/>
          <w:szCs w:val="20"/>
          <w:lang w:val="es-MX"/>
        </w:rPr>
      </w:pPr>
      <w:r w:rsidRPr="00B84E66">
        <w:rPr>
          <w:sz w:val="20"/>
          <w:szCs w:val="20"/>
          <w:lang w:val="es-MX"/>
        </w:rPr>
        <w:t xml:space="preserve">Para garantizar las condiciones adecuadas de </w:t>
      </w:r>
      <w:r w:rsidRPr="00B84E66">
        <w:rPr>
          <w:b/>
          <w:bCs/>
          <w:sz w:val="20"/>
          <w:szCs w:val="20"/>
          <w:lang w:val="es-MX"/>
        </w:rPr>
        <w:t>transporte, preservación e integridad de la muestra</w:t>
      </w:r>
      <w:r w:rsidRPr="00B84E66">
        <w:rPr>
          <w:sz w:val="20"/>
          <w:szCs w:val="20"/>
          <w:lang w:val="es-MX"/>
        </w:rPr>
        <w:t xml:space="preserve">, así como para contar con toda la </w:t>
      </w:r>
      <w:r w:rsidRPr="00B84E66">
        <w:rPr>
          <w:b/>
          <w:bCs/>
          <w:sz w:val="20"/>
          <w:szCs w:val="20"/>
          <w:lang w:val="es-MX"/>
        </w:rPr>
        <w:t>información técnica y de trazabilidad</w:t>
      </w:r>
      <w:r w:rsidRPr="00B84E66">
        <w:rPr>
          <w:sz w:val="20"/>
          <w:szCs w:val="20"/>
          <w:lang w:val="es-MX"/>
        </w:rPr>
        <w:t xml:space="preserve">, el responsable del muestreo debe </w:t>
      </w:r>
      <w:r w:rsidRPr="00B84E66">
        <w:rPr>
          <w:b/>
          <w:bCs/>
          <w:sz w:val="20"/>
          <w:szCs w:val="20"/>
          <w:lang w:val="es-MX"/>
        </w:rPr>
        <w:t>diligenciar la cadena de custodia</w:t>
      </w:r>
      <w:r w:rsidRPr="00B84E66">
        <w:rPr>
          <w:sz w:val="20"/>
          <w:szCs w:val="20"/>
          <w:lang w:val="es-MX"/>
        </w:rPr>
        <w:t>.</w:t>
      </w:r>
      <w:r>
        <w:rPr>
          <w:sz w:val="20"/>
          <w:szCs w:val="20"/>
          <w:lang w:val="es-MX"/>
        </w:rPr>
        <w:t xml:space="preserve"> </w:t>
      </w:r>
      <w:r w:rsidRPr="00B84E66">
        <w:rPr>
          <w:sz w:val="20"/>
          <w:szCs w:val="20"/>
          <w:lang w:val="es-MX"/>
        </w:rPr>
        <w:t>Este documento es esencial para asegurar que la muestra recolectada no ha sido alterada, contaminada o manipulada inadecuadamente entre el punto de muestreo y el laboratorio de análisis.</w:t>
      </w:r>
      <w:r>
        <w:rPr>
          <w:sz w:val="20"/>
          <w:szCs w:val="20"/>
          <w:lang w:val="es-MX"/>
        </w:rPr>
        <w:t xml:space="preserve"> </w:t>
      </w:r>
      <w:r w:rsidRPr="00B84E66">
        <w:rPr>
          <w:sz w:val="20"/>
          <w:szCs w:val="20"/>
          <w:lang w:val="es-MX"/>
        </w:rPr>
        <w:t xml:space="preserve">Cada laboratorio, como parte de su </w:t>
      </w:r>
      <w:r w:rsidRPr="00B84E66">
        <w:rPr>
          <w:b/>
          <w:bCs/>
          <w:sz w:val="20"/>
          <w:szCs w:val="20"/>
          <w:lang w:val="es-MX"/>
        </w:rPr>
        <w:t>Sistema de Gestión de Calidad</w:t>
      </w:r>
      <w:r w:rsidRPr="00B84E66">
        <w:rPr>
          <w:sz w:val="20"/>
          <w:szCs w:val="20"/>
          <w:lang w:val="es-MX"/>
        </w:rPr>
        <w:t xml:space="preserve">, cuenta con un </w:t>
      </w:r>
      <w:r w:rsidRPr="00B84E66">
        <w:rPr>
          <w:b/>
          <w:bCs/>
          <w:sz w:val="20"/>
          <w:szCs w:val="20"/>
          <w:lang w:val="es-MX"/>
        </w:rPr>
        <w:t>formato propio</w:t>
      </w:r>
      <w:r w:rsidRPr="00B84E66">
        <w:rPr>
          <w:sz w:val="20"/>
          <w:szCs w:val="20"/>
          <w:lang w:val="es-MX"/>
        </w:rPr>
        <w:t xml:space="preserve"> de cadena de custodia. Sin embargo, a continuación se presenta un ejemplo general que ilustra los campos básicos que usualmente se deben registrar:</w:t>
      </w:r>
    </w:p>
    <w:p w:rsidR="000D722D" w:rsidP="000D722D" w:rsidRDefault="000D722D" w14:paraId="2B006075" w14:textId="63F825D0">
      <w:pPr>
        <w:jc w:val="both"/>
        <w:rPr>
          <w:sz w:val="20"/>
          <w:szCs w:val="20"/>
          <w:lang w:val="es-MX"/>
        </w:rPr>
      </w:pPr>
    </w:p>
    <w:p w:rsidR="000D722D" w:rsidP="000D722D" w:rsidRDefault="000D722D" w14:paraId="488125CC" w14:textId="77777777">
      <w:pPr>
        <w:jc w:val="both"/>
        <w:rPr>
          <w:sz w:val="20"/>
          <w:szCs w:val="20"/>
          <w:lang w:val="es-MX"/>
        </w:rPr>
      </w:pPr>
    </w:p>
    <w:p w:rsidRPr="00631D15" w:rsidR="000D722D" w:rsidP="00631D15" w:rsidRDefault="002415B8" w14:paraId="4A2903A0" w14:textId="23A0593D">
      <w:pPr>
        <w:pStyle w:val="Caption"/>
        <w:keepNext/>
        <w:jc w:val="both"/>
        <w:rPr>
          <w:b/>
          <w:bCs/>
          <w:i w:val="0"/>
          <w:iCs w:val="0"/>
          <w:color w:val="auto"/>
          <w:sz w:val="20"/>
          <w:szCs w:val="20"/>
        </w:rPr>
      </w:pPr>
      <w:r>
        <w:rPr>
          <w:b/>
          <w:bCs/>
          <w:i w:val="0"/>
          <w:iCs w:val="0"/>
          <w:color w:val="auto"/>
          <w:sz w:val="20"/>
          <w:szCs w:val="20"/>
        </w:rPr>
        <w:t xml:space="preserve">Figura </w:t>
      </w:r>
      <w:r w:rsidR="007E643B">
        <w:rPr>
          <w:b/>
          <w:bCs/>
          <w:i w:val="0"/>
          <w:iCs w:val="0"/>
          <w:color w:val="auto"/>
          <w:sz w:val="20"/>
          <w:szCs w:val="20"/>
        </w:rPr>
        <w:t>12</w:t>
      </w:r>
      <w:r w:rsidR="00631D15">
        <w:rPr>
          <w:b/>
          <w:bCs/>
          <w:i w:val="0"/>
          <w:iCs w:val="0"/>
          <w:color w:val="auto"/>
          <w:sz w:val="20"/>
          <w:szCs w:val="20"/>
        </w:rPr>
        <w:t xml:space="preserve">. </w:t>
      </w:r>
      <w:r w:rsidRPr="007E643B" w:rsidR="000D722D">
        <w:rPr>
          <w:i w:val="0"/>
          <w:iCs w:val="0"/>
          <w:color w:val="auto"/>
          <w:sz w:val="20"/>
          <w:szCs w:val="20"/>
        </w:rPr>
        <w:t xml:space="preserve">Modelo de cadena de custodia para muestra de </w:t>
      </w:r>
      <w:commentRangeStart w:id="52"/>
      <w:r w:rsidRPr="007E643B" w:rsidR="000D722D">
        <w:rPr>
          <w:i w:val="0"/>
          <w:iCs w:val="0"/>
          <w:color w:val="auto"/>
          <w:sz w:val="20"/>
          <w:szCs w:val="20"/>
        </w:rPr>
        <w:t>agua</w:t>
      </w:r>
      <w:commentRangeEnd w:id="52"/>
      <w:r w:rsidR="004252BB">
        <w:rPr>
          <w:rStyle w:val="CommentReference"/>
          <w:i w:val="0"/>
          <w:iCs w:val="0"/>
          <w:color w:val="auto"/>
        </w:rPr>
        <w:commentReference w:id="52"/>
      </w:r>
    </w:p>
    <w:tbl>
      <w:tblPr>
        <w:tblW w:w="0" w:type="auto"/>
        <w:tblCellMar>
          <w:left w:w="70" w:type="dxa"/>
          <w:right w:w="70" w:type="dxa"/>
        </w:tblCellMar>
        <w:tblLook w:val="04A0" w:firstRow="1" w:lastRow="0" w:firstColumn="1" w:lastColumn="0" w:noHBand="0" w:noVBand="1"/>
      </w:tblPr>
      <w:tblGrid>
        <w:gridCol w:w="2613"/>
        <w:gridCol w:w="158"/>
        <w:gridCol w:w="151"/>
        <w:gridCol w:w="1225"/>
        <w:gridCol w:w="1135"/>
        <w:gridCol w:w="95"/>
        <w:gridCol w:w="1070"/>
        <w:gridCol w:w="715"/>
        <w:gridCol w:w="591"/>
        <w:gridCol w:w="591"/>
        <w:gridCol w:w="1280"/>
        <w:gridCol w:w="183"/>
        <w:gridCol w:w="145"/>
      </w:tblGrid>
      <w:tr w:rsidRPr="00B74D7F" w:rsidR="000D722D" w:rsidTr="2DD84E36" w14:paraId="2D2C58F5" w14:textId="77777777">
        <w:trPr>
          <w:gridAfter w:val="1"/>
          <w:trHeight w:val="300"/>
        </w:trPr>
        <w:tc>
          <w:tcPr>
            <w:tcW w:w="0" w:type="auto"/>
            <w:gridSpan w:val="12"/>
            <w:tcBorders>
              <w:top w:val="single" w:color="auto" w:sz="8" w:space="0"/>
              <w:left w:val="single" w:color="auto" w:sz="8" w:space="0"/>
              <w:bottom w:val="single" w:color="auto" w:sz="8" w:space="0"/>
              <w:right w:val="single" w:color="000000" w:themeColor="text1" w:sz="8" w:space="0"/>
            </w:tcBorders>
            <w:shd w:val="clear" w:color="auto" w:fill="E2EFDA"/>
            <w:noWrap/>
            <w:tcMar/>
            <w:vAlign w:val="center"/>
            <w:hideMark/>
          </w:tcPr>
          <w:p w:rsidRPr="00B74D7F" w:rsidR="000D722D" w:rsidP="000F402D" w:rsidRDefault="000D722D" w14:paraId="227CEA11"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Cadena de Custodia de Agua</w:t>
            </w:r>
          </w:p>
        </w:tc>
      </w:tr>
      <w:tr w:rsidRPr="00B74D7F" w:rsidR="000D722D" w:rsidTr="2DD84E36" w14:paraId="303007FE" w14:textId="77777777">
        <w:trPr>
          <w:gridAfter w:val="1"/>
          <w:trHeight w:val="300"/>
        </w:trPr>
        <w:tc>
          <w:tcPr>
            <w:tcW w:w="0" w:type="auto"/>
            <w:gridSpan w:val="12"/>
            <w:tcBorders>
              <w:top w:val="single" w:color="auto" w:sz="8" w:space="0"/>
              <w:left w:val="single" w:color="auto" w:sz="8" w:space="0"/>
              <w:bottom w:val="nil"/>
              <w:right w:val="single" w:color="000000" w:themeColor="text1" w:sz="8" w:space="0"/>
            </w:tcBorders>
            <w:shd w:val="clear" w:color="auto" w:fill="auto"/>
            <w:noWrap/>
            <w:tcMar/>
            <w:vAlign w:val="center"/>
            <w:hideMark/>
          </w:tcPr>
          <w:p w:rsidRPr="00B74D7F" w:rsidR="000D722D" w:rsidP="000F402D" w:rsidRDefault="000D722D" w14:paraId="195D6D1F"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r>
      <w:tr w:rsidRPr="00B74D7F" w:rsidR="000D722D" w:rsidTr="2DD84E36" w14:paraId="0DA5BCCC" w14:textId="77777777">
        <w:trPr>
          <w:gridAfter w:val="1"/>
          <w:trHeight w:val="300"/>
        </w:trPr>
        <w:tc>
          <w:tcPr>
            <w:tcW w:w="0" w:type="auto"/>
            <w:gridSpan w:val="12"/>
            <w:tcBorders>
              <w:top w:val="single" w:color="auto" w:sz="8" w:space="0"/>
              <w:left w:val="single" w:color="auto" w:sz="8" w:space="0"/>
              <w:bottom w:val="nil"/>
              <w:right w:val="single" w:color="000000" w:themeColor="text1" w:sz="8" w:space="0"/>
            </w:tcBorders>
            <w:shd w:val="clear" w:color="auto" w:fill="E2EFDA"/>
            <w:noWrap/>
            <w:tcMar/>
            <w:vAlign w:val="center"/>
            <w:hideMark/>
          </w:tcPr>
          <w:p w:rsidRPr="00B74D7F" w:rsidR="000D722D" w:rsidP="000F402D" w:rsidRDefault="000D722D" w14:paraId="3DAF6AEC"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Identificación del lugar de muestreo</w:t>
            </w:r>
          </w:p>
        </w:tc>
      </w:tr>
      <w:tr w:rsidRPr="00B74D7F" w:rsidR="000D722D" w:rsidTr="2DD84E36" w14:paraId="5227F338" w14:textId="77777777">
        <w:trPr>
          <w:gridAfter w:val="1"/>
          <w:trHeight w:val="290"/>
        </w:trPr>
        <w:tc>
          <w:tcPr>
            <w:tcW w:w="0" w:type="auto"/>
            <w:tcBorders>
              <w:top w:val="single" w:color="auto" w:sz="8" w:space="0"/>
              <w:left w:val="single" w:color="auto" w:sz="8" w:space="0"/>
              <w:bottom w:val="single" w:color="auto" w:sz="4" w:space="0"/>
              <w:right w:val="single" w:color="auto" w:sz="4" w:space="0"/>
            </w:tcBorders>
            <w:shd w:val="clear" w:color="auto" w:fill="F2F2F2" w:themeFill="background1" w:themeFillShade="F2"/>
            <w:noWrap/>
            <w:tcMar/>
            <w:vAlign w:val="center"/>
            <w:hideMark/>
          </w:tcPr>
          <w:p w:rsidRPr="00B74D7F" w:rsidR="000D722D" w:rsidP="000F402D" w:rsidRDefault="000D722D" w14:paraId="2A48A884"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Plan de muestreo No:</w:t>
            </w:r>
          </w:p>
        </w:tc>
        <w:tc>
          <w:tcPr>
            <w:tcW w:w="0" w:type="auto"/>
            <w:gridSpan w:val="5"/>
            <w:tcBorders>
              <w:top w:val="single" w:color="auto" w:sz="8" w:space="0"/>
              <w:left w:val="nil"/>
              <w:bottom w:val="single" w:color="auto" w:sz="4" w:space="0"/>
              <w:right w:val="single" w:color="000000" w:themeColor="text1" w:sz="4" w:space="0"/>
            </w:tcBorders>
            <w:shd w:val="clear" w:color="auto" w:fill="FFFFFF" w:themeFill="background1"/>
            <w:noWrap/>
            <w:tcMar/>
            <w:vAlign w:val="center"/>
            <w:hideMark/>
          </w:tcPr>
          <w:p w:rsidRPr="00B74D7F" w:rsidR="000D722D" w:rsidP="000F402D" w:rsidRDefault="000D722D" w14:paraId="40759197"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2"/>
            <w:tcBorders>
              <w:top w:val="single" w:color="auto" w:sz="8" w:space="0"/>
              <w:left w:val="nil"/>
              <w:bottom w:val="single" w:color="auto" w:sz="4" w:space="0"/>
              <w:right w:val="single" w:color="auto" w:sz="4" w:space="0"/>
            </w:tcBorders>
            <w:shd w:val="clear" w:color="auto" w:fill="F2F2F2" w:themeFill="background1" w:themeFillShade="F2"/>
            <w:noWrap/>
            <w:tcMar/>
            <w:vAlign w:val="bottom"/>
            <w:hideMark/>
          </w:tcPr>
          <w:p w:rsidRPr="00B74D7F" w:rsidR="000D722D" w:rsidP="000F402D" w:rsidRDefault="000D722D" w14:paraId="795F2C30"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Tipo de Muestreo</w:t>
            </w:r>
          </w:p>
        </w:tc>
        <w:tc>
          <w:tcPr>
            <w:tcW w:w="0" w:type="auto"/>
            <w:gridSpan w:val="4"/>
            <w:tcBorders>
              <w:top w:val="single" w:color="auto" w:sz="8" w:space="0"/>
              <w:left w:val="nil"/>
              <w:bottom w:val="single" w:color="auto" w:sz="4" w:space="0"/>
              <w:right w:val="single" w:color="000000" w:themeColor="text1" w:sz="8" w:space="0"/>
            </w:tcBorders>
            <w:shd w:val="clear" w:color="auto" w:fill="FFFFFF" w:themeFill="background1"/>
            <w:noWrap/>
            <w:tcMar/>
            <w:vAlign w:val="center"/>
            <w:hideMark/>
          </w:tcPr>
          <w:p w:rsidRPr="00B74D7F" w:rsidR="000D722D" w:rsidP="000F402D" w:rsidRDefault="000D722D" w14:paraId="532F2193"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r>
      <w:tr w:rsidRPr="00B74D7F" w:rsidR="000D722D" w:rsidTr="2DD84E36" w14:paraId="0AEFACF7" w14:textId="77777777">
        <w:trPr>
          <w:gridAfter w:val="1"/>
          <w:trHeight w:val="290"/>
        </w:trPr>
        <w:tc>
          <w:tcPr>
            <w:tcW w:w="0" w:type="auto"/>
            <w:tcBorders>
              <w:top w:val="single" w:color="auto" w:sz="4" w:space="0"/>
              <w:left w:val="single" w:color="auto" w:sz="8" w:space="0"/>
              <w:bottom w:val="single" w:color="auto" w:sz="4" w:space="0"/>
              <w:right w:val="single" w:color="auto" w:sz="4" w:space="0"/>
            </w:tcBorders>
            <w:shd w:val="clear" w:color="auto" w:fill="F2F2F2" w:themeFill="background1" w:themeFillShade="F2"/>
            <w:noWrap/>
            <w:tcMar/>
            <w:vAlign w:val="center"/>
            <w:hideMark/>
          </w:tcPr>
          <w:p w:rsidRPr="00B74D7F" w:rsidR="000D722D" w:rsidP="000F402D" w:rsidRDefault="000D722D" w14:paraId="61AA9DFB"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Departamento:</w:t>
            </w:r>
          </w:p>
        </w:tc>
        <w:tc>
          <w:tcPr>
            <w:tcW w:w="0" w:type="auto"/>
            <w:gridSpan w:val="4"/>
            <w:tcBorders>
              <w:top w:val="single" w:color="auto" w:sz="4" w:space="0"/>
              <w:left w:val="nil"/>
              <w:bottom w:val="single" w:color="auto" w:sz="4" w:space="0"/>
              <w:right w:val="single" w:color="auto" w:sz="4" w:space="0"/>
            </w:tcBorders>
            <w:shd w:val="clear" w:color="auto" w:fill="auto"/>
            <w:noWrap/>
            <w:tcMar/>
            <w:vAlign w:val="center"/>
            <w:hideMark/>
          </w:tcPr>
          <w:p w:rsidRPr="00B74D7F" w:rsidR="000D722D" w:rsidP="000F402D" w:rsidRDefault="000D722D" w14:paraId="697BA2F0"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2"/>
            <w:tcBorders>
              <w:top w:val="single" w:color="auto" w:sz="4" w:space="0"/>
              <w:left w:val="nil"/>
              <w:bottom w:val="single" w:color="auto" w:sz="4" w:space="0"/>
              <w:right w:val="single" w:color="auto" w:sz="4" w:space="0"/>
            </w:tcBorders>
            <w:shd w:val="clear" w:color="auto" w:fill="F2F2F2" w:themeFill="background1" w:themeFillShade="F2"/>
            <w:noWrap/>
            <w:tcMar/>
            <w:vAlign w:val="center"/>
            <w:hideMark/>
          </w:tcPr>
          <w:p w:rsidRPr="00B74D7F" w:rsidR="000D722D" w:rsidP="000F402D" w:rsidRDefault="000D722D" w14:paraId="4726BB96"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Municipio:</w:t>
            </w:r>
          </w:p>
        </w:tc>
        <w:tc>
          <w:tcPr>
            <w:tcW w:w="0" w:type="auto"/>
            <w:gridSpan w:val="3"/>
            <w:tcBorders>
              <w:top w:val="single" w:color="auto" w:sz="4" w:space="0"/>
              <w:left w:val="nil"/>
              <w:bottom w:val="single" w:color="auto" w:sz="4" w:space="0"/>
              <w:right w:val="single" w:color="000000" w:themeColor="text1" w:sz="4" w:space="0"/>
            </w:tcBorders>
            <w:shd w:val="clear" w:color="auto" w:fill="auto"/>
            <w:noWrap/>
            <w:tcMar/>
            <w:vAlign w:val="center"/>
            <w:hideMark/>
          </w:tcPr>
          <w:p w:rsidRPr="00B74D7F" w:rsidR="000D722D" w:rsidP="000F402D" w:rsidRDefault="000D722D" w14:paraId="33F740A3"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tcBorders>
              <w:top w:val="nil"/>
              <w:left w:val="nil"/>
              <w:bottom w:val="single" w:color="auto" w:sz="4" w:space="0"/>
              <w:right w:val="single" w:color="auto" w:sz="4" w:space="0"/>
            </w:tcBorders>
            <w:shd w:val="clear" w:color="auto" w:fill="F2F2F2" w:themeFill="background1" w:themeFillShade="F2"/>
            <w:noWrap/>
            <w:tcMar/>
            <w:vAlign w:val="center"/>
            <w:hideMark/>
          </w:tcPr>
          <w:p w:rsidRPr="00B74D7F" w:rsidR="000D722D" w:rsidP="000F402D" w:rsidRDefault="000D722D" w14:paraId="2F776A35"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Vereda o Barrio</w:t>
            </w:r>
          </w:p>
        </w:tc>
        <w:tc>
          <w:tcPr>
            <w:tcW w:w="0" w:type="auto"/>
            <w:tcBorders>
              <w:top w:val="single" w:color="auto" w:sz="4" w:space="0"/>
              <w:left w:val="nil"/>
              <w:bottom w:val="single" w:color="auto" w:sz="4" w:space="0"/>
              <w:right w:val="single" w:color="000000" w:themeColor="text1" w:sz="8" w:space="0"/>
            </w:tcBorders>
            <w:shd w:val="clear" w:color="auto" w:fill="auto"/>
            <w:noWrap/>
            <w:tcMar/>
            <w:vAlign w:val="center"/>
            <w:hideMark/>
          </w:tcPr>
          <w:p w:rsidRPr="00B74D7F" w:rsidR="000D722D" w:rsidP="000F402D" w:rsidRDefault="000D722D" w14:paraId="1332478D"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r>
      <w:tr w:rsidRPr="00B74D7F" w:rsidR="000D722D" w:rsidTr="2DD84E36" w14:paraId="03D8842A" w14:textId="77777777">
        <w:trPr>
          <w:gridAfter w:val="1"/>
          <w:trHeight w:val="290"/>
        </w:trPr>
        <w:tc>
          <w:tcPr>
            <w:tcW w:w="0" w:type="auto"/>
            <w:tcBorders>
              <w:top w:val="nil"/>
              <w:left w:val="single" w:color="auto" w:sz="8" w:space="0"/>
              <w:bottom w:val="single" w:color="auto" w:sz="4" w:space="0"/>
              <w:right w:val="single" w:color="auto" w:sz="4" w:space="0"/>
            </w:tcBorders>
            <w:shd w:val="clear" w:color="auto" w:fill="F2F2F2" w:themeFill="background1" w:themeFillShade="F2"/>
            <w:noWrap/>
            <w:tcMar/>
            <w:vAlign w:val="center"/>
            <w:hideMark/>
          </w:tcPr>
          <w:p w:rsidRPr="00B74D7F" w:rsidR="000D722D" w:rsidP="000F402D" w:rsidRDefault="000D722D" w14:paraId="27CB30CF"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Fuente Hídrica:</w:t>
            </w:r>
          </w:p>
        </w:tc>
        <w:tc>
          <w:tcPr>
            <w:tcW w:w="0" w:type="auto"/>
            <w:gridSpan w:val="4"/>
            <w:tcBorders>
              <w:top w:val="single" w:color="auto" w:sz="4" w:space="0"/>
              <w:left w:val="nil"/>
              <w:bottom w:val="single" w:color="auto" w:sz="4" w:space="0"/>
              <w:right w:val="single" w:color="auto" w:sz="4" w:space="0"/>
            </w:tcBorders>
            <w:shd w:val="clear" w:color="auto" w:fill="auto"/>
            <w:noWrap/>
            <w:tcMar/>
            <w:vAlign w:val="center"/>
            <w:hideMark/>
          </w:tcPr>
          <w:p w:rsidRPr="00B74D7F" w:rsidR="000D722D" w:rsidP="000F402D" w:rsidRDefault="000D722D" w14:paraId="391C4E11"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2"/>
            <w:tcBorders>
              <w:top w:val="single" w:color="auto" w:sz="4" w:space="0"/>
              <w:left w:val="nil"/>
              <w:bottom w:val="single" w:color="auto" w:sz="4" w:space="0"/>
              <w:right w:val="single" w:color="auto" w:sz="4" w:space="0"/>
            </w:tcBorders>
            <w:shd w:val="clear" w:color="auto" w:fill="F2F2F2" w:themeFill="background1" w:themeFillShade="F2"/>
            <w:noWrap/>
            <w:tcMar/>
            <w:vAlign w:val="bottom"/>
            <w:hideMark/>
          </w:tcPr>
          <w:p w:rsidRPr="00B74D7F" w:rsidR="000D722D" w:rsidP="000F402D" w:rsidRDefault="000D722D" w14:paraId="0DEBA5FD"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Uso del Agua</w:t>
            </w:r>
          </w:p>
        </w:tc>
        <w:tc>
          <w:tcPr>
            <w:tcW w:w="0" w:type="auto"/>
            <w:gridSpan w:val="5"/>
            <w:tcBorders>
              <w:top w:val="single" w:color="auto" w:sz="4" w:space="0"/>
              <w:left w:val="nil"/>
              <w:bottom w:val="single" w:color="auto" w:sz="4" w:space="0"/>
              <w:right w:val="single" w:color="000000" w:themeColor="text1" w:sz="8" w:space="0"/>
            </w:tcBorders>
            <w:shd w:val="clear" w:color="auto" w:fill="auto"/>
            <w:noWrap/>
            <w:tcMar/>
            <w:vAlign w:val="bottom"/>
            <w:hideMark/>
          </w:tcPr>
          <w:p w:rsidRPr="00B74D7F" w:rsidR="000D722D" w:rsidP="000F402D" w:rsidRDefault="000D722D" w14:paraId="244B9D26"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r>
      <w:tr w:rsidRPr="00B74D7F" w:rsidR="000D722D" w:rsidTr="2DD84E36" w14:paraId="2F4B3E58" w14:textId="77777777">
        <w:trPr>
          <w:gridAfter w:val="1"/>
          <w:trHeight w:val="290"/>
        </w:trPr>
        <w:tc>
          <w:tcPr>
            <w:tcW w:w="0" w:type="auto"/>
            <w:tcBorders>
              <w:top w:val="single" w:color="auto" w:sz="4" w:space="0"/>
              <w:left w:val="single" w:color="auto" w:sz="8" w:space="0"/>
              <w:bottom w:val="single" w:color="auto" w:sz="4" w:space="0"/>
              <w:right w:val="single" w:color="auto" w:sz="4" w:space="0"/>
            </w:tcBorders>
            <w:shd w:val="clear" w:color="auto" w:fill="F2F2F2" w:themeFill="background1" w:themeFillShade="F2"/>
            <w:noWrap/>
            <w:tcMar/>
            <w:vAlign w:val="bottom"/>
            <w:hideMark/>
          </w:tcPr>
          <w:p w:rsidRPr="00B74D7F" w:rsidR="000D722D" w:rsidP="000F402D" w:rsidRDefault="000D722D" w14:paraId="2452EC11"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Punto de Muestreo:</w:t>
            </w:r>
          </w:p>
        </w:tc>
        <w:tc>
          <w:tcPr>
            <w:tcW w:w="0" w:type="auto"/>
            <w:gridSpan w:val="4"/>
            <w:tcBorders>
              <w:top w:val="single" w:color="auto" w:sz="4" w:space="0"/>
              <w:left w:val="nil"/>
              <w:bottom w:val="single" w:color="auto" w:sz="4" w:space="0"/>
              <w:right w:val="single" w:color="auto" w:sz="4" w:space="0"/>
            </w:tcBorders>
            <w:shd w:val="clear" w:color="auto" w:fill="auto"/>
            <w:noWrap/>
            <w:tcMar/>
            <w:vAlign w:val="center"/>
            <w:hideMark/>
          </w:tcPr>
          <w:p w:rsidRPr="00B74D7F" w:rsidR="000D722D" w:rsidP="000F402D" w:rsidRDefault="000D722D" w14:paraId="1C37137B"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3"/>
            <w:tcBorders>
              <w:top w:val="single" w:color="auto" w:sz="4" w:space="0"/>
              <w:left w:val="nil"/>
              <w:bottom w:val="single" w:color="auto" w:sz="4" w:space="0"/>
              <w:right w:val="single" w:color="auto" w:sz="4" w:space="0"/>
            </w:tcBorders>
            <w:shd w:val="clear" w:color="auto" w:fill="F2F2F2" w:themeFill="background1" w:themeFillShade="F2"/>
            <w:noWrap/>
            <w:tcMar/>
            <w:vAlign w:val="center"/>
            <w:hideMark/>
          </w:tcPr>
          <w:p w:rsidRPr="00B74D7F" w:rsidR="000D722D" w:rsidP="000F402D" w:rsidRDefault="000D722D" w14:paraId="07F31E38"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Dirección:</w:t>
            </w:r>
          </w:p>
        </w:tc>
        <w:tc>
          <w:tcPr>
            <w:tcW w:w="0" w:type="auto"/>
            <w:gridSpan w:val="4"/>
            <w:tcBorders>
              <w:top w:val="single" w:color="auto" w:sz="4" w:space="0"/>
              <w:left w:val="nil"/>
              <w:bottom w:val="single" w:color="auto" w:sz="4" w:space="0"/>
              <w:right w:val="single" w:color="000000" w:themeColor="text1" w:sz="8" w:space="0"/>
            </w:tcBorders>
            <w:shd w:val="clear" w:color="auto" w:fill="auto"/>
            <w:noWrap/>
            <w:tcMar/>
            <w:vAlign w:val="bottom"/>
            <w:hideMark/>
          </w:tcPr>
          <w:p w:rsidRPr="00B74D7F" w:rsidR="000D722D" w:rsidP="000F402D" w:rsidRDefault="000D722D" w14:paraId="14DAF73B"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r>
      <w:tr w:rsidRPr="00B74D7F" w:rsidR="000D722D" w:rsidTr="2DD84E36" w14:paraId="1E037729" w14:textId="77777777">
        <w:trPr>
          <w:gridAfter w:val="1"/>
          <w:trHeight w:val="290"/>
        </w:trPr>
        <w:tc>
          <w:tcPr>
            <w:tcW w:w="0" w:type="auto"/>
            <w:tcBorders>
              <w:top w:val="single" w:color="auto" w:sz="4" w:space="0"/>
              <w:left w:val="single" w:color="auto" w:sz="8" w:space="0"/>
              <w:bottom w:val="nil"/>
              <w:right w:val="single" w:color="auto" w:sz="4" w:space="0"/>
            </w:tcBorders>
            <w:shd w:val="clear" w:color="auto" w:fill="F2F2F2" w:themeFill="background1" w:themeFillShade="F2"/>
            <w:noWrap/>
            <w:tcMar/>
            <w:vAlign w:val="center"/>
            <w:hideMark/>
          </w:tcPr>
          <w:p w:rsidRPr="00B74D7F" w:rsidR="000D722D" w:rsidP="000F402D" w:rsidRDefault="000D722D" w14:paraId="74A37A60"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Hora de la Toma:</w:t>
            </w:r>
          </w:p>
        </w:tc>
        <w:tc>
          <w:tcPr>
            <w:tcW w:w="0" w:type="auto"/>
            <w:gridSpan w:val="2"/>
            <w:tcBorders>
              <w:top w:val="single" w:color="auto" w:sz="4" w:space="0"/>
              <w:left w:val="nil"/>
              <w:bottom w:val="nil"/>
              <w:right w:val="single" w:color="000000" w:themeColor="text1" w:sz="4" w:space="0"/>
            </w:tcBorders>
            <w:shd w:val="clear" w:color="auto" w:fill="auto"/>
            <w:noWrap/>
            <w:tcMar/>
            <w:vAlign w:val="center"/>
            <w:hideMark/>
          </w:tcPr>
          <w:p w:rsidRPr="00B74D7F" w:rsidR="000D722D" w:rsidP="000F402D" w:rsidRDefault="000D722D" w14:paraId="3E9AAEDC"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2"/>
            <w:tcBorders>
              <w:top w:val="single" w:color="auto" w:sz="4" w:space="0"/>
              <w:left w:val="nil"/>
              <w:bottom w:val="nil"/>
              <w:right w:val="single" w:color="000000" w:themeColor="text1" w:sz="4" w:space="0"/>
            </w:tcBorders>
            <w:shd w:val="clear" w:color="auto" w:fill="F2F2F2" w:themeFill="background1" w:themeFillShade="F2"/>
            <w:noWrap/>
            <w:tcMar/>
            <w:vAlign w:val="center"/>
            <w:hideMark/>
          </w:tcPr>
          <w:p w:rsidRPr="00B74D7F" w:rsidR="000D722D" w:rsidP="000F402D" w:rsidRDefault="000D722D" w14:paraId="4F32FCAC"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Fecha de la Toma:</w:t>
            </w:r>
          </w:p>
        </w:tc>
        <w:tc>
          <w:tcPr>
            <w:tcW w:w="0" w:type="auto"/>
            <w:gridSpan w:val="3"/>
            <w:tcBorders>
              <w:top w:val="single" w:color="auto" w:sz="4" w:space="0"/>
              <w:left w:val="nil"/>
              <w:bottom w:val="nil"/>
              <w:right w:val="nil"/>
            </w:tcBorders>
            <w:shd w:val="clear" w:color="auto" w:fill="auto"/>
            <w:noWrap/>
            <w:tcMar/>
            <w:vAlign w:val="center"/>
            <w:hideMark/>
          </w:tcPr>
          <w:p w:rsidRPr="00B74D7F" w:rsidR="000D722D" w:rsidP="000F402D" w:rsidRDefault="000D722D" w14:paraId="721428A6"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2"/>
            <w:tcBorders>
              <w:top w:val="single" w:color="auto" w:sz="4" w:space="0"/>
              <w:left w:val="single" w:color="auto" w:sz="4" w:space="0"/>
              <w:bottom w:val="single" w:color="auto" w:sz="4" w:space="0"/>
              <w:right w:val="single" w:color="auto" w:sz="4" w:space="0"/>
            </w:tcBorders>
            <w:shd w:val="clear" w:color="auto" w:fill="F2F2F2" w:themeFill="background1" w:themeFillShade="F2"/>
            <w:noWrap/>
            <w:tcMar/>
            <w:vAlign w:val="center"/>
            <w:hideMark/>
          </w:tcPr>
          <w:p w:rsidRPr="00B74D7F" w:rsidR="000D722D" w:rsidP="000F402D" w:rsidRDefault="000D722D" w14:paraId="0A68642A"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Tipo de Agua:</w:t>
            </w:r>
          </w:p>
        </w:tc>
        <w:tc>
          <w:tcPr>
            <w:tcW w:w="0" w:type="auto"/>
            <w:gridSpan w:val="2"/>
            <w:tcBorders>
              <w:top w:val="single" w:color="auto" w:sz="4" w:space="0"/>
              <w:left w:val="nil"/>
              <w:bottom w:val="single" w:color="auto" w:sz="4" w:space="0"/>
              <w:right w:val="single" w:color="000000" w:themeColor="text1" w:sz="8" w:space="0"/>
            </w:tcBorders>
            <w:shd w:val="clear" w:color="auto" w:fill="auto"/>
            <w:noWrap/>
            <w:tcMar/>
            <w:vAlign w:val="center"/>
            <w:hideMark/>
          </w:tcPr>
          <w:p w:rsidRPr="00B74D7F" w:rsidR="000D722D" w:rsidP="000F402D" w:rsidRDefault="000D722D" w14:paraId="61D75C79"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r>
      <w:tr w:rsidRPr="00B74D7F" w:rsidR="000D722D" w:rsidTr="2DD84E36" w14:paraId="4E2B96E3" w14:textId="77777777">
        <w:trPr>
          <w:gridAfter w:val="1"/>
          <w:trHeight w:val="300"/>
        </w:trPr>
        <w:tc>
          <w:tcPr>
            <w:tcW w:w="0" w:type="auto"/>
            <w:gridSpan w:val="6"/>
            <w:tcBorders>
              <w:top w:val="single" w:color="auto" w:sz="4" w:space="0"/>
              <w:left w:val="single" w:color="auto" w:sz="8" w:space="0"/>
              <w:bottom w:val="single" w:color="auto" w:sz="8" w:space="0"/>
              <w:right w:val="single" w:color="auto" w:sz="4" w:space="0"/>
            </w:tcBorders>
            <w:shd w:val="clear" w:color="auto" w:fill="auto"/>
            <w:noWrap/>
            <w:tcMar/>
            <w:vAlign w:val="bottom"/>
            <w:hideMark/>
          </w:tcPr>
          <w:p w:rsidRPr="00B74D7F" w:rsidR="000D722D" w:rsidP="2DD84E36" w:rsidRDefault="000D722D" w14:paraId="05FF1446" w14:textId="77777777" w14:noSpellErr="1">
            <w:pPr>
              <w:spacing w:line="240" w:lineRule="auto"/>
              <w:rPr>
                <w:rFonts w:eastAsia="Times New Roman"/>
                <w:b w:val="1"/>
                <w:bCs w:val="1"/>
                <w:color w:val="000000"/>
                <w:sz w:val="18"/>
                <w:szCs w:val="18"/>
                <w:lang w:val="es-CO" w:eastAsia="es-MX"/>
              </w:rPr>
            </w:pPr>
            <w:r w:rsidRPr="2DD84E36" w:rsidR="000D722D">
              <w:rPr>
                <w:rFonts w:eastAsia="Times New Roman"/>
                <w:b w:val="1"/>
                <w:bCs w:val="1"/>
                <w:color w:val="000000" w:themeColor="text1" w:themeTint="FF" w:themeShade="FF"/>
                <w:sz w:val="18"/>
                <w:szCs w:val="18"/>
                <w:lang w:val="es-CO" w:eastAsia="es-MX"/>
              </w:rPr>
              <w:t>Coordenadas :</w:t>
            </w:r>
            <w:r w:rsidRPr="2DD84E36" w:rsidR="000D722D">
              <w:rPr>
                <w:rFonts w:eastAsia="Times New Roman"/>
                <w:b w:val="1"/>
                <w:bCs w:val="1"/>
                <w:color w:val="000000" w:themeColor="text1" w:themeTint="FF" w:themeShade="FF"/>
                <w:sz w:val="18"/>
                <w:szCs w:val="18"/>
                <w:lang w:val="es-CO" w:eastAsia="es-MX"/>
              </w:rPr>
              <w:t xml:space="preserve">                  </w:t>
            </w:r>
            <w:r w:rsidRPr="2DD84E36" w:rsidR="000D722D">
              <w:rPr>
                <w:rFonts w:eastAsia="Times New Roman"/>
                <w:b w:val="1"/>
                <w:bCs w:val="1"/>
                <w:color w:val="000000" w:themeColor="text1" w:themeTint="FF" w:themeShade="FF"/>
                <w:sz w:val="18"/>
                <w:szCs w:val="18"/>
                <w:lang w:val="es-CO" w:eastAsia="es-MX"/>
              </w:rPr>
              <w:t xml:space="preserve">   (</w:t>
            </w:r>
            <w:r w:rsidRPr="2DD84E36" w:rsidR="000D722D">
              <w:rPr>
                <w:rFonts w:eastAsia="Times New Roman"/>
                <w:b w:val="1"/>
                <w:bCs w:val="1"/>
                <w:color w:val="000000" w:themeColor="text1" w:themeTint="FF" w:themeShade="FF"/>
                <w:sz w:val="18"/>
                <w:szCs w:val="18"/>
                <w:lang w:val="es-CO" w:eastAsia="es-MX"/>
              </w:rPr>
              <w:t xml:space="preserve">N)   </w:t>
            </w:r>
            <w:r w:rsidRPr="2DD84E36" w:rsidR="000D722D">
              <w:rPr>
                <w:rFonts w:eastAsia="Times New Roman"/>
                <w:b w:val="1"/>
                <w:bCs w:val="1"/>
                <w:color w:val="000000" w:themeColor="text1" w:themeTint="FF" w:themeShade="FF"/>
                <w:sz w:val="18"/>
                <w:szCs w:val="18"/>
                <w:lang w:val="es-CO" w:eastAsia="es-MX"/>
              </w:rPr>
              <w:t xml:space="preserve">                                                      </w:t>
            </w:r>
            <w:r w:rsidRPr="2DD84E36" w:rsidR="000D722D">
              <w:rPr>
                <w:rFonts w:eastAsia="Times New Roman"/>
                <w:b w:val="1"/>
                <w:bCs w:val="1"/>
                <w:color w:val="000000" w:themeColor="text1" w:themeTint="FF" w:themeShade="FF"/>
                <w:sz w:val="18"/>
                <w:szCs w:val="18"/>
                <w:lang w:val="es-CO" w:eastAsia="es-MX"/>
              </w:rPr>
              <w:t xml:space="preserve">   (</w:t>
            </w:r>
            <w:r w:rsidRPr="2DD84E36" w:rsidR="000D722D">
              <w:rPr>
                <w:rFonts w:eastAsia="Times New Roman"/>
                <w:b w:val="1"/>
                <w:bCs w:val="1"/>
                <w:color w:val="000000" w:themeColor="text1" w:themeTint="FF" w:themeShade="FF"/>
                <w:sz w:val="18"/>
                <w:szCs w:val="18"/>
                <w:lang w:val="es-CO" w:eastAsia="es-MX"/>
              </w:rPr>
              <w:t xml:space="preserve">W):                             </w:t>
            </w:r>
          </w:p>
        </w:tc>
        <w:tc>
          <w:tcPr>
            <w:tcW w:w="0" w:type="auto"/>
            <w:gridSpan w:val="4"/>
            <w:tcBorders>
              <w:top w:val="single" w:color="auto" w:sz="4" w:space="0"/>
              <w:left w:val="nil"/>
              <w:bottom w:val="single" w:color="auto" w:sz="8" w:space="0"/>
              <w:right w:val="single" w:color="auto" w:sz="4" w:space="0"/>
            </w:tcBorders>
            <w:shd w:val="clear" w:color="auto" w:fill="F2F2F2" w:themeFill="background1" w:themeFillShade="F2"/>
            <w:noWrap/>
            <w:tcMar/>
            <w:vAlign w:val="center"/>
            <w:hideMark/>
          </w:tcPr>
          <w:p w:rsidRPr="00B74D7F" w:rsidR="000D722D" w:rsidP="000F402D" w:rsidRDefault="000D722D" w14:paraId="25B973A2"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xml:space="preserve"> Altitud (</w:t>
            </w:r>
            <w:proofErr w:type="spellStart"/>
            <w:r w:rsidRPr="00B74D7F">
              <w:rPr>
                <w:rFonts w:eastAsia="Times New Roman"/>
                <w:b/>
                <w:bCs/>
                <w:color w:val="000000"/>
                <w:sz w:val="18"/>
                <w:szCs w:val="18"/>
                <w:lang w:val="es-MX" w:eastAsia="es-MX"/>
              </w:rPr>
              <w:t>m.s.n.m</w:t>
            </w:r>
            <w:proofErr w:type="spellEnd"/>
            <w:r w:rsidRPr="00B74D7F">
              <w:rPr>
                <w:rFonts w:eastAsia="Times New Roman"/>
                <w:b/>
                <w:bCs/>
                <w:color w:val="000000"/>
                <w:sz w:val="18"/>
                <w:szCs w:val="18"/>
                <w:lang w:val="es-MX" w:eastAsia="es-MX"/>
              </w:rPr>
              <w:t>):</w:t>
            </w:r>
          </w:p>
        </w:tc>
        <w:tc>
          <w:tcPr>
            <w:tcW w:w="0" w:type="auto"/>
            <w:gridSpan w:val="2"/>
            <w:tcBorders>
              <w:top w:val="single" w:color="auto" w:sz="4" w:space="0"/>
              <w:left w:val="nil"/>
              <w:bottom w:val="single" w:color="auto" w:sz="8" w:space="0"/>
              <w:right w:val="single" w:color="000000" w:themeColor="text1" w:sz="8" w:space="0"/>
            </w:tcBorders>
            <w:shd w:val="clear" w:color="auto" w:fill="auto"/>
            <w:tcMar/>
            <w:vAlign w:val="center"/>
            <w:hideMark/>
          </w:tcPr>
          <w:p w:rsidRPr="00B74D7F" w:rsidR="000D722D" w:rsidP="000F402D" w:rsidRDefault="000D722D" w14:paraId="5695DC27"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r>
      <w:tr w:rsidRPr="00B74D7F" w:rsidR="000D722D" w:rsidTr="2DD84E36" w14:paraId="6B17CAD4" w14:textId="77777777">
        <w:trPr>
          <w:gridAfter w:val="1"/>
          <w:trHeight w:val="300"/>
        </w:trPr>
        <w:tc>
          <w:tcPr>
            <w:tcW w:w="0" w:type="auto"/>
            <w:gridSpan w:val="12"/>
            <w:tcBorders>
              <w:top w:val="nil"/>
              <w:left w:val="single" w:color="auto" w:sz="8" w:space="0"/>
              <w:bottom w:val="single" w:color="auto" w:sz="8" w:space="0"/>
              <w:right w:val="single" w:color="000000" w:themeColor="text1" w:sz="8" w:space="0"/>
            </w:tcBorders>
            <w:shd w:val="clear" w:color="auto" w:fill="auto"/>
            <w:noWrap/>
            <w:tcMar/>
            <w:vAlign w:val="bottom"/>
            <w:hideMark/>
          </w:tcPr>
          <w:p w:rsidRPr="00B74D7F" w:rsidR="000D722D" w:rsidP="000F402D" w:rsidRDefault="000D722D" w14:paraId="794870AE"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r>
      <w:tr w:rsidRPr="00B74D7F" w:rsidR="000D722D" w:rsidTr="2DD84E36" w14:paraId="7A18F017" w14:textId="77777777">
        <w:trPr>
          <w:gridAfter w:val="1"/>
          <w:trHeight w:val="300"/>
        </w:trPr>
        <w:tc>
          <w:tcPr>
            <w:tcW w:w="0" w:type="auto"/>
            <w:gridSpan w:val="12"/>
            <w:tcBorders>
              <w:top w:val="single" w:color="auto" w:sz="8" w:space="0"/>
              <w:left w:val="single" w:color="auto" w:sz="8" w:space="0"/>
              <w:bottom w:val="single" w:color="auto" w:sz="8" w:space="0"/>
              <w:right w:val="single" w:color="000000" w:themeColor="text1" w:sz="8" w:space="0"/>
            </w:tcBorders>
            <w:shd w:val="clear" w:color="auto" w:fill="E2EFDA"/>
            <w:noWrap/>
            <w:tcMar/>
            <w:vAlign w:val="center"/>
            <w:hideMark/>
          </w:tcPr>
          <w:p w:rsidRPr="00B74D7F" w:rsidR="000D722D" w:rsidP="000F402D" w:rsidRDefault="000D722D" w14:paraId="0ACD1E88"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Observaciones de la Muestra</w:t>
            </w:r>
          </w:p>
        </w:tc>
      </w:tr>
      <w:tr w:rsidRPr="00B74D7F" w:rsidR="000D722D" w:rsidTr="2DD84E36" w14:paraId="35ACD237" w14:textId="77777777">
        <w:trPr>
          <w:gridAfter w:val="1"/>
          <w:trHeight w:val="291"/>
        </w:trPr>
        <w:tc>
          <w:tcPr>
            <w:tcW w:w="0" w:type="auto"/>
            <w:gridSpan w:val="12"/>
            <w:vMerge w:val="restart"/>
            <w:tcBorders>
              <w:top w:val="single" w:color="auto" w:sz="8" w:space="0"/>
              <w:left w:val="single" w:color="auto" w:sz="8" w:space="0"/>
              <w:bottom w:val="single" w:color="000000" w:themeColor="text1" w:sz="8" w:space="0"/>
              <w:right w:val="single" w:color="000000" w:themeColor="text1" w:sz="8" w:space="0"/>
            </w:tcBorders>
            <w:shd w:val="clear" w:color="auto" w:fill="auto"/>
            <w:noWrap/>
            <w:tcMar/>
            <w:hideMark/>
          </w:tcPr>
          <w:p w:rsidRPr="00B74D7F" w:rsidR="000D722D" w:rsidP="000F402D" w:rsidRDefault="000D722D" w14:paraId="29BF9466"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Observaciones del muestreo:</w:t>
            </w:r>
          </w:p>
        </w:tc>
      </w:tr>
      <w:tr w:rsidRPr="00B74D7F" w:rsidR="000D722D" w:rsidTr="2DD84E36" w14:paraId="73692E1B" w14:textId="77777777">
        <w:trPr>
          <w:trHeight w:val="290"/>
        </w:trPr>
        <w:tc>
          <w:tcPr>
            <w:tcW w:w="0" w:type="auto"/>
            <w:gridSpan w:val="12"/>
            <w:vMerge/>
            <w:tcBorders/>
            <w:tcMar/>
            <w:vAlign w:val="center"/>
            <w:hideMark/>
          </w:tcPr>
          <w:p w:rsidRPr="00B74D7F" w:rsidR="000D722D" w:rsidP="000F402D" w:rsidRDefault="000D722D" w14:paraId="4209548F" w14:textId="77777777">
            <w:pPr>
              <w:spacing w:line="240" w:lineRule="auto"/>
              <w:rPr>
                <w:rFonts w:eastAsia="Times New Roman"/>
                <w:b/>
                <w:bCs/>
                <w:color w:val="000000"/>
                <w:sz w:val="18"/>
                <w:szCs w:val="18"/>
                <w:lang w:val="es-MX" w:eastAsia="es-MX"/>
              </w:rPr>
            </w:pPr>
          </w:p>
        </w:tc>
        <w:tc>
          <w:tcPr>
            <w:tcW w:w="0" w:type="auto"/>
            <w:tcBorders>
              <w:top w:val="nil"/>
              <w:left w:val="nil"/>
              <w:bottom w:val="nil"/>
              <w:right w:val="nil"/>
            </w:tcBorders>
            <w:shd w:val="clear" w:color="auto" w:fill="auto"/>
            <w:noWrap/>
            <w:tcMar/>
            <w:vAlign w:val="bottom"/>
            <w:hideMark/>
          </w:tcPr>
          <w:p w:rsidRPr="00B74D7F" w:rsidR="000D722D" w:rsidP="000F402D" w:rsidRDefault="000D722D" w14:paraId="7AFDBDD9" w14:textId="77777777">
            <w:pPr>
              <w:spacing w:line="240" w:lineRule="auto"/>
              <w:rPr>
                <w:rFonts w:eastAsia="Times New Roman"/>
                <w:b/>
                <w:bCs/>
                <w:color w:val="000000"/>
                <w:sz w:val="20"/>
                <w:szCs w:val="20"/>
                <w:lang w:val="es-MX" w:eastAsia="es-MX"/>
              </w:rPr>
            </w:pPr>
          </w:p>
        </w:tc>
      </w:tr>
      <w:tr w:rsidRPr="00B74D7F" w:rsidR="000D722D" w:rsidTr="2DD84E36" w14:paraId="23EC59DA" w14:textId="77777777">
        <w:trPr>
          <w:trHeight w:val="40"/>
        </w:trPr>
        <w:tc>
          <w:tcPr>
            <w:tcW w:w="0" w:type="auto"/>
            <w:gridSpan w:val="12"/>
            <w:vMerge/>
            <w:tcBorders/>
            <w:tcMar/>
            <w:vAlign w:val="center"/>
            <w:hideMark/>
          </w:tcPr>
          <w:p w:rsidRPr="00B74D7F" w:rsidR="000D722D" w:rsidP="000F402D" w:rsidRDefault="000D722D" w14:paraId="251AC0D0" w14:textId="77777777">
            <w:pPr>
              <w:spacing w:line="240" w:lineRule="auto"/>
              <w:rPr>
                <w:rFonts w:eastAsia="Times New Roman"/>
                <w:b/>
                <w:bCs/>
                <w:color w:val="000000"/>
                <w:sz w:val="18"/>
                <w:szCs w:val="18"/>
                <w:lang w:val="es-MX" w:eastAsia="es-MX"/>
              </w:rPr>
            </w:pPr>
          </w:p>
        </w:tc>
        <w:tc>
          <w:tcPr>
            <w:tcW w:w="0" w:type="auto"/>
            <w:tcBorders>
              <w:top w:val="nil"/>
              <w:left w:val="nil"/>
              <w:bottom w:val="nil"/>
              <w:right w:val="nil"/>
            </w:tcBorders>
            <w:shd w:val="clear" w:color="auto" w:fill="auto"/>
            <w:noWrap/>
            <w:tcMar/>
            <w:vAlign w:val="bottom"/>
            <w:hideMark/>
          </w:tcPr>
          <w:p w:rsidRPr="00B74D7F" w:rsidR="000D722D" w:rsidP="000F402D" w:rsidRDefault="000D722D" w14:paraId="0E63C0E9" w14:textId="77777777">
            <w:pPr>
              <w:spacing w:line="240" w:lineRule="auto"/>
              <w:rPr>
                <w:rFonts w:ascii="Times New Roman" w:hAnsi="Times New Roman" w:eastAsia="Times New Roman" w:cs="Times New Roman"/>
                <w:sz w:val="20"/>
                <w:szCs w:val="20"/>
                <w:lang w:val="es-MX" w:eastAsia="es-MX"/>
              </w:rPr>
            </w:pPr>
          </w:p>
        </w:tc>
      </w:tr>
      <w:tr w:rsidRPr="00B74D7F" w:rsidR="000D722D" w:rsidTr="2DD84E36" w14:paraId="4FBBAAF9" w14:textId="77777777">
        <w:trPr>
          <w:trHeight w:val="290"/>
        </w:trPr>
        <w:tc>
          <w:tcPr>
            <w:tcW w:w="0" w:type="auto"/>
            <w:gridSpan w:val="5"/>
            <w:tcBorders>
              <w:top w:val="single" w:color="auto" w:sz="8" w:space="0"/>
              <w:left w:val="single" w:color="auto" w:sz="8" w:space="0"/>
              <w:bottom w:val="single" w:color="auto" w:sz="4" w:space="0"/>
              <w:right w:val="single" w:color="000000" w:themeColor="text1" w:sz="4" w:space="0"/>
            </w:tcBorders>
            <w:shd w:val="clear" w:color="auto" w:fill="E2EFDA"/>
            <w:noWrap/>
            <w:tcMar/>
            <w:vAlign w:val="center"/>
            <w:hideMark/>
          </w:tcPr>
          <w:p w:rsidRPr="00B74D7F" w:rsidR="000D722D" w:rsidP="000F402D" w:rsidRDefault="000D722D" w14:paraId="3D3FC44E"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Responsable Toma de la Muestra</w:t>
            </w:r>
          </w:p>
        </w:tc>
        <w:tc>
          <w:tcPr>
            <w:tcW w:w="0" w:type="auto"/>
            <w:gridSpan w:val="7"/>
            <w:tcBorders>
              <w:top w:val="single" w:color="auto" w:sz="8" w:space="0"/>
              <w:left w:val="nil"/>
              <w:bottom w:val="single" w:color="auto" w:sz="4" w:space="0"/>
              <w:right w:val="single" w:color="000000" w:themeColor="text1" w:sz="8" w:space="0"/>
            </w:tcBorders>
            <w:shd w:val="clear" w:color="auto" w:fill="E2EFDA"/>
            <w:noWrap/>
            <w:tcMar/>
            <w:vAlign w:val="center"/>
            <w:hideMark/>
          </w:tcPr>
          <w:p w:rsidRPr="00B74D7F" w:rsidR="000D722D" w:rsidP="000F402D" w:rsidRDefault="000D722D" w14:paraId="525AC272"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Solicitante de la Muestra</w:t>
            </w:r>
          </w:p>
        </w:tc>
        <w:tc>
          <w:tcPr>
            <w:tcW w:w="0" w:type="auto"/>
            <w:tcMar/>
            <w:vAlign w:val="center"/>
            <w:hideMark/>
          </w:tcPr>
          <w:p w:rsidRPr="00B74D7F" w:rsidR="000D722D" w:rsidP="000F402D" w:rsidRDefault="000D722D" w14:paraId="7EE26EA5" w14:textId="77777777">
            <w:pPr>
              <w:spacing w:line="240" w:lineRule="auto"/>
              <w:rPr>
                <w:rFonts w:ascii="Times New Roman" w:hAnsi="Times New Roman" w:eastAsia="Times New Roman" w:cs="Times New Roman"/>
                <w:sz w:val="20"/>
                <w:szCs w:val="20"/>
                <w:lang w:val="es-MX" w:eastAsia="es-MX"/>
              </w:rPr>
            </w:pPr>
          </w:p>
        </w:tc>
      </w:tr>
      <w:tr w:rsidRPr="00B74D7F" w:rsidR="000D722D" w:rsidTr="2DD84E36" w14:paraId="4C92114F" w14:textId="77777777">
        <w:trPr>
          <w:trHeight w:val="290"/>
        </w:trPr>
        <w:tc>
          <w:tcPr>
            <w:tcW w:w="0" w:type="auto"/>
            <w:gridSpan w:val="2"/>
            <w:tcBorders>
              <w:top w:val="single" w:color="auto" w:sz="4" w:space="0"/>
              <w:left w:val="single" w:color="auto" w:sz="8" w:space="0"/>
              <w:bottom w:val="single" w:color="auto" w:sz="4" w:space="0"/>
              <w:right w:val="single" w:color="000000" w:themeColor="text1" w:sz="4" w:space="0"/>
            </w:tcBorders>
            <w:shd w:val="clear" w:color="auto" w:fill="auto"/>
            <w:tcMar/>
            <w:hideMark/>
          </w:tcPr>
          <w:p w:rsidRPr="00B74D7F" w:rsidR="000D722D" w:rsidP="000F402D" w:rsidRDefault="000D722D" w14:paraId="6D9AF62F"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Nombre:</w:t>
            </w:r>
          </w:p>
        </w:tc>
        <w:tc>
          <w:tcPr>
            <w:tcW w:w="0" w:type="auto"/>
            <w:gridSpan w:val="3"/>
            <w:tcBorders>
              <w:top w:val="single" w:color="auto" w:sz="4" w:space="0"/>
              <w:left w:val="nil"/>
              <w:bottom w:val="single" w:color="auto" w:sz="4" w:space="0"/>
              <w:right w:val="single" w:color="000000" w:themeColor="text1" w:sz="4" w:space="0"/>
            </w:tcBorders>
            <w:shd w:val="clear" w:color="auto" w:fill="auto"/>
            <w:tcMar/>
            <w:hideMark/>
          </w:tcPr>
          <w:p w:rsidRPr="00B74D7F" w:rsidR="000D722D" w:rsidP="000F402D" w:rsidRDefault="000D722D" w14:paraId="6CE36035"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Firma:</w:t>
            </w:r>
          </w:p>
        </w:tc>
        <w:tc>
          <w:tcPr>
            <w:tcW w:w="0" w:type="auto"/>
            <w:gridSpan w:val="4"/>
            <w:tcBorders>
              <w:top w:val="single" w:color="auto" w:sz="4" w:space="0"/>
              <w:left w:val="nil"/>
              <w:bottom w:val="single" w:color="auto" w:sz="4" w:space="0"/>
              <w:right w:val="single" w:color="000000" w:themeColor="text1" w:sz="4" w:space="0"/>
            </w:tcBorders>
            <w:shd w:val="clear" w:color="auto" w:fill="auto"/>
            <w:tcMar/>
            <w:hideMark/>
          </w:tcPr>
          <w:p w:rsidRPr="00B74D7F" w:rsidR="000D722D" w:rsidP="000F402D" w:rsidRDefault="000D722D" w14:paraId="69EECA43"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Nombre:</w:t>
            </w:r>
          </w:p>
        </w:tc>
        <w:tc>
          <w:tcPr>
            <w:tcW w:w="0" w:type="auto"/>
            <w:gridSpan w:val="3"/>
            <w:tcBorders>
              <w:top w:val="single" w:color="auto" w:sz="4" w:space="0"/>
              <w:left w:val="nil"/>
              <w:bottom w:val="single" w:color="auto" w:sz="4" w:space="0"/>
              <w:right w:val="single" w:color="000000" w:themeColor="text1" w:sz="8" w:space="0"/>
            </w:tcBorders>
            <w:shd w:val="clear" w:color="auto" w:fill="auto"/>
            <w:tcMar/>
            <w:hideMark/>
          </w:tcPr>
          <w:p w:rsidRPr="00B74D7F" w:rsidR="000D722D" w:rsidP="000F402D" w:rsidRDefault="000D722D" w14:paraId="08D253AB"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Firma:</w:t>
            </w:r>
          </w:p>
        </w:tc>
        <w:tc>
          <w:tcPr>
            <w:tcW w:w="0" w:type="auto"/>
            <w:tcMar/>
            <w:vAlign w:val="center"/>
            <w:hideMark/>
          </w:tcPr>
          <w:p w:rsidRPr="00B74D7F" w:rsidR="000D722D" w:rsidP="000F402D" w:rsidRDefault="000D722D" w14:paraId="07E08D1C" w14:textId="77777777">
            <w:pPr>
              <w:spacing w:line="240" w:lineRule="auto"/>
              <w:rPr>
                <w:rFonts w:ascii="Times New Roman" w:hAnsi="Times New Roman" w:eastAsia="Times New Roman" w:cs="Times New Roman"/>
                <w:sz w:val="20"/>
                <w:szCs w:val="20"/>
                <w:lang w:val="es-MX" w:eastAsia="es-MX"/>
              </w:rPr>
            </w:pPr>
          </w:p>
        </w:tc>
      </w:tr>
      <w:tr w:rsidRPr="00B74D7F" w:rsidR="000D722D" w:rsidTr="2DD84E36" w14:paraId="7ECF4AF6" w14:textId="77777777">
        <w:trPr>
          <w:trHeight w:val="300"/>
        </w:trPr>
        <w:tc>
          <w:tcPr>
            <w:tcW w:w="0" w:type="auto"/>
            <w:gridSpan w:val="2"/>
            <w:tcBorders>
              <w:top w:val="single" w:color="auto" w:sz="4" w:space="0"/>
              <w:left w:val="single" w:color="auto" w:sz="8" w:space="0"/>
              <w:bottom w:val="single" w:color="auto" w:sz="8" w:space="0"/>
              <w:right w:val="single" w:color="000000" w:themeColor="text1" w:sz="4" w:space="0"/>
            </w:tcBorders>
            <w:shd w:val="clear" w:color="auto" w:fill="F2F2F2" w:themeFill="background1" w:themeFillShade="F2"/>
            <w:noWrap/>
            <w:tcMar/>
            <w:vAlign w:val="center"/>
            <w:hideMark/>
          </w:tcPr>
          <w:p w:rsidRPr="00B74D7F" w:rsidR="000D722D" w:rsidP="000F402D" w:rsidRDefault="000D722D" w14:paraId="1AAEEF00"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C.C.</w:t>
            </w:r>
          </w:p>
        </w:tc>
        <w:tc>
          <w:tcPr>
            <w:tcW w:w="0" w:type="auto"/>
            <w:gridSpan w:val="3"/>
            <w:tcBorders>
              <w:top w:val="single" w:color="auto" w:sz="4" w:space="0"/>
              <w:left w:val="nil"/>
              <w:bottom w:val="single" w:color="auto" w:sz="8" w:space="0"/>
              <w:right w:val="single" w:color="000000" w:themeColor="text1" w:sz="4" w:space="0"/>
            </w:tcBorders>
            <w:shd w:val="clear" w:color="auto" w:fill="F2F2F2" w:themeFill="background1" w:themeFillShade="F2"/>
            <w:noWrap/>
            <w:tcMar/>
            <w:vAlign w:val="center"/>
            <w:hideMark/>
          </w:tcPr>
          <w:p w:rsidRPr="00B74D7F" w:rsidR="000D722D" w:rsidP="000F402D" w:rsidRDefault="000D722D" w14:paraId="44138AAC"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Celular:</w:t>
            </w:r>
          </w:p>
        </w:tc>
        <w:tc>
          <w:tcPr>
            <w:tcW w:w="0" w:type="auto"/>
            <w:gridSpan w:val="4"/>
            <w:tcBorders>
              <w:top w:val="single" w:color="auto" w:sz="4" w:space="0"/>
              <w:left w:val="nil"/>
              <w:bottom w:val="single" w:color="auto" w:sz="8" w:space="0"/>
              <w:right w:val="single" w:color="000000" w:themeColor="text1" w:sz="4" w:space="0"/>
            </w:tcBorders>
            <w:shd w:val="clear" w:color="auto" w:fill="F2F2F2" w:themeFill="background1" w:themeFillShade="F2"/>
            <w:noWrap/>
            <w:tcMar/>
            <w:vAlign w:val="center"/>
            <w:hideMark/>
          </w:tcPr>
          <w:p w:rsidRPr="00B74D7F" w:rsidR="000D722D" w:rsidP="000F402D" w:rsidRDefault="000D722D" w14:paraId="3CBBC0C0"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Celular:</w:t>
            </w:r>
          </w:p>
        </w:tc>
        <w:tc>
          <w:tcPr>
            <w:tcW w:w="0" w:type="auto"/>
            <w:gridSpan w:val="3"/>
            <w:tcBorders>
              <w:top w:val="single" w:color="auto" w:sz="4" w:space="0"/>
              <w:left w:val="nil"/>
              <w:bottom w:val="single" w:color="auto" w:sz="8" w:space="0"/>
              <w:right w:val="single" w:color="000000" w:themeColor="text1" w:sz="8" w:space="0"/>
            </w:tcBorders>
            <w:shd w:val="clear" w:color="auto" w:fill="F2F2F2" w:themeFill="background1" w:themeFillShade="F2"/>
            <w:noWrap/>
            <w:tcMar/>
            <w:vAlign w:val="center"/>
            <w:hideMark/>
          </w:tcPr>
          <w:p w:rsidRPr="00B74D7F" w:rsidR="000D722D" w:rsidP="000F402D" w:rsidRDefault="000D722D" w14:paraId="09DE5E8B" w14:textId="77777777">
            <w:pPr>
              <w:spacing w:line="240" w:lineRule="auto"/>
              <w:rPr>
                <w:rFonts w:eastAsia="Times New Roman"/>
                <w:b/>
                <w:bCs/>
                <w:color w:val="000000"/>
                <w:sz w:val="18"/>
                <w:szCs w:val="18"/>
                <w:lang w:val="es-MX" w:eastAsia="es-MX"/>
              </w:rPr>
            </w:pPr>
            <w:r w:rsidRPr="00B74D7F">
              <w:rPr>
                <w:rFonts w:eastAsia="Times New Roman"/>
                <w:b/>
                <w:bCs/>
                <w:color w:val="000000"/>
                <w:sz w:val="18"/>
                <w:szCs w:val="18"/>
                <w:lang w:val="es-MX" w:eastAsia="es-MX"/>
              </w:rPr>
              <w:t>C.C.</w:t>
            </w:r>
          </w:p>
        </w:tc>
        <w:tc>
          <w:tcPr>
            <w:tcW w:w="0" w:type="auto"/>
            <w:tcMar/>
            <w:vAlign w:val="center"/>
            <w:hideMark/>
          </w:tcPr>
          <w:p w:rsidRPr="00B74D7F" w:rsidR="000D722D" w:rsidP="000F402D" w:rsidRDefault="000D722D" w14:paraId="32DDB757" w14:textId="77777777">
            <w:pPr>
              <w:spacing w:line="240" w:lineRule="auto"/>
              <w:rPr>
                <w:rFonts w:ascii="Times New Roman" w:hAnsi="Times New Roman" w:eastAsia="Times New Roman" w:cs="Times New Roman"/>
                <w:sz w:val="20"/>
                <w:szCs w:val="20"/>
                <w:lang w:val="es-MX" w:eastAsia="es-MX"/>
              </w:rPr>
            </w:pPr>
          </w:p>
        </w:tc>
      </w:tr>
      <w:tr w:rsidRPr="00B74D7F" w:rsidR="000D722D" w:rsidTr="2DD84E36" w14:paraId="287D6EED" w14:textId="77777777">
        <w:trPr>
          <w:trHeight w:val="300"/>
        </w:trPr>
        <w:tc>
          <w:tcPr>
            <w:tcW w:w="0" w:type="auto"/>
            <w:gridSpan w:val="12"/>
            <w:tcBorders>
              <w:top w:val="single" w:color="auto" w:sz="8" w:space="0"/>
              <w:left w:val="single" w:color="auto" w:sz="8" w:space="0"/>
              <w:bottom w:val="single" w:color="auto" w:sz="8" w:space="0"/>
              <w:right w:val="single" w:color="000000" w:themeColor="text1" w:sz="8" w:space="0"/>
            </w:tcBorders>
            <w:shd w:val="clear" w:color="auto" w:fill="auto"/>
            <w:noWrap/>
            <w:tcMar/>
            <w:vAlign w:val="center"/>
            <w:hideMark/>
          </w:tcPr>
          <w:p w:rsidRPr="00B74D7F" w:rsidR="000D722D" w:rsidP="000F402D" w:rsidRDefault="000D722D" w14:paraId="717BAEB5"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tcMar/>
            <w:vAlign w:val="center"/>
            <w:hideMark/>
          </w:tcPr>
          <w:p w:rsidRPr="00B74D7F" w:rsidR="000D722D" w:rsidP="000F402D" w:rsidRDefault="000D722D" w14:paraId="30EA52F6" w14:textId="77777777">
            <w:pPr>
              <w:spacing w:line="240" w:lineRule="auto"/>
              <w:rPr>
                <w:rFonts w:ascii="Times New Roman" w:hAnsi="Times New Roman" w:eastAsia="Times New Roman" w:cs="Times New Roman"/>
                <w:sz w:val="20"/>
                <w:szCs w:val="20"/>
                <w:lang w:val="es-MX" w:eastAsia="es-MX"/>
              </w:rPr>
            </w:pPr>
          </w:p>
        </w:tc>
      </w:tr>
      <w:tr w:rsidRPr="00B74D7F" w:rsidR="000D722D" w:rsidTr="2DD84E36" w14:paraId="0384B83D" w14:textId="77777777">
        <w:trPr>
          <w:trHeight w:val="300"/>
        </w:trPr>
        <w:tc>
          <w:tcPr>
            <w:tcW w:w="0" w:type="auto"/>
            <w:gridSpan w:val="12"/>
            <w:tcBorders>
              <w:top w:val="single" w:color="auto" w:sz="8" w:space="0"/>
              <w:left w:val="single" w:color="auto" w:sz="8" w:space="0"/>
              <w:bottom w:val="single" w:color="auto" w:sz="8" w:space="0"/>
              <w:right w:val="single" w:color="000000" w:themeColor="text1" w:sz="8" w:space="0"/>
            </w:tcBorders>
            <w:shd w:val="clear" w:color="auto" w:fill="E2EFDA"/>
            <w:noWrap/>
            <w:tcMar/>
            <w:vAlign w:val="center"/>
            <w:hideMark/>
          </w:tcPr>
          <w:p w:rsidRPr="00B74D7F" w:rsidR="000D722D" w:rsidP="000F402D" w:rsidRDefault="000D722D" w14:paraId="6F153F7B"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Responsable Transporte y Recepción</w:t>
            </w:r>
          </w:p>
        </w:tc>
        <w:tc>
          <w:tcPr>
            <w:tcW w:w="0" w:type="auto"/>
            <w:tcMar/>
            <w:vAlign w:val="center"/>
            <w:hideMark/>
          </w:tcPr>
          <w:p w:rsidRPr="00B74D7F" w:rsidR="000D722D" w:rsidP="000F402D" w:rsidRDefault="000D722D" w14:paraId="1D31332B" w14:textId="77777777">
            <w:pPr>
              <w:spacing w:line="240" w:lineRule="auto"/>
              <w:rPr>
                <w:rFonts w:ascii="Times New Roman" w:hAnsi="Times New Roman" w:eastAsia="Times New Roman" w:cs="Times New Roman"/>
                <w:sz w:val="20"/>
                <w:szCs w:val="20"/>
                <w:lang w:val="es-MX" w:eastAsia="es-MX"/>
              </w:rPr>
            </w:pPr>
          </w:p>
        </w:tc>
      </w:tr>
      <w:tr w:rsidRPr="00B74D7F" w:rsidR="000D722D" w:rsidTr="2DD84E36" w14:paraId="22597000" w14:textId="77777777">
        <w:trPr>
          <w:trHeight w:val="290"/>
        </w:trPr>
        <w:tc>
          <w:tcPr>
            <w:tcW w:w="0" w:type="auto"/>
            <w:tcBorders>
              <w:top w:val="single" w:color="auto" w:sz="8" w:space="0"/>
              <w:left w:val="single" w:color="auto" w:sz="8" w:space="0"/>
              <w:bottom w:val="single" w:color="auto" w:sz="4" w:space="0"/>
              <w:right w:val="single" w:color="000000" w:themeColor="text1" w:sz="4" w:space="0"/>
            </w:tcBorders>
            <w:shd w:val="clear" w:color="auto" w:fill="auto"/>
            <w:noWrap/>
            <w:tcMar/>
            <w:vAlign w:val="center"/>
            <w:hideMark/>
          </w:tcPr>
          <w:p w:rsidRPr="00B74D7F" w:rsidR="000D722D" w:rsidP="000F402D" w:rsidRDefault="000D722D" w14:paraId="159CB7CE"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3"/>
            <w:tcBorders>
              <w:top w:val="single" w:color="auto" w:sz="8" w:space="0"/>
              <w:left w:val="nil"/>
              <w:bottom w:val="single" w:color="auto" w:sz="4" w:space="0"/>
              <w:right w:val="single" w:color="000000" w:themeColor="text1" w:sz="4" w:space="0"/>
            </w:tcBorders>
            <w:shd w:val="clear" w:color="auto" w:fill="F2F2F2" w:themeFill="background1" w:themeFillShade="F2"/>
            <w:noWrap/>
            <w:tcMar/>
            <w:vAlign w:val="center"/>
            <w:hideMark/>
          </w:tcPr>
          <w:p w:rsidRPr="00B74D7F" w:rsidR="000D722D" w:rsidP="000F402D" w:rsidRDefault="000D722D" w14:paraId="384423CA"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Nombre y Apellido</w:t>
            </w:r>
          </w:p>
        </w:tc>
        <w:tc>
          <w:tcPr>
            <w:tcW w:w="0" w:type="auto"/>
            <w:gridSpan w:val="3"/>
            <w:tcBorders>
              <w:top w:val="single" w:color="auto" w:sz="8" w:space="0"/>
              <w:left w:val="nil"/>
              <w:bottom w:val="single" w:color="auto" w:sz="4" w:space="0"/>
              <w:right w:val="single" w:color="000000" w:themeColor="text1" w:sz="4" w:space="0"/>
            </w:tcBorders>
            <w:shd w:val="clear" w:color="auto" w:fill="F2F2F2" w:themeFill="background1" w:themeFillShade="F2"/>
            <w:noWrap/>
            <w:tcMar/>
            <w:vAlign w:val="center"/>
            <w:hideMark/>
          </w:tcPr>
          <w:p w:rsidRPr="00B74D7F" w:rsidR="000D722D" w:rsidP="000F402D" w:rsidRDefault="000D722D" w14:paraId="291DE0F0"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Fecha</w:t>
            </w:r>
          </w:p>
        </w:tc>
        <w:tc>
          <w:tcPr>
            <w:tcW w:w="0" w:type="auto"/>
            <w:gridSpan w:val="2"/>
            <w:tcBorders>
              <w:top w:val="single" w:color="auto" w:sz="8" w:space="0"/>
              <w:left w:val="nil"/>
              <w:bottom w:val="single" w:color="auto" w:sz="4" w:space="0"/>
              <w:right w:val="single" w:color="000000" w:themeColor="text1" w:sz="4" w:space="0"/>
            </w:tcBorders>
            <w:shd w:val="clear" w:color="auto" w:fill="F2F2F2" w:themeFill="background1" w:themeFillShade="F2"/>
            <w:noWrap/>
            <w:tcMar/>
            <w:vAlign w:val="center"/>
            <w:hideMark/>
          </w:tcPr>
          <w:p w:rsidRPr="00B74D7F" w:rsidR="000D722D" w:rsidP="000F402D" w:rsidRDefault="000D722D" w14:paraId="7A4B27E2"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Hora</w:t>
            </w:r>
          </w:p>
        </w:tc>
        <w:tc>
          <w:tcPr>
            <w:tcW w:w="0" w:type="auto"/>
            <w:gridSpan w:val="3"/>
            <w:tcBorders>
              <w:top w:val="single" w:color="auto" w:sz="8" w:space="0"/>
              <w:left w:val="nil"/>
              <w:bottom w:val="single" w:color="auto" w:sz="4" w:space="0"/>
              <w:right w:val="single" w:color="000000" w:themeColor="text1" w:sz="8" w:space="0"/>
            </w:tcBorders>
            <w:shd w:val="clear" w:color="auto" w:fill="F2F2F2" w:themeFill="background1" w:themeFillShade="F2"/>
            <w:noWrap/>
            <w:tcMar/>
            <w:vAlign w:val="center"/>
            <w:hideMark/>
          </w:tcPr>
          <w:p w:rsidRPr="00B74D7F" w:rsidR="000D722D" w:rsidP="000F402D" w:rsidRDefault="000D722D" w14:paraId="3045FAFE"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Firma</w:t>
            </w:r>
          </w:p>
        </w:tc>
        <w:tc>
          <w:tcPr>
            <w:tcW w:w="0" w:type="auto"/>
            <w:tcMar/>
            <w:vAlign w:val="center"/>
            <w:hideMark/>
          </w:tcPr>
          <w:p w:rsidRPr="00B74D7F" w:rsidR="000D722D" w:rsidP="000F402D" w:rsidRDefault="000D722D" w14:paraId="07BABFB6" w14:textId="77777777">
            <w:pPr>
              <w:spacing w:line="240" w:lineRule="auto"/>
              <w:rPr>
                <w:rFonts w:ascii="Times New Roman" w:hAnsi="Times New Roman" w:eastAsia="Times New Roman" w:cs="Times New Roman"/>
                <w:sz w:val="20"/>
                <w:szCs w:val="20"/>
                <w:lang w:val="es-MX" w:eastAsia="es-MX"/>
              </w:rPr>
            </w:pPr>
          </w:p>
        </w:tc>
      </w:tr>
      <w:tr w:rsidRPr="00B74D7F" w:rsidR="000D722D" w:rsidTr="2DD84E36" w14:paraId="53B680D4" w14:textId="77777777">
        <w:trPr>
          <w:trHeight w:val="290"/>
        </w:trPr>
        <w:tc>
          <w:tcPr>
            <w:tcW w:w="0" w:type="auto"/>
            <w:tcBorders>
              <w:top w:val="single" w:color="auto" w:sz="4" w:space="0"/>
              <w:left w:val="single" w:color="auto" w:sz="8" w:space="0"/>
              <w:bottom w:val="single" w:color="auto" w:sz="4" w:space="0"/>
              <w:right w:val="single" w:color="000000" w:themeColor="text1" w:sz="4" w:space="0"/>
            </w:tcBorders>
            <w:shd w:val="clear" w:color="auto" w:fill="F2F2F2" w:themeFill="background1" w:themeFillShade="F2"/>
            <w:noWrap/>
            <w:tcMar/>
            <w:vAlign w:val="center"/>
            <w:hideMark/>
          </w:tcPr>
          <w:p w:rsidRPr="00B74D7F" w:rsidR="000D722D" w:rsidP="000F402D" w:rsidRDefault="000D722D" w14:paraId="5C2A8365"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Entrega</w:t>
            </w:r>
          </w:p>
        </w:tc>
        <w:tc>
          <w:tcPr>
            <w:tcW w:w="0" w:type="auto"/>
            <w:gridSpan w:val="3"/>
            <w:tcBorders>
              <w:top w:val="single" w:color="auto" w:sz="4" w:space="0"/>
              <w:left w:val="nil"/>
              <w:bottom w:val="single" w:color="auto" w:sz="4" w:space="0"/>
              <w:right w:val="single" w:color="000000" w:themeColor="text1" w:sz="4" w:space="0"/>
            </w:tcBorders>
            <w:shd w:val="clear" w:color="auto" w:fill="auto"/>
            <w:noWrap/>
            <w:tcMar/>
            <w:vAlign w:val="center"/>
            <w:hideMark/>
          </w:tcPr>
          <w:p w:rsidRPr="00B74D7F" w:rsidR="000D722D" w:rsidP="000F402D" w:rsidRDefault="000D722D" w14:paraId="65FF99E6"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3"/>
            <w:tcBorders>
              <w:top w:val="single" w:color="auto" w:sz="4" w:space="0"/>
              <w:left w:val="nil"/>
              <w:bottom w:val="single" w:color="auto" w:sz="4" w:space="0"/>
              <w:right w:val="single" w:color="000000" w:themeColor="text1" w:sz="4" w:space="0"/>
            </w:tcBorders>
            <w:shd w:val="clear" w:color="auto" w:fill="auto"/>
            <w:noWrap/>
            <w:tcMar/>
            <w:vAlign w:val="center"/>
            <w:hideMark/>
          </w:tcPr>
          <w:p w:rsidRPr="00B74D7F" w:rsidR="000D722D" w:rsidP="000F402D" w:rsidRDefault="000D722D" w14:paraId="19BFEF17"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2"/>
            <w:tcBorders>
              <w:top w:val="single" w:color="auto" w:sz="4" w:space="0"/>
              <w:left w:val="nil"/>
              <w:bottom w:val="single" w:color="auto" w:sz="4" w:space="0"/>
              <w:right w:val="single" w:color="000000" w:themeColor="text1" w:sz="4" w:space="0"/>
            </w:tcBorders>
            <w:shd w:val="clear" w:color="auto" w:fill="auto"/>
            <w:noWrap/>
            <w:tcMar/>
            <w:vAlign w:val="center"/>
            <w:hideMark/>
          </w:tcPr>
          <w:p w:rsidRPr="00B74D7F" w:rsidR="000D722D" w:rsidP="000F402D" w:rsidRDefault="000D722D" w14:paraId="7343F35C"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3"/>
            <w:tcBorders>
              <w:top w:val="single" w:color="auto" w:sz="4" w:space="0"/>
              <w:left w:val="nil"/>
              <w:bottom w:val="single" w:color="auto" w:sz="4" w:space="0"/>
              <w:right w:val="single" w:color="000000" w:themeColor="text1" w:sz="8" w:space="0"/>
            </w:tcBorders>
            <w:shd w:val="clear" w:color="auto" w:fill="auto"/>
            <w:noWrap/>
            <w:tcMar/>
            <w:vAlign w:val="center"/>
            <w:hideMark/>
          </w:tcPr>
          <w:p w:rsidRPr="00B74D7F" w:rsidR="000D722D" w:rsidP="000F402D" w:rsidRDefault="000D722D" w14:paraId="10DBFE7F"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tcMar/>
            <w:vAlign w:val="center"/>
            <w:hideMark/>
          </w:tcPr>
          <w:p w:rsidRPr="00B74D7F" w:rsidR="000D722D" w:rsidP="000F402D" w:rsidRDefault="000D722D" w14:paraId="62BEFB2B" w14:textId="77777777">
            <w:pPr>
              <w:spacing w:line="240" w:lineRule="auto"/>
              <w:rPr>
                <w:rFonts w:ascii="Times New Roman" w:hAnsi="Times New Roman" w:eastAsia="Times New Roman" w:cs="Times New Roman"/>
                <w:sz w:val="20"/>
                <w:szCs w:val="20"/>
                <w:lang w:val="es-MX" w:eastAsia="es-MX"/>
              </w:rPr>
            </w:pPr>
          </w:p>
        </w:tc>
      </w:tr>
      <w:tr w:rsidRPr="00B74D7F" w:rsidR="000D722D" w:rsidTr="2DD84E36" w14:paraId="14E70D8D" w14:textId="77777777">
        <w:trPr>
          <w:trHeight w:val="300"/>
        </w:trPr>
        <w:tc>
          <w:tcPr>
            <w:tcW w:w="0" w:type="auto"/>
            <w:tcBorders>
              <w:top w:val="single" w:color="auto" w:sz="4" w:space="0"/>
              <w:left w:val="single" w:color="auto" w:sz="8" w:space="0"/>
              <w:bottom w:val="single" w:color="auto" w:sz="8" w:space="0"/>
              <w:right w:val="single" w:color="000000" w:themeColor="text1" w:sz="4" w:space="0"/>
            </w:tcBorders>
            <w:shd w:val="clear" w:color="auto" w:fill="F2F2F2" w:themeFill="background1" w:themeFillShade="F2"/>
            <w:noWrap/>
            <w:tcMar/>
            <w:vAlign w:val="center"/>
            <w:hideMark/>
          </w:tcPr>
          <w:p w:rsidRPr="00B74D7F" w:rsidR="000D722D" w:rsidP="000F402D" w:rsidRDefault="000D722D" w14:paraId="1B79278D"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Recibe</w:t>
            </w:r>
          </w:p>
        </w:tc>
        <w:tc>
          <w:tcPr>
            <w:tcW w:w="0" w:type="auto"/>
            <w:gridSpan w:val="3"/>
            <w:tcBorders>
              <w:top w:val="single" w:color="auto" w:sz="4" w:space="0"/>
              <w:left w:val="nil"/>
              <w:bottom w:val="single" w:color="auto" w:sz="8" w:space="0"/>
              <w:right w:val="single" w:color="000000" w:themeColor="text1" w:sz="4" w:space="0"/>
            </w:tcBorders>
            <w:shd w:val="clear" w:color="auto" w:fill="auto"/>
            <w:noWrap/>
            <w:tcMar/>
            <w:vAlign w:val="center"/>
            <w:hideMark/>
          </w:tcPr>
          <w:p w:rsidRPr="00B74D7F" w:rsidR="000D722D" w:rsidP="000F402D" w:rsidRDefault="000D722D" w14:paraId="11EEFA3B"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3"/>
            <w:tcBorders>
              <w:top w:val="single" w:color="auto" w:sz="4" w:space="0"/>
              <w:left w:val="nil"/>
              <w:bottom w:val="single" w:color="auto" w:sz="8" w:space="0"/>
              <w:right w:val="single" w:color="000000" w:themeColor="text1" w:sz="4" w:space="0"/>
            </w:tcBorders>
            <w:shd w:val="clear" w:color="auto" w:fill="auto"/>
            <w:noWrap/>
            <w:tcMar/>
            <w:vAlign w:val="center"/>
            <w:hideMark/>
          </w:tcPr>
          <w:p w:rsidRPr="00B74D7F" w:rsidR="000D722D" w:rsidP="000F402D" w:rsidRDefault="000D722D" w14:paraId="18027125"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2"/>
            <w:tcBorders>
              <w:top w:val="single" w:color="auto" w:sz="4" w:space="0"/>
              <w:left w:val="nil"/>
              <w:bottom w:val="single" w:color="auto" w:sz="8" w:space="0"/>
              <w:right w:val="single" w:color="000000" w:themeColor="text1" w:sz="4" w:space="0"/>
            </w:tcBorders>
            <w:shd w:val="clear" w:color="auto" w:fill="auto"/>
            <w:noWrap/>
            <w:tcMar/>
            <w:vAlign w:val="center"/>
            <w:hideMark/>
          </w:tcPr>
          <w:p w:rsidRPr="00B74D7F" w:rsidR="000D722D" w:rsidP="000F402D" w:rsidRDefault="000D722D" w14:paraId="30BB4566"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gridSpan w:val="3"/>
            <w:tcBorders>
              <w:top w:val="single" w:color="auto" w:sz="4" w:space="0"/>
              <w:left w:val="nil"/>
              <w:bottom w:val="single" w:color="auto" w:sz="8" w:space="0"/>
              <w:right w:val="single" w:color="000000" w:themeColor="text1" w:sz="8" w:space="0"/>
            </w:tcBorders>
            <w:shd w:val="clear" w:color="auto" w:fill="auto"/>
            <w:noWrap/>
            <w:tcMar/>
            <w:vAlign w:val="center"/>
            <w:hideMark/>
          </w:tcPr>
          <w:p w:rsidRPr="00B74D7F" w:rsidR="000D722D" w:rsidP="000F402D" w:rsidRDefault="000D722D" w14:paraId="1B62334C" w14:textId="77777777">
            <w:pPr>
              <w:spacing w:line="240" w:lineRule="auto"/>
              <w:jc w:val="center"/>
              <w:rPr>
                <w:rFonts w:eastAsia="Times New Roman"/>
                <w:b/>
                <w:bCs/>
                <w:color w:val="000000"/>
                <w:sz w:val="18"/>
                <w:szCs w:val="18"/>
                <w:lang w:val="es-MX" w:eastAsia="es-MX"/>
              </w:rPr>
            </w:pPr>
            <w:r w:rsidRPr="00B74D7F">
              <w:rPr>
                <w:rFonts w:eastAsia="Times New Roman"/>
                <w:b/>
                <w:bCs/>
                <w:color w:val="000000"/>
                <w:sz w:val="18"/>
                <w:szCs w:val="18"/>
                <w:lang w:val="es-MX" w:eastAsia="es-MX"/>
              </w:rPr>
              <w:t> </w:t>
            </w:r>
          </w:p>
        </w:tc>
        <w:tc>
          <w:tcPr>
            <w:tcW w:w="0" w:type="auto"/>
            <w:tcMar/>
            <w:vAlign w:val="center"/>
            <w:hideMark/>
          </w:tcPr>
          <w:p w:rsidRPr="00B74D7F" w:rsidR="000D722D" w:rsidP="000F402D" w:rsidRDefault="000D722D" w14:paraId="2156AAE6" w14:textId="77777777">
            <w:pPr>
              <w:spacing w:line="240" w:lineRule="auto"/>
              <w:rPr>
                <w:rFonts w:ascii="Times New Roman" w:hAnsi="Times New Roman" w:eastAsia="Times New Roman" w:cs="Times New Roman"/>
                <w:sz w:val="20"/>
                <w:szCs w:val="20"/>
                <w:lang w:val="es-MX" w:eastAsia="es-MX"/>
              </w:rPr>
            </w:pPr>
          </w:p>
        </w:tc>
      </w:tr>
    </w:tbl>
    <w:p w:rsidRPr="00DB191B" w:rsidR="000D722D" w:rsidP="000D722D" w:rsidRDefault="000D722D" w14:paraId="7EFFA572" w14:textId="77777777">
      <w:pPr>
        <w:ind w:left="360" w:firstLine="720"/>
        <w:rPr>
          <w:i/>
          <w:iCs/>
          <w:sz w:val="20"/>
          <w:szCs w:val="20"/>
        </w:rPr>
      </w:pPr>
    </w:p>
    <w:p w:rsidRPr="00243804" w:rsidR="000D722D" w:rsidP="000D722D" w:rsidRDefault="000D722D" w14:paraId="307B14B4" w14:textId="77777777">
      <w:pPr>
        <w:pBdr>
          <w:top w:val="nil"/>
          <w:left w:val="nil"/>
          <w:bottom w:val="nil"/>
          <w:right w:val="nil"/>
          <w:between w:val="nil"/>
        </w:pBdr>
        <w:tabs>
          <w:tab w:val="left" w:pos="284"/>
        </w:tabs>
        <w:ind w:left="567" w:hanging="567"/>
        <w:jc w:val="both"/>
        <w:rPr>
          <w:color w:val="000000"/>
          <w:sz w:val="20"/>
          <w:szCs w:val="20"/>
        </w:rPr>
      </w:pPr>
    </w:p>
    <w:p w:rsidRPr="004242B6" w:rsidR="000D722D" w:rsidP="000D722D" w:rsidRDefault="000D722D" w14:paraId="7CD614D4" w14:textId="77777777">
      <w:pPr>
        <w:pStyle w:val="ListParagraph"/>
        <w:numPr>
          <w:ilvl w:val="0"/>
          <w:numId w:val="33"/>
        </w:numPr>
        <w:pBdr>
          <w:top w:val="nil"/>
          <w:left w:val="nil"/>
          <w:bottom w:val="nil"/>
          <w:right w:val="nil"/>
          <w:between w:val="nil"/>
        </w:pBdr>
        <w:tabs>
          <w:tab w:val="left" w:pos="284"/>
        </w:tabs>
        <w:spacing w:line="240" w:lineRule="auto"/>
        <w:jc w:val="both"/>
        <w:rPr>
          <w:color w:val="000000"/>
          <w:sz w:val="20"/>
          <w:szCs w:val="20"/>
        </w:rPr>
      </w:pPr>
      <w:r w:rsidRPr="004242B6">
        <w:rPr>
          <w:color w:val="000000"/>
          <w:sz w:val="20"/>
          <w:szCs w:val="20"/>
        </w:rPr>
        <w:t>Empacar la muestra en el recipiente requerido (Plástico o Vidrio), y aplicar el reactivo conservante dependiendo del parámetro a analizar.</w:t>
      </w:r>
    </w:p>
    <w:p w:rsidRPr="00243804" w:rsidR="000D722D" w:rsidP="000D722D" w:rsidRDefault="000D722D" w14:paraId="3BEA083F" w14:textId="77777777">
      <w:pPr>
        <w:pBdr>
          <w:top w:val="nil"/>
          <w:left w:val="nil"/>
          <w:bottom w:val="nil"/>
          <w:right w:val="nil"/>
          <w:between w:val="nil"/>
        </w:pBdr>
        <w:ind w:left="720"/>
        <w:jc w:val="both"/>
        <w:rPr>
          <w:color w:val="000000"/>
          <w:sz w:val="20"/>
          <w:szCs w:val="20"/>
        </w:rPr>
      </w:pPr>
    </w:p>
    <w:p w:rsidRPr="004242B6" w:rsidR="000D722D" w:rsidP="000D722D" w:rsidRDefault="000D722D" w14:paraId="1C4B1CD9" w14:textId="77777777">
      <w:pPr>
        <w:pStyle w:val="ListParagraph"/>
        <w:numPr>
          <w:ilvl w:val="0"/>
          <w:numId w:val="33"/>
        </w:numPr>
        <w:pBdr>
          <w:top w:val="nil"/>
          <w:left w:val="nil"/>
          <w:bottom w:val="nil"/>
          <w:right w:val="nil"/>
          <w:between w:val="nil"/>
        </w:pBdr>
        <w:tabs>
          <w:tab w:val="left" w:pos="284"/>
        </w:tabs>
        <w:spacing w:line="240" w:lineRule="auto"/>
        <w:jc w:val="both"/>
        <w:rPr>
          <w:color w:val="000000"/>
          <w:sz w:val="20"/>
          <w:szCs w:val="20"/>
        </w:rPr>
      </w:pPr>
      <w:r w:rsidRPr="004242B6">
        <w:rPr>
          <w:color w:val="000000"/>
          <w:sz w:val="20"/>
          <w:szCs w:val="20"/>
        </w:rPr>
        <w:t>Adicionalmente se debe realizar la preservación de la muestra con frío entre 4ºC y 6ºC, por lo cual en los muestreos se debe contar con nevera portátil, hielo o geles refrigerantes.</w:t>
      </w:r>
    </w:p>
    <w:p w:rsidR="007D50DA" w:rsidP="002D3105" w:rsidRDefault="007D50DA" w14:paraId="2789503D" w14:textId="77777777">
      <w:pPr>
        <w:pStyle w:val="Normal0"/>
        <w:ind w:left="426"/>
        <w:jc w:val="both"/>
        <w:rPr>
          <w:b/>
          <w:bCs/>
          <w:sz w:val="20"/>
          <w:szCs w:val="20"/>
          <w:lang w:val="es-MX"/>
        </w:rPr>
      </w:pPr>
    </w:p>
    <w:p w:rsidR="007D50DA" w:rsidP="002D3105" w:rsidRDefault="007D50DA" w14:paraId="4C1A5BA9" w14:textId="77777777">
      <w:pPr>
        <w:pStyle w:val="Normal0"/>
        <w:ind w:left="426"/>
        <w:jc w:val="both"/>
        <w:rPr>
          <w:b/>
          <w:bCs/>
          <w:sz w:val="20"/>
          <w:szCs w:val="20"/>
          <w:lang w:val="es-MX"/>
        </w:rPr>
      </w:pPr>
    </w:p>
    <w:p w:rsidR="007D50DA" w:rsidP="002D3105" w:rsidRDefault="00A86438" w14:paraId="3E7F9017" w14:textId="45FA468A">
      <w:pPr>
        <w:pStyle w:val="Normal0"/>
        <w:ind w:left="426"/>
        <w:jc w:val="both"/>
        <w:rPr>
          <w:b/>
          <w:bCs/>
          <w:sz w:val="20"/>
          <w:szCs w:val="20"/>
          <w:lang w:val="es-MX"/>
        </w:rPr>
      </w:pPr>
      <w:r w:rsidRPr="00B84E66">
        <w:rPr>
          <w:b/>
          <w:bCs/>
          <w:sz w:val="20"/>
          <w:szCs w:val="20"/>
          <w:highlight w:val="yellow"/>
          <w:lang w:val="es-MX"/>
        </w:rPr>
        <w:t xml:space="preserve">Equipos e instrumentos de medición de </w:t>
      </w:r>
      <w:r w:rsidRPr="00B84E66" w:rsidR="00D447B3">
        <w:rPr>
          <w:b/>
          <w:bCs/>
          <w:sz w:val="20"/>
          <w:szCs w:val="20"/>
          <w:highlight w:val="yellow"/>
          <w:lang w:val="es-MX"/>
        </w:rPr>
        <w:t>parámetros de calidad de agua</w:t>
      </w:r>
    </w:p>
    <w:p w:rsidR="007D50DA" w:rsidP="002D3105" w:rsidRDefault="007D50DA" w14:paraId="0813DA9F" w14:textId="77777777">
      <w:pPr>
        <w:pStyle w:val="Normal0"/>
        <w:ind w:left="426"/>
        <w:jc w:val="both"/>
        <w:rPr>
          <w:b/>
          <w:bCs/>
          <w:sz w:val="20"/>
          <w:szCs w:val="20"/>
          <w:lang w:val="es-MX"/>
        </w:rPr>
      </w:pPr>
    </w:p>
    <w:p w:rsidRPr="00B84E66" w:rsidR="00B84E66" w:rsidP="00B84E66" w:rsidRDefault="00B84E66" w14:paraId="1C542401" w14:textId="26C6EBD6">
      <w:pPr>
        <w:pStyle w:val="Normal0"/>
        <w:ind w:left="426"/>
        <w:jc w:val="both"/>
        <w:rPr>
          <w:sz w:val="20"/>
          <w:szCs w:val="20"/>
          <w:lang w:val="es-MX"/>
        </w:rPr>
      </w:pPr>
      <w:r w:rsidRPr="00B84E66">
        <w:rPr>
          <w:sz w:val="20"/>
          <w:szCs w:val="20"/>
          <w:lang w:val="es-MX"/>
        </w:rPr>
        <w:t xml:space="preserve">El análisis de la calidad del agua requiere del uso de equipos e instrumentos especializados que permitan medir, con precisión, diferentes variables </w:t>
      </w:r>
      <w:proofErr w:type="gramStart"/>
      <w:r w:rsidRPr="00B84E66">
        <w:rPr>
          <w:sz w:val="20"/>
          <w:szCs w:val="20"/>
          <w:lang w:val="es-MX"/>
        </w:rPr>
        <w:t>físico-químicas</w:t>
      </w:r>
      <w:proofErr w:type="gramEnd"/>
      <w:r w:rsidRPr="00B84E66">
        <w:rPr>
          <w:sz w:val="20"/>
          <w:szCs w:val="20"/>
          <w:lang w:val="es-MX"/>
        </w:rPr>
        <w:t xml:space="preserve"> y biológicas.</w:t>
      </w:r>
      <w:r>
        <w:rPr>
          <w:sz w:val="20"/>
          <w:szCs w:val="20"/>
          <w:lang w:val="es-MX"/>
        </w:rPr>
        <w:t xml:space="preserve"> </w:t>
      </w:r>
      <w:r w:rsidRPr="00B84E66">
        <w:rPr>
          <w:sz w:val="20"/>
          <w:szCs w:val="20"/>
          <w:lang w:val="es-MX"/>
        </w:rPr>
        <w:t xml:space="preserve">Aunque en la mayoría de los casos las muestras recolectadas son </w:t>
      </w:r>
      <w:r w:rsidRPr="00B84E66">
        <w:rPr>
          <w:b/>
          <w:bCs/>
          <w:sz w:val="20"/>
          <w:szCs w:val="20"/>
          <w:lang w:val="es-MX"/>
        </w:rPr>
        <w:t>procesadas en laboratorio</w:t>
      </w:r>
      <w:r w:rsidRPr="00B84E66">
        <w:rPr>
          <w:sz w:val="20"/>
          <w:szCs w:val="20"/>
          <w:lang w:val="es-MX"/>
        </w:rPr>
        <w:t xml:space="preserve">, es importante tener en cuenta que </w:t>
      </w:r>
      <w:r w:rsidRPr="00B84E66">
        <w:rPr>
          <w:b/>
          <w:bCs/>
          <w:sz w:val="20"/>
          <w:szCs w:val="20"/>
          <w:lang w:val="es-MX"/>
        </w:rPr>
        <w:t>cada laboratorio puede definir su propio protocolo</w:t>
      </w:r>
      <w:r w:rsidRPr="00B84E66">
        <w:rPr>
          <w:sz w:val="20"/>
          <w:szCs w:val="20"/>
          <w:lang w:val="es-MX"/>
        </w:rPr>
        <w:t xml:space="preserve"> de toma y recepción de muestras. Por ello, se recomienda consultar con antelación dichos lineamientos para asegurar que los procedimientos de campo sean compatibles con los requerimientos del análisis.</w:t>
      </w:r>
      <w:r>
        <w:rPr>
          <w:sz w:val="20"/>
          <w:szCs w:val="20"/>
          <w:lang w:val="es-MX"/>
        </w:rPr>
        <w:t xml:space="preserve"> </w:t>
      </w:r>
      <w:r w:rsidRPr="00B84E66">
        <w:rPr>
          <w:sz w:val="20"/>
          <w:szCs w:val="20"/>
          <w:lang w:val="es-MX"/>
        </w:rPr>
        <w:t xml:space="preserve">A continuación, se presentan algunos de los </w:t>
      </w:r>
      <w:r w:rsidRPr="00B84E66">
        <w:rPr>
          <w:b/>
          <w:bCs/>
          <w:sz w:val="20"/>
          <w:szCs w:val="20"/>
          <w:lang w:val="es-MX"/>
        </w:rPr>
        <w:t>equipos más utilizados para la medición de parámetros de calidad de agua</w:t>
      </w:r>
      <w:commentRangeStart w:id="53"/>
      <w:r w:rsidRPr="00B84E66">
        <w:rPr>
          <w:sz w:val="20"/>
          <w:szCs w:val="20"/>
          <w:lang w:val="es-MX"/>
        </w:rPr>
        <w:t>:</w:t>
      </w:r>
      <w:commentRangeEnd w:id="53"/>
      <w:r w:rsidR="00085C95">
        <w:rPr>
          <w:rStyle w:val="CommentReference"/>
          <w:lang w:eastAsia="es-CO"/>
        </w:rPr>
        <w:commentReference w:id="53"/>
      </w:r>
    </w:p>
    <w:p w:rsidR="007D50DA" w:rsidP="00C012D9" w:rsidRDefault="007D50DA" w14:paraId="065DC852" w14:textId="21795255">
      <w:pPr>
        <w:pStyle w:val="Normal0"/>
        <w:ind w:left="426"/>
        <w:jc w:val="both"/>
        <w:rPr>
          <w:sz w:val="20"/>
          <w:szCs w:val="20"/>
          <w:lang w:val="es-MX"/>
        </w:rPr>
      </w:pPr>
    </w:p>
    <w:tbl>
      <w:tblPr>
        <w:tblStyle w:val="TableGrid"/>
        <w:tblW w:w="0" w:type="auto"/>
        <w:tblInd w:w="426" w:type="dxa"/>
        <w:tblLook w:val="04A0" w:firstRow="1" w:lastRow="0" w:firstColumn="1" w:lastColumn="0" w:noHBand="0" w:noVBand="1"/>
      </w:tblPr>
      <w:tblGrid>
        <w:gridCol w:w="3733"/>
        <w:gridCol w:w="1227"/>
        <w:gridCol w:w="2517"/>
        <w:gridCol w:w="2059"/>
      </w:tblGrid>
      <w:tr w:rsidR="004252BB" w:rsidTr="006B4661" w14:paraId="1B0CC24F" w14:textId="77777777">
        <w:tc>
          <w:tcPr>
            <w:tcW w:w="3737" w:type="dxa"/>
          </w:tcPr>
          <w:p w:rsidR="004252BB" w:rsidP="00E11B10" w:rsidRDefault="004252BB" w14:paraId="2EBE0D50" w14:textId="77777777">
            <w:pPr>
              <w:pStyle w:val="Normal0"/>
              <w:jc w:val="center"/>
              <w:rPr>
                <w:sz w:val="20"/>
                <w:szCs w:val="20"/>
                <w:lang w:val="es-MX"/>
              </w:rPr>
            </w:pPr>
            <w:r>
              <w:rPr>
                <w:noProof/>
              </w:rPr>
              <w:drawing>
                <wp:inline distT="0" distB="0" distL="0" distR="0" wp14:anchorId="713A943C" wp14:editId="404DD86D">
                  <wp:extent cx="2362181" cy="1573530"/>
                  <wp:effectExtent l="0" t="0" r="635" b="7620"/>
                  <wp:docPr id="1225950090" name="Picture 1" descr="Medidor de pH en las manos con guantes vaso de agua sobre un fondo borroso de la naturaleza Medida de las características del agua potable dureza del agua pura agua destilada altos valores impurezas de 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dor de pH en las manos con guantes vaso de agua sobre un fondo borroso de la naturaleza Medida de las características del agua potable dureza del agua pura agua destilada altos valores impurezas de sal"/>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400328" cy="1598941"/>
                          </a:xfrm>
                          <a:prstGeom prst="rect">
                            <a:avLst/>
                          </a:prstGeom>
                          <a:noFill/>
                          <a:ln>
                            <a:noFill/>
                          </a:ln>
                        </pic:spPr>
                      </pic:pic>
                    </a:graphicData>
                  </a:graphic>
                </wp:inline>
              </w:drawing>
            </w:r>
          </w:p>
          <w:p w:rsidRPr="00C012D9" w:rsidR="004252BB" w:rsidP="00E11B10" w:rsidRDefault="004252BB" w14:paraId="4C116F28" w14:textId="77777777">
            <w:pPr>
              <w:pStyle w:val="Normal0"/>
              <w:jc w:val="center"/>
              <w:rPr>
                <w:sz w:val="20"/>
                <w:szCs w:val="20"/>
                <w:lang w:val="es-MX"/>
              </w:rPr>
            </w:pPr>
            <w:proofErr w:type="spellStart"/>
            <w:r w:rsidRPr="00C012D9">
              <w:rPr>
                <w:sz w:val="20"/>
                <w:szCs w:val="20"/>
                <w:lang w:val="es-MX"/>
              </w:rPr>
              <w:t>Tester</w:t>
            </w:r>
            <w:proofErr w:type="spellEnd"/>
            <w:r w:rsidRPr="00C012D9">
              <w:rPr>
                <w:sz w:val="20"/>
                <w:szCs w:val="20"/>
                <w:lang w:val="es-MX"/>
              </w:rPr>
              <w:t xml:space="preserve"> de pH y temperatura</w:t>
            </w:r>
          </w:p>
          <w:p w:rsidR="004252BB" w:rsidP="00E11B10" w:rsidRDefault="004252BB" w14:paraId="53E23B1B" w14:textId="77777777">
            <w:pPr>
              <w:pStyle w:val="Normal0"/>
              <w:jc w:val="both"/>
              <w:rPr>
                <w:sz w:val="20"/>
                <w:szCs w:val="20"/>
                <w:lang w:val="es-MX"/>
              </w:rPr>
            </w:pPr>
          </w:p>
        </w:tc>
        <w:tc>
          <w:tcPr>
            <w:tcW w:w="3737" w:type="dxa"/>
            <w:gridSpan w:val="2"/>
          </w:tcPr>
          <w:p w:rsidR="004252BB" w:rsidP="00E11B10" w:rsidRDefault="004252BB" w14:paraId="29025207" w14:textId="77777777">
            <w:pPr>
              <w:pStyle w:val="Normal0"/>
              <w:jc w:val="both"/>
              <w:rPr>
                <w:sz w:val="20"/>
                <w:szCs w:val="20"/>
                <w:lang w:val="es-MX"/>
              </w:rPr>
            </w:pPr>
            <w:r>
              <w:rPr>
                <w:noProof/>
              </w:rPr>
              <w:drawing>
                <wp:inline distT="0" distB="0" distL="0" distR="0" wp14:anchorId="441DB87E" wp14:editId="433BA0A6">
                  <wp:extent cx="2362200" cy="1573542"/>
                  <wp:effectExtent l="0" t="0" r="0" b="7620"/>
                  <wp:docPr id="96147477" name="Picture 2" descr="Dispositivo de medición ultrasónico y casc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ositivo de medición ultrasónico y casco blanco"/>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370892" cy="1579332"/>
                          </a:xfrm>
                          <a:prstGeom prst="rect">
                            <a:avLst/>
                          </a:prstGeom>
                          <a:noFill/>
                          <a:ln>
                            <a:noFill/>
                          </a:ln>
                        </pic:spPr>
                      </pic:pic>
                    </a:graphicData>
                  </a:graphic>
                </wp:inline>
              </w:drawing>
            </w:r>
          </w:p>
          <w:p w:rsidR="004252BB" w:rsidP="00E11B10" w:rsidRDefault="004252BB" w14:paraId="59119A80" w14:textId="77777777">
            <w:pPr>
              <w:pStyle w:val="Normal0"/>
              <w:jc w:val="center"/>
              <w:rPr>
                <w:sz w:val="20"/>
                <w:szCs w:val="20"/>
                <w:lang w:val="es-MX"/>
              </w:rPr>
            </w:pPr>
            <w:r>
              <w:rPr>
                <w:sz w:val="20"/>
                <w:szCs w:val="20"/>
                <w:lang w:val="es-MX"/>
              </w:rPr>
              <w:t>Medidor portátil de pH/temperatura</w:t>
            </w:r>
          </w:p>
        </w:tc>
        <w:tc>
          <w:tcPr>
            <w:tcW w:w="2062" w:type="dxa"/>
          </w:tcPr>
          <w:p w:rsidR="004252BB" w:rsidP="00E11B10" w:rsidRDefault="004252BB" w14:paraId="1361170A" w14:textId="77777777">
            <w:pPr>
              <w:pStyle w:val="Normal0"/>
              <w:jc w:val="both"/>
              <w:rPr>
                <w:sz w:val="20"/>
                <w:szCs w:val="20"/>
                <w:lang w:val="es-MX"/>
              </w:rPr>
            </w:pPr>
            <w:r>
              <w:rPr>
                <w:noProof/>
              </w:rPr>
              <w:drawing>
                <wp:inline distT="0" distB="0" distL="0" distR="0" wp14:anchorId="618EE934" wp14:editId="4295551E">
                  <wp:extent cx="1231900" cy="1669198"/>
                  <wp:effectExtent l="0" t="0" r="6350" b="7620"/>
                  <wp:docPr id="172255693" name="Picture 3" descr="Comprobación de la calidad de la pi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robación de la calidad de la pintura"/>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239871" cy="1679999"/>
                          </a:xfrm>
                          <a:prstGeom prst="rect">
                            <a:avLst/>
                          </a:prstGeom>
                          <a:noFill/>
                          <a:ln>
                            <a:noFill/>
                          </a:ln>
                        </pic:spPr>
                      </pic:pic>
                    </a:graphicData>
                  </a:graphic>
                </wp:inline>
              </w:drawing>
            </w:r>
          </w:p>
          <w:p w:rsidR="004252BB" w:rsidP="00E11B10" w:rsidRDefault="004252BB" w14:paraId="0EBD9BC0" w14:textId="77777777">
            <w:pPr>
              <w:pStyle w:val="Normal0"/>
              <w:jc w:val="center"/>
              <w:rPr>
                <w:sz w:val="20"/>
                <w:szCs w:val="20"/>
                <w:lang w:val="es-MX"/>
              </w:rPr>
            </w:pPr>
            <w:r>
              <w:rPr>
                <w:sz w:val="20"/>
                <w:szCs w:val="20"/>
                <w:lang w:val="es-MX"/>
              </w:rPr>
              <w:t>Medidor de conductividad eléctrica y sólidos totales disuelto</w:t>
            </w:r>
          </w:p>
        </w:tc>
      </w:tr>
      <w:tr w:rsidR="006B4661" w:rsidTr="006B4661" w14:paraId="1B845F6F" w14:textId="77777777">
        <w:tc>
          <w:tcPr>
            <w:tcW w:w="4956" w:type="dxa"/>
            <w:gridSpan w:val="2"/>
          </w:tcPr>
          <w:p w:rsidR="006B4661" w:rsidP="006B4661" w:rsidRDefault="006B4661" w14:paraId="22663E42" w14:textId="77777777">
            <w:pPr>
              <w:pStyle w:val="Normal0"/>
              <w:jc w:val="center"/>
              <w:rPr>
                <w:sz w:val="20"/>
                <w:szCs w:val="20"/>
                <w:lang w:val="es-MX"/>
              </w:rPr>
            </w:pPr>
            <w:r>
              <w:rPr>
                <w:noProof/>
              </w:rPr>
              <w:drawing>
                <wp:inline distT="0" distB="0" distL="0" distR="0" wp14:anchorId="0F08A2F3" wp14:editId="766143E5">
                  <wp:extent cx="1108656" cy="1664313"/>
                  <wp:effectExtent l="0" t="0" r="0" b="0"/>
                  <wp:docPr id="144008970" name="Picture 4" descr="Multímetro digital en cubierta protectora aislado en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ímetro digital en cubierta protectora aislado en blanco"/>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118994" cy="1679833"/>
                          </a:xfrm>
                          <a:prstGeom prst="rect">
                            <a:avLst/>
                          </a:prstGeom>
                          <a:noFill/>
                          <a:ln>
                            <a:noFill/>
                          </a:ln>
                        </pic:spPr>
                      </pic:pic>
                    </a:graphicData>
                  </a:graphic>
                </wp:inline>
              </w:drawing>
            </w:r>
          </w:p>
          <w:p w:rsidR="006B4661" w:rsidP="006B4661" w:rsidRDefault="006B4661" w14:paraId="48F1DB4C" w14:textId="476F2C70">
            <w:pPr>
              <w:pStyle w:val="Normal0"/>
              <w:jc w:val="center"/>
              <w:rPr>
                <w:noProof/>
              </w:rPr>
            </w:pPr>
            <w:r>
              <w:rPr>
                <w:sz w:val="20"/>
                <w:szCs w:val="20"/>
                <w:lang w:val="es-MX"/>
              </w:rPr>
              <w:t>Equipo multiparamétrico de aguas</w:t>
            </w:r>
          </w:p>
        </w:tc>
        <w:tc>
          <w:tcPr>
            <w:tcW w:w="4580" w:type="dxa"/>
            <w:gridSpan w:val="2"/>
          </w:tcPr>
          <w:p w:rsidR="006B4661" w:rsidP="006B4661" w:rsidRDefault="006B4661" w14:paraId="711EC586" w14:textId="77777777">
            <w:pPr>
              <w:pStyle w:val="Normal0"/>
              <w:jc w:val="center"/>
              <w:rPr>
                <w:sz w:val="20"/>
                <w:szCs w:val="20"/>
                <w:lang w:val="es-MX"/>
              </w:rPr>
            </w:pPr>
            <w:r>
              <w:rPr>
                <w:noProof/>
              </w:rPr>
              <w:drawing>
                <wp:inline distT="0" distB="0" distL="0" distR="0" wp14:anchorId="2197AEB0" wp14:editId="1C8FC6C6">
                  <wp:extent cx="1884531" cy="1869937"/>
                  <wp:effectExtent l="0" t="0" r="1905" b="0"/>
                  <wp:docPr id="536692681" name="Picture 5" descr="Doctor realizando investigaciones médicas en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tor realizando investigaciones médicas en laboratorio"/>
                          <pic:cNvPicPr>
                            <a:picLocks noChangeAspect="1" noChangeArrowheads="1"/>
                          </pic:cNvPicPr>
                        </pic:nvPicPr>
                        <pic:blipFill rotWithShape="1">
                          <a:blip r:embed="rId116">
                            <a:extLst>
                              <a:ext uri="{28A0092B-C50C-407E-A947-70E740481C1C}">
                                <a14:useLocalDpi xmlns:a14="http://schemas.microsoft.com/office/drawing/2010/main" val="0"/>
                              </a:ext>
                            </a:extLst>
                          </a:blip>
                          <a:srcRect r="32867"/>
                          <a:stretch/>
                        </pic:blipFill>
                        <pic:spPr bwMode="auto">
                          <a:xfrm>
                            <a:off x="0" y="0"/>
                            <a:ext cx="1899445" cy="1884736"/>
                          </a:xfrm>
                          <a:prstGeom prst="rect">
                            <a:avLst/>
                          </a:prstGeom>
                          <a:noFill/>
                          <a:ln>
                            <a:noFill/>
                          </a:ln>
                          <a:extLst>
                            <a:ext uri="{53640926-AAD7-44D8-BBD7-CCE9431645EC}">
                              <a14:shadowObscured xmlns:a14="http://schemas.microsoft.com/office/drawing/2010/main"/>
                            </a:ext>
                          </a:extLst>
                        </pic:spPr>
                      </pic:pic>
                    </a:graphicData>
                  </a:graphic>
                </wp:inline>
              </w:drawing>
            </w:r>
          </w:p>
          <w:p w:rsidR="006B4661" w:rsidP="006B4661" w:rsidRDefault="006B4661" w14:paraId="446616C5" w14:textId="448CA3DC">
            <w:pPr>
              <w:pStyle w:val="Normal0"/>
              <w:jc w:val="center"/>
              <w:rPr>
                <w:noProof/>
              </w:rPr>
            </w:pPr>
            <w:r>
              <w:rPr>
                <w:sz w:val="20"/>
                <w:szCs w:val="20"/>
                <w:lang w:val="es-MX"/>
              </w:rPr>
              <w:t>Espectrofotómetro</w:t>
            </w:r>
          </w:p>
        </w:tc>
      </w:tr>
    </w:tbl>
    <w:p w:rsidR="004252BB" w:rsidP="004252BB" w:rsidRDefault="004252BB" w14:paraId="151BB4B8" w14:textId="64CEB15D">
      <w:pPr>
        <w:pStyle w:val="Normal0"/>
        <w:ind w:left="426"/>
        <w:jc w:val="center"/>
        <w:rPr>
          <w:sz w:val="20"/>
          <w:szCs w:val="20"/>
          <w:lang w:val="es-MX"/>
        </w:rPr>
      </w:pPr>
      <w:r>
        <w:rPr>
          <w:sz w:val="20"/>
          <w:szCs w:val="20"/>
          <w:lang w:val="es-MX"/>
        </w:rPr>
        <w:t xml:space="preserve"> </w:t>
      </w:r>
    </w:p>
    <w:p w:rsidR="00C012D9" w:rsidP="004252BB" w:rsidRDefault="00C012D9" w14:paraId="288FA026" w14:textId="3CA2059C">
      <w:pPr>
        <w:pStyle w:val="Normal0"/>
        <w:rPr>
          <w:sz w:val="20"/>
          <w:szCs w:val="20"/>
          <w:lang w:val="es-MX"/>
        </w:rPr>
      </w:pPr>
    </w:p>
    <w:p w:rsidRPr="00E50972" w:rsidR="00473ED9" w:rsidP="00812C10" w:rsidRDefault="00473ED9" w14:paraId="2057EECD" w14:textId="77777777">
      <w:pPr>
        <w:rPr>
          <w:lang w:val="es-MX"/>
        </w:rPr>
      </w:pPr>
    </w:p>
    <w:p w:rsidRPr="00CD6021" w:rsidR="00BE440A" w:rsidP="00C12FED" w:rsidRDefault="009B4B9D" w14:paraId="6CC1C5FE" w14:textId="3D6D8B7F">
      <w:pPr>
        <w:pStyle w:val="Heading2"/>
        <w:numPr>
          <w:ilvl w:val="1"/>
          <w:numId w:val="52"/>
        </w:numPr>
        <w:rPr>
          <w:lang w:val="es-MX"/>
        </w:rPr>
      </w:pPr>
      <w:bookmarkStart w:name="_Toc195565903" w:id="54"/>
      <w:r>
        <w:rPr>
          <w:lang w:val="es-MX"/>
        </w:rPr>
        <w:t>M</w:t>
      </w:r>
      <w:r w:rsidR="00BE440A">
        <w:rPr>
          <w:lang w:val="es-MX"/>
        </w:rPr>
        <w:t>uestreo en comunidades hidrobiológicas</w:t>
      </w:r>
      <w:bookmarkEnd w:id="54"/>
    </w:p>
    <w:p w:rsidRPr="005375A6" w:rsidR="005375A6" w:rsidP="005375A6" w:rsidRDefault="005375A6" w14:paraId="5A57FF20" w14:textId="77777777">
      <w:pPr>
        <w:jc w:val="both"/>
        <w:rPr>
          <w:sz w:val="20"/>
          <w:szCs w:val="20"/>
          <w:lang w:val="es-MX"/>
        </w:rPr>
      </w:pPr>
      <w:r w:rsidRPr="005375A6">
        <w:rPr>
          <w:sz w:val="20"/>
          <w:szCs w:val="20"/>
          <w:lang w:val="es-MX"/>
        </w:rPr>
        <w:t xml:space="preserve">Como parte de las </w:t>
      </w:r>
      <w:r w:rsidRPr="005375A6">
        <w:rPr>
          <w:b/>
          <w:bCs/>
          <w:sz w:val="20"/>
          <w:szCs w:val="20"/>
          <w:lang w:val="es-MX"/>
        </w:rPr>
        <w:t>variables ambientales</w:t>
      </w:r>
      <w:r w:rsidRPr="005375A6">
        <w:rPr>
          <w:sz w:val="20"/>
          <w:szCs w:val="20"/>
          <w:lang w:val="es-MX"/>
        </w:rPr>
        <w:t xml:space="preserve"> que pueden influir en un agroecosistema, las </w:t>
      </w:r>
      <w:r w:rsidRPr="005375A6">
        <w:rPr>
          <w:b/>
          <w:bCs/>
          <w:sz w:val="20"/>
          <w:szCs w:val="20"/>
          <w:lang w:val="es-MX"/>
        </w:rPr>
        <w:t>comunidades hidrobiológicas</w:t>
      </w:r>
      <w:r w:rsidRPr="005375A6">
        <w:rPr>
          <w:sz w:val="20"/>
          <w:szCs w:val="20"/>
          <w:lang w:val="es-MX"/>
        </w:rPr>
        <w:t xml:space="preserve"> (como macroinvertebrados, fitoplancton o zooplancton) representan indicadores clave del estado ecológico del recurso hídrico.</w:t>
      </w:r>
    </w:p>
    <w:p w:rsidR="005375A6" w:rsidP="005375A6" w:rsidRDefault="005375A6" w14:paraId="7CE356D9" w14:textId="77777777">
      <w:pPr>
        <w:jc w:val="both"/>
        <w:rPr>
          <w:sz w:val="20"/>
          <w:szCs w:val="20"/>
          <w:lang w:val="es-MX"/>
        </w:rPr>
      </w:pPr>
      <w:r w:rsidRPr="005375A6">
        <w:rPr>
          <w:sz w:val="20"/>
          <w:szCs w:val="20"/>
          <w:lang w:val="es-MX"/>
        </w:rPr>
        <w:t xml:space="preserve">Para realizar este tipo de muestreo, es fundamental seguir una planificación adecuada y cumplir con criterios técnicos que garanticen la validez de los resultados. A continuación, se presentan las recomendaciones básicas según el </w:t>
      </w:r>
      <w:r w:rsidRPr="005375A6">
        <w:rPr>
          <w:i/>
          <w:iCs/>
          <w:sz w:val="20"/>
          <w:szCs w:val="20"/>
          <w:lang w:val="es-MX"/>
        </w:rPr>
        <w:t>IDEAM (2021)</w:t>
      </w:r>
      <w:r w:rsidRPr="005375A6">
        <w:rPr>
          <w:sz w:val="20"/>
          <w:szCs w:val="20"/>
          <w:lang w:val="es-MX"/>
        </w:rPr>
        <w:t>:</w:t>
      </w:r>
    </w:p>
    <w:p w:rsidR="008D2B49" w:rsidP="005375A6" w:rsidRDefault="008D2B49" w14:paraId="4A5047B3" w14:textId="77777777">
      <w:pPr>
        <w:jc w:val="both"/>
        <w:rPr>
          <w:sz w:val="20"/>
          <w:szCs w:val="20"/>
          <w:lang w:val="es-MX"/>
        </w:rPr>
      </w:pPr>
    </w:p>
    <w:tbl>
      <w:tblPr>
        <w:tblStyle w:val="TableGrid"/>
        <w:tblW w:w="0" w:type="auto"/>
        <w:tblLook w:val="04A0" w:firstRow="1" w:lastRow="0" w:firstColumn="1" w:lastColumn="0" w:noHBand="0" w:noVBand="1"/>
      </w:tblPr>
      <w:tblGrid>
        <w:gridCol w:w="3485"/>
        <w:gridCol w:w="6433"/>
      </w:tblGrid>
      <w:tr w:rsidR="00A51E67" w:rsidTr="00A51E67" w14:paraId="40A59063" w14:textId="77777777">
        <w:tc>
          <w:tcPr>
            <w:tcW w:w="9918" w:type="dxa"/>
            <w:gridSpan w:val="2"/>
            <w:shd w:val="clear" w:color="auto" w:fill="9BBB59" w:themeFill="accent3"/>
          </w:tcPr>
          <w:p w:rsidRPr="005375A6" w:rsidR="00A51E67" w:rsidP="00631D15" w:rsidRDefault="00631D15" w14:paraId="4EA59081" w14:textId="405B72E3">
            <w:pPr>
              <w:jc w:val="center"/>
              <w:rPr>
                <w:b/>
                <w:bCs/>
                <w:sz w:val="20"/>
                <w:szCs w:val="20"/>
                <w:lang w:val="es-MX"/>
              </w:rPr>
            </w:pPr>
            <w:r>
              <w:rPr>
                <w:b/>
                <w:bCs/>
                <w:sz w:val="20"/>
                <w:szCs w:val="20"/>
                <w:lang w:val="es-MX"/>
              </w:rPr>
              <w:t>Acordeón</w:t>
            </w:r>
          </w:p>
        </w:tc>
      </w:tr>
      <w:tr w:rsidR="008D2B49" w:rsidTr="00A51E67" w14:paraId="7287D139" w14:textId="1BCD1260">
        <w:tc>
          <w:tcPr>
            <w:tcW w:w="3485" w:type="dxa"/>
          </w:tcPr>
          <w:p w:rsidR="008D2B49" w:rsidP="005375A6" w:rsidRDefault="008D2B49" w14:paraId="3C61B6D5" w14:textId="1D124DED">
            <w:pPr>
              <w:jc w:val="both"/>
              <w:rPr>
                <w:sz w:val="20"/>
                <w:szCs w:val="20"/>
                <w:lang w:val="es-MX"/>
              </w:rPr>
            </w:pPr>
            <w:r w:rsidRPr="005375A6">
              <w:rPr>
                <w:b/>
                <w:bCs/>
                <w:sz w:val="20"/>
                <w:szCs w:val="20"/>
                <w:lang w:val="es-MX"/>
              </w:rPr>
              <w:t>Recomendaciones generales:</w:t>
            </w:r>
          </w:p>
        </w:tc>
        <w:tc>
          <w:tcPr>
            <w:tcW w:w="6433" w:type="dxa"/>
          </w:tcPr>
          <w:p w:rsidRPr="00A51E67" w:rsidR="008D2B49" w:rsidP="00A51E67" w:rsidRDefault="008D2B49" w14:paraId="5E577010" w14:textId="27CDCBDB">
            <w:pPr>
              <w:jc w:val="both"/>
              <w:rPr>
                <w:b/>
                <w:bCs/>
                <w:sz w:val="20"/>
                <w:szCs w:val="20"/>
                <w:lang w:val="es-MX"/>
              </w:rPr>
            </w:pPr>
          </w:p>
          <w:p w:rsidRPr="005375A6" w:rsidR="008D2B49" w:rsidP="00A51E67" w:rsidRDefault="008D2B49" w14:paraId="5B72F6B2" w14:textId="77777777">
            <w:pPr>
              <w:numPr>
                <w:ilvl w:val="0"/>
                <w:numId w:val="49"/>
              </w:numPr>
              <w:jc w:val="both"/>
              <w:rPr>
                <w:sz w:val="20"/>
                <w:szCs w:val="20"/>
                <w:lang w:val="es-MX"/>
              </w:rPr>
            </w:pPr>
            <w:r w:rsidRPr="005375A6">
              <w:rPr>
                <w:b/>
                <w:bCs/>
                <w:sz w:val="20"/>
                <w:szCs w:val="20"/>
                <w:lang w:val="es-MX"/>
              </w:rPr>
              <w:t>Establecer un plan de muestreo</w:t>
            </w:r>
            <w:r w:rsidRPr="005375A6">
              <w:rPr>
                <w:sz w:val="20"/>
                <w:szCs w:val="20"/>
                <w:lang w:val="es-MX"/>
              </w:rPr>
              <w:t>, que incluya objetivos, sitios, frecuencia y técnicas a utilizar.</w:t>
            </w:r>
          </w:p>
          <w:p w:rsidRPr="005375A6" w:rsidR="008D2B49" w:rsidP="00A51E67" w:rsidRDefault="008D2B49" w14:paraId="646EDF2E" w14:textId="77777777">
            <w:pPr>
              <w:numPr>
                <w:ilvl w:val="0"/>
                <w:numId w:val="49"/>
              </w:numPr>
              <w:jc w:val="both"/>
              <w:rPr>
                <w:sz w:val="20"/>
                <w:szCs w:val="20"/>
                <w:lang w:val="es-MX"/>
              </w:rPr>
            </w:pPr>
            <w:r w:rsidRPr="005375A6">
              <w:rPr>
                <w:b/>
                <w:bCs/>
                <w:sz w:val="20"/>
                <w:szCs w:val="20"/>
                <w:lang w:val="es-MX"/>
              </w:rPr>
              <w:t>Conocer y aplicar el protocolo de muestreo</w:t>
            </w:r>
            <w:r w:rsidRPr="005375A6">
              <w:rPr>
                <w:sz w:val="20"/>
                <w:szCs w:val="20"/>
                <w:lang w:val="es-MX"/>
              </w:rPr>
              <w:t xml:space="preserve"> correspondiente al tipo de comunidad hidrobiológica.</w:t>
            </w:r>
          </w:p>
          <w:p w:rsidR="008D2B49" w:rsidP="00A51E67" w:rsidRDefault="008D2B49" w14:paraId="437BAE91" w14:textId="77777777">
            <w:pPr>
              <w:numPr>
                <w:ilvl w:val="0"/>
                <w:numId w:val="49"/>
              </w:numPr>
              <w:jc w:val="both"/>
              <w:rPr>
                <w:sz w:val="20"/>
                <w:szCs w:val="20"/>
                <w:lang w:val="es-MX"/>
              </w:rPr>
            </w:pPr>
            <w:r w:rsidRPr="005375A6">
              <w:rPr>
                <w:b/>
                <w:bCs/>
                <w:sz w:val="20"/>
                <w:szCs w:val="20"/>
                <w:lang w:val="es-MX"/>
              </w:rPr>
              <w:t>Contar con personal idóneo y capacitado</w:t>
            </w:r>
            <w:r w:rsidRPr="005375A6">
              <w:rPr>
                <w:sz w:val="20"/>
                <w:szCs w:val="20"/>
                <w:lang w:val="es-MX"/>
              </w:rPr>
              <w:t xml:space="preserve"> para la recolección, preservación y registro de muestras.</w:t>
            </w:r>
          </w:p>
          <w:p w:rsidRPr="008D2B49" w:rsidR="008D2B49" w:rsidP="00A51E67" w:rsidRDefault="008D2B49" w14:paraId="0BAFCE3E" w14:textId="43EBADE9">
            <w:pPr>
              <w:numPr>
                <w:ilvl w:val="0"/>
                <w:numId w:val="49"/>
              </w:numPr>
              <w:jc w:val="both"/>
              <w:rPr>
                <w:sz w:val="20"/>
                <w:szCs w:val="20"/>
                <w:lang w:val="es-MX"/>
              </w:rPr>
            </w:pPr>
            <w:r w:rsidRPr="008D2B49">
              <w:rPr>
                <w:b/>
                <w:bCs/>
                <w:sz w:val="20"/>
                <w:szCs w:val="20"/>
                <w:lang w:val="es-MX"/>
              </w:rPr>
              <w:t>Llevar los formatos de campo</w:t>
            </w:r>
            <w:r w:rsidRPr="008D2B49">
              <w:rPr>
                <w:sz w:val="20"/>
                <w:szCs w:val="20"/>
                <w:lang w:val="es-MX"/>
              </w:rPr>
              <w:t xml:space="preserve"> para el registro sistemático de la información recolectada.</w:t>
            </w:r>
          </w:p>
        </w:tc>
      </w:tr>
      <w:tr w:rsidR="008D2B49" w:rsidTr="00A51E67" w14:paraId="726FA7F7" w14:textId="25DADC52">
        <w:tc>
          <w:tcPr>
            <w:tcW w:w="3485" w:type="dxa"/>
          </w:tcPr>
          <w:p w:rsidR="008D2B49" w:rsidP="005375A6" w:rsidRDefault="008D2B49" w14:paraId="5F727A75" w14:textId="46086921">
            <w:pPr>
              <w:jc w:val="both"/>
              <w:rPr>
                <w:sz w:val="20"/>
                <w:szCs w:val="20"/>
                <w:lang w:val="es-MX"/>
              </w:rPr>
            </w:pPr>
            <w:r w:rsidRPr="005375A6">
              <w:rPr>
                <w:b/>
                <w:bCs/>
                <w:sz w:val="20"/>
                <w:szCs w:val="20"/>
                <w:lang w:val="es-MX"/>
              </w:rPr>
              <w:t>Para el etiquetado de las muestras, se debe incluir la siguiente información</w:t>
            </w:r>
          </w:p>
        </w:tc>
        <w:tc>
          <w:tcPr>
            <w:tcW w:w="6433" w:type="dxa"/>
          </w:tcPr>
          <w:p w:rsidRPr="00A51E67" w:rsidR="008D2B49" w:rsidP="00A51E67" w:rsidRDefault="008D2B49" w14:paraId="723BBC6E" w14:textId="3F1A65B9">
            <w:pPr>
              <w:pStyle w:val="ListParagraph"/>
              <w:numPr>
                <w:ilvl w:val="0"/>
                <w:numId w:val="49"/>
              </w:numPr>
              <w:jc w:val="both"/>
              <w:rPr>
                <w:b/>
                <w:bCs/>
                <w:sz w:val="20"/>
                <w:szCs w:val="20"/>
                <w:lang w:val="es-MX"/>
              </w:rPr>
            </w:pPr>
          </w:p>
          <w:p w:rsidRPr="005375A6" w:rsidR="008D2B49" w:rsidP="00A51E67" w:rsidRDefault="008D2B49" w14:paraId="78B8B654" w14:textId="77777777">
            <w:pPr>
              <w:numPr>
                <w:ilvl w:val="0"/>
                <w:numId w:val="49"/>
              </w:numPr>
              <w:jc w:val="both"/>
              <w:rPr>
                <w:sz w:val="20"/>
                <w:szCs w:val="20"/>
                <w:lang w:val="es-MX"/>
              </w:rPr>
            </w:pPr>
            <w:r w:rsidRPr="005375A6">
              <w:rPr>
                <w:b/>
                <w:bCs/>
                <w:sz w:val="20"/>
                <w:szCs w:val="20"/>
                <w:lang w:val="es-MX"/>
              </w:rPr>
              <w:t>Comunidad hidrobiológica</w:t>
            </w:r>
            <w:r w:rsidRPr="005375A6">
              <w:rPr>
                <w:sz w:val="20"/>
                <w:szCs w:val="20"/>
                <w:lang w:val="es-MX"/>
              </w:rPr>
              <w:t xml:space="preserve"> muestreada (por ejemplo: macroinvertebrados, fitoplancton, etc.).</w:t>
            </w:r>
          </w:p>
          <w:p w:rsidRPr="005375A6" w:rsidR="008D2B49" w:rsidP="00A51E67" w:rsidRDefault="008D2B49" w14:paraId="6137A3C8" w14:textId="77777777">
            <w:pPr>
              <w:numPr>
                <w:ilvl w:val="0"/>
                <w:numId w:val="49"/>
              </w:numPr>
              <w:jc w:val="both"/>
              <w:rPr>
                <w:sz w:val="20"/>
                <w:szCs w:val="20"/>
                <w:lang w:val="es-MX"/>
              </w:rPr>
            </w:pPr>
            <w:r w:rsidRPr="005375A6">
              <w:rPr>
                <w:b/>
                <w:bCs/>
                <w:sz w:val="20"/>
                <w:szCs w:val="20"/>
                <w:lang w:val="es-MX"/>
              </w:rPr>
              <w:t>Fecha de colecta</w:t>
            </w:r>
            <w:r w:rsidRPr="005375A6">
              <w:rPr>
                <w:sz w:val="20"/>
                <w:szCs w:val="20"/>
                <w:lang w:val="es-MX"/>
              </w:rPr>
              <w:t xml:space="preserve"> (día, mes y año).</w:t>
            </w:r>
          </w:p>
          <w:p w:rsidRPr="005375A6" w:rsidR="008D2B49" w:rsidP="00A51E67" w:rsidRDefault="008D2B49" w14:paraId="2E9325D2" w14:textId="77777777">
            <w:pPr>
              <w:numPr>
                <w:ilvl w:val="0"/>
                <w:numId w:val="49"/>
              </w:numPr>
              <w:jc w:val="both"/>
              <w:rPr>
                <w:sz w:val="20"/>
                <w:szCs w:val="20"/>
                <w:lang w:val="es-MX"/>
              </w:rPr>
            </w:pPr>
            <w:r w:rsidRPr="005375A6">
              <w:rPr>
                <w:b/>
                <w:bCs/>
                <w:sz w:val="20"/>
                <w:szCs w:val="20"/>
                <w:lang w:val="es-MX"/>
              </w:rPr>
              <w:t>Ubicación geográfica</w:t>
            </w:r>
            <w:r w:rsidRPr="005375A6">
              <w:rPr>
                <w:sz w:val="20"/>
                <w:szCs w:val="20"/>
                <w:lang w:val="es-MX"/>
              </w:rPr>
              <w:t xml:space="preserve"> o nombre del sitio de muestreo.</w:t>
            </w:r>
          </w:p>
          <w:p w:rsidRPr="005375A6" w:rsidR="008D2B49" w:rsidP="00A51E67" w:rsidRDefault="008D2B49" w14:paraId="5E1EADEC" w14:textId="77777777">
            <w:pPr>
              <w:numPr>
                <w:ilvl w:val="0"/>
                <w:numId w:val="49"/>
              </w:numPr>
              <w:jc w:val="both"/>
              <w:rPr>
                <w:sz w:val="20"/>
                <w:szCs w:val="20"/>
                <w:lang w:val="es-MX"/>
              </w:rPr>
            </w:pPr>
            <w:r w:rsidRPr="005375A6">
              <w:rPr>
                <w:b/>
                <w:bCs/>
                <w:sz w:val="20"/>
                <w:szCs w:val="20"/>
                <w:lang w:val="es-MX"/>
              </w:rPr>
              <w:t>Tipo de muestra</w:t>
            </w:r>
            <w:r w:rsidRPr="005375A6">
              <w:rPr>
                <w:sz w:val="20"/>
                <w:szCs w:val="20"/>
                <w:lang w:val="es-MX"/>
              </w:rPr>
              <w:t xml:space="preserve"> (agua, sedimento, red de arrastre, etc.).</w:t>
            </w:r>
          </w:p>
          <w:p w:rsidR="008D2B49" w:rsidP="00A51E67" w:rsidRDefault="008D2B49" w14:paraId="44400493" w14:textId="77777777">
            <w:pPr>
              <w:numPr>
                <w:ilvl w:val="0"/>
                <w:numId w:val="49"/>
              </w:numPr>
              <w:jc w:val="both"/>
              <w:rPr>
                <w:sz w:val="20"/>
                <w:szCs w:val="20"/>
                <w:lang w:val="es-MX"/>
              </w:rPr>
            </w:pPr>
            <w:r w:rsidRPr="005375A6">
              <w:rPr>
                <w:b/>
                <w:bCs/>
                <w:sz w:val="20"/>
                <w:szCs w:val="20"/>
                <w:lang w:val="es-MX"/>
              </w:rPr>
              <w:t>Modo de preservación</w:t>
            </w:r>
            <w:r w:rsidRPr="005375A6">
              <w:rPr>
                <w:sz w:val="20"/>
                <w:szCs w:val="20"/>
                <w:lang w:val="es-MX"/>
              </w:rPr>
              <w:t xml:space="preserve"> (alcohol, formol, refrigeración, entre otros).</w:t>
            </w:r>
          </w:p>
          <w:p w:rsidRPr="008D2B49" w:rsidR="008D2B49" w:rsidP="00A51E67" w:rsidRDefault="008D2B49" w14:paraId="45D0B2FF" w14:textId="7DFF3FD0">
            <w:pPr>
              <w:numPr>
                <w:ilvl w:val="0"/>
                <w:numId w:val="49"/>
              </w:numPr>
              <w:jc w:val="both"/>
              <w:rPr>
                <w:sz w:val="20"/>
                <w:szCs w:val="20"/>
                <w:lang w:val="es-MX"/>
              </w:rPr>
            </w:pPr>
            <w:r w:rsidRPr="008D2B49">
              <w:rPr>
                <w:b/>
                <w:bCs/>
                <w:sz w:val="20"/>
                <w:szCs w:val="20"/>
                <w:lang w:val="es-MX"/>
              </w:rPr>
              <w:t>Nombre del colector</w:t>
            </w:r>
            <w:r w:rsidRPr="008D2B49">
              <w:rPr>
                <w:sz w:val="20"/>
                <w:szCs w:val="20"/>
                <w:lang w:val="es-MX"/>
              </w:rPr>
              <w:t xml:space="preserve"> o persona responsable de la toma de la muestra.</w:t>
            </w:r>
          </w:p>
        </w:tc>
      </w:tr>
    </w:tbl>
    <w:p w:rsidRPr="005375A6" w:rsidR="008D2B49" w:rsidP="005375A6" w:rsidRDefault="008D2B49" w14:paraId="720B3765" w14:textId="77777777">
      <w:pPr>
        <w:jc w:val="both"/>
        <w:rPr>
          <w:sz w:val="20"/>
          <w:szCs w:val="20"/>
          <w:lang w:val="es-MX"/>
        </w:rPr>
      </w:pPr>
    </w:p>
    <w:p w:rsidRPr="00A51E67" w:rsidR="009B4B9D" w:rsidP="00A51E67" w:rsidRDefault="009B4B9D" w14:paraId="47DA486D" w14:textId="77777777">
      <w:pPr>
        <w:jc w:val="both"/>
        <w:rPr>
          <w:sz w:val="20"/>
          <w:szCs w:val="20"/>
          <w:lang w:val="es-MX"/>
        </w:rPr>
      </w:pPr>
    </w:p>
    <w:p w:rsidR="009B4B9D" w:rsidP="00E516F0" w:rsidRDefault="00E516F0" w14:paraId="13533454" w14:textId="769AD1A2">
      <w:pPr>
        <w:pStyle w:val="Heading2"/>
        <w:rPr>
          <w:lang w:val="es-MX"/>
        </w:rPr>
      </w:pPr>
      <w:bookmarkStart w:name="_Toc195565829" w:id="55"/>
      <w:bookmarkStart w:name="_Toc195565904" w:id="56"/>
      <w:r w:rsidRPr="005375A6">
        <w:rPr>
          <w:highlight w:val="yellow"/>
          <w:lang w:val="es-MX"/>
        </w:rPr>
        <w:t xml:space="preserve">Organismos </w:t>
      </w:r>
      <w:r w:rsidRPr="005375A6" w:rsidR="005375A6">
        <w:rPr>
          <w:highlight w:val="yellow"/>
          <w:lang w:val="es-MX"/>
        </w:rPr>
        <w:t>planctónicos</w:t>
      </w:r>
      <w:bookmarkEnd w:id="55"/>
      <w:bookmarkEnd w:id="56"/>
    </w:p>
    <w:p w:rsidR="00E516F0" w:rsidP="00E516F0" w:rsidRDefault="00E516F0" w14:paraId="2F5E07B4" w14:textId="77777777">
      <w:pPr>
        <w:rPr>
          <w:lang w:val="es-MX"/>
        </w:rPr>
      </w:pPr>
    </w:p>
    <w:p w:rsidR="00E516F0" w:rsidP="00E516F0" w:rsidRDefault="00E516F0" w14:paraId="3223A58E" w14:textId="4FFAB6EE">
      <w:pPr>
        <w:jc w:val="both"/>
        <w:rPr>
          <w:sz w:val="20"/>
          <w:szCs w:val="20"/>
          <w:lang w:val="es-MX"/>
        </w:rPr>
      </w:pPr>
      <w:r w:rsidRPr="00E516F0">
        <w:rPr>
          <w:sz w:val="20"/>
          <w:szCs w:val="20"/>
          <w:lang w:val="es-MX"/>
        </w:rPr>
        <w:t>Este tipo de organismos por lo general se encuentran suspendidos en la columna de agua, principalmente en aguas con poco movimiento</w:t>
      </w:r>
      <w:r>
        <w:rPr>
          <w:sz w:val="20"/>
          <w:szCs w:val="20"/>
          <w:lang w:val="es-MX"/>
        </w:rPr>
        <w:t>, estos organismos son ampliamente usados como indicadores de calidad de agua, para el caso de agroecosistemas donde se usan fertilizantes, los residuos de éstos pueden llegar por escorrentía a las fuentes hídricas cercanas y causar algún tipo de impacto o cambio en la calidad del agua por la acumulación de nutrientes.</w:t>
      </w:r>
    </w:p>
    <w:p w:rsidR="00D56681" w:rsidP="00E516F0" w:rsidRDefault="00D56681" w14:paraId="3F3AF4D5" w14:textId="77777777">
      <w:pPr>
        <w:jc w:val="both"/>
        <w:rPr>
          <w:sz w:val="20"/>
          <w:szCs w:val="20"/>
          <w:lang w:val="es-MX"/>
        </w:rPr>
      </w:pPr>
    </w:p>
    <w:p w:rsidRPr="00E516F0" w:rsidR="00D56681" w:rsidP="007B0982" w:rsidRDefault="00A071FD" w14:paraId="564C634B" w14:textId="0375B1B9">
      <w:pPr>
        <w:jc w:val="center"/>
        <w:rPr>
          <w:sz w:val="20"/>
          <w:szCs w:val="20"/>
          <w:lang w:val="es-MX"/>
        </w:rPr>
      </w:pPr>
      <w:commentRangeStart w:id="57"/>
      <w:r>
        <w:rPr>
          <w:noProof/>
        </w:rPr>
        <w:drawing>
          <wp:inline distT="0" distB="0" distL="0" distR="0" wp14:anchorId="6A74DC71" wp14:editId="41C91E48">
            <wp:extent cx="2398956" cy="1602201"/>
            <wp:effectExtent l="0" t="0" r="1905" b="0"/>
            <wp:docPr id="1894644676" name="Picture 6" descr="Musgo verde sobre el su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sgo verde sobre el suelo"/>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405106" cy="1606309"/>
                    </a:xfrm>
                    <a:prstGeom prst="rect">
                      <a:avLst/>
                    </a:prstGeom>
                    <a:noFill/>
                    <a:ln>
                      <a:noFill/>
                    </a:ln>
                  </pic:spPr>
                </pic:pic>
              </a:graphicData>
            </a:graphic>
          </wp:inline>
        </w:drawing>
      </w:r>
      <w:commentRangeEnd w:id="57"/>
      <w:r>
        <w:rPr>
          <w:rStyle w:val="CommentReference"/>
        </w:rPr>
        <w:commentReference w:id="57"/>
      </w:r>
    </w:p>
    <w:p w:rsidR="00E516F0" w:rsidP="009B4B9D" w:rsidRDefault="00492D7A" w14:paraId="672283CA" w14:textId="79A1D8A5">
      <w:pPr>
        <w:jc w:val="both"/>
        <w:rPr>
          <w:sz w:val="20"/>
          <w:szCs w:val="20"/>
          <w:lang w:val="es-MX"/>
        </w:rPr>
      </w:pPr>
      <w:r>
        <w:rPr>
          <w:sz w:val="20"/>
          <w:szCs w:val="20"/>
          <w:lang w:val="es-MX"/>
        </w:rPr>
        <w:t xml:space="preserve"> </w:t>
      </w:r>
    </w:p>
    <w:p w:rsidR="00E516F0" w:rsidP="00492D7A" w:rsidRDefault="00492D7A" w14:paraId="15DB2FD5" w14:textId="52700966">
      <w:pPr>
        <w:pStyle w:val="Heading2"/>
        <w:rPr>
          <w:lang w:val="es-MX"/>
        </w:rPr>
      </w:pPr>
      <w:bookmarkStart w:name="_Toc195565830" w:id="58"/>
      <w:bookmarkStart w:name="_Toc195565905" w:id="59"/>
      <w:r w:rsidRPr="00820865">
        <w:rPr>
          <w:highlight w:val="yellow"/>
          <w:lang w:val="es-MX"/>
        </w:rPr>
        <w:t>Tipos de muestras</w:t>
      </w:r>
      <w:bookmarkEnd w:id="58"/>
      <w:bookmarkEnd w:id="59"/>
    </w:p>
    <w:p w:rsidR="00820865" w:rsidP="00820865" w:rsidRDefault="00820865" w14:paraId="2E6FA3DE" w14:textId="77777777">
      <w:pPr>
        <w:jc w:val="both"/>
        <w:rPr>
          <w:sz w:val="20"/>
          <w:szCs w:val="20"/>
          <w:lang w:val="es-MX"/>
        </w:rPr>
      </w:pPr>
      <w:r w:rsidRPr="00820865">
        <w:rPr>
          <w:sz w:val="20"/>
          <w:szCs w:val="20"/>
          <w:lang w:val="es-MX"/>
        </w:rPr>
        <w:t xml:space="preserve">El muestreo de comunidades hidrobiológicas puede involucrar dos tipos principales de muestras: </w:t>
      </w:r>
      <w:r w:rsidRPr="00820865">
        <w:rPr>
          <w:b/>
          <w:bCs/>
          <w:sz w:val="20"/>
          <w:szCs w:val="20"/>
          <w:lang w:val="es-MX"/>
        </w:rPr>
        <w:t>cualitativas</w:t>
      </w:r>
      <w:r w:rsidRPr="00820865">
        <w:rPr>
          <w:sz w:val="20"/>
          <w:szCs w:val="20"/>
          <w:lang w:val="es-MX"/>
        </w:rPr>
        <w:t xml:space="preserve"> y </w:t>
      </w:r>
      <w:r w:rsidRPr="00820865">
        <w:rPr>
          <w:b/>
          <w:bCs/>
          <w:sz w:val="20"/>
          <w:szCs w:val="20"/>
          <w:lang w:val="es-MX"/>
        </w:rPr>
        <w:t>cuantitativas</w:t>
      </w:r>
      <w:r w:rsidRPr="00820865">
        <w:rPr>
          <w:sz w:val="20"/>
          <w:szCs w:val="20"/>
          <w:lang w:val="es-MX"/>
        </w:rPr>
        <w:t>. Ambas cumplen funciones complementarias en el análisis ecológico.</w:t>
      </w:r>
    </w:p>
    <w:p w:rsidRPr="00820865" w:rsidR="00820865" w:rsidP="00820865" w:rsidRDefault="00820865" w14:paraId="0A9E6682" w14:textId="77777777">
      <w:pPr>
        <w:jc w:val="both"/>
        <w:rPr>
          <w:sz w:val="20"/>
          <w:szCs w:val="20"/>
          <w:lang w:val="es-MX"/>
        </w:rPr>
      </w:pPr>
    </w:p>
    <w:tbl>
      <w:tblPr>
        <w:tblStyle w:val="TableGrid"/>
        <w:tblW w:w="0" w:type="auto"/>
        <w:tblLayout w:type="fixed"/>
        <w:tblLook w:val="04A0" w:firstRow="1" w:lastRow="0" w:firstColumn="1" w:lastColumn="0" w:noHBand="0" w:noVBand="1"/>
      </w:tblPr>
      <w:tblGrid>
        <w:gridCol w:w="2122"/>
        <w:gridCol w:w="3543"/>
        <w:gridCol w:w="4297"/>
      </w:tblGrid>
      <w:tr w:rsidRPr="00820865" w:rsidR="00631D15" w:rsidTr="00DC6DC0" w14:paraId="7E0E73DF" w14:textId="267ACE2A">
        <w:tc>
          <w:tcPr>
            <w:tcW w:w="9962" w:type="dxa"/>
            <w:gridSpan w:val="3"/>
            <w:shd w:val="clear" w:color="auto" w:fill="9BBB59" w:themeFill="accent3"/>
          </w:tcPr>
          <w:p w:rsidRPr="00820865" w:rsidR="00631D15" w:rsidP="00F97801" w:rsidRDefault="00F97801" w14:paraId="5043F82D" w14:textId="40708C41">
            <w:pPr>
              <w:jc w:val="center"/>
              <w:rPr>
                <w:b/>
                <w:bCs/>
                <w:sz w:val="20"/>
                <w:szCs w:val="20"/>
                <w:lang w:val="es-MX"/>
              </w:rPr>
            </w:pPr>
            <w:r>
              <w:rPr>
                <w:b/>
                <w:bCs/>
                <w:sz w:val="20"/>
                <w:szCs w:val="20"/>
                <w:lang w:val="es-MX"/>
              </w:rPr>
              <w:t>Pestañas</w:t>
            </w:r>
          </w:p>
        </w:tc>
      </w:tr>
      <w:tr w:rsidRPr="00820865" w:rsidR="00DC6DC0" w:rsidTr="00DC6DC0" w14:paraId="5F669A2D" w14:textId="5A94A4CC">
        <w:tc>
          <w:tcPr>
            <w:tcW w:w="2122" w:type="dxa"/>
            <w:hideMark/>
          </w:tcPr>
          <w:p w:rsidRPr="00820865" w:rsidR="00631D15" w:rsidP="00820865" w:rsidRDefault="00631D15" w14:paraId="0B802E9F" w14:textId="77777777">
            <w:pPr>
              <w:spacing w:line="276" w:lineRule="auto"/>
              <w:jc w:val="both"/>
              <w:rPr>
                <w:sz w:val="20"/>
                <w:szCs w:val="20"/>
                <w:lang w:val="es-MX"/>
              </w:rPr>
            </w:pPr>
            <w:r w:rsidRPr="00820865">
              <w:rPr>
                <w:b/>
                <w:bCs/>
                <w:sz w:val="20"/>
                <w:szCs w:val="20"/>
                <w:lang w:val="es-MX"/>
              </w:rPr>
              <w:t>Muestras cualitativas</w:t>
            </w:r>
          </w:p>
        </w:tc>
        <w:tc>
          <w:tcPr>
            <w:tcW w:w="3543" w:type="dxa"/>
            <w:hideMark/>
          </w:tcPr>
          <w:p w:rsidRPr="00820865" w:rsidR="00631D15" w:rsidP="00820865" w:rsidRDefault="00631D15" w14:paraId="4F893FEF" w14:textId="77777777">
            <w:pPr>
              <w:spacing w:line="276" w:lineRule="auto"/>
              <w:jc w:val="both"/>
              <w:rPr>
                <w:sz w:val="20"/>
                <w:szCs w:val="20"/>
                <w:lang w:val="es-MX"/>
              </w:rPr>
            </w:pPr>
            <w:r w:rsidRPr="00820865">
              <w:rPr>
                <w:sz w:val="20"/>
                <w:szCs w:val="20"/>
                <w:lang w:val="es-MX"/>
              </w:rPr>
              <w:t>Se toman para identificar organismos, analizar la composición de la comunidad y complementar el inventario taxonómico obtenido con muestras cuantitativas. No requieren delimitación espacial. (IDEAM, 2021, p. 353)</w:t>
            </w:r>
          </w:p>
        </w:tc>
        <w:tc>
          <w:tcPr>
            <w:tcW w:w="4297" w:type="dxa"/>
          </w:tcPr>
          <w:p w:rsidR="00631D15" w:rsidP="00820865" w:rsidRDefault="00874886" w14:paraId="5CBCFD60" w14:textId="77777777">
            <w:pPr>
              <w:jc w:val="both"/>
              <w:rPr>
                <w:sz w:val="20"/>
                <w:szCs w:val="20"/>
                <w:lang w:val="es-MX"/>
              </w:rPr>
            </w:pPr>
            <w:r>
              <w:rPr>
                <w:noProof/>
                <w:sz w:val="20"/>
                <w:szCs w:val="20"/>
                <w:lang w:val="es-MX"/>
              </w:rPr>
              <w:drawing>
                <wp:inline distT="0" distB="0" distL="0" distR="0" wp14:anchorId="4BB379D5" wp14:editId="41B71C22">
                  <wp:extent cx="1945758" cy="1928160"/>
                  <wp:effectExtent l="0" t="0" r="0" b="0"/>
                  <wp:docPr id="17519979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flipH="1">
                            <a:off x="0" y="0"/>
                            <a:ext cx="2051533" cy="2032978"/>
                          </a:xfrm>
                          <a:prstGeom prst="rect">
                            <a:avLst/>
                          </a:prstGeom>
                          <a:noFill/>
                        </pic:spPr>
                      </pic:pic>
                    </a:graphicData>
                  </a:graphic>
                </wp:inline>
              </w:drawing>
            </w:r>
          </w:p>
          <w:p w:rsidR="00874886" w:rsidP="00820865" w:rsidRDefault="00874886" w14:paraId="3684F13E" w14:textId="77777777">
            <w:pPr>
              <w:jc w:val="both"/>
              <w:rPr>
                <w:sz w:val="20"/>
                <w:szCs w:val="20"/>
                <w:lang w:val="es-MX"/>
              </w:rPr>
            </w:pPr>
          </w:p>
          <w:p w:rsidR="00874886" w:rsidP="00820865" w:rsidRDefault="00874886" w14:paraId="465A5EAB" w14:textId="57E5D028">
            <w:pPr>
              <w:jc w:val="both"/>
              <w:rPr>
                <w:sz w:val="20"/>
                <w:szCs w:val="20"/>
                <w:lang w:val="es-MX"/>
              </w:rPr>
            </w:pPr>
            <w:hyperlink w:history="1" w:anchor="fromView=search&amp;page=1&amp;position=8&amp;uuid=7fe325fe-cf12-40e3-babf-06c2b2856091&amp;query=muestras+de+agua" r:id="rId119">
              <w:r w:rsidRPr="00ED5FFE">
                <w:rPr>
                  <w:rStyle w:val="Hyperlink"/>
                  <w:sz w:val="20"/>
                  <w:szCs w:val="20"/>
                  <w:lang w:val="es-MX"/>
                </w:rPr>
                <w:t>https://www.freepik.es/fotos-premium/tomar-muestra-agua-rio-foco-selectivo_375314163.htm#fromView=search&amp;page=1&amp;position=8&amp;uuid=7fe325fe-cf12-40e3-babf-06c2b2856091&amp;query=muestras+de+agua</w:t>
              </w:r>
            </w:hyperlink>
            <w:r>
              <w:rPr>
                <w:sz w:val="20"/>
                <w:szCs w:val="20"/>
                <w:lang w:val="es-MX"/>
              </w:rPr>
              <w:t xml:space="preserve"> </w:t>
            </w:r>
          </w:p>
          <w:p w:rsidRPr="00820865" w:rsidR="00874886" w:rsidP="00820865" w:rsidRDefault="00874886" w14:paraId="138306C5" w14:textId="40B7AE93">
            <w:pPr>
              <w:jc w:val="both"/>
              <w:rPr>
                <w:sz w:val="20"/>
                <w:szCs w:val="20"/>
                <w:lang w:val="es-MX"/>
              </w:rPr>
            </w:pPr>
          </w:p>
        </w:tc>
      </w:tr>
      <w:tr w:rsidRPr="00820865" w:rsidR="00DC6DC0" w:rsidTr="00DC6DC0" w14:paraId="33C121C9" w14:textId="24A7732F">
        <w:tc>
          <w:tcPr>
            <w:tcW w:w="2122" w:type="dxa"/>
            <w:hideMark/>
          </w:tcPr>
          <w:p w:rsidRPr="00820865" w:rsidR="00631D15" w:rsidP="00820865" w:rsidRDefault="00631D15" w14:paraId="7E358ED4" w14:textId="77777777">
            <w:pPr>
              <w:spacing w:line="276" w:lineRule="auto"/>
              <w:jc w:val="both"/>
              <w:rPr>
                <w:sz w:val="20"/>
                <w:szCs w:val="20"/>
                <w:lang w:val="es-MX"/>
              </w:rPr>
            </w:pPr>
            <w:r w:rsidRPr="00820865">
              <w:rPr>
                <w:b/>
                <w:bCs/>
                <w:sz w:val="20"/>
                <w:szCs w:val="20"/>
                <w:lang w:val="es-MX"/>
              </w:rPr>
              <w:t>Muestras cuantitativas</w:t>
            </w:r>
          </w:p>
        </w:tc>
        <w:tc>
          <w:tcPr>
            <w:tcW w:w="3543" w:type="dxa"/>
            <w:hideMark/>
          </w:tcPr>
          <w:p w:rsidRPr="00820865" w:rsidR="00631D15" w:rsidP="00820865" w:rsidRDefault="00631D15" w14:paraId="67B55D17" w14:textId="77777777">
            <w:pPr>
              <w:spacing w:line="276" w:lineRule="auto"/>
              <w:jc w:val="both"/>
              <w:rPr>
                <w:sz w:val="20"/>
                <w:szCs w:val="20"/>
                <w:lang w:val="es-MX"/>
              </w:rPr>
            </w:pPr>
            <w:r w:rsidRPr="00820865">
              <w:rPr>
                <w:sz w:val="20"/>
                <w:szCs w:val="20"/>
                <w:lang w:val="es-MX"/>
              </w:rPr>
              <w:t xml:space="preserve">Permiten estimar la densidad de organismos en un área definida. Pueden ser simples o integradas, tomadas en un punto y lugar determinado. Se recomienda usar la </w:t>
            </w:r>
            <w:r w:rsidRPr="00820865">
              <w:rPr>
                <w:i/>
                <w:iCs/>
                <w:sz w:val="20"/>
                <w:szCs w:val="20"/>
                <w:lang w:val="es-MX"/>
              </w:rPr>
              <w:t xml:space="preserve">red </w:t>
            </w:r>
            <w:proofErr w:type="spellStart"/>
            <w:r w:rsidRPr="00820865">
              <w:rPr>
                <w:i/>
                <w:iCs/>
                <w:sz w:val="20"/>
                <w:szCs w:val="20"/>
                <w:lang w:val="es-MX"/>
              </w:rPr>
              <w:t>Surber</w:t>
            </w:r>
            <w:proofErr w:type="spellEnd"/>
            <w:r w:rsidRPr="00820865">
              <w:rPr>
                <w:sz w:val="20"/>
                <w:szCs w:val="20"/>
                <w:lang w:val="es-MX"/>
              </w:rPr>
              <w:t xml:space="preserve"> o dispositivos similares. (IDEAM, 2021, p. 353)</w:t>
            </w:r>
          </w:p>
        </w:tc>
        <w:tc>
          <w:tcPr>
            <w:tcW w:w="4297" w:type="dxa"/>
          </w:tcPr>
          <w:p w:rsidR="00DC6DC0" w:rsidP="00820865" w:rsidRDefault="00D02894" w14:paraId="4B7FF29C" w14:textId="77777777">
            <w:pPr>
              <w:jc w:val="both"/>
              <w:rPr>
                <w:sz w:val="20"/>
                <w:szCs w:val="20"/>
                <w:lang w:val="es-MX"/>
              </w:rPr>
            </w:pPr>
            <w:r>
              <w:rPr>
                <w:noProof/>
              </w:rPr>
              <w:drawing>
                <wp:inline distT="0" distB="0" distL="0" distR="0" wp14:anchorId="7622B417" wp14:editId="3E935A9E">
                  <wp:extent cx="1945640" cy="1513699"/>
                  <wp:effectExtent l="0" t="0" r="0" b="0"/>
                  <wp:docPr id="175897990" name="Picture 7" descr="una persona con un guante azul está sosteniendo un bolígrafo y un bloc de notas que dice pru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a persona con un guante azul está sosteniendo un bolígrafo y un bloc de notas que dice prueba"/>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949775" cy="1516916"/>
                          </a:xfrm>
                          <a:prstGeom prst="rect">
                            <a:avLst/>
                          </a:prstGeom>
                          <a:noFill/>
                          <a:ln>
                            <a:noFill/>
                          </a:ln>
                        </pic:spPr>
                      </pic:pic>
                    </a:graphicData>
                  </a:graphic>
                </wp:inline>
              </w:drawing>
            </w:r>
          </w:p>
          <w:p w:rsidRPr="00820865" w:rsidR="00D02894" w:rsidP="00820865" w:rsidRDefault="00D02894" w14:paraId="46FA8DB8" w14:textId="6275EE2A">
            <w:pPr>
              <w:jc w:val="both"/>
              <w:rPr>
                <w:sz w:val="20"/>
                <w:szCs w:val="20"/>
                <w:lang w:val="es-MX"/>
              </w:rPr>
            </w:pPr>
            <w:hyperlink w:history="1" r:id="rId121">
              <w:r w:rsidRPr="00845C70">
                <w:rPr>
                  <w:rStyle w:val="Hyperlink"/>
                  <w:sz w:val="20"/>
                  <w:szCs w:val="20"/>
                  <w:lang w:val="es-MX"/>
                </w:rPr>
                <w:t>https://www.freepik.es/fotos-premium/persona-guante-azul-esta-sosteniendo-boligrafo-bloc-notas-que-dice-prueba_355094410.htm#fromView=search&amp;page=1&amp;position=18&amp;uuid=76167e41-5d37-4c2c-975c-303983fffd87&amp;query=Muestras+cuantitativas+agua+data</w:t>
              </w:r>
            </w:hyperlink>
            <w:r>
              <w:rPr>
                <w:sz w:val="20"/>
                <w:szCs w:val="20"/>
                <w:lang w:val="es-MX"/>
              </w:rPr>
              <w:t xml:space="preserve"> </w:t>
            </w:r>
          </w:p>
        </w:tc>
      </w:tr>
    </w:tbl>
    <w:p w:rsidRPr="00820865" w:rsidR="00820865" w:rsidP="00820865" w:rsidRDefault="00820865" w14:paraId="1339DB1D" w14:textId="4BB41C8B">
      <w:pPr>
        <w:jc w:val="both"/>
        <w:rPr>
          <w:sz w:val="20"/>
          <w:szCs w:val="20"/>
          <w:lang w:val="es-MX"/>
        </w:rPr>
      </w:pPr>
    </w:p>
    <w:p w:rsidRPr="00820865" w:rsidR="00820865" w:rsidP="00820865" w:rsidRDefault="00820865" w14:paraId="2D9798C4" w14:textId="57B7DF5B">
      <w:pPr>
        <w:jc w:val="both"/>
        <w:rPr>
          <w:b/>
          <w:bCs/>
          <w:sz w:val="20"/>
          <w:szCs w:val="20"/>
          <w:lang w:val="es-MX"/>
        </w:rPr>
      </w:pPr>
      <w:r w:rsidRPr="00820865">
        <w:rPr>
          <w:b/>
          <w:bCs/>
          <w:sz w:val="20"/>
          <w:szCs w:val="20"/>
          <w:highlight w:val="yellow"/>
          <w:lang w:val="es-MX"/>
        </w:rPr>
        <w:t>Materiales y equipos para muestreo de comunidades hidrobiológicas</w:t>
      </w:r>
    </w:p>
    <w:p w:rsidRPr="00820865" w:rsidR="00820865" w:rsidP="00820865" w:rsidRDefault="00820865" w14:paraId="2BCC57A5" w14:textId="77777777">
      <w:pPr>
        <w:jc w:val="both"/>
        <w:rPr>
          <w:sz w:val="20"/>
          <w:szCs w:val="20"/>
          <w:lang w:val="es-MX"/>
        </w:rPr>
      </w:pPr>
      <w:r w:rsidRPr="00820865">
        <w:rPr>
          <w:sz w:val="20"/>
          <w:szCs w:val="20"/>
          <w:lang w:val="es-MX"/>
        </w:rPr>
        <w:t>Los materiales y herramientas se pueden organizar según su función en las distintas etapas del muestreo:</w:t>
      </w:r>
    </w:p>
    <w:tbl>
      <w:tblPr>
        <w:tblStyle w:val="TableGrid"/>
        <w:tblW w:w="0" w:type="auto"/>
        <w:tblLayout w:type="fixed"/>
        <w:tblLook w:val="04A0" w:firstRow="1" w:lastRow="0" w:firstColumn="1" w:lastColumn="0" w:noHBand="0" w:noVBand="1"/>
      </w:tblPr>
      <w:tblGrid>
        <w:gridCol w:w="1838"/>
        <w:gridCol w:w="3260"/>
        <w:gridCol w:w="4864"/>
      </w:tblGrid>
      <w:tr w:rsidRPr="00820865" w:rsidR="00F97801" w:rsidTr="00554E40" w14:paraId="3B7ED414" w14:textId="1A81B95C">
        <w:tc>
          <w:tcPr>
            <w:tcW w:w="9962" w:type="dxa"/>
            <w:gridSpan w:val="3"/>
            <w:shd w:val="clear" w:color="auto" w:fill="9BBB59" w:themeFill="accent3"/>
          </w:tcPr>
          <w:p w:rsidRPr="00820865" w:rsidR="00F97801" w:rsidP="00F97801" w:rsidRDefault="00F97801" w14:paraId="7DB0B604" w14:textId="7C0CAF04">
            <w:pPr>
              <w:jc w:val="center"/>
              <w:rPr>
                <w:b/>
                <w:bCs/>
                <w:sz w:val="20"/>
                <w:szCs w:val="20"/>
                <w:lang w:val="es-MX"/>
              </w:rPr>
            </w:pPr>
            <w:r>
              <w:rPr>
                <w:b/>
                <w:bCs/>
                <w:sz w:val="20"/>
                <w:szCs w:val="20"/>
                <w:lang w:val="es-MX"/>
              </w:rPr>
              <w:t>Tarjetas</w:t>
            </w:r>
          </w:p>
        </w:tc>
      </w:tr>
      <w:tr w:rsidRPr="00820865" w:rsidR="00A1266F" w:rsidTr="00554E40" w14:paraId="10DF8DF6" w14:textId="7F43AF1C">
        <w:tc>
          <w:tcPr>
            <w:tcW w:w="1838" w:type="dxa"/>
            <w:hideMark/>
          </w:tcPr>
          <w:p w:rsidRPr="00820865" w:rsidR="00A1266F" w:rsidP="00820865" w:rsidRDefault="00A1266F" w14:paraId="0B9AD398" w14:textId="77777777">
            <w:pPr>
              <w:spacing w:line="276" w:lineRule="auto"/>
              <w:rPr>
                <w:sz w:val="20"/>
                <w:szCs w:val="20"/>
                <w:lang w:val="es-MX"/>
              </w:rPr>
            </w:pPr>
            <w:r w:rsidRPr="00820865">
              <w:rPr>
                <w:b/>
                <w:bCs/>
                <w:sz w:val="20"/>
                <w:szCs w:val="20"/>
                <w:lang w:val="es-MX"/>
              </w:rPr>
              <w:t>Recolección y captura</w:t>
            </w:r>
          </w:p>
        </w:tc>
        <w:tc>
          <w:tcPr>
            <w:tcW w:w="3260" w:type="dxa"/>
            <w:hideMark/>
          </w:tcPr>
          <w:p w:rsidRPr="00820865" w:rsidR="00A1266F" w:rsidP="00820865" w:rsidRDefault="00A1266F" w14:paraId="4DB416E8" w14:textId="77777777">
            <w:pPr>
              <w:spacing w:line="276" w:lineRule="auto"/>
              <w:rPr>
                <w:sz w:val="20"/>
                <w:szCs w:val="20"/>
                <w:lang w:val="es-MX"/>
              </w:rPr>
            </w:pPr>
            <w:r w:rsidRPr="00820865">
              <w:rPr>
                <w:sz w:val="20"/>
                <w:szCs w:val="20"/>
                <w:lang w:val="es-MX"/>
              </w:rPr>
              <w:t xml:space="preserve">Red de plancton (20–23 </w:t>
            </w:r>
            <w:proofErr w:type="spellStart"/>
            <w:r w:rsidRPr="00820865">
              <w:rPr>
                <w:sz w:val="20"/>
                <w:szCs w:val="20"/>
                <w:lang w:val="es-MX"/>
              </w:rPr>
              <w:t>μm</w:t>
            </w:r>
            <w:proofErr w:type="spellEnd"/>
            <w:r w:rsidRPr="00820865">
              <w:rPr>
                <w:sz w:val="20"/>
                <w:szCs w:val="20"/>
                <w:lang w:val="es-MX"/>
              </w:rPr>
              <w:t xml:space="preserve">), botella </w:t>
            </w:r>
            <w:proofErr w:type="spellStart"/>
            <w:r w:rsidRPr="00820865">
              <w:rPr>
                <w:sz w:val="20"/>
                <w:szCs w:val="20"/>
                <w:lang w:val="es-MX"/>
              </w:rPr>
              <w:t>muestreadora</w:t>
            </w:r>
            <w:proofErr w:type="spellEnd"/>
            <w:r w:rsidRPr="00820865">
              <w:rPr>
                <w:sz w:val="20"/>
                <w:szCs w:val="20"/>
                <w:lang w:val="es-MX"/>
              </w:rPr>
              <w:t xml:space="preserve"> de profundidad tipo Van </w:t>
            </w:r>
            <w:proofErr w:type="spellStart"/>
            <w:r w:rsidRPr="00820865">
              <w:rPr>
                <w:sz w:val="20"/>
                <w:szCs w:val="20"/>
                <w:lang w:val="es-MX"/>
              </w:rPr>
              <w:t>Dorn</w:t>
            </w:r>
            <w:proofErr w:type="spellEnd"/>
            <w:r w:rsidRPr="00820865">
              <w:rPr>
                <w:sz w:val="20"/>
                <w:szCs w:val="20"/>
                <w:lang w:val="es-MX"/>
              </w:rPr>
              <w:t>, pértiga telescópica, balde aforado de 10 L, decámetro</w:t>
            </w:r>
          </w:p>
        </w:tc>
        <w:tc>
          <w:tcPr>
            <w:tcW w:w="4864" w:type="dxa"/>
          </w:tcPr>
          <w:p w:rsidR="00A1266F" w:rsidP="00820865" w:rsidRDefault="00F052C6" w14:paraId="0B02E970" w14:textId="77777777">
            <w:pPr>
              <w:rPr>
                <w:sz w:val="20"/>
                <w:szCs w:val="20"/>
                <w:lang w:val="es-MX"/>
              </w:rPr>
            </w:pPr>
            <w:r>
              <w:rPr>
                <w:noProof/>
              </w:rPr>
              <w:drawing>
                <wp:inline distT="0" distB="0" distL="0" distR="0" wp14:anchorId="7848233B" wp14:editId="4AF361A5">
                  <wp:extent cx="829340" cy="789112"/>
                  <wp:effectExtent l="0" t="0" r="8890" b="0"/>
                  <wp:docPr id="199420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0773" name=""/>
                          <pic:cNvPicPr/>
                        </pic:nvPicPr>
                        <pic:blipFill>
                          <a:blip r:embed="rId122"/>
                          <a:stretch>
                            <a:fillRect/>
                          </a:stretch>
                        </pic:blipFill>
                        <pic:spPr>
                          <a:xfrm>
                            <a:off x="0" y="0"/>
                            <a:ext cx="838644" cy="797965"/>
                          </a:xfrm>
                          <a:prstGeom prst="rect">
                            <a:avLst/>
                          </a:prstGeom>
                        </pic:spPr>
                      </pic:pic>
                    </a:graphicData>
                  </a:graphic>
                </wp:inline>
              </w:drawing>
            </w:r>
          </w:p>
          <w:p w:rsidRPr="00820865" w:rsidR="00F052C6" w:rsidP="00820865" w:rsidRDefault="00F052C6" w14:paraId="62A1C885" w14:textId="0A74F8BA">
            <w:pPr>
              <w:rPr>
                <w:sz w:val="20"/>
                <w:szCs w:val="20"/>
                <w:lang w:val="es-MX"/>
              </w:rPr>
            </w:pPr>
            <w:hyperlink w:history="1" r:id="rId123">
              <w:r w:rsidRPr="00ED5FFE">
                <w:rPr>
                  <w:rStyle w:val="Hyperlink"/>
                  <w:sz w:val="20"/>
                  <w:szCs w:val="20"/>
                  <w:lang w:val="es-MX"/>
                </w:rPr>
                <w:t>https://www.freepik.es/icono/red_6532828</w:t>
              </w:r>
            </w:hyperlink>
            <w:r>
              <w:rPr>
                <w:sz w:val="20"/>
                <w:szCs w:val="20"/>
                <w:lang w:val="es-MX"/>
              </w:rPr>
              <w:t xml:space="preserve"> </w:t>
            </w:r>
          </w:p>
        </w:tc>
      </w:tr>
      <w:tr w:rsidRPr="00820865" w:rsidR="00A1266F" w:rsidTr="00554E40" w14:paraId="0EB949E3" w14:textId="73968030">
        <w:tc>
          <w:tcPr>
            <w:tcW w:w="1838" w:type="dxa"/>
            <w:hideMark/>
          </w:tcPr>
          <w:p w:rsidRPr="00820865" w:rsidR="00A1266F" w:rsidP="00820865" w:rsidRDefault="00A1266F" w14:paraId="6B55DB60" w14:textId="77777777">
            <w:pPr>
              <w:spacing w:line="276" w:lineRule="auto"/>
              <w:rPr>
                <w:sz w:val="20"/>
                <w:szCs w:val="20"/>
                <w:lang w:val="es-MX"/>
              </w:rPr>
            </w:pPr>
            <w:r w:rsidRPr="00820865">
              <w:rPr>
                <w:b/>
                <w:bCs/>
                <w:sz w:val="20"/>
                <w:szCs w:val="20"/>
                <w:lang w:val="es-MX"/>
              </w:rPr>
              <w:t>Fijación y conservación</w:t>
            </w:r>
          </w:p>
        </w:tc>
        <w:tc>
          <w:tcPr>
            <w:tcW w:w="3260" w:type="dxa"/>
            <w:hideMark/>
          </w:tcPr>
          <w:p w:rsidRPr="00820865" w:rsidR="00A1266F" w:rsidP="00820865" w:rsidRDefault="00A1266F" w14:paraId="57CDD6E1" w14:textId="77777777">
            <w:pPr>
              <w:spacing w:line="276" w:lineRule="auto"/>
              <w:rPr>
                <w:sz w:val="20"/>
                <w:szCs w:val="20"/>
                <w:lang w:val="es-MX"/>
              </w:rPr>
            </w:pPr>
            <w:r w:rsidRPr="00820865">
              <w:rPr>
                <w:sz w:val="20"/>
                <w:szCs w:val="20"/>
                <w:lang w:val="es-MX"/>
              </w:rPr>
              <w:t xml:space="preserve">Frascos plásticos de boca ancha (250 </w:t>
            </w:r>
            <w:proofErr w:type="spellStart"/>
            <w:r w:rsidRPr="00820865">
              <w:rPr>
                <w:sz w:val="20"/>
                <w:szCs w:val="20"/>
                <w:lang w:val="es-MX"/>
              </w:rPr>
              <w:t>mL</w:t>
            </w:r>
            <w:proofErr w:type="spellEnd"/>
            <w:r w:rsidRPr="00820865">
              <w:rPr>
                <w:sz w:val="20"/>
                <w:szCs w:val="20"/>
                <w:lang w:val="es-MX"/>
              </w:rPr>
              <w:t xml:space="preserve">), reactivo fijador, cinta pegante transparente, etiquetas resistentes a la humedad, neveras de </w:t>
            </w:r>
            <w:proofErr w:type="spellStart"/>
            <w:r w:rsidRPr="00820865">
              <w:rPr>
                <w:sz w:val="20"/>
                <w:szCs w:val="20"/>
                <w:lang w:val="es-MX"/>
              </w:rPr>
              <w:t>icopor</w:t>
            </w:r>
            <w:proofErr w:type="spellEnd"/>
            <w:r w:rsidRPr="00820865">
              <w:rPr>
                <w:sz w:val="20"/>
                <w:szCs w:val="20"/>
                <w:lang w:val="es-MX"/>
              </w:rPr>
              <w:t xml:space="preserve"> o plásticas</w:t>
            </w:r>
          </w:p>
        </w:tc>
        <w:tc>
          <w:tcPr>
            <w:tcW w:w="4864" w:type="dxa"/>
          </w:tcPr>
          <w:p w:rsidR="00F052C6" w:rsidP="00820865" w:rsidRDefault="00F052C6" w14:paraId="79A45FF5" w14:textId="77777777">
            <w:pPr>
              <w:rPr>
                <w:sz w:val="20"/>
                <w:szCs w:val="20"/>
                <w:lang w:val="es-MX"/>
              </w:rPr>
            </w:pPr>
            <w:r>
              <w:rPr>
                <w:noProof/>
              </w:rPr>
              <w:drawing>
                <wp:inline distT="0" distB="0" distL="0" distR="0" wp14:anchorId="4B7B4783" wp14:editId="100E4DCA">
                  <wp:extent cx="393405" cy="747470"/>
                  <wp:effectExtent l="0" t="0" r="6985" b="0"/>
                  <wp:docPr id="1740034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34842" name=""/>
                          <pic:cNvPicPr/>
                        </pic:nvPicPr>
                        <pic:blipFill>
                          <a:blip r:embed="rId124"/>
                          <a:stretch>
                            <a:fillRect/>
                          </a:stretch>
                        </pic:blipFill>
                        <pic:spPr>
                          <a:xfrm>
                            <a:off x="0" y="0"/>
                            <a:ext cx="398937" cy="757980"/>
                          </a:xfrm>
                          <a:prstGeom prst="rect">
                            <a:avLst/>
                          </a:prstGeom>
                        </pic:spPr>
                      </pic:pic>
                    </a:graphicData>
                  </a:graphic>
                </wp:inline>
              </w:drawing>
            </w:r>
          </w:p>
          <w:p w:rsidR="00F052C6" w:rsidP="00820865" w:rsidRDefault="00F052C6" w14:paraId="1B96A862" w14:textId="2D3CCAD1">
            <w:pPr>
              <w:rPr>
                <w:sz w:val="20"/>
                <w:szCs w:val="20"/>
                <w:lang w:val="es-MX"/>
              </w:rPr>
            </w:pPr>
            <w:hyperlink w:history="1" r:id="rId125">
              <w:r w:rsidRPr="00ED5FFE">
                <w:rPr>
                  <w:rStyle w:val="Hyperlink"/>
                  <w:sz w:val="20"/>
                  <w:szCs w:val="20"/>
                  <w:lang w:val="es-MX"/>
                </w:rPr>
                <w:t>https://www.freepik.es/icono/botella-agua_1403285</w:t>
              </w:r>
            </w:hyperlink>
            <w:r>
              <w:rPr>
                <w:sz w:val="20"/>
                <w:szCs w:val="20"/>
                <w:lang w:val="es-MX"/>
              </w:rPr>
              <w:t xml:space="preserve"> </w:t>
            </w:r>
          </w:p>
          <w:p w:rsidRPr="00820865" w:rsidR="00F052C6" w:rsidP="00820865" w:rsidRDefault="00F052C6" w14:paraId="6FC0A486" w14:textId="7983AC70">
            <w:pPr>
              <w:rPr>
                <w:sz w:val="20"/>
                <w:szCs w:val="20"/>
                <w:lang w:val="es-MX"/>
              </w:rPr>
            </w:pPr>
          </w:p>
        </w:tc>
      </w:tr>
      <w:tr w:rsidRPr="00820865" w:rsidR="00A1266F" w:rsidTr="00554E40" w14:paraId="724B9A27" w14:textId="4C74A8E2">
        <w:tc>
          <w:tcPr>
            <w:tcW w:w="1838" w:type="dxa"/>
            <w:hideMark/>
          </w:tcPr>
          <w:p w:rsidRPr="00820865" w:rsidR="00A1266F" w:rsidP="00820865" w:rsidRDefault="00A1266F" w14:paraId="75543C43" w14:textId="77777777">
            <w:pPr>
              <w:spacing w:line="276" w:lineRule="auto"/>
              <w:rPr>
                <w:sz w:val="20"/>
                <w:szCs w:val="20"/>
                <w:lang w:val="es-MX"/>
              </w:rPr>
            </w:pPr>
            <w:r w:rsidRPr="00820865">
              <w:rPr>
                <w:b/>
                <w:bCs/>
                <w:sz w:val="20"/>
                <w:szCs w:val="20"/>
                <w:lang w:val="es-MX"/>
              </w:rPr>
              <w:t>Manipulación y separación</w:t>
            </w:r>
          </w:p>
        </w:tc>
        <w:tc>
          <w:tcPr>
            <w:tcW w:w="3260" w:type="dxa"/>
            <w:hideMark/>
          </w:tcPr>
          <w:p w:rsidRPr="00820865" w:rsidR="00A1266F" w:rsidP="00820865" w:rsidRDefault="00A1266F" w14:paraId="3B98DC63" w14:textId="77777777">
            <w:pPr>
              <w:spacing w:line="276" w:lineRule="auto"/>
              <w:rPr>
                <w:sz w:val="20"/>
                <w:szCs w:val="20"/>
                <w:lang w:val="es-MX"/>
              </w:rPr>
            </w:pPr>
            <w:r w:rsidRPr="00820865">
              <w:rPr>
                <w:sz w:val="20"/>
                <w:szCs w:val="20"/>
                <w:lang w:val="es-MX"/>
              </w:rPr>
              <w:t>Pipetas Pasteur plásticas, tabla acrílica, balanza</w:t>
            </w:r>
          </w:p>
        </w:tc>
        <w:tc>
          <w:tcPr>
            <w:tcW w:w="4864" w:type="dxa"/>
          </w:tcPr>
          <w:p w:rsidR="00F052C6" w:rsidP="00820865" w:rsidRDefault="00F052C6" w14:paraId="7AC33958" w14:textId="1F17D4D0">
            <w:pPr>
              <w:rPr>
                <w:sz w:val="20"/>
                <w:szCs w:val="20"/>
                <w:lang w:val="es-MX"/>
              </w:rPr>
            </w:pPr>
            <w:r>
              <w:rPr>
                <w:noProof/>
              </w:rPr>
              <w:drawing>
                <wp:inline distT="0" distB="0" distL="0" distR="0" wp14:anchorId="64E11D8E" wp14:editId="78F6CD07">
                  <wp:extent cx="680484" cy="807750"/>
                  <wp:effectExtent l="0" t="0" r="5715" b="0"/>
                  <wp:docPr id="881284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84390" name=""/>
                          <pic:cNvPicPr/>
                        </pic:nvPicPr>
                        <pic:blipFill>
                          <a:blip r:embed="rId126"/>
                          <a:stretch>
                            <a:fillRect/>
                          </a:stretch>
                        </pic:blipFill>
                        <pic:spPr>
                          <a:xfrm>
                            <a:off x="0" y="0"/>
                            <a:ext cx="691077" cy="820324"/>
                          </a:xfrm>
                          <a:prstGeom prst="rect">
                            <a:avLst/>
                          </a:prstGeom>
                        </pic:spPr>
                      </pic:pic>
                    </a:graphicData>
                  </a:graphic>
                </wp:inline>
              </w:drawing>
            </w:r>
          </w:p>
          <w:p w:rsidRPr="00820865" w:rsidR="00F052C6" w:rsidP="00820865" w:rsidRDefault="00F052C6" w14:paraId="327FB7D9" w14:textId="1B0161F6">
            <w:pPr>
              <w:rPr>
                <w:sz w:val="20"/>
                <w:szCs w:val="20"/>
                <w:lang w:val="es-MX"/>
              </w:rPr>
            </w:pPr>
            <w:hyperlink w:history="1" w:anchor="fromView=search&amp;page=2&amp;position=15&amp;uuid=466c19a7-8f32-40aa-923c-0303eb472184" r:id="rId127">
              <w:r w:rsidRPr="00ED5FFE">
                <w:rPr>
                  <w:rStyle w:val="Hyperlink"/>
                  <w:sz w:val="20"/>
                  <w:szCs w:val="20"/>
                  <w:lang w:val="es-MX"/>
                </w:rPr>
                <w:t>https://www.freepik.es/icono/libra_530023#fromView=search&amp;page=2&amp;position=15&amp;uuid=466c19a7-8f32-40aa-923c-0303eb472184</w:t>
              </w:r>
            </w:hyperlink>
            <w:r>
              <w:rPr>
                <w:sz w:val="20"/>
                <w:szCs w:val="20"/>
                <w:lang w:val="es-MX"/>
              </w:rPr>
              <w:t xml:space="preserve"> </w:t>
            </w:r>
          </w:p>
        </w:tc>
      </w:tr>
      <w:tr w:rsidRPr="00820865" w:rsidR="00A1266F" w:rsidTr="00554E40" w14:paraId="6D9B5229" w14:textId="68BCE030">
        <w:tc>
          <w:tcPr>
            <w:tcW w:w="1838" w:type="dxa"/>
            <w:hideMark/>
          </w:tcPr>
          <w:p w:rsidRPr="00820865" w:rsidR="00A1266F" w:rsidP="00820865" w:rsidRDefault="00A1266F" w14:paraId="5965C25A" w14:textId="77777777">
            <w:pPr>
              <w:spacing w:line="276" w:lineRule="auto"/>
              <w:rPr>
                <w:sz w:val="20"/>
                <w:szCs w:val="20"/>
                <w:lang w:val="es-MX"/>
              </w:rPr>
            </w:pPr>
            <w:r w:rsidRPr="00820865">
              <w:rPr>
                <w:b/>
                <w:bCs/>
                <w:sz w:val="20"/>
                <w:szCs w:val="20"/>
                <w:lang w:val="es-MX"/>
              </w:rPr>
              <w:t>Registro y documentación</w:t>
            </w:r>
          </w:p>
        </w:tc>
        <w:tc>
          <w:tcPr>
            <w:tcW w:w="3260" w:type="dxa"/>
            <w:hideMark/>
          </w:tcPr>
          <w:p w:rsidRPr="00820865" w:rsidR="00A1266F" w:rsidP="00820865" w:rsidRDefault="00A1266F" w14:paraId="2FDDDE06" w14:textId="77777777">
            <w:pPr>
              <w:spacing w:line="276" w:lineRule="auto"/>
              <w:rPr>
                <w:sz w:val="20"/>
                <w:szCs w:val="20"/>
                <w:lang w:val="es-MX"/>
              </w:rPr>
            </w:pPr>
            <w:r w:rsidRPr="00820865">
              <w:rPr>
                <w:sz w:val="20"/>
                <w:szCs w:val="20"/>
                <w:lang w:val="es-MX"/>
              </w:rPr>
              <w:t>Cámara fotográfica, bolígrafo o rotulador permanente, formatos de campo, cadena de custodia, GPS</w:t>
            </w:r>
          </w:p>
        </w:tc>
        <w:tc>
          <w:tcPr>
            <w:tcW w:w="4864" w:type="dxa"/>
          </w:tcPr>
          <w:p w:rsidR="00A1266F" w:rsidP="00820865" w:rsidRDefault="00554E40" w14:paraId="08746DAD" w14:textId="77777777">
            <w:pPr>
              <w:rPr>
                <w:sz w:val="20"/>
                <w:szCs w:val="20"/>
                <w:lang w:val="es-MX"/>
              </w:rPr>
            </w:pPr>
            <w:r>
              <w:rPr>
                <w:noProof/>
              </w:rPr>
              <w:drawing>
                <wp:inline distT="0" distB="0" distL="0" distR="0" wp14:anchorId="7E768276" wp14:editId="015B2338">
                  <wp:extent cx="1158949" cy="1188885"/>
                  <wp:effectExtent l="0" t="0" r="3175" b="0"/>
                  <wp:docPr id="1551458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58634" name=""/>
                          <pic:cNvPicPr/>
                        </pic:nvPicPr>
                        <pic:blipFill>
                          <a:blip r:embed="rId128"/>
                          <a:stretch>
                            <a:fillRect/>
                          </a:stretch>
                        </pic:blipFill>
                        <pic:spPr>
                          <a:xfrm>
                            <a:off x="0" y="0"/>
                            <a:ext cx="1168028" cy="1198198"/>
                          </a:xfrm>
                          <a:prstGeom prst="rect">
                            <a:avLst/>
                          </a:prstGeom>
                        </pic:spPr>
                      </pic:pic>
                    </a:graphicData>
                  </a:graphic>
                </wp:inline>
              </w:drawing>
            </w:r>
          </w:p>
          <w:p w:rsidRPr="00820865" w:rsidR="00554E40" w:rsidP="00820865" w:rsidRDefault="00554E40" w14:paraId="30F181E8" w14:textId="5C9243A4">
            <w:pPr>
              <w:rPr>
                <w:sz w:val="20"/>
                <w:szCs w:val="20"/>
                <w:lang w:val="es-MX"/>
              </w:rPr>
            </w:pPr>
            <w:hyperlink w:history="1" w:anchor="fromView=search&amp;page=2&amp;position=24&amp;uuid=981555d6-7150-48f1-873a-3022d4434a45" r:id="rId129">
              <w:r w:rsidRPr="00ED5FFE">
                <w:rPr>
                  <w:rStyle w:val="Hyperlink"/>
                  <w:sz w:val="20"/>
                  <w:szCs w:val="20"/>
                  <w:lang w:val="es-MX"/>
                </w:rPr>
                <w:t>https://www.freepik.es/icono/camara-fotografica_7411961#fromView=search&amp;page=2&amp;position=24&amp;uuid=981555d6-7150-48f1-873a-3022d4434a45</w:t>
              </w:r>
            </w:hyperlink>
            <w:r>
              <w:rPr>
                <w:sz w:val="20"/>
                <w:szCs w:val="20"/>
                <w:lang w:val="es-MX"/>
              </w:rPr>
              <w:t xml:space="preserve"> </w:t>
            </w:r>
          </w:p>
        </w:tc>
      </w:tr>
    </w:tbl>
    <w:p w:rsidRPr="00820865" w:rsidR="00746B53" w:rsidP="00820865" w:rsidRDefault="00746B53" w14:paraId="74E1F4CF" w14:textId="492B6F48">
      <w:pPr>
        <w:jc w:val="both"/>
        <w:rPr>
          <w:sz w:val="20"/>
          <w:szCs w:val="20"/>
          <w:lang w:val="es-MX"/>
        </w:rPr>
      </w:pPr>
    </w:p>
    <w:p w:rsidR="00E46E77" w:rsidP="00E46E77" w:rsidRDefault="00E46E77" w14:paraId="3E1099DB" w14:textId="77777777">
      <w:pPr>
        <w:pStyle w:val="ListParagraph"/>
        <w:jc w:val="both"/>
        <w:rPr>
          <w:lang w:val="es-MX"/>
        </w:rPr>
      </w:pPr>
    </w:p>
    <w:p w:rsidR="00D92EE9" w:rsidP="00E46E77" w:rsidRDefault="00D92EE9" w14:paraId="16E9B519" w14:textId="77777777">
      <w:pPr>
        <w:pStyle w:val="ListParagraph"/>
        <w:jc w:val="both"/>
        <w:rPr>
          <w:lang w:val="es-MX"/>
        </w:rPr>
      </w:pPr>
    </w:p>
    <w:p w:rsidRPr="00AF5420" w:rsidR="008E773E" w:rsidP="00AF5420" w:rsidRDefault="008E773E" w14:paraId="2A9A31D8" w14:textId="39CC2341">
      <w:pPr>
        <w:pStyle w:val="Caption"/>
        <w:keepNext/>
        <w:rPr>
          <w:b/>
          <w:bCs/>
          <w:i w:val="0"/>
          <w:iCs w:val="0"/>
          <w:color w:val="auto"/>
          <w:sz w:val="20"/>
          <w:szCs w:val="20"/>
        </w:rPr>
      </w:pPr>
      <w:r w:rsidRPr="008E773E">
        <w:rPr>
          <w:b/>
          <w:bCs/>
          <w:i w:val="0"/>
          <w:iCs w:val="0"/>
          <w:color w:val="auto"/>
          <w:sz w:val="20"/>
          <w:szCs w:val="20"/>
        </w:rPr>
        <w:t xml:space="preserve">Figura </w:t>
      </w:r>
      <w:r w:rsidR="000A2D2B">
        <w:rPr>
          <w:b/>
          <w:bCs/>
          <w:i w:val="0"/>
          <w:iCs w:val="0"/>
          <w:color w:val="auto"/>
          <w:sz w:val="20"/>
          <w:szCs w:val="20"/>
        </w:rPr>
        <w:t>13</w:t>
      </w:r>
      <w:r w:rsidR="00AF5420">
        <w:rPr>
          <w:b/>
          <w:bCs/>
          <w:i w:val="0"/>
          <w:iCs w:val="0"/>
          <w:color w:val="auto"/>
          <w:sz w:val="20"/>
          <w:szCs w:val="20"/>
        </w:rPr>
        <w:t xml:space="preserve">. </w:t>
      </w:r>
      <w:r w:rsidRPr="00AF5420">
        <w:rPr>
          <w:i w:val="0"/>
          <w:iCs w:val="0"/>
          <w:color w:val="auto"/>
          <w:sz w:val="20"/>
          <w:szCs w:val="20"/>
          <w:lang w:val="es-MX"/>
        </w:rPr>
        <w:t>Ejemplos de lanzamiento de red y uso de pértiga telescópica.</w:t>
      </w:r>
    </w:p>
    <w:p w:rsidRPr="00746B53" w:rsidR="00E46E77" w:rsidP="00E46E77" w:rsidRDefault="00E46E77" w14:paraId="64578321" w14:textId="25746436">
      <w:pPr>
        <w:pStyle w:val="ListParagraph"/>
        <w:jc w:val="center"/>
        <w:rPr>
          <w:lang w:val="es-MX"/>
        </w:rPr>
      </w:pPr>
      <w:r w:rsidRPr="00E46E77">
        <w:rPr>
          <w:noProof/>
          <w:lang w:val="es-MX"/>
        </w:rPr>
        <w:drawing>
          <wp:inline distT="0" distB="0" distL="0" distR="0" wp14:anchorId="1CCE7E85" wp14:editId="22C7ED46">
            <wp:extent cx="2914650" cy="2171700"/>
            <wp:effectExtent l="0" t="0" r="0" b="0"/>
            <wp:docPr id="164108149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14650" cy="2171700"/>
                    </a:xfrm>
                    <a:prstGeom prst="rect">
                      <a:avLst/>
                    </a:prstGeom>
                    <a:noFill/>
                    <a:ln>
                      <a:noFill/>
                    </a:ln>
                  </pic:spPr>
                </pic:pic>
              </a:graphicData>
            </a:graphic>
          </wp:inline>
        </w:drawing>
      </w:r>
      <w:r>
        <w:rPr>
          <w:noProof/>
          <w:lang w:val="es-MX"/>
        </w:rPr>
        <w:t xml:space="preserve"> </w:t>
      </w:r>
      <w:commentRangeStart w:id="60"/>
      <w:r w:rsidRPr="00E46E77">
        <w:rPr>
          <w:noProof/>
          <w:lang w:val="es-MX"/>
        </w:rPr>
        <w:drawing>
          <wp:inline distT="0" distB="0" distL="0" distR="0" wp14:anchorId="200CEB89" wp14:editId="719D2974">
            <wp:extent cx="2914650" cy="2171700"/>
            <wp:effectExtent l="0" t="0" r="0" b="0"/>
            <wp:docPr id="92314591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14650" cy="2171700"/>
                    </a:xfrm>
                    <a:prstGeom prst="rect">
                      <a:avLst/>
                    </a:prstGeom>
                    <a:noFill/>
                    <a:ln>
                      <a:noFill/>
                    </a:ln>
                  </pic:spPr>
                </pic:pic>
              </a:graphicData>
            </a:graphic>
          </wp:inline>
        </w:drawing>
      </w:r>
      <w:commentRangeEnd w:id="60"/>
      <w:r w:rsidR="008E773E">
        <w:rPr>
          <w:rStyle w:val="CommentReference"/>
        </w:rPr>
        <w:commentReference w:id="60"/>
      </w:r>
    </w:p>
    <w:p w:rsidR="00746B53" w:rsidP="00EF2959" w:rsidRDefault="007B0982" w14:paraId="221D4015" w14:textId="062B1758">
      <w:pPr>
        <w:jc w:val="center"/>
        <w:rPr>
          <w:sz w:val="20"/>
          <w:szCs w:val="20"/>
          <w:lang w:val="es-MX"/>
        </w:rPr>
      </w:pPr>
      <w:r>
        <w:rPr>
          <w:sz w:val="20"/>
          <w:szCs w:val="20"/>
        </w:rPr>
        <w:t xml:space="preserve">Nota. Tomado </w:t>
      </w:r>
      <w:proofErr w:type="gramStart"/>
      <w:r>
        <w:rPr>
          <w:sz w:val="20"/>
          <w:szCs w:val="20"/>
        </w:rPr>
        <w:t xml:space="preserve">de </w:t>
      </w:r>
      <w:r>
        <w:rPr>
          <w:sz w:val="20"/>
          <w:szCs w:val="20"/>
          <w:lang w:val="es-MX"/>
        </w:rPr>
        <w:t xml:space="preserve"> </w:t>
      </w:r>
      <w:proofErr w:type="spellStart"/>
      <w:r w:rsidR="00EF2959">
        <w:rPr>
          <w:sz w:val="20"/>
          <w:szCs w:val="20"/>
          <w:lang w:val="es-MX"/>
        </w:rPr>
        <w:t>IDEAM</w:t>
      </w:r>
      <w:proofErr w:type="spellEnd"/>
      <w:proofErr w:type="gramEnd"/>
      <w:r>
        <w:rPr>
          <w:sz w:val="20"/>
          <w:szCs w:val="20"/>
          <w:lang w:val="es-MX"/>
        </w:rPr>
        <w:t xml:space="preserve"> (</w:t>
      </w:r>
      <w:r w:rsidR="00EF2959">
        <w:rPr>
          <w:sz w:val="20"/>
          <w:szCs w:val="20"/>
          <w:lang w:val="es-MX"/>
        </w:rPr>
        <w:t>2021</w:t>
      </w:r>
      <w:r w:rsidRPr="008E773E" w:rsidR="008E773E">
        <w:rPr>
          <w:sz w:val="20"/>
          <w:szCs w:val="20"/>
          <w:lang w:val="es-MX"/>
        </w:rPr>
        <w:t>)</w:t>
      </w:r>
    </w:p>
    <w:p w:rsidR="00EF2959" w:rsidP="00EF2959" w:rsidRDefault="00EF2959" w14:paraId="64373957" w14:textId="77777777">
      <w:pPr>
        <w:jc w:val="center"/>
      </w:pPr>
    </w:p>
    <w:p w:rsidR="00665605" w:rsidP="00D63AFB" w:rsidRDefault="00665605" w14:paraId="18370B8C" w14:textId="77777777">
      <w:pPr>
        <w:jc w:val="both"/>
        <w:rPr>
          <w:sz w:val="20"/>
          <w:szCs w:val="20"/>
        </w:rPr>
      </w:pPr>
    </w:p>
    <w:tbl>
      <w:tblPr>
        <w:tblStyle w:val="TableGrid"/>
        <w:tblW w:w="0" w:type="auto"/>
        <w:tblLook w:val="04A0" w:firstRow="1" w:lastRow="0" w:firstColumn="1" w:lastColumn="0" w:noHBand="0" w:noVBand="1"/>
      </w:tblPr>
      <w:tblGrid>
        <w:gridCol w:w="1604"/>
        <w:gridCol w:w="8358"/>
      </w:tblGrid>
      <w:tr w:rsidR="00665605" w:rsidTr="00665605" w14:paraId="7BE70C71" w14:textId="77777777">
        <w:tc>
          <w:tcPr>
            <w:tcW w:w="1555" w:type="dxa"/>
          </w:tcPr>
          <w:p w:rsidR="00665605" w:rsidP="00D63AFB" w:rsidRDefault="00D02894" w14:paraId="2282AFF5" w14:textId="536BDE42">
            <w:pPr>
              <w:jc w:val="both"/>
              <w:rPr>
                <w:sz w:val="20"/>
                <w:szCs w:val="20"/>
              </w:rPr>
            </w:pPr>
            <w:commentRangeStart w:id="61"/>
            <w:r>
              <w:rPr>
                <w:noProof/>
              </w:rPr>
              <w:drawing>
                <wp:inline distT="0" distB="0" distL="0" distR="0" wp14:anchorId="299657A2" wp14:editId="64AF927B">
                  <wp:extent cx="881834" cy="686111"/>
                  <wp:effectExtent l="0" t="0" r="0" b="0"/>
                  <wp:docPr id="1078678743" name="Picture 8" descr="Bell aviso alerta nuevo evento información signo o símbolo sitio web icono 3d ilu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ll aviso alerta nuevo evento información signo o símbolo sitio web icono 3d ilustración"/>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888506" cy="691302"/>
                          </a:xfrm>
                          <a:prstGeom prst="rect">
                            <a:avLst/>
                          </a:prstGeom>
                          <a:noFill/>
                          <a:ln>
                            <a:noFill/>
                          </a:ln>
                        </pic:spPr>
                      </pic:pic>
                    </a:graphicData>
                  </a:graphic>
                </wp:inline>
              </w:drawing>
            </w:r>
            <w:commentRangeEnd w:id="61"/>
            <w:r>
              <w:rPr>
                <w:rStyle w:val="CommentReference"/>
              </w:rPr>
              <w:commentReference w:id="61"/>
            </w:r>
          </w:p>
        </w:tc>
        <w:tc>
          <w:tcPr>
            <w:tcW w:w="8407" w:type="dxa"/>
          </w:tcPr>
          <w:p w:rsidR="00665605" w:rsidP="00D63AFB" w:rsidRDefault="00665605" w14:paraId="0AA520C6" w14:textId="4DC0AB18">
            <w:pPr>
              <w:jc w:val="both"/>
              <w:rPr>
                <w:sz w:val="20"/>
                <w:szCs w:val="20"/>
              </w:rPr>
            </w:pPr>
            <w:r>
              <w:rPr>
                <w:sz w:val="20"/>
                <w:szCs w:val="20"/>
              </w:rPr>
              <w:t>Estimado</w:t>
            </w:r>
            <w:r w:rsidRPr="00D63AFB">
              <w:rPr>
                <w:sz w:val="20"/>
                <w:szCs w:val="20"/>
              </w:rPr>
              <w:t xml:space="preserve"> aprendiz, si desea conocer sobre el procedimiento de las muestras de comunidades hidrobiológicas en laboratorio, puede consultar el</w:t>
            </w:r>
            <w:r w:rsidRPr="00D63AFB">
              <w:rPr>
                <w:sz w:val="18"/>
                <w:szCs w:val="18"/>
                <w:lang w:val="es-MX"/>
              </w:rPr>
              <w:t xml:space="preserve"> </w:t>
            </w:r>
            <w:r>
              <w:rPr>
                <w:sz w:val="20"/>
                <w:szCs w:val="20"/>
                <w:lang w:val="es-MX"/>
              </w:rPr>
              <w:t>Protocolo de monitoreo y seguimiento del agua del IDEAM, el cual se encuentra en el material complementario.</w:t>
            </w:r>
          </w:p>
        </w:tc>
      </w:tr>
    </w:tbl>
    <w:p w:rsidR="00A41CAA" w:rsidP="00D63AFB" w:rsidRDefault="00A41CAA" w14:paraId="19863356" w14:textId="77777777">
      <w:pPr>
        <w:jc w:val="both"/>
        <w:rPr>
          <w:sz w:val="20"/>
          <w:szCs w:val="20"/>
          <w:lang w:val="es-MX"/>
        </w:rPr>
      </w:pPr>
    </w:p>
    <w:p w:rsidR="00A41CAA" w:rsidP="00C12FED" w:rsidRDefault="00B3062B" w14:paraId="1D57B260" w14:textId="2AE595CA">
      <w:pPr>
        <w:pStyle w:val="Heading2"/>
        <w:numPr>
          <w:ilvl w:val="1"/>
          <w:numId w:val="52"/>
        </w:numPr>
        <w:rPr>
          <w:lang w:val="es-MX"/>
        </w:rPr>
      </w:pPr>
      <w:bookmarkStart w:name="_Toc195565906" w:id="62"/>
      <w:r>
        <w:rPr>
          <w:lang w:val="es-MX"/>
        </w:rPr>
        <w:t>M</w:t>
      </w:r>
      <w:r w:rsidR="00A41CAA">
        <w:rPr>
          <w:lang w:val="es-MX"/>
        </w:rPr>
        <w:t xml:space="preserve">uestreo </w:t>
      </w:r>
      <w:r w:rsidR="002E50C5">
        <w:rPr>
          <w:lang w:val="es-MX"/>
        </w:rPr>
        <w:t xml:space="preserve">de </w:t>
      </w:r>
      <w:r w:rsidR="00A41CAA">
        <w:rPr>
          <w:lang w:val="es-MX"/>
        </w:rPr>
        <w:t>macroinvertebrados acuáticos</w:t>
      </w:r>
      <w:bookmarkEnd w:id="62"/>
    </w:p>
    <w:p w:rsidR="00B3062B" w:rsidP="00C70541" w:rsidRDefault="00C70541" w14:paraId="5C8AB2DC" w14:textId="3F46E592">
      <w:pPr>
        <w:jc w:val="both"/>
        <w:rPr>
          <w:sz w:val="20"/>
          <w:szCs w:val="20"/>
          <w:lang w:val="es-MX"/>
        </w:rPr>
      </w:pPr>
      <w:r w:rsidRPr="00C70541">
        <w:rPr>
          <w:sz w:val="20"/>
          <w:szCs w:val="20"/>
          <w:lang w:val="es-MX"/>
        </w:rPr>
        <w:t xml:space="preserve">Los macroinvertebrados acuáticos, en especial los bentónicos que habitan en sustratos de fondo y los que habitan en plantas </w:t>
      </w:r>
      <w:proofErr w:type="spellStart"/>
      <w:r w:rsidRPr="00C70541">
        <w:rPr>
          <w:sz w:val="20"/>
          <w:szCs w:val="20"/>
          <w:lang w:val="es-MX"/>
        </w:rPr>
        <w:t>macrófitas</w:t>
      </w:r>
      <w:proofErr w:type="spellEnd"/>
      <w:r w:rsidRPr="00C70541">
        <w:rPr>
          <w:sz w:val="20"/>
          <w:szCs w:val="20"/>
          <w:lang w:val="es-MX"/>
        </w:rPr>
        <w:t xml:space="preserve"> son organismos bioindicadores de calidad de agua, los cuales permiten determinar la calidad desde el punto de vista biológico, aplicando ciertos índices que indican si la calidad del agua es buena, regular o mala. Es por ello </w:t>
      </w:r>
      <w:proofErr w:type="gramStart"/>
      <w:r w:rsidRPr="00C70541">
        <w:rPr>
          <w:sz w:val="20"/>
          <w:szCs w:val="20"/>
          <w:lang w:val="es-MX"/>
        </w:rPr>
        <w:t>que</w:t>
      </w:r>
      <w:proofErr w:type="gramEnd"/>
      <w:r w:rsidRPr="00C70541">
        <w:rPr>
          <w:sz w:val="20"/>
          <w:szCs w:val="20"/>
          <w:lang w:val="es-MX"/>
        </w:rPr>
        <w:t xml:space="preserve"> estos indicadores o variables ambientales asociadas a condiciones hidrobiológicas le pueden brindar al productor herramientas útiles para la toma de decisiones respecto al manejo de los agroecosistemas.</w:t>
      </w:r>
    </w:p>
    <w:p w:rsidR="000A2D2B" w:rsidP="00C70541" w:rsidRDefault="000A2D2B" w14:paraId="06152F92" w14:textId="77777777">
      <w:pPr>
        <w:jc w:val="both"/>
        <w:rPr>
          <w:sz w:val="20"/>
          <w:szCs w:val="20"/>
          <w:lang w:val="es-MX"/>
        </w:rPr>
      </w:pPr>
    </w:p>
    <w:p w:rsidR="000A2D2B" w:rsidP="00C70541" w:rsidRDefault="000A2D2B" w14:paraId="13A87871" w14:textId="7D22D542">
      <w:pPr>
        <w:jc w:val="both"/>
        <w:rPr>
          <w:sz w:val="20"/>
          <w:szCs w:val="20"/>
          <w:lang w:val="es-MX"/>
        </w:rPr>
      </w:pPr>
      <w:r w:rsidRPr="000A2D2B">
        <w:rPr>
          <w:b/>
          <w:bCs/>
          <w:sz w:val="20"/>
          <w:szCs w:val="20"/>
        </w:rPr>
        <w:t>Figura 14.</w:t>
      </w:r>
      <w:r>
        <w:rPr>
          <w:sz w:val="20"/>
          <w:szCs w:val="20"/>
        </w:rPr>
        <w:t xml:space="preserve"> </w:t>
      </w:r>
      <w:r w:rsidRPr="00467CC0">
        <w:rPr>
          <w:sz w:val="20"/>
          <w:szCs w:val="20"/>
        </w:rPr>
        <w:t>Macroinvertebrados característicos de ríos y quebrada</w:t>
      </w:r>
      <w:commentRangeStart w:id="63"/>
      <w:r w:rsidRPr="00467CC0">
        <w:rPr>
          <w:sz w:val="20"/>
          <w:szCs w:val="20"/>
        </w:rPr>
        <w:t>s</w:t>
      </w:r>
      <w:commentRangeEnd w:id="63"/>
      <w:r w:rsidR="001F24A6">
        <w:rPr>
          <w:rStyle w:val="CommentReference"/>
        </w:rPr>
        <w:commentReference w:id="63"/>
      </w:r>
    </w:p>
    <w:p w:rsidR="00467CC0" w:rsidP="00C70541" w:rsidRDefault="00467CC0" w14:paraId="5540E1D2" w14:textId="77777777">
      <w:pPr>
        <w:jc w:val="both"/>
        <w:rPr>
          <w:sz w:val="20"/>
          <w:szCs w:val="20"/>
          <w:lang w:val="es-MX"/>
        </w:rPr>
      </w:pPr>
    </w:p>
    <w:p w:rsidR="00467CC0" w:rsidP="00C70541" w:rsidRDefault="00467CC0" w14:paraId="433458DC" w14:textId="572B4827">
      <w:pPr>
        <w:jc w:val="both"/>
      </w:pPr>
      <w:r>
        <w:rPr>
          <w:noProof/>
        </w:rPr>
        <w:drawing>
          <wp:inline distT="0" distB="0" distL="0" distR="0" wp14:anchorId="69C9DD9D" wp14:editId="69107A55">
            <wp:extent cx="1828800" cy="1684678"/>
            <wp:effectExtent l="19050" t="19050" r="19050" b="10795"/>
            <wp:docPr id="287768994" name="Imagen 25" descr="Primer plano de un insecto sobre fond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imer plano de un insecto sobre fondo blanco"/>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840890" cy="1695815"/>
                    </a:xfrm>
                    <a:prstGeom prst="rect">
                      <a:avLst/>
                    </a:prstGeom>
                    <a:noFill/>
                    <a:ln>
                      <a:solidFill>
                        <a:schemeClr val="bg1">
                          <a:lumMod val="85000"/>
                        </a:schemeClr>
                      </a:solidFill>
                    </a:ln>
                  </pic:spPr>
                </pic:pic>
              </a:graphicData>
            </a:graphic>
          </wp:inline>
        </w:drawing>
      </w:r>
      <w:r w:rsidRPr="00467CC0">
        <w:t xml:space="preserve"> </w:t>
      </w:r>
      <w:r>
        <w:rPr>
          <w:noProof/>
        </w:rPr>
        <w:drawing>
          <wp:inline distT="0" distB="0" distL="0" distR="0" wp14:anchorId="7BC6860C" wp14:editId="093C6EE4">
            <wp:extent cx="2533650" cy="1689100"/>
            <wp:effectExtent l="0" t="0" r="0" b="6350"/>
            <wp:docPr id="522315038" name="Imagen 26" descr="Primer plano de un insecto en el suelo del bo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imer plano de un insecto en el suelo del bosque."/>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39368" cy="1692912"/>
                    </a:xfrm>
                    <a:prstGeom prst="rect">
                      <a:avLst/>
                    </a:prstGeom>
                    <a:noFill/>
                    <a:ln>
                      <a:noFill/>
                    </a:ln>
                  </pic:spPr>
                </pic:pic>
              </a:graphicData>
            </a:graphic>
          </wp:inline>
        </w:drawing>
      </w:r>
      <w:r w:rsidRPr="00467CC0">
        <w:t xml:space="preserve"> </w:t>
      </w:r>
      <w:r>
        <w:rPr>
          <w:noProof/>
        </w:rPr>
        <w:drawing>
          <wp:inline distT="0" distB="0" distL="0" distR="0" wp14:anchorId="0021225F" wp14:editId="57F4E0A2">
            <wp:extent cx="1739900" cy="1739900"/>
            <wp:effectExtent l="0" t="0" r="0" b="0"/>
            <wp:docPr id="730267277" name="Imagen 27" descr="Un grupo de ciempiés metálicos de color marrón y plateado en el su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 grupo de ciempiés metálicos de color marrón y plateado en el suelo."/>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p w:rsidRPr="00467CC0" w:rsidR="00467CC0" w:rsidP="00467CC0" w:rsidRDefault="00467CC0" w14:paraId="4785C17F" w14:textId="20A9F3D5">
      <w:pPr>
        <w:jc w:val="center"/>
        <w:rPr>
          <w:sz w:val="20"/>
          <w:szCs w:val="20"/>
        </w:rPr>
      </w:pPr>
    </w:p>
    <w:p w:rsidR="00467CC0" w:rsidP="00C70541" w:rsidRDefault="00467CC0" w14:paraId="4646AB1E" w14:textId="77777777">
      <w:pPr>
        <w:jc w:val="both"/>
      </w:pPr>
    </w:p>
    <w:p w:rsidRPr="009930C2" w:rsidR="00467CC0" w:rsidP="00C70541" w:rsidRDefault="009930C2" w14:paraId="7374F17E" w14:textId="2E8C1B3F">
      <w:pPr>
        <w:jc w:val="both"/>
        <w:rPr>
          <w:b/>
          <w:bCs/>
          <w:sz w:val="20"/>
          <w:szCs w:val="20"/>
          <w:lang w:val="es-MX"/>
        </w:rPr>
      </w:pPr>
      <w:r w:rsidRPr="009930C2">
        <w:rPr>
          <w:b/>
          <w:bCs/>
          <w:sz w:val="20"/>
          <w:szCs w:val="20"/>
          <w:highlight w:val="yellow"/>
        </w:rPr>
        <w:t>Tipos de muestras</w:t>
      </w:r>
    </w:p>
    <w:p w:rsidR="009930C2" w:rsidP="009930C2" w:rsidRDefault="009930C2" w14:paraId="2C907034" w14:textId="77777777">
      <w:pPr>
        <w:rPr>
          <w:sz w:val="20"/>
          <w:szCs w:val="20"/>
          <w:lang w:val="es-MX"/>
        </w:rPr>
      </w:pPr>
    </w:p>
    <w:p w:rsidR="009930C2" w:rsidP="009930C2" w:rsidRDefault="009930C2" w14:paraId="0A7FA2A6" w14:textId="46AE6CCB">
      <w:pPr>
        <w:rPr>
          <w:sz w:val="20"/>
          <w:szCs w:val="20"/>
          <w:lang w:val="es-MX"/>
        </w:rPr>
      </w:pPr>
      <w:r w:rsidRPr="009930C2">
        <w:rPr>
          <w:sz w:val="20"/>
          <w:szCs w:val="20"/>
          <w:lang w:val="es-MX"/>
        </w:rPr>
        <w:t xml:space="preserve">Existen dos tipos principales de muestras utilizadas en el muestreo de macroinvertebrados acuáticos: </w:t>
      </w:r>
      <w:r w:rsidRPr="009930C2">
        <w:rPr>
          <w:b/>
          <w:bCs/>
          <w:sz w:val="20"/>
          <w:szCs w:val="20"/>
          <w:lang w:val="es-MX"/>
        </w:rPr>
        <w:t>cuantitativas</w:t>
      </w:r>
      <w:r w:rsidRPr="009930C2">
        <w:rPr>
          <w:sz w:val="20"/>
          <w:szCs w:val="20"/>
          <w:lang w:val="es-MX"/>
        </w:rPr>
        <w:t xml:space="preserve"> y </w:t>
      </w:r>
      <w:r w:rsidRPr="009930C2">
        <w:rPr>
          <w:b/>
          <w:bCs/>
          <w:sz w:val="20"/>
          <w:szCs w:val="20"/>
          <w:lang w:val="es-MX"/>
        </w:rPr>
        <w:t>cualitativas</w:t>
      </w:r>
      <w:r w:rsidRPr="009930C2">
        <w:rPr>
          <w:sz w:val="20"/>
          <w:szCs w:val="20"/>
          <w:lang w:val="es-MX"/>
        </w:rPr>
        <w:t>. La siguiente tabla resume sus características principales:</w:t>
      </w:r>
    </w:p>
    <w:p w:rsidRPr="009930C2" w:rsidR="009930C2" w:rsidP="009930C2" w:rsidRDefault="009930C2" w14:paraId="1CCB84B2" w14:textId="77777777">
      <w:pPr>
        <w:rPr>
          <w:sz w:val="20"/>
          <w:szCs w:val="20"/>
          <w:lang w:val="es-MX"/>
        </w:rPr>
      </w:pPr>
    </w:p>
    <w:tbl>
      <w:tblPr>
        <w:tblStyle w:val="TableGrid"/>
        <w:tblW w:w="0" w:type="auto"/>
        <w:tblLayout w:type="fixed"/>
        <w:tblLook w:val="04A0" w:firstRow="1" w:lastRow="0" w:firstColumn="1" w:lastColumn="0" w:noHBand="0" w:noVBand="1"/>
      </w:tblPr>
      <w:tblGrid>
        <w:gridCol w:w="1980"/>
        <w:gridCol w:w="4252"/>
        <w:gridCol w:w="3730"/>
      </w:tblGrid>
      <w:tr w:rsidRPr="009930C2" w:rsidR="00812C10" w:rsidTr="00554E40" w14:paraId="6A6D42E1" w14:textId="0C06CE57">
        <w:tc>
          <w:tcPr>
            <w:tcW w:w="9962" w:type="dxa"/>
            <w:gridSpan w:val="3"/>
            <w:shd w:val="clear" w:color="auto" w:fill="9BBB59" w:themeFill="accent3"/>
          </w:tcPr>
          <w:p w:rsidRPr="009930C2" w:rsidR="00812C10" w:rsidP="00385990" w:rsidRDefault="00385990" w14:paraId="7C26A4C3" w14:textId="58A7B48D">
            <w:pPr>
              <w:jc w:val="center"/>
              <w:rPr>
                <w:b/>
                <w:bCs/>
                <w:sz w:val="20"/>
                <w:szCs w:val="20"/>
                <w:lang w:val="es-MX"/>
              </w:rPr>
            </w:pPr>
            <w:r>
              <w:rPr>
                <w:b/>
                <w:bCs/>
                <w:sz w:val="20"/>
                <w:szCs w:val="20"/>
                <w:lang w:val="es-MX"/>
              </w:rPr>
              <w:t>SLIDE</w:t>
            </w:r>
          </w:p>
        </w:tc>
      </w:tr>
      <w:tr w:rsidRPr="009930C2" w:rsidR="005D3064" w:rsidTr="00554E40" w14:paraId="5D68EF1D" w14:textId="718BBFC7">
        <w:tc>
          <w:tcPr>
            <w:tcW w:w="1980" w:type="dxa"/>
            <w:hideMark/>
          </w:tcPr>
          <w:p w:rsidRPr="009930C2" w:rsidR="009930C2" w:rsidP="009930C2" w:rsidRDefault="009930C2" w14:paraId="7CABA7BF" w14:textId="77777777">
            <w:pPr>
              <w:spacing w:line="276" w:lineRule="auto"/>
              <w:rPr>
                <w:sz w:val="20"/>
                <w:szCs w:val="20"/>
                <w:lang w:val="es-MX"/>
              </w:rPr>
            </w:pPr>
            <w:r w:rsidRPr="009930C2">
              <w:rPr>
                <w:b/>
                <w:bCs/>
                <w:sz w:val="20"/>
                <w:szCs w:val="20"/>
                <w:lang w:val="es-MX"/>
              </w:rPr>
              <w:t>Muestra cuantitativa</w:t>
            </w:r>
          </w:p>
        </w:tc>
        <w:tc>
          <w:tcPr>
            <w:tcW w:w="4252" w:type="dxa"/>
            <w:hideMark/>
          </w:tcPr>
          <w:p w:rsidRPr="009930C2" w:rsidR="009930C2" w:rsidP="009930C2" w:rsidRDefault="009930C2" w14:paraId="604F4DCF" w14:textId="77777777">
            <w:pPr>
              <w:spacing w:line="276" w:lineRule="auto"/>
              <w:rPr>
                <w:sz w:val="20"/>
                <w:szCs w:val="20"/>
                <w:lang w:val="es-MX"/>
              </w:rPr>
            </w:pPr>
            <w:r w:rsidRPr="009930C2">
              <w:rPr>
                <w:sz w:val="20"/>
                <w:szCs w:val="20"/>
                <w:lang w:val="es-MX"/>
              </w:rPr>
              <w:t xml:space="preserve">Permite determinar la densidad de individuos por metro cuadrado. Para recolectarla, se capturan los macroinvertebrados en un área específica del cuerpo de agua, que debe ser de al menos un metro cuadrado. Se recomienda el uso de la </w:t>
            </w:r>
            <w:r w:rsidRPr="009930C2">
              <w:rPr>
                <w:i/>
                <w:iCs/>
                <w:sz w:val="20"/>
                <w:szCs w:val="20"/>
                <w:lang w:val="es-MX"/>
              </w:rPr>
              <w:t xml:space="preserve">red </w:t>
            </w:r>
            <w:proofErr w:type="spellStart"/>
            <w:r w:rsidRPr="009930C2">
              <w:rPr>
                <w:i/>
                <w:iCs/>
                <w:sz w:val="20"/>
                <w:szCs w:val="20"/>
                <w:lang w:val="es-MX"/>
              </w:rPr>
              <w:t>Surber</w:t>
            </w:r>
            <w:proofErr w:type="spellEnd"/>
            <w:r w:rsidRPr="009930C2">
              <w:rPr>
                <w:sz w:val="20"/>
                <w:szCs w:val="20"/>
                <w:lang w:val="es-MX"/>
              </w:rPr>
              <w:t>.</w:t>
            </w:r>
          </w:p>
        </w:tc>
        <w:tc>
          <w:tcPr>
            <w:tcW w:w="3730" w:type="dxa"/>
          </w:tcPr>
          <w:p w:rsidR="009930C2" w:rsidP="009930C2" w:rsidRDefault="005D3064" w14:paraId="1C5EA9BF" w14:textId="77777777">
            <w:pPr>
              <w:rPr>
                <w:sz w:val="20"/>
                <w:szCs w:val="20"/>
                <w:lang w:val="es-MX"/>
              </w:rPr>
            </w:pPr>
            <w:r>
              <w:rPr>
                <w:noProof/>
                <w:sz w:val="20"/>
                <w:szCs w:val="20"/>
                <w:lang w:val="es-MX"/>
              </w:rPr>
              <w:drawing>
                <wp:inline distT="0" distB="0" distL="0" distR="0" wp14:anchorId="154D8BB8" wp14:editId="42E640D9">
                  <wp:extent cx="1711842" cy="1283882"/>
                  <wp:effectExtent l="0" t="0" r="3175" b="0"/>
                  <wp:docPr id="86504249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747521" cy="1310641"/>
                          </a:xfrm>
                          <a:prstGeom prst="rect">
                            <a:avLst/>
                          </a:prstGeom>
                          <a:noFill/>
                        </pic:spPr>
                      </pic:pic>
                    </a:graphicData>
                  </a:graphic>
                </wp:inline>
              </w:drawing>
            </w:r>
          </w:p>
          <w:p w:rsidR="005D3064" w:rsidP="009930C2" w:rsidRDefault="005D3064" w14:paraId="65ED8477" w14:textId="02BC9DE1">
            <w:pPr>
              <w:rPr>
                <w:sz w:val="20"/>
                <w:szCs w:val="20"/>
                <w:lang w:val="es-MX"/>
              </w:rPr>
            </w:pPr>
            <w:hyperlink w:history="1" w:anchor="fromView=search&amp;page=2&amp;position=9&amp;uuid=8c56c13e-012c-4c2f-9e6f-bbd1a4357388&amp;query=macroinvertebrados+agua" r:id="rId137">
              <w:r w:rsidRPr="00ED5FFE">
                <w:rPr>
                  <w:rStyle w:val="Hyperlink"/>
                  <w:sz w:val="20"/>
                  <w:szCs w:val="20"/>
                  <w:lang w:val="es-MX"/>
                </w:rPr>
                <w:t>https://www.freepik.es/fotos-premium/peces-rosados-agua_125866967.htm#fromView=search&amp;page=2&amp;position=9&amp;uuid=8c56c13e-012c-4c2f-9e6f-</w:t>
              </w:r>
              <w:r w:rsidRPr="00ED5FFE">
                <w:rPr>
                  <w:rStyle w:val="Hyperlink"/>
                  <w:sz w:val="20"/>
                  <w:szCs w:val="20"/>
                  <w:lang w:val="es-MX"/>
                </w:rPr>
                <w:t>bbd1a4357388&amp;query=macroinvertebrados+agua</w:t>
              </w:r>
            </w:hyperlink>
            <w:r>
              <w:rPr>
                <w:sz w:val="20"/>
                <w:szCs w:val="20"/>
                <w:lang w:val="es-MX"/>
              </w:rPr>
              <w:t xml:space="preserve"> </w:t>
            </w:r>
          </w:p>
          <w:p w:rsidRPr="009930C2" w:rsidR="005D3064" w:rsidP="009930C2" w:rsidRDefault="005D3064" w14:paraId="194927B6" w14:textId="66079B6B">
            <w:pPr>
              <w:rPr>
                <w:sz w:val="20"/>
                <w:szCs w:val="20"/>
                <w:lang w:val="es-MX"/>
              </w:rPr>
            </w:pPr>
          </w:p>
        </w:tc>
      </w:tr>
      <w:tr w:rsidRPr="009930C2" w:rsidR="005D3064" w:rsidTr="00554E40" w14:paraId="120FC240" w14:textId="268532AE">
        <w:tc>
          <w:tcPr>
            <w:tcW w:w="1980" w:type="dxa"/>
            <w:hideMark/>
          </w:tcPr>
          <w:p w:rsidRPr="009930C2" w:rsidR="009930C2" w:rsidP="009930C2" w:rsidRDefault="009930C2" w14:paraId="1DAA217A" w14:textId="77777777">
            <w:pPr>
              <w:spacing w:line="276" w:lineRule="auto"/>
              <w:rPr>
                <w:sz w:val="20"/>
                <w:szCs w:val="20"/>
                <w:lang w:val="es-MX"/>
              </w:rPr>
            </w:pPr>
            <w:r w:rsidRPr="009930C2">
              <w:rPr>
                <w:b/>
                <w:bCs/>
                <w:sz w:val="20"/>
                <w:szCs w:val="20"/>
                <w:lang w:val="es-MX"/>
              </w:rPr>
              <w:t>Muestra cualitativa</w:t>
            </w:r>
          </w:p>
        </w:tc>
        <w:tc>
          <w:tcPr>
            <w:tcW w:w="4252" w:type="dxa"/>
            <w:hideMark/>
          </w:tcPr>
          <w:p w:rsidRPr="009930C2" w:rsidR="009930C2" w:rsidP="009930C2" w:rsidRDefault="009930C2" w14:paraId="22D2F50D" w14:textId="77777777">
            <w:pPr>
              <w:spacing w:line="276" w:lineRule="auto"/>
              <w:rPr>
                <w:sz w:val="20"/>
                <w:szCs w:val="20"/>
                <w:lang w:val="es-MX"/>
              </w:rPr>
            </w:pPr>
            <w:r w:rsidRPr="009930C2">
              <w:rPr>
                <w:sz w:val="20"/>
                <w:szCs w:val="20"/>
                <w:lang w:val="es-MX"/>
              </w:rPr>
              <w:t xml:space="preserve">No se considera un área delimitada para la recolección. Tras la identificación, los resultados se reportan como </w:t>
            </w:r>
            <w:r w:rsidRPr="009930C2">
              <w:rPr>
                <w:b/>
                <w:bCs/>
                <w:sz w:val="20"/>
                <w:szCs w:val="20"/>
                <w:lang w:val="es-MX"/>
              </w:rPr>
              <w:t>presencia-ausencia</w:t>
            </w:r>
            <w:r w:rsidRPr="009930C2">
              <w:rPr>
                <w:sz w:val="20"/>
                <w:szCs w:val="20"/>
                <w:lang w:val="es-MX"/>
              </w:rPr>
              <w:t xml:space="preserve"> de macroinvertebrados.</w:t>
            </w:r>
          </w:p>
        </w:tc>
        <w:tc>
          <w:tcPr>
            <w:tcW w:w="3730" w:type="dxa"/>
          </w:tcPr>
          <w:p w:rsidR="009930C2" w:rsidP="009930C2" w:rsidRDefault="005C3CF5" w14:paraId="0E38951C" w14:textId="77777777">
            <w:pPr>
              <w:rPr>
                <w:sz w:val="20"/>
                <w:szCs w:val="20"/>
                <w:lang w:val="es-MX"/>
              </w:rPr>
            </w:pPr>
            <w:r>
              <w:rPr>
                <w:noProof/>
              </w:rPr>
              <w:drawing>
                <wp:inline distT="0" distB="0" distL="0" distR="0" wp14:anchorId="7F8D8FCA" wp14:editId="116CAF86">
                  <wp:extent cx="1725780" cy="1152648"/>
                  <wp:effectExtent l="0" t="0" r="8255" b="0"/>
                  <wp:docPr id="761478804" name="Picture 9" descr="Científico haciendo investigación en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entífico haciendo investigación en laboratorio"/>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727811" cy="1154004"/>
                          </a:xfrm>
                          <a:prstGeom prst="rect">
                            <a:avLst/>
                          </a:prstGeom>
                          <a:noFill/>
                          <a:ln>
                            <a:noFill/>
                          </a:ln>
                        </pic:spPr>
                      </pic:pic>
                    </a:graphicData>
                  </a:graphic>
                </wp:inline>
              </w:drawing>
            </w:r>
          </w:p>
          <w:p w:rsidR="005C3CF5" w:rsidP="009930C2" w:rsidRDefault="005C3CF5" w14:paraId="0B9E3809" w14:textId="52EE2DA4">
            <w:pPr>
              <w:rPr>
                <w:sz w:val="20"/>
                <w:szCs w:val="20"/>
                <w:lang w:val="es-MX"/>
              </w:rPr>
            </w:pPr>
            <w:hyperlink w:history="1" r:id="rId139">
              <w:r w:rsidRPr="00845C70">
                <w:rPr>
                  <w:rStyle w:val="Hyperlink"/>
                  <w:sz w:val="20"/>
                  <w:szCs w:val="20"/>
                  <w:lang w:val="es-MX"/>
                </w:rPr>
                <w:t>https://www.freepik.es/fotos-premium/cientifico-haciendo-investigacion-laboratorio_8620405.htm#fromView=search&amp;page=1&amp;position=31&amp;uuid=73c96347-2cad-40fa-a8c5-6314cdea6b35&amp;query=data+rio+cientifico</w:t>
              </w:r>
            </w:hyperlink>
            <w:r>
              <w:rPr>
                <w:sz w:val="20"/>
                <w:szCs w:val="20"/>
                <w:lang w:val="es-MX"/>
              </w:rPr>
              <w:t xml:space="preserve"> </w:t>
            </w:r>
          </w:p>
          <w:p w:rsidRPr="009930C2" w:rsidR="005C3CF5" w:rsidP="009930C2" w:rsidRDefault="005C3CF5" w14:paraId="5EF61493" w14:textId="275AB428">
            <w:pPr>
              <w:rPr>
                <w:sz w:val="20"/>
                <w:szCs w:val="20"/>
                <w:lang w:val="es-MX"/>
              </w:rPr>
            </w:pPr>
          </w:p>
        </w:tc>
      </w:tr>
    </w:tbl>
    <w:p w:rsidRPr="009930C2" w:rsidR="009930C2" w:rsidP="009930C2" w:rsidRDefault="009930C2" w14:paraId="019BD284" w14:textId="7EB66424">
      <w:pPr>
        <w:rPr>
          <w:sz w:val="20"/>
          <w:szCs w:val="20"/>
          <w:lang w:val="es-MX"/>
        </w:rPr>
      </w:pPr>
    </w:p>
    <w:p w:rsidRPr="009930C2" w:rsidR="009930C2" w:rsidP="009930C2" w:rsidRDefault="009930C2" w14:paraId="51E7CD72" w14:textId="362CBAC8">
      <w:pPr>
        <w:rPr>
          <w:b/>
          <w:bCs/>
          <w:sz w:val="20"/>
          <w:szCs w:val="20"/>
          <w:lang w:val="es-MX"/>
        </w:rPr>
      </w:pPr>
      <w:r w:rsidRPr="009930C2">
        <w:rPr>
          <w:b/>
          <w:bCs/>
          <w:sz w:val="20"/>
          <w:szCs w:val="20"/>
          <w:highlight w:val="yellow"/>
          <w:lang w:val="es-MX"/>
        </w:rPr>
        <w:t>Equipos y herramientas para muestreo de macroinvertebrados</w:t>
      </w:r>
    </w:p>
    <w:p w:rsidR="009930C2" w:rsidP="009930C2" w:rsidRDefault="009930C2" w14:paraId="44C170CC" w14:textId="77777777">
      <w:pPr>
        <w:rPr>
          <w:sz w:val="20"/>
          <w:szCs w:val="20"/>
          <w:lang w:val="es-MX"/>
        </w:rPr>
      </w:pPr>
      <w:r w:rsidRPr="009930C2">
        <w:rPr>
          <w:sz w:val="20"/>
          <w:szCs w:val="20"/>
          <w:lang w:val="es-MX"/>
        </w:rPr>
        <w:t>Para la recolección eficiente de macroinvertebrados, se requiere el uso de diversas herramientas especializadas, tanto para la captura como para la conservación y análisis de las muestras. A continuación se listan los equipos más utilizados:</w:t>
      </w:r>
    </w:p>
    <w:p w:rsidRPr="009930C2" w:rsidR="009930C2" w:rsidP="009930C2" w:rsidRDefault="009930C2" w14:paraId="4AC177E3" w14:textId="77777777">
      <w:pPr>
        <w:rPr>
          <w:sz w:val="20"/>
          <w:szCs w:val="20"/>
          <w:lang w:val="es-MX"/>
        </w:rPr>
      </w:pPr>
    </w:p>
    <w:p w:rsidRPr="009930C2" w:rsidR="009930C2" w:rsidP="009930C2" w:rsidRDefault="009930C2" w14:paraId="4C111401" w14:textId="77777777">
      <w:pPr>
        <w:numPr>
          <w:ilvl w:val="0"/>
          <w:numId w:val="50"/>
        </w:numPr>
        <w:rPr>
          <w:sz w:val="20"/>
          <w:szCs w:val="20"/>
          <w:lang w:val="es-MX"/>
        </w:rPr>
      </w:pPr>
      <w:r w:rsidRPr="009930C2">
        <w:rPr>
          <w:i/>
          <w:iCs/>
          <w:sz w:val="20"/>
          <w:szCs w:val="20"/>
          <w:lang w:val="es-MX"/>
        </w:rPr>
        <w:t>Cámara fotográfica</w:t>
      </w:r>
    </w:p>
    <w:p w:rsidRPr="009930C2" w:rsidR="009930C2" w:rsidP="009930C2" w:rsidRDefault="009930C2" w14:paraId="463958A8" w14:textId="77777777">
      <w:pPr>
        <w:numPr>
          <w:ilvl w:val="0"/>
          <w:numId w:val="50"/>
        </w:numPr>
        <w:rPr>
          <w:sz w:val="20"/>
          <w:szCs w:val="20"/>
          <w:lang w:val="es-MX"/>
        </w:rPr>
      </w:pPr>
      <w:r w:rsidRPr="009930C2">
        <w:rPr>
          <w:i/>
          <w:iCs/>
          <w:sz w:val="20"/>
          <w:szCs w:val="20"/>
          <w:lang w:val="es-MX"/>
        </w:rPr>
        <w:t>GPS</w:t>
      </w:r>
    </w:p>
    <w:p w:rsidRPr="009930C2" w:rsidR="009930C2" w:rsidP="009930C2" w:rsidRDefault="009930C2" w14:paraId="210B0D42" w14:textId="77777777">
      <w:pPr>
        <w:numPr>
          <w:ilvl w:val="0"/>
          <w:numId w:val="50"/>
        </w:numPr>
        <w:rPr>
          <w:sz w:val="20"/>
          <w:szCs w:val="20"/>
          <w:lang w:val="es-MX"/>
        </w:rPr>
      </w:pPr>
      <w:r w:rsidRPr="009930C2">
        <w:rPr>
          <w:i/>
          <w:iCs/>
          <w:sz w:val="20"/>
          <w:szCs w:val="20"/>
          <w:lang w:val="es-MX"/>
        </w:rPr>
        <w:t xml:space="preserve">Red tipo </w:t>
      </w:r>
      <w:proofErr w:type="spellStart"/>
      <w:r w:rsidRPr="009930C2">
        <w:rPr>
          <w:i/>
          <w:iCs/>
          <w:sz w:val="20"/>
          <w:szCs w:val="20"/>
          <w:lang w:val="es-MX"/>
        </w:rPr>
        <w:t>Surber</w:t>
      </w:r>
      <w:proofErr w:type="spellEnd"/>
    </w:p>
    <w:p w:rsidRPr="009930C2" w:rsidR="009930C2" w:rsidP="009930C2" w:rsidRDefault="009930C2" w14:paraId="400869DA" w14:textId="77777777">
      <w:pPr>
        <w:numPr>
          <w:ilvl w:val="0"/>
          <w:numId w:val="50"/>
        </w:numPr>
        <w:rPr>
          <w:sz w:val="20"/>
          <w:szCs w:val="20"/>
          <w:lang w:val="es-MX"/>
        </w:rPr>
      </w:pPr>
      <w:proofErr w:type="spellStart"/>
      <w:r w:rsidRPr="009930C2">
        <w:rPr>
          <w:i/>
          <w:iCs/>
          <w:sz w:val="20"/>
          <w:szCs w:val="20"/>
          <w:lang w:val="es-MX"/>
        </w:rPr>
        <w:t>Acorazonador</w:t>
      </w:r>
      <w:proofErr w:type="spellEnd"/>
      <w:r w:rsidRPr="009930C2">
        <w:rPr>
          <w:sz w:val="20"/>
          <w:szCs w:val="20"/>
          <w:lang w:val="es-MX"/>
        </w:rPr>
        <w:t xml:space="preserve"> (ideal para sustratos lodosos)</w:t>
      </w:r>
    </w:p>
    <w:p w:rsidRPr="009930C2" w:rsidR="009930C2" w:rsidP="009930C2" w:rsidRDefault="009930C2" w14:paraId="1DD1B7F9" w14:textId="77777777">
      <w:pPr>
        <w:numPr>
          <w:ilvl w:val="0"/>
          <w:numId w:val="50"/>
        </w:numPr>
        <w:rPr>
          <w:sz w:val="20"/>
          <w:szCs w:val="20"/>
          <w:lang w:val="es-MX"/>
        </w:rPr>
      </w:pPr>
      <w:r w:rsidRPr="009930C2">
        <w:rPr>
          <w:i/>
          <w:iCs/>
          <w:sz w:val="20"/>
          <w:szCs w:val="20"/>
          <w:lang w:val="es-MX"/>
        </w:rPr>
        <w:t>Draga Peterson</w:t>
      </w:r>
    </w:p>
    <w:p w:rsidRPr="009930C2" w:rsidR="009930C2" w:rsidP="009930C2" w:rsidRDefault="009930C2" w14:paraId="118B94E4" w14:textId="77777777">
      <w:pPr>
        <w:numPr>
          <w:ilvl w:val="0"/>
          <w:numId w:val="50"/>
        </w:numPr>
        <w:rPr>
          <w:sz w:val="20"/>
          <w:szCs w:val="20"/>
          <w:lang w:val="es-MX"/>
        </w:rPr>
      </w:pPr>
      <w:r w:rsidRPr="009930C2">
        <w:rPr>
          <w:sz w:val="20"/>
          <w:szCs w:val="20"/>
          <w:lang w:val="es-MX"/>
        </w:rPr>
        <w:t>Pinceles de cerda suave y pinzas entomológicas</w:t>
      </w:r>
    </w:p>
    <w:p w:rsidRPr="009930C2" w:rsidR="009930C2" w:rsidP="009930C2" w:rsidRDefault="009930C2" w14:paraId="32DBA29B" w14:textId="77777777">
      <w:pPr>
        <w:numPr>
          <w:ilvl w:val="0"/>
          <w:numId w:val="50"/>
        </w:numPr>
        <w:rPr>
          <w:sz w:val="20"/>
          <w:szCs w:val="20"/>
          <w:lang w:val="es-MX"/>
        </w:rPr>
      </w:pPr>
      <w:r w:rsidRPr="009930C2">
        <w:rPr>
          <w:sz w:val="20"/>
          <w:szCs w:val="20"/>
          <w:lang w:val="es-MX"/>
        </w:rPr>
        <w:t>Lupa</w:t>
      </w:r>
    </w:p>
    <w:p w:rsidRPr="009930C2" w:rsidR="009930C2" w:rsidP="009930C2" w:rsidRDefault="009930C2" w14:paraId="2EF9DB7E" w14:textId="77777777">
      <w:pPr>
        <w:numPr>
          <w:ilvl w:val="0"/>
          <w:numId w:val="50"/>
        </w:numPr>
        <w:rPr>
          <w:sz w:val="20"/>
          <w:szCs w:val="20"/>
          <w:lang w:val="es-MX"/>
        </w:rPr>
      </w:pPr>
      <w:r w:rsidRPr="009930C2">
        <w:rPr>
          <w:sz w:val="20"/>
          <w:szCs w:val="20"/>
          <w:lang w:val="es-MX"/>
        </w:rPr>
        <w:t>Frascos de plástico de boca ancha (500 ml, doble rosca)</w:t>
      </w:r>
    </w:p>
    <w:p w:rsidRPr="009930C2" w:rsidR="009930C2" w:rsidP="009930C2" w:rsidRDefault="009930C2" w14:paraId="426639AE" w14:textId="77777777">
      <w:pPr>
        <w:numPr>
          <w:ilvl w:val="0"/>
          <w:numId w:val="50"/>
        </w:numPr>
        <w:rPr>
          <w:sz w:val="20"/>
          <w:szCs w:val="20"/>
          <w:lang w:val="es-MX"/>
        </w:rPr>
      </w:pPr>
      <w:r w:rsidRPr="009930C2">
        <w:rPr>
          <w:sz w:val="20"/>
          <w:szCs w:val="20"/>
          <w:lang w:val="es-MX"/>
        </w:rPr>
        <w:t>Bolsas de cierre hermético</w:t>
      </w:r>
    </w:p>
    <w:p w:rsidRPr="009930C2" w:rsidR="009930C2" w:rsidP="009930C2" w:rsidRDefault="009930C2" w14:paraId="66BF97EF" w14:textId="77777777">
      <w:pPr>
        <w:numPr>
          <w:ilvl w:val="0"/>
          <w:numId w:val="50"/>
        </w:numPr>
        <w:rPr>
          <w:sz w:val="20"/>
          <w:szCs w:val="20"/>
          <w:lang w:val="es-MX"/>
        </w:rPr>
      </w:pPr>
      <w:r w:rsidRPr="009930C2">
        <w:rPr>
          <w:sz w:val="20"/>
          <w:szCs w:val="20"/>
          <w:lang w:val="es-MX"/>
        </w:rPr>
        <w:t>Frasco lavador</w:t>
      </w:r>
    </w:p>
    <w:p w:rsidRPr="009930C2" w:rsidR="009930C2" w:rsidP="009930C2" w:rsidRDefault="009930C2" w14:paraId="5F348FDA" w14:textId="77777777">
      <w:pPr>
        <w:numPr>
          <w:ilvl w:val="0"/>
          <w:numId w:val="50"/>
        </w:numPr>
        <w:rPr>
          <w:sz w:val="20"/>
          <w:szCs w:val="20"/>
          <w:lang w:val="es-MX"/>
        </w:rPr>
      </w:pPr>
      <w:r w:rsidRPr="009930C2">
        <w:rPr>
          <w:sz w:val="20"/>
          <w:szCs w:val="20"/>
          <w:lang w:val="es-MX"/>
        </w:rPr>
        <w:t>Formatos de campo</w:t>
      </w:r>
    </w:p>
    <w:p w:rsidRPr="009930C2" w:rsidR="009930C2" w:rsidP="009930C2" w:rsidRDefault="009930C2" w14:paraId="7E7F8AD6" w14:textId="77777777">
      <w:pPr>
        <w:numPr>
          <w:ilvl w:val="0"/>
          <w:numId w:val="50"/>
        </w:numPr>
        <w:rPr>
          <w:sz w:val="20"/>
          <w:szCs w:val="20"/>
          <w:lang w:val="es-MX"/>
        </w:rPr>
      </w:pPr>
      <w:r w:rsidRPr="009930C2">
        <w:rPr>
          <w:sz w:val="20"/>
          <w:szCs w:val="20"/>
          <w:lang w:val="es-MX"/>
        </w:rPr>
        <w:t>Formato de custodia</w:t>
      </w:r>
    </w:p>
    <w:p w:rsidR="00D63AFB" w:rsidP="00746B53" w:rsidRDefault="00D63AFB" w14:paraId="7923A6A3" w14:textId="130DFA18">
      <w:pPr>
        <w:jc w:val="both"/>
      </w:pPr>
    </w:p>
    <w:p w:rsidR="00B84713" w:rsidP="00746B53" w:rsidRDefault="00B84713" w14:paraId="66A0BCD8" w14:textId="77777777">
      <w:pPr>
        <w:jc w:val="both"/>
      </w:pPr>
    </w:p>
    <w:tbl>
      <w:tblPr>
        <w:tblStyle w:val="TableGrid"/>
        <w:tblW w:w="0" w:type="auto"/>
        <w:tblLook w:val="04A0" w:firstRow="1" w:lastRow="0" w:firstColumn="1" w:lastColumn="0" w:noHBand="0" w:noVBand="1"/>
      </w:tblPr>
      <w:tblGrid>
        <w:gridCol w:w="2263"/>
        <w:gridCol w:w="7699"/>
      </w:tblGrid>
      <w:tr w:rsidR="00E63B3B" w:rsidTr="00EC6F6F" w14:paraId="0049B329" w14:textId="77777777">
        <w:tc>
          <w:tcPr>
            <w:tcW w:w="2263" w:type="dxa"/>
          </w:tcPr>
          <w:p w:rsidR="00E63B3B" w:rsidP="00746B53" w:rsidRDefault="00F062B0" w14:paraId="2EEB4907" w14:textId="73F5BA24">
            <w:pPr>
              <w:jc w:val="both"/>
            </w:pPr>
            <w:r>
              <w:rPr>
                <w:noProof/>
              </w:rPr>
              <w:drawing>
                <wp:inline distT="0" distB="0" distL="0" distR="0" wp14:anchorId="38F3EE30" wp14:editId="0C82C7EB">
                  <wp:extent cx="840260" cy="840260"/>
                  <wp:effectExtent l="0" t="0" r="0" b="0"/>
                  <wp:docPr id="912179201" name="Picture 3" descr="Lector PDF - Visor PDF - App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ctor PDF - Visor PDF - Apps en Google Play"/>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43825" cy="843825"/>
                          </a:xfrm>
                          <a:prstGeom prst="rect">
                            <a:avLst/>
                          </a:prstGeom>
                          <a:noFill/>
                          <a:ln>
                            <a:noFill/>
                          </a:ln>
                        </pic:spPr>
                      </pic:pic>
                    </a:graphicData>
                  </a:graphic>
                </wp:inline>
              </w:drawing>
            </w:r>
          </w:p>
        </w:tc>
        <w:tc>
          <w:tcPr>
            <w:tcW w:w="7699" w:type="dxa"/>
          </w:tcPr>
          <w:p w:rsidRPr="00F062B0" w:rsidR="00F062B0" w:rsidP="00F062B0" w:rsidRDefault="00F062B0" w14:paraId="7F0D18E9" w14:textId="77777777">
            <w:pPr>
              <w:jc w:val="both"/>
              <w:rPr>
                <w:b/>
                <w:bCs/>
              </w:rPr>
            </w:pPr>
            <w:r w:rsidRPr="00F062B0">
              <w:rPr>
                <w:b/>
                <w:bCs/>
              </w:rPr>
              <w:t>Preservación de las muestras de agu</w:t>
            </w:r>
            <w:commentRangeStart w:id="64"/>
            <w:r w:rsidRPr="00F062B0">
              <w:rPr>
                <w:b/>
                <w:bCs/>
              </w:rPr>
              <w:t>a</w:t>
            </w:r>
            <w:commentRangeEnd w:id="64"/>
            <w:r w:rsidR="006B474E">
              <w:rPr>
                <w:rStyle w:val="CommentReference"/>
              </w:rPr>
              <w:commentReference w:id="64"/>
            </w:r>
          </w:p>
          <w:p w:rsidR="00F062B0" w:rsidP="00F062B0" w:rsidRDefault="00F062B0" w14:paraId="348198F5" w14:textId="77777777">
            <w:pPr>
              <w:jc w:val="both"/>
            </w:pPr>
          </w:p>
          <w:p w:rsidR="00E63B3B" w:rsidP="00F062B0" w:rsidRDefault="00F062B0" w14:paraId="135D6072" w14:textId="6AD5C1A6">
            <w:pPr>
              <w:jc w:val="both"/>
            </w:pPr>
            <w:r>
              <w:t xml:space="preserve">Se invita a leer el documento </w:t>
            </w:r>
            <w:r w:rsidRPr="00F062B0">
              <w:rPr>
                <w:b/>
                <w:bCs/>
              </w:rPr>
              <w:t>Preservación de las muestras de agua</w:t>
            </w:r>
            <w:r>
              <w:t>, donde se aborda la importancia de aplicar métodos adecuados de conservación química y térmica en las muestras de agua tras su recolección.</w:t>
            </w:r>
          </w:p>
        </w:tc>
      </w:tr>
    </w:tbl>
    <w:p w:rsidR="00B84713" w:rsidP="00746B53" w:rsidRDefault="00B84713" w14:paraId="36CF5A1A" w14:textId="77777777">
      <w:pPr>
        <w:jc w:val="both"/>
      </w:pPr>
    </w:p>
    <w:p w:rsidR="00E50972" w:rsidP="00E50972" w:rsidRDefault="00E50972" w14:paraId="472C7374" w14:textId="77777777">
      <w:pPr>
        <w:pStyle w:val="Normal0"/>
        <w:jc w:val="both"/>
        <w:rPr>
          <w:sz w:val="20"/>
          <w:szCs w:val="20"/>
          <w:lang w:val="es-MX"/>
        </w:rPr>
      </w:pPr>
    </w:p>
    <w:p w:rsidR="0059034F" w:rsidP="00407D49" w:rsidRDefault="00D55C84" w14:paraId="50E3FBA2" w14:textId="77777777">
      <w:pPr>
        <w:numPr>
          <w:ilvl w:val="0"/>
          <w:numId w:val="1"/>
        </w:numPr>
        <w:ind w:left="426"/>
        <w:jc w:val="both"/>
        <w:rPr>
          <w:b/>
          <w:sz w:val="20"/>
          <w:szCs w:val="20"/>
        </w:rPr>
      </w:pPr>
      <w:r>
        <w:rPr>
          <w:b/>
          <w:sz w:val="20"/>
          <w:szCs w:val="20"/>
        </w:rPr>
        <w:t xml:space="preserve">SÍNTESIS </w:t>
      </w:r>
    </w:p>
    <w:p w:rsidR="0059034F" w:rsidRDefault="0059034F" w14:paraId="55396173" w14:textId="77777777">
      <w:pPr>
        <w:rPr>
          <w:sz w:val="20"/>
          <w:szCs w:val="20"/>
        </w:rPr>
      </w:pPr>
    </w:p>
    <w:p w:rsidR="005379FD" w:rsidRDefault="005379FD" w14:paraId="15E086D9" w14:textId="19EAE370">
      <w:pPr>
        <w:rPr>
          <w:sz w:val="20"/>
          <w:szCs w:val="20"/>
        </w:rPr>
      </w:pPr>
      <w:r w:rsidRPr="005379FD">
        <w:rPr>
          <w:sz w:val="20"/>
          <w:szCs w:val="20"/>
        </w:rPr>
        <w:t>A continuación, se presenta una síntesis de la temática estudiada en el componente formativo:</w:t>
      </w:r>
    </w:p>
    <w:p w:rsidR="00DF264E" w:rsidP="00FA75E8" w:rsidRDefault="00407D49" w14:paraId="3041D537" w14:textId="36C318C1">
      <w:pPr>
        <w:ind w:left="426"/>
        <w:jc w:val="both"/>
        <w:rPr>
          <w:color w:val="595959" w:themeColor="text1" w:themeTint="A6"/>
          <w:sz w:val="20"/>
          <w:szCs w:val="20"/>
        </w:rPr>
      </w:pPr>
      <w:commentRangeStart w:id="65"/>
      <w:r w:rsidRPr="00407D49">
        <w:rPr>
          <w:noProof/>
          <w:color w:val="595959" w:themeColor="text1" w:themeTint="A6"/>
          <w:sz w:val="20"/>
          <w:szCs w:val="20"/>
        </w:rPr>
        <w:drawing>
          <wp:inline distT="0" distB="0" distL="0" distR="0" wp14:anchorId="47DD015F" wp14:editId="395A5224">
            <wp:extent cx="6445250" cy="7823200"/>
            <wp:effectExtent l="0" t="0" r="0" b="44450"/>
            <wp:docPr id="586532374" name="Diagrama 1">
              <a:extLst xmlns:a="http://schemas.openxmlformats.org/drawingml/2006/main">
                <a:ext uri="{FF2B5EF4-FFF2-40B4-BE49-F238E27FC236}">
                  <a16:creationId xmlns:a16="http://schemas.microsoft.com/office/drawing/2014/main" id="{C26AEA51-694F-5811-7F65-E0F7791032F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commentRangeEnd w:id="65"/>
      <w:r w:rsidR="005379FD">
        <w:rPr>
          <w:rStyle w:val="CommentReference"/>
        </w:rPr>
        <w:commentReference w:id="65"/>
      </w:r>
    </w:p>
    <w:p w:rsidR="00DF264E" w:rsidP="00FA75E8" w:rsidRDefault="00DF264E" w14:paraId="7CE319F0" w14:textId="77777777">
      <w:pPr>
        <w:ind w:left="426"/>
        <w:jc w:val="both"/>
        <w:rPr>
          <w:color w:val="595959" w:themeColor="text1" w:themeTint="A6"/>
          <w:sz w:val="20"/>
          <w:szCs w:val="20"/>
        </w:rPr>
      </w:pPr>
    </w:p>
    <w:p w:rsidRPr="003F2B64" w:rsidR="00725366" w:rsidP="00FA75E8" w:rsidRDefault="00725366" w14:paraId="196310AC" w14:textId="77777777">
      <w:pPr>
        <w:ind w:left="426"/>
        <w:jc w:val="both"/>
        <w:rPr>
          <w:color w:val="595959" w:themeColor="text1" w:themeTint="A6"/>
          <w:sz w:val="20"/>
          <w:szCs w:val="20"/>
        </w:rPr>
      </w:pPr>
    </w:p>
    <w:p w:rsidR="0059034F" w:rsidP="00106CCE" w:rsidRDefault="00D55C84" w14:paraId="4CB5F7A7" w14:textId="4E397A74">
      <w:pPr>
        <w:numPr>
          <w:ilvl w:val="0"/>
          <w:numId w:val="1"/>
        </w:numPr>
        <w:pBdr>
          <w:top w:val="nil"/>
          <w:left w:val="nil"/>
          <w:bottom w:val="nil"/>
          <w:right w:val="nil"/>
          <w:between w:val="nil"/>
        </w:pBdr>
        <w:ind w:left="426" w:hanging="284"/>
        <w:jc w:val="both"/>
        <w:rPr>
          <w:b/>
          <w:color w:val="000000"/>
          <w:sz w:val="20"/>
          <w:szCs w:val="20"/>
        </w:rPr>
      </w:pPr>
      <w:r>
        <w:rPr>
          <w:b/>
          <w:color w:val="000000"/>
          <w:sz w:val="20"/>
          <w:szCs w:val="20"/>
        </w:rPr>
        <w:t>ACTIVIDADES DIDÁCTICAS</w:t>
      </w:r>
    </w:p>
    <w:p w:rsidRPr="003F2B64" w:rsidR="0059034F" w:rsidRDefault="0059034F" w14:paraId="0AB26AB6" w14:textId="77777777">
      <w:pPr>
        <w:ind w:left="426"/>
        <w:jc w:val="both"/>
        <w:rPr>
          <w:color w:val="595959" w:themeColor="text1" w:themeTint="A6"/>
          <w:sz w:val="20"/>
          <w:szCs w:val="20"/>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5A335F" w:rsidR="00280F84" w:rsidTr="00C52668" w14:paraId="2E94BC06" w14:textId="77777777">
        <w:trPr>
          <w:trHeight w:val="491"/>
        </w:trPr>
        <w:tc>
          <w:tcPr>
            <w:tcW w:w="0" w:type="auto"/>
            <w:gridSpan w:val="2"/>
            <w:shd w:val="clear" w:color="auto" w:fill="000000" w:themeFill="text1"/>
            <w:vAlign w:val="center"/>
          </w:tcPr>
          <w:p w:rsidRPr="005A335F" w:rsidR="00280F84" w:rsidP="00280F84" w:rsidRDefault="00280F84" w14:paraId="68CA2906" w14:textId="77777777">
            <w:pPr>
              <w:spacing w:line="240" w:lineRule="auto"/>
              <w:jc w:val="center"/>
              <w:rPr>
                <w:b/>
                <w:bCs/>
                <w:sz w:val="20"/>
                <w:szCs w:val="20"/>
              </w:rPr>
            </w:pPr>
            <w:r w:rsidRPr="005A335F">
              <w:rPr>
                <w:rFonts w:eastAsia="Calibri"/>
                <w:b/>
                <w:bCs/>
                <w:sz w:val="20"/>
                <w:szCs w:val="20"/>
              </w:rPr>
              <w:t>DESCRIPCIÓN DE ACTIVIDAD DIDÁCTICA</w:t>
            </w:r>
          </w:p>
        </w:tc>
      </w:tr>
      <w:tr w:rsidRPr="005A335F" w:rsidR="00280F84" w:rsidTr="009D7CE2" w14:paraId="13A38AF3" w14:textId="77777777">
        <w:trPr>
          <w:trHeight w:val="806"/>
        </w:trPr>
        <w:tc>
          <w:tcPr>
            <w:tcW w:w="2693" w:type="dxa"/>
            <w:shd w:val="clear" w:color="auto" w:fill="auto"/>
            <w:vAlign w:val="center"/>
          </w:tcPr>
          <w:p w:rsidRPr="005A335F" w:rsidR="00280F84" w:rsidP="00280F84" w:rsidRDefault="00280F84" w14:paraId="1AFDFACA" w14:textId="77777777">
            <w:pPr>
              <w:spacing w:line="240" w:lineRule="auto"/>
              <w:rPr>
                <w:rFonts w:eastAsia="Calibri"/>
                <w:b/>
                <w:bCs/>
                <w:sz w:val="20"/>
                <w:szCs w:val="20"/>
              </w:rPr>
            </w:pPr>
            <w:r w:rsidRPr="005A335F">
              <w:rPr>
                <w:rFonts w:eastAsia="Calibri"/>
                <w:b/>
                <w:bCs/>
                <w:sz w:val="20"/>
                <w:szCs w:val="20"/>
              </w:rPr>
              <w:t>Nombre de la Actividad</w:t>
            </w:r>
          </w:p>
        </w:tc>
        <w:tc>
          <w:tcPr>
            <w:tcW w:w="6848" w:type="dxa"/>
            <w:shd w:val="clear" w:color="auto" w:fill="auto"/>
            <w:vAlign w:val="center"/>
          </w:tcPr>
          <w:p w:rsidRPr="005A335F" w:rsidR="00280F84" w:rsidP="009D7CE2" w:rsidRDefault="00A32508" w14:paraId="1C8ACB3C" w14:textId="4D8D9F0E">
            <w:pPr>
              <w:rPr>
                <w:sz w:val="20"/>
                <w:szCs w:val="20"/>
              </w:rPr>
            </w:pPr>
            <w:r>
              <w:rPr>
                <w:sz w:val="20"/>
                <w:szCs w:val="20"/>
              </w:rPr>
              <w:t>Muestreo de</w:t>
            </w:r>
            <w:r w:rsidRPr="005A335F" w:rsidR="003177BF">
              <w:rPr>
                <w:sz w:val="20"/>
                <w:szCs w:val="20"/>
              </w:rPr>
              <w:t xml:space="preserve"> variables ambientales</w:t>
            </w:r>
            <w:r w:rsidR="00345089">
              <w:rPr>
                <w:sz w:val="20"/>
                <w:szCs w:val="20"/>
              </w:rPr>
              <w:t>.</w:t>
            </w:r>
          </w:p>
        </w:tc>
      </w:tr>
      <w:tr w:rsidRPr="005A335F" w:rsidR="00280F84" w:rsidTr="009D7CE2" w14:paraId="4FE6A527" w14:textId="77777777">
        <w:trPr>
          <w:trHeight w:val="806"/>
        </w:trPr>
        <w:tc>
          <w:tcPr>
            <w:tcW w:w="2693" w:type="dxa"/>
            <w:shd w:val="clear" w:color="auto" w:fill="auto"/>
            <w:vAlign w:val="center"/>
          </w:tcPr>
          <w:p w:rsidRPr="005A335F" w:rsidR="00280F84" w:rsidP="00280F84" w:rsidRDefault="00280F84" w14:paraId="04165111" w14:textId="77777777">
            <w:pPr>
              <w:spacing w:line="240" w:lineRule="auto"/>
              <w:rPr>
                <w:rFonts w:eastAsia="Calibri"/>
                <w:b/>
                <w:bCs/>
                <w:sz w:val="20"/>
                <w:szCs w:val="20"/>
              </w:rPr>
            </w:pPr>
            <w:r w:rsidRPr="005A335F">
              <w:rPr>
                <w:rFonts w:eastAsia="Calibri"/>
                <w:b/>
                <w:bCs/>
                <w:sz w:val="20"/>
                <w:szCs w:val="20"/>
              </w:rPr>
              <w:t>Objetivo de la actividad</w:t>
            </w:r>
          </w:p>
        </w:tc>
        <w:tc>
          <w:tcPr>
            <w:tcW w:w="6848" w:type="dxa"/>
            <w:shd w:val="clear" w:color="auto" w:fill="auto"/>
            <w:vAlign w:val="center"/>
          </w:tcPr>
          <w:p w:rsidRPr="005A335F" w:rsidR="00280F84" w:rsidP="009D7CE2" w:rsidRDefault="003177BF" w14:paraId="6730A2E9" w14:textId="00B42159">
            <w:pPr>
              <w:rPr>
                <w:sz w:val="20"/>
                <w:szCs w:val="20"/>
              </w:rPr>
            </w:pPr>
            <w:r w:rsidRPr="005A335F">
              <w:rPr>
                <w:sz w:val="20"/>
                <w:szCs w:val="20"/>
              </w:rPr>
              <w:t>Fortalecer l</w:t>
            </w:r>
            <w:r w:rsidR="00345089">
              <w:rPr>
                <w:sz w:val="20"/>
                <w:szCs w:val="20"/>
              </w:rPr>
              <w:t>a</w:t>
            </w:r>
            <w:r w:rsidRPr="005A335F">
              <w:rPr>
                <w:sz w:val="20"/>
                <w:szCs w:val="20"/>
              </w:rPr>
              <w:t xml:space="preserve">s </w:t>
            </w:r>
            <w:r w:rsidR="00345089">
              <w:rPr>
                <w:sz w:val="20"/>
                <w:szCs w:val="20"/>
              </w:rPr>
              <w:t xml:space="preserve">habilidades para realizar muestreo de variables ambientales </w:t>
            </w:r>
            <w:r w:rsidR="009D7CE2">
              <w:rPr>
                <w:sz w:val="20"/>
                <w:szCs w:val="20"/>
              </w:rPr>
              <w:t>que tienen incidencia en los</w:t>
            </w:r>
            <w:r w:rsidRPr="005A335F">
              <w:rPr>
                <w:sz w:val="20"/>
                <w:szCs w:val="20"/>
              </w:rPr>
              <w:t xml:space="preserve"> agroecosistemas</w:t>
            </w:r>
            <w:r w:rsidR="009D7CE2">
              <w:rPr>
                <w:sz w:val="20"/>
                <w:szCs w:val="20"/>
              </w:rPr>
              <w:t>.</w:t>
            </w:r>
          </w:p>
        </w:tc>
      </w:tr>
      <w:tr w:rsidRPr="005A335F" w:rsidR="00280F84" w:rsidTr="009D7CE2" w14:paraId="273B1612" w14:textId="77777777">
        <w:trPr>
          <w:trHeight w:val="726"/>
        </w:trPr>
        <w:tc>
          <w:tcPr>
            <w:tcW w:w="2693" w:type="dxa"/>
            <w:shd w:val="clear" w:color="auto" w:fill="auto"/>
            <w:vAlign w:val="center"/>
          </w:tcPr>
          <w:p w:rsidRPr="005A335F" w:rsidR="00280F84" w:rsidP="00280F84" w:rsidRDefault="00280F84" w14:paraId="5E5AA135" w14:textId="77777777">
            <w:pPr>
              <w:spacing w:line="240" w:lineRule="auto"/>
              <w:rPr>
                <w:rFonts w:eastAsia="Calibri"/>
                <w:b/>
                <w:bCs/>
                <w:sz w:val="20"/>
                <w:szCs w:val="20"/>
              </w:rPr>
            </w:pPr>
            <w:r w:rsidRPr="005A335F">
              <w:rPr>
                <w:rFonts w:eastAsia="Calibri"/>
                <w:b/>
                <w:bCs/>
                <w:sz w:val="20"/>
                <w:szCs w:val="20"/>
              </w:rPr>
              <w:t>Tipo de actividad sugerida</w:t>
            </w:r>
          </w:p>
        </w:tc>
        <w:tc>
          <w:tcPr>
            <w:tcW w:w="6848" w:type="dxa"/>
            <w:shd w:val="clear" w:color="auto" w:fill="auto"/>
            <w:vAlign w:val="center"/>
          </w:tcPr>
          <w:p w:rsidR="009D7CE2" w:rsidP="009D7CE2" w:rsidRDefault="009D7CE2" w14:paraId="02712A19" w14:textId="77777777">
            <w:pPr>
              <w:rPr>
                <w:sz w:val="20"/>
                <w:szCs w:val="20"/>
              </w:rPr>
            </w:pPr>
          </w:p>
          <w:p w:rsidRPr="00957137" w:rsidR="007534A0" w:rsidP="009D7CE2" w:rsidRDefault="00295FF9" w14:paraId="5D27EFE8" w14:textId="4A68C065">
            <w:pPr>
              <w:rPr>
                <w:sz w:val="20"/>
                <w:szCs w:val="20"/>
              </w:rPr>
            </w:pPr>
            <w:r w:rsidRPr="00957137">
              <w:rPr>
                <w:sz w:val="20"/>
                <w:szCs w:val="20"/>
              </w:rPr>
              <w:t>Cuestionario</w:t>
            </w:r>
          </w:p>
          <w:p w:rsidRPr="00957137" w:rsidR="003F7B72" w:rsidP="009D7CE2" w:rsidRDefault="003F7B72" w14:paraId="55E75880" w14:textId="31D3D047">
            <w:pPr>
              <w:rPr>
                <w:sz w:val="20"/>
                <w:szCs w:val="20"/>
              </w:rPr>
            </w:pPr>
          </w:p>
        </w:tc>
      </w:tr>
      <w:tr w:rsidRPr="005A335F" w:rsidR="00280F84" w:rsidTr="009D7CE2" w14:paraId="45368FBC" w14:textId="77777777">
        <w:trPr>
          <w:trHeight w:val="1849"/>
        </w:trPr>
        <w:tc>
          <w:tcPr>
            <w:tcW w:w="2693" w:type="dxa"/>
            <w:shd w:val="clear" w:color="auto" w:fill="auto"/>
            <w:vAlign w:val="center"/>
          </w:tcPr>
          <w:p w:rsidRPr="005A335F" w:rsidR="00280F84" w:rsidP="00280F84" w:rsidRDefault="00280F84" w14:paraId="20CA75C6" w14:textId="77777777">
            <w:pPr>
              <w:spacing w:line="240" w:lineRule="auto"/>
              <w:rPr>
                <w:rFonts w:eastAsia="Calibri"/>
                <w:b/>
                <w:bCs/>
                <w:sz w:val="20"/>
                <w:szCs w:val="20"/>
              </w:rPr>
            </w:pPr>
            <w:r w:rsidRPr="005A335F">
              <w:rPr>
                <w:rFonts w:eastAsia="Calibri"/>
                <w:b/>
                <w:bCs/>
                <w:sz w:val="20"/>
                <w:szCs w:val="20"/>
              </w:rPr>
              <w:t xml:space="preserve">Archivo de la actividad </w:t>
            </w:r>
          </w:p>
          <w:p w:rsidRPr="005A335F" w:rsidR="00280F84" w:rsidP="00280F84" w:rsidRDefault="00280F84" w14:paraId="1215007A" w14:textId="77777777">
            <w:pPr>
              <w:spacing w:line="240" w:lineRule="auto"/>
              <w:rPr>
                <w:rFonts w:eastAsia="Calibri"/>
                <w:b/>
                <w:bCs/>
                <w:sz w:val="20"/>
                <w:szCs w:val="20"/>
              </w:rPr>
            </w:pPr>
            <w:r w:rsidRPr="005A335F">
              <w:rPr>
                <w:rFonts w:eastAsia="Calibri"/>
                <w:b/>
                <w:bCs/>
                <w:sz w:val="20"/>
                <w:szCs w:val="20"/>
              </w:rPr>
              <w:t>(Anexo donde se describe la actividad propuesta)</w:t>
            </w:r>
          </w:p>
        </w:tc>
        <w:tc>
          <w:tcPr>
            <w:tcW w:w="6848" w:type="dxa"/>
            <w:shd w:val="clear" w:color="auto" w:fill="auto"/>
            <w:vAlign w:val="center"/>
          </w:tcPr>
          <w:p w:rsidRPr="00957137" w:rsidR="00280F84" w:rsidP="009D7CE2" w:rsidRDefault="005A335F" w14:paraId="4AC0101A" w14:textId="58B700D9">
            <w:pPr>
              <w:rPr>
                <w:sz w:val="20"/>
                <w:szCs w:val="20"/>
              </w:rPr>
            </w:pPr>
            <w:r w:rsidRPr="00957137">
              <w:rPr>
                <w:sz w:val="20"/>
                <w:szCs w:val="20"/>
              </w:rPr>
              <w:t xml:space="preserve">Anexo actividad didáctica: </w:t>
            </w:r>
            <w:r w:rsidR="009D7CE2">
              <w:rPr>
                <w:sz w:val="20"/>
                <w:szCs w:val="20"/>
              </w:rPr>
              <w:t>Cuestionario muestreo variables ambientales.</w:t>
            </w:r>
          </w:p>
        </w:tc>
      </w:tr>
    </w:tbl>
    <w:p w:rsidR="0059034F" w:rsidRDefault="0059034F" w14:paraId="53482502" w14:textId="77777777">
      <w:pPr>
        <w:rPr>
          <w:b/>
          <w:sz w:val="20"/>
          <w:szCs w:val="20"/>
          <w:u w:val="single"/>
        </w:rPr>
      </w:pPr>
    </w:p>
    <w:p w:rsidR="00957137" w:rsidRDefault="00957137" w14:paraId="414BEE18" w14:textId="77777777">
      <w:pPr>
        <w:rPr>
          <w:b/>
          <w:sz w:val="20"/>
          <w:szCs w:val="20"/>
          <w:u w:val="single"/>
        </w:rPr>
      </w:pPr>
    </w:p>
    <w:p w:rsidR="0059034F" w:rsidRDefault="00D55C84" w14:paraId="236C93E5"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Pr="003F2B64" w:rsidR="0070224C" w:rsidP="0070224C" w:rsidRDefault="0070224C" w14:paraId="5517E67C" w14:textId="77777777">
      <w:pPr>
        <w:pBdr>
          <w:top w:val="nil"/>
          <w:left w:val="nil"/>
          <w:bottom w:val="nil"/>
          <w:right w:val="nil"/>
          <w:between w:val="nil"/>
        </w:pBdr>
        <w:ind w:left="284"/>
        <w:jc w:val="both"/>
        <w:rPr>
          <w:b/>
          <w:color w:val="595959" w:themeColor="text1" w:themeTint="A6"/>
          <w:sz w:val="20"/>
          <w:szCs w:val="20"/>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0059034F"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RDefault="00D55C84" w14:paraId="6B39C848" w14:textId="77777777">
            <w:pPr>
              <w:jc w:val="center"/>
              <w:rPr>
                <w:color w:val="FFFFFF" w:themeColor="background1"/>
                <w:sz w:val="20"/>
                <w:szCs w:val="20"/>
              </w:rPr>
            </w:pPr>
            <w:r w:rsidRPr="00C52668">
              <w:rPr>
                <w:color w:val="FFFFFF" w:themeColor="background1"/>
                <w:sz w:val="20"/>
                <w:szCs w:val="20"/>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RDefault="00D55C84" w14:paraId="22C56852" w14:textId="77777777">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RDefault="00D55C84" w14:paraId="0A3FD680" w14:textId="77777777">
            <w:pPr>
              <w:jc w:val="center"/>
              <w:rPr>
                <w:color w:val="FFFFFF" w:themeColor="background1"/>
                <w:sz w:val="20"/>
                <w:szCs w:val="20"/>
              </w:rPr>
            </w:pPr>
            <w:r w:rsidRPr="00C52668">
              <w:rPr>
                <w:color w:val="FFFFFF" w:themeColor="background1"/>
                <w:sz w:val="20"/>
                <w:szCs w:val="20"/>
              </w:rPr>
              <w:t>Tipo de material</w:t>
            </w:r>
          </w:p>
          <w:p w:rsidRPr="00C52668" w:rsidR="0059034F" w:rsidRDefault="00D55C84" w14:paraId="4E14B5A1" w14:textId="77777777">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C52668" w:rsidR="0059034F" w:rsidRDefault="00D55C84" w14:paraId="0B88C61F" w14:textId="77777777">
            <w:pPr>
              <w:jc w:val="center"/>
              <w:rPr>
                <w:color w:val="FFFFFF" w:themeColor="background1"/>
                <w:sz w:val="20"/>
                <w:szCs w:val="20"/>
              </w:rPr>
            </w:pPr>
            <w:r w:rsidRPr="00C52668">
              <w:rPr>
                <w:color w:val="FFFFFF" w:themeColor="background1"/>
                <w:sz w:val="20"/>
                <w:szCs w:val="20"/>
              </w:rPr>
              <w:t>Enlace del Recurso o</w:t>
            </w:r>
          </w:p>
          <w:p w:rsidRPr="00C52668" w:rsidR="0059034F" w:rsidRDefault="00D55C84" w14:paraId="19254491" w14:textId="77777777">
            <w:pPr>
              <w:jc w:val="center"/>
              <w:rPr>
                <w:color w:val="FFFFFF" w:themeColor="background1"/>
                <w:sz w:val="20"/>
                <w:szCs w:val="20"/>
              </w:rPr>
            </w:pPr>
            <w:r w:rsidRPr="00C52668">
              <w:rPr>
                <w:color w:val="FFFFFF" w:themeColor="background1"/>
                <w:sz w:val="20"/>
                <w:szCs w:val="20"/>
              </w:rPr>
              <w:t>Archivo del documento o material</w:t>
            </w:r>
          </w:p>
        </w:tc>
      </w:tr>
      <w:tr w:rsidR="0059034F" w:rsidTr="002E50C5" w14:paraId="0D8CB725"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vAlign w:val="center"/>
          </w:tcPr>
          <w:p w:rsidRPr="004853A6" w:rsidR="0059034F" w:rsidP="004853A6" w:rsidRDefault="009D7CE2" w14:paraId="135BA171" w14:textId="29AF93C8">
            <w:pPr>
              <w:jc w:val="both"/>
              <w:rPr>
                <w:b w:val="0"/>
                <w:bCs/>
                <w:sz w:val="20"/>
                <w:szCs w:val="20"/>
              </w:rPr>
            </w:pPr>
            <w:r>
              <w:rPr>
                <w:b w:val="0"/>
                <w:bCs/>
                <w:sz w:val="20"/>
                <w:szCs w:val="20"/>
              </w:rPr>
              <w:t>Muestreo de aguas</w:t>
            </w:r>
          </w:p>
        </w:tc>
        <w:tc>
          <w:tcPr>
            <w:tcW w:w="2517" w:type="dxa"/>
            <w:tcBorders>
              <w:top w:val="single" w:color="000000" w:sz="4" w:space="0"/>
            </w:tcBorders>
            <w:shd w:val="clear" w:color="auto" w:fill="auto"/>
            <w:tcMar>
              <w:top w:w="100" w:type="dxa"/>
              <w:left w:w="100" w:type="dxa"/>
              <w:bottom w:w="100" w:type="dxa"/>
              <w:right w:w="100" w:type="dxa"/>
            </w:tcMar>
            <w:vAlign w:val="center"/>
          </w:tcPr>
          <w:p w:rsidRPr="004853A6" w:rsidR="0059034F" w:rsidP="004853A6" w:rsidRDefault="00D679E2" w14:paraId="5520B44C" w14:textId="08B0B0AF">
            <w:pPr>
              <w:jc w:val="both"/>
              <w:rPr>
                <w:b w:val="0"/>
                <w:bCs/>
                <w:sz w:val="20"/>
                <w:szCs w:val="20"/>
              </w:rPr>
            </w:pPr>
            <w:r w:rsidRPr="00D679E2">
              <w:rPr>
                <w:b w:val="0"/>
                <w:bCs/>
                <w:sz w:val="20"/>
                <w:szCs w:val="20"/>
              </w:rPr>
              <w:t>IDEAM. (2021). Protocolo de monitoreo y seguimiento del agua.</w:t>
            </w:r>
          </w:p>
        </w:tc>
        <w:tc>
          <w:tcPr>
            <w:tcW w:w="2519" w:type="dxa"/>
            <w:tcBorders>
              <w:top w:val="single" w:color="000000" w:sz="4" w:space="0"/>
            </w:tcBorders>
            <w:shd w:val="clear" w:color="auto" w:fill="auto"/>
            <w:tcMar>
              <w:top w:w="100" w:type="dxa"/>
              <w:left w:w="100" w:type="dxa"/>
              <w:bottom w:w="100" w:type="dxa"/>
              <w:right w:w="100" w:type="dxa"/>
            </w:tcMar>
            <w:vAlign w:val="center"/>
          </w:tcPr>
          <w:p w:rsidRPr="004853A6" w:rsidR="0059034F" w:rsidP="002E50C5" w:rsidRDefault="00D679E2" w14:paraId="62B1A9B0" w14:textId="259528C8">
            <w:pPr>
              <w:jc w:val="center"/>
              <w:rPr>
                <w:b w:val="0"/>
                <w:bCs/>
                <w:sz w:val="20"/>
                <w:szCs w:val="20"/>
              </w:rPr>
            </w:pPr>
            <w:r>
              <w:rPr>
                <w:b w:val="0"/>
                <w:bCs/>
                <w:sz w:val="20"/>
                <w:szCs w:val="20"/>
              </w:rPr>
              <w:t>Protocolo</w:t>
            </w:r>
          </w:p>
        </w:tc>
        <w:tc>
          <w:tcPr>
            <w:tcW w:w="2519" w:type="dxa"/>
            <w:tcBorders>
              <w:top w:val="single" w:color="000000" w:sz="4" w:space="0"/>
            </w:tcBorders>
            <w:shd w:val="clear" w:color="auto" w:fill="auto"/>
            <w:tcMar>
              <w:top w:w="100" w:type="dxa"/>
              <w:left w:w="100" w:type="dxa"/>
              <w:bottom w:w="100" w:type="dxa"/>
              <w:right w:w="100" w:type="dxa"/>
            </w:tcMar>
          </w:tcPr>
          <w:p w:rsidRPr="004853A6" w:rsidR="0059034F" w:rsidRDefault="00385990" w14:paraId="54C7BC39" w14:textId="1CB04206">
            <w:pPr>
              <w:rPr>
                <w:b w:val="0"/>
                <w:bCs/>
                <w:sz w:val="20"/>
                <w:szCs w:val="20"/>
              </w:rPr>
            </w:pPr>
            <w:hyperlink w:history="1" r:id="rId146">
              <w:r w:rsidRPr="00B16A1F">
                <w:rPr>
                  <w:rStyle w:val="Hyperlink"/>
                  <w:bCs/>
                  <w:sz w:val="20"/>
                  <w:szCs w:val="20"/>
                </w:rPr>
                <w:t>https://www.ideam.gov.co/sala-de-prensa/informes/publicacion-vie-23082024-1200-0</w:t>
              </w:r>
            </w:hyperlink>
            <w:r>
              <w:rPr>
                <w:b w:val="0"/>
                <w:bCs/>
                <w:sz w:val="20"/>
                <w:szCs w:val="20"/>
              </w:rPr>
              <w:t xml:space="preserve"> </w:t>
            </w:r>
          </w:p>
        </w:tc>
      </w:tr>
      <w:tr w:rsidR="0059034F" w:rsidTr="002E50C5" w14:paraId="28913662" w14:textId="77777777">
        <w:trPr>
          <w:trHeight w:val="385"/>
        </w:trPr>
        <w:tc>
          <w:tcPr>
            <w:tcW w:w="2517" w:type="dxa"/>
            <w:shd w:val="clear" w:color="auto" w:fill="auto"/>
            <w:tcMar>
              <w:top w:w="100" w:type="dxa"/>
              <w:left w:w="100" w:type="dxa"/>
              <w:bottom w:w="100" w:type="dxa"/>
              <w:right w:w="100" w:type="dxa"/>
            </w:tcMar>
          </w:tcPr>
          <w:p w:rsidR="0059034F" w:rsidRDefault="00D679E2" w14:paraId="6A5AB126" w14:textId="57684EA9">
            <w:pPr>
              <w:rPr>
                <w:sz w:val="20"/>
                <w:szCs w:val="20"/>
              </w:rPr>
            </w:pPr>
            <w:r>
              <w:rPr>
                <w:b w:val="0"/>
                <w:bCs/>
                <w:sz w:val="20"/>
                <w:szCs w:val="20"/>
              </w:rPr>
              <w:t>Muestreo de aguas</w:t>
            </w:r>
          </w:p>
        </w:tc>
        <w:tc>
          <w:tcPr>
            <w:tcW w:w="2517" w:type="dxa"/>
            <w:shd w:val="clear" w:color="auto" w:fill="auto"/>
            <w:tcMar>
              <w:top w:w="100" w:type="dxa"/>
              <w:left w:w="100" w:type="dxa"/>
              <w:bottom w:w="100" w:type="dxa"/>
              <w:right w:w="100" w:type="dxa"/>
            </w:tcMar>
          </w:tcPr>
          <w:p w:rsidRPr="004853A6" w:rsidR="0059034F" w:rsidRDefault="00D679E2" w14:paraId="344AED2D" w14:textId="04D1E9B9">
            <w:pPr>
              <w:rPr>
                <w:b w:val="0"/>
                <w:bCs/>
                <w:sz w:val="20"/>
                <w:szCs w:val="20"/>
              </w:rPr>
            </w:pPr>
            <w:r w:rsidRPr="00D679E2">
              <w:rPr>
                <w:b w:val="0"/>
                <w:bCs/>
                <w:sz w:val="20"/>
                <w:szCs w:val="20"/>
              </w:rPr>
              <w:t>Ministerio de Ambiente y Desarrollo Sostenible. (2015). Resolución 631 de 2015. Por la cual se establecen los parámetros y los valores límites permisibles en los vertimientos puntuales a cuerpos de aguas superficiales y a los sistemas de alcantarillado público y se dictan otras disposiciones.</w:t>
            </w:r>
          </w:p>
        </w:tc>
        <w:tc>
          <w:tcPr>
            <w:tcW w:w="2519" w:type="dxa"/>
            <w:shd w:val="clear" w:color="auto" w:fill="auto"/>
            <w:tcMar>
              <w:top w:w="100" w:type="dxa"/>
              <w:left w:w="100" w:type="dxa"/>
              <w:bottom w:w="100" w:type="dxa"/>
              <w:right w:w="100" w:type="dxa"/>
            </w:tcMar>
            <w:vAlign w:val="center"/>
          </w:tcPr>
          <w:p w:rsidR="0059034F" w:rsidP="002E50C5" w:rsidRDefault="00D679E2" w14:paraId="3979A02E" w14:textId="6E865022">
            <w:pPr>
              <w:jc w:val="center"/>
              <w:rPr>
                <w:sz w:val="20"/>
                <w:szCs w:val="20"/>
              </w:rPr>
            </w:pPr>
            <w:r>
              <w:rPr>
                <w:b w:val="0"/>
                <w:bCs/>
                <w:sz w:val="20"/>
                <w:szCs w:val="20"/>
              </w:rPr>
              <w:t>Resolución</w:t>
            </w:r>
          </w:p>
        </w:tc>
        <w:tc>
          <w:tcPr>
            <w:tcW w:w="2519" w:type="dxa"/>
            <w:shd w:val="clear" w:color="auto" w:fill="auto"/>
            <w:tcMar>
              <w:top w:w="100" w:type="dxa"/>
              <w:left w:w="100" w:type="dxa"/>
              <w:bottom w:w="100" w:type="dxa"/>
              <w:right w:w="100" w:type="dxa"/>
            </w:tcMar>
          </w:tcPr>
          <w:p w:rsidRPr="004853A6" w:rsidR="0059034F" w:rsidRDefault="005447FF" w14:paraId="0A02CD78" w14:textId="13D6E357">
            <w:pPr>
              <w:rPr>
                <w:b w:val="0"/>
                <w:bCs/>
                <w:sz w:val="20"/>
                <w:szCs w:val="20"/>
              </w:rPr>
            </w:pPr>
            <w:hyperlink w:history="1" r:id="rId147">
              <w:r w:rsidRPr="00B16A1F">
                <w:rPr>
                  <w:rStyle w:val="Hyperlink"/>
                  <w:bCs/>
                  <w:sz w:val="20"/>
                  <w:szCs w:val="20"/>
                </w:rPr>
                <w:t>https://www.minambiente.gov.co/wp-content/uploads/2021/11/resolucion-631-de-2015.pdf</w:t>
              </w:r>
            </w:hyperlink>
            <w:r>
              <w:rPr>
                <w:b w:val="0"/>
                <w:bCs/>
                <w:sz w:val="20"/>
                <w:szCs w:val="20"/>
              </w:rPr>
              <w:t xml:space="preserve"> </w:t>
            </w:r>
          </w:p>
        </w:tc>
      </w:tr>
    </w:tbl>
    <w:p w:rsidR="0059034F" w:rsidRDefault="0059034F" w14:paraId="65E01382" w14:textId="77777777">
      <w:pPr>
        <w:rPr>
          <w:sz w:val="20"/>
          <w:szCs w:val="20"/>
        </w:rPr>
      </w:pPr>
    </w:p>
    <w:p w:rsidR="00B84713" w:rsidRDefault="00B84713" w14:paraId="4CCDB471" w14:textId="77777777">
      <w:pPr>
        <w:rPr>
          <w:sz w:val="20"/>
          <w:szCs w:val="20"/>
        </w:rPr>
      </w:pPr>
    </w:p>
    <w:p w:rsidR="00B84713" w:rsidRDefault="00B84713" w14:paraId="573F6233" w14:textId="77777777">
      <w:pPr>
        <w:rPr>
          <w:sz w:val="20"/>
          <w:szCs w:val="20"/>
        </w:rPr>
      </w:pPr>
    </w:p>
    <w:p w:rsidR="0059034F" w:rsidRDefault="0059034F" w14:paraId="60594E1F" w14:textId="77777777">
      <w:pPr>
        <w:rPr>
          <w:sz w:val="20"/>
          <w:szCs w:val="20"/>
        </w:rPr>
      </w:pPr>
    </w:p>
    <w:p w:rsidR="0059034F" w:rsidRDefault="00D55C84" w14:paraId="5D16EAAE"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Pr="003F2B64" w:rsidR="0059034F" w:rsidRDefault="0059034F" w14:paraId="57B330CC" w14:textId="77777777">
      <w:pPr>
        <w:pBdr>
          <w:top w:val="nil"/>
          <w:left w:val="nil"/>
          <w:bottom w:val="nil"/>
          <w:right w:val="nil"/>
          <w:between w:val="nil"/>
        </w:pBdr>
        <w:ind w:left="426"/>
        <w:jc w:val="both"/>
        <w:rPr>
          <w:color w:val="595959" w:themeColor="text1" w:themeTint="A6"/>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3F2B64" w:rsidR="003F2B64" w:rsidTr="00957137" w14:paraId="34B59B22" w14:textId="77777777">
        <w:trPr>
          <w:trHeight w:val="214"/>
          <w:tblHeader/>
        </w:trPr>
        <w:tc>
          <w:tcPr>
            <w:tcW w:w="2122" w:type="dxa"/>
            <w:shd w:val="clear" w:color="auto" w:fill="000000" w:themeFill="text1"/>
            <w:tcMar>
              <w:top w:w="100" w:type="dxa"/>
              <w:left w:w="100" w:type="dxa"/>
              <w:bottom w:w="100" w:type="dxa"/>
              <w:right w:w="100" w:type="dxa"/>
            </w:tcMar>
          </w:tcPr>
          <w:p w:rsidRPr="00C52668" w:rsidR="0059034F" w:rsidRDefault="00D55C84" w14:paraId="1063EF82" w14:textId="77777777">
            <w:pPr>
              <w:jc w:val="center"/>
              <w:rPr>
                <w:color w:val="FFFFFF" w:themeColor="background1"/>
                <w:sz w:val="20"/>
                <w:szCs w:val="20"/>
              </w:rPr>
            </w:pPr>
            <w:r w:rsidRPr="00C52668">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C52668" w:rsidR="0059034F" w:rsidRDefault="00D55C84" w14:paraId="64E80931" w14:textId="77777777">
            <w:pPr>
              <w:jc w:val="center"/>
              <w:rPr>
                <w:color w:val="FFFFFF" w:themeColor="background1"/>
                <w:sz w:val="20"/>
                <w:szCs w:val="20"/>
              </w:rPr>
            </w:pPr>
            <w:r w:rsidRPr="00C52668">
              <w:rPr>
                <w:color w:val="FFFFFF" w:themeColor="background1"/>
                <w:sz w:val="20"/>
                <w:szCs w:val="20"/>
              </w:rPr>
              <w:t>SIGNIFICADO</w:t>
            </w:r>
          </w:p>
        </w:tc>
      </w:tr>
      <w:tr w:rsidR="00B32C3C" w:rsidTr="00AD0DD7" w14:paraId="41131241" w14:textId="77777777">
        <w:trPr>
          <w:trHeight w:val="253"/>
        </w:trPr>
        <w:tc>
          <w:tcPr>
            <w:tcW w:w="2122" w:type="dxa"/>
            <w:shd w:val="clear" w:color="auto" w:fill="auto"/>
            <w:tcMar>
              <w:top w:w="100" w:type="dxa"/>
              <w:left w:w="100" w:type="dxa"/>
              <w:bottom w:w="100" w:type="dxa"/>
              <w:right w:w="100" w:type="dxa"/>
            </w:tcMar>
          </w:tcPr>
          <w:p w:rsidRPr="00B32C3C" w:rsidR="00B32C3C" w:rsidP="00B32C3C" w:rsidRDefault="00B32C3C" w14:paraId="6D08D969" w14:textId="1CB20B95">
            <w:pPr>
              <w:rPr>
                <w:b w:val="0"/>
                <w:bCs/>
                <w:sz w:val="20"/>
                <w:szCs w:val="20"/>
              </w:rPr>
            </w:pPr>
            <w:r w:rsidRPr="00B32C3C">
              <w:rPr>
                <w:b w:val="0"/>
                <w:bCs/>
                <w:sz w:val="20"/>
                <w:szCs w:val="20"/>
              </w:rPr>
              <w:t>Calidad del agua:</w:t>
            </w:r>
          </w:p>
        </w:tc>
        <w:tc>
          <w:tcPr>
            <w:tcW w:w="7840" w:type="dxa"/>
            <w:shd w:val="clear" w:color="auto" w:fill="auto"/>
            <w:tcMar>
              <w:top w:w="100" w:type="dxa"/>
              <w:left w:w="100" w:type="dxa"/>
              <w:bottom w:w="100" w:type="dxa"/>
              <w:right w:w="100" w:type="dxa"/>
            </w:tcMar>
          </w:tcPr>
          <w:p w:rsidRPr="00B32C3C" w:rsidR="00B32C3C" w:rsidP="00B32C3C" w:rsidRDefault="00B32C3C" w14:paraId="0789807E" w14:textId="75730F98">
            <w:pPr>
              <w:jc w:val="both"/>
              <w:rPr>
                <w:b w:val="0"/>
                <w:bCs/>
                <w:sz w:val="20"/>
                <w:szCs w:val="20"/>
              </w:rPr>
            </w:pPr>
            <w:r w:rsidRPr="00B32C3C">
              <w:rPr>
                <w:b w:val="0"/>
                <w:bCs/>
                <w:sz w:val="20"/>
                <w:szCs w:val="20"/>
              </w:rPr>
              <w:t>resultado de comparar las características físicas, químicas y microbiológicas encontradas en el agua con el contenido de las normas que regulan la materia.</w:t>
            </w:r>
          </w:p>
        </w:tc>
      </w:tr>
      <w:tr w:rsidR="00B32C3C" w:rsidTr="00AD0DD7" w14:paraId="3D3E7472" w14:textId="77777777">
        <w:trPr>
          <w:trHeight w:val="253"/>
        </w:trPr>
        <w:tc>
          <w:tcPr>
            <w:tcW w:w="2122" w:type="dxa"/>
            <w:shd w:val="clear" w:color="auto" w:fill="auto"/>
            <w:tcMar>
              <w:top w:w="100" w:type="dxa"/>
              <w:left w:w="100" w:type="dxa"/>
              <w:bottom w:w="100" w:type="dxa"/>
              <w:right w:w="100" w:type="dxa"/>
            </w:tcMar>
          </w:tcPr>
          <w:p w:rsidRPr="00B32C3C" w:rsidR="00B32C3C" w:rsidP="00B32C3C" w:rsidRDefault="00B32C3C" w14:paraId="59A48D94" w14:textId="5A2A2A76">
            <w:pPr>
              <w:rPr>
                <w:b w:val="0"/>
                <w:bCs/>
                <w:sz w:val="20"/>
                <w:szCs w:val="20"/>
              </w:rPr>
            </w:pPr>
            <w:r w:rsidRPr="00B32C3C">
              <w:rPr>
                <w:b w:val="0"/>
                <w:bCs/>
                <w:sz w:val="20"/>
                <w:szCs w:val="20"/>
              </w:rPr>
              <w:t>Cadena de custodia:</w:t>
            </w:r>
          </w:p>
        </w:tc>
        <w:tc>
          <w:tcPr>
            <w:tcW w:w="7840" w:type="dxa"/>
            <w:shd w:val="clear" w:color="auto" w:fill="auto"/>
            <w:tcMar>
              <w:top w:w="100" w:type="dxa"/>
              <w:left w:w="100" w:type="dxa"/>
              <w:bottom w:w="100" w:type="dxa"/>
              <w:right w:w="100" w:type="dxa"/>
            </w:tcMar>
          </w:tcPr>
          <w:p w:rsidRPr="00B32C3C" w:rsidR="00B32C3C" w:rsidP="00B32C3C" w:rsidRDefault="00B32C3C" w14:paraId="18D84E3F" w14:textId="1EABCE9B">
            <w:pPr>
              <w:jc w:val="both"/>
              <w:rPr>
                <w:b w:val="0"/>
                <w:bCs/>
                <w:sz w:val="20"/>
                <w:szCs w:val="20"/>
              </w:rPr>
            </w:pPr>
            <w:r w:rsidRPr="00B32C3C">
              <w:rPr>
                <w:b w:val="0"/>
                <w:bCs/>
                <w:sz w:val="20"/>
                <w:szCs w:val="20"/>
              </w:rPr>
              <w:t>proceso por el cual se mantiene bajo posesión física o control bajo su ciclo de vida completo, es decir, desde que es tomada la muestra hasta que es desechada.</w:t>
            </w:r>
          </w:p>
        </w:tc>
      </w:tr>
      <w:tr w:rsidR="00B32C3C" w:rsidTr="00AD0DD7" w14:paraId="61C13F8C" w14:textId="77777777">
        <w:trPr>
          <w:trHeight w:val="253"/>
        </w:trPr>
        <w:tc>
          <w:tcPr>
            <w:tcW w:w="2122" w:type="dxa"/>
            <w:shd w:val="clear" w:color="auto" w:fill="auto"/>
            <w:tcMar>
              <w:top w:w="100" w:type="dxa"/>
              <w:left w:w="100" w:type="dxa"/>
              <w:bottom w:w="100" w:type="dxa"/>
              <w:right w:w="100" w:type="dxa"/>
            </w:tcMar>
          </w:tcPr>
          <w:p w:rsidRPr="00B32C3C" w:rsidR="00B32C3C" w:rsidP="00B32C3C" w:rsidRDefault="00B32C3C" w14:paraId="360D2445" w14:textId="4021CCB3">
            <w:pPr>
              <w:rPr>
                <w:b w:val="0"/>
                <w:bCs/>
                <w:sz w:val="20"/>
                <w:szCs w:val="20"/>
              </w:rPr>
            </w:pPr>
            <w:r w:rsidRPr="00B32C3C">
              <w:rPr>
                <w:b w:val="0"/>
                <w:bCs/>
                <w:sz w:val="20"/>
                <w:szCs w:val="20"/>
              </w:rPr>
              <w:t>Calidad del suelo:</w:t>
            </w:r>
          </w:p>
        </w:tc>
        <w:tc>
          <w:tcPr>
            <w:tcW w:w="7840" w:type="dxa"/>
            <w:shd w:val="clear" w:color="auto" w:fill="auto"/>
            <w:tcMar>
              <w:top w:w="100" w:type="dxa"/>
              <w:left w:w="100" w:type="dxa"/>
              <w:bottom w:w="100" w:type="dxa"/>
              <w:right w:w="100" w:type="dxa"/>
            </w:tcMar>
          </w:tcPr>
          <w:p w:rsidRPr="00B32C3C" w:rsidR="00B32C3C" w:rsidP="00B32C3C" w:rsidRDefault="00B32C3C" w14:paraId="31353865" w14:textId="6BB6D84D">
            <w:pPr>
              <w:jc w:val="both"/>
              <w:rPr>
                <w:b w:val="0"/>
                <w:bCs/>
                <w:sz w:val="20"/>
                <w:szCs w:val="20"/>
              </w:rPr>
            </w:pPr>
            <w:r w:rsidRPr="00B32C3C">
              <w:rPr>
                <w:b w:val="0"/>
                <w:bCs/>
                <w:sz w:val="20"/>
                <w:szCs w:val="20"/>
              </w:rPr>
              <w:t>capacidad del suelo para funcionar dentro de los límites de un ecosistema natural o manejado, sostener la productividad de las plantas y los animales, mantener o mejorar la calidad del aire y del agua, y sostener la salud humana y el hábitat.</w:t>
            </w:r>
          </w:p>
        </w:tc>
      </w:tr>
      <w:tr w:rsidR="00B32C3C" w:rsidTr="00AD0DD7" w14:paraId="16EDB880" w14:textId="77777777">
        <w:trPr>
          <w:trHeight w:val="253"/>
        </w:trPr>
        <w:tc>
          <w:tcPr>
            <w:tcW w:w="2122" w:type="dxa"/>
            <w:shd w:val="clear" w:color="auto" w:fill="auto"/>
            <w:tcMar>
              <w:top w:w="100" w:type="dxa"/>
              <w:left w:w="100" w:type="dxa"/>
              <w:bottom w:w="100" w:type="dxa"/>
              <w:right w:w="100" w:type="dxa"/>
            </w:tcMar>
          </w:tcPr>
          <w:p w:rsidRPr="00B32C3C" w:rsidR="00B32C3C" w:rsidP="00B32C3C" w:rsidRDefault="00B32C3C" w14:paraId="33088D77" w14:textId="6094E3AD">
            <w:pPr>
              <w:rPr>
                <w:b w:val="0"/>
                <w:bCs/>
                <w:sz w:val="20"/>
                <w:szCs w:val="20"/>
              </w:rPr>
            </w:pPr>
            <w:r w:rsidRPr="00B32C3C">
              <w:rPr>
                <w:b w:val="0"/>
                <w:bCs/>
                <w:sz w:val="20"/>
                <w:szCs w:val="20"/>
              </w:rPr>
              <w:t>Muestreo:</w:t>
            </w:r>
          </w:p>
        </w:tc>
        <w:tc>
          <w:tcPr>
            <w:tcW w:w="7840" w:type="dxa"/>
            <w:shd w:val="clear" w:color="auto" w:fill="auto"/>
            <w:tcMar>
              <w:top w:w="100" w:type="dxa"/>
              <w:left w:w="100" w:type="dxa"/>
              <w:bottom w:w="100" w:type="dxa"/>
              <w:right w:w="100" w:type="dxa"/>
            </w:tcMar>
          </w:tcPr>
          <w:p w:rsidRPr="00B32C3C" w:rsidR="00B32C3C" w:rsidP="00B32C3C" w:rsidRDefault="00B32C3C" w14:paraId="6A27E0F3" w14:textId="4AEF5EA8">
            <w:pPr>
              <w:jc w:val="both"/>
              <w:rPr>
                <w:b w:val="0"/>
                <w:bCs/>
                <w:sz w:val="20"/>
                <w:szCs w:val="20"/>
              </w:rPr>
            </w:pPr>
            <w:r w:rsidRPr="00B32C3C">
              <w:rPr>
                <w:b w:val="0"/>
                <w:bCs/>
                <w:sz w:val="20"/>
                <w:szCs w:val="20"/>
              </w:rPr>
              <w:t>proceso de toma de una pequeña parte de muestra cuya composición representa con exactitud a todo el material que se quiere estudiar.</w:t>
            </w:r>
          </w:p>
        </w:tc>
      </w:tr>
      <w:tr w:rsidR="00B32C3C" w:rsidTr="00AD0DD7" w14:paraId="1743FC17" w14:textId="77777777">
        <w:trPr>
          <w:trHeight w:val="253"/>
        </w:trPr>
        <w:tc>
          <w:tcPr>
            <w:tcW w:w="2122" w:type="dxa"/>
            <w:shd w:val="clear" w:color="auto" w:fill="auto"/>
            <w:tcMar>
              <w:top w:w="100" w:type="dxa"/>
              <w:left w:w="100" w:type="dxa"/>
              <w:bottom w:w="100" w:type="dxa"/>
              <w:right w:w="100" w:type="dxa"/>
            </w:tcMar>
          </w:tcPr>
          <w:p w:rsidRPr="00B32C3C" w:rsidR="00B32C3C" w:rsidP="00B32C3C" w:rsidRDefault="00B32C3C" w14:paraId="090FC692" w14:textId="5C0F21B4">
            <w:pPr>
              <w:jc w:val="both"/>
              <w:rPr>
                <w:b w:val="0"/>
                <w:bCs/>
                <w:sz w:val="20"/>
                <w:szCs w:val="20"/>
              </w:rPr>
            </w:pPr>
            <w:r w:rsidRPr="00B32C3C">
              <w:rPr>
                <w:b w:val="0"/>
                <w:bCs/>
                <w:sz w:val="20"/>
                <w:szCs w:val="20"/>
              </w:rPr>
              <w:t>Muestra:</w:t>
            </w:r>
          </w:p>
        </w:tc>
        <w:tc>
          <w:tcPr>
            <w:tcW w:w="7840" w:type="dxa"/>
            <w:shd w:val="clear" w:color="auto" w:fill="auto"/>
            <w:tcMar>
              <w:top w:w="100" w:type="dxa"/>
              <w:left w:w="100" w:type="dxa"/>
              <w:bottom w:w="100" w:type="dxa"/>
              <w:right w:w="100" w:type="dxa"/>
            </w:tcMar>
          </w:tcPr>
          <w:p w:rsidRPr="00B32C3C" w:rsidR="00B32C3C" w:rsidP="00B32C3C" w:rsidRDefault="00B32C3C" w14:paraId="3D419027" w14:textId="4B8CEBF4">
            <w:pPr>
              <w:pBdr>
                <w:top w:val="nil"/>
                <w:left w:val="nil"/>
                <w:bottom w:val="nil"/>
                <w:right w:val="nil"/>
                <w:between w:val="nil"/>
              </w:pBdr>
              <w:jc w:val="both"/>
              <w:rPr>
                <w:b w:val="0"/>
                <w:bCs/>
                <w:sz w:val="20"/>
                <w:szCs w:val="20"/>
              </w:rPr>
            </w:pPr>
            <w:r w:rsidRPr="00B32C3C">
              <w:rPr>
                <w:b w:val="0"/>
                <w:bCs/>
                <w:sz w:val="20"/>
                <w:szCs w:val="20"/>
              </w:rPr>
              <w:t>cada pequeña cantidad representativa de una matriz que será sometida a análisis para conocer sus características y su calidad.</w:t>
            </w:r>
          </w:p>
        </w:tc>
      </w:tr>
      <w:tr w:rsidR="00B32C3C" w:rsidTr="00AD0DD7" w14:paraId="7203ECB0" w14:textId="77777777">
        <w:trPr>
          <w:trHeight w:val="253"/>
        </w:trPr>
        <w:tc>
          <w:tcPr>
            <w:tcW w:w="2122" w:type="dxa"/>
            <w:shd w:val="clear" w:color="auto" w:fill="auto"/>
            <w:tcMar>
              <w:top w:w="100" w:type="dxa"/>
              <w:left w:w="100" w:type="dxa"/>
              <w:bottom w:w="100" w:type="dxa"/>
              <w:right w:w="100" w:type="dxa"/>
            </w:tcMar>
          </w:tcPr>
          <w:p w:rsidRPr="00B32C3C" w:rsidR="00B32C3C" w:rsidP="00B32C3C" w:rsidRDefault="00B32C3C" w14:paraId="2AE4B918" w14:textId="7844C940">
            <w:pPr>
              <w:jc w:val="both"/>
              <w:rPr>
                <w:b w:val="0"/>
                <w:bCs/>
                <w:sz w:val="20"/>
                <w:szCs w:val="20"/>
              </w:rPr>
            </w:pPr>
            <w:r w:rsidRPr="00B32C3C">
              <w:rPr>
                <w:b w:val="0"/>
                <w:bCs/>
                <w:sz w:val="20"/>
                <w:szCs w:val="20"/>
              </w:rPr>
              <w:t>Preservación:</w:t>
            </w:r>
          </w:p>
        </w:tc>
        <w:tc>
          <w:tcPr>
            <w:tcW w:w="7840" w:type="dxa"/>
            <w:shd w:val="clear" w:color="auto" w:fill="auto"/>
            <w:tcMar>
              <w:top w:w="100" w:type="dxa"/>
              <w:left w:w="100" w:type="dxa"/>
              <w:bottom w:w="100" w:type="dxa"/>
              <w:right w:w="100" w:type="dxa"/>
            </w:tcMar>
          </w:tcPr>
          <w:p w:rsidRPr="00B32C3C" w:rsidR="00B32C3C" w:rsidP="00B32C3C" w:rsidRDefault="00B32C3C" w14:paraId="239DA65C" w14:textId="01E9A5BF">
            <w:pPr>
              <w:pBdr>
                <w:top w:val="nil"/>
                <w:left w:val="nil"/>
                <w:bottom w:val="nil"/>
                <w:right w:val="nil"/>
                <w:between w:val="nil"/>
              </w:pBdr>
              <w:jc w:val="both"/>
              <w:rPr>
                <w:b w:val="0"/>
                <w:bCs/>
                <w:sz w:val="20"/>
                <w:szCs w:val="20"/>
              </w:rPr>
            </w:pPr>
            <w:r w:rsidRPr="00B32C3C">
              <w:rPr>
                <w:b w:val="0"/>
                <w:bCs/>
                <w:sz w:val="20"/>
                <w:szCs w:val="20"/>
              </w:rPr>
              <w:t>procedimiento para estabilizar los componentes de la muestra con el fin de retardar los cambios químicos y/o biológicos que pueden afectar la muestra a analizar.</w:t>
            </w:r>
          </w:p>
        </w:tc>
      </w:tr>
      <w:tr w:rsidR="00B32C3C" w:rsidTr="00AD0DD7" w14:paraId="78B25160" w14:textId="77777777">
        <w:trPr>
          <w:trHeight w:val="253"/>
        </w:trPr>
        <w:tc>
          <w:tcPr>
            <w:tcW w:w="2122" w:type="dxa"/>
            <w:shd w:val="clear" w:color="auto" w:fill="auto"/>
            <w:tcMar>
              <w:top w:w="100" w:type="dxa"/>
              <w:left w:w="100" w:type="dxa"/>
              <w:bottom w:w="100" w:type="dxa"/>
              <w:right w:w="100" w:type="dxa"/>
            </w:tcMar>
          </w:tcPr>
          <w:p w:rsidRPr="00B32C3C" w:rsidR="00B32C3C" w:rsidP="00B32C3C" w:rsidRDefault="00B32C3C" w14:paraId="0FD9DA36" w14:textId="7B884FD9">
            <w:pPr>
              <w:rPr>
                <w:b w:val="0"/>
                <w:bCs/>
                <w:sz w:val="20"/>
                <w:szCs w:val="20"/>
              </w:rPr>
            </w:pPr>
            <w:r w:rsidRPr="00B32C3C">
              <w:rPr>
                <w:b w:val="0"/>
                <w:bCs/>
                <w:sz w:val="20"/>
                <w:szCs w:val="20"/>
              </w:rPr>
              <w:t>Variables ambientales:</w:t>
            </w:r>
          </w:p>
        </w:tc>
        <w:tc>
          <w:tcPr>
            <w:tcW w:w="7840" w:type="dxa"/>
            <w:shd w:val="clear" w:color="auto" w:fill="auto"/>
            <w:tcMar>
              <w:top w:w="100" w:type="dxa"/>
              <w:left w:w="100" w:type="dxa"/>
              <w:bottom w:w="100" w:type="dxa"/>
              <w:right w:w="100" w:type="dxa"/>
            </w:tcMar>
          </w:tcPr>
          <w:p w:rsidRPr="00B32C3C" w:rsidR="00B32C3C" w:rsidP="00B32C3C" w:rsidRDefault="00B32C3C" w14:paraId="339510CD" w14:textId="376C3245">
            <w:pPr>
              <w:jc w:val="both"/>
              <w:rPr>
                <w:b w:val="0"/>
                <w:bCs/>
                <w:sz w:val="20"/>
                <w:szCs w:val="20"/>
              </w:rPr>
            </w:pPr>
            <w:r w:rsidRPr="00B32C3C">
              <w:rPr>
                <w:b w:val="0"/>
                <w:bCs/>
                <w:sz w:val="20"/>
                <w:szCs w:val="20"/>
              </w:rPr>
              <w:t>representación cualitativa o cuantitativa asignada a un aspecto ambiental, que permite observar algún tipo de variación al realizar la medición. el propósito de la medición es conocer la afectación o impacto de las actividades productivas del agroecosistema sobre el medio ambiente y cómo estas variables pueden afectar a otras con las que están relacionadas.</w:t>
            </w:r>
          </w:p>
        </w:tc>
      </w:tr>
    </w:tbl>
    <w:p w:rsidR="0059034F" w:rsidRDefault="0059034F" w14:paraId="0D417A6A" w14:textId="77777777">
      <w:pPr>
        <w:rPr>
          <w:sz w:val="20"/>
          <w:szCs w:val="20"/>
        </w:rPr>
      </w:pPr>
    </w:p>
    <w:p w:rsidR="0059034F" w:rsidRDefault="0059034F" w14:paraId="2401E91C" w14:textId="77777777">
      <w:pPr>
        <w:rPr>
          <w:sz w:val="20"/>
          <w:szCs w:val="20"/>
        </w:rPr>
      </w:pPr>
    </w:p>
    <w:p w:rsidR="0059034F" w:rsidRDefault="00D55C84" w14:paraId="78589E47" w14:textId="73A7464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rsidR="005E095D" w:rsidP="005E095D" w:rsidRDefault="005E095D" w14:paraId="21EC7E77" w14:textId="77777777">
      <w:pPr>
        <w:pBdr>
          <w:top w:val="nil"/>
          <w:left w:val="nil"/>
          <w:bottom w:val="nil"/>
          <w:right w:val="nil"/>
          <w:between w:val="nil"/>
        </w:pBdr>
        <w:ind w:left="284"/>
        <w:jc w:val="both"/>
        <w:rPr>
          <w:b/>
          <w:color w:val="000000"/>
          <w:sz w:val="20"/>
          <w:szCs w:val="20"/>
        </w:rPr>
      </w:pPr>
    </w:p>
    <w:sdt>
      <w:sdtPr>
        <w:rPr>
          <w:lang w:val="es-ES"/>
        </w:rPr>
        <w:id w:val="2030373258"/>
        <w:docPartObj>
          <w:docPartGallery w:val="Bibliographies"/>
          <w:docPartUnique/>
        </w:docPartObj>
      </w:sdtPr>
      <w:sdtEndPr>
        <w:rPr>
          <w:lang w:val="es-CO"/>
        </w:rPr>
      </w:sdtEndPr>
      <w:sdtContent>
        <w:sdt>
          <w:sdtPr>
            <w:id w:val="111145805"/>
            <w:bibliography/>
          </w:sdtPr>
          <w:sdtContent>
            <w:p w:rsidR="007E1F22" w:rsidP="007E1F22" w:rsidRDefault="007E1F22" w14:paraId="542B92FE" w14:textId="77777777">
              <w:pPr>
                <w:pStyle w:val="Bibliography"/>
                <w:ind w:left="720" w:hanging="720"/>
                <w:rPr>
                  <w:noProof/>
                  <w:sz w:val="24"/>
                  <w:szCs w:val="24"/>
                </w:rPr>
              </w:pPr>
              <w:r>
                <w:fldChar w:fldCharType="begin"/>
              </w:r>
              <w:r>
                <w:instrText>BIBLIOGRAPHY</w:instrText>
              </w:r>
              <w:r>
                <w:fldChar w:fldCharType="separate"/>
              </w:r>
              <w:r>
                <w:rPr>
                  <w:noProof/>
                </w:rPr>
                <w:t>ICONTEC. (1997). Norma Técnica Colombiana 4113-1. Gestión ambiental. Calidad de Suelo. Muestreo. Guía para el diseño de programas de muestreo.</w:t>
              </w:r>
            </w:p>
            <w:p w:rsidR="007E1F22" w:rsidP="007E1F22" w:rsidRDefault="007E1F22" w14:paraId="26B2F503" w14:textId="77777777">
              <w:pPr>
                <w:pStyle w:val="Bibliography"/>
                <w:ind w:left="720" w:hanging="720"/>
                <w:rPr>
                  <w:noProof/>
                </w:rPr>
              </w:pPr>
              <w:r>
                <w:rPr>
                  <w:noProof/>
                </w:rPr>
                <w:t>ICONTEC. (1997). Norma Técnica Colombiana NTC 4113-2. Gestión ambiental . Calidad del suelo. Muestreo. Guía sobre técnicas de muestreo.</w:t>
              </w:r>
            </w:p>
            <w:p w:rsidR="007E1F22" w:rsidP="007E1F22" w:rsidRDefault="007E1F22" w14:paraId="3A6E4CA8" w14:textId="77777777">
              <w:pPr>
                <w:pStyle w:val="Bibliography"/>
                <w:ind w:left="720" w:hanging="720"/>
                <w:rPr>
                  <w:noProof/>
                </w:rPr>
              </w:pPr>
              <w:r>
                <w:rPr>
                  <w:noProof/>
                </w:rPr>
                <w:t>IDEAM. (2002). Guía de monitoreo de vertimientos, aguas superficiales y subterráneas.</w:t>
              </w:r>
            </w:p>
            <w:p w:rsidR="007E1F22" w:rsidP="007E1F22" w:rsidRDefault="007E1F22" w14:paraId="347F9755" w14:textId="77777777">
              <w:pPr>
                <w:pStyle w:val="Bibliography"/>
                <w:ind w:left="720" w:hanging="720"/>
                <w:rPr>
                  <w:noProof/>
                </w:rPr>
              </w:pPr>
              <w:r>
                <w:rPr>
                  <w:noProof/>
                </w:rPr>
                <w:t xml:space="preserve">IDEAM. (2018). </w:t>
              </w:r>
              <w:r>
                <w:rPr>
                  <w:i/>
                  <w:iCs/>
                  <w:noProof/>
                </w:rPr>
                <w:t>Protocolo de monitoreo del agua.</w:t>
              </w:r>
              <w:r>
                <w:rPr>
                  <w:noProof/>
                </w:rPr>
                <w:t xml:space="preserve"> Obtenido de https://corpouraba.gov.co/wp-content/uploads/2.-PROTOCOLO_MONITOREO_AGUA_IDEAM.pdf</w:t>
              </w:r>
            </w:p>
            <w:p w:rsidR="007E1F22" w:rsidP="007E1F22" w:rsidRDefault="007E1F22" w14:paraId="1DDD6A9A" w14:textId="5AD44D51">
              <w:pPr>
                <w:pStyle w:val="Bibliography"/>
                <w:ind w:left="720" w:hanging="720"/>
                <w:rPr>
                  <w:noProof/>
                </w:rPr>
              </w:pPr>
              <w:bookmarkStart w:name="_Hlk195291226" w:id="66"/>
              <w:r>
                <w:rPr>
                  <w:noProof/>
                </w:rPr>
                <w:t xml:space="preserve">IDEAM. (2021). </w:t>
              </w:r>
              <w:r>
                <w:rPr>
                  <w:i/>
                  <w:iCs/>
                  <w:noProof/>
                </w:rPr>
                <w:t>Protocolo de monitoreo y seguimiento del agua</w:t>
              </w:r>
              <w:r>
                <w:rPr>
                  <w:noProof/>
                </w:rPr>
                <w:t>. https://www.ideam.gov.co/sala-de-prensa/informes/publicacion-vie-23082024-1200-0</w:t>
              </w:r>
              <w:r w:rsidR="00D51C12">
                <w:rPr>
                  <w:noProof/>
                </w:rPr>
                <w:t xml:space="preserve">  </w:t>
              </w:r>
              <w:r w:rsidR="00FA33FE">
                <w:rPr>
                  <w:noProof/>
                </w:rPr>
                <w:t xml:space="preserve"> </w:t>
              </w:r>
              <w:bookmarkEnd w:id="66"/>
            </w:p>
            <w:p w:rsidR="007E1F22" w:rsidP="007E1F22" w:rsidRDefault="007E1F22" w14:paraId="524F5DCD" w14:textId="77777777">
              <w:pPr>
                <w:pStyle w:val="Bibliography"/>
                <w:ind w:left="720" w:hanging="720"/>
                <w:rPr>
                  <w:noProof/>
                </w:rPr>
              </w:pPr>
              <w:r>
                <w:rPr>
                  <w:noProof/>
                </w:rPr>
                <w:t>Ministerio del Ambiente. (2014). Guía para el muestreo de suelos. Dirección General de Calidad Ambiental. Lima , Perú.</w:t>
              </w:r>
            </w:p>
            <w:p w:rsidRPr="00D679E2" w:rsidR="00D679E2" w:rsidP="00D679E2" w:rsidRDefault="00D679E2" w14:paraId="32854EB1" w14:textId="16B73C0C">
              <w:r>
                <w:t xml:space="preserve">Ministerio de Ambiente y Desarrollo Sostenible. (2015). Resolución 631 de 2015. Por la cual se establecen los parámetros y los valores límites permisibles en los vertimientos puntuales a cuerpos de aguas superficiales y a los sistemas de alcantarillado público y se dictan otras disposiciones. </w:t>
              </w:r>
              <w:r w:rsidRPr="00D679E2">
                <w:t>https://www.minambiente.gov.co/wp-content/uploads/2021/11/resolucion-631-de-2015.pdf</w:t>
              </w:r>
            </w:p>
            <w:p w:rsidR="007E1F22" w:rsidP="007E1F22" w:rsidRDefault="007E1F22" w14:paraId="47D4AF8F" w14:textId="1BE30B08">
              <w:r>
                <w:rPr>
                  <w:b/>
                  <w:bCs/>
                </w:rPr>
                <w:fldChar w:fldCharType="end"/>
              </w:r>
            </w:p>
          </w:sdtContent>
        </w:sdt>
      </w:sdtContent>
    </w:sdt>
    <w:p w:rsidR="0059034F" w:rsidRDefault="00D55C84" w14:paraId="00C594C6"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59034F" w:rsidRDefault="0059034F" w14:paraId="36E91C10" w14:textId="77777777">
      <w:pPr>
        <w:jc w:val="both"/>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0059034F" w:rsidTr="00AD0DD7" w14:paraId="321B02A9" w14:textId="77777777">
        <w:trPr>
          <w:trHeight w:val="1020"/>
        </w:trPr>
        <w:tc>
          <w:tcPr>
            <w:tcW w:w="1272" w:type="dxa"/>
            <w:tcBorders>
              <w:top w:val="nil"/>
              <w:left w:val="nil"/>
            </w:tcBorders>
            <w:shd w:val="clear" w:color="auto" w:fill="auto"/>
          </w:tcPr>
          <w:p w:rsidR="0059034F" w:rsidRDefault="0059034F" w14:paraId="27E66B21" w14:textId="77777777">
            <w:pPr>
              <w:jc w:val="both"/>
              <w:rPr>
                <w:sz w:val="20"/>
                <w:szCs w:val="20"/>
              </w:rPr>
            </w:pPr>
          </w:p>
        </w:tc>
        <w:tc>
          <w:tcPr>
            <w:tcW w:w="1991" w:type="dxa"/>
            <w:shd w:val="clear" w:color="auto" w:fill="auto"/>
            <w:vAlign w:val="center"/>
          </w:tcPr>
          <w:p w:rsidR="0059034F" w:rsidP="0040241B" w:rsidRDefault="00D55C84" w14:paraId="4DA8A3B5" w14:textId="77777777">
            <w:pPr>
              <w:jc w:val="center"/>
              <w:rPr>
                <w:sz w:val="20"/>
                <w:szCs w:val="20"/>
              </w:rPr>
            </w:pPr>
            <w:r>
              <w:rPr>
                <w:sz w:val="20"/>
                <w:szCs w:val="20"/>
              </w:rPr>
              <w:t>Nombre</w:t>
            </w:r>
          </w:p>
        </w:tc>
        <w:tc>
          <w:tcPr>
            <w:tcW w:w="1559" w:type="dxa"/>
            <w:shd w:val="clear" w:color="auto" w:fill="auto"/>
            <w:vAlign w:val="center"/>
          </w:tcPr>
          <w:p w:rsidR="0059034F" w:rsidP="0040241B" w:rsidRDefault="00D55C84" w14:paraId="599D44F9" w14:textId="77777777">
            <w:pPr>
              <w:jc w:val="center"/>
              <w:rPr>
                <w:sz w:val="20"/>
                <w:szCs w:val="20"/>
              </w:rPr>
            </w:pPr>
            <w:r>
              <w:rPr>
                <w:sz w:val="20"/>
                <w:szCs w:val="20"/>
              </w:rPr>
              <w:t>Cargo</w:t>
            </w:r>
          </w:p>
        </w:tc>
        <w:tc>
          <w:tcPr>
            <w:tcW w:w="3257" w:type="dxa"/>
            <w:shd w:val="clear" w:color="auto" w:fill="auto"/>
            <w:vAlign w:val="center"/>
          </w:tcPr>
          <w:p w:rsidR="0059034F" w:rsidP="0040241B" w:rsidRDefault="00D55C84" w14:paraId="016BE5B8" w14:textId="77777777">
            <w:pPr>
              <w:jc w:val="center"/>
              <w:rPr>
                <w:sz w:val="20"/>
                <w:szCs w:val="20"/>
              </w:rPr>
            </w:pPr>
            <w:r>
              <w:rPr>
                <w:sz w:val="20"/>
                <w:szCs w:val="20"/>
              </w:rPr>
              <w:t>Dependencia</w:t>
            </w:r>
          </w:p>
          <w:p w:rsidR="0059034F" w:rsidP="0040241B" w:rsidRDefault="0007666A" w14:paraId="23586E7B" w14:textId="12E722BC">
            <w:pPr>
              <w:jc w:val="center"/>
              <w:rPr>
                <w:i/>
                <w:sz w:val="20"/>
                <w:szCs w:val="20"/>
              </w:rPr>
            </w:pPr>
            <w:r>
              <w:rPr>
                <w:i/>
                <w:color w:val="595959"/>
                <w:sz w:val="18"/>
                <w:szCs w:val="18"/>
              </w:rPr>
              <w:br/>
            </w:r>
            <w:r w:rsidRPr="003F2B64" w:rsidR="00D55C84">
              <w:rPr>
                <w:i/>
                <w:color w:val="595959" w:themeColor="text1" w:themeTint="A6"/>
                <w:sz w:val="18"/>
                <w:szCs w:val="18"/>
              </w:rPr>
              <w:t>(Para el SENA indicar Regional y Centro de Formación)</w:t>
            </w:r>
          </w:p>
        </w:tc>
        <w:tc>
          <w:tcPr>
            <w:tcW w:w="1888" w:type="dxa"/>
            <w:shd w:val="clear" w:color="auto" w:fill="auto"/>
            <w:vAlign w:val="center"/>
          </w:tcPr>
          <w:p w:rsidR="0059034F" w:rsidP="0040241B" w:rsidRDefault="00D55C84" w14:paraId="129325BA" w14:textId="77777777">
            <w:pPr>
              <w:jc w:val="center"/>
              <w:rPr>
                <w:sz w:val="20"/>
                <w:szCs w:val="20"/>
              </w:rPr>
            </w:pPr>
            <w:r>
              <w:rPr>
                <w:sz w:val="20"/>
                <w:szCs w:val="20"/>
              </w:rPr>
              <w:t>Fecha</w:t>
            </w:r>
          </w:p>
        </w:tc>
      </w:tr>
      <w:tr w:rsidR="0059034F" w:rsidTr="00AD0DD7" w14:paraId="0AA272AA" w14:textId="77777777">
        <w:trPr>
          <w:trHeight w:val="340"/>
        </w:trPr>
        <w:tc>
          <w:tcPr>
            <w:tcW w:w="1272" w:type="dxa"/>
            <w:shd w:val="clear" w:color="auto" w:fill="auto"/>
          </w:tcPr>
          <w:p w:rsidR="0059034F" w:rsidRDefault="00D55C84" w14:paraId="5141E46C" w14:textId="77777777">
            <w:pPr>
              <w:jc w:val="both"/>
              <w:rPr>
                <w:sz w:val="20"/>
                <w:szCs w:val="20"/>
              </w:rPr>
            </w:pPr>
            <w:r>
              <w:rPr>
                <w:sz w:val="20"/>
                <w:szCs w:val="20"/>
              </w:rPr>
              <w:t>Autor (es)</w:t>
            </w:r>
          </w:p>
        </w:tc>
        <w:tc>
          <w:tcPr>
            <w:tcW w:w="1991" w:type="dxa"/>
            <w:shd w:val="clear" w:color="auto" w:fill="auto"/>
          </w:tcPr>
          <w:p w:rsidRPr="007E6F9C" w:rsidR="0059034F" w:rsidRDefault="007E6F9C" w14:paraId="67E4EF51" w14:textId="6D5338F1">
            <w:pPr>
              <w:jc w:val="both"/>
              <w:rPr>
                <w:b w:val="0"/>
                <w:bCs/>
                <w:sz w:val="20"/>
                <w:szCs w:val="20"/>
              </w:rPr>
            </w:pPr>
            <w:proofErr w:type="spellStart"/>
            <w:r w:rsidRPr="007E6F9C">
              <w:rPr>
                <w:b w:val="0"/>
                <w:bCs/>
                <w:sz w:val="20"/>
                <w:szCs w:val="20"/>
              </w:rPr>
              <w:t>Deya</w:t>
            </w:r>
            <w:proofErr w:type="spellEnd"/>
            <w:r w:rsidRPr="007E6F9C">
              <w:rPr>
                <w:b w:val="0"/>
                <w:bCs/>
                <w:sz w:val="20"/>
                <w:szCs w:val="20"/>
              </w:rPr>
              <w:t xml:space="preserve"> Maritza Cortes Enríquez</w:t>
            </w:r>
          </w:p>
        </w:tc>
        <w:tc>
          <w:tcPr>
            <w:tcW w:w="1559" w:type="dxa"/>
            <w:shd w:val="clear" w:color="auto" w:fill="auto"/>
          </w:tcPr>
          <w:p w:rsidRPr="007E6F9C" w:rsidR="0059034F" w:rsidP="007E6F9C" w:rsidRDefault="007E6F9C" w14:paraId="54BDE41F" w14:textId="4A19BFD3">
            <w:pPr>
              <w:jc w:val="center"/>
              <w:rPr>
                <w:b w:val="0"/>
                <w:bCs/>
                <w:sz w:val="20"/>
                <w:szCs w:val="20"/>
              </w:rPr>
            </w:pPr>
            <w:r w:rsidRPr="007E6F9C">
              <w:rPr>
                <w:b w:val="0"/>
                <w:bCs/>
                <w:sz w:val="20"/>
                <w:szCs w:val="20"/>
              </w:rPr>
              <w:t>Experta Temática</w:t>
            </w:r>
          </w:p>
        </w:tc>
        <w:tc>
          <w:tcPr>
            <w:tcW w:w="3257" w:type="dxa"/>
            <w:shd w:val="clear" w:color="auto" w:fill="auto"/>
          </w:tcPr>
          <w:p w:rsidRPr="007E6F9C" w:rsidR="0059034F" w:rsidRDefault="007E6F9C" w14:paraId="13E5501B" w14:textId="6A2C591F">
            <w:pPr>
              <w:jc w:val="both"/>
              <w:rPr>
                <w:b w:val="0"/>
                <w:bCs/>
                <w:sz w:val="20"/>
                <w:szCs w:val="20"/>
              </w:rPr>
            </w:pPr>
            <w:r w:rsidRPr="007E6F9C">
              <w:rPr>
                <w:b w:val="0"/>
                <w:bCs/>
                <w:sz w:val="20"/>
                <w:szCs w:val="20"/>
              </w:rPr>
              <w:t>Regional Huila – Centro Agroempresarial y Desarrollo Pecuario del Huila.</w:t>
            </w:r>
          </w:p>
        </w:tc>
        <w:tc>
          <w:tcPr>
            <w:tcW w:w="1888" w:type="dxa"/>
            <w:shd w:val="clear" w:color="auto" w:fill="auto"/>
          </w:tcPr>
          <w:p w:rsidRPr="007E6F9C" w:rsidR="0059034F" w:rsidP="007E6F9C" w:rsidRDefault="00115DC3" w14:paraId="5F3EE34A" w14:textId="45D1A368">
            <w:pPr>
              <w:jc w:val="center"/>
              <w:rPr>
                <w:b w:val="0"/>
                <w:bCs/>
                <w:sz w:val="20"/>
                <w:szCs w:val="20"/>
              </w:rPr>
            </w:pPr>
            <w:r>
              <w:rPr>
                <w:b w:val="0"/>
                <w:bCs/>
                <w:sz w:val="20"/>
                <w:szCs w:val="20"/>
              </w:rPr>
              <w:t>A</w:t>
            </w:r>
            <w:r w:rsidR="008B4B23">
              <w:rPr>
                <w:b w:val="0"/>
                <w:bCs/>
                <w:sz w:val="20"/>
                <w:szCs w:val="20"/>
              </w:rPr>
              <w:t>bril</w:t>
            </w:r>
            <w:r w:rsidRPr="007E6F9C" w:rsidR="007E6F9C">
              <w:rPr>
                <w:b w:val="0"/>
                <w:bCs/>
                <w:sz w:val="20"/>
                <w:szCs w:val="20"/>
              </w:rPr>
              <w:t xml:space="preserve"> 2025</w:t>
            </w:r>
          </w:p>
        </w:tc>
      </w:tr>
      <w:tr w:rsidR="00A508A6" w:rsidTr="00AD0DD7" w14:paraId="79B15D84" w14:textId="77777777">
        <w:trPr>
          <w:trHeight w:val="340"/>
        </w:trPr>
        <w:tc>
          <w:tcPr>
            <w:tcW w:w="1272" w:type="dxa"/>
            <w:shd w:val="clear" w:color="auto" w:fill="auto"/>
          </w:tcPr>
          <w:p w:rsidR="00A508A6" w:rsidP="00A508A6" w:rsidRDefault="00A508A6" w14:paraId="7972833F" w14:textId="77777777">
            <w:pPr>
              <w:jc w:val="both"/>
              <w:rPr>
                <w:sz w:val="20"/>
                <w:szCs w:val="20"/>
              </w:rPr>
            </w:pPr>
          </w:p>
        </w:tc>
        <w:tc>
          <w:tcPr>
            <w:tcW w:w="1991" w:type="dxa"/>
            <w:shd w:val="clear" w:color="auto" w:fill="auto"/>
          </w:tcPr>
          <w:p w:rsidRPr="00A508A6" w:rsidR="00A508A6" w:rsidP="00A508A6" w:rsidRDefault="00A508A6" w14:paraId="3921FA74" w14:textId="7ED6E57B">
            <w:pPr>
              <w:jc w:val="both"/>
              <w:rPr>
                <w:b w:val="0"/>
                <w:bCs/>
                <w:sz w:val="20"/>
                <w:szCs w:val="20"/>
              </w:rPr>
            </w:pPr>
            <w:r w:rsidRPr="00A508A6">
              <w:rPr>
                <w:b w:val="0"/>
                <w:bCs/>
                <w:sz w:val="20"/>
                <w:szCs w:val="20"/>
              </w:rPr>
              <w:t>Paola Alexandra Moya</w:t>
            </w:r>
          </w:p>
        </w:tc>
        <w:tc>
          <w:tcPr>
            <w:tcW w:w="1559" w:type="dxa"/>
            <w:shd w:val="clear" w:color="auto" w:fill="auto"/>
          </w:tcPr>
          <w:p w:rsidRPr="00A508A6" w:rsidR="00A508A6" w:rsidP="00A508A6" w:rsidRDefault="00A508A6" w14:paraId="679203A3" w14:textId="152E898F">
            <w:pPr>
              <w:jc w:val="center"/>
              <w:rPr>
                <w:b w:val="0"/>
                <w:bCs/>
                <w:sz w:val="20"/>
                <w:szCs w:val="20"/>
              </w:rPr>
            </w:pPr>
            <w:r w:rsidRPr="00A508A6">
              <w:rPr>
                <w:b w:val="0"/>
                <w:bCs/>
                <w:sz w:val="20"/>
                <w:szCs w:val="20"/>
              </w:rPr>
              <w:t>Evaluadora Instruccional</w:t>
            </w:r>
          </w:p>
        </w:tc>
        <w:tc>
          <w:tcPr>
            <w:tcW w:w="3257" w:type="dxa"/>
            <w:shd w:val="clear" w:color="auto" w:fill="auto"/>
          </w:tcPr>
          <w:p w:rsidRPr="00A508A6" w:rsidR="00A508A6" w:rsidP="00A508A6" w:rsidRDefault="00A508A6" w14:paraId="67A279B3" w14:textId="355FFFC0">
            <w:pPr>
              <w:jc w:val="both"/>
              <w:rPr>
                <w:b w:val="0"/>
                <w:bCs/>
                <w:sz w:val="20"/>
                <w:szCs w:val="20"/>
              </w:rPr>
            </w:pPr>
            <w:r w:rsidRPr="00A508A6">
              <w:rPr>
                <w:b w:val="0"/>
                <w:bCs/>
                <w:sz w:val="20"/>
                <w:szCs w:val="20"/>
              </w:rPr>
              <w:t>Centro Agroempresarial y Desarrollo Pecuario - Regional Huila</w:t>
            </w:r>
          </w:p>
        </w:tc>
        <w:tc>
          <w:tcPr>
            <w:tcW w:w="1888" w:type="dxa"/>
            <w:shd w:val="clear" w:color="auto" w:fill="auto"/>
          </w:tcPr>
          <w:p w:rsidR="00A508A6" w:rsidP="00A508A6" w:rsidRDefault="00A508A6" w14:paraId="5F23C109" w14:textId="191C075C">
            <w:pPr>
              <w:jc w:val="center"/>
              <w:rPr>
                <w:bCs/>
                <w:sz w:val="20"/>
                <w:szCs w:val="20"/>
              </w:rPr>
            </w:pPr>
            <w:r>
              <w:rPr>
                <w:b w:val="0"/>
                <w:bCs/>
                <w:sz w:val="20"/>
                <w:szCs w:val="20"/>
              </w:rPr>
              <w:t>Abril</w:t>
            </w:r>
            <w:r w:rsidRPr="007E6F9C">
              <w:rPr>
                <w:b w:val="0"/>
                <w:bCs/>
                <w:sz w:val="20"/>
                <w:szCs w:val="20"/>
              </w:rPr>
              <w:t xml:space="preserve"> 2025</w:t>
            </w:r>
          </w:p>
        </w:tc>
      </w:tr>
      <w:tr w:rsidR="00A508A6" w:rsidTr="00AD0DD7" w14:paraId="429BB02D" w14:textId="77777777">
        <w:trPr>
          <w:trHeight w:val="340"/>
        </w:trPr>
        <w:tc>
          <w:tcPr>
            <w:tcW w:w="1272" w:type="dxa"/>
            <w:shd w:val="clear" w:color="auto" w:fill="auto"/>
          </w:tcPr>
          <w:p w:rsidR="00A508A6" w:rsidRDefault="00A508A6" w14:paraId="24FD035B" w14:textId="77777777">
            <w:pPr>
              <w:jc w:val="both"/>
              <w:rPr>
                <w:sz w:val="20"/>
                <w:szCs w:val="20"/>
              </w:rPr>
            </w:pPr>
          </w:p>
        </w:tc>
        <w:tc>
          <w:tcPr>
            <w:tcW w:w="1991" w:type="dxa"/>
            <w:shd w:val="clear" w:color="auto" w:fill="auto"/>
          </w:tcPr>
          <w:p w:rsidRPr="007E6F9C" w:rsidR="00A508A6" w:rsidRDefault="00A508A6" w14:paraId="197692DA" w14:textId="77777777">
            <w:pPr>
              <w:jc w:val="both"/>
              <w:rPr>
                <w:bCs/>
                <w:sz w:val="20"/>
                <w:szCs w:val="20"/>
              </w:rPr>
            </w:pPr>
          </w:p>
        </w:tc>
        <w:tc>
          <w:tcPr>
            <w:tcW w:w="1559" w:type="dxa"/>
            <w:shd w:val="clear" w:color="auto" w:fill="auto"/>
          </w:tcPr>
          <w:p w:rsidRPr="007E6F9C" w:rsidR="00A508A6" w:rsidP="007E6F9C" w:rsidRDefault="00A508A6" w14:paraId="74EC7209" w14:textId="77777777">
            <w:pPr>
              <w:jc w:val="center"/>
              <w:rPr>
                <w:bCs/>
                <w:sz w:val="20"/>
                <w:szCs w:val="20"/>
              </w:rPr>
            </w:pPr>
          </w:p>
        </w:tc>
        <w:tc>
          <w:tcPr>
            <w:tcW w:w="3257" w:type="dxa"/>
            <w:shd w:val="clear" w:color="auto" w:fill="auto"/>
          </w:tcPr>
          <w:p w:rsidRPr="007E6F9C" w:rsidR="00A508A6" w:rsidRDefault="00A508A6" w14:paraId="2DDFAFFE" w14:textId="77777777">
            <w:pPr>
              <w:jc w:val="both"/>
              <w:rPr>
                <w:bCs/>
                <w:sz w:val="20"/>
                <w:szCs w:val="20"/>
              </w:rPr>
            </w:pPr>
          </w:p>
        </w:tc>
        <w:tc>
          <w:tcPr>
            <w:tcW w:w="1888" w:type="dxa"/>
            <w:shd w:val="clear" w:color="auto" w:fill="auto"/>
          </w:tcPr>
          <w:p w:rsidR="00A508A6" w:rsidP="007E6F9C" w:rsidRDefault="00A508A6" w14:paraId="796F6C53" w14:textId="77777777">
            <w:pPr>
              <w:jc w:val="center"/>
              <w:rPr>
                <w:bCs/>
                <w:sz w:val="20"/>
                <w:szCs w:val="20"/>
              </w:rPr>
            </w:pPr>
          </w:p>
        </w:tc>
      </w:tr>
    </w:tbl>
    <w:p w:rsidR="0059034F" w:rsidRDefault="0059034F" w14:paraId="18946FA7" w14:textId="77777777">
      <w:pPr>
        <w:rPr>
          <w:sz w:val="20"/>
          <w:szCs w:val="20"/>
        </w:rPr>
      </w:pPr>
    </w:p>
    <w:p w:rsidR="0059034F" w:rsidRDefault="0059034F" w14:paraId="118C2533" w14:textId="77777777">
      <w:pPr>
        <w:rPr>
          <w:sz w:val="20"/>
          <w:szCs w:val="20"/>
        </w:rPr>
      </w:pPr>
    </w:p>
    <w:p w:rsidR="0059034F" w:rsidRDefault="00D55C84" w14:paraId="487BCC99"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Pr="003F2B64" w:rsidR="0059034F" w:rsidRDefault="00D55C84" w14:paraId="5064F6D4" w14:textId="77777777">
      <w:pPr>
        <w:pBdr>
          <w:top w:val="nil"/>
          <w:left w:val="nil"/>
          <w:bottom w:val="nil"/>
          <w:right w:val="nil"/>
          <w:between w:val="nil"/>
        </w:pBdr>
        <w:jc w:val="both"/>
        <w:rPr>
          <w:b/>
          <w:color w:val="595959" w:themeColor="text1" w:themeTint="A6"/>
          <w:sz w:val="20"/>
          <w:szCs w:val="20"/>
        </w:rPr>
      </w:pPr>
      <w:r w:rsidRPr="003F2B64">
        <w:rPr>
          <w:b/>
          <w:color w:val="595959" w:themeColor="text1" w:themeTint="A6"/>
          <w:sz w:val="20"/>
          <w:szCs w:val="20"/>
        </w:rPr>
        <w:t>(Diligenciar únicamente si realiza ajustes a la Unidad Temática)</w:t>
      </w:r>
    </w:p>
    <w:p w:rsidR="0059034F" w:rsidRDefault="0059034F" w14:paraId="4C5DF669"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0059034F" w:rsidTr="00AD0DD7" w14:paraId="67E968FB" w14:textId="77777777">
        <w:trPr>
          <w:trHeight w:val="349"/>
        </w:trPr>
        <w:tc>
          <w:tcPr>
            <w:tcW w:w="1264" w:type="dxa"/>
            <w:tcBorders>
              <w:top w:val="nil"/>
              <w:left w:val="nil"/>
            </w:tcBorders>
            <w:shd w:val="clear" w:color="auto" w:fill="auto"/>
          </w:tcPr>
          <w:p w:rsidR="0059034F" w:rsidRDefault="0059034F" w14:paraId="4BC2FA5A" w14:textId="77777777">
            <w:pPr>
              <w:jc w:val="both"/>
              <w:rPr>
                <w:sz w:val="20"/>
                <w:szCs w:val="20"/>
              </w:rPr>
            </w:pPr>
          </w:p>
        </w:tc>
        <w:tc>
          <w:tcPr>
            <w:tcW w:w="2138" w:type="dxa"/>
            <w:shd w:val="clear" w:color="auto" w:fill="auto"/>
          </w:tcPr>
          <w:p w:rsidR="0059034F" w:rsidP="0040241B" w:rsidRDefault="00D55C84" w14:paraId="120B313B" w14:textId="77777777">
            <w:pPr>
              <w:jc w:val="center"/>
              <w:rPr>
                <w:sz w:val="20"/>
                <w:szCs w:val="20"/>
              </w:rPr>
            </w:pPr>
            <w:r>
              <w:rPr>
                <w:sz w:val="20"/>
                <w:szCs w:val="20"/>
              </w:rPr>
              <w:t>Nombre</w:t>
            </w:r>
          </w:p>
        </w:tc>
        <w:tc>
          <w:tcPr>
            <w:tcW w:w="1701" w:type="dxa"/>
            <w:shd w:val="clear" w:color="auto" w:fill="auto"/>
          </w:tcPr>
          <w:p w:rsidR="0059034F" w:rsidP="0040241B" w:rsidRDefault="00D55C84" w14:paraId="526C5270" w14:textId="77777777">
            <w:pPr>
              <w:jc w:val="center"/>
              <w:rPr>
                <w:sz w:val="20"/>
                <w:szCs w:val="20"/>
              </w:rPr>
            </w:pPr>
            <w:r>
              <w:rPr>
                <w:sz w:val="20"/>
                <w:szCs w:val="20"/>
              </w:rPr>
              <w:t>Cargo</w:t>
            </w:r>
          </w:p>
        </w:tc>
        <w:tc>
          <w:tcPr>
            <w:tcW w:w="1843" w:type="dxa"/>
            <w:shd w:val="clear" w:color="auto" w:fill="auto"/>
          </w:tcPr>
          <w:p w:rsidR="0059034F" w:rsidP="0040241B" w:rsidRDefault="00D55C84" w14:paraId="20A380C2" w14:textId="77777777">
            <w:pPr>
              <w:jc w:val="center"/>
              <w:rPr>
                <w:sz w:val="20"/>
                <w:szCs w:val="20"/>
              </w:rPr>
            </w:pPr>
            <w:r>
              <w:rPr>
                <w:sz w:val="20"/>
                <w:szCs w:val="20"/>
              </w:rPr>
              <w:t>Dependencia</w:t>
            </w:r>
          </w:p>
        </w:tc>
        <w:tc>
          <w:tcPr>
            <w:tcW w:w="1044" w:type="dxa"/>
            <w:shd w:val="clear" w:color="auto" w:fill="auto"/>
          </w:tcPr>
          <w:p w:rsidR="0059034F" w:rsidP="0040241B" w:rsidRDefault="00D55C84" w14:paraId="3B8F65CC" w14:textId="77777777">
            <w:pPr>
              <w:jc w:val="center"/>
              <w:rPr>
                <w:sz w:val="20"/>
                <w:szCs w:val="20"/>
              </w:rPr>
            </w:pPr>
            <w:r>
              <w:rPr>
                <w:sz w:val="20"/>
                <w:szCs w:val="20"/>
              </w:rPr>
              <w:t>Fecha</w:t>
            </w:r>
          </w:p>
        </w:tc>
        <w:tc>
          <w:tcPr>
            <w:tcW w:w="1977" w:type="dxa"/>
            <w:shd w:val="clear" w:color="auto" w:fill="auto"/>
          </w:tcPr>
          <w:p w:rsidR="0059034F" w:rsidP="0040241B" w:rsidRDefault="00D55C84" w14:paraId="07411C5A" w14:textId="77777777">
            <w:pPr>
              <w:jc w:val="center"/>
              <w:rPr>
                <w:sz w:val="20"/>
                <w:szCs w:val="20"/>
              </w:rPr>
            </w:pPr>
            <w:r>
              <w:rPr>
                <w:sz w:val="20"/>
                <w:szCs w:val="20"/>
              </w:rPr>
              <w:t>Razón del Cambio</w:t>
            </w:r>
          </w:p>
        </w:tc>
      </w:tr>
      <w:tr w:rsidR="0059034F" w:rsidTr="00AD0DD7" w14:paraId="2833794D" w14:textId="77777777">
        <w:trPr>
          <w:trHeight w:val="567"/>
        </w:trPr>
        <w:tc>
          <w:tcPr>
            <w:tcW w:w="1264" w:type="dxa"/>
            <w:shd w:val="clear" w:color="auto" w:fill="auto"/>
          </w:tcPr>
          <w:p w:rsidR="0059034F" w:rsidRDefault="00D55C84" w14:paraId="006D5F8C" w14:textId="77777777">
            <w:pPr>
              <w:jc w:val="both"/>
              <w:rPr>
                <w:sz w:val="20"/>
                <w:szCs w:val="20"/>
              </w:rPr>
            </w:pPr>
            <w:r>
              <w:rPr>
                <w:sz w:val="20"/>
                <w:szCs w:val="20"/>
              </w:rPr>
              <w:t>Autor (es)</w:t>
            </w:r>
          </w:p>
        </w:tc>
        <w:tc>
          <w:tcPr>
            <w:tcW w:w="2138" w:type="dxa"/>
            <w:shd w:val="clear" w:color="auto" w:fill="auto"/>
          </w:tcPr>
          <w:p w:rsidR="0059034F" w:rsidRDefault="0059034F" w14:paraId="7EF722B8" w14:textId="77777777">
            <w:pPr>
              <w:jc w:val="both"/>
              <w:rPr>
                <w:sz w:val="20"/>
                <w:szCs w:val="20"/>
              </w:rPr>
            </w:pPr>
          </w:p>
        </w:tc>
        <w:tc>
          <w:tcPr>
            <w:tcW w:w="1701" w:type="dxa"/>
            <w:shd w:val="clear" w:color="auto" w:fill="auto"/>
          </w:tcPr>
          <w:p w:rsidR="0059034F" w:rsidRDefault="0059034F" w14:paraId="69FBFB22" w14:textId="77777777">
            <w:pPr>
              <w:jc w:val="both"/>
              <w:rPr>
                <w:sz w:val="20"/>
                <w:szCs w:val="20"/>
              </w:rPr>
            </w:pPr>
          </w:p>
        </w:tc>
        <w:tc>
          <w:tcPr>
            <w:tcW w:w="1843" w:type="dxa"/>
            <w:shd w:val="clear" w:color="auto" w:fill="auto"/>
          </w:tcPr>
          <w:p w:rsidR="0059034F" w:rsidRDefault="0059034F" w14:paraId="02DE2A56" w14:textId="77777777">
            <w:pPr>
              <w:jc w:val="both"/>
              <w:rPr>
                <w:sz w:val="20"/>
                <w:szCs w:val="20"/>
              </w:rPr>
            </w:pPr>
          </w:p>
        </w:tc>
        <w:tc>
          <w:tcPr>
            <w:tcW w:w="1044" w:type="dxa"/>
            <w:shd w:val="clear" w:color="auto" w:fill="auto"/>
          </w:tcPr>
          <w:p w:rsidR="0059034F" w:rsidRDefault="0059034F" w14:paraId="200AD6B2" w14:textId="77777777">
            <w:pPr>
              <w:jc w:val="both"/>
              <w:rPr>
                <w:sz w:val="20"/>
                <w:szCs w:val="20"/>
              </w:rPr>
            </w:pPr>
          </w:p>
        </w:tc>
        <w:tc>
          <w:tcPr>
            <w:tcW w:w="1977" w:type="dxa"/>
            <w:shd w:val="clear" w:color="auto" w:fill="auto"/>
          </w:tcPr>
          <w:p w:rsidR="0059034F" w:rsidRDefault="0059034F" w14:paraId="5ADB4002" w14:textId="77777777">
            <w:pPr>
              <w:jc w:val="both"/>
              <w:rPr>
                <w:sz w:val="20"/>
                <w:szCs w:val="20"/>
              </w:rPr>
            </w:pPr>
          </w:p>
        </w:tc>
      </w:tr>
    </w:tbl>
    <w:p w:rsidR="0059034F" w:rsidRDefault="0059034F" w14:paraId="59C13A04" w14:textId="77777777">
      <w:pPr>
        <w:rPr>
          <w:color w:val="000000"/>
          <w:sz w:val="20"/>
          <w:szCs w:val="20"/>
        </w:rPr>
      </w:pPr>
    </w:p>
    <w:p w:rsidR="0059034F" w:rsidRDefault="0059034F" w14:paraId="64DB8A63" w14:textId="77777777">
      <w:pPr>
        <w:rPr>
          <w:sz w:val="20"/>
          <w:szCs w:val="20"/>
        </w:rPr>
      </w:pPr>
    </w:p>
    <w:p w:rsidR="007C4702" w:rsidRDefault="007C4702" w14:paraId="0FAFBBDB" w14:textId="37F79B79">
      <w:pPr>
        <w:rPr>
          <w:sz w:val="20"/>
          <w:szCs w:val="20"/>
        </w:rPr>
      </w:pPr>
      <w:r>
        <w:rPr>
          <w:sz w:val="20"/>
          <w:szCs w:val="20"/>
        </w:rPr>
        <w:t xml:space="preserve"> </w:t>
      </w:r>
    </w:p>
    <w:sectPr w:rsidR="007C4702">
      <w:headerReference w:type="default" r:id="rId148"/>
      <w:footerReference w:type="default" r:id="rId149"/>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PM" w:author="Paola Moya" w:date="2025-04-14T23:32:00Z" w:id="2">
    <w:p w:rsidR="00351C9C" w:rsidP="00351C9C" w:rsidRDefault="00351C9C" w14:paraId="21704D2B" w14:textId="77777777">
      <w:pPr>
        <w:pStyle w:val="CommentText"/>
      </w:pPr>
      <w:r>
        <w:rPr>
          <w:rStyle w:val="CommentReference"/>
        </w:rPr>
        <w:annotationRef/>
      </w:r>
      <w:hyperlink w:history="1" r:id="rId1">
        <w:r w:rsidRPr="00080D0A">
          <w:rPr>
            <w:rStyle w:val="Hyperlink"/>
          </w:rPr>
          <w:t>https://www.freepik.es/foto-gratis/primer-plano-cientifico-que-examina-muestra-planta-botella-prueba-mientras-trabaja-invernadero_25624146.htm#fromView=search&amp;page=1&amp;position=15&amp;uuid=4e95d01e-7609-4b50-8f61-dad9329e2475&amp;query=muestreo+ambiental</w:t>
        </w:r>
      </w:hyperlink>
      <w:r>
        <w:t xml:space="preserve"> </w:t>
      </w:r>
    </w:p>
  </w:comment>
  <w:comment w:initials="PM" w:author="Paola Moya" w:date="2025-04-14T22:59:00Z" w:id="4">
    <w:p w:rsidR="0023590C" w:rsidP="0023590C" w:rsidRDefault="0023590C" w14:paraId="76DEB1A6" w14:textId="23191C25">
      <w:pPr>
        <w:pStyle w:val="CommentText"/>
      </w:pPr>
      <w:r>
        <w:rPr>
          <w:rStyle w:val="CommentReference"/>
        </w:rPr>
        <w:annotationRef/>
      </w:r>
      <w:hyperlink w:history="1" r:id="rId2">
        <w:r w:rsidRPr="00443BBA">
          <w:rPr>
            <w:rStyle w:val="Hyperlink"/>
          </w:rPr>
          <w:t>https://www.freepik.es/fotos-premium/vista-trasera-hombre-pie-contra-arboles_114201723.htm#fromView=search&amp;page=1&amp;position=33&amp;uuid=4e95d01e-7609-4b50-8f61-dad9329e2475&amp;query=muestreo+ambiental</w:t>
        </w:r>
      </w:hyperlink>
    </w:p>
  </w:comment>
  <w:comment w:initials="PM" w:author="Paola Moya" w:date="2025-04-14T22:59:00Z" w:id="5">
    <w:p w:rsidR="0023590C" w:rsidP="0023590C" w:rsidRDefault="0023590C" w14:paraId="3434244D" w14:textId="77777777">
      <w:pPr>
        <w:pStyle w:val="CommentText"/>
      </w:pPr>
      <w:r>
        <w:rPr>
          <w:rStyle w:val="CommentReference"/>
        </w:rPr>
        <w:annotationRef/>
      </w:r>
      <w:hyperlink w:history="1" r:id="rId3">
        <w:r w:rsidRPr="00B35DAE">
          <w:rPr>
            <w:rStyle w:val="Hyperlink"/>
          </w:rPr>
          <w:t>https://www.freepik.es/fotos-premium/pruebas-suelo-especialista-agronomia-tomando-muestras-suelo-analisis-fertilidad-manos-guantes-cerca-proteccion-ambiental-certificacion-suelo-organico-investigacion-trabajo-campo_44182335.htm#fromView=search&amp;page=2&amp;position=34&amp;uuid=5cdbc8c5-c2d9-4292-af65-258cd7f5b34d&amp;query=muestreo+ambiental+conservacion</w:t>
        </w:r>
      </w:hyperlink>
      <w:r>
        <w:t xml:space="preserve"> </w:t>
      </w:r>
    </w:p>
  </w:comment>
  <w:comment w:initials="PM" w:author="Paola Moya" w:date="2025-04-14T23:00:00Z" w:id="7">
    <w:p w:rsidR="0023590C" w:rsidP="0023590C" w:rsidRDefault="0023590C" w14:paraId="4873E8B2" w14:textId="77777777">
      <w:pPr>
        <w:pStyle w:val="CommentText"/>
      </w:pPr>
      <w:r>
        <w:rPr>
          <w:rStyle w:val="CommentReference"/>
        </w:rPr>
        <w:annotationRef/>
      </w:r>
      <w:hyperlink w:history="1" r:id="rId4">
        <w:r w:rsidRPr="00E3141C">
          <w:rPr>
            <w:rStyle w:val="Hyperlink"/>
          </w:rPr>
          <w:t>https://www.freepik.es/foto-gratis/ingenieros-sonrientes-tiro-completo-computadora-portatil_25128710.htm#fromView=search&amp;page=4&amp;position=34&amp;uuid=11f7aa64-ed4d-48c0-b731-3019cd73b343&amp;query=muestreo+ambiental+planificacion</w:t>
        </w:r>
      </w:hyperlink>
      <w:r>
        <w:t xml:space="preserve"> </w:t>
      </w:r>
    </w:p>
  </w:comment>
  <w:comment w:initials="PM" w:author="Paola Moya" w:date="2025-04-14T23:00:00Z" w:id="11">
    <w:p w:rsidR="0023590C" w:rsidP="0023590C" w:rsidRDefault="0023590C" w14:paraId="6A0FDBCA" w14:textId="77777777">
      <w:pPr>
        <w:pStyle w:val="CommentText"/>
      </w:pPr>
      <w:r>
        <w:rPr>
          <w:rStyle w:val="CommentReference"/>
        </w:rPr>
        <w:annotationRef/>
      </w:r>
      <w:hyperlink w:history="1" r:id="rId5">
        <w:r w:rsidRPr="00993932">
          <w:rPr>
            <w:rStyle w:val="Hyperlink"/>
          </w:rPr>
          <w:t>https://www.freepik.es/fotos-premium/observar-plantas-traves-microscopio-laboratorio-investigacion_351925936.htm#fromView=search&amp;page=1&amp;position=6&amp;uuid=64f5b131-65ca-4725-a96e-3361666d3006&amp;query=agroecosistema+muestras+disturbada</w:t>
        </w:r>
      </w:hyperlink>
      <w:r>
        <w:t xml:space="preserve"> </w:t>
      </w:r>
    </w:p>
  </w:comment>
  <w:comment w:initials="MC" w:author="Maritza Cortes" w:date="2025-04-03T09:33:00Z" w:id="12">
    <w:p w:rsidR="004242B6" w:rsidRDefault="004242B6" w14:paraId="77725C7B" w14:textId="0600043E">
      <w:pPr>
        <w:pStyle w:val="CommentText"/>
      </w:pPr>
      <w:r>
        <w:rPr>
          <w:rStyle w:val="CommentReference"/>
        </w:rPr>
        <w:annotationRef/>
      </w:r>
      <w:r>
        <w:t>Texto alternativo:</w:t>
      </w:r>
    </w:p>
    <w:p w:rsidR="004242B6" w:rsidRDefault="004242B6" w14:paraId="3C0370C1" w14:textId="46088DE2">
      <w:pPr>
        <w:pStyle w:val="CommentText"/>
      </w:pPr>
      <w:r>
        <w:t>Para realizar este tipo de muestreo se requiere que el terreno esté delimitado, ya sea por cercas vivas o por el límite cultivos, lo cual facilita la ubicación de los puntos de muestreo.</w:t>
      </w:r>
    </w:p>
  </w:comment>
  <w:comment w:initials="MC" w:author="Maritza Cortes" w:date="2025-04-03T09:35:00Z" w:id="13">
    <w:p w:rsidR="004242B6" w:rsidRDefault="004242B6" w14:paraId="2B290093" w14:textId="77777777">
      <w:pPr>
        <w:pStyle w:val="CommentText"/>
      </w:pPr>
      <w:r>
        <w:rPr>
          <w:rStyle w:val="CommentReference"/>
        </w:rPr>
        <w:annotationRef/>
      </w:r>
      <w:r>
        <w:t>Texto alternativo</w:t>
      </w:r>
    </w:p>
    <w:p w:rsidR="004242B6" w:rsidRDefault="004242B6" w14:paraId="5137E94C" w14:textId="6EBF35DF">
      <w:pPr>
        <w:pStyle w:val="CommentText"/>
      </w:pPr>
      <w:r w:rsidRPr="009C5C04">
        <w:rPr>
          <w:color w:val="000000"/>
        </w:rPr>
        <w:t>Este método es especialmente recomendable para extensiones superiores a diez hectáreas y en terrenos que no presentan homogeneidad</w:t>
      </w:r>
    </w:p>
  </w:comment>
  <w:comment w:initials="MC" w:author="Maritza Cortes" w:date="2025-04-03T09:36:00Z" w:id="14">
    <w:p w:rsidR="004242B6" w:rsidRDefault="004242B6" w14:paraId="38828BFF" w14:textId="49BD736B">
      <w:pPr>
        <w:pStyle w:val="CommentText"/>
      </w:pPr>
      <w:r>
        <w:rPr>
          <w:rStyle w:val="CommentReference"/>
        </w:rPr>
        <w:annotationRef/>
      </w:r>
      <w:r>
        <w:t>La imagen presenta un ejemplo de la posible distribución de los puntos en un área regular</w:t>
      </w:r>
      <w:r w:rsidR="002E50C5">
        <w:t>, por lo cual podría realizarse la ubicación de los puntos en áreas pequeñas o grandes extensiones de terreno.</w:t>
      </w:r>
    </w:p>
  </w:comment>
  <w:comment w:initials="MC" w:author="Maritza Cortes" w:date="2025-04-03T09:38:00Z" w:id="15">
    <w:p w:rsidR="002E50C5" w:rsidRDefault="002E50C5" w14:paraId="0401A2F8" w14:textId="0B004835">
      <w:pPr>
        <w:pStyle w:val="CommentText"/>
      </w:pPr>
      <w:r>
        <w:rPr>
          <w:rStyle w:val="CommentReference"/>
        </w:rPr>
        <w:annotationRef/>
      </w:r>
      <w:r>
        <w:t>La imagen una posible distribución de los puntos en Zig zag, es importante tener en cuenta que si se hace en un área donde existan varios cultivos, este tipo de distribución de puntos podría generar ciertos vacíos de información.</w:t>
      </w:r>
    </w:p>
  </w:comment>
  <w:comment w:initials="MC" w:author="Maritza Cortes" w:date="2025-04-03T09:40:00Z" w:id="16">
    <w:p w:rsidR="002E50C5" w:rsidRDefault="002E50C5" w14:paraId="47C1D26E" w14:textId="77777777">
      <w:pPr>
        <w:pStyle w:val="CommentText"/>
      </w:pPr>
      <w:r>
        <w:rPr>
          <w:rStyle w:val="CommentReference"/>
        </w:rPr>
        <w:annotationRef/>
      </w:r>
      <w:r>
        <w:t>Texto alternativo</w:t>
      </w:r>
    </w:p>
    <w:p w:rsidR="002E50C5" w:rsidRDefault="002E50C5" w14:paraId="24DED3A0" w14:textId="5B5F6BB9">
      <w:pPr>
        <w:pStyle w:val="CommentText"/>
      </w:pPr>
      <w:r>
        <w:t>Este tipo de muestreo se recomienda aplicar cuando las condiciones del terreno presentan cierta homogeneidad, evitando resultados erróneos.</w:t>
      </w:r>
    </w:p>
  </w:comment>
  <w:comment w:initials="MC" w:author="Maritza Cortes" w:date="2025-04-03T09:42:00Z" w:id="19">
    <w:p w:rsidR="005271AA" w:rsidP="005271AA" w:rsidRDefault="002E50C5" w14:paraId="76B47C29" w14:textId="77777777">
      <w:pPr>
        <w:pStyle w:val="CommentText"/>
      </w:pPr>
      <w:r>
        <w:rPr>
          <w:rStyle w:val="CommentReference"/>
        </w:rPr>
        <w:annotationRef/>
      </w:r>
      <w:r w:rsidR="005271AA">
        <w:t>Texto alternativo: El método de cuarteo permite la cantidad de muestra representativa de suelo a partir de una mayor cantidad seleccionada del terreno.</w:t>
      </w:r>
    </w:p>
  </w:comment>
  <w:comment w:initials="PM" w:author="Paola Moya" w:date="2025-04-14T23:35:00Z" w:id="20">
    <w:p w:rsidR="00B6220D" w:rsidP="00B6220D" w:rsidRDefault="00B6220D" w14:paraId="7EC9C509" w14:textId="77777777">
      <w:pPr>
        <w:pStyle w:val="CommentText"/>
      </w:pPr>
      <w:r>
        <w:rPr>
          <w:rStyle w:val="CommentReference"/>
        </w:rPr>
        <w:annotationRef/>
      </w:r>
      <w:r>
        <w:rPr>
          <w:highlight w:val="yellow"/>
        </w:rPr>
        <w:t>REDISEÑAR</w:t>
      </w:r>
    </w:p>
    <w:p w:rsidR="00B6220D" w:rsidP="00B6220D" w:rsidRDefault="00B6220D" w14:paraId="1D98DBB7" w14:textId="77777777">
      <w:pPr>
        <w:pStyle w:val="CommentText"/>
      </w:pPr>
    </w:p>
    <w:p w:rsidR="00B6220D" w:rsidP="00B6220D" w:rsidRDefault="00B6220D" w14:paraId="0BD56B27" w14:textId="77777777">
      <w:pPr>
        <w:pStyle w:val="CommentText"/>
      </w:pPr>
      <w:r>
        <w:t>Dividir en cuatro partes los residuos sólidos y tomar las dos partes opuestas.</w:t>
      </w:r>
      <w:r>
        <w:br/>
      </w:r>
      <w:r>
        <w:br/>
      </w:r>
      <w:r>
        <w:br/>
      </w:r>
      <w:r>
        <w:t xml:space="preserve">Formar una nueva masa y repetir la operación hasta obtener el volumen deseado. </w:t>
      </w:r>
    </w:p>
  </w:comment>
  <w:comment w:initials="PM" w:author="Paola Moya" w:date="2025-04-14T23:04:00Z" w:id="23">
    <w:p w:rsidR="0047019B" w:rsidP="0047019B" w:rsidRDefault="0047019B" w14:paraId="322BFBB1" w14:textId="691D3E28">
      <w:pPr>
        <w:pStyle w:val="CommentText"/>
      </w:pPr>
      <w:r>
        <w:rPr>
          <w:rStyle w:val="CommentReference"/>
        </w:rPr>
        <w:annotationRef/>
      </w:r>
      <w:hyperlink w:history="1" r:id="rId6">
        <w:r w:rsidRPr="000F43D2">
          <w:rPr>
            <w:rStyle w:val="Hyperlink"/>
          </w:rPr>
          <w:t>https://www.freepik.es/fotos-premium/agronomo-estudiando-muestras-suelo-campo_73273382.htm#fromView=search&amp;page=2&amp;position=7&amp;uuid=6fbcff2e-2074-4629-b7bd-b92aba432138&amp;query=muestreo+de+suelo</w:t>
        </w:r>
      </w:hyperlink>
      <w:r>
        <w:t xml:space="preserve">+ </w:t>
      </w:r>
    </w:p>
  </w:comment>
  <w:comment w:initials="MC" w:author="Maritza Cortes" w:date="2025-04-03T09:43:00Z" w:id="24">
    <w:p w:rsidR="00484E52" w:rsidP="00484E52" w:rsidRDefault="002E50C5" w14:paraId="26D524FF" w14:textId="77777777">
      <w:pPr>
        <w:pStyle w:val="CommentText"/>
      </w:pPr>
      <w:r>
        <w:rPr>
          <w:rStyle w:val="CommentReference"/>
        </w:rPr>
        <w:annotationRef/>
      </w:r>
      <w:r w:rsidR="00484E52">
        <w:t>TEXTO ALTERNATIVO: La imagen presenta un ejemplo de rótulo que deben llevar las muestras, con el fin de que el laboratorio puede identificar la procedencia de la muestra y los datos relevantes de la misma.</w:t>
      </w:r>
    </w:p>
  </w:comment>
  <w:comment w:initials="PM" w:author="Paola Moya" w:date="2025-04-14T23:07:00Z" w:id="25">
    <w:p w:rsidR="003F6643" w:rsidP="003F6643" w:rsidRDefault="003F6643" w14:paraId="0161FB44" w14:textId="77777777">
      <w:pPr>
        <w:pStyle w:val="CommentText"/>
      </w:pPr>
      <w:r>
        <w:rPr>
          <w:rStyle w:val="CommentReference"/>
        </w:rPr>
        <w:annotationRef/>
      </w:r>
      <w:r>
        <w:rPr>
          <w:highlight w:val="yellow"/>
        </w:rPr>
        <w:t xml:space="preserve">Rediseñar: </w:t>
      </w:r>
    </w:p>
    <w:p w:rsidR="003F6643" w:rsidP="003F6643" w:rsidRDefault="003F6643" w14:paraId="26F11A13" w14:textId="77777777">
      <w:pPr>
        <w:pStyle w:val="CommentText"/>
      </w:pPr>
      <w:r>
        <w:t>Fecha de muestreo</w:t>
      </w:r>
    </w:p>
    <w:p w:rsidR="003F6643" w:rsidP="003F6643" w:rsidRDefault="003F6643" w14:paraId="0A82117D" w14:textId="77777777">
      <w:pPr>
        <w:pStyle w:val="CommentText"/>
      </w:pPr>
      <w:r>
        <w:t>Nombre del productor</w:t>
      </w:r>
    </w:p>
    <w:p w:rsidR="003F6643" w:rsidP="003F6643" w:rsidRDefault="003F6643" w14:paraId="3AE5AB6F" w14:textId="77777777">
      <w:pPr>
        <w:pStyle w:val="CommentText"/>
      </w:pPr>
      <w:r>
        <w:t>Nombre de la finca</w:t>
      </w:r>
    </w:p>
    <w:p w:rsidR="003F6643" w:rsidP="003F6643" w:rsidRDefault="003F6643" w14:paraId="17EE9A4E" w14:textId="77777777">
      <w:pPr>
        <w:pStyle w:val="CommentText"/>
      </w:pPr>
      <w:r>
        <w:t>Departamento</w:t>
      </w:r>
    </w:p>
    <w:p w:rsidR="003F6643" w:rsidP="003F6643" w:rsidRDefault="003F6643" w14:paraId="37A25D61" w14:textId="77777777">
      <w:pPr>
        <w:pStyle w:val="CommentText"/>
      </w:pPr>
      <w:r>
        <w:t>Municipio</w:t>
      </w:r>
    </w:p>
    <w:p w:rsidR="003F6643" w:rsidP="003F6643" w:rsidRDefault="003F6643" w14:paraId="6AE5312C" w14:textId="77777777">
      <w:pPr>
        <w:pStyle w:val="CommentText"/>
      </w:pPr>
      <w:r>
        <w:t>Vereda</w:t>
      </w:r>
    </w:p>
    <w:p w:rsidR="003F6643" w:rsidP="003F6643" w:rsidRDefault="003F6643" w14:paraId="759C4424" w14:textId="77777777">
      <w:pPr>
        <w:pStyle w:val="CommentText"/>
      </w:pPr>
      <w:r>
        <w:t>Nombre del lote</w:t>
      </w:r>
    </w:p>
    <w:p w:rsidR="003F6643" w:rsidP="003F6643" w:rsidRDefault="003F6643" w14:paraId="06EF0D4C" w14:textId="77777777">
      <w:pPr>
        <w:pStyle w:val="CommentText"/>
      </w:pPr>
      <w:r>
        <w:t>Profundidad de muestreo</w:t>
      </w:r>
    </w:p>
    <w:p w:rsidR="003F6643" w:rsidP="003F6643" w:rsidRDefault="003F6643" w14:paraId="1BDDC599" w14:textId="77777777">
      <w:pPr>
        <w:pStyle w:val="CommentText"/>
      </w:pPr>
      <w:r>
        <w:t>Muestra tomada por</w:t>
      </w:r>
    </w:p>
    <w:p w:rsidR="003F6643" w:rsidP="003F6643" w:rsidRDefault="003F6643" w14:paraId="25F23FC6" w14:textId="77777777">
      <w:pPr>
        <w:pStyle w:val="CommentText"/>
      </w:pPr>
      <w:r>
        <w:t>Cultivo anterior</w:t>
      </w:r>
    </w:p>
    <w:p w:rsidR="003F6643" w:rsidP="003F6643" w:rsidRDefault="003F6643" w14:paraId="59854374" w14:textId="77777777">
      <w:pPr>
        <w:pStyle w:val="CommentText"/>
      </w:pPr>
      <w:r>
        <w:t>Cultivo actual o a sembrar</w:t>
      </w:r>
    </w:p>
    <w:p w:rsidR="003F6643" w:rsidP="003F6643" w:rsidRDefault="003F6643" w14:paraId="60A086EC" w14:textId="77777777">
      <w:pPr>
        <w:pStyle w:val="CommentText"/>
      </w:pPr>
    </w:p>
  </w:comment>
  <w:comment w:initials="PM" w:author="Paola Moya" w:date="2025-04-14T23:07:00Z" w:id="26">
    <w:p w:rsidR="003F6643" w:rsidP="003F6643" w:rsidRDefault="003F6643" w14:paraId="736D99E2" w14:textId="77777777">
      <w:pPr>
        <w:pStyle w:val="CommentText"/>
      </w:pPr>
      <w:r>
        <w:rPr>
          <w:rStyle w:val="CommentReference"/>
        </w:rPr>
        <w:annotationRef/>
      </w:r>
      <w:hyperlink w:history="1" r:id="rId7">
        <w:r w:rsidRPr="00CF0274">
          <w:rPr>
            <w:rStyle w:val="Hyperlink"/>
          </w:rPr>
          <w:t>https://www.freepik.es/fotos-premium/muestras-suelo-que-analizan-laboratorio-biologa-que-toma-notas-laboratorio_97579996.htm#fromView=search&amp;page=3&amp;position=23&amp;uuid=1bcce9c8-16a0-4f5a-abcb-4c06ae9545a9&amp;query=ficha+tecnica+muestreo+de+suelo</w:t>
        </w:r>
      </w:hyperlink>
      <w:r>
        <w:rPr>
          <w:color w:val="000000"/>
        </w:rPr>
        <w:t xml:space="preserve">+ </w:t>
      </w:r>
    </w:p>
  </w:comment>
  <w:comment w:initials="PM" w:author="Paola Moya" w:date="2025-04-14T23:09:00Z" w:id="27">
    <w:p w:rsidR="0027094D" w:rsidP="0027094D" w:rsidRDefault="0027094D" w14:paraId="72CE31FC" w14:textId="77777777">
      <w:pPr>
        <w:pStyle w:val="CommentText"/>
      </w:pPr>
      <w:r>
        <w:rPr>
          <w:rStyle w:val="CommentReference"/>
        </w:rPr>
        <w:annotationRef/>
      </w:r>
      <w:r>
        <w:rPr>
          <w:highlight w:val="magenta"/>
        </w:rPr>
        <w:t>Texto alternativo</w:t>
      </w:r>
      <w:r>
        <w:t xml:space="preserve">: Tabla sobre cadena de custodia de suelos que incluye secciones para datos del sitio de muestreo, características de la muestra, condiciones ambientales, responsables del proceso y campos para firmas y observaciones. </w:t>
      </w:r>
    </w:p>
  </w:comment>
  <w:comment w:initials="PM" w:author="Paola Moya" w:date="2025-04-14T23:09:00Z" w:id="30">
    <w:p w:rsidR="0027094D" w:rsidP="0027094D" w:rsidRDefault="0027094D" w14:paraId="29347D35" w14:textId="77777777">
      <w:pPr>
        <w:pStyle w:val="CommentText"/>
      </w:pPr>
      <w:r>
        <w:rPr>
          <w:rStyle w:val="CommentReference"/>
        </w:rPr>
        <w:annotationRef/>
      </w:r>
      <w:hyperlink w:history="1" r:id="rId8">
        <w:r w:rsidRPr="007E5BE9">
          <w:rPr>
            <w:rStyle w:val="Hyperlink"/>
          </w:rPr>
          <w:t>https://www.freepik.es/fotos-premium/cubo-verde-colorido-pala-rastrillo-blanco_4826548.htm#fromView=search&amp;page=4&amp;position=32&amp;uuid=ba475c60-1e62-4c44-8738-56d1282d44ef&amp;query=baldes%2C+bolsas%2C+sacabocas%2C+palas%2C+machete</w:t>
        </w:r>
      </w:hyperlink>
      <w:r>
        <w:t xml:space="preserve"> </w:t>
      </w:r>
    </w:p>
  </w:comment>
  <w:comment w:initials="PM" w:author="Paola Moya" w:date="2025-04-14T23:09:00Z" w:id="31">
    <w:p w:rsidR="004710AB" w:rsidP="004710AB" w:rsidRDefault="004710AB" w14:paraId="0E05B041" w14:textId="77777777">
      <w:pPr>
        <w:pStyle w:val="CommentText"/>
      </w:pPr>
      <w:r>
        <w:rPr>
          <w:rStyle w:val="CommentReference"/>
        </w:rPr>
        <w:annotationRef/>
      </w:r>
      <w:hyperlink w:history="1" r:id="rId9">
        <w:r w:rsidRPr="004036DD">
          <w:rPr>
            <w:rStyle w:val="Hyperlink"/>
          </w:rPr>
          <w:t>https://www.freepik.es/fotos-premium/analisis-cientifico-profesional-gafas-guantes-seguridad-analisis-trabajo-calidad-agua-control-aguas-residuales-caso-agua-laboratorio-es-concepto-problema-contaminacion-medio-ambiente_63206623.htm#fromView=search&amp;page=3&amp;position=42&amp;uuid=9211b9de-eb82-42de-aff8-e0a7fc5931e1&amp;query=equipo+portatil+de+analisis+quimicos+del+suelo</w:t>
        </w:r>
      </w:hyperlink>
      <w:r>
        <w:t xml:space="preserve"> </w:t>
      </w:r>
    </w:p>
  </w:comment>
  <w:comment w:initials="PM" w:author="Paola Moya" w:date="2025-04-14T23:10:00Z" w:id="35">
    <w:p w:rsidR="004710AB" w:rsidP="004710AB" w:rsidRDefault="004710AB" w14:paraId="22170AC3" w14:textId="77777777">
      <w:pPr>
        <w:pStyle w:val="CommentText"/>
      </w:pPr>
      <w:r>
        <w:rPr>
          <w:rStyle w:val="CommentReference"/>
        </w:rPr>
        <w:annotationRef/>
      </w:r>
      <w:hyperlink w:history="1" r:id="rId10">
        <w:r w:rsidRPr="00B01769">
          <w:rPr>
            <w:rStyle w:val="Hyperlink"/>
          </w:rPr>
          <w:t>https://www.freepik.es/foto-gratis/vista-cerca-ecologista-tomando-muestras-agua-rio-tubo-ensayo_11138124.htm#fromView=image_search_similar&amp;page=2&amp;position=4&amp;uuid=6a931ab8-f210-4dac-8d03-595e77c23f2b&amp;query=MUESTREO+DE+AGUA</w:t>
        </w:r>
      </w:hyperlink>
      <w:r>
        <w:rPr>
          <w:color w:val="000000"/>
        </w:rPr>
        <w:t xml:space="preserve"> </w:t>
      </w:r>
    </w:p>
  </w:comment>
  <w:comment w:initials="PM" w:author="Paola Moya" w:date="2025-04-14T23:12:00Z" w:id="36">
    <w:p w:rsidR="00DA7781" w:rsidP="00DA7781" w:rsidRDefault="00DA7781" w14:paraId="10097631" w14:textId="77777777">
      <w:pPr>
        <w:pStyle w:val="CommentText"/>
      </w:pPr>
      <w:r>
        <w:rPr>
          <w:rStyle w:val="CommentReference"/>
        </w:rPr>
        <w:annotationRef/>
      </w:r>
      <w:hyperlink w:history="1" r:id="rId11">
        <w:r w:rsidRPr="007C0F97">
          <w:rPr>
            <w:rStyle w:val="Hyperlink"/>
          </w:rPr>
          <w:t>https://www.freepik.es/fotos-premium/medidor-suelo-usa-suelo-franco-plantar-medir-acidez-suelo_8200949.htm#fromView=search&amp;page=1&amp;position=47&amp;uuid=c255e537-6923-4d3a-8ac8-fc51163ca168&amp;query=ph+suelo</w:t>
        </w:r>
      </w:hyperlink>
    </w:p>
  </w:comment>
  <w:comment w:initials="PM" w:author="Paola Moya" w:date="2025-04-14T23:12:00Z" w:id="37">
    <w:p w:rsidR="00BF7E50" w:rsidP="00BF7E50" w:rsidRDefault="00BF7E50" w14:paraId="324518EE" w14:textId="77777777">
      <w:pPr>
        <w:pStyle w:val="CommentText"/>
      </w:pPr>
      <w:r>
        <w:rPr>
          <w:rStyle w:val="CommentReference"/>
        </w:rPr>
        <w:annotationRef/>
      </w:r>
      <w:hyperlink w:history="1" r:id="rId12">
        <w:r w:rsidRPr="00682532">
          <w:rPr>
            <w:rStyle w:val="Hyperlink"/>
          </w:rPr>
          <w:t>https://www.freepik.es/fotos-premium/vista-panoramica-cascada-bosque_123143641.htm#fromView=search&amp;page=1&amp;position=18&amp;uuid=cdf422da-966a-425c-b359-2c55ee1742d7&amp;query=Aguas+superficiales+y+vertimientos</w:t>
        </w:r>
      </w:hyperlink>
    </w:p>
  </w:comment>
  <w:comment w:initials="PM" w:author="Paola Moya" w:date="2025-04-14T23:13:00Z" w:id="38">
    <w:p w:rsidR="00BF7E50" w:rsidP="00BF7E50" w:rsidRDefault="00BF7E50" w14:paraId="4CF9D86A" w14:textId="77777777">
      <w:pPr>
        <w:pStyle w:val="CommentText"/>
      </w:pPr>
      <w:r>
        <w:rPr>
          <w:rStyle w:val="CommentReference"/>
        </w:rPr>
        <w:annotationRef/>
      </w:r>
      <w:hyperlink w:history="1" r:id="rId13">
        <w:r w:rsidRPr="00901BDB">
          <w:rPr>
            <w:rStyle w:val="Hyperlink"/>
            <w:b/>
            <w:bCs/>
          </w:rPr>
          <w:t>https://www.freepik.es/foto-gratis/ingeniero-tiro-completo-laptop-al-aire-libre_25128693.htm#fromView=image_search_similar&amp;page=1&amp;position=36&amp;uuid=26e4f902-b982-4258-93e3-e90a650f9098&amp;query=muestras+de+agua+epoca+lluviosa</w:t>
        </w:r>
      </w:hyperlink>
      <w:r>
        <w:rPr>
          <w:b/>
          <w:bCs/>
        </w:rPr>
        <w:t xml:space="preserve"> </w:t>
      </w:r>
    </w:p>
  </w:comment>
  <w:comment w:initials="PM" w:author="Paola Moya" w:date="2025-04-14T23:13:00Z" w:id="39">
    <w:p w:rsidR="00BF7E50" w:rsidP="00BF7E50" w:rsidRDefault="00BF7E50" w14:paraId="1D766268" w14:textId="77777777">
      <w:pPr>
        <w:pStyle w:val="CommentText"/>
      </w:pPr>
      <w:r>
        <w:rPr>
          <w:rStyle w:val="CommentReference"/>
        </w:rPr>
        <w:annotationRef/>
      </w:r>
      <w:hyperlink w:history="1" r:id="rId14">
        <w:r w:rsidRPr="00166819">
          <w:rPr>
            <w:rStyle w:val="Hyperlink"/>
          </w:rPr>
          <w:t>https://www.freepik.es/foto-gratis/ingenieros-tiro-completo-parados-cerca-rio_25128688.htm#fromView=search&amp;page=1&amp;position=11&amp;uuid=4aeadda7-7874-43d7-b241-7fd35e6672a4&amp;query=medicion+del+caudal+rio</w:t>
        </w:r>
      </w:hyperlink>
      <w:r>
        <w:t xml:space="preserve"> </w:t>
      </w:r>
    </w:p>
  </w:comment>
  <w:comment w:initials="MC" w:author="Maritza Cortes" w:date="2025-04-01T16:30:00Z" w:id="40">
    <w:p w:rsidR="005C46DC" w:rsidP="005C46DC" w:rsidRDefault="00A86438" w14:paraId="0284B978" w14:textId="77777777">
      <w:pPr>
        <w:pStyle w:val="CommentText"/>
      </w:pPr>
      <w:r>
        <w:rPr>
          <w:rStyle w:val="CommentReference"/>
        </w:rPr>
        <w:annotationRef/>
      </w:r>
      <w:r w:rsidR="005C46DC">
        <w:t>Texto alternativo</w:t>
      </w:r>
    </w:p>
    <w:p w:rsidR="005C46DC" w:rsidP="005C46DC" w:rsidRDefault="005C46DC" w14:paraId="30887E23" w14:textId="77777777">
      <w:pPr>
        <w:pStyle w:val="CommentText"/>
      </w:pPr>
      <w:r>
        <w:t>En la imagen presenta  un ejemplo de una sección transversal de un río o quebrada, en la cual para medir el caudal puede aplicarse el método de área velocidad.</w:t>
      </w:r>
    </w:p>
  </w:comment>
  <w:comment w:initials="MC" w:author="Maritza Cortes" w:date="2025-04-01T16:31:00Z" w:id="41">
    <w:p w:rsidR="00BB3394" w:rsidP="00BB3394" w:rsidRDefault="00A86438" w14:paraId="4F4EAFFB" w14:textId="00F95838">
      <w:pPr>
        <w:pStyle w:val="CommentText"/>
      </w:pPr>
      <w:r>
        <w:rPr>
          <w:rStyle w:val="CommentReference"/>
        </w:rPr>
        <w:annotationRef/>
      </w:r>
      <w:r w:rsidR="00BB3394">
        <w:t>Texto alternativo</w:t>
      </w:r>
    </w:p>
    <w:p w:rsidR="00BB3394" w:rsidP="00BB3394" w:rsidRDefault="00BB3394" w14:paraId="02C0B910" w14:textId="77777777">
      <w:pPr>
        <w:pStyle w:val="CommentText"/>
      </w:pPr>
      <w:r>
        <w:t>La imagen presenta  un molinete, equipo usado para medir la velocidad del flujo de agua, este equipo por medio de la calibración arroja una única ecuación para el cálculo de la velocidad.</w:t>
      </w:r>
    </w:p>
  </w:comment>
  <w:comment w:initials="PM" w:author="Paola Moya" w:date="2025-04-14T23:15:00Z" w:id="42">
    <w:p w:rsidR="007C23F1" w:rsidP="007C23F1" w:rsidRDefault="007C23F1" w14:paraId="5D55A9D6" w14:textId="77777777">
      <w:pPr>
        <w:pStyle w:val="CommentText"/>
      </w:pPr>
      <w:r>
        <w:rPr>
          <w:rStyle w:val="CommentReference"/>
        </w:rPr>
        <w:annotationRef/>
      </w:r>
      <w:hyperlink w:history="1" r:id="rId15">
        <w:r w:rsidRPr="00BB7CC3">
          <w:rPr>
            <w:rStyle w:val="Hyperlink"/>
          </w:rPr>
          <w:t>https://www.freepik.es/fotos-premium/tomar-muestra-agua-rio-foco-selectivo_375314163.htm#fromView=search&amp;page=1&amp;position=12&amp;uuid=01b452cf-94c8-45ad-a43b-18af9c3a1ac7&amp;query=%E2%80%A2%09Muestras+puntuales+agua</w:t>
        </w:r>
      </w:hyperlink>
    </w:p>
  </w:comment>
  <w:comment w:initials="PM" w:author="Paola Moya" w:date="2025-04-14T23:16:00Z" w:id="43">
    <w:p w:rsidR="00C64738" w:rsidP="00C64738" w:rsidRDefault="00C64738" w14:paraId="6A2D4A7F" w14:textId="77777777">
      <w:pPr>
        <w:pStyle w:val="CommentText"/>
      </w:pPr>
      <w:r>
        <w:rPr>
          <w:rStyle w:val="CommentReference"/>
        </w:rPr>
        <w:annotationRef/>
      </w:r>
      <w:hyperlink w:history="1" r:id="rId16">
        <w:r w:rsidRPr="00385DBF">
          <w:rPr>
            <w:rStyle w:val="Hyperlink"/>
          </w:rPr>
          <w:t>https://www.freepik.es/foto-gratis/investigador-sostiene-tubo-ensayo-agua-mano-guante-azul_2612683.htm#fromView=search&amp;page=1&amp;position=0&amp;uuid=01b452cf-94c8-45ad-a43b-18af9c3a1ac7&amp;query=%E2%80%A2%09Muestras+puntuales+agua</w:t>
        </w:r>
      </w:hyperlink>
    </w:p>
  </w:comment>
  <w:comment w:initials="PM" w:author="Paola Moya" w:date="2025-04-14T23:17:00Z" w:id="44">
    <w:p w:rsidR="00C64738" w:rsidP="00C64738" w:rsidRDefault="00C64738" w14:paraId="25EAA96B" w14:textId="77777777">
      <w:pPr>
        <w:pStyle w:val="CommentText"/>
      </w:pPr>
      <w:r>
        <w:rPr>
          <w:rStyle w:val="CommentReference"/>
        </w:rPr>
        <w:annotationRef/>
      </w:r>
      <w:hyperlink w:history="1" r:id="rId17">
        <w:r w:rsidRPr="00263443">
          <w:rPr>
            <w:rStyle w:val="Hyperlink"/>
          </w:rPr>
          <w:t>https://www.freepik.es/fotos-premium/ambientalista-muestras-agua-contaminada_160575945.htm#fromView=search&amp;page=3&amp;position=20&amp;uuid=2fd3d620-0fb9-4ade-9deb-f1abb1064da3&amp;query=medicion+anchodel++rio</w:t>
        </w:r>
      </w:hyperlink>
      <w:r>
        <w:t xml:space="preserve"> </w:t>
      </w:r>
    </w:p>
  </w:comment>
  <w:comment w:initials="PM" w:author="Paola Moya" w:date="2025-04-14T23:17:00Z" w:id="47">
    <w:p w:rsidR="00C64738" w:rsidP="00C64738" w:rsidRDefault="00C64738" w14:paraId="272A3E32" w14:textId="77777777">
      <w:pPr>
        <w:pStyle w:val="CommentText"/>
      </w:pPr>
      <w:r>
        <w:rPr>
          <w:rStyle w:val="CommentReference"/>
        </w:rPr>
        <w:annotationRef/>
      </w:r>
      <w:hyperlink w:history="1" r:id="rId18">
        <w:r w:rsidRPr="00436E1D">
          <w:rPr>
            <w:rStyle w:val="Hyperlink"/>
          </w:rPr>
          <w:t>https://www.freepik.es/fotos-premium/persona-guante-azul-esta-sosteniendo-boligrafo-bloc-notas-que-dice-prueba_355094410.htm#fromView=search&amp;page=1&amp;position=43&amp;uuid=a7281dc7-e0bc-4d67-bed8-0cb59a9d35f7&amp;query=documentos+de+recoleccion+de+agua</w:t>
        </w:r>
      </w:hyperlink>
      <w:r>
        <w:t xml:space="preserve"> </w:t>
      </w:r>
    </w:p>
  </w:comment>
  <w:comment w:initials="PM" w:author="Paola Moya" w:date="2025-04-14T23:17:00Z" w:id="48">
    <w:p w:rsidR="00C64738" w:rsidP="00C64738" w:rsidRDefault="00C64738" w14:paraId="2A3F6C85" w14:textId="77777777">
      <w:pPr>
        <w:pStyle w:val="CommentText"/>
      </w:pPr>
      <w:r>
        <w:rPr>
          <w:rStyle w:val="CommentReference"/>
        </w:rPr>
        <w:annotationRef/>
      </w:r>
      <w:hyperlink w:history="1" r:id="rId19">
        <w:r w:rsidRPr="008B4275">
          <w:rPr>
            <w:rStyle w:val="Hyperlink"/>
          </w:rPr>
          <w:t>https://www.freepik.es/fotos-premium/bota-goma-aislada_38297334.htm#fromView=search&amp;page=3&amp;position=19&amp;uuid=d70f1f30-de93-4c08-a799-a6f0e7038951&amp;query=guantes%2C+botas+para+agua</w:t>
        </w:r>
      </w:hyperlink>
      <w:r>
        <w:t xml:space="preserve"> </w:t>
      </w:r>
    </w:p>
  </w:comment>
  <w:comment w:initials="PM" w:author="Paola Moya" w:date="2025-04-14T23:18:00Z" w:id="49">
    <w:p w:rsidR="00CE0AE2" w:rsidP="00CE0AE2" w:rsidRDefault="00CE0AE2" w14:paraId="318AA350" w14:textId="77777777">
      <w:pPr>
        <w:pStyle w:val="CommentText"/>
      </w:pPr>
      <w:r>
        <w:rPr>
          <w:rStyle w:val="CommentReference"/>
        </w:rPr>
        <w:annotationRef/>
      </w:r>
      <w:hyperlink w:history="1" r:id="rId20">
        <w:r w:rsidRPr="000340FA">
          <w:rPr>
            <w:rStyle w:val="Hyperlink"/>
          </w:rPr>
          <w:t>https://www.freepik.es/fotos-premium/hombre-sostiene-medidor-ph-niveles-cloro-contra-telon-fondo-piscina_174009975.htm#fromView=search&amp;page=1&amp;position=24&amp;uuid=01b452cf-94c8-45ad-a43b-18af9c3a1ac7&amp;query=%E2%80%A2%09Muestras+puntuales+agua</w:t>
        </w:r>
      </w:hyperlink>
    </w:p>
  </w:comment>
  <w:comment w:initials="MC" w:author="Maritza Cortes" w:date="2025-04-03T09:44:00Z" w:id="50">
    <w:p w:rsidR="00CE0AE2" w:rsidP="00CE0AE2" w:rsidRDefault="000D722D" w14:paraId="134EA85D" w14:textId="277E1C84">
      <w:pPr>
        <w:pStyle w:val="CommentText"/>
      </w:pPr>
      <w:r>
        <w:rPr>
          <w:rStyle w:val="CommentReference"/>
        </w:rPr>
        <w:annotationRef/>
      </w:r>
      <w:r w:rsidR="00CE0AE2">
        <w:t>Texto alternativo:</w:t>
      </w:r>
    </w:p>
    <w:p w:rsidR="00CE0AE2" w:rsidP="00CE0AE2" w:rsidRDefault="00CE0AE2" w14:paraId="0FEBE6CE" w14:textId="77777777">
      <w:pPr>
        <w:pStyle w:val="CommentText"/>
      </w:pPr>
      <w:r>
        <w:t>La imagen presenta  un ejemplo del rótulo para muestras de agua, la información básica puede variar de un laboratorio a otro, sin embargo, este es un ejemplo con los datos básicos que debe contener una muestra de agua, ya sea de agua superficial, residual o de consumo humano.</w:t>
      </w:r>
    </w:p>
  </w:comment>
  <w:comment w:initials="PM" w:author="Paola Moya" w:date="2025-04-13T11:42:00Z" w:id="51">
    <w:p w:rsidR="00AF5420" w:rsidP="00AF5420" w:rsidRDefault="00AF5420" w14:paraId="0111F542" w14:textId="7BABB067">
      <w:pPr>
        <w:pStyle w:val="CommentText"/>
      </w:pPr>
      <w:r>
        <w:rPr>
          <w:rStyle w:val="CommentReference"/>
        </w:rPr>
        <w:annotationRef/>
      </w:r>
      <w:r>
        <w:rPr>
          <w:highlight w:val="green"/>
        </w:rPr>
        <w:t xml:space="preserve">REDISEÑAR </w:t>
      </w:r>
    </w:p>
    <w:p w:rsidR="00AF5420" w:rsidP="00AF5420" w:rsidRDefault="00AF5420" w14:paraId="28FA93A9" w14:textId="77777777">
      <w:pPr>
        <w:pStyle w:val="CommentText"/>
      </w:pPr>
      <w:r>
        <w:t>Fecha de muestreo</w:t>
      </w:r>
    </w:p>
    <w:p w:rsidR="00AF5420" w:rsidP="00AF5420" w:rsidRDefault="00AF5420" w14:paraId="2FFF7417" w14:textId="77777777">
      <w:pPr>
        <w:pStyle w:val="CommentText"/>
      </w:pPr>
      <w:r>
        <w:t>Nombre del productor</w:t>
      </w:r>
    </w:p>
    <w:p w:rsidR="00AF5420" w:rsidP="00AF5420" w:rsidRDefault="00AF5420" w14:paraId="76157673" w14:textId="77777777">
      <w:pPr>
        <w:pStyle w:val="CommentText"/>
      </w:pPr>
      <w:r>
        <w:t>Punto de muestreo</w:t>
      </w:r>
    </w:p>
    <w:p w:rsidR="00AF5420" w:rsidP="00AF5420" w:rsidRDefault="00AF5420" w14:paraId="306E050A" w14:textId="77777777">
      <w:pPr>
        <w:pStyle w:val="CommentText"/>
      </w:pPr>
      <w:r>
        <w:t>Departamento  </w:t>
      </w:r>
    </w:p>
    <w:p w:rsidR="00AF5420" w:rsidP="00AF5420" w:rsidRDefault="00AF5420" w14:paraId="07C4180B" w14:textId="77777777">
      <w:pPr>
        <w:pStyle w:val="CommentText"/>
      </w:pPr>
      <w:r>
        <w:t>Municipio  </w:t>
      </w:r>
    </w:p>
    <w:p w:rsidR="00AF5420" w:rsidP="00AF5420" w:rsidRDefault="00AF5420" w14:paraId="08DB1572" w14:textId="77777777">
      <w:pPr>
        <w:pStyle w:val="CommentText"/>
      </w:pPr>
      <w:r>
        <w:t>Vereda</w:t>
      </w:r>
    </w:p>
    <w:p w:rsidR="00AF5420" w:rsidP="00AF5420" w:rsidRDefault="00AF5420" w14:paraId="57D279C6" w14:textId="77777777">
      <w:pPr>
        <w:pStyle w:val="CommentText"/>
      </w:pPr>
      <w:r>
        <w:t>Hora de la toma</w:t>
      </w:r>
    </w:p>
    <w:p w:rsidR="00AF5420" w:rsidP="00AF5420" w:rsidRDefault="00AF5420" w14:paraId="40968615" w14:textId="77777777">
      <w:pPr>
        <w:pStyle w:val="CommentText"/>
      </w:pPr>
      <w:r>
        <w:t>Tipo de agua  </w:t>
      </w:r>
    </w:p>
    <w:p w:rsidR="00AF5420" w:rsidP="00AF5420" w:rsidRDefault="00AF5420" w14:paraId="69A2B5B5" w14:textId="77777777">
      <w:pPr>
        <w:pStyle w:val="CommentText"/>
      </w:pPr>
      <w:r>
        <w:t>Superficial  </w:t>
      </w:r>
    </w:p>
    <w:p w:rsidR="00AF5420" w:rsidP="00AF5420" w:rsidRDefault="00AF5420" w14:paraId="2221D80B" w14:textId="77777777">
      <w:pPr>
        <w:pStyle w:val="CommentText"/>
      </w:pPr>
      <w:r>
        <w:t>Residual  </w:t>
      </w:r>
    </w:p>
    <w:p w:rsidR="00AF5420" w:rsidP="00AF5420" w:rsidRDefault="00AF5420" w14:paraId="0769D812" w14:textId="77777777">
      <w:pPr>
        <w:pStyle w:val="CommentText"/>
      </w:pPr>
      <w:r>
        <w:t>Consumo humano</w:t>
      </w:r>
    </w:p>
    <w:p w:rsidR="00AF5420" w:rsidP="00AF5420" w:rsidRDefault="00AF5420" w14:paraId="0292D541" w14:textId="77777777">
      <w:pPr>
        <w:pStyle w:val="CommentText"/>
      </w:pPr>
      <w:r>
        <w:t>Muestra tomada por</w:t>
      </w:r>
    </w:p>
    <w:p w:rsidR="00AF5420" w:rsidP="00AF5420" w:rsidRDefault="00AF5420" w14:paraId="560BC041" w14:textId="77777777">
      <w:pPr>
        <w:pStyle w:val="CommentText"/>
      </w:pPr>
      <w:r>
        <w:t>Fuente</w:t>
      </w:r>
    </w:p>
    <w:p w:rsidR="00AF5420" w:rsidP="00AF5420" w:rsidRDefault="00AF5420" w14:paraId="3F5B7CC2" w14:textId="77777777">
      <w:pPr>
        <w:pStyle w:val="CommentText"/>
      </w:pPr>
      <w:r>
        <w:t>Destino o uso</w:t>
      </w:r>
    </w:p>
  </w:comment>
  <w:comment w:initials="PM" w:author="Paola Moya" w:date="2025-04-14T23:19:00Z" w:id="52">
    <w:p w:rsidR="004252BB" w:rsidP="004252BB" w:rsidRDefault="004252BB" w14:paraId="1BFC3905" w14:textId="77777777">
      <w:pPr>
        <w:pStyle w:val="CommentText"/>
      </w:pPr>
      <w:r>
        <w:rPr>
          <w:rStyle w:val="CommentReference"/>
        </w:rPr>
        <w:annotationRef/>
      </w:r>
      <w:r>
        <w:rPr>
          <w:highlight w:val="magenta"/>
        </w:rPr>
        <w:t>Texto alternativo</w:t>
      </w:r>
      <w:r>
        <w:t xml:space="preserve">: Tabla sobre cadena de custodia de agua que organiza información del lugar de muestreo, tipo de agua, uso del recurso, coordenadas, observaciones, y datos de los responsables de toma, solicitud, transporte y recepción de la muestra. </w:t>
      </w:r>
    </w:p>
  </w:comment>
  <w:comment w:initials="PM" w:author="Paola Moya" w:date="2025-04-14T23:22:00Z" w:id="53">
    <w:p w:rsidR="00085C95" w:rsidP="00085C95" w:rsidRDefault="00085C95" w14:paraId="1F3D7321" w14:textId="77777777">
      <w:pPr>
        <w:pStyle w:val="CommentText"/>
        <w:numPr>
          <w:ilvl w:val="0"/>
          <w:numId w:val="51"/>
        </w:numPr>
        <w:ind w:left="720"/>
      </w:pPr>
      <w:r>
        <w:rPr>
          <w:rStyle w:val="CommentReference"/>
        </w:rPr>
        <w:annotationRef/>
      </w:r>
      <w:hyperlink w:history="1" r:id="rId21">
        <w:r w:rsidRPr="00076230">
          <w:rPr>
            <w:rStyle w:val="Hyperlink"/>
          </w:rPr>
          <w:t>https://www.freepik.es/fotos-premium/medidor-ph-manos-guantes-vaso-agua-sobre-fondo-borroso-naturaleza-medida-caracteristicas-agua-potable-dureza-agua-pura-agua-destilada-altos-valores-impurezas-sal_221735147.htm#fromView=search&amp;page=1&amp;position=8&amp;uuid=7273cdeb-1ec7-402c-b6d1-23cbfdfdd775&amp;query=Tester+de+pH+y+temperatura</w:t>
        </w:r>
      </w:hyperlink>
      <w:r>
        <w:t xml:space="preserve"> </w:t>
      </w:r>
    </w:p>
    <w:p w:rsidR="00085C95" w:rsidP="00085C95" w:rsidRDefault="00085C95" w14:paraId="13767D67" w14:textId="77777777">
      <w:pPr>
        <w:pStyle w:val="CommentText"/>
        <w:numPr>
          <w:ilvl w:val="0"/>
          <w:numId w:val="51"/>
        </w:numPr>
        <w:ind w:left="720"/>
      </w:pPr>
      <w:hyperlink w:history="1" r:id="rId22">
        <w:r w:rsidRPr="00076230">
          <w:rPr>
            <w:rStyle w:val="Hyperlink"/>
          </w:rPr>
          <w:t>https://www.freepik.es/fotos-premium/dispositivo-medicion-ultrasonico-casco-blanco_10798265.htm#fromView=search&amp;page=3&amp;position=14&amp;uuid=18c749a5-2e7d-4eae-b65c-dee3aab32ce8&amp;query=ph+medidor+cable</w:t>
        </w:r>
      </w:hyperlink>
      <w:r>
        <w:t xml:space="preserve"> </w:t>
      </w:r>
    </w:p>
    <w:p w:rsidR="00085C95" w:rsidP="00085C95" w:rsidRDefault="00085C95" w14:paraId="43B585AD" w14:textId="77777777">
      <w:pPr>
        <w:pStyle w:val="CommentText"/>
        <w:numPr>
          <w:ilvl w:val="0"/>
          <w:numId w:val="51"/>
        </w:numPr>
        <w:ind w:left="720"/>
      </w:pPr>
      <w:hyperlink w:history="1" r:id="rId23">
        <w:r w:rsidRPr="00076230">
          <w:rPr>
            <w:rStyle w:val="Hyperlink"/>
          </w:rPr>
          <w:t>https://www.freepik.es/fotos-premium/comprobacion-calidad-pintura_386439200.htm#fromView=search&amp;page=2&amp;position=23&amp;uuid=048867c0-bed9-45a2-b39d-6beba2c5420e&amp;query=Medidor+de+conductividad+el%C3%A9ctrica</w:t>
        </w:r>
      </w:hyperlink>
      <w:r>
        <w:t xml:space="preserve"> </w:t>
      </w:r>
    </w:p>
    <w:p w:rsidR="00085C95" w:rsidP="00085C95" w:rsidRDefault="00085C95" w14:paraId="25D60C99" w14:textId="77777777">
      <w:pPr>
        <w:pStyle w:val="CommentText"/>
        <w:numPr>
          <w:ilvl w:val="0"/>
          <w:numId w:val="51"/>
        </w:numPr>
        <w:ind w:left="720"/>
      </w:pPr>
      <w:hyperlink w:history="1" r:id="rId24">
        <w:r w:rsidRPr="00076230">
          <w:rPr>
            <w:rStyle w:val="Hyperlink"/>
          </w:rPr>
          <w:t>https://www.freepik.es/fotos-premium/multimetro-digital-cubierta-protectora-aislado-blanco_20318974.htm#fromView=image_search&amp;page=1&amp;position=14&amp;uuid=12cfd890-988a-483b-9f88-fe0aa6cf3081</w:t>
        </w:r>
      </w:hyperlink>
      <w:r>
        <w:t xml:space="preserve"> </w:t>
      </w:r>
    </w:p>
    <w:p w:rsidR="00085C95" w:rsidP="00085C95" w:rsidRDefault="00085C95" w14:paraId="6CAF8A85" w14:textId="77777777">
      <w:pPr>
        <w:pStyle w:val="CommentText"/>
      </w:pPr>
      <w:hyperlink w:history="1" r:id="rId25">
        <w:r w:rsidRPr="00076230">
          <w:rPr>
            <w:rStyle w:val="Hyperlink"/>
          </w:rPr>
          <w:t>https://www.freepik.es/foto-gratis/doctor-realizando-investigaciones-medicas-laboratorio_24236638.htm#fromView=search&amp;page=1&amp;position=2&amp;uuid=cae3695f-df8f-432d-ae43-0d99d7f73736&amp;query=Espectrofotometro+laboratorio</w:t>
        </w:r>
      </w:hyperlink>
    </w:p>
  </w:comment>
  <w:comment w:initials="PM" w:author="Paola Moya" w:date="2025-04-14T23:23:00Z" w:id="57">
    <w:p w:rsidR="00A071FD" w:rsidP="00A071FD" w:rsidRDefault="00A071FD" w14:paraId="55F42A5A" w14:textId="77777777">
      <w:pPr>
        <w:pStyle w:val="CommentText"/>
      </w:pPr>
      <w:r>
        <w:rPr>
          <w:rStyle w:val="CommentReference"/>
        </w:rPr>
        <w:annotationRef/>
      </w:r>
      <w:hyperlink w:history="1" r:id="rId26">
        <w:r w:rsidRPr="001A0A46">
          <w:rPr>
            <w:rStyle w:val="Hyperlink"/>
          </w:rPr>
          <w:t>https://www.freepik.es/foto-gratis/musgo-verde-sobre-suelo_1013280.htm#fromView=search&amp;page=2&amp;position=2&amp;uuid=e5ee11ab-0b0b-4414-8425-587be015be84&amp;query=plancton+</w:t>
        </w:r>
      </w:hyperlink>
    </w:p>
  </w:comment>
  <w:comment w:initials="MC" w:author="Maritza Cortes" w:date="2025-04-02T11:07:00Z" w:id="60">
    <w:p w:rsidR="007B0982" w:rsidP="007B0982" w:rsidRDefault="008E773E" w14:paraId="3C401D49" w14:textId="77777777">
      <w:pPr>
        <w:pStyle w:val="CommentText"/>
      </w:pPr>
      <w:r>
        <w:rPr>
          <w:rStyle w:val="CommentReference"/>
        </w:rPr>
        <w:annotationRef/>
      </w:r>
      <w:r w:rsidR="007B0982">
        <w:t>Texto alternativo</w:t>
      </w:r>
    </w:p>
    <w:p w:rsidR="007B0982" w:rsidP="007B0982" w:rsidRDefault="007B0982" w14:paraId="7D99A03A" w14:textId="77777777">
      <w:pPr>
        <w:pStyle w:val="CommentText"/>
      </w:pPr>
      <w:r>
        <w:t>En la imagen se presentan formas de captura de organismos planctónicos, en esta caso se están usando una red y una pértiga telescópica.</w:t>
      </w:r>
    </w:p>
  </w:comment>
  <w:comment w:initials="PM" w:author="Paola Moya" w:date="2025-04-14T23:27:00Z" w:id="61">
    <w:p w:rsidR="00D02894" w:rsidP="00D02894" w:rsidRDefault="00D02894" w14:paraId="613ABB67" w14:textId="77777777">
      <w:pPr>
        <w:pStyle w:val="CommentText"/>
      </w:pPr>
      <w:r>
        <w:rPr>
          <w:rStyle w:val="CommentReference"/>
        </w:rPr>
        <w:annotationRef/>
      </w:r>
      <w:hyperlink w:history="1" r:id="rId27">
        <w:r w:rsidRPr="00BA511B">
          <w:rPr>
            <w:rStyle w:val="Hyperlink"/>
          </w:rPr>
          <w:t>https://www.freepik.es/psd-gratis/bell-aviso-alerta-nuevo-evento-informacion-signo-o-simbolo-sitio-web-icono-3d-ilustracion_36496528.htm#fromView=search&amp;page=1&amp;position=13&amp;uuid=015fa43a-1168-4b7d-81e8-83c0cc0c4467&amp;query=campanita</w:t>
        </w:r>
      </w:hyperlink>
    </w:p>
  </w:comment>
  <w:comment w:initials="PM" w:author="Paola Moya" w:date="2025-04-14T23:27:00Z" w:id="63">
    <w:p w:rsidR="001F24A6" w:rsidP="001F24A6" w:rsidRDefault="001F24A6" w14:paraId="22A213DC" w14:textId="77777777">
      <w:pPr>
        <w:pStyle w:val="CommentText"/>
      </w:pPr>
      <w:r>
        <w:rPr>
          <w:rStyle w:val="CommentReference"/>
        </w:rPr>
        <w:annotationRef/>
      </w:r>
      <w:r>
        <w:rPr>
          <w:highlight w:val="magenta"/>
        </w:rPr>
        <w:t>Texto alternativo</w:t>
      </w:r>
      <w:r>
        <w:t>: Ilustración de macroinvertebrados de ríos y quebradas que incluye un milpiés segmentado, un isópodo sobre musgo y un grupo de isópodos sobre material vegetal sumergido.</w:t>
      </w:r>
    </w:p>
  </w:comment>
  <w:comment w:initials="PM" w:author="Paola Moya" w:date="2025-04-14T23:44:00Z" w:id="64">
    <w:p w:rsidR="006B474E" w:rsidP="006B474E" w:rsidRDefault="006B474E" w14:paraId="360136F6" w14:textId="77777777">
      <w:pPr>
        <w:pStyle w:val="CommentText"/>
      </w:pPr>
      <w:r>
        <w:rPr>
          <w:rStyle w:val="CommentReference"/>
        </w:rPr>
        <w:annotationRef/>
      </w:r>
      <w:r>
        <w:t>ADJUNTO</w:t>
      </w:r>
    </w:p>
  </w:comment>
  <w:comment w:initials="MC" w:author="Maritza Cortes" w:date="2025-03-06T11:08:00Z" w:id="65">
    <w:p w:rsidR="005379FD" w:rsidRDefault="005379FD" w14:paraId="6C557453" w14:textId="0B3D2456">
      <w:pPr>
        <w:pStyle w:val="CommentText"/>
      </w:pPr>
      <w:r>
        <w:rPr>
          <w:rStyle w:val="CommentReference"/>
        </w:rPr>
        <w:annotationRef/>
      </w:r>
      <w:r>
        <w:t>Texto alternativo:</w:t>
      </w:r>
    </w:p>
    <w:p w:rsidR="005379FD" w:rsidRDefault="005379FD" w14:paraId="6323ECF1" w14:textId="79D2AAEF">
      <w:pPr>
        <w:pStyle w:val="CommentText"/>
      </w:pPr>
      <w:r>
        <w:t xml:space="preserve">La imagen resume las temáticas que estructuran el componente formativo, entre las cuales están </w:t>
      </w:r>
      <w:r w:rsidR="00725366">
        <w:t>las consideraciones generales, muestreo en suelos, muestreo en aguas, muestreo en comunidades hidrobiológicas y muestreo de macroinvertebrados acuáticos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1704D2B" w15:done="0"/>
  <w15:commentEx w15:paraId="76DEB1A6" w15:done="0"/>
  <w15:commentEx w15:paraId="3434244D" w15:done="0"/>
  <w15:commentEx w15:paraId="4873E8B2" w15:done="0"/>
  <w15:commentEx w15:paraId="6A0FDBCA" w15:done="0"/>
  <w15:commentEx w15:paraId="3C0370C1" w15:done="0"/>
  <w15:commentEx w15:paraId="5137E94C" w15:done="0"/>
  <w15:commentEx w15:paraId="38828BFF" w15:done="0"/>
  <w15:commentEx w15:paraId="0401A2F8" w15:done="0"/>
  <w15:commentEx w15:paraId="24DED3A0" w15:done="0"/>
  <w15:commentEx w15:paraId="76B47C29" w15:done="0"/>
  <w15:commentEx w15:paraId="0BD56B27" w15:paraIdParent="76B47C29" w15:done="0"/>
  <w15:commentEx w15:paraId="322BFBB1" w15:done="0"/>
  <w15:commentEx w15:paraId="26D524FF" w15:done="0"/>
  <w15:commentEx w15:paraId="60A086EC" w15:paraIdParent="26D524FF" w15:done="0"/>
  <w15:commentEx w15:paraId="736D99E2" w15:done="0"/>
  <w15:commentEx w15:paraId="72CE31FC" w15:done="0"/>
  <w15:commentEx w15:paraId="29347D35" w15:done="0"/>
  <w15:commentEx w15:paraId="0E05B041" w15:done="0"/>
  <w15:commentEx w15:paraId="22170AC3" w15:done="0"/>
  <w15:commentEx w15:paraId="10097631" w15:done="0"/>
  <w15:commentEx w15:paraId="324518EE" w15:done="0"/>
  <w15:commentEx w15:paraId="4CF9D86A" w15:done="0"/>
  <w15:commentEx w15:paraId="1D766268" w15:done="0"/>
  <w15:commentEx w15:paraId="30887E23" w15:done="0"/>
  <w15:commentEx w15:paraId="02C0B910" w15:done="0"/>
  <w15:commentEx w15:paraId="5D55A9D6" w15:done="0"/>
  <w15:commentEx w15:paraId="6A2D4A7F" w15:done="0"/>
  <w15:commentEx w15:paraId="25EAA96B" w15:done="0"/>
  <w15:commentEx w15:paraId="272A3E32" w15:done="0"/>
  <w15:commentEx w15:paraId="2A3F6C85" w15:done="0"/>
  <w15:commentEx w15:paraId="318AA350" w15:done="0"/>
  <w15:commentEx w15:paraId="0FEBE6CE" w15:done="0"/>
  <w15:commentEx w15:paraId="3F5B7CC2" w15:paraIdParent="0FEBE6CE" w15:done="0"/>
  <w15:commentEx w15:paraId="1BFC3905" w15:done="0"/>
  <w15:commentEx w15:paraId="6CAF8A85" w15:done="0"/>
  <w15:commentEx w15:paraId="55F42A5A" w15:done="0"/>
  <w15:commentEx w15:paraId="7D99A03A" w15:done="0"/>
  <w15:commentEx w15:paraId="613ABB67" w15:done="0"/>
  <w15:commentEx w15:paraId="22A213DC" w15:done="0"/>
  <w15:commentEx w15:paraId="360136F6" w15:done="0"/>
  <w15:commentEx w15:paraId="6323EC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DF2ED0B" w16cex:dateUtc="2025-04-15T04:32:00Z"/>
  <w16cex:commentExtensible w16cex:durableId="1AC246C7" w16cex:dateUtc="2025-04-15T03:59:00Z"/>
  <w16cex:commentExtensible w16cex:durableId="63E8C4AE" w16cex:dateUtc="2025-04-15T03:59:00Z"/>
  <w16cex:commentExtensible w16cex:durableId="4C6D2505" w16cex:dateUtc="2025-04-15T04:00:00Z"/>
  <w16cex:commentExtensible w16cex:durableId="2ECCB3EB" w16cex:dateUtc="2025-04-15T04:00:00Z"/>
  <w16cex:commentExtensible w16cex:durableId="7CA5F7ED" w16cex:dateUtc="2025-04-03T14:33:00Z"/>
  <w16cex:commentExtensible w16cex:durableId="1A8BBBAD" w16cex:dateUtc="2025-04-03T14:35:00Z"/>
  <w16cex:commentExtensible w16cex:durableId="2F2CEE3A" w16cex:dateUtc="2025-04-03T14:36:00Z"/>
  <w16cex:commentExtensible w16cex:durableId="62DF4B29" w16cex:dateUtc="2025-04-03T14:38:00Z"/>
  <w16cex:commentExtensible w16cex:durableId="67B567B3" w16cex:dateUtc="2025-04-03T14:40:00Z"/>
  <w16cex:commentExtensible w16cex:durableId="07A93F30" w16cex:dateUtc="2025-04-03T14:42:00Z"/>
  <w16cex:commentExtensible w16cex:durableId="0460F1A4" w16cex:dateUtc="2025-04-15T04:35:00Z"/>
  <w16cex:commentExtensible w16cex:durableId="33980AB2" w16cex:dateUtc="2025-04-15T04:04:00Z"/>
  <w16cex:commentExtensible w16cex:durableId="67271531" w16cex:dateUtc="2025-04-03T14:43:00Z"/>
  <w16cex:commentExtensible w16cex:durableId="26717805" w16cex:dateUtc="2025-04-15T04:07:00Z"/>
  <w16cex:commentExtensible w16cex:durableId="7E24B9A0" w16cex:dateUtc="2025-04-15T04:07:00Z"/>
  <w16cex:commentExtensible w16cex:durableId="58A870CF" w16cex:dateUtc="2025-04-15T04:09:00Z"/>
  <w16cex:commentExtensible w16cex:durableId="1581362A" w16cex:dateUtc="2025-04-15T04:09:00Z"/>
  <w16cex:commentExtensible w16cex:durableId="0D86EFC2" w16cex:dateUtc="2025-04-15T04:09:00Z"/>
  <w16cex:commentExtensible w16cex:durableId="3880438B" w16cex:dateUtc="2025-04-15T04:10:00Z"/>
  <w16cex:commentExtensible w16cex:durableId="33747EC7" w16cex:dateUtc="2025-04-15T04:12:00Z"/>
  <w16cex:commentExtensible w16cex:durableId="25997B5A" w16cex:dateUtc="2025-04-15T04:12:00Z"/>
  <w16cex:commentExtensible w16cex:durableId="326177D2" w16cex:dateUtc="2025-04-15T04:13:00Z"/>
  <w16cex:commentExtensible w16cex:durableId="008C47F6" w16cex:dateUtc="2025-04-15T04:13:00Z"/>
  <w16cex:commentExtensible w16cex:durableId="3B7DD6EA" w16cex:dateUtc="2025-04-01T21:30:00Z"/>
  <w16cex:commentExtensible w16cex:durableId="3F133424" w16cex:dateUtc="2025-04-01T21:31:00Z"/>
  <w16cex:commentExtensible w16cex:durableId="71A7356A" w16cex:dateUtc="2025-04-15T04:15:00Z"/>
  <w16cex:commentExtensible w16cex:durableId="5ED73634" w16cex:dateUtc="2025-04-15T04:16:00Z"/>
  <w16cex:commentExtensible w16cex:durableId="749AAE82" w16cex:dateUtc="2025-04-15T04:17:00Z"/>
  <w16cex:commentExtensible w16cex:durableId="36977CAF" w16cex:dateUtc="2025-04-15T04:17:00Z"/>
  <w16cex:commentExtensible w16cex:durableId="23D87253" w16cex:dateUtc="2025-04-15T04:17:00Z"/>
  <w16cex:commentExtensible w16cex:durableId="380DA83F" w16cex:dateUtc="2025-04-15T04:18:00Z"/>
  <w16cex:commentExtensible w16cex:durableId="274D27C1" w16cex:dateUtc="2025-04-03T14:44:00Z"/>
  <w16cex:commentExtensible w16cex:durableId="3A2FEBD0" w16cex:dateUtc="2025-04-13T16:42:00Z"/>
  <w16cex:commentExtensible w16cex:durableId="66A3A663" w16cex:dateUtc="2025-04-15T04:19:00Z"/>
  <w16cex:commentExtensible w16cex:durableId="2A7823FD" w16cex:dateUtc="2025-04-15T04:22:00Z"/>
  <w16cex:commentExtensible w16cex:durableId="5D9FD1DF" w16cex:dateUtc="2025-04-15T04:23:00Z"/>
  <w16cex:commentExtensible w16cex:durableId="135AB077" w16cex:dateUtc="2025-04-02T16:07:00Z"/>
  <w16cex:commentExtensible w16cex:durableId="31489A1F" w16cex:dateUtc="2025-04-15T04:27:00Z"/>
  <w16cex:commentExtensible w16cex:durableId="25D86895" w16cex:dateUtc="2025-04-15T04:27:00Z"/>
  <w16cex:commentExtensible w16cex:durableId="34E7F61D" w16cex:dateUtc="2025-04-15T04:44:00Z"/>
  <w16cex:commentExtensible w16cex:durableId="09A77006" w16cex:dateUtc="2025-03-06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1704D2B" w16cid:durableId="4DF2ED0B"/>
  <w16cid:commentId w16cid:paraId="76DEB1A6" w16cid:durableId="1AC246C7"/>
  <w16cid:commentId w16cid:paraId="3434244D" w16cid:durableId="63E8C4AE"/>
  <w16cid:commentId w16cid:paraId="4873E8B2" w16cid:durableId="4C6D2505"/>
  <w16cid:commentId w16cid:paraId="6A0FDBCA" w16cid:durableId="2ECCB3EB"/>
  <w16cid:commentId w16cid:paraId="3C0370C1" w16cid:durableId="7CA5F7ED"/>
  <w16cid:commentId w16cid:paraId="5137E94C" w16cid:durableId="1A8BBBAD"/>
  <w16cid:commentId w16cid:paraId="38828BFF" w16cid:durableId="2F2CEE3A"/>
  <w16cid:commentId w16cid:paraId="0401A2F8" w16cid:durableId="62DF4B29"/>
  <w16cid:commentId w16cid:paraId="24DED3A0" w16cid:durableId="67B567B3"/>
  <w16cid:commentId w16cid:paraId="76B47C29" w16cid:durableId="07A93F30"/>
  <w16cid:commentId w16cid:paraId="0BD56B27" w16cid:durableId="0460F1A4"/>
  <w16cid:commentId w16cid:paraId="322BFBB1" w16cid:durableId="33980AB2"/>
  <w16cid:commentId w16cid:paraId="26D524FF" w16cid:durableId="67271531"/>
  <w16cid:commentId w16cid:paraId="60A086EC" w16cid:durableId="26717805"/>
  <w16cid:commentId w16cid:paraId="736D99E2" w16cid:durableId="7E24B9A0"/>
  <w16cid:commentId w16cid:paraId="72CE31FC" w16cid:durableId="58A870CF"/>
  <w16cid:commentId w16cid:paraId="29347D35" w16cid:durableId="1581362A"/>
  <w16cid:commentId w16cid:paraId="0E05B041" w16cid:durableId="0D86EFC2"/>
  <w16cid:commentId w16cid:paraId="22170AC3" w16cid:durableId="3880438B"/>
  <w16cid:commentId w16cid:paraId="10097631" w16cid:durableId="33747EC7"/>
  <w16cid:commentId w16cid:paraId="324518EE" w16cid:durableId="25997B5A"/>
  <w16cid:commentId w16cid:paraId="4CF9D86A" w16cid:durableId="326177D2"/>
  <w16cid:commentId w16cid:paraId="1D766268" w16cid:durableId="008C47F6"/>
  <w16cid:commentId w16cid:paraId="30887E23" w16cid:durableId="3B7DD6EA"/>
  <w16cid:commentId w16cid:paraId="02C0B910" w16cid:durableId="3F133424"/>
  <w16cid:commentId w16cid:paraId="5D55A9D6" w16cid:durableId="71A7356A"/>
  <w16cid:commentId w16cid:paraId="6A2D4A7F" w16cid:durableId="5ED73634"/>
  <w16cid:commentId w16cid:paraId="25EAA96B" w16cid:durableId="749AAE82"/>
  <w16cid:commentId w16cid:paraId="272A3E32" w16cid:durableId="36977CAF"/>
  <w16cid:commentId w16cid:paraId="2A3F6C85" w16cid:durableId="23D87253"/>
  <w16cid:commentId w16cid:paraId="318AA350" w16cid:durableId="380DA83F"/>
  <w16cid:commentId w16cid:paraId="0FEBE6CE" w16cid:durableId="274D27C1"/>
  <w16cid:commentId w16cid:paraId="3F5B7CC2" w16cid:durableId="3A2FEBD0"/>
  <w16cid:commentId w16cid:paraId="1BFC3905" w16cid:durableId="66A3A663"/>
  <w16cid:commentId w16cid:paraId="6CAF8A85" w16cid:durableId="2A7823FD"/>
  <w16cid:commentId w16cid:paraId="55F42A5A" w16cid:durableId="5D9FD1DF"/>
  <w16cid:commentId w16cid:paraId="7D99A03A" w16cid:durableId="135AB077"/>
  <w16cid:commentId w16cid:paraId="613ABB67" w16cid:durableId="31489A1F"/>
  <w16cid:commentId w16cid:paraId="22A213DC" w16cid:durableId="25D86895"/>
  <w16cid:commentId w16cid:paraId="360136F6" w16cid:durableId="34E7F61D"/>
  <w16cid:commentId w16cid:paraId="6323ECF1" w16cid:durableId="09A770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23592" w:rsidRDefault="00123592" w14:paraId="00131689" w14:textId="77777777">
      <w:pPr>
        <w:spacing w:line="240" w:lineRule="auto"/>
      </w:pPr>
      <w:r>
        <w:separator/>
      </w:r>
    </w:p>
  </w:endnote>
  <w:endnote w:type="continuationSeparator" w:id="0">
    <w:p w:rsidR="00123592" w:rsidRDefault="00123592" w14:paraId="74E89A4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9034F" w:rsidRDefault="0059034F"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9034F" w:rsidRDefault="0059034F" w14:paraId="2FA7E414" w14:textId="77777777">
    <w:pPr>
      <w:spacing w:line="240" w:lineRule="auto"/>
      <w:ind w:left="-2" w:hanging="2"/>
      <w:jc w:val="right"/>
      <w:rPr>
        <w:rFonts w:ascii="Times New Roman" w:hAnsi="Times New Roman" w:eastAsia="Times New Roman" w:cs="Times New Roman"/>
        <w:sz w:val="24"/>
        <w:szCs w:val="24"/>
      </w:rPr>
    </w:pPr>
  </w:p>
  <w:p w:rsidR="0059034F" w:rsidRDefault="0059034F" w14:paraId="56E58FCE" w14:textId="77777777">
    <w:pPr>
      <w:spacing w:line="240" w:lineRule="auto"/>
      <w:rPr>
        <w:rFonts w:ascii="Times New Roman" w:hAnsi="Times New Roman" w:eastAsia="Times New Roman" w:cs="Times New Roman"/>
        <w:sz w:val="24"/>
        <w:szCs w:val="24"/>
      </w:rPr>
    </w:pPr>
  </w:p>
  <w:p w:rsidR="0059034F" w:rsidRDefault="0059034F"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9034F" w:rsidRDefault="0059034F"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23592" w:rsidRDefault="00123592" w14:paraId="5F90B4C6" w14:textId="77777777">
      <w:pPr>
        <w:spacing w:line="240" w:lineRule="auto"/>
      </w:pPr>
      <w:r>
        <w:separator/>
      </w:r>
    </w:p>
  </w:footnote>
  <w:footnote w:type="continuationSeparator" w:id="0">
    <w:p w:rsidR="00123592" w:rsidRDefault="00123592" w14:paraId="75A1FC4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0059034F" w:rsidRDefault="00CF4BC1"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59034F" w:rsidRDefault="0059034F"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91F93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83EF0"/>
    <w:multiLevelType w:val="hybridMultilevel"/>
    <w:tmpl w:val="9D8A50B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05BC1DDA"/>
    <w:multiLevelType w:val="hybridMultilevel"/>
    <w:tmpl w:val="EEC23B9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0BC709EC"/>
    <w:multiLevelType w:val="hybridMultilevel"/>
    <w:tmpl w:val="C484B72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14647988"/>
    <w:multiLevelType w:val="multilevel"/>
    <w:tmpl w:val="520AB1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7B667C6"/>
    <w:multiLevelType w:val="hybridMultilevel"/>
    <w:tmpl w:val="AA10B43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1B153031"/>
    <w:multiLevelType w:val="hybridMultilevel"/>
    <w:tmpl w:val="0374E9E6"/>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7" w15:restartNumberingAfterBreak="0">
    <w:nsid w:val="1C147305"/>
    <w:multiLevelType w:val="multilevel"/>
    <w:tmpl w:val="BB00898C"/>
    <w:lvl w:ilvl="0">
      <w:start w:val="6"/>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EE61521"/>
    <w:multiLevelType w:val="multilevel"/>
    <w:tmpl w:val="69869D3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1F0DB3"/>
    <w:multiLevelType w:val="multilevel"/>
    <w:tmpl w:val="682A7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60645F"/>
    <w:multiLevelType w:val="hybridMultilevel"/>
    <w:tmpl w:val="9A285A4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2" w15:restartNumberingAfterBreak="0">
    <w:nsid w:val="22E72635"/>
    <w:multiLevelType w:val="hybridMultilevel"/>
    <w:tmpl w:val="521A309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2E85759"/>
    <w:multiLevelType w:val="hybridMultilevel"/>
    <w:tmpl w:val="70389BF2"/>
    <w:lvl w:ilvl="0" w:tplc="080A0001">
      <w:start w:val="1"/>
      <w:numFmt w:val="bullet"/>
      <w:lvlText w:val=""/>
      <w:lvlJc w:val="left"/>
      <w:pPr>
        <w:ind w:left="1146" w:hanging="360"/>
      </w:pPr>
      <w:rPr>
        <w:rFonts w:hint="default" w:ascii="Symbol" w:hAnsi="Symbol"/>
      </w:rPr>
    </w:lvl>
    <w:lvl w:ilvl="1" w:tplc="080A0003" w:tentative="1">
      <w:start w:val="1"/>
      <w:numFmt w:val="bullet"/>
      <w:lvlText w:val="o"/>
      <w:lvlJc w:val="left"/>
      <w:pPr>
        <w:ind w:left="1866" w:hanging="360"/>
      </w:pPr>
      <w:rPr>
        <w:rFonts w:hint="default" w:ascii="Courier New" w:hAnsi="Courier New" w:cs="Courier New"/>
      </w:rPr>
    </w:lvl>
    <w:lvl w:ilvl="2" w:tplc="080A0005" w:tentative="1">
      <w:start w:val="1"/>
      <w:numFmt w:val="bullet"/>
      <w:lvlText w:val=""/>
      <w:lvlJc w:val="left"/>
      <w:pPr>
        <w:ind w:left="2586" w:hanging="360"/>
      </w:pPr>
      <w:rPr>
        <w:rFonts w:hint="default" w:ascii="Wingdings" w:hAnsi="Wingdings"/>
      </w:rPr>
    </w:lvl>
    <w:lvl w:ilvl="3" w:tplc="080A0001" w:tentative="1">
      <w:start w:val="1"/>
      <w:numFmt w:val="bullet"/>
      <w:lvlText w:val=""/>
      <w:lvlJc w:val="left"/>
      <w:pPr>
        <w:ind w:left="3306" w:hanging="360"/>
      </w:pPr>
      <w:rPr>
        <w:rFonts w:hint="default" w:ascii="Symbol" w:hAnsi="Symbol"/>
      </w:rPr>
    </w:lvl>
    <w:lvl w:ilvl="4" w:tplc="080A0003" w:tentative="1">
      <w:start w:val="1"/>
      <w:numFmt w:val="bullet"/>
      <w:lvlText w:val="o"/>
      <w:lvlJc w:val="left"/>
      <w:pPr>
        <w:ind w:left="4026" w:hanging="360"/>
      </w:pPr>
      <w:rPr>
        <w:rFonts w:hint="default" w:ascii="Courier New" w:hAnsi="Courier New" w:cs="Courier New"/>
      </w:rPr>
    </w:lvl>
    <w:lvl w:ilvl="5" w:tplc="080A0005" w:tentative="1">
      <w:start w:val="1"/>
      <w:numFmt w:val="bullet"/>
      <w:lvlText w:val=""/>
      <w:lvlJc w:val="left"/>
      <w:pPr>
        <w:ind w:left="4746" w:hanging="360"/>
      </w:pPr>
      <w:rPr>
        <w:rFonts w:hint="default" w:ascii="Wingdings" w:hAnsi="Wingdings"/>
      </w:rPr>
    </w:lvl>
    <w:lvl w:ilvl="6" w:tplc="080A0001" w:tentative="1">
      <w:start w:val="1"/>
      <w:numFmt w:val="bullet"/>
      <w:lvlText w:val=""/>
      <w:lvlJc w:val="left"/>
      <w:pPr>
        <w:ind w:left="5466" w:hanging="360"/>
      </w:pPr>
      <w:rPr>
        <w:rFonts w:hint="default" w:ascii="Symbol" w:hAnsi="Symbol"/>
      </w:rPr>
    </w:lvl>
    <w:lvl w:ilvl="7" w:tplc="080A0003" w:tentative="1">
      <w:start w:val="1"/>
      <w:numFmt w:val="bullet"/>
      <w:lvlText w:val="o"/>
      <w:lvlJc w:val="left"/>
      <w:pPr>
        <w:ind w:left="6186" w:hanging="360"/>
      </w:pPr>
      <w:rPr>
        <w:rFonts w:hint="default" w:ascii="Courier New" w:hAnsi="Courier New" w:cs="Courier New"/>
      </w:rPr>
    </w:lvl>
    <w:lvl w:ilvl="8" w:tplc="080A0005" w:tentative="1">
      <w:start w:val="1"/>
      <w:numFmt w:val="bullet"/>
      <w:lvlText w:val=""/>
      <w:lvlJc w:val="left"/>
      <w:pPr>
        <w:ind w:left="6906" w:hanging="360"/>
      </w:pPr>
      <w:rPr>
        <w:rFonts w:hint="default" w:ascii="Wingdings" w:hAnsi="Wingdings"/>
      </w:rPr>
    </w:lvl>
  </w:abstractNum>
  <w:abstractNum w:abstractNumId="14"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B24190"/>
    <w:multiLevelType w:val="hybridMultilevel"/>
    <w:tmpl w:val="E9B69D6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6" w15:restartNumberingAfterBreak="0">
    <w:nsid w:val="27522991"/>
    <w:multiLevelType w:val="multilevel"/>
    <w:tmpl w:val="ADDA0B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7982AE7"/>
    <w:multiLevelType w:val="multilevel"/>
    <w:tmpl w:val="429CC9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81D1BCE"/>
    <w:multiLevelType w:val="hybridMultilevel"/>
    <w:tmpl w:val="4426C95A"/>
    <w:lvl w:ilvl="0" w:tplc="080A0001">
      <w:start w:val="1"/>
      <w:numFmt w:val="bullet"/>
      <w:lvlText w:val=""/>
      <w:lvlJc w:val="left"/>
      <w:pPr>
        <w:ind w:left="1146" w:hanging="360"/>
      </w:pPr>
      <w:rPr>
        <w:rFonts w:hint="default" w:ascii="Symbol" w:hAnsi="Symbol"/>
      </w:rPr>
    </w:lvl>
    <w:lvl w:ilvl="1" w:tplc="080A0003" w:tentative="1">
      <w:start w:val="1"/>
      <w:numFmt w:val="bullet"/>
      <w:lvlText w:val="o"/>
      <w:lvlJc w:val="left"/>
      <w:pPr>
        <w:ind w:left="1866" w:hanging="360"/>
      </w:pPr>
      <w:rPr>
        <w:rFonts w:hint="default" w:ascii="Courier New" w:hAnsi="Courier New" w:cs="Courier New"/>
      </w:rPr>
    </w:lvl>
    <w:lvl w:ilvl="2" w:tplc="080A0005" w:tentative="1">
      <w:start w:val="1"/>
      <w:numFmt w:val="bullet"/>
      <w:lvlText w:val=""/>
      <w:lvlJc w:val="left"/>
      <w:pPr>
        <w:ind w:left="2586" w:hanging="360"/>
      </w:pPr>
      <w:rPr>
        <w:rFonts w:hint="default" w:ascii="Wingdings" w:hAnsi="Wingdings"/>
      </w:rPr>
    </w:lvl>
    <w:lvl w:ilvl="3" w:tplc="080A0001" w:tentative="1">
      <w:start w:val="1"/>
      <w:numFmt w:val="bullet"/>
      <w:lvlText w:val=""/>
      <w:lvlJc w:val="left"/>
      <w:pPr>
        <w:ind w:left="3306" w:hanging="360"/>
      </w:pPr>
      <w:rPr>
        <w:rFonts w:hint="default" w:ascii="Symbol" w:hAnsi="Symbol"/>
      </w:rPr>
    </w:lvl>
    <w:lvl w:ilvl="4" w:tplc="080A0003" w:tentative="1">
      <w:start w:val="1"/>
      <w:numFmt w:val="bullet"/>
      <w:lvlText w:val="o"/>
      <w:lvlJc w:val="left"/>
      <w:pPr>
        <w:ind w:left="4026" w:hanging="360"/>
      </w:pPr>
      <w:rPr>
        <w:rFonts w:hint="default" w:ascii="Courier New" w:hAnsi="Courier New" w:cs="Courier New"/>
      </w:rPr>
    </w:lvl>
    <w:lvl w:ilvl="5" w:tplc="080A0005" w:tentative="1">
      <w:start w:val="1"/>
      <w:numFmt w:val="bullet"/>
      <w:lvlText w:val=""/>
      <w:lvlJc w:val="left"/>
      <w:pPr>
        <w:ind w:left="4746" w:hanging="360"/>
      </w:pPr>
      <w:rPr>
        <w:rFonts w:hint="default" w:ascii="Wingdings" w:hAnsi="Wingdings"/>
      </w:rPr>
    </w:lvl>
    <w:lvl w:ilvl="6" w:tplc="080A0001" w:tentative="1">
      <w:start w:val="1"/>
      <w:numFmt w:val="bullet"/>
      <w:lvlText w:val=""/>
      <w:lvlJc w:val="left"/>
      <w:pPr>
        <w:ind w:left="5466" w:hanging="360"/>
      </w:pPr>
      <w:rPr>
        <w:rFonts w:hint="default" w:ascii="Symbol" w:hAnsi="Symbol"/>
      </w:rPr>
    </w:lvl>
    <w:lvl w:ilvl="7" w:tplc="080A0003" w:tentative="1">
      <w:start w:val="1"/>
      <w:numFmt w:val="bullet"/>
      <w:lvlText w:val="o"/>
      <w:lvlJc w:val="left"/>
      <w:pPr>
        <w:ind w:left="6186" w:hanging="360"/>
      </w:pPr>
      <w:rPr>
        <w:rFonts w:hint="default" w:ascii="Courier New" w:hAnsi="Courier New" w:cs="Courier New"/>
      </w:rPr>
    </w:lvl>
    <w:lvl w:ilvl="8" w:tplc="080A0005" w:tentative="1">
      <w:start w:val="1"/>
      <w:numFmt w:val="bullet"/>
      <w:lvlText w:val=""/>
      <w:lvlJc w:val="left"/>
      <w:pPr>
        <w:ind w:left="6906" w:hanging="360"/>
      </w:pPr>
      <w:rPr>
        <w:rFonts w:hint="default" w:ascii="Wingdings" w:hAnsi="Wingdings"/>
      </w:rPr>
    </w:lvl>
  </w:abstractNum>
  <w:abstractNum w:abstractNumId="19" w15:restartNumberingAfterBreak="0">
    <w:nsid w:val="28DA7BEC"/>
    <w:multiLevelType w:val="multilevel"/>
    <w:tmpl w:val="7ED67860"/>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231433"/>
    <w:multiLevelType w:val="hybridMultilevel"/>
    <w:tmpl w:val="5726DAF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1" w15:restartNumberingAfterBreak="0">
    <w:nsid w:val="2D6B2E9C"/>
    <w:multiLevelType w:val="multilevel"/>
    <w:tmpl w:val="AC7448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010137C"/>
    <w:multiLevelType w:val="hybridMultilevel"/>
    <w:tmpl w:val="69102408"/>
    <w:lvl w:ilvl="0" w:tplc="080A0001">
      <w:start w:val="1"/>
      <w:numFmt w:val="bullet"/>
      <w:lvlText w:val=""/>
      <w:lvlJc w:val="left"/>
      <w:pPr>
        <w:ind w:left="1440" w:hanging="360"/>
      </w:pPr>
      <w:rPr>
        <w:rFonts w:hint="default" w:ascii="Symbol" w:hAnsi="Symbol"/>
      </w:rPr>
    </w:lvl>
    <w:lvl w:ilvl="1" w:tplc="080A0003" w:tentative="1">
      <w:start w:val="1"/>
      <w:numFmt w:val="bullet"/>
      <w:lvlText w:val="o"/>
      <w:lvlJc w:val="left"/>
      <w:pPr>
        <w:ind w:left="2160" w:hanging="360"/>
      </w:pPr>
      <w:rPr>
        <w:rFonts w:hint="default" w:ascii="Courier New" w:hAnsi="Courier New" w:cs="Courier New"/>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abstractNum w:abstractNumId="23" w15:restartNumberingAfterBreak="0">
    <w:nsid w:val="32D42C68"/>
    <w:multiLevelType w:val="hybridMultilevel"/>
    <w:tmpl w:val="8106463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4" w15:restartNumberingAfterBreak="0">
    <w:nsid w:val="34CB0FAC"/>
    <w:multiLevelType w:val="multilevel"/>
    <w:tmpl w:val="B6185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394A11"/>
    <w:multiLevelType w:val="multilevel"/>
    <w:tmpl w:val="729071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37690346"/>
    <w:multiLevelType w:val="multilevel"/>
    <w:tmpl w:val="943E8872"/>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96931A0"/>
    <w:multiLevelType w:val="multilevel"/>
    <w:tmpl w:val="1E5C00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3D4538E6"/>
    <w:multiLevelType w:val="hybridMultilevel"/>
    <w:tmpl w:val="2F8464E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9" w15:restartNumberingAfterBreak="0">
    <w:nsid w:val="3E4B08E4"/>
    <w:multiLevelType w:val="multilevel"/>
    <w:tmpl w:val="AA340D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3E9923E5"/>
    <w:multiLevelType w:val="multilevel"/>
    <w:tmpl w:val="9E20B8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13839D3"/>
    <w:multiLevelType w:val="hybridMultilevel"/>
    <w:tmpl w:val="4936F27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2" w15:restartNumberingAfterBreak="0">
    <w:nsid w:val="42805A0A"/>
    <w:multiLevelType w:val="multilevel"/>
    <w:tmpl w:val="E17A9F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474447FC"/>
    <w:multiLevelType w:val="hybridMultilevel"/>
    <w:tmpl w:val="A8228EB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4" w15:restartNumberingAfterBreak="0">
    <w:nsid w:val="4C5409C2"/>
    <w:multiLevelType w:val="multilevel"/>
    <w:tmpl w:val="32AEB6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4EED2F42"/>
    <w:multiLevelType w:val="multilevel"/>
    <w:tmpl w:val="7A20853A"/>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36" w15:restartNumberingAfterBreak="0">
    <w:nsid w:val="4FB17583"/>
    <w:multiLevelType w:val="multilevel"/>
    <w:tmpl w:val="FE06BE24"/>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7" w15:restartNumberingAfterBreak="0">
    <w:nsid w:val="50BF7CE6"/>
    <w:multiLevelType w:val="hybridMultilevel"/>
    <w:tmpl w:val="392486E6"/>
    <w:lvl w:ilvl="0" w:tplc="080A0001">
      <w:start w:val="1"/>
      <w:numFmt w:val="bullet"/>
      <w:lvlText w:val=""/>
      <w:lvlJc w:val="left"/>
      <w:pPr>
        <w:ind w:left="1146" w:hanging="360"/>
      </w:pPr>
      <w:rPr>
        <w:rFonts w:hint="default" w:ascii="Symbol" w:hAnsi="Symbol"/>
      </w:rPr>
    </w:lvl>
    <w:lvl w:ilvl="1" w:tplc="080A0003" w:tentative="1">
      <w:start w:val="1"/>
      <w:numFmt w:val="bullet"/>
      <w:lvlText w:val="o"/>
      <w:lvlJc w:val="left"/>
      <w:pPr>
        <w:ind w:left="1866" w:hanging="360"/>
      </w:pPr>
      <w:rPr>
        <w:rFonts w:hint="default" w:ascii="Courier New" w:hAnsi="Courier New" w:cs="Courier New"/>
      </w:rPr>
    </w:lvl>
    <w:lvl w:ilvl="2" w:tplc="080A0005" w:tentative="1">
      <w:start w:val="1"/>
      <w:numFmt w:val="bullet"/>
      <w:lvlText w:val=""/>
      <w:lvlJc w:val="left"/>
      <w:pPr>
        <w:ind w:left="2586" w:hanging="360"/>
      </w:pPr>
      <w:rPr>
        <w:rFonts w:hint="default" w:ascii="Wingdings" w:hAnsi="Wingdings"/>
      </w:rPr>
    </w:lvl>
    <w:lvl w:ilvl="3" w:tplc="080A0001" w:tentative="1">
      <w:start w:val="1"/>
      <w:numFmt w:val="bullet"/>
      <w:lvlText w:val=""/>
      <w:lvlJc w:val="left"/>
      <w:pPr>
        <w:ind w:left="3306" w:hanging="360"/>
      </w:pPr>
      <w:rPr>
        <w:rFonts w:hint="default" w:ascii="Symbol" w:hAnsi="Symbol"/>
      </w:rPr>
    </w:lvl>
    <w:lvl w:ilvl="4" w:tplc="080A0003" w:tentative="1">
      <w:start w:val="1"/>
      <w:numFmt w:val="bullet"/>
      <w:lvlText w:val="o"/>
      <w:lvlJc w:val="left"/>
      <w:pPr>
        <w:ind w:left="4026" w:hanging="360"/>
      </w:pPr>
      <w:rPr>
        <w:rFonts w:hint="default" w:ascii="Courier New" w:hAnsi="Courier New" w:cs="Courier New"/>
      </w:rPr>
    </w:lvl>
    <w:lvl w:ilvl="5" w:tplc="080A0005" w:tentative="1">
      <w:start w:val="1"/>
      <w:numFmt w:val="bullet"/>
      <w:lvlText w:val=""/>
      <w:lvlJc w:val="left"/>
      <w:pPr>
        <w:ind w:left="4746" w:hanging="360"/>
      </w:pPr>
      <w:rPr>
        <w:rFonts w:hint="default" w:ascii="Wingdings" w:hAnsi="Wingdings"/>
      </w:rPr>
    </w:lvl>
    <w:lvl w:ilvl="6" w:tplc="080A0001" w:tentative="1">
      <w:start w:val="1"/>
      <w:numFmt w:val="bullet"/>
      <w:lvlText w:val=""/>
      <w:lvlJc w:val="left"/>
      <w:pPr>
        <w:ind w:left="5466" w:hanging="360"/>
      </w:pPr>
      <w:rPr>
        <w:rFonts w:hint="default" w:ascii="Symbol" w:hAnsi="Symbol"/>
      </w:rPr>
    </w:lvl>
    <w:lvl w:ilvl="7" w:tplc="080A0003" w:tentative="1">
      <w:start w:val="1"/>
      <w:numFmt w:val="bullet"/>
      <w:lvlText w:val="o"/>
      <w:lvlJc w:val="left"/>
      <w:pPr>
        <w:ind w:left="6186" w:hanging="360"/>
      </w:pPr>
      <w:rPr>
        <w:rFonts w:hint="default" w:ascii="Courier New" w:hAnsi="Courier New" w:cs="Courier New"/>
      </w:rPr>
    </w:lvl>
    <w:lvl w:ilvl="8" w:tplc="080A0005" w:tentative="1">
      <w:start w:val="1"/>
      <w:numFmt w:val="bullet"/>
      <w:lvlText w:val=""/>
      <w:lvlJc w:val="left"/>
      <w:pPr>
        <w:ind w:left="6906" w:hanging="360"/>
      </w:pPr>
      <w:rPr>
        <w:rFonts w:hint="default" w:ascii="Wingdings" w:hAnsi="Wingdings"/>
      </w:rPr>
    </w:lvl>
  </w:abstractNum>
  <w:abstractNum w:abstractNumId="38" w15:restartNumberingAfterBreak="0">
    <w:nsid w:val="53C73073"/>
    <w:multiLevelType w:val="hybridMultilevel"/>
    <w:tmpl w:val="E3C0D3E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9" w15:restartNumberingAfterBreak="0">
    <w:nsid w:val="55881080"/>
    <w:multiLevelType w:val="multilevel"/>
    <w:tmpl w:val="6F522D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583A739D"/>
    <w:multiLevelType w:val="multilevel"/>
    <w:tmpl w:val="228250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58724495"/>
    <w:multiLevelType w:val="hybridMultilevel"/>
    <w:tmpl w:val="8FFEABD6"/>
    <w:lvl w:ilvl="0" w:tplc="D2C8F598">
      <w:start w:val="1"/>
      <w:numFmt w:val="bullet"/>
      <w:lvlText w:val=""/>
      <w:lvlJc w:val="left"/>
      <w:pPr>
        <w:ind w:left="1440" w:hanging="360"/>
      </w:pPr>
      <w:rPr>
        <w:rFonts w:ascii="Symbol" w:hAnsi="Symbol"/>
      </w:rPr>
    </w:lvl>
    <w:lvl w:ilvl="1" w:tplc="510A61DC">
      <w:start w:val="1"/>
      <w:numFmt w:val="bullet"/>
      <w:lvlText w:val=""/>
      <w:lvlJc w:val="left"/>
      <w:pPr>
        <w:ind w:left="1440" w:hanging="360"/>
      </w:pPr>
      <w:rPr>
        <w:rFonts w:ascii="Symbol" w:hAnsi="Symbol"/>
      </w:rPr>
    </w:lvl>
    <w:lvl w:ilvl="2" w:tplc="A2FAC534">
      <w:start w:val="1"/>
      <w:numFmt w:val="bullet"/>
      <w:lvlText w:val=""/>
      <w:lvlJc w:val="left"/>
      <w:pPr>
        <w:ind w:left="1440" w:hanging="360"/>
      </w:pPr>
      <w:rPr>
        <w:rFonts w:ascii="Symbol" w:hAnsi="Symbol"/>
      </w:rPr>
    </w:lvl>
    <w:lvl w:ilvl="3" w:tplc="18E2DB10">
      <w:start w:val="1"/>
      <w:numFmt w:val="bullet"/>
      <w:lvlText w:val=""/>
      <w:lvlJc w:val="left"/>
      <w:pPr>
        <w:ind w:left="1440" w:hanging="360"/>
      </w:pPr>
      <w:rPr>
        <w:rFonts w:ascii="Symbol" w:hAnsi="Symbol"/>
      </w:rPr>
    </w:lvl>
    <w:lvl w:ilvl="4" w:tplc="80B63CA2">
      <w:start w:val="1"/>
      <w:numFmt w:val="bullet"/>
      <w:lvlText w:val=""/>
      <w:lvlJc w:val="left"/>
      <w:pPr>
        <w:ind w:left="1440" w:hanging="360"/>
      </w:pPr>
      <w:rPr>
        <w:rFonts w:ascii="Symbol" w:hAnsi="Symbol"/>
      </w:rPr>
    </w:lvl>
    <w:lvl w:ilvl="5" w:tplc="8EACC948">
      <w:start w:val="1"/>
      <w:numFmt w:val="bullet"/>
      <w:lvlText w:val=""/>
      <w:lvlJc w:val="left"/>
      <w:pPr>
        <w:ind w:left="1440" w:hanging="360"/>
      </w:pPr>
      <w:rPr>
        <w:rFonts w:ascii="Symbol" w:hAnsi="Symbol"/>
      </w:rPr>
    </w:lvl>
    <w:lvl w:ilvl="6" w:tplc="899A6A86">
      <w:start w:val="1"/>
      <w:numFmt w:val="bullet"/>
      <w:lvlText w:val=""/>
      <w:lvlJc w:val="left"/>
      <w:pPr>
        <w:ind w:left="1440" w:hanging="360"/>
      </w:pPr>
      <w:rPr>
        <w:rFonts w:ascii="Symbol" w:hAnsi="Symbol"/>
      </w:rPr>
    </w:lvl>
    <w:lvl w:ilvl="7" w:tplc="1ED09B26">
      <w:start w:val="1"/>
      <w:numFmt w:val="bullet"/>
      <w:lvlText w:val=""/>
      <w:lvlJc w:val="left"/>
      <w:pPr>
        <w:ind w:left="1440" w:hanging="360"/>
      </w:pPr>
      <w:rPr>
        <w:rFonts w:ascii="Symbol" w:hAnsi="Symbol"/>
      </w:rPr>
    </w:lvl>
    <w:lvl w:ilvl="8" w:tplc="A2FE68E6">
      <w:start w:val="1"/>
      <w:numFmt w:val="bullet"/>
      <w:lvlText w:val=""/>
      <w:lvlJc w:val="left"/>
      <w:pPr>
        <w:ind w:left="1440" w:hanging="360"/>
      </w:pPr>
      <w:rPr>
        <w:rFonts w:ascii="Symbol" w:hAnsi="Symbol"/>
      </w:rPr>
    </w:lvl>
  </w:abstractNum>
  <w:abstractNum w:abstractNumId="42"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08207AC"/>
    <w:multiLevelType w:val="hybridMultilevel"/>
    <w:tmpl w:val="FBFCA0B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4" w15:restartNumberingAfterBreak="0">
    <w:nsid w:val="7343222E"/>
    <w:multiLevelType w:val="hybridMultilevel"/>
    <w:tmpl w:val="C8CCF10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5" w15:restartNumberingAfterBreak="0">
    <w:nsid w:val="74786236"/>
    <w:multiLevelType w:val="multilevel"/>
    <w:tmpl w:val="15B293CC"/>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6" w15:restartNumberingAfterBreak="0">
    <w:nsid w:val="756914FD"/>
    <w:multiLevelType w:val="multilevel"/>
    <w:tmpl w:val="E91A15DE"/>
    <w:lvl w:ilvl="0">
      <w:start w:val="1"/>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C5472F8"/>
    <w:multiLevelType w:val="multilevel"/>
    <w:tmpl w:val="2A1489FC"/>
    <w:lvl w:ilvl="0">
      <w:start w:val="1"/>
      <w:numFmt w:val="decimal"/>
      <w:lvlText w:val="%1."/>
      <w:lvlJc w:val="left"/>
      <w:pPr>
        <w:ind w:left="1440" w:hanging="360"/>
      </w:pPr>
      <w:rPr>
        <w:color w:val="808080" w:themeColor="background1" w:themeShade="8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7E071EFD"/>
    <w:multiLevelType w:val="multilevel"/>
    <w:tmpl w:val="2C4A9C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0"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1" w15:restartNumberingAfterBreak="0">
    <w:nsid w:val="7F344A78"/>
    <w:multiLevelType w:val="multilevel"/>
    <w:tmpl w:val="50AE77A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46067657">
    <w:abstractNumId w:val="47"/>
  </w:num>
  <w:num w:numId="2" w16cid:durableId="1613780610">
    <w:abstractNumId w:val="8"/>
  </w:num>
  <w:num w:numId="3" w16cid:durableId="1056706397">
    <w:abstractNumId w:val="14"/>
  </w:num>
  <w:num w:numId="4" w16cid:durableId="1644040223">
    <w:abstractNumId w:val="50"/>
  </w:num>
  <w:num w:numId="5" w16cid:durableId="964889805">
    <w:abstractNumId w:val="36"/>
  </w:num>
  <w:num w:numId="6" w16cid:durableId="1222864616">
    <w:abstractNumId w:val="48"/>
  </w:num>
  <w:num w:numId="7" w16cid:durableId="876548539">
    <w:abstractNumId w:val="42"/>
  </w:num>
  <w:num w:numId="8" w16cid:durableId="802499539">
    <w:abstractNumId w:val="43"/>
  </w:num>
  <w:num w:numId="9" w16cid:durableId="2143420966">
    <w:abstractNumId w:val="13"/>
  </w:num>
  <w:num w:numId="10" w16cid:durableId="389379046">
    <w:abstractNumId w:val="2"/>
  </w:num>
  <w:num w:numId="11" w16cid:durableId="910969018">
    <w:abstractNumId w:val="0"/>
  </w:num>
  <w:num w:numId="12" w16cid:durableId="1270426679">
    <w:abstractNumId w:val="45"/>
  </w:num>
  <w:num w:numId="13" w16cid:durableId="811872976">
    <w:abstractNumId w:val="5"/>
  </w:num>
  <w:num w:numId="14" w16cid:durableId="669678665">
    <w:abstractNumId w:val="30"/>
  </w:num>
  <w:num w:numId="15" w16cid:durableId="290357120">
    <w:abstractNumId w:val="12"/>
  </w:num>
  <w:num w:numId="16" w16cid:durableId="1622498472">
    <w:abstractNumId w:val="38"/>
  </w:num>
  <w:num w:numId="17" w16cid:durableId="1163088153">
    <w:abstractNumId w:val="7"/>
  </w:num>
  <w:num w:numId="18" w16cid:durableId="1311209970">
    <w:abstractNumId w:val="6"/>
  </w:num>
  <w:num w:numId="19" w16cid:durableId="961573780">
    <w:abstractNumId w:val="37"/>
  </w:num>
  <w:num w:numId="20" w16cid:durableId="1612669445">
    <w:abstractNumId w:val="18"/>
  </w:num>
  <w:num w:numId="21" w16cid:durableId="1448967668">
    <w:abstractNumId w:val="51"/>
  </w:num>
  <w:num w:numId="22" w16cid:durableId="2020083090">
    <w:abstractNumId w:val="26"/>
  </w:num>
  <w:num w:numId="23" w16cid:durableId="751203599">
    <w:abstractNumId w:val="11"/>
  </w:num>
  <w:num w:numId="24" w16cid:durableId="1651669671">
    <w:abstractNumId w:val="23"/>
  </w:num>
  <w:num w:numId="25" w16cid:durableId="433407446">
    <w:abstractNumId w:val="46"/>
  </w:num>
  <w:num w:numId="26" w16cid:durableId="479076403">
    <w:abstractNumId w:val="44"/>
  </w:num>
  <w:num w:numId="27" w16cid:durableId="1002274071">
    <w:abstractNumId w:val="20"/>
  </w:num>
  <w:num w:numId="28" w16cid:durableId="391581331">
    <w:abstractNumId w:val="31"/>
  </w:num>
  <w:num w:numId="29" w16cid:durableId="160973809">
    <w:abstractNumId w:val="15"/>
  </w:num>
  <w:num w:numId="30" w16cid:durableId="304629824">
    <w:abstractNumId w:val="1"/>
  </w:num>
  <w:num w:numId="31" w16cid:durableId="670792430">
    <w:abstractNumId w:val="28"/>
  </w:num>
  <w:num w:numId="32" w16cid:durableId="342053831">
    <w:abstractNumId w:val="22"/>
  </w:num>
  <w:num w:numId="33" w16cid:durableId="1915385483">
    <w:abstractNumId w:val="3"/>
  </w:num>
  <w:num w:numId="34" w16cid:durableId="1751921902">
    <w:abstractNumId w:val="10"/>
  </w:num>
  <w:num w:numId="35" w16cid:durableId="561795602">
    <w:abstractNumId w:val="32"/>
  </w:num>
  <w:num w:numId="36" w16cid:durableId="717512771">
    <w:abstractNumId w:val="29"/>
  </w:num>
  <w:num w:numId="37" w16cid:durableId="816654985">
    <w:abstractNumId w:val="34"/>
  </w:num>
  <w:num w:numId="38" w16cid:durableId="229003222">
    <w:abstractNumId w:val="17"/>
  </w:num>
  <w:num w:numId="39" w16cid:durableId="1912231768">
    <w:abstractNumId w:val="4"/>
  </w:num>
  <w:num w:numId="40" w16cid:durableId="1684503945">
    <w:abstractNumId w:val="49"/>
  </w:num>
  <w:num w:numId="41" w16cid:durableId="1870948948">
    <w:abstractNumId w:val="39"/>
  </w:num>
  <w:num w:numId="42" w16cid:durableId="326834605">
    <w:abstractNumId w:val="40"/>
  </w:num>
  <w:num w:numId="43" w16cid:durableId="192184295">
    <w:abstractNumId w:val="21"/>
  </w:num>
  <w:num w:numId="44" w16cid:durableId="1604529046">
    <w:abstractNumId w:val="24"/>
  </w:num>
  <w:num w:numId="45" w16cid:durableId="1725331378">
    <w:abstractNumId w:val="19"/>
  </w:num>
  <w:num w:numId="46" w16cid:durableId="1193611351">
    <w:abstractNumId w:val="25"/>
  </w:num>
  <w:num w:numId="47" w16cid:durableId="1249119990">
    <w:abstractNumId w:val="35"/>
  </w:num>
  <w:num w:numId="48" w16cid:durableId="1274481362">
    <w:abstractNumId w:val="16"/>
  </w:num>
  <w:num w:numId="49" w16cid:durableId="578441136">
    <w:abstractNumId w:val="33"/>
  </w:num>
  <w:num w:numId="50" w16cid:durableId="1077627675">
    <w:abstractNumId w:val="27"/>
  </w:num>
  <w:num w:numId="51" w16cid:durableId="1766344677">
    <w:abstractNumId w:val="41"/>
  </w:num>
  <w:num w:numId="52" w16cid:durableId="133287189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rson w15:author="Maritza Cortes">
    <w15:presenceInfo w15:providerId="Windows Live" w15:userId="429c9be36e36566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89"/>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5508"/>
    <w:rsid w:val="00011931"/>
    <w:rsid w:val="0002189D"/>
    <w:rsid w:val="00030489"/>
    <w:rsid w:val="00031EA8"/>
    <w:rsid w:val="000465BE"/>
    <w:rsid w:val="00060987"/>
    <w:rsid w:val="0007666A"/>
    <w:rsid w:val="00085C95"/>
    <w:rsid w:val="0009092A"/>
    <w:rsid w:val="000A00D0"/>
    <w:rsid w:val="000A1BF7"/>
    <w:rsid w:val="000A2D2B"/>
    <w:rsid w:val="000A4716"/>
    <w:rsid w:val="000B107E"/>
    <w:rsid w:val="000B14A0"/>
    <w:rsid w:val="000B3C07"/>
    <w:rsid w:val="000C444F"/>
    <w:rsid w:val="000C5EF9"/>
    <w:rsid w:val="000D722D"/>
    <w:rsid w:val="000E6AD3"/>
    <w:rsid w:val="000F77E4"/>
    <w:rsid w:val="00100F2F"/>
    <w:rsid w:val="00104A89"/>
    <w:rsid w:val="00106CCE"/>
    <w:rsid w:val="00115DC3"/>
    <w:rsid w:val="00117B31"/>
    <w:rsid w:val="00123592"/>
    <w:rsid w:val="00126362"/>
    <w:rsid w:val="00134E60"/>
    <w:rsid w:val="00144534"/>
    <w:rsid w:val="0014620E"/>
    <w:rsid w:val="00147524"/>
    <w:rsid w:val="00150191"/>
    <w:rsid w:val="001567FC"/>
    <w:rsid w:val="00160AAF"/>
    <w:rsid w:val="0016631F"/>
    <w:rsid w:val="0017117C"/>
    <w:rsid w:val="00175C06"/>
    <w:rsid w:val="00187907"/>
    <w:rsid w:val="00191F63"/>
    <w:rsid w:val="001A3A7D"/>
    <w:rsid w:val="001B4970"/>
    <w:rsid w:val="001C261F"/>
    <w:rsid w:val="001C3A7E"/>
    <w:rsid w:val="001E0148"/>
    <w:rsid w:val="001F24A6"/>
    <w:rsid w:val="002048A0"/>
    <w:rsid w:val="00220705"/>
    <w:rsid w:val="00221E92"/>
    <w:rsid w:val="0023590C"/>
    <w:rsid w:val="0023760C"/>
    <w:rsid w:val="002415B8"/>
    <w:rsid w:val="00243804"/>
    <w:rsid w:val="0027094D"/>
    <w:rsid w:val="0027355B"/>
    <w:rsid w:val="00280F84"/>
    <w:rsid w:val="002846D8"/>
    <w:rsid w:val="002847FC"/>
    <w:rsid w:val="002864EF"/>
    <w:rsid w:val="00295A1C"/>
    <w:rsid w:val="00295FF9"/>
    <w:rsid w:val="002A09DB"/>
    <w:rsid w:val="002A6B32"/>
    <w:rsid w:val="002B6BF6"/>
    <w:rsid w:val="002C0FEA"/>
    <w:rsid w:val="002D0F54"/>
    <w:rsid w:val="002D2158"/>
    <w:rsid w:val="002D237B"/>
    <w:rsid w:val="002D2EB7"/>
    <w:rsid w:val="002D3105"/>
    <w:rsid w:val="002E50C5"/>
    <w:rsid w:val="002F2488"/>
    <w:rsid w:val="00315C37"/>
    <w:rsid w:val="003177BF"/>
    <w:rsid w:val="00325C14"/>
    <w:rsid w:val="00334077"/>
    <w:rsid w:val="00337377"/>
    <w:rsid w:val="00342C85"/>
    <w:rsid w:val="00345089"/>
    <w:rsid w:val="00351C9C"/>
    <w:rsid w:val="00361198"/>
    <w:rsid w:val="00385990"/>
    <w:rsid w:val="00386106"/>
    <w:rsid w:val="00386EC1"/>
    <w:rsid w:val="00387D82"/>
    <w:rsid w:val="003A6907"/>
    <w:rsid w:val="003C07A3"/>
    <w:rsid w:val="003C0FC0"/>
    <w:rsid w:val="003D5BA0"/>
    <w:rsid w:val="003E5471"/>
    <w:rsid w:val="003E64D7"/>
    <w:rsid w:val="003F2B64"/>
    <w:rsid w:val="003F6643"/>
    <w:rsid w:val="003F7B72"/>
    <w:rsid w:val="003F7D7C"/>
    <w:rsid w:val="00400ED4"/>
    <w:rsid w:val="0040241B"/>
    <w:rsid w:val="00407D49"/>
    <w:rsid w:val="004242B6"/>
    <w:rsid w:val="004252BB"/>
    <w:rsid w:val="004532F4"/>
    <w:rsid w:val="004638C1"/>
    <w:rsid w:val="00465782"/>
    <w:rsid w:val="00467CC0"/>
    <w:rsid w:val="0047019B"/>
    <w:rsid w:val="004710AB"/>
    <w:rsid w:val="00473ED9"/>
    <w:rsid w:val="00474D87"/>
    <w:rsid w:val="00480E89"/>
    <w:rsid w:val="00484E52"/>
    <w:rsid w:val="004853A6"/>
    <w:rsid w:val="00492D7A"/>
    <w:rsid w:val="0049634A"/>
    <w:rsid w:val="00496E86"/>
    <w:rsid w:val="004A2DBB"/>
    <w:rsid w:val="004A6E3C"/>
    <w:rsid w:val="004B589D"/>
    <w:rsid w:val="004B65AF"/>
    <w:rsid w:val="004D268A"/>
    <w:rsid w:val="004F3B16"/>
    <w:rsid w:val="004F6ED9"/>
    <w:rsid w:val="004F720B"/>
    <w:rsid w:val="00504122"/>
    <w:rsid w:val="005255B0"/>
    <w:rsid w:val="005257B9"/>
    <w:rsid w:val="005271AA"/>
    <w:rsid w:val="0052797F"/>
    <w:rsid w:val="005375A6"/>
    <w:rsid w:val="005379FD"/>
    <w:rsid w:val="005447FF"/>
    <w:rsid w:val="00545B99"/>
    <w:rsid w:val="00550888"/>
    <w:rsid w:val="005520BE"/>
    <w:rsid w:val="00554CDF"/>
    <w:rsid w:val="00554E40"/>
    <w:rsid w:val="0055539B"/>
    <w:rsid w:val="00556397"/>
    <w:rsid w:val="00557716"/>
    <w:rsid w:val="00557D23"/>
    <w:rsid w:val="0056203F"/>
    <w:rsid w:val="00562408"/>
    <w:rsid w:val="00564D78"/>
    <w:rsid w:val="00570A88"/>
    <w:rsid w:val="00573AD9"/>
    <w:rsid w:val="00587DFF"/>
    <w:rsid w:val="0059034F"/>
    <w:rsid w:val="005A335F"/>
    <w:rsid w:val="005A4FD0"/>
    <w:rsid w:val="005B6958"/>
    <w:rsid w:val="005C3CF5"/>
    <w:rsid w:val="005C46DC"/>
    <w:rsid w:val="005C5007"/>
    <w:rsid w:val="005D3064"/>
    <w:rsid w:val="005E095D"/>
    <w:rsid w:val="005F2236"/>
    <w:rsid w:val="005F6366"/>
    <w:rsid w:val="0060224F"/>
    <w:rsid w:val="0060450F"/>
    <w:rsid w:val="00612D35"/>
    <w:rsid w:val="0062556D"/>
    <w:rsid w:val="00631D15"/>
    <w:rsid w:val="00636E26"/>
    <w:rsid w:val="00637E7C"/>
    <w:rsid w:val="00665605"/>
    <w:rsid w:val="006770E8"/>
    <w:rsid w:val="00677120"/>
    <w:rsid w:val="006861F1"/>
    <w:rsid w:val="0068762F"/>
    <w:rsid w:val="006876A6"/>
    <w:rsid w:val="00693A65"/>
    <w:rsid w:val="006B231A"/>
    <w:rsid w:val="006B4661"/>
    <w:rsid w:val="006B474E"/>
    <w:rsid w:val="006B4D4F"/>
    <w:rsid w:val="006C5B0C"/>
    <w:rsid w:val="006C7673"/>
    <w:rsid w:val="006D317C"/>
    <w:rsid w:val="006E7D41"/>
    <w:rsid w:val="006F406C"/>
    <w:rsid w:val="0070224C"/>
    <w:rsid w:val="007066A7"/>
    <w:rsid w:val="00720A1D"/>
    <w:rsid w:val="00725366"/>
    <w:rsid w:val="007342C9"/>
    <w:rsid w:val="00746B53"/>
    <w:rsid w:val="007534A0"/>
    <w:rsid w:val="00753CF6"/>
    <w:rsid w:val="00755268"/>
    <w:rsid w:val="0076172E"/>
    <w:rsid w:val="007672E2"/>
    <w:rsid w:val="00773529"/>
    <w:rsid w:val="0077392A"/>
    <w:rsid w:val="007901CA"/>
    <w:rsid w:val="00795B97"/>
    <w:rsid w:val="00797B50"/>
    <w:rsid w:val="007A7C3B"/>
    <w:rsid w:val="007B0982"/>
    <w:rsid w:val="007B3B91"/>
    <w:rsid w:val="007C23F1"/>
    <w:rsid w:val="007C4702"/>
    <w:rsid w:val="007C6088"/>
    <w:rsid w:val="007D50DA"/>
    <w:rsid w:val="007D6C76"/>
    <w:rsid w:val="007E051C"/>
    <w:rsid w:val="007E1F22"/>
    <w:rsid w:val="007E41C5"/>
    <w:rsid w:val="007E643B"/>
    <w:rsid w:val="007E645A"/>
    <w:rsid w:val="007E6F9C"/>
    <w:rsid w:val="007F2A3F"/>
    <w:rsid w:val="007F7491"/>
    <w:rsid w:val="00802007"/>
    <w:rsid w:val="00812C10"/>
    <w:rsid w:val="00820865"/>
    <w:rsid w:val="00835571"/>
    <w:rsid w:val="00844535"/>
    <w:rsid w:val="0084516C"/>
    <w:rsid w:val="008479C1"/>
    <w:rsid w:val="00847B25"/>
    <w:rsid w:val="00852BD5"/>
    <w:rsid w:val="00853A6E"/>
    <w:rsid w:val="008669DF"/>
    <w:rsid w:val="00870594"/>
    <w:rsid w:val="00874886"/>
    <w:rsid w:val="00876C32"/>
    <w:rsid w:val="00880CD4"/>
    <w:rsid w:val="00886286"/>
    <w:rsid w:val="00890035"/>
    <w:rsid w:val="00893738"/>
    <w:rsid w:val="00894D5B"/>
    <w:rsid w:val="008B256A"/>
    <w:rsid w:val="008B4B23"/>
    <w:rsid w:val="008D2B49"/>
    <w:rsid w:val="008D4621"/>
    <w:rsid w:val="008E773E"/>
    <w:rsid w:val="008E7C1A"/>
    <w:rsid w:val="008F2BA6"/>
    <w:rsid w:val="00942C52"/>
    <w:rsid w:val="00946978"/>
    <w:rsid w:val="00950CAE"/>
    <w:rsid w:val="009514C0"/>
    <w:rsid w:val="00957137"/>
    <w:rsid w:val="009610E1"/>
    <w:rsid w:val="00990148"/>
    <w:rsid w:val="0099109A"/>
    <w:rsid w:val="009930C2"/>
    <w:rsid w:val="009A351C"/>
    <w:rsid w:val="009A3DA7"/>
    <w:rsid w:val="009B10D8"/>
    <w:rsid w:val="009B3228"/>
    <w:rsid w:val="009B4B9D"/>
    <w:rsid w:val="009B7C32"/>
    <w:rsid w:val="009C5761"/>
    <w:rsid w:val="009C5B92"/>
    <w:rsid w:val="009C5C04"/>
    <w:rsid w:val="009D0480"/>
    <w:rsid w:val="009D5E02"/>
    <w:rsid w:val="009D7CE2"/>
    <w:rsid w:val="009E60CB"/>
    <w:rsid w:val="009F7D2E"/>
    <w:rsid w:val="00A04910"/>
    <w:rsid w:val="00A071FD"/>
    <w:rsid w:val="00A1266F"/>
    <w:rsid w:val="00A13342"/>
    <w:rsid w:val="00A1561C"/>
    <w:rsid w:val="00A27D1C"/>
    <w:rsid w:val="00A30E14"/>
    <w:rsid w:val="00A32508"/>
    <w:rsid w:val="00A41CAA"/>
    <w:rsid w:val="00A4439D"/>
    <w:rsid w:val="00A508A6"/>
    <w:rsid w:val="00A51E67"/>
    <w:rsid w:val="00A5469D"/>
    <w:rsid w:val="00A5685E"/>
    <w:rsid w:val="00A64E9B"/>
    <w:rsid w:val="00A72610"/>
    <w:rsid w:val="00A77906"/>
    <w:rsid w:val="00A803A1"/>
    <w:rsid w:val="00A84E48"/>
    <w:rsid w:val="00A85F97"/>
    <w:rsid w:val="00A86438"/>
    <w:rsid w:val="00A9066D"/>
    <w:rsid w:val="00A92A5D"/>
    <w:rsid w:val="00A95168"/>
    <w:rsid w:val="00A97CE6"/>
    <w:rsid w:val="00AA6D58"/>
    <w:rsid w:val="00AA78B5"/>
    <w:rsid w:val="00AB4833"/>
    <w:rsid w:val="00AC024E"/>
    <w:rsid w:val="00AC04B4"/>
    <w:rsid w:val="00AC4BEB"/>
    <w:rsid w:val="00AD0DD7"/>
    <w:rsid w:val="00AD6C9F"/>
    <w:rsid w:val="00AE2F4D"/>
    <w:rsid w:val="00AE3289"/>
    <w:rsid w:val="00AE768D"/>
    <w:rsid w:val="00AF30C2"/>
    <w:rsid w:val="00AF4617"/>
    <w:rsid w:val="00AF47A4"/>
    <w:rsid w:val="00AF5420"/>
    <w:rsid w:val="00B10D37"/>
    <w:rsid w:val="00B11CEA"/>
    <w:rsid w:val="00B12FAF"/>
    <w:rsid w:val="00B13804"/>
    <w:rsid w:val="00B17711"/>
    <w:rsid w:val="00B20DB1"/>
    <w:rsid w:val="00B26412"/>
    <w:rsid w:val="00B270D1"/>
    <w:rsid w:val="00B3062B"/>
    <w:rsid w:val="00B32C3C"/>
    <w:rsid w:val="00B361B7"/>
    <w:rsid w:val="00B36B70"/>
    <w:rsid w:val="00B404C6"/>
    <w:rsid w:val="00B566B6"/>
    <w:rsid w:val="00B61669"/>
    <w:rsid w:val="00B6220D"/>
    <w:rsid w:val="00B65897"/>
    <w:rsid w:val="00B74D7F"/>
    <w:rsid w:val="00B8057F"/>
    <w:rsid w:val="00B8330A"/>
    <w:rsid w:val="00B84713"/>
    <w:rsid w:val="00B84E66"/>
    <w:rsid w:val="00B87883"/>
    <w:rsid w:val="00BA1D71"/>
    <w:rsid w:val="00BA395B"/>
    <w:rsid w:val="00BB3394"/>
    <w:rsid w:val="00BB3BF4"/>
    <w:rsid w:val="00BC2FC4"/>
    <w:rsid w:val="00BD4654"/>
    <w:rsid w:val="00BD679D"/>
    <w:rsid w:val="00BE440A"/>
    <w:rsid w:val="00BF1817"/>
    <w:rsid w:val="00BF242F"/>
    <w:rsid w:val="00BF7E50"/>
    <w:rsid w:val="00C002F6"/>
    <w:rsid w:val="00C012D9"/>
    <w:rsid w:val="00C04CF4"/>
    <w:rsid w:val="00C12FED"/>
    <w:rsid w:val="00C37544"/>
    <w:rsid w:val="00C52668"/>
    <w:rsid w:val="00C53926"/>
    <w:rsid w:val="00C57F1B"/>
    <w:rsid w:val="00C64738"/>
    <w:rsid w:val="00C6709F"/>
    <w:rsid w:val="00C7032C"/>
    <w:rsid w:val="00C70541"/>
    <w:rsid w:val="00C71963"/>
    <w:rsid w:val="00C7391D"/>
    <w:rsid w:val="00C82962"/>
    <w:rsid w:val="00C93066"/>
    <w:rsid w:val="00CA001D"/>
    <w:rsid w:val="00CA236C"/>
    <w:rsid w:val="00CA6D8F"/>
    <w:rsid w:val="00CB25C0"/>
    <w:rsid w:val="00CB5AD4"/>
    <w:rsid w:val="00CD6021"/>
    <w:rsid w:val="00CE0AE2"/>
    <w:rsid w:val="00CE47AD"/>
    <w:rsid w:val="00CF4BC1"/>
    <w:rsid w:val="00D00170"/>
    <w:rsid w:val="00D011FD"/>
    <w:rsid w:val="00D02894"/>
    <w:rsid w:val="00D07833"/>
    <w:rsid w:val="00D07D11"/>
    <w:rsid w:val="00D118EA"/>
    <w:rsid w:val="00D1461E"/>
    <w:rsid w:val="00D22B72"/>
    <w:rsid w:val="00D25FD1"/>
    <w:rsid w:val="00D33B84"/>
    <w:rsid w:val="00D36734"/>
    <w:rsid w:val="00D404FE"/>
    <w:rsid w:val="00D436C3"/>
    <w:rsid w:val="00D447B3"/>
    <w:rsid w:val="00D44D6D"/>
    <w:rsid w:val="00D51C12"/>
    <w:rsid w:val="00D55C84"/>
    <w:rsid w:val="00D56681"/>
    <w:rsid w:val="00D63AFB"/>
    <w:rsid w:val="00D679E2"/>
    <w:rsid w:val="00D73688"/>
    <w:rsid w:val="00D75F2B"/>
    <w:rsid w:val="00D8177A"/>
    <w:rsid w:val="00D82D5E"/>
    <w:rsid w:val="00D85184"/>
    <w:rsid w:val="00D90AC8"/>
    <w:rsid w:val="00D92EE9"/>
    <w:rsid w:val="00DA19C1"/>
    <w:rsid w:val="00DA7781"/>
    <w:rsid w:val="00DB1868"/>
    <w:rsid w:val="00DB191B"/>
    <w:rsid w:val="00DC3C9C"/>
    <w:rsid w:val="00DC467B"/>
    <w:rsid w:val="00DC5A63"/>
    <w:rsid w:val="00DC6DC0"/>
    <w:rsid w:val="00DC7D78"/>
    <w:rsid w:val="00DF264E"/>
    <w:rsid w:val="00DF2D88"/>
    <w:rsid w:val="00E0298B"/>
    <w:rsid w:val="00E02CF8"/>
    <w:rsid w:val="00E12658"/>
    <w:rsid w:val="00E14B97"/>
    <w:rsid w:val="00E214AB"/>
    <w:rsid w:val="00E23731"/>
    <w:rsid w:val="00E36ED5"/>
    <w:rsid w:val="00E416A8"/>
    <w:rsid w:val="00E46E77"/>
    <w:rsid w:val="00E50972"/>
    <w:rsid w:val="00E516F0"/>
    <w:rsid w:val="00E54D56"/>
    <w:rsid w:val="00E565F9"/>
    <w:rsid w:val="00E63B3B"/>
    <w:rsid w:val="00E654E0"/>
    <w:rsid w:val="00E6721E"/>
    <w:rsid w:val="00E73C65"/>
    <w:rsid w:val="00E80D67"/>
    <w:rsid w:val="00E85C9A"/>
    <w:rsid w:val="00E85D53"/>
    <w:rsid w:val="00E94432"/>
    <w:rsid w:val="00EA0075"/>
    <w:rsid w:val="00EA1469"/>
    <w:rsid w:val="00EC3263"/>
    <w:rsid w:val="00EC5CEF"/>
    <w:rsid w:val="00EC6F6F"/>
    <w:rsid w:val="00ED3D1A"/>
    <w:rsid w:val="00EE03D7"/>
    <w:rsid w:val="00EE2381"/>
    <w:rsid w:val="00EE3C64"/>
    <w:rsid w:val="00EF2959"/>
    <w:rsid w:val="00EF5A56"/>
    <w:rsid w:val="00F052C6"/>
    <w:rsid w:val="00F062B0"/>
    <w:rsid w:val="00F10144"/>
    <w:rsid w:val="00F150CD"/>
    <w:rsid w:val="00F206B2"/>
    <w:rsid w:val="00F23EE5"/>
    <w:rsid w:val="00F464AC"/>
    <w:rsid w:val="00F57D65"/>
    <w:rsid w:val="00F62D5E"/>
    <w:rsid w:val="00F63061"/>
    <w:rsid w:val="00F64A90"/>
    <w:rsid w:val="00F707D9"/>
    <w:rsid w:val="00F8399C"/>
    <w:rsid w:val="00F97025"/>
    <w:rsid w:val="00F97801"/>
    <w:rsid w:val="00FA2141"/>
    <w:rsid w:val="00FA33FE"/>
    <w:rsid w:val="00FA5388"/>
    <w:rsid w:val="00FA5609"/>
    <w:rsid w:val="00FA5BBA"/>
    <w:rsid w:val="00FA75E8"/>
    <w:rsid w:val="00FB4E3F"/>
    <w:rsid w:val="00FC4D8C"/>
    <w:rsid w:val="00FD15B8"/>
    <w:rsid w:val="00FF2871"/>
    <w:rsid w:val="00FF4554"/>
    <w:rsid w:val="00FF7455"/>
    <w:rsid w:val="07EF8B08"/>
    <w:rsid w:val="2DD84E36"/>
    <w:rsid w:val="574106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F84"/>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F64A90"/>
    <w:pPr>
      <w:keepNext/>
      <w:keepLines/>
      <w:spacing w:before="360" w:after="120"/>
      <w:outlineLvl w:val="1"/>
    </w:pPr>
    <w:rPr>
      <w:b/>
      <w:sz w:val="20"/>
      <w:szCs w:val="32"/>
    </w:rPr>
  </w:style>
  <w:style w:type="paragraph" w:styleId="Heading3">
    <w:name w:val="heading 3"/>
    <w:basedOn w:val="Normal"/>
    <w:next w:val="Normal"/>
    <w:uiPriority w:val="9"/>
    <w:unhideWhenUsed/>
    <w:qFormat/>
    <w:rsid w:val="00C57F1B"/>
    <w:pPr>
      <w:keepNext/>
      <w:keepLines/>
      <w:spacing w:before="320" w:after="80"/>
      <w:outlineLvl w:val="2"/>
    </w:pPr>
    <w:rPr>
      <w:b/>
      <w:color w:val="434343"/>
      <w:sz w:val="20"/>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Normal0" w:customStyle="1">
    <w:name w:val="Normal0"/>
    <w:qFormat/>
    <w:rsid w:val="002D3105"/>
    <w:rPr>
      <w:lang w:eastAsia="ja-JP"/>
    </w:rPr>
  </w:style>
  <w:style w:type="paragraph" w:styleId="FootnoteText">
    <w:name w:val="footnote text"/>
    <w:basedOn w:val="Normal"/>
    <w:link w:val="FootnoteTextChar"/>
    <w:uiPriority w:val="99"/>
    <w:semiHidden/>
    <w:unhideWhenUsed/>
    <w:rsid w:val="0027355B"/>
    <w:pPr>
      <w:spacing w:line="240" w:lineRule="auto"/>
    </w:pPr>
    <w:rPr>
      <w:sz w:val="20"/>
      <w:szCs w:val="20"/>
    </w:rPr>
  </w:style>
  <w:style w:type="character" w:styleId="FootnoteTextChar" w:customStyle="1">
    <w:name w:val="Footnote Text Char"/>
    <w:basedOn w:val="DefaultParagraphFont"/>
    <w:link w:val="FootnoteText"/>
    <w:uiPriority w:val="99"/>
    <w:semiHidden/>
    <w:rsid w:val="0027355B"/>
    <w:rPr>
      <w:sz w:val="20"/>
      <w:szCs w:val="20"/>
    </w:rPr>
  </w:style>
  <w:style w:type="character" w:styleId="FootnoteReference">
    <w:name w:val="footnote reference"/>
    <w:basedOn w:val="DefaultParagraphFont"/>
    <w:uiPriority w:val="99"/>
    <w:semiHidden/>
    <w:unhideWhenUsed/>
    <w:rsid w:val="0027355B"/>
    <w:rPr>
      <w:vertAlign w:val="superscript"/>
    </w:rPr>
  </w:style>
  <w:style w:type="paragraph" w:styleId="Caption">
    <w:name w:val="caption"/>
    <w:basedOn w:val="Normal"/>
    <w:next w:val="Normal"/>
    <w:uiPriority w:val="35"/>
    <w:unhideWhenUsed/>
    <w:qFormat/>
    <w:rsid w:val="0016631F"/>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7F2A3F"/>
    <w:pPr>
      <w:spacing w:before="240" w:after="0" w:line="259" w:lineRule="auto"/>
      <w:outlineLvl w:val="9"/>
    </w:pPr>
    <w:rPr>
      <w:rFonts w:asciiTheme="majorHAnsi" w:hAnsiTheme="majorHAnsi" w:eastAsiaTheme="majorEastAsia" w:cstheme="majorBidi"/>
      <w:color w:val="365F91" w:themeColor="accent1" w:themeShade="BF"/>
      <w:sz w:val="32"/>
      <w:szCs w:val="32"/>
      <w:lang w:val="es-MX" w:eastAsia="es-MX"/>
    </w:rPr>
  </w:style>
  <w:style w:type="paragraph" w:styleId="TOC1">
    <w:name w:val="toc 1"/>
    <w:basedOn w:val="Normal"/>
    <w:next w:val="Normal"/>
    <w:autoRedefine/>
    <w:uiPriority w:val="39"/>
    <w:unhideWhenUsed/>
    <w:rsid w:val="007F2A3F"/>
    <w:pPr>
      <w:spacing w:after="100"/>
    </w:pPr>
  </w:style>
  <w:style w:type="paragraph" w:styleId="TOC2">
    <w:name w:val="toc 2"/>
    <w:basedOn w:val="Normal"/>
    <w:next w:val="Normal"/>
    <w:autoRedefine/>
    <w:uiPriority w:val="39"/>
    <w:unhideWhenUsed/>
    <w:rsid w:val="007F2A3F"/>
    <w:pPr>
      <w:spacing w:after="100"/>
      <w:ind w:left="220"/>
    </w:pPr>
  </w:style>
  <w:style w:type="paragraph" w:styleId="TOC3">
    <w:name w:val="toc 3"/>
    <w:basedOn w:val="Normal"/>
    <w:next w:val="Normal"/>
    <w:autoRedefine/>
    <w:uiPriority w:val="39"/>
    <w:unhideWhenUsed/>
    <w:rsid w:val="007F2A3F"/>
    <w:pPr>
      <w:spacing w:after="100"/>
      <w:ind w:left="440"/>
    </w:pPr>
  </w:style>
  <w:style w:type="character" w:styleId="PlaceholderText">
    <w:name w:val="Placeholder Text"/>
    <w:basedOn w:val="DefaultParagraphFont"/>
    <w:uiPriority w:val="99"/>
    <w:semiHidden/>
    <w:rsid w:val="001567FC"/>
    <w:rPr>
      <w:color w:val="666666"/>
    </w:rPr>
  </w:style>
  <w:style w:type="paragraph" w:styleId="HTMLPreformatted">
    <w:name w:val="HTML Preformatted"/>
    <w:basedOn w:val="Normal"/>
    <w:link w:val="HTMLPreformattedChar"/>
    <w:uiPriority w:val="99"/>
    <w:semiHidden/>
    <w:unhideWhenUsed/>
    <w:rsid w:val="00B566B6"/>
    <w:pPr>
      <w:spacing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rsid w:val="00B566B6"/>
    <w:rPr>
      <w:rFonts w:ascii="Consolas" w:hAnsi="Consolas"/>
      <w:sz w:val="20"/>
      <w:szCs w:val="20"/>
    </w:rPr>
  </w:style>
  <w:style w:type="character" w:styleId="Heading1Char" w:customStyle="1">
    <w:name w:val="Heading 1 Char"/>
    <w:basedOn w:val="DefaultParagraphFont"/>
    <w:link w:val="Heading1"/>
    <w:uiPriority w:val="9"/>
    <w:rsid w:val="007E1F22"/>
    <w:rPr>
      <w:sz w:val="40"/>
      <w:szCs w:val="40"/>
    </w:rPr>
  </w:style>
  <w:style w:type="paragraph" w:styleId="Bibliography">
    <w:name w:val="Bibliography"/>
    <w:basedOn w:val="Normal"/>
    <w:next w:val="Normal"/>
    <w:uiPriority w:val="37"/>
    <w:unhideWhenUsed/>
    <w:rsid w:val="007E1F22"/>
  </w:style>
  <w:style w:type="character" w:styleId="Strong">
    <w:name w:val="Strong"/>
    <w:basedOn w:val="DefaultParagraphFont"/>
    <w:uiPriority w:val="22"/>
    <w:qFormat/>
    <w:rsid w:val="005C50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0476">
      <w:bodyDiv w:val="1"/>
      <w:marLeft w:val="0"/>
      <w:marRight w:val="0"/>
      <w:marTop w:val="0"/>
      <w:marBottom w:val="0"/>
      <w:divBdr>
        <w:top w:val="none" w:sz="0" w:space="0" w:color="auto"/>
        <w:left w:val="none" w:sz="0" w:space="0" w:color="auto"/>
        <w:bottom w:val="none" w:sz="0" w:space="0" w:color="auto"/>
        <w:right w:val="none" w:sz="0" w:space="0" w:color="auto"/>
      </w:divBdr>
      <w:divsChild>
        <w:div w:id="1121529465">
          <w:marLeft w:val="0"/>
          <w:marRight w:val="0"/>
          <w:marTop w:val="0"/>
          <w:marBottom w:val="0"/>
          <w:divBdr>
            <w:top w:val="none" w:sz="0" w:space="0" w:color="auto"/>
            <w:left w:val="none" w:sz="0" w:space="0" w:color="auto"/>
            <w:bottom w:val="none" w:sz="0" w:space="0" w:color="auto"/>
            <w:right w:val="none" w:sz="0" w:space="0" w:color="auto"/>
          </w:divBdr>
          <w:divsChild>
            <w:div w:id="203877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912">
      <w:bodyDiv w:val="1"/>
      <w:marLeft w:val="0"/>
      <w:marRight w:val="0"/>
      <w:marTop w:val="0"/>
      <w:marBottom w:val="0"/>
      <w:divBdr>
        <w:top w:val="none" w:sz="0" w:space="0" w:color="auto"/>
        <w:left w:val="none" w:sz="0" w:space="0" w:color="auto"/>
        <w:bottom w:val="none" w:sz="0" w:space="0" w:color="auto"/>
        <w:right w:val="none" w:sz="0" w:space="0" w:color="auto"/>
      </w:divBdr>
    </w:div>
    <w:div w:id="24790860">
      <w:bodyDiv w:val="1"/>
      <w:marLeft w:val="0"/>
      <w:marRight w:val="0"/>
      <w:marTop w:val="0"/>
      <w:marBottom w:val="0"/>
      <w:divBdr>
        <w:top w:val="none" w:sz="0" w:space="0" w:color="auto"/>
        <w:left w:val="none" w:sz="0" w:space="0" w:color="auto"/>
        <w:bottom w:val="none" w:sz="0" w:space="0" w:color="auto"/>
        <w:right w:val="none" w:sz="0" w:space="0" w:color="auto"/>
      </w:divBdr>
    </w:div>
    <w:div w:id="38944974">
      <w:bodyDiv w:val="1"/>
      <w:marLeft w:val="0"/>
      <w:marRight w:val="0"/>
      <w:marTop w:val="0"/>
      <w:marBottom w:val="0"/>
      <w:divBdr>
        <w:top w:val="none" w:sz="0" w:space="0" w:color="auto"/>
        <w:left w:val="none" w:sz="0" w:space="0" w:color="auto"/>
        <w:bottom w:val="none" w:sz="0" w:space="0" w:color="auto"/>
        <w:right w:val="none" w:sz="0" w:space="0" w:color="auto"/>
      </w:divBdr>
    </w:div>
    <w:div w:id="66997721">
      <w:bodyDiv w:val="1"/>
      <w:marLeft w:val="0"/>
      <w:marRight w:val="0"/>
      <w:marTop w:val="0"/>
      <w:marBottom w:val="0"/>
      <w:divBdr>
        <w:top w:val="none" w:sz="0" w:space="0" w:color="auto"/>
        <w:left w:val="none" w:sz="0" w:space="0" w:color="auto"/>
        <w:bottom w:val="none" w:sz="0" w:space="0" w:color="auto"/>
        <w:right w:val="none" w:sz="0" w:space="0" w:color="auto"/>
      </w:divBdr>
    </w:div>
    <w:div w:id="70273064">
      <w:bodyDiv w:val="1"/>
      <w:marLeft w:val="0"/>
      <w:marRight w:val="0"/>
      <w:marTop w:val="0"/>
      <w:marBottom w:val="0"/>
      <w:divBdr>
        <w:top w:val="none" w:sz="0" w:space="0" w:color="auto"/>
        <w:left w:val="none" w:sz="0" w:space="0" w:color="auto"/>
        <w:bottom w:val="none" w:sz="0" w:space="0" w:color="auto"/>
        <w:right w:val="none" w:sz="0" w:space="0" w:color="auto"/>
      </w:divBdr>
    </w:div>
    <w:div w:id="76248268">
      <w:bodyDiv w:val="1"/>
      <w:marLeft w:val="0"/>
      <w:marRight w:val="0"/>
      <w:marTop w:val="0"/>
      <w:marBottom w:val="0"/>
      <w:divBdr>
        <w:top w:val="none" w:sz="0" w:space="0" w:color="auto"/>
        <w:left w:val="none" w:sz="0" w:space="0" w:color="auto"/>
        <w:bottom w:val="none" w:sz="0" w:space="0" w:color="auto"/>
        <w:right w:val="none" w:sz="0" w:space="0" w:color="auto"/>
      </w:divBdr>
    </w:div>
    <w:div w:id="144903717">
      <w:bodyDiv w:val="1"/>
      <w:marLeft w:val="0"/>
      <w:marRight w:val="0"/>
      <w:marTop w:val="0"/>
      <w:marBottom w:val="0"/>
      <w:divBdr>
        <w:top w:val="none" w:sz="0" w:space="0" w:color="auto"/>
        <w:left w:val="none" w:sz="0" w:space="0" w:color="auto"/>
        <w:bottom w:val="none" w:sz="0" w:space="0" w:color="auto"/>
        <w:right w:val="none" w:sz="0" w:space="0" w:color="auto"/>
      </w:divBdr>
    </w:div>
    <w:div w:id="150829790">
      <w:bodyDiv w:val="1"/>
      <w:marLeft w:val="0"/>
      <w:marRight w:val="0"/>
      <w:marTop w:val="0"/>
      <w:marBottom w:val="0"/>
      <w:divBdr>
        <w:top w:val="none" w:sz="0" w:space="0" w:color="auto"/>
        <w:left w:val="none" w:sz="0" w:space="0" w:color="auto"/>
        <w:bottom w:val="none" w:sz="0" w:space="0" w:color="auto"/>
        <w:right w:val="none" w:sz="0" w:space="0" w:color="auto"/>
      </w:divBdr>
      <w:divsChild>
        <w:div w:id="1755348921">
          <w:marLeft w:val="0"/>
          <w:marRight w:val="0"/>
          <w:marTop w:val="0"/>
          <w:marBottom w:val="0"/>
          <w:divBdr>
            <w:top w:val="none" w:sz="0" w:space="0" w:color="auto"/>
            <w:left w:val="none" w:sz="0" w:space="0" w:color="auto"/>
            <w:bottom w:val="none" w:sz="0" w:space="0" w:color="auto"/>
            <w:right w:val="none" w:sz="0" w:space="0" w:color="auto"/>
          </w:divBdr>
          <w:divsChild>
            <w:div w:id="13233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9221">
      <w:bodyDiv w:val="1"/>
      <w:marLeft w:val="0"/>
      <w:marRight w:val="0"/>
      <w:marTop w:val="0"/>
      <w:marBottom w:val="0"/>
      <w:divBdr>
        <w:top w:val="none" w:sz="0" w:space="0" w:color="auto"/>
        <w:left w:val="none" w:sz="0" w:space="0" w:color="auto"/>
        <w:bottom w:val="none" w:sz="0" w:space="0" w:color="auto"/>
        <w:right w:val="none" w:sz="0" w:space="0" w:color="auto"/>
      </w:divBdr>
    </w:div>
    <w:div w:id="153105999">
      <w:bodyDiv w:val="1"/>
      <w:marLeft w:val="0"/>
      <w:marRight w:val="0"/>
      <w:marTop w:val="0"/>
      <w:marBottom w:val="0"/>
      <w:divBdr>
        <w:top w:val="none" w:sz="0" w:space="0" w:color="auto"/>
        <w:left w:val="none" w:sz="0" w:space="0" w:color="auto"/>
        <w:bottom w:val="none" w:sz="0" w:space="0" w:color="auto"/>
        <w:right w:val="none" w:sz="0" w:space="0" w:color="auto"/>
      </w:divBdr>
    </w:div>
    <w:div w:id="158736918">
      <w:bodyDiv w:val="1"/>
      <w:marLeft w:val="0"/>
      <w:marRight w:val="0"/>
      <w:marTop w:val="0"/>
      <w:marBottom w:val="0"/>
      <w:divBdr>
        <w:top w:val="none" w:sz="0" w:space="0" w:color="auto"/>
        <w:left w:val="none" w:sz="0" w:space="0" w:color="auto"/>
        <w:bottom w:val="none" w:sz="0" w:space="0" w:color="auto"/>
        <w:right w:val="none" w:sz="0" w:space="0" w:color="auto"/>
      </w:divBdr>
    </w:div>
    <w:div w:id="186334488">
      <w:bodyDiv w:val="1"/>
      <w:marLeft w:val="0"/>
      <w:marRight w:val="0"/>
      <w:marTop w:val="0"/>
      <w:marBottom w:val="0"/>
      <w:divBdr>
        <w:top w:val="none" w:sz="0" w:space="0" w:color="auto"/>
        <w:left w:val="none" w:sz="0" w:space="0" w:color="auto"/>
        <w:bottom w:val="none" w:sz="0" w:space="0" w:color="auto"/>
        <w:right w:val="none" w:sz="0" w:space="0" w:color="auto"/>
      </w:divBdr>
    </w:div>
    <w:div w:id="186674626">
      <w:bodyDiv w:val="1"/>
      <w:marLeft w:val="0"/>
      <w:marRight w:val="0"/>
      <w:marTop w:val="0"/>
      <w:marBottom w:val="0"/>
      <w:divBdr>
        <w:top w:val="none" w:sz="0" w:space="0" w:color="auto"/>
        <w:left w:val="none" w:sz="0" w:space="0" w:color="auto"/>
        <w:bottom w:val="none" w:sz="0" w:space="0" w:color="auto"/>
        <w:right w:val="none" w:sz="0" w:space="0" w:color="auto"/>
      </w:divBdr>
    </w:div>
    <w:div w:id="217982803">
      <w:bodyDiv w:val="1"/>
      <w:marLeft w:val="0"/>
      <w:marRight w:val="0"/>
      <w:marTop w:val="0"/>
      <w:marBottom w:val="0"/>
      <w:divBdr>
        <w:top w:val="none" w:sz="0" w:space="0" w:color="auto"/>
        <w:left w:val="none" w:sz="0" w:space="0" w:color="auto"/>
        <w:bottom w:val="none" w:sz="0" w:space="0" w:color="auto"/>
        <w:right w:val="none" w:sz="0" w:space="0" w:color="auto"/>
      </w:divBdr>
    </w:div>
    <w:div w:id="243493696">
      <w:bodyDiv w:val="1"/>
      <w:marLeft w:val="0"/>
      <w:marRight w:val="0"/>
      <w:marTop w:val="0"/>
      <w:marBottom w:val="0"/>
      <w:divBdr>
        <w:top w:val="none" w:sz="0" w:space="0" w:color="auto"/>
        <w:left w:val="none" w:sz="0" w:space="0" w:color="auto"/>
        <w:bottom w:val="none" w:sz="0" w:space="0" w:color="auto"/>
        <w:right w:val="none" w:sz="0" w:space="0" w:color="auto"/>
      </w:divBdr>
      <w:divsChild>
        <w:div w:id="1494908301">
          <w:marLeft w:val="0"/>
          <w:marRight w:val="0"/>
          <w:marTop w:val="0"/>
          <w:marBottom w:val="0"/>
          <w:divBdr>
            <w:top w:val="none" w:sz="0" w:space="0" w:color="auto"/>
            <w:left w:val="none" w:sz="0" w:space="0" w:color="auto"/>
            <w:bottom w:val="none" w:sz="0" w:space="0" w:color="auto"/>
            <w:right w:val="none" w:sz="0" w:space="0" w:color="auto"/>
          </w:divBdr>
          <w:divsChild>
            <w:div w:id="20931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9015">
      <w:bodyDiv w:val="1"/>
      <w:marLeft w:val="0"/>
      <w:marRight w:val="0"/>
      <w:marTop w:val="0"/>
      <w:marBottom w:val="0"/>
      <w:divBdr>
        <w:top w:val="none" w:sz="0" w:space="0" w:color="auto"/>
        <w:left w:val="none" w:sz="0" w:space="0" w:color="auto"/>
        <w:bottom w:val="none" w:sz="0" w:space="0" w:color="auto"/>
        <w:right w:val="none" w:sz="0" w:space="0" w:color="auto"/>
      </w:divBdr>
    </w:div>
    <w:div w:id="295523716">
      <w:bodyDiv w:val="1"/>
      <w:marLeft w:val="0"/>
      <w:marRight w:val="0"/>
      <w:marTop w:val="0"/>
      <w:marBottom w:val="0"/>
      <w:divBdr>
        <w:top w:val="none" w:sz="0" w:space="0" w:color="auto"/>
        <w:left w:val="none" w:sz="0" w:space="0" w:color="auto"/>
        <w:bottom w:val="none" w:sz="0" w:space="0" w:color="auto"/>
        <w:right w:val="none" w:sz="0" w:space="0" w:color="auto"/>
      </w:divBdr>
    </w:div>
    <w:div w:id="308947518">
      <w:bodyDiv w:val="1"/>
      <w:marLeft w:val="0"/>
      <w:marRight w:val="0"/>
      <w:marTop w:val="0"/>
      <w:marBottom w:val="0"/>
      <w:divBdr>
        <w:top w:val="none" w:sz="0" w:space="0" w:color="auto"/>
        <w:left w:val="none" w:sz="0" w:space="0" w:color="auto"/>
        <w:bottom w:val="none" w:sz="0" w:space="0" w:color="auto"/>
        <w:right w:val="none" w:sz="0" w:space="0" w:color="auto"/>
      </w:divBdr>
    </w:div>
    <w:div w:id="352734545">
      <w:bodyDiv w:val="1"/>
      <w:marLeft w:val="0"/>
      <w:marRight w:val="0"/>
      <w:marTop w:val="0"/>
      <w:marBottom w:val="0"/>
      <w:divBdr>
        <w:top w:val="none" w:sz="0" w:space="0" w:color="auto"/>
        <w:left w:val="none" w:sz="0" w:space="0" w:color="auto"/>
        <w:bottom w:val="none" w:sz="0" w:space="0" w:color="auto"/>
        <w:right w:val="none" w:sz="0" w:space="0" w:color="auto"/>
      </w:divBdr>
    </w:div>
    <w:div w:id="368724649">
      <w:bodyDiv w:val="1"/>
      <w:marLeft w:val="0"/>
      <w:marRight w:val="0"/>
      <w:marTop w:val="0"/>
      <w:marBottom w:val="0"/>
      <w:divBdr>
        <w:top w:val="none" w:sz="0" w:space="0" w:color="auto"/>
        <w:left w:val="none" w:sz="0" w:space="0" w:color="auto"/>
        <w:bottom w:val="none" w:sz="0" w:space="0" w:color="auto"/>
        <w:right w:val="none" w:sz="0" w:space="0" w:color="auto"/>
      </w:divBdr>
    </w:div>
    <w:div w:id="389961412">
      <w:bodyDiv w:val="1"/>
      <w:marLeft w:val="0"/>
      <w:marRight w:val="0"/>
      <w:marTop w:val="0"/>
      <w:marBottom w:val="0"/>
      <w:divBdr>
        <w:top w:val="none" w:sz="0" w:space="0" w:color="auto"/>
        <w:left w:val="none" w:sz="0" w:space="0" w:color="auto"/>
        <w:bottom w:val="none" w:sz="0" w:space="0" w:color="auto"/>
        <w:right w:val="none" w:sz="0" w:space="0" w:color="auto"/>
      </w:divBdr>
    </w:div>
    <w:div w:id="402529041">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36893265">
      <w:bodyDiv w:val="1"/>
      <w:marLeft w:val="0"/>
      <w:marRight w:val="0"/>
      <w:marTop w:val="0"/>
      <w:marBottom w:val="0"/>
      <w:divBdr>
        <w:top w:val="none" w:sz="0" w:space="0" w:color="auto"/>
        <w:left w:val="none" w:sz="0" w:space="0" w:color="auto"/>
        <w:bottom w:val="none" w:sz="0" w:space="0" w:color="auto"/>
        <w:right w:val="none" w:sz="0" w:space="0" w:color="auto"/>
      </w:divBdr>
    </w:div>
    <w:div w:id="541983266">
      <w:bodyDiv w:val="1"/>
      <w:marLeft w:val="0"/>
      <w:marRight w:val="0"/>
      <w:marTop w:val="0"/>
      <w:marBottom w:val="0"/>
      <w:divBdr>
        <w:top w:val="none" w:sz="0" w:space="0" w:color="auto"/>
        <w:left w:val="none" w:sz="0" w:space="0" w:color="auto"/>
        <w:bottom w:val="none" w:sz="0" w:space="0" w:color="auto"/>
        <w:right w:val="none" w:sz="0" w:space="0" w:color="auto"/>
      </w:divBdr>
    </w:div>
    <w:div w:id="564493442">
      <w:bodyDiv w:val="1"/>
      <w:marLeft w:val="0"/>
      <w:marRight w:val="0"/>
      <w:marTop w:val="0"/>
      <w:marBottom w:val="0"/>
      <w:divBdr>
        <w:top w:val="none" w:sz="0" w:space="0" w:color="auto"/>
        <w:left w:val="none" w:sz="0" w:space="0" w:color="auto"/>
        <w:bottom w:val="none" w:sz="0" w:space="0" w:color="auto"/>
        <w:right w:val="none" w:sz="0" w:space="0" w:color="auto"/>
      </w:divBdr>
    </w:div>
    <w:div w:id="575821926">
      <w:bodyDiv w:val="1"/>
      <w:marLeft w:val="0"/>
      <w:marRight w:val="0"/>
      <w:marTop w:val="0"/>
      <w:marBottom w:val="0"/>
      <w:divBdr>
        <w:top w:val="none" w:sz="0" w:space="0" w:color="auto"/>
        <w:left w:val="none" w:sz="0" w:space="0" w:color="auto"/>
        <w:bottom w:val="none" w:sz="0" w:space="0" w:color="auto"/>
        <w:right w:val="none" w:sz="0" w:space="0" w:color="auto"/>
      </w:divBdr>
    </w:div>
    <w:div w:id="580257572">
      <w:bodyDiv w:val="1"/>
      <w:marLeft w:val="0"/>
      <w:marRight w:val="0"/>
      <w:marTop w:val="0"/>
      <w:marBottom w:val="0"/>
      <w:divBdr>
        <w:top w:val="none" w:sz="0" w:space="0" w:color="auto"/>
        <w:left w:val="none" w:sz="0" w:space="0" w:color="auto"/>
        <w:bottom w:val="none" w:sz="0" w:space="0" w:color="auto"/>
        <w:right w:val="none" w:sz="0" w:space="0" w:color="auto"/>
      </w:divBdr>
    </w:div>
    <w:div w:id="581720836">
      <w:bodyDiv w:val="1"/>
      <w:marLeft w:val="0"/>
      <w:marRight w:val="0"/>
      <w:marTop w:val="0"/>
      <w:marBottom w:val="0"/>
      <w:divBdr>
        <w:top w:val="none" w:sz="0" w:space="0" w:color="auto"/>
        <w:left w:val="none" w:sz="0" w:space="0" w:color="auto"/>
        <w:bottom w:val="none" w:sz="0" w:space="0" w:color="auto"/>
        <w:right w:val="none" w:sz="0" w:space="0" w:color="auto"/>
      </w:divBdr>
    </w:div>
    <w:div w:id="599261949">
      <w:bodyDiv w:val="1"/>
      <w:marLeft w:val="0"/>
      <w:marRight w:val="0"/>
      <w:marTop w:val="0"/>
      <w:marBottom w:val="0"/>
      <w:divBdr>
        <w:top w:val="none" w:sz="0" w:space="0" w:color="auto"/>
        <w:left w:val="none" w:sz="0" w:space="0" w:color="auto"/>
        <w:bottom w:val="none" w:sz="0" w:space="0" w:color="auto"/>
        <w:right w:val="none" w:sz="0" w:space="0" w:color="auto"/>
      </w:divBdr>
    </w:div>
    <w:div w:id="659576510">
      <w:bodyDiv w:val="1"/>
      <w:marLeft w:val="0"/>
      <w:marRight w:val="0"/>
      <w:marTop w:val="0"/>
      <w:marBottom w:val="0"/>
      <w:divBdr>
        <w:top w:val="none" w:sz="0" w:space="0" w:color="auto"/>
        <w:left w:val="none" w:sz="0" w:space="0" w:color="auto"/>
        <w:bottom w:val="none" w:sz="0" w:space="0" w:color="auto"/>
        <w:right w:val="none" w:sz="0" w:space="0" w:color="auto"/>
      </w:divBdr>
    </w:div>
    <w:div w:id="662972690">
      <w:bodyDiv w:val="1"/>
      <w:marLeft w:val="0"/>
      <w:marRight w:val="0"/>
      <w:marTop w:val="0"/>
      <w:marBottom w:val="0"/>
      <w:divBdr>
        <w:top w:val="none" w:sz="0" w:space="0" w:color="auto"/>
        <w:left w:val="none" w:sz="0" w:space="0" w:color="auto"/>
        <w:bottom w:val="none" w:sz="0" w:space="0" w:color="auto"/>
        <w:right w:val="none" w:sz="0" w:space="0" w:color="auto"/>
      </w:divBdr>
    </w:div>
    <w:div w:id="734085868">
      <w:bodyDiv w:val="1"/>
      <w:marLeft w:val="0"/>
      <w:marRight w:val="0"/>
      <w:marTop w:val="0"/>
      <w:marBottom w:val="0"/>
      <w:divBdr>
        <w:top w:val="none" w:sz="0" w:space="0" w:color="auto"/>
        <w:left w:val="none" w:sz="0" w:space="0" w:color="auto"/>
        <w:bottom w:val="none" w:sz="0" w:space="0" w:color="auto"/>
        <w:right w:val="none" w:sz="0" w:space="0" w:color="auto"/>
      </w:divBdr>
    </w:div>
    <w:div w:id="762803851">
      <w:bodyDiv w:val="1"/>
      <w:marLeft w:val="0"/>
      <w:marRight w:val="0"/>
      <w:marTop w:val="0"/>
      <w:marBottom w:val="0"/>
      <w:divBdr>
        <w:top w:val="none" w:sz="0" w:space="0" w:color="auto"/>
        <w:left w:val="none" w:sz="0" w:space="0" w:color="auto"/>
        <w:bottom w:val="none" w:sz="0" w:space="0" w:color="auto"/>
        <w:right w:val="none" w:sz="0" w:space="0" w:color="auto"/>
      </w:divBdr>
    </w:div>
    <w:div w:id="766465028">
      <w:bodyDiv w:val="1"/>
      <w:marLeft w:val="0"/>
      <w:marRight w:val="0"/>
      <w:marTop w:val="0"/>
      <w:marBottom w:val="0"/>
      <w:divBdr>
        <w:top w:val="none" w:sz="0" w:space="0" w:color="auto"/>
        <w:left w:val="none" w:sz="0" w:space="0" w:color="auto"/>
        <w:bottom w:val="none" w:sz="0" w:space="0" w:color="auto"/>
        <w:right w:val="none" w:sz="0" w:space="0" w:color="auto"/>
      </w:divBdr>
    </w:div>
    <w:div w:id="770441929">
      <w:bodyDiv w:val="1"/>
      <w:marLeft w:val="0"/>
      <w:marRight w:val="0"/>
      <w:marTop w:val="0"/>
      <w:marBottom w:val="0"/>
      <w:divBdr>
        <w:top w:val="none" w:sz="0" w:space="0" w:color="auto"/>
        <w:left w:val="none" w:sz="0" w:space="0" w:color="auto"/>
        <w:bottom w:val="none" w:sz="0" w:space="0" w:color="auto"/>
        <w:right w:val="none" w:sz="0" w:space="0" w:color="auto"/>
      </w:divBdr>
    </w:div>
    <w:div w:id="788743902">
      <w:bodyDiv w:val="1"/>
      <w:marLeft w:val="0"/>
      <w:marRight w:val="0"/>
      <w:marTop w:val="0"/>
      <w:marBottom w:val="0"/>
      <w:divBdr>
        <w:top w:val="none" w:sz="0" w:space="0" w:color="auto"/>
        <w:left w:val="none" w:sz="0" w:space="0" w:color="auto"/>
        <w:bottom w:val="none" w:sz="0" w:space="0" w:color="auto"/>
        <w:right w:val="none" w:sz="0" w:space="0" w:color="auto"/>
      </w:divBdr>
    </w:div>
    <w:div w:id="789275384">
      <w:bodyDiv w:val="1"/>
      <w:marLeft w:val="0"/>
      <w:marRight w:val="0"/>
      <w:marTop w:val="0"/>
      <w:marBottom w:val="0"/>
      <w:divBdr>
        <w:top w:val="none" w:sz="0" w:space="0" w:color="auto"/>
        <w:left w:val="none" w:sz="0" w:space="0" w:color="auto"/>
        <w:bottom w:val="none" w:sz="0" w:space="0" w:color="auto"/>
        <w:right w:val="none" w:sz="0" w:space="0" w:color="auto"/>
      </w:divBdr>
    </w:div>
    <w:div w:id="792362348">
      <w:bodyDiv w:val="1"/>
      <w:marLeft w:val="0"/>
      <w:marRight w:val="0"/>
      <w:marTop w:val="0"/>
      <w:marBottom w:val="0"/>
      <w:divBdr>
        <w:top w:val="none" w:sz="0" w:space="0" w:color="auto"/>
        <w:left w:val="none" w:sz="0" w:space="0" w:color="auto"/>
        <w:bottom w:val="none" w:sz="0" w:space="0" w:color="auto"/>
        <w:right w:val="none" w:sz="0" w:space="0" w:color="auto"/>
      </w:divBdr>
    </w:div>
    <w:div w:id="824012841">
      <w:bodyDiv w:val="1"/>
      <w:marLeft w:val="0"/>
      <w:marRight w:val="0"/>
      <w:marTop w:val="0"/>
      <w:marBottom w:val="0"/>
      <w:divBdr>
        <w:top w:val="none" w:sz="0" w:space="0" w:color="auto"/>
        <w:left w:val="none" w:sz="0" w:space="0" w:color="auto"/>
        <w:bottom w:val="none" w:sz="0" w:space="0" w:color="auto"/>
        <w:right w:val="none" w:sz="0" w:space="0" w:color="auto"/>
      </w:divBdr>
    </w:div>
    <w:div w:id="856965787">
      <w:bodyDiv w:val="1"/>
      <w:marLeft w:val="0"/>
      <w:marRight w:val="0"/>
      <w:marTop w:val="0"/>
      <w:marBottom w:val="0"/>
      <w:divBdr>
        <w:top w:val="none" w:sz="0" w:space="0" w:color="auto"/>
        <w:left w:val="none" w:sz="0" w:space="0" w:color="auto"/>
        <w:bottom w:val="none" w:sz="0" w:space="0" w:color="auto"/>
        <w:right w:val="none" w:sz="0" w:space="0" w:color="auto"/>
      </w:divBdr>
      <w:divsChild>
        <w:div w:id="405151113">
          <w:marLeft w:val="0"/>
          <w:marRight w:val="0"/>
          <w:marTop w:val="0"/>
          <w:marBottom w:val="0"/>
          <w:divBdr>
            <w:top w:val="none" w:sz="0" w:space="0" w:color="auto"/>
            <w:left w:val="none" w:sz="0" w:space="0" w:color="auto"/>
            <w:bottom w:val="none" w:sz="0" w:space="0" w:color="auto"/>
            <w:right w:val="none" w:sz="0" w:space="0" w:color="auto"/>
          </w:divBdr>
          <w:divsChild>
            <w:div w:id="15821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044">
      <w:bodyDiv w:val="1"/>
      <w:marLeft w:val="0"/>
      <w:marRight w:val="0"/>
      <w:marTop w:val="0"/>
      <w:marBottom w:val="0"/>
      <w:divBdr>
        <w:top w:val="none" w:sz="0" w:space="0" w:color="auto"/>
        <w:left w:val="none" w:sz="0" w:space="0" w:color="auto"/>
        <w:bottom w:val="none" w:sz="0" w:space="0" w:color="auto"/>
        <w:right w:val="none" w:sz="0" w:space="0" w:color="auto"/>
      </w:divBdr>
    </w:div>
    <w:div w:id="869073937">
      <w:bodyDiv w:val="1"/>
      <w:marLeft w:val="0"/>
      <w:marRight w:val="0"/>
      <w:marTop w:val="0"/>
      <w:marBottom w:val="0"/>
      <w:divBdr>
        <w:top w:val="none" w:sz="0" w:space="0" w:color="auto"/>
        <w:left w:val="none" w:sz="0" w:space="0" w:color="auto"/>
        <w:bottom w:val="none" w:sz="0" w:space="0" w:color="auto"/>
        <w:right w:val="none" w:sz="0" w:space="0" w:color="auto"/>
      </w:divBdr>
    </w:div>
    <w:div w:id="870923237">
      <w:bodyDiv w:val="1"/>
      <w:marLeft w:val="0"/>
      <w:marRight w:val="0"/>
      <w:marTop w:val="0"/>
      <w:marBottom w:val="0"/>
      <w:divBdr>
        <w:top w:val="none" w:sz="0" w:space="0" w:color="auto"/>
        <w:left w:val="none" w:sz="0" w:space="0" w:color="auto"/>
        <w:bottom w:val="none" w:sz="0" w:space="0" w:color="auto"/>
        <w:right w:val="none" w:sz="0" w:space="0" w:color="auto"/>
      </w:divBdr>
    </w:div>
    <w:div w:id="877476726">
      <w:bodyDiv w:val="1"/>
      <w:marLeft w:val="0"/>
      <w:marRight w:val="0"/>
      <w:marTop w:val="0"/>
      <w:marBottom w:val="0"/>
      <w:divBdr>
        <w:top w:val="none" w:sz="0" w:space="0" w:color="auto"/>
        <w:left w:val="none" w:sz="0" w:space="0" w:color="auto"/>
        <w:bottom w:val="none" w:sz="0" w:space="0" w:color="auto"/>
        <w:right w:val="none" w:sz="0" w:space="0" w:color="auto"/>
      </w:divBdr>
    </w:div>
    <w:div w:id="879512168">
      <w:bodyDiv w:val="1"/>
      <w:marLeft w:val="0"/>
      <w:marRight w:val="0"/>
      <w:marTop w:val="0"/>
      <w:marBottom w:val="0"/>
      <w:divBdr>
        <w:top w:val="none" w:sz="0" w:space="0" w:color="auto"/>
        <w:left w:val="none" w:sz="0" w:space="0" w:color="auto"/>
        <w:bottom w:val="none" w:sz="0" w:space="0" w:color="auto"/>
        <w:right w:val="none" w:sz="0" w:space="0" w:color="auto"/>
      </w:divBdr>
    </w:div>
    <w:div w:id="927615569">
      <w:bodyDiv w:val="1"/>
      <w:marLeft w:val="0"/>
      <w:marRight w:val="0"/>
      <w:marTop w:val="0"/>
      <w:marBottom w:val="0"/>
      <w:divBdr>
        <w:top w:val="none" w:sz="0" w:space="0" w:color="auto"/>
        <w:left w:val="none" w:sz="0" w:space="0" w:color="auto"/>
        <w:bottom w:val="none" w:sz="0" w:space="0" w:color="auto"/>
        <w:right w:val="none" w:sz="0" w:space="0" w:color="auto"/>
      </w:divBdr>
    </w:div>
    <w:div w:id="929973800">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1401193">
      <w:bodyDiv w:val="1"/>
      <w:marLeft w:val="0"/>
      <w:marRight w:val="0"/>
      <w:marTop w:val="0"/>
      <w:marBottom w:val="0"/>
      <w:divBdr>
        <w:top w:val="none" w:sz="0" w:space="0" w:color="auto"/>
        <w:left w:val="none" w:sz="0" w:space="0" w:color="auto"/>
        <w:bottom w:val="none" w:sz="0" w:space="0" w:color="auto"/>
        <w:right w:val="none" w:sz="0" w:space="0" w:color="auto"/>
      </w:divBdr>
      <w:divsChild>
        <w:div w:id="380253863">
          <w:marLeft w:val="0"/>
          <w:marRight w:val="0"/>
          <w:marTop w:val="0"/>
          <w:marBottom w:val="0"/>
          <w:divBdr>
            <w:top w:val="none" w:sz="0" w:space="0" w:color="auto"/>
            <w:left w:val="none" w:sz="0" w:space="0" w:color="auto"/>
            <w:bottom w:val="none" w:sz="0" w:space="0" w:color="auto"/>
            <w:right w:val="none" w:sz="0" w:space="0" w:color="auto"/>
          </w:divBdr>
          <w:divsChild>
            <w:div w:id="19257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0305">
      <w:bodyDiv w:val="1"/>
      <w:marLeft w:val="0"/>
      <w:marRight w:val="0"/>
      <w:marTop w:val="0"/>
      <w:marBottom w:val="0"/>
      <w:divBdr>
        <w:top w:val="none" w:sz="0" w:space="0" w:color="auto"/>
        <w:left w:val="none" w:sz="0" w:space="0" w:color="auto"/>
        <w:bottom w:val="none" w:sz="0" w:space="0" w:color="auto"/>
        <w:right w:val="none" w:sz="0" w:space="0" w:color="auto"/>
      </w:divBdr>
    </w:div>
    <w:div w:id="932784319">
      <w:bodyDiv w:val="1"/>
      <w:marLeft w:val="0"/>
      <w:marRight w:val="0"/>
      <w:marTop w:val="0"/>
      <w:marBottom w:val="0"/>
      <w:divBdr>
        <w:top w:val="none" w:sz="0" w:space="0" w:color="auto"/>
        <w:left w:val="none" w:sz="0" w:space="0" w:color="auto"/>
        <w:bottom w:val="none" w:sz="0" w:space="0" w:color="auto"/>
        <w:right w:val="none" w:sz="0" w:space="0" w:color="auto"/>
      </w:divBdr>
      <w:divsChild>
        <w:div w:id="171456410">
          <w:marLeft w:val="0"/>
          <w:marRight w:val="0"/>
          <w:marTop w:val="0"/>
          <w:marBottom w:val="0"/>
          <w:divBdr>
            <w:top w:val="none" w:sz="0" w:space="0" w:color="auto"/>
            <w:left w:val="none" w:sz="0" w:space="0" w:color="auto"/>
            <w:bottom w:val="none" w:sz="0" w:space="0" w:color="auto"/>
            <w:right w:val="none" w:sz="0" w:space="0" w:color="auto"/>
          </w:divBdr>
          <w:divsChild>
            <w:div w:id="2769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40029">
      <w:bodyDiv w:val="1"/>
      <w:marLeft w:val="0"/>
      <w:marRight w:val="0"/>
      <w:marTop w:val="0"/>
      <w:marBottom w:val="0"/>
      <w:divBdr>
        <w:top w:val="none" w:sz="0" w:space="0" w:color="auto"/>
        <w:left w:val="none" w:sz="0" w:space="0" w:color="auto"/>
        <w:bottom w:val="none" w:sz="0" w:space="0" w:color="auto"/>
        <w:right w:val="none" w:sz="0" w:space="0" w:color="auto"/>
      </w:divBdr>
    </w:div>
    <w:div w:id="954168096">
      <w:bodyDiv w:val="1"/>
      <w:marLeft w:val="0"/>
      <w:marRight w:val="0"/>
      <w:marTop w:val="0"/>
      <w:marBottom w:val="0"/>
      <w:divBdr>
        <w:top w:val="none" w:sz="0" w:space="0" w:color="auto"/>
        <w:left w:val="none" w:sz="0" w:space="0" w:color="auto"/>
        <w:bottom w:val="none" w:sz="0" w:space="0" w:color="auto"/>
        <w:right w:val="none" w:sz="0" w:space="0" w:color="auto"/>
      </w:divBdr>
    </w:div>
    <w:div w:id="969441121">
      <w:bodyDiv w:val="1"/>
      <w:marLeft w:val="0"/>
      <w:marRight w:val="0"/>
      <w:marTop w:val="0"/>
      <w:marBottom w:val="0"/>
      <w:divBdr>
        <w:top w:val="none" w:sz="0" w:space="0" w:color="auto"/>
        <w:left w:val="none" w:sz="0" w:space="0" w:color="auto"/>
        <w:bottom w:val="none" w:sz="0" w:space="0" w:color="auto"/>
        <w:right w:val="none" w:sz="0" w:space="0" w:color="auto"/>
      </w:divBdr>
    </w:div>
    <w:div w:id="1028218705">
      <w:bodyDiv w:val="1"/>
      <w:marLeft w:val="0"/>
      <w:marRight w:val="0"/>
      <w:marTop w:val="0"/>
      <w:marBottom w:val="0"/>
      <w:divBdr>
        <w:top w:val="none" w:sz="0" w:space="0" w:color="auto"/>
        <w:left w:val="none" w:sz="0" w:space="0" w:color="auto"/>
        <w:bottom w:val="none" w:sz="0" w:space="0" w:color="auto"/>
        <w:right w:val="none" w:sz="0" w:space="0" w:color="auto"/>
      </w:divBdr>
    </w:div>
    <w:div w:id="1031952265">
      <w:bodyDiv w:val="1"/>
      <w:marLeft w:val="0"/>
      <w:marRight w:val="0"/>
      <w:marTop w:val="0"/>
      <w:marBottom w:val="0"/>
      <w:divBdr>
        <w:top w:val="none" w:sz="0" w:space="0" w:color="auto"/>
        <w:left w:val="none" w:sz="0" w:space="0" w:color="auto"/>
        <w:bottom w:val="none" w:sz="0" w:space="0" w:color="auto"/>
        <w:right w:val="none" w:sz="0" w:space="0" w:color="auto"/>
      </w:divBdr>
    </w:div>
    <w:div w:id="1047725850">
      <w:bodyDiv w:val="1"/>
      <w:marLeft w:val="0"/>
      <w:marRight w:val="0"/>
      <w:marTop w:val="0"/>
      <w:marBottom w:val="0"/>
      <w:divBdr>
        <w:top w:val="none" w:sz="0" w:space="0" w:color="auto"/>
        <w:left w:val="none" w:sz="0" w:space="0" w:color="auto"/>
        <w:bottom w:val="none" w:sz="0" w:space="0" w:color="auto"/>
        <w:right w:val="none" w:sz="0" w:space="0" w:color="auto"/>
      </w:divBdr>
    </w:div>
    <w:div w:id="1056314031">
      <w:bodyDiv w:val="1"/>
      <w:marLeft w:val="0"/>
      <w:marRight w:val="0"/>
      <w:marTop w:val="0"/>
      <w:marBottom w:val="0"/>
      <w:divBdr>
        <w:top w:val="none" w:sz="0" w:space="0" w:color="auto"/>
        <w:left w:val="none" w:sz="0" w:space="0" w:color="auto"/>
        <w:bottom w:val="none" w:sz="0" w:space="0" w:color="auto"/>
        <w:right w:val="none" w:sz="0" w:space="0" w:color="auto"/>
      </w:divBdr>
    </w:div>
    <w:div w:id="1088649734">
      <w:bodyDiv w:val="1"/>
      <w:marLeft w:val="0"/>
      <w:marRight w:val="0"/>
      <w:marTop w:val="0"/>
      <w:marBottom w:val="0"/>
      <w:divBdr>
        <w:top w:val="none" w:sz="0" w:space="0" w:color="auto"/>
        <w:left w:val="none" w:sz="0" w:space="0" w:color="auto"/>
        <w:bottom w:val="none" w:sz="0" w:space="0" w:color="auto"/>
        <w:right w:val="none" w:sz="0" w:space="0" w:color="auto"/>
      </w:divBdr>
    </w:div>
    <w:div w:id="1105882559">
      <w:bodyDiv w:val="1"/>
      <w:marLeft w:val="0"/>
      <w:marRight w:val="0"/>
      <w:marTop w:val="0"/>
      <w:marBottom w:val="0"/>
      <w:divBdr>
        <w:top w:val="none" w:sz="0" w:space="0" w:color="auto"/>
        <w:left w:val="none" w:sz="0" w:space="0" w:color="auto"/>
        <w:bottom w:val="none" w:sz="0" w:space="0" w:color="auto"/>
        <w:right w:val="none" w:sz="0" w:space="0" w:color="auto"/>
      </w:divBdr>
      <w:divsChild>
        <w:div w:id="270630062">
          <w:marLeft w:val="0"/>
          <w:marRight w:val="0"/>
          <w:marTop w:val="0"/>
          <w:marBottom w:val="0"/>
          <w:divBdr>
            <w:top w:val="none" w:sz="0" w:space="0" w:color="auto"/>
            <w:left w:val="none" w:sz="0" w:space="0" w:color="auto"/>
            <w:bottom w:val="none" w:sz="0" w:space="0" w:color="auto"/>
            <w:right w:val="none" w:sz="0" w:space="0" w:color="auto"/>
          </w:divBdr>
          <w:divsChild>
            <w:div w:id="10839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2669">
      <w:bodyDiv w:val="1"/>
      <w:marLeft w:val="0"/>
      <w:marRight w:val="0"/>
      <w:marTop w:val="0"/>
      <w:marBottom w:val="0"/>
      <w:divBdr>
        <w:top w:val="none" w:sz="0" w:space="0" w:color="auto"/>
        <w:left w:val="none" w:sz="0" w:space="0" w:color="auto"/>
        <w:bottom w:val="none" w:sz="0" w:space="0" w:color="auto"/>
        <w:right w:val="none" w:sz="0" w:space="0" w:color="auto"/>
      </w:divBdr>
      <w:divsChild>
        <w:div w:id="1320770064">
          <w:marLeft w:val="0"/>
          <w:marRight w:val="0"/>
          <w:marTop w:val="0"/>
          <w:marBottom w:val="0"/>
          <w:divBdr>
            <w:top w:val="none" w:sz="0" w:space="0" w:color="auto"/>
            <w:left w:val="none" w:sz="0" w:space="0" w:color="auto"/>
            <w:bottom w:val="none" w:sz="0" w:space="0" w:color="auto"/>
            <w:right w:val="none" w:sz="0" w:space="0" w:color="auto"/>
          </w:divBdr>
          <w:divsChild>
            <w:div w:id="5414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63185">
      <w:bodyDiv w:val="1"/>
      <w:marLeft w:val="0"/>
      <w:marRight w:val="0"/>
      <w:marTop w:val="0"/>
      <w:marBottom w:val="0"/>
      <w:divBdr>
        <w:top w:val="none" w:sz="0" w:space="0" w:color="auto"/>
        <w:left w:val="none" w:sz="0" w:space="0" w:color="auto"/>
        <w:bottom w:val="none" w:sz="0" w:space="0" w:color="auto"/>
        <w:right w:val="none" w:sz="0" w:space="0" w:color="auto"/>
      </w:divBdr>
    </w:div>
    <w:div w:id="1143231657">
      <w:bodyDiv w:val="1"/>
      <w:marLeft w:val="0"/>
      <w:marRight w:val="0"/>
      <w:marTop w:val="0"/>
      <w:marBottom w:val="0"/>
      <w:divBdr>
        <w:top w:val="none" w:sz="0" w:space="0" w:color="auto"/>
        <w:left w:val="none" w:sz="0" w:space="0" w:color="auto"/>
        <w:bottom w:val="none" w:sz="0" w:space="0" w:color="auto"/>
        <w:right w:val="none" w:sz="0" w:space="0" w:color="auto"/>
      </w:divBdr>
    </w:div>
    <w:div w:id="1196962961">
      <w:bodyDiv w:val="1"/>
      <w:marLeft w:val="0"/>
      <w:marRight w:val="0"/>
      <w:marTop w:val="0"/>
      <w:marBottom w:val="0"/>
      <w:divBdr>
        <w:top w:val="none" w:sz="0" w:space="0" w:color="auto"/>
        <w:left w:val="none" w:sz="0" w:space="0" w:color="auto"/>
        <w:bottom w:val="none" w:sz="0" w:space="0" w:color="auto"/>
        <w:right w:val="none" w:sz="0" w:space="0" w:color="auto"/>
      </w:divBdr>
    </w:div>
    <w:div w:id="1210217212">
      <w:bodyDiv w:val="1"/>
      <w:marLeft w:val="0"/>
      <w:marRight w:val="0"/>
      <w:marTop w:val="0"/>
      <w:marBottom w:val="0"/>
      <w:divBdr>
        <w:top w:val="none" w:sz="0" w:space="0" w:color="auto"/>
        <w:left w:val="none" w:sz="0" w:space="0" w:color="auto"/>
        <w:bottom w:val="none" w:sz="0" w:space="0" w:color="auto"/>
        <w:right w:val="none" w:sz="0" w:space="0" w:color="auto"/>
      </w:divBdr>
    </w:div>
    <w:div w:id="1215193391">
      <w:bodyDiv w:val="1"/>
      <w:marLeft w:val="0"/>
      <w:marRight w:val="0"/>
      <w:marTop w:val="0"/>
      <w:marBottom w:val="0"/>
      <w:divBdr>
        <w:top w:val="none" w:sz="0" w:space="0" w:color="auto"/>
        <w:left w:val="none" w:sz="0" w:space="0" w:color="auto"/>
        <w:bottom w:val="none" w:sz="0" w:space="0" w:color="auto"/>
        <w:right w:val="none" w:sz="0" w:space="0" w:color="auto"/>
      </w:divBdr>
    </w:div>
    <w:div w:id="1235622498">
      <w:bodyDiv w:val="1"/>
      <w:marLeft w:val="0"/>
      <w:marRight w:val="0"/>
      <w:marTop w:val="0"/>
      <w:marBottom w:val="0"/>
      <w:divBdr>
        <w:top w:val="none" w:sz="0" w:space="0" w:color="auto"/>
        <w:left w:val="none" w:sz="0" w:space="0" w:color="auto"/>
        <w:bottom w:val="none" w:sz="0" w:space="0" w:color="auto"/>
        <w:right w:val="none" w:sz="0" w:space="0" w:color="auto"/>
      </w:divBdr>
      <w:divsChild>
        <w:div w:id="748966219">
          <w:marLeft w:val="0"/>
          <w:marRight w:val="0"/>
          <w:marTop w:val="0"/>
          <w:marBottom w:val="0"/>
          <w:divBdr>
            <w:top w:val="none" w:sz="0" w:space="0" w:color="auto"/>
            <w:left w:val="none" w:sz="0" w:space="0" w:color="auto"/>
            <w:bottom w:val="none" w:sz="0" w:space="0" w:color="auto"/>
            <w:right w:val="none" w:sz="0" w:space="0" w:color="auto"/>
          </w:divBdr>
          <w:divsChild>
            <w:div w:id="789759">
              <w:marLeft w:val="0"/>
              <w:marRight w:val="0"/>
              <w:marTop w:val="0"/>
              <w:marBottom w:val="0"/>
              <w:divBdr>
                <w:top w:val="none" w:sz="0" w:space="0" w:color="auto"/>
                <w:left w:val="none" w:sz="0" w:space="0" w:color="auto"/>
                <w:bottom w:val="none" w:sz="0" w:space="0" w:color="auto"/>
                <w:right w:val="none" w:sz="0" w:space="0" w:color="auto"/>
              </w:divBdr>
            </w:div>
          </w:divsChild>
        </w:div>
        <w:div w:id="126357857">
          <w:marLeft w:val="0"/>
          <w:marRight w:val="0"/>
          <w:marTop w:val="0"/>
          <w:marBottom w:val="0"/>
          <w:divBdr>
            <w:top w:val="none" w:sz="0" w:space="0" w:color="auto"/>
            <w:left w:val="none" w:sz="0" w:space="0" w:color="auto"/>
            <w:bottom w:val="none" w:sz="0" w:space="0" w:color="auto"/>
            <w:right w:val="none" w:sz="0" w:space="0" w:color="auto"/>
          </w:divBdr>
          <w:divsChild>
            <w:div w:id="710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6229">
      <w:bodyDiv w:val="1"/>
      <w:marLeft w:val="0"/>
      <w:marRight w:val="0"/>
      <w:marTop w:val="0"/>
      <w:marBottom w:val="0"/>
      <w:divBdr>
        <w:top w:val="none" w:sz="0" w:space="0" w:color="auto"/>
        <w:left w:val="none" w:sz="0" w:space="0" w:color="auto"/>
        <w:bottom w:val="none" w:sz="0" w:space="0" w:color="auto"/>
        <w:right w:val="none" w:sz="0" w:space="0" w:color="auto"/>
      </w:divBdr>
    </w:div>
    <w:div w:id="1249584147">
      <w:bodyDiv w:val="1"/>
      <w:marLeft w:val="0"/>
      <w:marRight w:val="0"/>
      <w:marTop w:val="0"/>
      <w:marBottom w:val="0"/>
      <w:divBdr>
        <w:top w:val="none" w:sz="0" w:space="0" w:color="auto"/>
        <w:left w:val="none" w:sz="0" w:space="0" w:color="auto"/>
        <w:bottom w:val="none" w:sz="0" w:space="0" w:color="auto"/>
        <w:right w:val="none" w:sz="0" w:space="0" w:color="auto"/>
      </w:divBdr>
    </w:div>
    <w:div w:id="1254240088">
      <w:bodyDiv w:val="1"/>
      <w:marLeft w:val="0"/>
      <w:marRight w:val="0"/>
      <w:marTop w:val="0"/>
      <w:marBottom w:val="0"/>
      <w:divBdr>
        <w:top w:val="none" w:sz="0" w:space="0" w:color="auto"/>
        <w:left w:val="none" w:sz="0" w:space="0" w:color="auto"/>
        <w:bottom w:val="none" w:sz="0" w:space="0" w:color="auto"/>
        <w:right w:val="none" w:sz="0" w:space="0" w:color="auto"/>
      </w:divBdr>
    </w:div>
    <w:div w:id="1264147551">
      <w:bodyDiv w:val="1"/>
      <w:marLeft w:val="0"/>
      <w:marRight w:val="0"/>
      <w:marTop w:val="0"/>
      <w:marBottom w:val="0"/>
      <w:divBdr>
        <w:top w:val="none" w:sz="0" w:space="0" w:color="auto"/>
        <w:left w:val="none" w:sz="0" w:space="0" w:color="auto"/>
        <w:bottom w:val="none" w:sz="0" w:space="0" w:color="auto"/>
        <w:right w:val="none" w:sz="0" w:space="0" w:color="auto"/>
      </w:divBdr>
      <w:divsChild>
        <w:div w:id="402215894">
          <w:marLeft w:val="0"/>
          <w:marRight w:val="0"/>
          <w:marTop w:val="0"/>
          <w:marBottom w:val="0"/>
          <w:divBdr>
            <w:top w:val="none" w:sz="0" w:space="0" w:color="auto"/>
            <w:left w:val="none" w:sz="0" w:space="0" w:color="auto"/>
            <w:bottom w:val="none" w:sz="0" w:space="0" w:color="auto"/>
            <w:right w:val="none" w:sz="0" w:space="0" w:color="auto"/>
          </w:divBdr>
          <w:divsChild>
            <w:div w:id="17181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3332">
      <w:bodyDiv w:val="1"/>
      <w:marLeft w:val="0"/>
      <w:marRight w:val="0"/>
      <w:marTop w:val="0"/>
      <w:marBottom w:val="0"/>
      <w:divBdr>
        <w:top w:val="none" w:sz="0" w:space="0" w:color="auto"/>
        <w:left w:val="none" w:sz="0" w:space="0" w:color="auto"/>
        <w:bottom w:val="none" w:sz="0" w:space="0" w:color="auto"/>
        <w:right w:val="none" w:sz="0" w:space="0" w:color="auto"/>
      </w:divBdr>
    </w:div>
    <w:div w:id="1270820687">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305508986">
      <w:bodyDiv w:val="1"/>
      <w:marLeft w:val="0"/>
      <w:marRight w:val="0"/>
      <w:marTop w:val="0"/>
      <w:marBottom w:val="0"/>
      <w:divBdr>
        <w:top w:val="none" w:sz="0" w:space="0" w:color="auto"/>
        <w:left w:val="none" w:sz="0" w:space="0" w:color="auto"/>
        <w:bottom w:val="none" w:sz="0" w:space="0" w:color="auto"/>
        <w:right w:val="none" w:sz="0" w:space="0" w:color="auto"/>
      </w:divBdr>
      <w:divsChild>
        <w:div w:id="2067801239">
          <w:marLeft w:val="0"/>
          <w:marRight w:val="0"/>
          <w:marTop w:val="0"/>
          <w:marBottom w:val="0"/>
          <w:divBdr>
            <w:top w:val="none" w:sz="0" w:space="0" w:color="auto"/>
            <w:left w:val="none" w:sz="0" w:space="0" w:color="auto"/>
            <w:bottom w:val="none" w:sz="0" w:space="0" w:color="auto"/>
            <w:right w:val="none" w:sz="0" w:space="0" w:color="auto"/>
          </w:divBdr>
          <w:divsChild>
            <w:div w:id="10082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49703">
      <w:bodyDiv w:val="1"/>
      <w:marLeft w:val="0"/>
      <w:marRight w:val="0"/>
      <w:marTop w:val="0"/>
      <w:marBottom w:val="0"/>
      <w:divBdr>
        <w:top w:val="none" w:sz="0" w:space="0" w:color="auto"/>
        <w:left w:val="none" w:sz="0" w:space="0" w:color="auto"/>
        <w:bottom w:val="none" w:sz="0" w:space="0" w:color="auto"/>
        <w:right w:val="none" w:sz="0" w:space="0" w:color="auto"/>
      </w:divBdr>
    </w:div>
    <w:div w:id="1368724189">
      <w:bodyDiv w:val="1"/>
      <w:marLeft w:val="0"/>
      <w:marRight w:val="0"/>
      <w:marTop w:val="0"/>
      <w:marBottom w:val="0"/>
      <w:divBdr>
        <w:top w:val="none" w:sz="0" w:space="0" w:color="auto"/>
        <w:left w:val="none" w:sz="0" w:space="0" w:color="auto"/>
        <w:bottom w:val="none" w:sz="0" w:space="0" w:color="auto"/>
        <w:right w:val="none" w:sz="0" w:space="0" w:color="auto"/>
      </w:divBdr>
    </w:div>
    <w:div w:id="1370570721">
      <w:bodyDiv w:val="1"/>
      <w:marLeft w:val="0"/>
      <w:marRight w:val="0"/>
      <w:marTop w:val="0"/>
      <w:marBottom w:val="0"/>
      <w:divBdr>
        <w:top w:val="none" w:sz="0" w:space="0" w:color="auto"/>
        <w:left w:val="none" w:sz="0" w:space="0" w:color="auto"/>
        <w:bottom w:val="none" w:sz="0" w:space="0" w:color="auto"/>
        <w:right w:val="none" w:sz="0" w:space="0" w:color="auto"/>
      </w:divBdr>
    </w:div>
    <w:div w:id="1387144684">
      <w:bodyDiv w:val="1"/>
      <w:marLeft w:val="0"/>
      <w:marRight w:val="0"/>
      <w:marTop w:val="0"/>
      <w:marBottom w:val="0"/>
      <w:divBdr>
        <w:top w:val="none" w:sz="0" w:space="0" w:color="auto"/>
        <w:left w:val="none" w:sz="0" w:space="0" w:color="auto"/>
        <w:bottom w:val="none" w:sz="0" w:space="0" w:color="auto"/>
        <w:right w:val="none" w:sz="0" w:space="0" w:color="auto"/>
      </w:divBdr>
    </w:div>
    <w:div w:id="1394306455">
      <w:bodyDiv w:val="1"/>
      <w:marLeft w:val="0"/>
      <w:marRight w:val="0"/>
      <w:marTop w:val="0"/>
      <w:marBottom w:val="0"/>
      <w:divBdr>
        <w:top w:val="none" w:sz="0" w:space="0" w:color="auto"/>
        <w:left w:val="none" w:sz="0" w:space="0" w:color="auto"/>
        <w:bottom w:val="none" w:sz="0" w:space="0" w:color="auto"/>
        <w:right w:val="none" w:sz="0" w:space="0" w:color="auto"/>
      </w:divBdr>
    </w:div>
    <w:div w:id="1416903754">
      <w:bodyDiv w:val="1"/>
      <w:marLeft w:val="0"/>
      <w:marRight w:val="0"/>
      <w:marTop w:val="0"/>
      <w:marBottom w:val="0"/>
      <w:divBdr>
        <w:top w:val="none" w:sz="0" w:space="0" w:color="auto"/>
        <w:left w:val="none" w:sz="0" w:space="0" w:color="auto"/>
        <w:bottom w:val="none" w:sz="0" w:space="0" w:color="auto"/>
        <w:right w:val="none" w:sz="0" w:space="0" w:color="auto"/>
      </w:divBdr>
    </w:div>
    <w:div w:id="1489976792">
      <w:bodyDiv w:val="1"/>
      <w:marLeft w:val="0"/>
      <w:marRight w:val="0"/>
      <w:marTop w:val="0"/>
      <w:marBottom w:val="0"/>
      <w:divBdr>
        <w:top w:val="none" w:sz="0" w:space="0" w:color="auto"/>
        <w:left w:val="none" w:sz="0" w:space="0" w:color="auto"/>
        <w:bottom w:val="none" w:sz="0" w:space="0" w:color="auto"/>
        <w:right w:val="none" w:sz="0" w:space="0" w:color="auto"/>
      </w:divBdr>
    </w:div>
    <w:div w:id="1490369976">
      <w:bodyDiv w:val="1"/>
      <w:marLeft w:val="0"/>
      <w:marRight w:val="0"/>
      <w:marTop w:val="0"/>
      <w:marBottom w:val="0"/>
      <w:divBdr>
        <w:top w:val="none" w:sz="0" w:space="0" w:color="auto"/>
        <w:left w:val="none" w:sz="0" w:space="0" w:color="auto"/>
        <w:bottom w:val="none" w:sz="0" w:space="0" w:color="auto"/>
        <w:right w:val="none" w:sz="0" w:space="0" w:color="auto"/>
      </w:divBdr>
    </w:div>
    <w:div w:id="1521040622">
      <w:bodyDiv w:val="1"/>
      <w:marLeft w:val="0"/>
      <w:marRight w:val="0"/>
      <w:marTop w:val="0"/>
      <w:marBottom w:val="0"/>
      <w:divBdr>
        <w:top w:val="none" w:sz="0" w:space="0" w:color="auto"/>
        <w:left w:val="none" w:sz="0" w:space="0" w:color="auto"/>
        <w:bottom w:val="none" w:sz="0" w:space="0" w:color="auto"/>
        <w:right w:val="none" w:sz="0" w:space="0" w:color="auto"/>
      </w:divBdr>
    </w:div>
    <w:div w:id="1527868075">
      <w:bodyDiv w:val="1"/>
      <w:marLeft w:val="0"/>
      <w:marRight w:val="0"/>
      <w:marTop w:val="0"/>
      <w:marBottom w:val="0"/>
      <w:divBdr>
        <w:top w:val="none" w:sz="0" w:space="0" w:color="auto"/>
        <w:left w:val="none" w:sz="0" w:space="0" w:color="auto"/>
        <w:bottom w:val="none" w:sz="0" w:space="0" w:color="auto"/>
        <w:right w:val="none" w:sz="0" w:space="0" w:color="auto"/>
      </w:divBdr>
    </w:div>
    <w:div w:id="1543177955">
      <w:bodyDiv w:val="1"/>
      <w:marLeft w:val="0"/>
      <w:marRight w:val="0"/>
      <w:marTop w:val="0"/>
      <w:marBottom w:val="0"/>
      <w:divBdr>
        <w:top w:val="none" w:sz="0" w:space="0" w:color="auto"/>
        <w:left w:val="none" w:sz="0" w:space="0" w:color="auto"/>
        <w:bottom w:val="none" w:sz="0" w:space="0" w:color="auto"/>
        <w:right w:val="none" w:sz="0" w:space="0" w:color="auto"/>
      </w:divBdr>
    </w:div>
    <w:div w:id="1565096218">
      <w:bodyDiv w:val="1"/>
      <w:marLeft w:val="0"/>
      <w:marRight w:val="0"/>
      <w:marTop w:val="0"/>
      <w:marBottom w:val="0"/>
      <w:divBdr>
        <w:top w:val="none" w:sz="0" w:space="0" w:color="auto"/>
        <w:left w:val="none" w:sz="0" w:space="0" w:color="auto"/>
        <w:bottom w:val="none" w:sz="0" w:space="0" w:color="auto"/>
        <w:right w:val="none" w:sz="0" w:space="0" w:color="auto"/>
      </w:divBdr>
    </w:div>
    <w:div w:id="1606497506">
      <w:bodyDiv w:val="1"/>
      <w:marLeft w:val="0"/>
      <w:marRight w:val="0"/>
      <w:marTop w:val="0"/>
      <w:marBottom w:val="0"/>
      <w:divBdr>
        <w:top w:val="none" w:sz="0" w:space="0" w:color="auto"/>
        <w:left w:val="none" w:sz="0" w:space="0" w:color="auto"/>
        <w:bottom w:val="none" w:sz="0" w:space="0" w:color="auto"/>
        <w:right w:val="none" w:sz="0" w:space="0" w:color="auto"/>
      </w:divBdr>
    </w:div>
    <w:div w:id="1611275622">
      <w:bodyDiv w:val="1"/>
      <w:marLeft w:val="0"/>
      <w:marRight w:val="0"/>
      <w:marTop w:val="0"/>
      <w:marBottom w:val="0"/>
      <w:divBdr>
        <w:top w:val="none" w:sz="0" w:space="0" w:color="auto"/>
        <w:left w:val="none" w:sz="0" w:space="0" w:color="auto"/>
        <w:bottom w:val="none" w:sz="0" w:space="0" w:color="auto"/>
        <w:right w:val="none" w:sz="0" w:space="0" w:color="auto"/>
      </w:divBdr>
    </w:div>
    <w:div w:id="1628928350">
      <w:bodyDiv w:val="1"/>
      <w:marLeft w:val="0"/>
      <w:marRight w:val="0"/>
      <w:marTop w:val="0"/>
      <w:marBottom w:val="0"/>
      <w:divBdr>
        <w:top w:val="none" w:sz="0" w:space="0" w:color="auto"/>
        <w:left w:val="none" w:sz="0" w:space="0" w:color="auto"/>
        <w:bottom w:val="none" w:sz="0" w:space="0" w:color="auto"/>
        <w:right w:val="none" w:sz="0" w:space="0" w:color="auto"/>
      </w:divBdr>
    </w:div>
    <w:div w:id="1629623590">
      <w:bodyDiv w:val="1"/>
      <w:marLeft w:val="0"/>
      <w:marRight w:val="0"/>
      <w:marTop w:val="0"/>
      <w:marBottom w:val="0"/>
      <w:divBdr>
        <w:top w:val="none" w:sz="0" w:space="0" w:color="auto"/>
        <w:left w:val="none" w:sz="0" w:space="0" w:color="auto"/>
        <w:bottom w:val="none" w:sz="0" w:space="0" w:color="auto"/>
        <w:right w:val="none" w:sz="0" w:space="0" w:color="auto"/>
      </w:divBdr>
    </w:div>
    <w:div w:id="1667710764">
      <w:bodyDiv w:val="1"/>
      <w:marLeft w:val="0"/>
      <w:marRight w:val="0"/>
      <w:marTop w:val="0"/>
      <w:marBottom w:val="0"/>
      <w:divBdr>
        <w:top w:val="none" w:sz="0" w:space="0" w:color="auto"/>
        <w:left w:val="none" w:sz="0" w:space="0" w:color="auto"/>
        <w:bottom w:val="none" w:sz="0" w:space="0" w:color="auto"/>
        <w:right w:val="none" w:sz="0" w:space="0" w:color="auto"/>
      </w:divBdr>
    </w:div>
    <w:div w:id="1702129026">
      <w:bodyDiv w:val="1"/>
      <w:marLeft w:val="0"/>
      <w:marRight w:val="0"/>
      <w:marTop w:val="0"/>
      <w:marBottom w:val="0"/>
      <w:divBdr>
        <w:top w:val="none" w:sz="0" w:space="0" w:color="auto"/>
        <w:left w:val="none" w:sz="0" w:space="0" w:color="auto"/>
        <w:bottom w:val="none" w:sz="0" w:space="0" w:color="auto"/>
        <w:right w:val="none" w:sz="0" w:space="0" w:color="auto"/>
      </w:divBdr>
    </w:div>
    <w:div w:id="1756441946">
      <w:bodyDiv w:val="1"/>
      <w:marLeft w:val="0"/>
      <w:marRight w:val="0"/>
      <w:marTop w:val="0"/>
      <w:marBottom w:val="0"/>
      <w:divBdr>
        <w:top w:val="none" w:sz="0" w:space="0" w:color="auto"/>
        <w:left w:val="none" w:sz="0" w:space="0" w:color="auto"/>
        <w:bottom w:val="none" w:sz="0" w:space="0" w:color="auto"/>
        <w:right w:val="none" w:sz="0" w:space="0" w:color="auto"/>
      </w:divBdr>
    </w:div>
    <w:div w:id="1768845124">
      <w:bodyDiv w:val="1"/>
      <w:marLeft w:val="0"/>
      <w:marRight w:val="0"/>
      <w:marTop w:val="0"/>
      <w:marBottom w:val="0"/>
      <w:divBdr>
        <w:top w:val="none" w:sz="0" w:space="0" w:color="auto"/>
        <w:left w:val="none" w:sz="0" w:space="0" w:color="auto"/>
        <w:bottom w:val="none" w:sz="0" w:space="0" w:color="auto"/>
        <w:right w:val="none" w:sz="0" w:space="0" w:color="auto"/>
      </w:divBdr>
    </w:div>
    <w:div w:id="1803958292">
      <w:bodyDiv w:val="1"/>
      <w:marLeft w:val="0"/>
      <w:marRight w:val="0"/>
      <w:marTop w:val="0"/>
      <w:marBottom w:val="0"/>
      <w:divBdr>
        <w:top w:val="none" w:sz="0" w:space="0" w:color="auto"/>
        <w:left w:val="none" w:sz="0" w:space="0" w:color="auto"/>
        <w:bottom w:val="none" w:sz="0" w:space="0" w:color="auto"/>
        <w:right w:val="none" w:sz="0" w:space="0" w:color="auto"/>
      </w:divBdr>
    </w:div>
    <w:div w:id="1807114433">
      <w:bodyDiv w:val="1"/>
      <w:marLeft w:val="0"/>
      <w:marRight w:val="0"/>
      <w:marTop w:val="0"/>
      <w:marBottom w:val="0"/>
      <w:divBdr>
        <w:top w:val="none" w:sz="0" w:space="0" w:color="auto"/>
        <w:left w:val="none" w:sz="0" w:space="0" w:color="auto"/>
        <w:bottom w:val="none" w:sz="0" w:space="0" w:color="auto"/>
        <w:right w:val="none" w:sz="0" w:space="0" w:color="auto"/>
      </w:divBdr>
    </w:div>
    <w:div w:id="1807310185">
      <w:bodyDiv w:val="1"/>
      <w:marLeft w:val="0"/>
      <w:marRight w:val="0"/>
      <w:marTop w:val="0"/>
      <w:marBottom w:val="0"/>
      <w:divBdr>
        <w:top w:val="none" w:sz="0" w:space="0" w:color="auto"/>
        <w:left w:val="none" w:sz="0" w:space="0" w:color="auto"/>
        <w:bottom w:val="none" w:sz="0" w:space="0" w:color="auto"/>
        <w:right w:val="none" w:sz="0" w:space="0" w:color="auto"/>
      </w:divBdr>
    </w:div>
    <w:div w:id="1834029485">
      <w:bodyDiv w:val="1"/>
      <w:marLeft w:val="0"/>
      <w:marRight w:val="0"/>
      <w:marTop w:val="0"/>
      <w:marBottom w:val="0"/>
      <w:divBdr>
        <w:top w:val="none" w:sz="0" w:space="0" w:color="auto"/>
        <w:left w:val="none" w:sz="0" w:space="0" w:color="auto"/>
        <w:bottom w:val="none" w:sz="0" w:space="0" w:color="auto"/>
        <w:right w:val="none" w:sz="0" w:space="0" w:color="auto"/>
      </w:divBdr>
    </w:div>
    <w:div w:id="1840460950">
      <w:bodyDiv w:val="1"/>
      <w:marLeft w:val="0"/>
      <w:marRight w:val="0"/>
      <w:marTop w:val="0"/>
      <w:marBottom w:val="0"/>
      <w:divBdr>
        <w:top w:val="none" w:sz="0" w:space="0" w:color="auto"/>
        <w:left w:val="none" w:sz="0" w:space="0" w:color="auto"/>
        <w:bottom w:val="none" w:sz="0" w:space="0" w:color="auto"/>
        <w:right w:val="none" w:sz="0" w:space="0" w:color="auto"/>
      </w:divBdr>
      <w:divsChild>
        <w:div w:id="2010595371">
          <w:marLeft w:val="0"/>
          <w:marRight w:val="0"/>
          <w:marTop w:val="0"/>
          <w:marBottom w:val="0"/>
          <w:divBdr>
            <w:top w:val="none" w:sz="0" w:space="0" w:color="auto"/>
            <w:left w:val="none" w:sz="0" w:space="0" w:color="auto"/>
            <w:bottom w:val="none" w:sz="0" w:space="0" w:color="auto"/>
            <w:right w:val="none" w:sz="0" w:space="0" w:color="auto"/>
          </w:divBdr>
          <w:divsChild>
            <w:div w:id="13453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8078">
      <w:bodyDiv w:val="1"/>
      <w:marLeft w:val="0"/>
      <w:marRight w:val="0"/>
      <w:marTop w:val="0"/>
      <w:marBottom w:val="0"/>
      <w:divBdr>
        <w:top w:val="none" w:sz="0" w:space="0" w:color="auto"/>
        <w:left w:val="none" w:sz="0" w:space="0" w:color="auto"/>
        <w:bottom w:val="none" w:sz="0" w:space="0" w:color="auto"/>
        <w:right w:val="none" w:sz="0" w:space="0" w:color="auto"/>
      </w:divBdr>
    </w:div>
    <w:div w:id="1916161277">
      <w:bodyDiv w:val="1"/>
      <w:marLeft w:val="0"/>
      <w:marRight w:val="0"/>
      <w:marTop w:val="0"/>
      <w:marBottom w:val="0"/>
      <w:divBdr>
        <w:top w:val="none" w:sz="0" w:space="0" w:color="auto"/>
        <w:left w:val="none" w:sz="0" w:space="0" w:color="auto"/>
        <w:bottom w:val="none" w:sz="0" w:space="0" w:color="auto"/>
        <w:right w:val="none" w:sz="0" w:space="0" w:color="auto"/>
      </w:divBdr>
      <w:divsChild>
        <w:div w:id="128406299">
          <w:marLeft w:val="0"/>
          <w:marRight w:val="0"/>
          <w:marTop w:val="0"/>
          <w:marBottom w:val="0"/>
          <w:divBdr>
            <w:top w:val="none" w:sz="0" w:space="0" w:color="auto"/>
            <w:left w:val="none" w:sz="0" w:space="0" w:color="auto"/>
            <w:bottom w:val="none" w:sz="0" w:space="0" w:color="auto"/>
            <w:right w:val="none" w:sz="0" w:space="0" w:color="auto"/>
          </w:divBdr>
          <w:divsChild>
            <w:div w:id="1751732693">
              <w:marLeft w:val="0"/>
              <w:marRight w:val="0"/>
              <w:marTop w:val="0"/>
              <w:marBottom w:val="0"/>
              <w:divBdr>
                <w:top w:val="none" w:sz="0" w:space="0" w:color="auto"/>
                <w:left w:val="none" w:sz="0" w:space="0" w:color="auto"/>
                <w:bottom w:val="none" w:sz="0" w:space="0" w:color="auto"/>
                <w:right w:val="none" w:sz="0" w:space="0" w:color="auto"/>
              </w:divBdr>
            </w:div>
          </w:divsChild>
        </w:div>
        <w:div w:id="2103909608">
          <w:marLeft w:val="0"/>
          <w:marRight w:val="0"/>
          <w:marTop w:val="0"/>
          <w:marBottom w:val="0"/>
          <w:divBdr>
            <w:top w:val="none" w:sz="0" w:space="0" w:color="auto"/>
            <w:left w:val="none" w:sz="0" w:space="0" w:color="auto"/>
            <w:bottom w:val="none" w:sz="0" w:space="0" w:color="auto"/>
            <w:right w:val="none" w:sz="0" w:space="0" w:color="auto"/>
          </w:divBdr>
          <w:divsChild>
            <w:div w:id="353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57103">
      <w:bodyDiv w:val="1"/>
      <w:marLeft w:val="0"/>
      <w:marRight w:val="0"/>
      <w:marTop w:val="0"/>
      <w:marBottom w:val="0"/>
      <w:divBdr>
        <w:top w:val="none" w:sz="0" w:space="0" w:color="auto"/>
        <w:left w:val="none" w:sz="0" w:space="0" w:color="auto"/>
        <w:bottom w:val="none" w:sz="0" w:space="0" w:color="auto"/>
        <w:right w:val="none" w:sz="0" w:space="0" w:color="auto"/>
      </w:divBdr>
    </w:div>
    <w:div w:id="1934822133">
      <w:bodyDiv w:val="1"/>
      <w:marLeft w:val="0"/>
      <w:marRight w:val="0"/>
      <w:marTop w:val="0"/>
      <w:marBottom w:val="0"/>
      <w:divBdr>
        <w:top w:val="none" w:sz="0" w:space="0" w:color="auto"/>
        <w:left w:val="none" w:sz="0" w:space="0" w:color="auto"/>
        <w:bottom w:val="none" w:sz="0" w:space="0" w:color="auto"/>
        <w:right w:val="none" w:sz="0" w:space="0" w:color="auto"/>
      </w:divBdr>
    </w:div>
    <w:div w:id="1945267174">
      <w:bodyDiv w:val="1"/>
      <w:marLeft w:val="0"/>
      <w:marRight w:val="0"/>
      <w:marTop w:val="0"/>
      <w:marBottom w:val="0"/>
      <w:divBdr>
        <w:top w:val="none" w:sz="0" w:space="0" w:color="auto"/>
        <w:left w:val="none" w:sz="0" w:space="0" w:color="auto"/>
        <w:bottom w:val="none" w:sz="0" w:space="0" w:color="auto"/>
        <w:right w:val="none" w:sz="0" w:space="0" w:color="auto"/>
      </w:divBdr>
    </w:div>
    <w:div w:id="2027368582">
      <w:bodyDiv w:val="1"/>
      <w:marLeft w:val="0"/>
      <w:marRight w:val="0"/>
      <w:marTop w:val="0"/>
      <w:marBottom w:val="0"/>
      <w:divBdr>
        <w:top w:val="none" w:sz="0" w:space="0" w:color="auto"/>
        <w:left w:val="none" w:sz="0" w:space="0" w:color="auto"/>
        <w:bottom w:val="none" w:sz="0" w:space="0" w:color="auto"/>
        <w:right w:val="none" w:sz="0" w:space="0" w:color="auto"/>
      </w:divBdr>
    </w:div>
    <w:div w:id="2044868352">
      <w:bodyDiv w:val="1"/>
      <w:marLeft w:val="0"/>
      <w:marRight w:val="0"/>
      <w:marTop w:val="0"/>
      <w:marBottom w:val="0"/>
      <w:divBdr>
        <w:top w:val="none" w:sz="0" w:space="0" w:color="auto"/>
        <w:left w:val="none" w:sz="0" w:space="0" w:color="auto"/>
        <w:bottom w:val="none" w:sz="0" w:space="0" w:color="auto"/>
        <w:right w:val="none" w:sz="0" w:space="0" w:color="auto"/>
      </w:divBdr>
    </w:div>
    <w:div w:id="2073698441">
      <w:bodyDiv w:val="1"/>
      <w:marLeft w:val="0"/>
      <w:marRight w:val="0"/>
      <w:marTop w:val="0"/>
      <w:marBottom w:val="0"/>
      <w:divBdr>
        <w:top w:val="none" w:sz="0" w:space="0" w:color="auto"/>
        <w:left w:val="none" w:sz="0" w:space="0" w:color="auto"/>
        <w:bottom w:val="none" w:sz="0" w:space="0" w:color="auto"/>
        <w:right w:val="none" w:sz="0" w:space="0" w:color="auto"/>
      </w:divBdr>
    </w:div>
    <w:div w:id="2103838978">
      <w:bodyDiv w:val="1"/>
      <w:marLeft w:val="0"/>
      <w:marRight w:val="0"/>
      <w:marTop w:val="0"/>
      <w:marBottom w:val="0"/>
      <w:divBdr>
        <w:top w:val="none" w:sz="0" w:space="0" w:color="auto"/>
        <w:left w:val="none" w:sz="0" w:space="0" w:color="auto"/>
        <w:bottom w:val="none" w:sz="0" w:space="0" w:color="auto"/>
        <w:right w:val="none" w:sz="0" w:space="0" w:color="auto"/>
      </w:divBdr>
    </w:div>
    <w:div w:id="2114594974">
      <w:bodyDiv w:val="1"/>
      <w:marLeft w:val="0"/>
      <w:marRight w:val="0"/>
      <w:marTop w:val="0"/>
      <w:marBottom w:val="0"/>
      <w:divBdr>
        <w:top w:val="none" w:sz="0" w:space="0" w:color="auto"/>
        <w:left w:val="none" w:sz="0" w:space="0" w:color="auto"/>
        <w:bottom w:val="none" w:sz="0" w:space="0" w:color="auto"/>
        <w:right w:val="none" w:sz="0" w:space="0" w:color="auto"/>
      </w:divBdr>
    </w:div>
    <w:div w:id="2133594364">
      <w:bodyDiv w:val="1"/>
      <w:marLeft w:val="0"/>
      <w:marRight w:val="0"/>
      <w:marTop w:val="0"/>
      <w:marBottom w:val="0"/>
      <w:divBdr>
        <w:top w:val="none" w:sz="0" w:space="0" w:color="auto"/>
        <w:left w:val="none" w:sz="0" w:space="0" w:color="auto"/>
        <w:bottom w:val="none" w:sz="0" w:space="0" w:color="auto"/>
        <w:right w:val="none" w:sz="0" w:space="0" w:color="auto"/>
      </w:divBdr>
      <w:divsChild>
        <w:div w:id="383480653">
          <w:marLeft w:val="0"/>
          <w:marRight w:val="0"/>
          <w:marTop w:val="0"/>
          <w:marBottom w:val="0"/>
          <w:divBdr>
            <w:top w:val="none" w:sz="0" w:space="0" w:color="auto"/>
            <w:left w:val="none" w:sz="0" w:space="0" w:color="auto"/>
            <w:bottom w:val="none" w:sz="0" w:space="0" w:color="auto"/>
            <w:right w:val="none" w:sz="0" w:space="0" w:color="auto"/>
          </w:divBdr>
          <w:divsChild>
            <w:div w:id="21303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s-premium/cubo-verde-colorido-pala-rastrillo-blanco_4826548.htm#fromView=search&amp;page=4&amp;position=32&amp;uuid=ba475c60-1e62-4c44-8738-56d1282d44ef&amp;query=baldes%2C+bolsas%2C+sacabocas%2C+palas%2C+machete" TargetMode="External"/><Relationship Id="rId13" Type="http://schemas.openxmlformats.org/officeDocument/2006/relationships/hyperlink" Target="https://www.freepik.es/foto-gratis/ingeniero-tiro-completo-laptop-al-aire-libre_25128693.htm#fromView=image_search_similar&amp;page=1&amp;position=36&amp;uuid=26e4f902-b982-4258-93e3-e90a650f9098&amp;query=muestras+de+agua+epoca+lluviosa" TargetMode="External"/><Relationship Id="rId18" Type="http://schemas.openxmlformats.org/officeDocument/2006/relationships/hyperlink" Target="https://www.freepik.es/fotos-premium/persona-guante-azul-esta-sosteniendo-boligrafo-bloc-notas-que-dice-prueba_355094410.htm#fromView=search&amp;page=1&amp;position=43&amp;uuid=a7281dc7-e0bc-4d67-bed8-0cb59a9d35f7&amp;query=documentos+de+recoleccion+de+agua" TargetMode="External"/><Relationship Id="rId26" Type="http://schemas.openxmlformats.org/officeDocument/2006/relationships/hyperlink" Target="https://www.freepik.es/foto-gratis/musgo-verde-sobre-suelo_1013280.htm#fromView=search&amp;page=2&amp;position=2&amp;uuid=e5ee11ab-0b0b-4414-8425-587be015be84&amp;query=plancton+" TargetMode="External"/><Relationship Id="rId3" Type="http://schemas.openxmlformats.org/officeDocument/2006/relationships/hyperlink" Target="https://www.freepik.es/fotos-premium/pruebas-suelo-especialista-agronomia-tomando-muestras-suelo-analisis-fertilidad-manos-guantes-cerca-proteccion-ambiental-certificacion-suelo-organico-investigacion-trabajo-campo_44182335.htm#fromView=search&amp;page=2&amp;position=34&amp;uuid=5cdbc8c5-c2d9-4292-af65-258cd7f5b34d&amp;query=muestreo+ambiental+conservacion" TargetMode="External"/><Relationship Id="rId21" Type="http://schemas.openxmlformats.org/officeDocument/2006/relationships/hyperlink" Target="https://www.freepik.es/fotos-premium/medidor-ph-manos-guantes-vaso-agua-sobre-fondo-borroso-naturaleza-medida-caracteristicas-agua-potable-dureza-agua-pura-agua-destilada-altos-valores-impurezas-sal_221735147.htm#fromView=search&amp;page=1&amp;position=8&amp;uuid=7273cdeb-1ec7-402c-b6d1-23cbfdfdd775&amp;query=Tester+de+pH+y+temperatura" TargetMode="External"/><Relationship Id="rId7" Type="http://schemas.openxmlformats.org/officeDocument/2006/relationships/hyperlink" Target="https://www.freepik.es/fotos-premium/muestras-suelo-que-analizan-laboratorio-biologa-que-toma-notas-laboratorio_97579996.htm#fromView=search&amp;page=3&amp;position=23&amp;uuid=1bcce9c8-16a0-4f5a-abcb-4c06ae9545a9&amp;query=ficha+tecnica+muestreo+de+suelo" TargetMode="External"/><Relationship Id="rId12" Type="http://schemas.openxmlformats.org/officeDocument/2006/relationships/hyperlink" Target="https://www.freepik.es/fotos-premium/vista-panoramica-cascada-bosque_123143641.htm#fromView=search&amp;page=1&amp;position=18&amp;uuid=cdf422da-966a-425c-b359-2c55ee1742d7&amp;query=Aguas+superficiales+y+vertimientos" TargetMode="External"/><Relationship Id="rId17" Type="http://schemas.openxmlformats.org/officeDocument/2006/relationships/hyperlink" Target="https://www.freepik.es/fotos-premium/ambientalista-muestras-agua-contaminada_160575945.htm#fromView=search&amp;page=3&amp;position=20&amp;uuid=2fd3d620-0fb9-4ade-9deb-f1abb1064da3&amp;query=medicion+anchodel++rio" TargetMode="External"/><Relationship Id="rId25" Type="http://schemas.openxmlformats.org/officeDocument/2006/relationships/hyperlink" Target="https://www.freepik.es/foto-gratis/doctor-realizando-investigaciones-medicas-laboratorio_24236638.htm#fromView=search&amp;page=1&amp;position=2&amp;uuid=cae3695f-df8f-432d-ae43-0d99d7f73736&amp;query=Espectrofotometro+laboratorio" TargetMode="External"/><Relationship Id="rId2" Type="http://schemas.openxmlformats.org/officeDocument/2006/relationships/hyperlink" Target="https://www.freepik.es/fotos-premium/vista-trasera-hombre-pie-contra-arboles_114201723.htm#fromView=search&amp;page=1&amp;position=33&amp;uuid=4e95d01e-7609-4b50-8f61-dad9329e2475&amp;query=muestreo+ambiental" TargetMode="External"/><Relationship Id="rId16" Type="http://schemas.openxmlformats.org/officeDocument/2006/relationships/hyperlink" Target="https://www.freepik.es/foto-gratis/investigador-sostiene-tubo-ensayo-agua-mano-guante-azul_2612683.htm#fromView=search&amp;page=1&amp;position=0&amp;uuid=01b452cf-94c8-45ad-a43b-18af9c3a1ac7&amp;query=%E2%80%A2%09Muestras+puntuales+agua" TargetMode="External"/><Relationship Id="rId20" Type="http://schemas.openxmlformats.org/officeDocument/2006/relationships/hyperlink" Target="https://www.freepik.es/fotos-premium/hombre-sostiene-medidor-ph-niveles-cloro-contra-telon-fondo-piscina_174009975.htm#fromView=search&amp;page=1&amp;position=24&amp;uuid=01b452cf-94c8-45ad-a43b-18af9c3a1ac7&amp;query=%E2%80%A2%09Muestras+puntuales+agua" TargetMode="External"/><Relationship Id="rId1" Type="http://schemas.openxmlformats.org/officeDocument/2006/relationships/hyperlink" Target="https://www.freepik.es/foto-gratis/primer-plano-cientifico-que-examina-muestra-planta-botella-prueba-mientras-trabaja-invernadero_25624146.htm#fromView=search&amp;page=1&amp;position=15&amp;uuid=4e95d01e-7609-4b50-8f61-dad9329e2475&amp;query=muestreo+ambiental" TargetMode="External"/><Relationship Id="rId6" Type="http://schemas.openxmlformats.org/officeDocument/2006/relationships/hyperlink" Target="https://www.freepik.es/fotos-premium/agronomo-estudiando-muestras-suelo-campo_73273382.htm#fromView=search&amp;page=2&amp;position=7&amp;uuid=6fbcff2e-2074-4629-b7bd-b92aba432138&amp;query=muestreo+de+suelo" TargetMode="External"/><Relationship Id="rId11" Type="http://schemas.openxmlformats.org/officeDocument/2006/relationships/hyperlink" Target="https://www.freepik.es/fotos-premium/medidor-suelo-usa-suelo-franco-plantar-medir-acidez-suelo_8200949.htm#fromView=search&amp;page=1&amp;position=47&amp;uuid=c255e537-6923-4d3a-8ac8-fc51163ca168&amp;query=ph+suelo" TargetMode="External"/><Relationship Id="rId24" Type="http://schemas.openxmlformats.org/officeDocument/2006/relationships/hyperlink" Target="https://www.freepik.es/fotos-premium/multimetro-digital-cubierta-protectora-aislado-blanco_20318974.htm#fromView=image_search&amp;page=1&amp;position=14&amp;uuid=12cfd890-988a-483b-9f88-fe0aa6cf3081" TargetMode="External"/><Relationship Id="rId5" Type="http://schemas.openxmlformats.org/officeDocument/2006/relationships/hyperlink" Target="https://www.freepik.es/fotos-premium/observar-plantas-traves-microscopio-laboratorio-investigacion_351925936.htm#fromView=search&amp;page=1&amp;position=6&amp;uuid=64f5b131-65ca-4725-a96e-3361666d3006&amp;query=agroecosistema+muestras+disturbada" TargetMode="External"/><Relationship Id="rId15" Type="http://schemas.openxmlformats.org/officeDocument/2006/relationships/hyperlink" Target="https://www.freepik.es/fotos-premium/tomar-muestra-agua-rio-foco-selectivo_375314163.htm#fromView=search&amp;page=1&amp;position=12&amp;uuid=01b452cf-94c8-45ad-a43b-18af9c3a1ac7&amp;query=%E2%80%A2%09Muestras+puntuales+agua" TargetMode="External"/><Relationship Id="rId23" Type="http://schemas.openxmlformats.org/officeDocument/2006/relationships/hyperlink" Target="https://www.freepik.es/fotos-premium/comprobacion-calidad-pintura_386439200.htm#fromView=search&amp;page=2&amp;position=23&amp;uuid=048867c0-bed9-45a2-b39d-6beba2c5420e&amp;query=Medidor+de+conductividad+el%C3%A9ctrica" TargetMode="External"/><Relationship Id="rId10" Type="http://schemas.openxmlformats.org/officeDocument/2006/relationships/hyperlink" Target="https://www.freepik.es/foto-gratis/vista-cerca-ecologista-tomando-muestras-agua-rio-tubo-ensayo_11138124.htm#fromView=image_search_similar&amp;page=2&amp;position=4&amp;uuid=6a931ab8-f210-4dac-8d03-595e77c23f2b&amp;query=MUESTREO+DE+AGUA" TargetMode="External"/><Relationship Id="rId19" Type="http://schemas.openxmlformats.org/officeDocument/2006/relationships/hyperlink" Target="https://www.freepik.es/fotos-premium/bota-goma-aislada_38297334.htm#fromView=search&amp;page=3&amp;position=19&amp;uuid=d70f1f30-de93-4c08-a799-a6f0e7038951&amp;query=guantes%2C+botas+para+agua" TargetMode="External"/><Relationship Id="rId4" Type="http://schemas.openxmlformats.org/officeDocument/2006/relationships/hyperlink" Target="https://www.freepik.es/foto-gratis/ingenieros-sonrientes-tiro-completo-computadora-portatil_25128710.htm#fromView=search&amp;page=4&amp;position=34&amp;uuid=11f7aa64-ed4d-48c0-b731-3019cd73b343&amp;query=muestreo+ambiental+planificacion" TargetMode="External"/><Relationship Id="rId9" Type="http://schemas.openxmlformats.org/officeDocument/2006/relationships/hyperlink" Target="https://www.freepik.es/fotos-premium/analisis-cientifico-profesional-gafas-guantes-seguridad-analisis-trabajo-calidad-agua-control-aguas-residuales-caso-agua-laboratorio-es-concepto-problema-contaminacion-medio-ambiente_63206623.htm#fromView=search&amp;page=3&amp;position=42&amp;uuid=9211b9de-eb82-42de-aff8-e0a7fc5931e1&amp;query=equipo+portatil+de+analisis+quimicos+del+suelo" TargetMode="External"/><Relationship Id="rId14" Type="http://schemas.openxmlformats.org/officeDocument/2006/relationships/hyperlink" Target="https://www.freepik.es/foto-gratis/ingenieros-tiro-completo-parados-cerca-rio_25128688.htm#fromView=search&amp;page=1&amp;position=11&amp;uuid=4aeadda7-7874-43d7-b241-7fd35e6672a4&amp;query=medicion+del+caudal+rio" TargetMode="External"/><Relationship Id="rId22" Type="http://schemas.openxmlformats.org/officeDocument/2006/relationships/hyperlink" Target="https://www.freepik.es/fotos-premium/dispositivo-medicion-ultrasonico-casco-blanco_10798265.htm#fromView=search&amp;page=3&amp;position=14&amp;uuid=18c749a5-2e7d-4eae-b65c-dee3aab32ce8&amp;query=ph+medidor+cable" TargetMode="External"/><Relationship Id="rId27" Type="http://schemas.openxmlformats.org/officeDocument/2006/relationships/hyperlink" Target="https://www.freepik.es/psd-gratis/bell-aviso-alerta-nuevo-evento-informacion-signo-o-simbolo-sitio-web-icono-3d-ilustracion_36496528.htm#fromView=search&amp;page=1&amp;position=13&amp;uuid=015fa43a-1168-4b7d-81e8-83c0cc0c4467&amp;query=campanita"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diagramQuickStyle" Target="diagrams/quickStyle1.xml"/><Relationship Id="rId42" Type="http://schemas.openxmlformats.org/officeDocument/2006/relationships/diagramQuickStyle" Target="diagrams/quickStyle3.xml"/><Relationship Id="rId63" Type="http://schemas.openxmlformats.org/officeDocument/2006/relationships/image" Target="media/image22.png"/><Relationship Id="rId84" Type="http://schemas.openxmlformats.org/officeDocument/2006/relationships/hyperlink" Target="https://www.agrosavia.co/media/3798/cata-logo-laboratorios-agrosavia.pdf" TargetMode="External"/><Relationship Id="rId138" Type="http://schemas.openxmlformats.org/officeDocument/2006/relationships/image" Target="media/image68.jpeg"/><Relationship Id="rId107" Type="http://schemas.openxmlformats.org/officeDocument/2006/relationships/image" Target="media/image44.jpeg"/><Relationship Id="rId11" Type="http://schemas.openxmlformats.org/officeDocument/2006/relationships/endnotes" Target="endnotes.xml"/><Relationship Id="rId32" Type="http://schemas.openxmlformats.org/officeDocument/2006/relationships/hyperlink" Target="https://www.freepik.es/fotos-premium/agronomo-biologo-investigador-plantas-agricultor-cientifico-genetico_29534175.htm" TargetMode="External"/><Relationship Id="rId53" Type="http://schemas.openxmlformats.org/officeDocument/2006/relationships/image" Target="media/image17.png"/><Relationship Id="rId74" Type="http://schemas.openxmlformats.org/officeDocument/2006/relationships/image" Target="media/image28.jpeg"/><Relationship Id="rId128" Type="http://schemas.openxmlformats.org/officeDocument/2006/relationships/image" Target="media/image60.png"/><Relationship Id="rId149" Type="http://schemas.openxmlformats.org/officeDocument/2006/relationships/footer" Target="footer1.xml"/><Relationship Id="rId5" Type="http://schemas.openxmlformats.org/officeDocument/2006/relationships/customXml" Target="../customXml/item5.xml"/><Relationship Id="rId95" Type="http://schemas.openxmlformats.org/officeDocument/2006/relationships/diagramLayout" Target="diagrams/layout5.xml"/><Relationship Id="rId22" Type="http://schemas.openxmlformats.org/officeDocument/2006/relationships/diagramColors" Target="diagrams/colors1.xml"/><Relationship Id="rId27" Type="http://schemas.openxmlformats.org/officeDocument/2006/relationships/image" Target="media/image6.jpeg"/><Relationship Id="rId43" Type="http://schemas.openxmlformats.org/officeDocument/2006/relationships/diagramColors" Target="diagrams/colors3.xml"/><Relationship Id="rId48" Type="http://schemas.openxmlformats.org/officeDocument/2006/relationships/image" Target="media/image14.png"/><Relationship Id="rId64" Type="http://schemas.openxmlformats.org/officeDocument/2006/relationships/hyperlink" Target="https://www.freepik.es/icono/plantando_15408891" TargetMode="External"/><Relationship Id="rId69" Type="http://schemas.openxmlformats.org/officeDocument/2006/relationships/image" Target="media/image25.png"/><Relationship Id="rId113" Type="http://schemas.openxmlformats.org/officeDocument/2006/relationships/image" Target="media/image50.jpeg"/><Relationship Id="rId118" Type="http://schemas.openxmlformats.org/officeDocument/2006/relationships/image" Target="media/image55.jpeg"/><Relationship Id="rId134" Type="http://schemas.openxmlformats.org/officeDocument/2006/relationships/image" Target="media/image65.jpeg"/><Relationship Id="rId139" Type="http://schemas.openxmlformats.org/officeDocument/2006/relationships/hyperlink" Target="https://www.freepik.es/fotos-premium/cientifico-haciendo-investigacion-laboratorio_8620405.htm#fromView=search&amp;page=1&amp;position=31&amp;uuid=73c96347-2cad-40fa-a8c5-6314cdea6b35&amp;query=data+rio+cientifico" TargetMode="External"/><Relationship Id="rId80" Type="http://schemas.openxmlformats.org/officeDocument/2006/relationships/diagramLayout" Target="diagrams/layout4.xml"/><Relationship Id="rId85" Type="http://schemas.openxmlformats.org/officeDocument/2006/relationships/hyperlink" Target="https://cienciasagrarias.bogota.unal.edu.co/servicios/laboratorio-de-aguas-y-suelos" TargetMode="External"/><Relationship Id="rId150" Type="http://schemas.openxmlformats.org/officeDocument/2006/relationships/fontTable" Target="fontTable.xml"/><Relationship Id="rId12" Type="http://schemas.openxmlformats.org/officeDocument/2006/relationships/image" Target="media/image1.jpeg"/><Relationship Id="rId17" Type="http://schemas.openxmlformats.org/officeDocument/2006/relationships/image" Target="media/image2.jpeg"/><Relationship Id="rId33" Type="http://schemas.openxmlformats.org/officeDocument/2006/relationships/image" Target="media/image9.jpeg"/><Relationship Id="rId38" Type="http://schemas.microsoft.com/office/2007/relationships/diagramDrawing" Target="diagrams/drawing2.xml"/><Relationship Id="rId59" Type="http://schemas.openxmlformats.org/officeDocument/2006/relationships/image" Target="media/image20.png"/><Relationship Id="rId103" Type="http://schemas.openxmlformats.org/officeDocument/2006/relationships/image" Target="media/image40.png"/><Relationship Id="rId108" Type="http://schemas.openxmlformats.org/officeDocument/2006/relationships/image" Target="media/image45.jpeg"/><Relationship Id="rId124" Type="http://schemas.openxmlformats.org/officeDocument/2006/relationships/image" Target="media/image58.png"/><Relationship Id="rId129" Type="http://schemas.openxmlformats.org/officeDocument/2006/relationships/hyperlink" Target="https://www.freepik.es/icono/camara-fotografica_7411961" TargetMode="External"/><Relationship Id="rId54" Type="http://schemas.openxmlformats.org/officeDocument/2006/relationships/hyperlink" Target="https://www.freepik.es/icono/rotonda_2514771" TargetMode="External"/><Relationship Id="rId70" Type="http://schemas.openxmlformats.org/officeDocument/2006/relationships/hyperlink" Target="https://www.freepik.es/icono/producto-natural_10473471" TargetMode="External"/><Relationship Id="rId75" Type="http://schemas.openxmlformats.org/officeDocument/2006/relationships/image" Target="media/image29.emf"/><Relationship Id="rId91" Type="http://schemas.openxmlformats.org/officeDocument/2006/relationships/image" Target="media/image34.jpeg"/><Relationship Id="rId96" Type="http://schemas.openxmlformats.org/officeDocument/2006/relationships/diagramQuickStyle" Target="diagrams/quickStyle5.xml"/><Relationship Id="rId140" Type="http://schemas.openxmlformats.org/officeDocument/2006/relationships/image" Target="media/image69.png"/><Relationship Id="rId145" Type="http://schemas.microsoft.com/office/2007/relationships/diagramDrawing" Target="diagrams/drawing6.xml"/><Relationship Id="rId1" Type="http://schemas.openxmlformats.org/officeDocument/2006/relationships/customXml" Target="../customXml/item1.xml"/><Relationship Id="rId6" Type="http://schemas.openxmlformats.org/officeDocument/2006/relationships/numbering" Target="numbering.xml"/><Relationship Id="rId23" Type="http://schemas.microsoft.com/office/2007/relationships/diagramDrawing" Target="diagrams/drawing1.xml"/><Relationship Id="rId28" Type="http://schemas.openxmlformats.org/officeDocument/2006/relationships/hyperlink" Target="https://www.freepik.es/foto-gratis/cientificos-tiro-medio-laboratorio_14309419.htm" TargetMode="External"/><Relationship Id="rId49" Type="http://schemas.openxmlformats.org/officeDocument/2006/relationships/image" Target="media/image15.jpeg"/><Relationship Id="rId114" Type="http://schemas.openxmlformats.org/officeDocument/2006/relationships/image" Target="media/image51.jpeg"/><Relationship Id="rId119" Type="http://schemas.openxmlformats.org/officeDocument/2006/relationships/hyperlink" Target="https://www.freepik.es/fotos-premium/tomar-muestra-agua-rio-foco-selectivo_375314163.htm" TargetMode="External"/><Relationship Id="rId44" Type="http://schemas.microsoft.com/office/2007/relationships/diagramDrawing" Target="diagrams/drawing3.xml"/><Relationship Id="rId60" Type="http://schemas.openxmlformats.org/officeDocument/2006/relationships/hyperlink" Target="https://www.freepik.es/icono/pala_10371044" TargetMode="External"/><Relationship Id="rId65" Type="http://schemas.openxmlformats.org/officeDocument/2006/relationships/image" Target="media/image23.png"/><Relationship Id="rId81" Type="http://schemas.openxmlformats.org/officeDocument/2006/relationships/diagramQuickStyle" Target="diagrams/quickStyle4.xml"/><Relationship Id="rId86" Type="http://schemas.openxmlformats.org/officeDocument/2006/relationships/hyperlink" Target="https://ciat.cgiar.org/labs/laboratorio-de-servicios-analiticos/?lang=es" TargetMode="External"/><Relationship Id="rId130" Type="http://schemas.openxmlformats.org/officeDocument/2006/relationships/image" Target="media/image61.emf"/><Relationship Id="rId135" Type="http://schemas.openxmlformats.org/officeDocument/2006/relationships/image" Target="media/image66.jpeg"/><Relationship Id="rId151" Type="http://schemas.microsoft.com/office/2011/relationships/people" Target="people.xml"/><Relationship Id="rId13" Type="http://schemas.openxmlformats.org/officeDocument/2006/relationships/comments" Target="comments.xml"/><Relationship Id="rId18" Type="http://schemas.openxmlformats.org/officeDocument/2006/relationships/image" Target="media/image3.jpeg"/><Relationship Id="rId39" Type="http://schemas.openxmlformats.org/officeDocument/2006/relationships/image" Target="media/image10.emf"/><Relationship Id="rId109" Type="http://schemas.openxmlformats.org/officeDocument/2006/relationships/image" Target="media/image46.png"/><Relationship Id="rId34" Type="http://schemas.openxmlformats.org/officeDocument/2006/relationships/diagramData" Target="diagrams/data2.xml"/><Relationship Id="rId50" Type="http://schemas.openxmlformats.org/officeDocument/2006/relationships/hyperlink" Target="https://www.freepik.es/foto-gratis/hombre-cultivando-cultivando-plantas-jardin-interior_33756987.htm" TargetMode="External"/><Relationship Id="rId55" Type="http://schemas.openxmlformats.org/officeDocument/2006/relationships/image" Target="media/image18.png"/><Relationship Id="rId76" Type="http://schemas.openxmlformats.org/officeDocument/2006/relationships/image" Target="media/image30.jpeg"/><Relationship Id="rId97" Type="http://schemas.openxmlformats.org/officeDocument/2006/relationships/diagramColors" Target="diagrams/colors5.xml"/><Relationship Id="rId104" Type="http://schemas.openxmlformats.org/officeDocument/2006/relationships/image" Target="media/image41.png"/><Relationship Id="rId120" Type="http://schemas.openxmlformats.org/officeDocument/2006/relationships/image" Target="media/image56.jpeg"/><Relationship Id="rId125" Type="http://schemas.openxmlformats.org/officeDocument/2006/relationships/hyperlink" Target="https://www.freepik.es/icono/botella-agua_1403285" TargetMode="External"/><Relationship Id="rId141" Type="http://schemas.openxmlformats.org/officeDocument/2006/relationships/diagramData" Target="diagrams/data6.xml"/><Relationship Id="rId146" Type="http://schemas.openxmlformats.org/officeDocument/2006/relationships/hyperlink" Target="https://www.ideam.gov.co/sala-de-prensa/informes/publicacion-vie-23082024-1200-0" TargetMode="External"/><Relationship Id="rId7" Type="http://schemas.openxmlformats.org/officeDocument/2006/relationships/styles" Target="styles.xml"/><Relationship Id="rId71" Type="http://schemas.openxmlformats.org/officeDocument/2006/relationships/image" Target="media/image26.png"/><Relationship Id="rId92" Type="http://schemas.openxmlformats.org/officeDocument/2006/relationships/hyperlink" Target="https://www.freepik.es/fotos-premium/ingenieros-ambientales-trabajan-plantas-tratamiento-aguas-residuales-ingenieria-suministro-agua-trabajando-plantas-reciclaje-agua-su-reutilizacion_156612117.htm" TargetMode="External"/><Relationship Id="rId2" Type="http://schemas.openxmlformats.org/officeDocument/2006/relationships/customXml" Target="../customXml/item2.xml"/><Relationship Id="rId29" Type="http://schemas.openxmlformats.org/officeDocument/2006/relationships/image" Target="media/image7.jpeg"/><Relationship Id="rId24" Type="http://schemas.openxmlformats.org/officeDocument/2006/relationships/image" Target="media/image4.jpeg"/><Relationship Id="rId40" Type="http://schemas.openxmlformats.org/officeDocument/2006/relationships/diagramData" Target="diagrams/data3.xml"/><Relationship Id="rId45" Type="http://schemas.openxmlformats.org/officeDocument/2006/relationships/image" Target="media/image11.png"/><Relationship Id="rId66" Type="http://schemas.openxmlformats.org/officeDocument/2006/relationships/hyperlink" Target="https://www.freepik.es/icono/muestra-suelo_18064988" TargetMode="External"/><Relationship Id="rId87" Type="http://schemas.openxmlformats.org/officeDocument/2006/relationships/hyperlink" Target="https://www.igac.gov.co/index.php/el-igac/areas-estrategicas/direccion-de-gestion-deinformacion-geografica/laboratorio-nacional-de-suelos" TargetMode="External"/><Relationship Id="rId110" Type="http://schemas.openxmlformats.org/officeDocument/2006/relationships/image" Target="media/image47.jpeg"/><Relationship Id="rId115" Type="http://schemas.openxmlformats.org/officeDocument/2006/relationships/image" Target="media/image52.jpeg"/><Relationship Id="rId131" Type="http://schemas.openxmlformats.org/officeDocument/2006/relationships/image" Target="media/image62.emf"/><Relationship Id="rId136" Type="http://schemas.openxmlformats.org/officeDocument/2006/relationships/image" Target="media/image67.jpeg"/><Relationship Id="rId61" Type="http://schemas.openxmlformats.org/officeDocument/2006/relationships/image" Target="media/image21.png"/><Relationship Id="rId82" Type="http://schemas.openxmlformats.org/officeDocument/2006/relationships/diagramColors" Target="diagrams/colors4.xml"/><Relationship Id="rId152" Type="http://schemas.openxmlformats.org/officeDocument/2006/relationships/theme" Target="theme/theme1.xml"/><Relationship Id="rId19" Type="http://schemas.openxmlformats.org/officeDocument/2006/relationships/diagramData" Target="diagrams/data1.xml"/><Relationship Id="rId14" Type="http://schemas.microsoft.com/office/2011/relationships/commentsExtended" Target="commentsExtended.xml"/><Relationship Id="rId30" Type="http://schemas.openxmlformats.org/officeDocument/2006/relationships/hyperlink" Target="https://www.freepik.es/foto-gratis/investigador-toma-sonda-vegetacion-matraz-fondo-redondo_2612685.htm" TargetMode="External"/><Relationship Id="rId35" Type="http://schemas.openxmlformats.org/officeDocument/2006/relationships/diagramLayout" Target="diagrams/layout2.xml"/><Relationship Id="rId56" Type="http://schemas.openxmlformats.org/officeDocument/2006/relationships/hyperlink" Target="https://www.freepik.es/icono/jardin_8718064" TargetMode="External"/><Relationship Id="rId77" Type="http://schemas.openxmlformats.org/officeDocument/2006/relationships/image" Target="media/image31.jpeg"/><Relationship Id="rId100" Type="http://schemas.openxmlformats.org/officeDocument/2006/relationships/image" Target="media/image37.jpeg"/><Relationship Id="rId105" Type="http://schemas.openxmlformats.org/officeDocument/2006/relationships/image" Target="media/image42.jpeg"/><Relationship Id="rId126" Type="http://schemas.openxmlformats.org/officeDocument/2006/relationships/image" Target="media/image59.png"/><Relationship Id="rId147" Type="http://schemas.openxmlformats.org/officeDocument/2006/relationships/hyperlink" Target="https://www.minambiente.gov.co/wp-content/uploads/2021/11/resolucion-631-de-2015.pdf" TargetMode="External"/><Relationship Id="rId8" Type="http://schemas.openxmlformats.org/officeDocument/2006/relationships/settings" Target="settings.xml"/><Relationship Id="rId51" Type="http://schemas.openxmlformats.org/officeDocument/2006/relationships/image" Target="media/image16.jpeg"/><Relationship Id="rId72" Type="http://schemas.openxmlformats.org/officeDocument/2006/relationships/hyperlink" Target="https://www.freepik.es/icono/nota_14149672" TargetMode="External"/><Relationship Id="rId93" Type="http://schemas.openxmlformats.org/officeDocument/2006/relationships/image" Target="media/image35.jpeg"/><Relationship Id="rId98" Type="http://schemas.microsoft.com/office/2007/relationships/diagramDrawing" Target="diagrams/drawing5.xml"/><Relationship Id="rId121" Type="http://schemas.openxmlformats.org/officeDocument/2006/relationships/hyperlink" Target="https://www.freepik.es/fotos-premium/persona-guante-azul-esta-sosteniendo-boligrafo-bloc-notas-que-dice-prueba_355094410.htm#fromView=search&amp;page=1&amp;position=18&amp;uuid=76167e41-5d37-4c2c-975c-303983fffd87&amp;query=Muestras+cuantitativas+agua+data" TargetMode="External"/><Relationship Id="rId142" Type="http://schemas.openxmlformats.org/officeDocument/2006/relationships/diagramLayout" Target="diagrams/layout6.xml"/><Relationship Id="rId3" Type="http://schemas.openxmlformats.org/officeDocument/2006/relationships/customXml" Target="../customXml/item3.xml"/><Relationship Id="rId25" Type="http://schemas.openxmlformats.org/officeDocument/2006/relationships/image" Target="media/image5.jpeg"/><Relationship Id="rId46" Type="http://schemas.openxmlformats.org/officeDocument/2006/relationships/image" Target="media/image12.png"/><Relationship Id="rId67" Type="http://schemas.openxmlformats.org/officeDocument/2006/relationships/image" Target="media/image24.png"/><Relationship Id="rId116" Type="http://schemas.openxmlformats.org/officeDocument/2006/relationships/image" Target="media/image53.jpeg"/><Relationship Id="rId137" Type="http://schemas.openxmlformats.org/officeDocument/2006/relationships/hyperlink" Target="https://www.freepik.es/fotos-premium/peces-rosados-agua_125866967.htm" TargetMode="External"/><Relationship Id="rId20" Type="http://schemas.openxmlformats.org/officeDocument/2006/relationships/diagramLayout" Target="diagrams/layout1.xml"/><Relationship Id="rId41" Type="http://schemas.openxmlformats.org/officeDocument/2006/relationships/diagramLayout" Target="diagrams/layout3.xml"/><Relationship Id="rId62" Type="http://schemas.openxmlformats.org/officeDocument/2006/relationships/hyperlink" Target="https://www.freepik.es/icono/sembrar_10127220" TargetMode="External"/><Relationship Id="rId83" Type="http://schemas.microsoft.com/office/2007/relationships/diagramDrawing" Target="diagrams/drawing4.xml"/><Relationship Id="rId88" Type="http://schemas.openxmlformats.org/officeDocument/2006/relationships/hyperlink" Target="http://eidenar.univalle.edu.co/index.php/laboratorios/laboratorios-de-aguas-y-suelos-agricolas" TargetMode="External"/><Relationship Id="rId111" Type="http://schemas.openxmlformats.org/officeDocument/2006/relationships/image" Target="media/image48.emf"/><Relationship Id="rId132" Type="http://schemas.openxmlformats.org/officeDocument/2006/relationships/image" Target="media/image63.jpeg"/><Relationship Id="rId15" Type="http://schemas.microsoft.com/office/2016/09/relationships/commentsIds" Target="commentsIds.xml"/><Relationship Id="rId36" Type="http://schemas.openxmlformats.org/officeDocument/2006/relationships/diagramQuickStyle" Target="diagrams/quickStyle2.xml"/><Relationship Id="rId57" Type="http://schemas.openxmlformats.org/officeDocument/2006/relationships/image" Target="media/image19.png"/><Relationship Id="rId106" Type="http://schemas.openxmlformats.org/officeDocument/2006/relationships/image" Target="media/image43.jpeg"/><Relationship Id="rId127" Type="http://schemas.openxmlformats.org/officeDocument/2006/relationships/hyperlink" Target="https://www.freepik.es/icono/libra_530023" TargetMode="External"/><Relationship Id="rId10" Type="http://schemas.openxmlformats.org/officeDocument/2006/relationships/footnotes" Target="footnotes.xml"/><Relationship Id="rId31" Type="http://schemas.openxmlformats.org/officeDocument/2006/relationships/image" Target="media/image8.jpeg"/><Relationship Id="rId52" Type="http://schemas.openxmlformats.org/officeDocument/2006/relationships/hyperlink" Target="https://www.freepik.es/foto-gratis/cerrar-cientifico-viendo-planta_13402897.htm" TargetMode="External"/><Relationship Id="rId73" Type="http://schemas.openxmlformats.org/officeDocument/2006/relationships/image" Target="media/image27.jpg"/><Relationship Id="rId78" Type="http://schemas.openxmlformats.org/officeDocument/2006/relationships/image" Target="media/image32.jpeg"/><Relationship Id="rId94" Type="http://schemas.openxmlformats.org/officeDocument/2006/relationships/diagramData" Target="diagrams/data5.xml"/><Relationship Id="rId99" Type="http://schemas.openxmlformats.org/officeDocument/2006/relationships/image" Target="media/image36.jpeg"/><Relationship Id="rId101" Type="http://schemas.openxmlformats.org/officeDocument/2006/relationships/image" Target="media/image38.jpeg"/><Relationship Id="rId122" Type="http://schemas.openxmlformats.org/officeDocument/2006/relationships/image" Target="media/image57.png"/><Relationship Id="rId143" Type="http://schemas.openxmlformats.org/officeDocument/2006/relationships/diagramQuickStyle" Target="diagrams/quickStyle6.xml"/><Relationship Id="rId148"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pik.es/imagen-ia-premium/vista-abajo-cientifica-ambiental-campo-centrado-recoleccion-muestras-cont_168874479.htm" TargetMode="External"/><Relationship Id="rId47" Type="http://schemas.openxmlformats.org/officeDocument/2006/relationships/image" Target="media/image13.png"/><Relationship Id="rId68" Type="http://schemas.openxmlformats.org/officeDocument/2006/relationships/hyperlink" Target="https://www.freepik.es/icono/pesa-rusa_6865435" TargetMode="External"/><Relationship Id="rId89" Type="http://schemas.openxmlformats.org/officeDocument/2006/relationships/image" Target="media/image33.jpeg"/><Relationship Id="rId112" Type="http://schemas.openxmlformats.org/officeDocument/2006/relationships/image" Target="media/image49.jpeg"/><Relationship Id="rId133" Type="http://schemas.openxmlformats.org/officeDocument/2006/relationships/image" Target="media/image64.jpeg"/><Relationship Id="rId16" Type="http://schemas.microsoft.com/office/2018/08/relationships/commentsExtensible" Target="commentsExtensible.xml"/><Relationship Id="rId37" Type="http://schemas.openxmlformats.org/officeDocument/2006/relationships/diagramColors" Target="diagrams/colors2.xml"/><Relationship Id="rId58" Type="http://schemas.openxmlformats.org/officeDocument/2006/relationships/hyperlink" Target="https://www.freepik.es/icono/vacuna_14308462" TargetMode="External"/><Relationship Id="rId79" Type="http://schemas.openxmlformats.org/officeDocument/2006/relationships/diagramData" Target="diagrams/data4.xml"/><Relationship Id="rId102" Type="http://schemas.openxmlformats.org/officeDocument/2006/relationships/image" Target="media/image39.jpeg"/><Relationship Id="rId123" Type="http://schemas.openxmlformats.org/officeDocument/2006/relationships/hyperlink" Target="https://www.freepik.es/icono/red_6532828" TargetMode="External"/><Relationship Id="rId144" Type="http://schemas.openxmlformats.org/officeDocument/2006/relationships/diagramColors" Target="diagrams/colors6.xml"/><Relationship Id="rId90" Type="http://schemas.openxmlformats.org/officeDocument/2006/relationships/hyperlink" Target="https://www.freepik.es/fotos-premium/ingenieros-ambientales-inspeccionan-calidad-agua-traen-agua-al-laboratorio-su-ensayo-comprueben-contenido-mineral-agua-suelo-comprueben-contaminantes-fuentes-agua_272868754.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9F4F10-39F4-43BD-8B3A-F02411F26799}" type="doc">
      <dgm:prSet loTypeId="urn:microsoft.com/office/officeart/2005/8/layout/vList2" loCatId="list" qsTypeId="urn:microsoft.com/office/officeart/2005/8/quickstyle/simple1" qsCatId="simple" csTypeId="urn:microsoft.com/office/officeart/2005/8/colors/colorful3" csCatId="colorful"/>
      <dgm:spPr/>
      <dgm:t>
        <a:bodyPr/>
        <a:lstStyle/>
        <a:p>
          <a:endParaRPr lang="es-MX"/>
        </a:p>
      </dgm:t>
    </dgm:pt>
    <dgm:pt modelId="{D38A84BE-5842-4D07-965A-122A2099E48F}">
      <dgm:prSet/>
      <dgm:spPr/>
      <dgm:t>
        <a:bodyPr/>
        <a:lstStyle/>
        <a:p>
          <a:r>
            <a:rPr lang="es-MX">
              <a:latin typeface="Arial" panose="020B0604020202020204" pitchFamily="34" charset="0"/>
              <a:cs typeface="Arial" panose="020B0604020202020204" pitchFamily="34" charset="0"/>
            </a:rPr>
            <a:t>El área o lugar donde se realizará el muestreo</a:t>
          </a:r>
        </a:p>
      </dgm:t>
    </dgm:pt>
    <dgm:pt modelId="{12B1A9AE-A9F8-4B86-8DAC-EB151BA5902A}" type="parTrans" cxnId="{E44AF710-8B6C-4E77-9DB9-D2AFF2A39389}">
      <dgm:prSet/>
      <dgm:spPr/>
      <dgm:t>
        <a:bodyPr/>
        <a:lstStyle/>
        <a:p>
          <a:endParaRPr lang="es-MX">
            <a:latin typeface="Arial" panose="020B0604020202020204" pitchFamily="34" charset="0"/>
            <a:cs typeface="Arial" panose="020B0604020202020204" pitchFamily="34" charset="0"/>
          </a:endParaRPr>
        </a:p>
      </dgm:t>
    </dgm:pt>
    <dgm:pt modelId="{6B80E38D-C8DE-41A4-8471-B461FDDAEF18}" type="sibTrans" cxnId="{E44AF710-8B6C-4E77-9DB9-D2AFF2A39389}">
      <dgm:prSet/>
      <dgm:spPr/>
      <dgm:t>
        <a:bodyPr/>
        <a:lstStyle/>
        <a:p>
          <a:endParaRPr lang="es-MX">
            <a:latin typeface="Arial" panose="020B0604020202020204" pitchFamily="34" charset="0"/>
            <a:cs typeface="Arial" panose="020B0604020202020204" pitchFamily="34" charset="0"/>
          </a:endParaRPr>
        </a:p>
      </dgm:t>
    </dgm:pt>
    <dgm:pt modelId="{552AC4CE-E8E2-47CC-8F74-92197D5A669F}">
      <dgm:prSet/>
      <dgm:spPr/>
      <dgm:t>
        <a:bodyPr/>
        <a:lstStyle/>
        <a:p>
          <a:r>
            <a:rPr lang="es-MX">
              <a:latin typeface="Arial" panose="020B0604020202020204" pitchFamily="34" charset="0"/>
              <a:cs typeface="Arial" panose="020B0604020202020204" pitchFamily="34" charset="0"/>
            </a:rPr>
            <a:t>Objetivos del plan de muestro</a:t>
          </a:r>
        </a:p>
      </dgm:t>
    </dgm:pt>
    <dgm:pt modelId="{8ED4D09C-F65E-4B83-B1AC-CA0F79A45A93}" type="parTrans" cxnId="{455E4930-9120-42B2-8A31-D97A476D0614}">
      <dgm:prSet/>
      <dgm:spPr/>
      <dgm:t>
        <a:bodyPr/>
        <a:lstStyle/>
        <a:p>
          <a:endParaRPr lang="es-MX">
            <a:latin typeface="Arial" panose="020B0604020202020204" pitchFamily="34" charset="0"/>
            <a:cs typeface="Arial" panose="020B0604020202020204" pitchFamily="34" charset="0"/>
          </a:endParaRPr>
        </a:p>
      </dgm:t>
    </dgm:pt>
    <dgm:pt modelId="{3BAAFF53-8F0C-456A-A463-537E1B444CB9}" type="sibTrans" cxnId="{455E4930-9120-42B2-8A31-D97A476D0614}">
      <dgm:prSet/>
      <dgm:spPr/>
      <dgm:t>
        <a:bodyPr/>
        <a:lstStyle/>
        <a:p>
          <a:endParaRPr lang="es-MX">
            <a:latin typeface="Arial" panose="020B0604020202020204" pitchFamily="34" charset="0"/>
            <a:cs typeface="Arial" panose="020B0604020202020204" pitchFamily="34" charset="0"/>
          </a:endParaRPr>
        </a:p>
      </dgm:t>
    </dgm:pt>
    <dgm:pt modelId="{547E8C84-71ED-4CAE-9EC5-5B2EAE09561E}">
      <dgm:prSet/>
      <dgm:spPr/>
      <dgm:t>
        <a:bodyPr/>
        <a:lstStyle/>
        <a:p>
          <a:r>
            <a:rPr lang="es-MX">
              <a:latin typeface="Arial" panose="020B0604020202020204" pitchFamily="34" charset="0"/>
              <a:cs typeface="Arial" panose="020B0604020202020204" pitchFamily="34" charset="0"/>
            </a:rPr>
            <a:t>Tipos de muestreo según los objetivos definidos</a:t>
          </a:r>
        </a:p>
      </dgm:t>
    </dgm:pt>
    <dgm:pt modelId="{CE626F70-9B33-4F68-9AED-D802010BE3C9}" type="parTrans" cxnId="{FF55EB77-A1E9-4AA8-8922-1EE8245C458B}">
      <dgm:prSet/>
      <dgm:spPr/>
      <dgm:t>
        <a:bodyPr/>
        <a:lstStyle/>
        <a:p>
          <a:endParaRPr lang="es-MX">
            <a:latin typeface="Arial" panose="020B0604020202020204" pitchFamily="34" charset="0"/>
            <a:cs typeface="Arial" panose="020B0604020202020204" pitchFamily="34" charset="0"/>
          </a:endParaRPr>
        </a:p>
      </dgm:t>
    </dgm:pt>
    <dgm:pt modelId="{B7FDB018-D81C-44A9-925D-CFFAAC2B3DEE}" type="sibTrans" cxnId="{FF55EB77-A1E9-4AA8-8922-1EE8245C458B}">
      <dgm:prSet/>
      <dgm:spPr/>
      <dgm:t>
        <a:bodyPr/>
        <a:lstStyle/>
        <a:p>
          <a:endParaRPr lang="es-MX">
            <a:latin typeface="Arial" panose="020B0604020202020204" pitchFamily="34" charset="0"/>
            <a:cs typeface="Arial" panose="020B0604020202020204" pitchFamily="34" charset="0"/>
          </a:endParaRPr>
        </a:p>
      </dgm:t>
    </dgm:pt>
    <dgm:pt modelId="{5668FA78-4FB4-4C70-AAD7-CF41B2A07030}">
      <dgm:prSet/>
      <dgm:spPr/>
      <dgm:t>
        <a:bodyPr/>
        <a:lstStyle/>
        <a:p>
          <a:r>
            <a:rPr lang="es-MX">
              <a:latin typeface="Arial" panose="020B0604020202020204" pitchFamily="34" charset="0"/>
              <a:cs typeface="Arial" panose="020B0604020202020204" pitchFamily="34" charset="0"/>
            </a:rPr>
            <a:t>Determinación de puntos de muestreo</a:t>
          </a:r>
        </a:p>
      </dgm:t>
    </dgm:pt>
    <dgm:pt modelId="{BEE9516F-7E3D-4823-A80C-71DA0147C399}" type="parTrans" cxnId="{DBF03C5F-115C-4435-A610-FDC6D62D70E9}">
      <dgm:prSet/>
      <dgm:spPr/>
      <dgm:t>
        <a:bodyPr/>
        <a:lstStyle/>
        <a:p>
          <a:endParaRPr lang="es-MX">
            <a:latin typeface="Arial" panose="020B0604020202020204" pitchFamily="34" charset="0"/>
            <a:cs typeface="Arial" panose="020B0604020202020204" pitchFamily="34" charset="0"/>
          </a:endParaRPr>
        </a:p>
      </dgm:t>
    </dgm:pt>
    <dgm:pt modelId="{5F487E63-5451-4851-AE33-0AB125BA8C4C}" type="sibTrans" cxnId="{DBF03C5F-115C-4435-A610-FDC6D62D70E9}">
      <dgm:prSet/>
      <dgm:spPr/>
      <dgm:t>
        <a:bodyPr/>
        <a:lstStyle/>
        <a:p>
          <a:endParaRPr lang="es-MX">
            <a:latin typeface="Arial" panose="020B0604020202020204" pitchFamily="34" charset="0"/>
            <a:cs typeface="Arial" panose="020B0604020202020204" pitchFamily="34" charset="0"/>
          </a:endParaRPr>
        </a:p>
      </dgm:t>
    </dgm:pt>
    <dgm:pt modelId="{E0FA6F61-1A52-4B63-8FB1-CC8AEA437DAA}">
      <dgm:prSet/>
      <dgm:spPr/>
      <dgm:t>
        <a:bodyPr/>
        <a:lstStyle/>
        <a:p>
          <a:r>
            <a:rPr lang="es-MX">
              <a:latin typeface="Arial" panose="020B0604020202020204" pitchFamily="34" charset="0"/>
              <a:cs typeface="Arial" panose="020B0604020202020204" pitchFamily="34" charset="0"/>
            </a:rPr>
            <a:t>Procedimientos de campo</a:t>
          </a:r>
        </a:p>
      </dgm:t>
    </dgm:pt>
    <dgm:pt modelId="{51D09189-4250-4260-9B86-26152AB3063D}" type="parTrans" cxnId="{56D26B29-7D1A-40C0-B82C-6EDF4C1B55A2}">
      <dgm:prSet/>
      <dgm:spPr/>
      <dgm:t>
        <a:bodyPr/>
        <a:lstStyle/>
        <a:p>
          <a:endParaRPr lang="es-MX">
            <a:latin typeface="Arial" panose="020B0604020202020204" pitchFamily="34" charset="0"/>
            <a:cs typeface="Arial" panose="020B0604020202020204" pitchFamily="34" charset="0"/>
          </a:endParaRPr>
        </a:p>
      </dgm:t>
    </dgm:pt>
    <dgm:pt modelId="{C182A66C-C648-45AA-ABBF-57F0FE04D303}" type="sibTrans" cxnId="{56D26B29-7D1A-40C0-B82C-6EDF4C1B55A2}">
      <dgm:prSet/>
      <dgm:spPr/>
      <dgm:t>
        <a:bodyPr/>
        <a:lstStyle/>
        <a:p>
          <a:endParaRPr lang="es-MX">
            <a:latin typeface="Arial" panose="020B0604020202020204" pitchFamily="34" charset="0"/>
            <a:cs typeface="Arial" panose="020B0604020202020204" pitchFamily="34" charset="0"/>
          </a:endParaRPr>
        </a:p>
      </dgm:t>
    </dgm:pt>
    <dgm:pt modelId="{F786A93D-D588-4894-9A1C-708170E94DA0}">
      <dgm:prSet/>
      <dgm:spPr/>
      <dgm:t>
        <a:bodyPr/>
        <a:lstStyle/>
        <a:p>
          <a:r>
            <a:rPr lang="es-MX">
              <a:latin typeface="Arial" panose="020B0604020202020204" pitchFamily="34" charset="0"/>
              <a:cs typeface="Arial" panose="020B0604020202020204" pitchFamily="34" charset="0"/>
            </a:rPr>
            <a:t>Métodos de conservación de muestras</a:t>
          </a:r>
        </a:p>
      </dgm:t>
    </dgm:pt>
    <dgm:pt modelId="{A7961E89-2899-4CF4-B6E7-86FC83AE7799}" type="parTrans" cxnId="{31C360F8-2318-4B3C-A9D4-162A2272C247}">
      <dgm:prSet/>
      <dgm:spPr/>
      <dgm:t>
        <a:bodyPr/>
        <a:lstStyle/>
        <a:p>
          <a:endParaRPr lang="es-MX">
            <a:latin typeface="Arial" panose="020B0604020202020204" pitchFamily="34" charset="0"/>
            <a:cs typeface="Arial" panose="020B0604020202020204" pitchFamily="34" charset="0"/>
          </a:endParaRPr>
        </a:p>
      </dgm:t>
    </dgm:pt>
    <dgm:pt modelId="{EE0A4942-CE4C-4AC0-83AB-6B65B0C1AC38}" type="sibTrans" cxnId="{31C360F8-2318-4B3C-A9D4-162A2272C247}">
      <dgm:prSet/>
      <dgm:spPr/>
      <dgm:t>
        <a:bodyPr/>
        <a:lstStyle/>
        <a:p>
          <a:endParaRPr lang="es-MX">
            <a:latin typeface="Arial" panose="020B0604020202020204" pitchFamily="34" charset="0"/>
            <a:cs typeface="Arial" panose="020B0604020202020204" pitchFamily="34" charset="0"/>
          </a:endParaRPr>
        </a:p>
      </dgm:t>
    </dgm:pt>
    <dgm:pt modelId="{AC5DDE22-0B60-476B-8F80-5401718F9974}" type="pres">
      <dgm:prSet presAssocID="{DA9F4F10-39F4-43BD-8B3A-F02411F26799}" presName="linear" presStyleCnt="0">
        <dgm:presLayoutVars>
          <dgm:animLvl val="lvl"/>
          <dgm:resizeHandles val="exact"/>
        </dgm:presLayoutVars>
      </dgm:prSet>
      <dgm:spPr/>
    </dgm:pt>
    <dgm:pt modelId="{07CA7A39-8BF8-4849-9864-E6717D6E293B}" type="pres">
      <dgm:prSet presAssocID="{D38A84BE-5842-4D07-965A-122A2099E48F}" presName="parentText" presStyleLbl="node1" presStyleIdx="0" presStyleCnt="6">
        <dgm:presLayoutVars>
          <dgm:chMax val="0"/>
          <dgm:bulletEnabled val="1"/>
        </dgm:presLayoutVars>
      </dgm:prSet>
      <dgm:spPr/>
    </dgm:pt>
    <dgm:pt modelId="{5257107E-BE64-4B7C-B161-9008BB7E0B30}" type="pres">
      <dgm:prSet presAssocID="{6B80E38D-C8DE-41A4-8471-B461FDDAEF18}" presName="spacer" presStyleCnt="0"/>
      <dgm:spPr/>
    </dgm:pt>
    <dgm:pt modelId="{F0C012DA-21A9-4467-B712-784925CF64F8}" type="pres">
      <dgm:prSet presAssocID="{552AC4CE-E8E2-47CC-8F74-92197D5A669F}" presName="parentText" presStyleLbl="node1" presStyleIdx="1" presStyleCnt="6">
        <dgm:presLayoutVars>
          <dgm:chMax val="0"/>
          <dgm:bulletEnabled val="1"/>
        </dgm:presLayoutVars>
      </dgm:prSet>
      <dgm:spPr/>
    </dgm:pt>
    <dgm:pt modelId="{C23CB621-521B-41DB-8AD8-F45DDE0A9C06}" type="pres">
      <dgm:prSet presAssocID="{3BAAFF53-8F0C-456A-A463-537E1B444CB9}" presName="spacer" presStyleCnt="0"/>
      <dgm:spPr/>
    </dgm:pt>
    <dgm:pt modelId="{7D84C8FD-E722-42AA-BD91-92C116C805A2}" type="pres">
      <dgm:prSet presAssocID="{547E8C84-71ED-4CAE-9EC5-5B2EAE09561E}" presName="parentText" presStyleLbl="node1" presStyleIdx="2" presStyleCnt="6">
        <dgm:presLayoutVars>
          <dgm:chMax val="0"/>
          <dgm:bulletEnabled val="1"/>
        </dgm:presLayoutVars>
      </dgm:prSet>
      <dgm:spPr/>
    </dgm:pt>
    <dgm:pt modelId="{E490245C-F1A4-45F5-9A18-5E5E9AE0734D}" type="pres">
      <dgm:prSet presAssocID="{B7FDB018-D81C-44A9-925D-CFFAAC2B3DEE}" presName="spacer" presStyleCnt="0"/>
      <dgm:spPr/>
    </dgm:pt>
    <dgm:pt modelId="{8E349FA8-6BC2-4EE1-9501-6C8EB033867D}" type="pres">
      <dgm:prSet presAssocID="{5668FA78-4FB4-4C70-AAD7-CF41B2A07030}" presName="parentText" presStyleLbl="node1" presStyleIdx="3" presStyleCnt="6">
        <dgm:presLayoutVars>
          <dgm:chMax val="0"/>
          <dgm:bulletEnabled val="1"/>
        </dgm:presLayoutVars>
      </dgm:prSet>
      <dgm:spPr/>
    </dgm:pt>
    <dgm:pt modelId="{3990F0E6-15B4-467E-AF05-1918B3C9639F}" type="pres">
      <dgm:prSet presAssocID="{5F487E63-5451-4851-AE33-0AB125BA8C4C}" presName="spacer" presStyleCnt="0"/>
      <dgm:spPr/>
    </dgm:pt>
    <dgm:pt modelId="{A14C227D-0A2F-4891-B2E2-E84966D83C53}" type="pres">
      <dgm:prSet presAssocID="{E0FA6F61-1A52-4B63-8FB1-CC8AEA437DAA}" presName="parentText" presStyleLbl="node1" presStyleIdx="4" presStyleCnt="6">
        <dgm:presLayoutVars>
          <dgm:chMax val="0"/>
          <dgm:bulletEnabled val="1"/>
        </dgm:presLayoutVars>
      </dgm:prSet>
      <dgm:spPr/>
    </dgm:pt>
    <dgm:pt modelId="{B8B652B3-0527-42D5-8F8D-8BF983C31866}" type="pres">
      <dgm:prSet presAssocID="{C182A66C-C648-45AA-ABBF-57F0FE04D303}" presName="spacer" presStyleCnt="0"/>
      <dgm:spPr/>
    </dgm:pt>
    <dgm:pt modelId="{AC60DCC9-73FB-4E20-BFC1-747FE40C88B3}" type="pres">
      <dgm:prSet presAssocID="{F786A93D-D588-4894-9A1C-708170E94DA0}" presName="parentText" presStyleLbl="node1" presStyleIdx="5" presStyleCnt="6">
        <dgm:presLayoutVars>
          <dgm:chMax val="0"/>
          <dgm:bulletEnabled val="1"/>
        </dgm:presLayoutVars>
      </dgm:prSet>
      <dgm:spPr/>
    </dgm:pt>
  </dgm:ptLst>
  <dgm:cxnLst>
    <dgm:cxn modelId="{54568603-C134-4D8C-B949-6009421E4A6E}" type="presOf" srcId="{E0FA6F61-1A52-4B63-8FB1-CC8AEA437DAA}" destId="{A14C227D-0A2F-4891-B2E2-E84966D83C53}" srcOrd="0" destOrd="0" presId="urn:microsoft.com/office/officeart/2005/8/layout/vList2"/>
    <dgm:cxn modelId="{F66EE408-FA93-403A-BB8C-786CD2DF1B26}" type="presOf" srcId="{D38A84BE-5842-4D07-965A-122A2099E48F}" destId="{07CA7A39-8BF8-4849-9864-E6717D6E293B}" srcOrd="0" destOrd="0" presId="urn:microsoft.com/office/officeart/2005/8/layout/vList2"/>
    <dgm:cxn modelId="{E44AF710-8B6C-4E77-9DB9-D2AFF2A39389}" srcId="{DA9F4F10-39F4-43BD-8B3A-F02411F26799}" destId="{D38A84BE-5842-4D07-965A-122A2099E48F}" srcOrd="0" destOrd="0" parTransId="{12B1A9AE-A9F8-4B86-8DAC-EB151BA5902A}" sibTransId="{6B80E38D-C8DE-41A4-8471-B461FDDAEF18}"/>
    <dgm:cxn modelId="{56D26B29-7D1A-40C0-B82C-6EDF4C1B55A2}" srcId="{DA9F4F10-39F4-43BD-8B3A-F02411F26799}" destId="{E0FA6F61-1A52-4B63-8FB1-CC8AEA437DAA}" srcOrd="4" destOrd="0" parTransId="{51D09189-4250-4260-9B86-26152AB3063D}" sibTransId="{C182A66C-C648-45AA-ABBF-57F0FE04D303}"/>
    <dgm:cxn modelId="{455E4930-9120-42B2-8A31-D97A476D0614}" srcId="{DA9F4F10-39F4-43BD-8B3A-F02411F26799}" destId="{552AC4CE-E8E2-47CC-8F74-92197D5A669F}" srcOrd="1" destOrd="0" parTransId="{8ED4D09C-F65E-4B83-B1AC-CA0F79A45A93}" sibTransId="{3BAAFF53-8F0C-456A-A463-537E1B444CB9}"/>
    <dgm:cxn modelId="{903FD45E-EC4A-415A-9901-5A6E6A2D9AA7}" type="presOf" srcId="{547E8C84-71ED-4CAE-9EC5-5B2EAE09561E}" destId="{7D84C8FD-E722-42AA-BD91-92C116C805A2}" srcOrd="0" destOrd="0" presId="urn:microsoft.com/office/officeart/2005/8/layout/vList2"/>
    <dgm:cxn modelId="{DBF03C5F-115C-4435-A610-FDC6D62D70E9}" srcId="{DA9F4F10-39F4-43BD-8B3A-F02411F26799}" destId="{5668FA78-4FB4-4C70-AAD7-CF41B2A07030}" srcOrd="3" destOrd="0" parTransId="{BEE9516F-7E3D-4823-A80C-71DA0147C399}" sibTransId="{5F487E63-5451-4851-AE33-0AB125BA8C4C}"/>
    <dgm:cxn modelId="{FF55EB77-A1E9-4AA8-8922-1EE8245C458B}" srcId="{DA9F4F10-39F4-43BD-8B3A-F02411F26799}" destId="{547E8C84-71ED-4CAE-9EC5-5B2EAE09561E}" srcOrd="2" destOrd="0" parTransId="{CE626F70-9B33-4F68-9AED-D802010BE3C9}" sibTransId="{B7FDB018-D81C-44A9-925D-CFFAAC2B3DEE}"/>
    <dgm:cxn modelId="{29E05B5A-B1DA-4E0B-BEB7-E1AE322DAC18}" type="presOf" srcId="{DA9F4F10-39F4-43BD-8B3A-F02411F26799}" destId="{AC5DDE22-0B60-476B-8F80-5401718F9974}" srcOrd="0" destOrd="0" presId="urn:microsoft.com/office/officeart/2005/8/layout/vList2"/>
    <dgm:cxn modelId="{9C77DF9F-6265-4763-89D6-391631E6867F}" type="presOf" srcId="{552AC4CE-E8E2-47CC-8F74-92197D5A669F}" destId="{F0C012DA-21A9-4467-B712-784925CF64F8}" srcOrd="0" destOrd="0" presId="urn:microsoft.com/office/officeart/2005/8/layout/vList2"/>
    <dgm:cxn modelId="{417869B1-6CF2-498F-9D93-CA4DC7BD4500}" type="presOf" srcId="{5668FA78-4FB4-4C70-AAD7-CF41B2A07030}" destId="{8E349FA8-6BC2-4EE1-9501-6C8EB033867D}" srcOrd="0" destOrd="0" presId="urn:microsoft.com/office/officeart/2005/8/layout/vList2"/>
    <dgm:cxn modelId="{2F170ADC-C991-4811-B00C-3E0A684FB068}" type="presOf" srcId="{F786A93D-D588-4894-9A1C-708170E94DA0}" destId="{AC60DCC9-73FB-4E20-BFC1-747FE40C88B3}" srcOrd="0" destOrd="0" presId="urn:microsoft.com/office/officeart/2005/8/layout/vList2"/>
    <dgm:cxn modelId="{31C360F8-2318-4B3C-A9D4-162A2272C247}" srcId="{DA9F4F10-39F4-43BD-8B3A-F02411F26799}" destId="{F786A93D-D588-4894-9A1C-708170E94DA0}" srcOrd="5" destOrd="0" parTransId="{A7961E89-2899-4CF4-B6E7-86FC83AE7799}" sibTransId="{EE0A4942-CE4C-4AC0-83AB-6B65B0C1AC38}"/>
    <dgm:cxn modelId="{F40E9851-6566-46AD-93E6-03341FE62AD9}" type="presParOf" srcId="{AC5DDE22-0B60-476B-8F80-5401718F9974}" destId="{07CA7A39-8BF8-4849-9864-E6717D6E293B}" srcOrd="0" destOrd="0" presId="urn:microsoft.com/office/officeart/2005/8/layout/vList2"/>
    <dgm:cxn modelId="{46577CA9-02C1-4147-BAFA-86BC2D84AC4B}" type="presParOf" srcId="{AC5DDE22-0B60-476B-8F80-5401718F9974}" destId="{5257107E-BE64-4B7C-B161-9008BB7E0B30}" srcOrd="1" destOrd="0" presId="urn:microsoft.com/office/officeart/2005/8/layout/vList2"/>
    <dgm:cxn modelId="{82C4895A-046C-449F-9B31-FF99A56E23E7}" type="presParOf" srcId="{AC5DDE22-0B60-476B-8F80-5401718F9974}" destId="{F0C012DA-21A9-4467-B712-784925CF64F8}" srcOrd="2" destOrd="0" presId="urn:microsoft.com/office/officeart/2005/8/layout/vList2"/>
    <dgm:cxn modelId="{4EEA31A2-F098-4EC4-9D5C-52CCE1EE1AC2}" type="presParOf" srcId="{AC5DDE22-0B60-476B-8F80-5401718F9974}" destId="{C23CB621-521B-41DB-8AD8-F45DDE0A9C06}" srcOrd="3" destOrd="0" presId="urn:microsoft.com/office/officeart/2005/8/layout/vList2"/>
    <dgm:cxn modelId="{2D4238FB-274F-4807-BAEA-93985677E2E6}" type="presParOf" srcId="{AC5DDE22-0B60-476B-8F80-5401718F9974}" destId="{7D84C8FD-E722-42AA-BD91-92C116C805A2}" srcOrd="4" destOrd="0" presId="urn:microsoft.com/office/officeart/2005/8/layout/vList2"/>
    <dgm:cxn modelId="{90F48059-39F9-4F42-8C4E-D11FCBBA3552}" type="presParOf" srcId="{AC5DDE22-0B60-476B-8F80-5401718F9974}" destId="{E490245C-F1A4-45F5-9A18-5E5E9AE0734D}" srcOrd="5" destOrd="0" presId="urn:microsoft.com/office/officeart/2005/8/layout/vList2"/>
    <dgm:cxn modelId="{E0672C55-B58F-4046-9A9E-46D5E4461E3A}" type="presParOf" srcId="{AC5DDE22-0B60-476B-8F80-5401718F9974}" destId="{8E349FA8-6BC2-4EE1-9501-6C8EB033867D}" srcOrd="6" destOrd="0" presId="urn:microsoft.com/office/officeart/2005/8/layout/vList2"/>
    <dgm:cxn modelId="{CA9AA7EF-5403-4101-B698-93B50D38790D}" type="presParOf" srcId="{AC5DDE22-0B60-476B-8F80-5401718F9974}" destId="{3990F0E6-15B4-467E-AF05-1918B3C9639F}" srcOrd="7" destOrd="0" presId="urn:microsoft.com/office/officeart/2005/8/layout/vList2"/>
    <dgm:cxn modelId="{02B8685C-22B9-4A1F-88DD-6C7FCA011AA1}" type="presParOf" srcId="{AC5DDE22-0B60-476B-8F80-5401718F9974}" destId="{A14C227D-0A2F-4891-B2E2-E84966D83C53}" srcOrd="8" destOrd="0" presId="urn:microsoft.com/office/officeart/2005/8/layout/vList2"/>
    <dgm:cxn modelId="{ED03039A-BDDE-4413-B4C7-16F0DE61CFC5}" type="presParOf" srcId="{AC5DDE22-0B60-476B-8F80-5401718F9974}" destId="{B8B652B3-0527-42D5-8F8D-8BF983C31866}" srcOrd="9" destOrd="0" presId="urn:microsoft.com/office/officeart/2005/8/layout/vList2"/>
    <dgm:cxn modelId="{93BD83C4-E14C-4C5F-96F5-5AE0D3E2221F}" type="presParOf" srcId="{AC5DDE22-0B60-476B-8F80-5401718F9974}" destId="{AC60DCC9-73FB-4E20-BFC1-747FE40C88B3}" srcOrd="10" destOrd="0" presId="urn:microsoft.com/office/officeart/2005/8/layout/vList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3C6A72A-CA10-44F4-916C-35F4032D42EB}" type="doc">
      <dgm:prSet loTypeId="urn:microsoft.com/office/officeart/2005/8/layout/hList1" loCatId="list" qsTypeId="urn:microsoft.com/office/officeart/2005/8/quickstyle/simple1" qsCatId="simple" csTypeId="urn:microsoft.com/office/officeart/2005/8/colors/colorful4" csCatId="colorful"/>
      <dgm:spPr/>
      <dgm:t>
        <a:bodyPr/>
        <a:lstStyle/>
        <a:p>
          <a:endParaRPr lang="es-MX"/>
        </a:p>
      </dgm:t>
    </dgm:pt>
    <dgm:pt modelId="{FECB15E4-A411-4EF2-B8BD-AE93F22832A8}">
      <dgm:prSet/>
      <dgm:spPr/>
      <dgm:t>
        <a:bodyPr/>
        <a:lstStyle/>
        <a:p>
          <a:r>
            <a:rPr lang="es-MX" b="1">
              <a:latin typeface="+mj-lt"/>
            </a:rPr>
            <a:t>Representatividad</a:t>
          </a:r>
        </a:p>
      </dgm:t>
    </dgm:pt>
    <dgm:pt modelId="{6D0DC1F5-8732-46EA-BE54-0A17BC27AA09}" type="parTrans" cxnId="{4E65DB86-B50D-4CDB-92EC-1764F3D75483}">
      <dgm:prSet/>
      <dgm:spPr/>
      <dgm:t>
        <a:bodyPr/>
        <a:lstStyle/>
        <a:p>
          <a:endParaRPr lang="es-MX">
            <a:latin typeface="+mj-lt"/>
          </a:endParaRPr>
        </a:p>
      </dgm:t>
    </dgm:pt>
    <dgm:pt modelId="{A2D020C2-F4F4-4DB0-9254-7BB4155A2D66}" type="sibTrans" cxnId="{4E65DB86-B50D-4CDB-92EC-1764F3D75483}">
      <dgm:prSet/>
      <dgm:spPr/>
      <dgm:t>
        <a:bodyPr/>
        <a:lstStyle/>
        <a:p>
          <a:endParaRPr lang="es-MX">
            <a:latin typeface="+mj-lt"/>
          </a:endParaRPr>
        </a:p>
      </dgm:t>
    </dgm:pt>
    <dgm:pt modelId="{2B814958-D2D6-4BE3-B3BC-A7C880629C61}">
      <dgm:prSet/>
      <dgm:spPr/>
      <dgm:t>
        <a:bodyPr/>
        <a:lstStyle/>
        <a:p>
          <a:r>
            <a:rPr lang="es-MX">
              <a:latin typeface="+mj-lt"/>
            </a:rPr>
            <a:t>El lugar debe reflejar las condiciones típicas del sistema de producción que se desea estudiar.</a:t>
          </a:r>
        </a:p>
      </dgm:t>
    </dgm:pt>
    <dgm:pt modelId="{8FFADD3E-4621-47A6-B5E6-4C820F35B14F}" type="parTrans" cxnId="{3E60FE69-6B2D-4736-A72A-AEC570A33643}">
      <dgm:prSet/>
      <dgm:spPr/>
      <dgm:t>
        <a:bodyPr/>
        <a:lstStyle/>
        <a:p>
          <a:endParaRPr lang="es-MX">
            <a:latin typeface="+mj-lt"/>
          </a:endParaRPr>
        </a:p>
      </dgm:t>
    </dgm:pt>
    <dgm:pt modelId="{71A59A51-4454-42BB-9A3C-F35C1B623177}" type="sibTrans" cxnId="{3E60FE69-6B2D-4736-A72A-AEC570A33643}">
      <dgm:prSet/>
      <dgm:spPr/>
      <dgm:t>
        <a:bodyPr/>
        <a:lstStyle/>
        <a:p>
          <a:endParaRPr lang="es-MX">
            <a:latin typeface="+mj-lt"/>
          </a:endParaRPr>
        </a:p>
      </dgm:t>
    </dgm:pt>
    <dgm:pt modelId="{A2089AE7-4F32-4EF1-8C46-22A404357726}">
      <dgm:prSet/>
      <dgm:spPr/>
      <dgm:t>
        <a:bodyPr/>
        <a:lstStyle/>
        <a:p>
          <a:r>
            <a:rPr lang="es-MX" b="1">
              <a:latin typeface="+mj-lt"/>
            </a:rPr>
            <a:t>Sensibilidad</a:t>
          </a:r>
        </a:p>
      </dgm:t>
    </dgm:pt>
    <dgm:pt modelId="{D261FFFE-EA3E-4291-B179-A61A2B165AE9}" type="parTrans" cxnId="{5BD2F738-C431-4208-AAA3-61715B6ACD72}">
      <dgm:prSet/>
      <dgm:spPr/>
      <dgm:t>
        <a:bodyPr/>
        <a:lstStyle/>
        <a:p>
          <a:endParaRPr lang="es-MX">
            <a:latin typeface="+mj-lt"/>
          </a:endParaRPr>
        </a:p>
      </dgm:t>
    </dgm:pt>
    <dgm:pt modelId="{9F9BEE30-FC0F-44D2-B16E-C9C79C5529DC}" type="sibTrans" cxnId="{5BD2F738-C431-4208-AAA3-61715B6ACD72}">
      <dgm:prSet/>
      <dgm:spPr/>
      <dgm:t>
        <a:bodyPr/>
        <a:lstStyle/>
        <a:p>
          <a:endParaRPr lang="es-MX">
            <a:latin typeface="+mj-lt"/>
          </a:endParaRPr>
        </a:p>
      </dgm:t>
    </dgm:pt>
    <dgm:pt modelId="{0C8893D6-A1CA-4E05-B3CC-C38D9A484D0A}">
      <dgm:prSet/>
      <dgm:spPr/>
      <dgm:t>
        <a:bodyPr/>
        <a:lstStyle/>
        <a:p>
          <a:r>
            <a:rPr lang="es-MX">
              <a:latin typeface="+mj-lt"/>
            </a:rPr>
            <a:t>Las variables ambientales en ese sitio deben responder de manera clara a las prácticas productivas implementadas.</a:t>
          </a:r>
        </a:p>
      </dgm:t>
    </dgm:pt>
    <dgm:pt modelId="{A5E2EB9A-CDE5-4772-AC19-F57650FAA7CB}" type="parTrans" cxnId="{82032C7B-EF6B-49CF-B63D-FAAACB079A9C}">
      <dgm:prSet/>
      <dgm:spPr/>
      <dgm:t>
        <a:bodyPr/>
        <a:lstStyle/>
        <a:p>
          <a:endParaRPr lang="es-MX">
            <a:latin typeface="+mj-lt"/>
          </a:endParaRPr>
        </a:p>
      </dgm:t>
    </dgm:pt>
    <dgm:pt modelId="{61FEA4F7-20AF-4C85-AE35-427379A37EAF}" type="sibTrans" cxnId="{82032C7B-EF6B-49CF-B63D-FAAACB079A9C}">
      <dgm:prSet/>
      <dgm:spPr/>
      <dgm:t>
        <a:bodyPr/>
        <a:lstStyle/>
        <a:p>
          <a:endParaRPr lang="es-MX">
            <a:latin typeface="+mj-lt"/>
          </a:endParaRPr>
        </a:p>
      </dgm:t>
    </dgm:pt>
    <dgm:pt modelId="{1608307F-36C6-4F42-B046-C9A37572BD32}" type="pres">
      <dgm:prSet presAssocID="{63C6A72A-CA10-44F4-916C-35F4032D42EB}" presName="Name0" presStyleCnt="0">
        <dgm:presLayoutVars>
          <dgm:dir/>
          <dgm:animLvl val="lvl"/>
          <dgm:resizeHandles val="exact"/>
        </dgm:presLayoutVars>
      </dgm:prSet>
      <dgm:spPr/>
    </dgm:pt>
    <dgm:pt modelId="{47BFF340-8D24-445C-A0CF-AE8F56C78510}" type="pres">
      <dgm:prSet presAssocID="{FECB15E4-A411-4EF2-B8BD-AE93F22832A8}" presName="composite" presStyleCnt="0"/>
      <dgm:spPr/>
    </dgm:pt>
    <dgm:pt modelId="{BBEF2A46-6861-4E28-BAC8-005FD9AA9AF9}" type="pres">
      <dgm:prSet presAssocID="{FECB15E4-A411-4EF2-B8BD-AE93F22832A8}" presName="parTx" presStyleLbl="alignNode1" presStyleIdx="0" presStyleCnt="2">
        <dgm:presLayoutVars>
          <dgm:chMax val="0"/>
          <dgm:chPref val="0"/>
          <dgm:bulletEnabled val="1"/>
        </dgm:presLayoutVars>
      </dgm:prSet>
      <dgm:spPr/>
    </dgm:pt>
    <dgm:pt modelId="{E4C1956E-89FD-4B39-BE41-975A0D5E1CEA}" type="pres">
      <dgm:prSet presAssocID="{FECB15E4-A411-4EF2-B8BD-AE93F22832A8}" presName="desTx" presStyleLbl="alignAccFollowNode1" presStyleIdx="0" presStyleCnt="2">
        <dgm:presLayoutVars>
          <dgm:bulletEnabled val="1"/>
        </dgm:presLayoutVars>
      </dgm:prSet>
      <dgm:spPr/>
    </dgm:pt>
    <dgm:pt modelId="{30B20C4D-3D44-4125-AA13-3A93259EB1AB}" type="pres">
      <dgm:prSet presAssocID="{A2D020C2-F4F4-4DB0-9254-7BB4155A2D66}" presName="space" presStyleCnt="0"/>
      <dgm:spPr/>
    </dgm:pt>
    <dgm:pt modelId="{1CE81375-87F2-4706-BD2D-58E254151B7E}" type="pres">
      <dgm:prSet presAssocID="{A2089AE7-4F32-4EF1-8C46-22A404357726}" presName="composite" presStyleCnt="0"/>
      <dgm:spPr/>
    </dgm:pt>
    <dgm:pt modelId="{B01CAE08-C199-4624-83FF-35432D242079}" type="pres">
      <dgm:prSet presAssocID="{A2089AE7-4F32-4EF1-8C46-22A404357726}" presName="parTx" presStyleLbl="alignNode1" presStyleIdx="1" presStyleCnt="2">
        <dgm:presLayoutVars>
          <dgm:chMax val="0"/>
          <dgm:chPref val="0"/>
          <dgm:bulletEnabled val="1"/>
        </dgm:presLayoutVars>
      </dgm:prSet>
      <dgm:spPr/>
    </dgm:pt>
    <dgm:pt modelId="{AEF36744-5EF6-4814-AB34-6A1C342674C7}" type="pres">
      <dgm:prSet presAssocID="{A2089AE7-4F32-4EF1-8C46-22A404357726}" presName="desTx" presStyleLbl="alignAccFollowNode1" presStyleIdx="1" presStyleCnt="2">
        <dgm:presLayoutVars>
          <dgm:bulletEnabled val="1"/>
        </dgm:presLayoutVars>
      </dgm:prSet>
      <dgm:spPr/>
    </dgm:pt>
  </dgm:ptLst>
  <dgm:cxnLst>
    <dgm:cxn modelId="{A3FAA609-AD26-47E1-9379-D89243F54944}" type="presOf" srcId="{0C8893D6-A1CA-4E05-B3CC-C38D9A484D0A}" destId="{AEF36744-5EF6-4814-AB34-6A1C342674C7}" srcOrd="0" destOrd="0" presId="urn:microsoft.com/office/officeart/2005/8/layout/hList1"/>
    <dgm:cxn modelId="{5BD2F738-C431-4208-AAA3-61715B6ACD72}" srcId="{63C6A72A-CA10-44F4-916C-35F4032D42EB}" destId="{A2089AE7-4F32-4EF1-8C46-22A404357726}" srcOrd="1" destOrd="0" parTransId="{D261FFFE-EA3E-4291-B179-A61A2B165AE9}" sibTransId="{9F9BEE30-FC0F-44D2-B16E-C9C79C5529DC}"/>
    <dgm:cxn modelId="{3DE2BE45-0B0D-4E6B-A690-6811266E60BE}" type="presOf" srcId="{FECB15E4-A411-4EF2-B8BD-AE93F22832A8}" destId="{BBEF2A46-6861-4E28-BAC8-005FD9AA9AF9}" srcOrd="0" destOrd="0" presId="urn:microsoft.com/office/officeart/2005/8/layout/hList1"/>
    <dgm:cxn modelId="{9BB0F249-63AC-4D29-AA2D-C4C72828CB9E}" type="presOf" srcId="{A2089AE7-4F32-4EF1-8C46-22A404357726}" destId="{B01CAE08-C199-4624-83FF-35432D242079}" srcOrd="0" destOrd="0" presId="urn:microsoft.com/office/officeart/2005/8/layout/hList1"/>
    <dgm:cxn modelId="{3E60FE69-6B2D-4736-A72A-AEC570A33643}" srcId="{FECB15E4-A411-4EF2-B8BD-AE93F22832A8}" destId="{2B814958-D2D6-4BE3-B3BC-A7C880629C61}" srcOrd="0" destOrd="0" parTransId="{8FFADD3E-4621-47A6-B5E6-4C820F35B14F}" sibTransId="{71A59A51-4454-42BB-9A3C-F35C1B623177}"/>
    <dgm:cxn modelId="{E4527D6B-5A09-4B20-85DC-FFB7EAE6EE12}" type="presOf" srcId="{2B814958-D2D6-4BE3-B3BC-A7C880629C61}" destId="{E4C1956E-89FD-4B39-BE41-975A0D5E1CEA}" srcOrd="0" destOrd="0" presId="urn:microsoft.com/office/officeart/2005/8/layout/hList1"/>
    <dgm:cxn modelId="{82032C7B-EF6B-49CF-B63D-FAAACB079A9C}" srcId="{A2089AE7-4F32-4EF1-8C46-22A404357726}" destId="{0C8893D6-A1CA-4E05-B3CC-C38D9A484D0A}" srcOrd="0" destOrd="0" parTransId="{A5E2EB9A-CDE5-4772-AC19-F57650FAA7CB}" sibTransId="{61FEA4F7-20AF-4C85-AE35-427379A37EAF}"/>
    <dgm:cxn modelId="{4E65DB86-B50D-4CDB-92EC-1764F3D75483}" srcId="{63C6A72A-CA10-44F4-916C-35F4032D42EB}" destId="{FECB15E4-A411-4EF2-B8BD-AE93F22832A8}" srcOrd="0" destOrd="0" parTransId="{6D0DC1F5-8732-46EA-BE54-0A17BC27AA09}" sibTransId="{A2D020C2-F4F4-4DB0-9254-7BB4155A2D66}"/>
    <dgm:cxn modelId="{685EF3DA-44D9-4C1F-87E5-73DD692A1E77}" type="presOf" srcId="{63C6A72A-CA10-44F4-916C-35F4032D42EB}" destId="{1608307F-36C6-4F42-B046-C9A37572BD32}" srcOrd="0" destOrd="0" presId="urn:microsoft.com/office/officeart/2005/8/layout/hList1"/>
    <dgm:cxn modelId="{4BE21344-7EE7-40D9-A1E0-20C19F91A05F}" type="presParOf" srcId="{1608307F-36C6-4F42-B046-C9A37572BD32}" destId="{47BFF340-8D24-445C-A0CF-AE8F56C78510}" srcOrd="0" destOrd="0" presId="urn:microsoft.com/office/officeart/2005/8/layout/hList1"/>
    <dgm:cxn modelId="{9398ABE1-2741-42F1-80E5-782FD4EAF208}" type="presParOf" srcId="{47BFF340-8D24-445C-A0CF-AE8F56C78510}" destId="{BBEF2A46-6861-4E28-BAC8-005FD9AA9AF9}" srcOrd="0" destOrd="0" presId="urn:microsoft.com/office/officeart/2005/8/layout/hList1"/>
    <dgm:cxn modelId="{EEE856ED-8E14-4C0B-A2BF-830265529AF6}" type="presParOf" srcId="{47BFF340-8D24-445C-A0CF-AE8F56C78510}" destId="{E4C1956E-89FD-4B39-BE41-975A0D5E1CEA}" srcOrd="1" destOrd="0" presId="urn:microsoft.com/office/officeart/2005/8/layout/hList1"/>
    <dgm:cxn modelId="{DEEDAD89-47F6-481E-AACB-61CCD66B8E36}" type="presParOf" srcId="{1608307F-36C6-4F42-B046-C9A37572BD32}" destId="{30B20C4D-3D44-4125-AA13-3A93259EB1AB}" srcOrd="1" destOrd="0" presId="urn:microsoft.com/office/officeart/2005/8/layout/hList1"/>
    <dgm:cxn modelId="{6FEF9793-FE8B-4179-848A-63D78202604B}" type="presParOf" srcId="{1608307F-36C6-4F42-B046-C9A37572BD32}" destId="{1CE81375-87F2-4706-BD2D-58E254151B7E}" srcOrd="2" destOrd="0" presId="urn:microsoft.com/office/officeart/2005/8/layout/hList1"/>
    <dgm:cxn modelId="{A98CFF41-C228-492E-90EC-C964D9B66445}" type="presParOf" srcId="{1CE81375-87F2-4706-BD2D-58E254151B7E}" destId="{B01CAE08-C199-4624-83FF-35432D242079}" srcOrd="0" destOrd="0" presId="urn:microsoft.com/office/officeart/2005/8/layout/hList1"/>
    <dgm:cxn modelId="{D2410DB4-8C29-4715-967E-0101F0613C87}" type="presParOf" srcId="{1CE81375-87F2-4706-BD2D-58E254151B7E}" destId="{AEF36744-5EF6-4814-AB34-6A1C342674C7}" srcOrd="1" destOrd="0" presId="urn:microsoft.com/office/officeart/2005/8/layout/hLis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E84481-4DB7-48EC-B538-13EED93E5C85}" type="doc">
      <dgm:prSet loTypeId="urn:microsoft.com/office/officeart/2005/8/layout/default" loCatId="list" qsTypeId="urn:microsoft.com/office/officeart/2005/8/quickstyle/simple1" qsCatId="simple" csTypeId="urn:microsoft.com/office/officeart/2005/8/colors/colorful4" csCatId="colorful"/>
      <dgm:spPr/>
      <dgm:t>
        <a:bodyPr/>
        <a:lstStyle/>
        <a:p>
          <a:endParaRPr lang="es-MX"/>
        </a:p>
      </dgm:t>
    </dgm:pt>
    <dgm:pt modelId="{10033390-E442-40A7-8BD2-1B00FD77203E}">
      <dgm:prSet/>
      <dgm:spPr/>
      <dgm:t>
        <a:bodyPr/>
        <a:lstStyle/>
        <a:p>
          <a:r>
            <a:rPr lang="es-MX"/>
            <a:t>Topografía</a:t>
          </a:r>
        </a:p>
      </dgm:t>
    </dgm:pt>
    <dgm:pt modelId="{BE2B7F62-D661-4DCE-B3C9-9BAFF2B2EEA0}" type="parTrans" cxnId="{4E06DBA5-5811-4BF3-B2A3-2B4B689293D2}">
      <dgm:prSet/>
      <dgm:spPr/>
      <dgm:t>
        <a:bodyPr/>
        <a:lstStyle/>
        <a:p>
          <a:endParaRPr lang="es-MX"/>
        </a:p>
      </dgm:t>
    </dgm:pt>
    <dgm:pt modelId="{BA5524C9-030E-493C-8F69-E3562F001FBE}" type="sibTrans" cxnId="{4E06DBA5-5811-4BF3-B2A3-2B4B689293D2}">
      <dgm:prSet/>
      <dgm:spPr/>
      <dgm:t>
        <a:bodyPr/>
        <a:lstStyle/>
        <a:p>
          <a:endParaRPr lang="es-MX"/>
        </a:p>
      </dgm:t>
    </dgm:pt>
    <dgm:pt modelId="{7DD18FD4-B50C-4FFB-8BC8-9AD2A22C5391}">
      <dgm:prSet/>
      <dgm:spPr/>
      <dgm:t>
        <a:bodyPr/>
        <a:lstStyle/>
        <a:p>
          <a:r>
            <a:rPr lang="es-MX"/>
            <a:t>Horizontes del suelo</a:t>
          </a:r>
        </a:p>
      </dgm:t>
    </dgm:pt>
    <dgm:pt modelId="{1D0EB086-5265-4E6D-BFF9-9ADB3CA9D24C}" type="parTrans" cxnId="{6BD0724E-A1F4-48A2-BC1D-2E18C009AC18}">
      <dgm:prSet/>
      <dgm:spPr/>
      <dgm:t>
        <a:bodyPr/>
        <a:lstStyle/>
        <a:p>
          <a:endParaRPr lang="es-MX"/>
        </a:p>
      </dgm:t>
    </dgm:pt>
    <dgm:pt modelId="{47E7F7C0-E76A-4056-A48D-72E48F66EBB3}" type="sibTrans" cxnId="{6BD0724E-A1F4-48A2-BC1D-2E18C009AC18}">
      <dgm:prSet/>
      <dgm:spPr/>
      <dgm:t>
        <a:bodyPr/>
        <a:lstStyle/>
        <a:p>
          <a:endParaRPr lang="es-MX"/>
        </a:p>
      </dgm:t>
    </dgm:pt>
    <dgm:pt modelId="{E3059818-A6CB-4754-A5AB-A4C8B153500C}">
      <dgm:prSet/>
      <dgm:spPr/>
      <dgm:t>
        <a:bodyPr/>
        <a:lstStyle/>
        <a:p>
          <a:r>
            <a:rPr lang="es-MX"/>
            <a:t>Distribución de contaminantes</a:t>
          </a:r>
        </a:p>
      </dgm:t>
    </dgm:pt>
    <dgm:pt modelId="{057E2872-8441-41C1-833C-9C1B8653DB55}" type="parTrans" cxnId="{A741C588-AFDD-4CDA-B8BD-F051F3EF672F}">
      <dgm:prSet/>
      <dgm:spPr/>
      <dgm:t>
        <a:bodyPr/>
        <a:lstStyle/>
        <a:p>
          <a:endParaRPr lang="es-MX"/>
        </a:p>
      </dgm:t>
    </dgm:pt>
    <dgm:pt modelId="{EA42EA11-1F39-49E6-9892-232906FDEEEB}" type="sibTrans" cxnId="{A741C588-AFDD-4CDA-B8BD-F051F3EF672F}">
      <dgm:prSet/>
      <dgm:spPr/>
      <dgm:t>
        <a:bodyPr/>
        <a:lstStyle/>
        <a:p>
          <a:endParaRPr lang="es-MX"/>
        </a:p>
      </dgm:t>
    </dgm:pt>
    <dgm:pt modelId="{57D57BA3-9C51-429A-AA33-0A9D46D2FB74}">
      <dgm:prSet/>
      <dgm:spPr/>
      <dgm:t>
        <a:bodyPr/>
        <a:lstStyle/>
        <a:p>
          <a:r>
            <a:rPr lang="es-MX"/>
            <a:t>Cambios de color en el suelo</a:t>
          </a:r>
        </a:p>
      </dgm:t>
    </dgm:pt>
    <dgm:pt modelId="{97D56287-FE38-4B50-8999-20ED6BB5DE00}" type="parTrans" cxnId="{74C46FA8-9316-4819-AC35-00C0A4FFB7A4}">
      <dgm:prSet/>
      <dgm:spPr/>
      <dgm:t>
        <a:bodyPr/>
        <a:lstStyle/>
        <a:p>
          <a:endParaRPr lang="es-MX"/>
        </a:p>
      </dgm:t>
    </dgm:pt>
    <dgm:pt modelId="{72621827-EEC6-4B94-BD1E-63E9B3B745B6}" type="sibTrans" cxnId="{74C46FA8-9316-4819-AC35-00C0A4FFB7A4}">
      <dgm:prSet/>
      <dgm:spPr/>
      <dgm:t>
        <a:bodyPr/>
        <a:lstStyle/>
        <a:p>
          <a:endParaRPr lang="es-MX"/>
        </a:p>
      </dgm:t>
    </dgm:pt>
    <dgm:pt modelId="{15C2ED37-E55C-41AB-A4F6-E5480B42714B}">
      <dgm:prSet/>
      <dgm:spPr/>
      <dgm:t>
        <a:bodyPr/>
        <a:lstStyle/>
        <a:p>
          <a:r>
            <a:rPr lang="es-MX"/>
            <a:t>Crecimiento irregular de la vegetación</a:t>
          </a:r>
        </a:p>
      </dgm:t>
    </dgm:pt>
    <dgm:pt modelId="{5914F231-A5E2-4F75-91D6-25E471EE9A9C}" type="parTrans" cxnId="{A9FEED1C-8FD9-4A68-BF57-EF1D8AA63260}">
      <dgm:prSet/>
      <dgm:spPr/>
      <dgm:t>
        <a:bodyPr/>
        <a:lstStyle/>
        <a:p>
          <a:endParaRPr lang="es-MX"/>
        </a:p>
      </dgm:t>
    </dgm:pt>
    <dgm:pt modelId="{DD463E03-6403-4CC4-9795-E0448C08D5EC}" type="sibTrans" cxnId="{A9FEED1C-8FD9-4A68-BF57-EF1D8AA63260}">
      <dgm:prSet/>
      <dgm:spPr/>
      <dgm:t>
        <a:bodyPr/>
        <a:lstStyle/>
        <a:p>
          <a:endParaRPr lang="es-MX"/>
        </a:p>
      </dgm:t>
    </dgm:pt>
    <dgm:pt modelId="{D3DFEA9D-CC05-4215-88A8-A82E88DA28ED}" type="pres">
      <dgm:prSet presAssocID="{C2E84481-4DB7-48EC-B538-13EED93E5C85}" presName="diagram" presStyleCnt="0">
        <dgm:presLayoutVars>
          <dgm:dir/>
          <dgm:resizeHandles val="exact"/>
        </dgm:presLayoutVars>
      </dgm:prSet>
      <dgm:spPr/>
    </dgm:pt>
    <dgm:pt modelId="{B4DCFC31-2151-4B10-8753-5E71EB807EE1}" type="pres">
      <dgm:prSet presAssocID="{10033390-E442-40A7-8BD2-1B00FD77203E}" presName="node" presStyleLbl="node1" presStyleIdx="0" presStyleCnt="5">
        <dgm:presLayoutVars>
          <dgm:bulletEnabled val="1"/>
        </dgm:presLayoutVars>
      </dgm:prSet>
      <dgm:spPr/>
    </dgm:pt>
    <dgm:pt modelId="{BEDC00CE-AC4D-468A-8C8A-5F7AEE9F728F}" type="pres">
      <dgm:prSet presAssocID="{BA5524C9-030E-493C-8F69-E3562F001FBE}" presName="sibTrans" presStyleCnt="0"/>
      <dgm:spPr/>
    </dgm:pt>
    <dgm:pt modelId="{4056DB89-6948-4318-9715-F65A43949606}" type="pres">
      <dgm:prSet presAssocID="{7DD18FD4-B50C-4FFB-8BC8-9AD2A22C5391}" presName="node" presStyleLbl="node1" presStyleIdx="1" presStyleCnt="5">
        <dgm:presLayoutVars>
          <dgm:bulletEnabled val="1"/>
        </dgm:presLayoutVars>
      </dgm:prSet>
      <dgm:spPr/>
    </dgm:pt>
    <dgm:pt modelId="{EB524BCD-E346-4872-ACC2-FD1445F3A492}" type="pres">
      <dgm:prSet presAssocID="{47E7F7C0-E76A-4056-A48D-72E48F66EBB3}" presName="sibTrans" presStyleCnt="0"/>
      <dgm:spPr/>
    </dgm:pt>
    <dgm:pt modelId="{CC0DE832-1CE5-4FE3-8337-A4C46A67E305}" type="pres">
      <dgm:prSet presAssocID="{E3059818-A6CB-4754-A5AB-A4C8B153500C}" presName="node" presStyleLbl="node1" presStyleIdx="2" presStyleCnt="5">
        <dgm:presLayoutVars>
          <dgm:bulletEnabled val="1"/>
        </dgm:presLayoutVars>
      </dgm:prSet>
      <dgm:spPr/>
    </dgm:pt>
    <dgm:pt modelId="{9CCFADBB-25A3-4C78-980D-63135C2E39D1}" type="pres">
      <dgm:prSet presAssocID="{EA42EA11-1F39-49E6-9892-232906FDEEEB}" presName="sibTrans" presStyleCnt="0"/>
      <dgm:spPr/>
    </dgm:pt>
    <dgm:pt modelId="{9FAE1940-D081-4998-93DF-83BBFD9310D7}" type="pres">
      <dgm:prSet presAssocID="{57D57BA3-9C51-429A-AA33-0A9D46D2FB74}" presName="node" presStyleLbl="node1" presStyleIdx="3" presStyleCnt="5">
        <dgm:presLayoutVars>
          <dgm:bulletEnabled val="1"/>
        </dgm:presLayoutVars>
      </dgm:prSet>
      <dgm:spPr/>
    </dgm:pt>
    <dgm:pt modelId="{2A94813F-D0B0-40E3-9B7B-8B31CB55F7E4}" type="pres">
      <dgm:prSet presAssocID="{72621827-EEC6-4B94-BD1E-63E9B3B745B6}" presName="sibTrans" presStyleCnt="0"/>
      <dgm:spPr/>
    </dgm:pt>
    <dgm:pt modelId="{A8C0EEAD-C03B-4062-A11B-AC31E68EF8A4}" type="pres">
      <dgm:prSet presAssocID="{15C2ED37-E55C-41AB-A4F6-E5480B42714B}" presName="node" presStyleLbl="node1" presStyleIdx="4" presStyleCnt="5">
        <dgm:presLayoutVars>
          <dgm:bulletEnabled val="1"/>
        </dgm:presLayoutVars>
      </dgm:prSet>
      <dgm:spPr/>
    </dgm:pt>
  </dgm:ptLst>
  <dgm:cxnLst>
    <dgm:cxn modelId="{7CF8631B-1DA2-4AA5-A7B8-63067FED7EED}" type="presOf" srcId="{57D57BA3-9C51-429A-AA33-0A9D46D2FB74}" destId="{9FAE1940-D081-4998-93DF-83BBFD9310D7}" srcOrd="0" destOrd="0" presId="urn:microsoft.com/office/officeart/2005/8/layout/default"/>
    <dgm:cxn modelId="{A9FEED1C-8FD9-4A68-BF57-EF1D8AA63260}" srcId="{C2E84481-4DB7-48EC-B538-13EED93E5C85}" destId="{15C2ED37-E55C-41AB-A4F6-E5480B42714B}" srcOrd="4" destOrd="0" parTransId="{5914F231-A5E2-4F75-91D6-25E471EE9A9C}" sibTransId="{DD463E03-6403-4CC4-9795-E0448C08D5EC}"/>
    <dgm:cxn modelId="{6BD0724E-A1F4-48A2-BC1D-2E18C009AC18}" srcId="{C2E84481-4DB7-48EC-B538-13EED93E5C85}" destId="{7DD18FD4-B50C-4FFB-8BC8-9AD2A22C5391}" srcOrd="1" destOrd="0" parTransId="{1D0EB086-5265-4E6D-BFF9-9ADB3CA9D24C}" sibTransId="{47E7F7C0-E76A-4056-A48D-72E48F66EBB3}"/>
    <dgm:cxn modelId="{A741C588-AFDD-4CDA-B8BD-F051F3EF672F}" srcId="{C2E84481-4DB7-48EC-B538-13EED93E5C85}" destId="{E3059818-A6CB-4754-A5AB-A4C8B153500C}" srcOrd="2" destOrd="0" parTransId="{057E2872-8441-41C1-833C-9C1B8653DB55}" sibTransId="{EA42EA11-1F39-49E6-9892-232906FDEEEB}"/>
    <dgm:cxn modelId="{4E06DBA5-5811-4BF3-B2A3-2B4B689293D2}" srcId="{C2E84481-4DB7-48EC-B538-13EED93E5C85}" destId="{10033390-E442-40A7-8BD2-1B00FD77203E}" srcOrd="0" destOrd="0" parTransId="{BE2B7F62-D661-4DCE-B3C9-9BAFF2B2EEA0}" sibTransId="{BA5524C9-030E-493C-8F69-E3562F001FBE}"/>
    <dgm:cxn modelId="{74C46FA8-9316-4819-AC35-00C0A4FFB7A4}" srcId="{C2E84481-4DB7-48EC-B538-13EED93E5C85}" destId="{57D57BA3-9C51-429A-AA33-0A9D46D2FB74}" srcOrd="3" destOrd="0" parTransId="{97D56287-FE38-4B50-8999-20ED6BB5DE00}" sibTransId="{72621827-EEC6-4B94-BD1E-63E9B3B745B6}"/>
    <dgm:cxn modelId="{876BE8AD-D447-479A-913A-9C7394165602}" type="presOf" srcId="{C2E84481-4DB7-48EC-B538-13EED93E5C85}" destId="{D3DFEA9D-CC05-4215-88A8-A82E88DA28ED}" srcOrd="0" destOrd="0" presId="urn:microsoft.com/office/officeart/2005/8/layout/default"/>
    <dgm:cxn modelId="{C3C651B9-F055-408E-AC54-629216BDAA1B}" type="presOf" srcId="{10033390-E442-40A7-8BD2-1B00FD77203E}" destId="{B4DCFC31-2151-4B10-8753-5E71EB807EE1}" srcOrd="0" destOrd="0" presId="urn:microsoft.com/office/officeart/2005/8/layout/default"/>
    <dgm:cxn modelId="{39E0C5C3-043D-4D07-8348-6065DC888F15}" type="presOf" srcId="{E3059818-A6CB-4754-A5AB-A4C8B153500C}" destId="{CC0DE832-1CE5-4FE3-8337-A4C46A67E305}" srcOrd="0" destOrd="0" presId="urn:microsoft.com/office/officeart/2005/8/layout/default"/>
    <dgm:cxn modelId="{2C12AAE0-26CD-4C4C-B79A-B3423C534C15}" type="presOf" srcId="{15C2ED37-E55C-41AB-A4F6-E5480B42714B}" destId="{A8C0EEAD-C03B-4062-A11B-AC31E68EF8A4}" srcOrd="0" destOrd="0" presId="urn:microsoft.com/office/officeart/2005/8/layout/default"/>
    <dgm:cxn modelId="{B8F4F6E1-8B61-4BC4-910F-BF2951A7FC29}" type="presOf" srcId="{7DD18FD4-B50C-4FFB-8BC8-9AD2A22C5391}" destId="{4056DB89-6948-4318-9715-F65A43949606}" srcOrd="0" destOrd="0" presId="urn:microsoft.com/office/officeart/2005/8/layout/default"/>
    <dgm:cxn modelId="{05351BC4-208D-4FAA-B9F2-A904B0D5118D}" type="presParOf" srcId="{D3DFEA9D-CC05-4215-88A8-A82E88DA28ED}" destId="{B4DCFC31-2151-4B10-8753-5E71EB807EE1}" srcOrd="0" destOrd="0" presId="urn:microsoft.com/office/officeart/2005/8/layout/default"/>
    <dgm:cxn modelId="{44FCC069-B03D-48E8-8500-0D534549DB08}" type="presParOf" srcId="{D3DFEA9D-CC05-4215-88A8-A82E88DA28ED}" destId="{BEDC00CE-AC4D-468A-8C8A-5F7AEE9F728F}" srcOrd="1" destOrd="0" presId="urn:microsoft.com/office/officeart/2005/8/layout/default"/>
    <dgm:cxn modelId="{3F1D3C21-AABA-4373-BA08-402D876CC793}" type="presParOf" srcId="{D3DFEA9D-CC05-4215-88A8-A82E88DA28ED}" destId="{4056DB89-6948-4318-9715-F65A43949606}" srcOrd="2" destOrd="0" presId="urn:microsoft.com/office/officeart/2005/8/layout/default"/>
    <dgm:cxn modelId="{09651887-0162-45E7-9E16-EED66476182D}" type="presParOf" srcId="{D3DFEA9D-CC05-4215-88A8-A82E88DA28ED}" destId="{EB524BCD-E346-4872-ACC2-FD1445F3A492}" srcOrd="3" destOrd="0" presId="urn:microsoft.com/office/officeart/2005/8/layout/default"/>
    <dgm:cxn modelId="{27686380-F794-4E75-AE75-C7583184036F}" type="presParOf" srcId="{D3DFEA9D-CC05-4215-88A8-A82E88DA28ED}" destId="{CC0DE832-1CE5-4FE3-8337-A4C46A67E305}" srcOrd="4" destOrd="0" presId="urn:microsoft.com/office/officeart/2005/8/layout/default"/>
    <dgm:cxn modelId="{260CD0AA-E4F0-4B6E-98DC-BF9E7A925CF7}" type="presParOf" srcId="{D3DFEA9D-CC05-4215-88A8-A82E88DA28ED}" destId="{9CCFADBB-25A3-4C78-980D-63135C2E39D1}" srcOrd="5" destOrd="0" presId="urn:microsoft.com/office/officeart/2005/8/layout/default"/>
    <dgm:cxn modelId="{0064EC2E-8A8E-43FB-B544-8D943B30DC66}" type="presParOf" srcId="{D3DFEA9D-CC05-4215-88A8-A82E88DA28ED}" destId="{9FAE1940-D081-4998-93DF-83BBFD9310D7}" srcOrd="6" destOrd="0" presId="urn:microsoft.com/office/officeart/2005/8/layout/default"/>
    <dgm:cxn modelId="{5EA9C0D9-13B1-4C42-BA5A-D23C73633968}" type="presParOf" srcId="{D3DFEA9D-CC05-4215-88A8-A82E88DA28ED}" destId="{2A94813F-D0B0-40E3-9B7B-8B31CB55F7E4}" srcOrd="7" destOrd="0" presId="urn:microsoft.com/office/officeart/2005/8/layout/default"/>
    <dgm:cxn modelId="{E96AE51B-A8DF-48D3-BEFE-74C9158938DF}" type="presParOf" srcId="{D3DFEA9D-CC05-4215-88A8-A82E88DA28ED}" destId="{A8C0EEAD-C03B-4062-A11B-AC31E68EF8A4}" srcOrd="8" destOrd="0" presId="urn:microsoft.com/office/officeart/2005/8/layout/default"/>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4D33A0-13AA-4E76-B951-6E0763874019}" type="doc">
      <dgm:prSet loTypeId="urn:microsoft.com/office/officeart/2005/8/layout/vList5" loCatId="list" qsTypeId="urn:microsoft.com/office/officeart/2005/8/quickstyle/simple1" qsCatId="simple" csTypeId="urn:microsoft.com/office/officeart/2005/8/colors/colorful4" csCatId="colorful"/>
      <dgm:spPr/>
      <dgm:t>
        <a:bodyPr/>
        <a:lstStyle/>
        <a:p>
          <a:endParaRPr lang="es-MX"/>
        </a:p>
      </dgm:t>
    </dgm:pt>
    <dgm:pt modelId="{36DB002C-C0D1-4D26-A265-118700218CB5}">
      <dgm:prSet/>
      <dgm:spPr/>
      <dgm:t>
        <a:bodyPr/>
        <a:lstStyle/>
        <a:p>
          <a:r>
            <a:rPr lang="es-CO" b="1"/>
            <a:t>Formatos de información</a:t>
          </a:r>
          <a:endParaRPr lang="es-MX"/>
        </a:p>
      </dgm:t>
    </dgm:pt>
    <dgm:pt modelId="{0A77DA6E-462A-47DA-B5EE-6DE9CAE136FD}" type="parTrans" cxnId="{C8F97FF4-453C-4368-9812-F90C874E70F1}">
      <dgm:prSet/>
      <dgm:spPr/>
      <dgm:t>
        <a:bodyPr/>
        <a:lstStyle/>
        <a:p>
          <a:endParaRPr lang="es-MX"/>
        </a:p>
      </dgm:t>
    </dgm:pt>
    <dgm:pt modelId="{ADDFBC69-DE33-436B-9331-9E958E31AF84}" type="sibTrans" cxnId="{C8F97FF4-453C-4368-9812-F90C874E70F1}">
      <dgm:prSet/>
      <dgm:spPr/>
      <dgm:t>
        <a:bodyPr/>
        <a:lstStyle/>
        <a:p>
          <a:endParaRPr lang="es-MX"/>
        </a:p>
      </dgm:t>
    </dgm:pt>
    <dgm:pt modelId="{E4AE8C2E-B2BA-4906-AC66-94E10D14D644}">
      <dgm:prSet/>
      <dgm:spPr/>
      <dgm:t>
        <a:bodyPr/>
        <a:lstStyle/>
        <a:p>
          <a:r>
            <a:rPr lang="es-CO"/>
            <a:t>Para registrar datos relevantes durante el proceso de muestreo.</a:t>
          </a:r>
          <a:endParaRPr lang="es-MX"/>
        </a:p>
      </dgm:t>
    </dgm:pt>
    <dgm:pt modelId="{9F94BCD3-0FEA-4F3B-B7B1-BE35FDA1A362}" type="parTrans" cxnId="{61AE149F-B8C2-4736-88FF-68B73D24A45A}">
      <dgm:prSet/>
      <dgm:spPr/>
      <dgm:t>
        <a:bodyPr/>
        <a:lstStyle/>
        <a:p>
          <a:endParaRPr lang="es-MX"/>
        </a:p>
      </dgm:t>
    </dgm:pt>
    <dgm:pt modelId="{A3B421C1-EE27-40C4-8702-2A6D8C026293}" type="sibTrans" cxnId="{61AE149F-B8C2-4736-88FF-68B73D24A45A}">
      <dgm:prSet/>
      <dgm:spPr/>
      <dgm:t>
        <a:bodyPr/>
        <a:lstStyle/>
        <a:p>
          <a:endParaRPr lang="es-MX"/>
        </a:p>
      </dgm:t>
    </dgm:pt>
    <dgm:pt modelId="{36BC9949-31BF-4D97-A755-6A44F949C761}">
      <dgm:prSet/>
      <dgm:spPr/>
      <dgm:t>
        <a:bodyPr/>
        <a:lstStyle/>
        <a:p>
          <a:r>
            <a:rPr lang="es-CO" b="1"/>
            <a:t>Baldes</a:t>
          </a:r>
          <a:endParaRPr lang="es-MX"/>
        </a:p>
      </dgm:t>
    </dgm:pt>
    <dgm:pt modelId="{CDB2F910-17F2-4F0E-B295-A090419E0B17}" type="parTrans" cxnId="{0D3BFE32-9CDA-4E71-B4F8-FD263EB8B2DD}">
      <dgm:prSet/>
      <dgm:spPr/>
      <dgm:t>
        <a:bodyPr/>
        <a:lstStyle/>
        <a:p>
          <a:endParaRPr lang="es-MX"/>
        </a:p>
      </dgm:t>
    </dgm:pt>
    <dgm:pt modelId="{4F72D26B-9BE1-4A3F-93AC-50AF1AF6FE05}" type="sibTrans" cxnId="{0D3BFE32-9CDA-4E71-B4F8-FD263EB8B2DD}">
      <dgm:prSet/>
      <dgm:spPr/>
      <dgm:t>
        <a:bodyPr/>
        <a:lstStyle/>
        <a:p>
          <a:endParaRPr lang="es-MX"/>
        </a:p>
      </dgm:t>
    </dgm:pt>
    <dgm:pt modelId="{F12668C7-D564-4046-BE21-BC4B8BAF4F8C}">
      <dgm:prSet/>
      <dgm:spPr/>
      <dgm:t>
        <a:bodyPr/>
        <a:lstStyle/>
        <a:p>
          <a:r>
            <a:rPr lang="es-CO"/>
            <a:t>Útiles para recolectar y mezclar las submuestras.</a:t>
          </a:r>
          <a:endParaRPr lang="es-MX"/>
        </a:p>
      </dgm:t>
    </dgm:pt>
    <dgm:pt modelId="{FB53D0D7-B08C-4AAE-807A-0E876DC54D0A}" type="parTrans" cxnId="{08797003-4515-4D55-8F7E-769CDB7036B5}">
      <dgm:prSet/>
      <dgm:spPr/>
      <dgm:t>
        <a:bodyPr/>
        <a:lstStyle/>
        <a:p>
          <a:endParaRPr lang="es-MX"/>
        </a:p>
      </dgm:t>
    </dgm:pt>
    <dgm:pt modelId="{1B2B43C8-B506-40AC-85F1-7F3C51C116BE}" type="sibTrans" cxnId="{08797003-4515-4D55-8F7E-769CDB7036B5}">
      <dgm:prSet/>
      <dgm:spPr/>
      <dgm:t>
        <a:bodyPr/>
        <a:lstStyle/>
        <a:p>
          <a:endParaRPr lang="es-MX"/>
        </a:p>
      </dgm:t>
    </dgm:pt>
    <dgm:pt modelId="{DC39920D-A05E-4B1D-92FF-59E223A2C39C}">
      <dgm:prSet/>
      <dgm:spPr/>
      <dgm:t>
        <a:bodyPr/>
        <a:lstStyle/>
        <a:p>
          <a:r>
            <a:rPr lang="es-CO" b="1"/>
            <a:t>Bolsas de plástico limpias</a:t>
          </a:r>
          <a:r>
            <a:rPr lang="es-CO"/>
            <a:t> </a:t>
          </a:r>
          <a:endParaRPr lang="es-MX"/>
        </a:p>
      </dgm:t>
    </dgm:pt>
    <dgm:pt modelId="{624D926A-7ABB-486C-A111-A547C480E476}" type="parTrans" cxnId="{02C784C6-489B-4FC6-B8CA-3C994ED62E36}">
      <dgm:prSet/>
      <dgm:spPr/>
      <dgm:t>
        <a:bodyPr/>
        <a:lstStyle/>
        <a:p>
          <a:endParaRPr lang="es-MX"/>
        </a:p>
      </dgm:t>
    </dgm:pt>
    <dgm:pt modelId="{53FAA871-E0DE-4CD5-ADC5-1B281E5CDC55}" type="sibTrans" cxnId="{02C784C6-489B-4FC6-B8CA-3C994ED62E36}">
      <dgm:prSet/>
      <dgm:spPr/>
      <dgm:t>
        <a:bodyPr/>
        <a:lstStyle/>
        <a:p>
          <a:endParaRPr lang="es-MX"/>
        </a:p>
      </dgm:t>
    </dgm:pt>
    <dgm:pt modelId="{E8D12261-692D-4A46-ADE3-8A4ABF687786}">
      <dgm:prSet/>
      <dgm:spPr/>
      <dgm:t>
        <a:bodyPr/>
        <a:lstStyle/>
        <a:p>
          <a:r>
            <a:rPr lang="es-CO"/>
            <a:t>El </a:t>
          </a:r>
          <a:r>
            <a:rPr lang="es-CO" b="1"/>
            <a:t>recipiente definido por el laboratorio</a:t>
          </a:r>
          <a:r>
            <a:rPr lang="es-CO"/>
            <a:t> que realizará el análisis, para conservar y transportar las muestras.</a:t>
          </a:r>
          <a:endParaRPr lang="es-MX"/>
        </a:p>
      </dgm:t>
    </dgm:pt>
    <dgm:pt modelId="{C7F6CB61-5992-46C5-8CD4-1BF095EE9D7F}" type="parTrans" cxnId="{123A7823-2B3B-4EDC-8C14-0DD1A3577D2A}">
      <dgm:prSet/>
      <dgm:spPr/>
      <dgm:t>
        <a:bodyPr/>
        <a:lstStyle/>
        <a:p>
          <a:endParaRPr lang="es-MX"/>
        </a:p>
      </dgm:t>
    </dgm:pt>
    <dgm:pt modelId="{12A52FEB-8193-4273-AECC-B1C5F7B54F7D}" type="sibTrans" cxnId="{123A7823-2B3B-4EDC-8C14-0DD1A3577D2A}">
      <dgm:prSet/>
      <dgm:spPr/>
      <dgm:t>
        <a:bodyPr/>
        <a:lstStyle/>
        <a:p>
          <a:endParaRPr lang="es-MX"/>
        </a:p>
      </dgm:t>
    </dgm:pt>
    <dgm:pt modelId="{DE98C7FC-128E-4428-948D-0AE8368E5FC6}">
      <dgm:prSet/>
      <dgm:spPr/>
      <dgm:t>
        <a:bodyPr/>
        <a:lstStyle/>
        <a:p>
          <a:r>
            <a:rPr lang="es-CO" b="1"/>
            <a:t>Sacabocados, barreno, pala o garlancha</a:t>
          </a:r>
          <a:endParaRPr lang="es-MX"/>
        </a:p>
      </dgm:t>
    </dgm:pt>
    <dgm:pt modelId="{CFB95B43-8B2E-4E58-AECF-0FD6B4907590}" type="parTrans" cxnId="{9B5FE585-9260-458D-B991-6189268F0F96}">
      <dgm:prSet/>
      <dgm:spPr/>
      <dgm:t>
        <a:bodyPr/>
        <a:lstStyle/>
        <a:p>
          <a:endParaRPr lang="es-MX"/>
        </a:p>
      </dgm:t>
    </dgm:pt>
    <dgm:pt modelId="{56C7DA59-26EA-4E6E-89B7-99BBE55FDCB9}" type="sibTrans" cxnId="{9B5FE585-9260-458D-B991-6189268F0F96}">
      <dgm:prSet/>
      <dgm:spPr/>
      <dgm:t>
        <a:bodyPr/>
        <a:lstStyle/>
        <a:p>
          <a:endParaRPr lang="es-MX"/>
        </a:p>
      </dgm:t>
    </dgm:pt>
    <dgm:pt modelId="{F8FA85E5-F788-4DDE-B023-9D2D6641D0D9}">
      <dgm:prSet/>
      <dgm:spPr/>
      <dgm:t>
        <a:bodyPr/>
        <a:lstStyle/>
        <a:p>
          <a:r>
            <a:rPr lang="es-CO"/>
            <a:t>Todos en condiciones limpias, para la extracción del suelo.</a:t>
          </a:r>
          <a:endParaRPr lang="es-MX"/>
        </a:p>
      </dgm:t>
    </dgm:pt>
    <dgm:pt modelId="{021B6C96-3384-4883-9296-EA8CAEAF2AD6}" type="parTrans" cxnId="{233DD835-CC5D-4C56-9625-5347BDAD3CF6}">
      <dgm:prSet/>
      <dgm:spPr/>
      <dgm:t>
        <a:bodyPr/>
        <a:lstStyle/>
        <a:p>
          <a:endParaRPr lang="es-MX"/>
        </a:p>
      </dgm:t>
    </dgm:pt>
    <dgm:pt modelId="{A1AE7277-EAAE-4793-AA65-53FCCE47B347}" type="sibTrans" cxnId="{233DD835-CC5D-4C56-9625-5347BDAD3CF6}">
      <dgm:prSet/>
      <dgm:spPr/>
      <dgm:t>
        <a:bodyPr/>
        <a:lstStyle/>
        <a:p>
          <a:endParaRPr lang="es-MX"/>
        </a:p>
      </dgm:t>
    </dgm:pt>
    <dgm:pt modelId="{DC28848D-6F98-46AA-BD63-98B98FD048AA}">
      <dgm:prSet/>
      <dgm:spPr/>
      <dgm:t>
        <a:bodyPr/>
        <a:lstStyle/>
        <a:p>
          <a:r>
            <a:rPr lang="es-CO" b="1"/>
            <a:t>Machete limpio</a:t>
          </a:r>
          <a:endParaRPr lang="es-MX"/>
        </a:p>
      </dgm:t>
    </dgm:pt>
    <dgm:pt modelId="{67D130CB-23FF-4545-984C-4DA133752D78}" type="parTrans" cxnId="{D0C421E5-630A-48C8-A737-0018B1710DB3}">
      <dgm:prSet/>
      <dgm:spPr/>
      <dgm:t>
        <a:bodyPr/>
        <a:lstStyle/>
        <a:p>
          <a:endParaRPr lang="es-MX"/>
        </a:p>
      </dgm:t>
    </dgm:pt>
    <dgm:pt modelId="{0CFFC97C-3557-41CD-96D3-485FC14C0E53}" type="sibTrans" cxnId="{D0C421E5-630A-48C8-A737-0018B1710DB3}">
      <dgm:prSet/>
      <dgm:spPr/>
      <dgm:t>
        <a:bodyPr/>
        <a:lstStyle/>
        <a:p>
          <a:endParaRPr lang="es-MX"/>
        </a:p>
      </dgm:t>
    </dgm:pt>
    <dgm:pt modelId="{7F9936FD-8C82-45D2-A754-21C52A5A9280}">
      <dgm:prSet/>
      <dgm:spPr/>
      <dgm:t>
        <a:bodyPr/>
        <a:lstStyle/>
        <a:p>
          <a:r>
            <a:rPr lang="es-CO"/>
            <a:t>Empleado para remover vegetación superficial o preparar el punto de muestreo.</a:t>
          </a:r>
          <a:endParaRPr lang="es-MX"/>
        </a:p>
      </dgm:t>
    </dgm:pt>
    <dgm:pt modelId="{C23C4E72-5116-408A-9EA2-6F4DE2A7E910}" type="parTrans" cxnId="{976F4F26-0556-4D57-93B1-25A6B139F874}">
      <dgm:prSet/>
      <dgm:spPr/>
      <dgm:t>
        <a:bodyPr/>
        <a:lstStyle/>
        <a:p>
          <a:endParaRPr lang="es-MX"/>
        </a:p>
      </dgm:t>
    </dgm:pt>
    <dgm:pt modelId="{0CBAD175-B01A-4E63-BF34-7E3C817A9062}" type="sibTrans" cxnId="{976F4F26-0556-4D57-93B1-25A6B139F874}">
      <dgm:prSet/>
      <dgm:spPr/>
      <dgm:t>
        <a:bodyPr/>
        <a:lstStyle/>
        <a:p>
          <a:endParaRPr lang="es-MX"/>
        </a:p>
      </dgm:t>
    </dgm:pt>
    <dgm:pt modelId="{20A7F001-B41B-4F0E-A391-69662059F808}">
      <dgm:prSet/>
      <dgm:spPr/>
      <dgm:t>
        <a:bodyPr/>
        <a:lstStyle/>
        <a:p>
          <a:r>
            <a:rPr lang="es-CO" b="1"/>
            <a:t>Mapa del agroecosistema</a:t>
          </a:r>
          <a:r>
            <a:rPr lang="es-CO"/>
            <a:t> objeto de la medición</a:t>
          </a:r>
          <a:endParaRPr lang="es-MX"/>
        </a:p>
      </dgm:t>
    </dgm:pt>
    <dgm:pt modelId="{50EEBE3A-22F1-4B3D-82B5-08E0224E3CD4}" type="parTrans" cxnId="{E4CA8D1E-864F-4996-814A-E7E4B598668C}">
      <dgm:prSet/>
      <dgm:spPr/>
      <dgm:t>
        <a:bodyPr/>
        <a:lstStyle/>
        <a:p>
          <a:endParaRPr lang="es-MX"/>
        </a:p>
      </dgm:t>
    </dgm:pt>
    <dgm:pt modelId="{B003896B-3196-4AB1-BDB2-176EDDD713F5}" type="sibTrans" cxnId="{E4CA8D1E-864F-4996-814A-E7E4B598668C}">
      <dgm:prSet/>
      <dgm:spPr/>
      <dgm:t>
        <a:bodyPr/>
        <a:lstStyle/>
        <a:p>
          <a:endParaRPr lang="es-MX"/>
        </a:p>
      </dgm:t>
    </dgm:pt>
    <dgm:pt modelId="{1F0AE7CA-39BF-47D6-8635-9DFFC5E06C98}">
      <dgm:prSet/>
      <dgm:spPr/>
      <dgm:t>
        <a:bodyPr/>
        <a:lstStyle/>
        <a:p>
          <a:r>
            <a:rPr lang="es-CO"/>
            <a:t>Para ubicar los puntos de muestreo y orientar correctamente el trabajo en campo.</a:t>
          </a:r>
          <a:endParaRPr lang="es-MX"/>
        </a:p>
      </dgm:t>
    </dgm:pt>
    <dgm:pt modelId="{F2DC3F39-BE53-452F-9126-0B2FC81BC064}" type="parTrans" cxnId="{A85756A6-7883-4474-B777-3FD5192B4C37}">
      <dgm:prSet/>
      <dgm:spPr/>
      <dgm:t>
        <a:bodyPr/>
        <a:lstStyle/>
        <a:p>
          <a:endParaRPr lang="es-MX"/>
        </a:p>
      </dgm:t>
    </dgm:pt>
    <dgm:pt modelId="{F6FB6E18-048B-4DD0-AB6F-67DE1D6204A6}" type="sibTrans" cxnId="{A85756A6-7883-4474-B777-3FD5192B4C37}">
      <dgm:prSet/>
      <dgm:spPr/>
      <dgm:t>
        <a:bodyPr/>
        <a:lstStyle/>
        <a:p>
          <a:endParaRPr lang="es-MX"/>
        </a:p>
      </dgm:t>
    </dgm:pt>
    <dgm:pt modelId="{AAF60B00-AEC8-4561-A549-D2F069616597}" type="pres">
      <dgm:prSet presAssocID="{184D33A0-13AA-4E76-B951-6E0763874019}" presName="Name0" presStyleCnt="0">
        <dgm:presLayoutVars>
          <dgm:dir/>
          <dgm:animLvl val="lvl"/>
          <dgm:resizeHandles val="exact"/>
        </dgm:presLayoutVars>
      </dgm:prSet>
      <dgm:spPr/>
    </dgm:pt>
    <dgm:pt modelId="{BED2331C-FD4A-4DD4-A71E-4E3E22FEBACD}" type="pres">
      <dgm:prSet presAssocID="{36DB002C-C0D1-4D26-A265-118700218CB5}" presName="linNode" presStyleCnt="0"/>
      <dgm:spPr/>
    </dgm:pt>
    <dgm:pt modelId="{732E1B34-5100-4AD6-A734-A0FD1A21122B}" type="pres">
      <dgm:prSet presAssocID="{36DB002C-C0D1-4D26-A265-118700218CB5}" presName="parentText" presStyleLbl="node1" presStyleIdx="0" presStyleCnt="6">
        <dgm:presLayoutVars>
          <dgm:chMax val="1"/>
          <dgm:bulletEnabled val="1"/>
        </dgm:presLayoutVars>
      </dgm:prSet>
      <dgm:spPr/>
    </dgm:pt>
    <dgm:pt modelId="{0BEC6899-D3FA-4BF7-B188-DCA9E8A7C739}" type="pres">
      <dgm:prSet presAssocID="{36DB002C-C0D1-4D26-A265-118700218CB5}" presName="descendantText" presStyleLbl="alignAccFollowNode1" presStyleIdx="0" presStyleCnt="6">
        <dgm:presLayoutVars>
          <dgm:bulletEnabled val="1"/>
        </dgm:presLayoutVars>
      </dgm:prSet>
      <dgm:spPr/>
    </dgm:pt>
    <dgm:pt modelId="{66AD644B-DD05-480B-BFA0-DAE461BE471C}" type="pres">
      <dgm:prSet presAssocID="{ADDFBC69-DE33-436B-9331-9E958E31AF84}" presName="sp" presStyleCnt="0"/>
      <dgm:spPr/>
    </dgm:pt>
    <dgm:pt modelId="{1C44A5B1-D305-48A4-B050-D40C48FB7BA3}" type="pres">
      <dgm:prSet presAssocID="{36BC9949-31BF-4D97-A755-6A44F949C761}" presName="linNode" presStyleCnt="0"/>
      <dgm:spPr/>
    </dgm:pt>
    <dgm:pt modelId="{73395BA6-5091-4DAB-9003-037EDC881B7E}" type="pres">
      <dgm:prSet presAssocID="{36BC9949-31BF-4D97-A755-6A44F949C761}" presName="parentText" presStyleLbl="node1" presStyleIdx="1" presStyleCnt="6">
        <dgm:presLayoutVars>
          <dgm:chMax val="1"/>
          <dgm:bulletEnabled val="1"/>
        </dgm:presLayoutVars>
      </dgm:prSet>
      <dgm:spPr/>
    </dgm:pt>
    <dgm:pt modelId="{E338EDEC-E5E4-42CC-B0D5-ACDDF7D56557}" type="pres">
      <dgm:prSet presAssocID="{36BC9949-31BF-4D97-A755-6A44F949C761}" presName="descendantText" presStyleLbl="alignAccFollowNode1" presStyleIdx="1" presStyleCnt="6">
        <dgm:presLayoutVars>
          <dgm:bulletEnabled val="1"/>
        </dgm:presLayoutVars>
      </dgm:prSet>
      <dgm:spPr/>
    </dgm:pt>
    <dgm:pt modelId="{690B3207-FC9D-4687-8E68-89E2567F4EED}" type="pres">
      <dgm:prSet presAssocID="{4F72D26B-9BE1-4A3F-93AC-50AF1AF6FE05}" presName="sp" presStyleCnt="0"/>
      <dgm:spPr/>
    </dgm:pt>
    <dgm:pt modelId="{2D2B2720-1F09-4280-8B4E-191201A154C6}" type="pres">
      <dgm:prSet presAssocID="{DC39920D-A05E-4B1D-92FF-59E223A2C39C}" presName="linNode" presStyleCnt="0"/>
      <dgm:spPr/>
    </dgm:pt>
    <dgm:pt modelId="{A1DD4CF9-5B69-4674-AFB6-DEC44FD367FD}" type="pres">
      <dgm:prSet presAssocID="{DC39920D-A05E-4B1D-92FF-59E223A2C39C}" presName="parentText" presStyleLbl="node1" presStyleIdx="2" presStyleCnt="6">
        <dgm:presLayoutVars>
          <dgm:chMax val="1"/>
          <dgm:bulletEnabled val="1"/>
        </dgm:presLayoutVars>
      </dgm:prSet>
      <dgm:spPr/>
    </dgm:pt>
    <dgm:pt modelId="{0C9DF06C-0080-4277-9477-E365F47FBBFD}" type="pres">
      <dgm:prSet presAssocID="{DC39920D-A05E-4B1D-92FF-59E223A2C39C}" presName="descendantText" presStyleLbl="alignAccFollowNode1" presStyleIdx="2" presStyleCnt="6">
        <dgm:presLayoutVars>
          <dgm:bulletEnabled val="1"/>
        </dgm:presLayoutVars>
      </dgm:prSet>
      <dgm:spPr/>
    </dgm:pt>
    <dgm:pt modelId="{0C5A148B-9784-450A-A066-CBEE41B380F4}" type="pres">
      <dgm:prSet presAssocID="{53FAA871-E0DE-4CD5-ADC5-1B281E5CDC55}" presName="sp" presStyleCnt="0"/>
      <dgm:spPr/>
    </dgm:pt>
    <dgm:pt modelId="{C710B223-19D4-46A6-858B-05129E6C6782}" type="pres">
      <dgm:prSet presAssocID="{DE98C7FC-128E-4428-948D-0AE8368E5FC6}" presName="linNode" presStyleCnt="0"/>
      <dgm:spPr/>
    </dgm:pt>
    <dgm:pt modelId="{A24F9A3B-75C7-4E39-8AF5-D771603A2769}" type="pres">
      <dgm:prSet presAssocID="{DE98C7FC-128E-4428-948D-0AE8368E5FC6}" presName="parentText" presStyleLbl="node1" presStyleIdx="3" presStyleCnt="6">
        <dgm:presLayoutVars>
          <dgm:chMax val="1"/>
          <dgm:bulletEnabled val="1"/>
        </dgm:presLayoutVars>
      </dgm:prSet>
      <dgm:spPr/>
    </dgm:pt>
    <dgm:pt modelId="{F3F7428F-DBFD-4520-A2C9-969FA34A9FF2}" type="pres">
      <dgm:prSet presAssocID="{DE98C7FC-128E-4428-948D-0AE8368E5FC6}" presName="descendantText" presStyleLbl="alignAccFollowNode1" presStyleIdx="3" presStyleCnt="6">
        <dgm:presLayoutVars>
          <dgm:bulletEnabled val="1"/>
        </dgm:presLayoutVars>
      </dgm:prSet>
      <dgm:spPr/>
    </dgm:pt>
    <dgm:pt modelId="{E7BDB1D7-A720-433B-8E00-0C27F2D99BD8}" type="pres">
      <dgm:prSet presAssocID="{56C7DA59-26EA-4E6E-89B7-99BBE55FDCB9}" presName="sp" presStyleCnt="0"/>
      <dgm:spPr/>
    </dgm:pt>
    <dgm:pt modelId="{9F352832-8475-4A59-9B7B-BD2A341A9101}" type="pres">
      <dgm:prSet presAssocID="{DC28848D-6F98-46AA-BD63-98B98FD048AA}" presName="linNode" presStyleCnt="0"/>
      <dgm:spPr/>
    </dgm:pt>
    <dgm:pt modelId="{DD652585-F696-42CD-9DC5-61D39EFF47D6}" type="pres">
      <dgm:prSet presAssocID="{DC28848D-6F98-46AA-BD63-98B98FD048AA}" presName="parentText" presStyleLbl="node1" presStyleIdx="4" presStyleCnt="6">
        <dgm:presLayoutVars>
          <dgm:chMax val="1"/>
          <dgm:bulletEnabled val="1"/>
        </dgm:presLayoutVars>
      </dgm:prSet>
      <dgm:spPr/>
    </dgm:pt>
    <dgm:pt modelId="{EDDCAB5E-8F56-416B-B010-71F2ABE5ADD8}" type="pres">
      <dgm:prSet presAssocID="{DC28848D-6F98-46AA-BD63-98B98FD048AA}" presName="descendantText" presStyleLbl="alignAccFollowNode1" presStyleIdx="4" presStyleCnt="6">
        <dgm:presLayoutVars>
          <dgm:bulletEnabled val="1"/>
        </dgm:presLayoutVars>
      </dgm:prSet>
      <dgm:spPr/>
    </dgm:pt>
    <dgm:pt modelId="{CA283559-9D23-473B-A0A1-9F11D5DD0F29}" type="pres">
      <dgm:prSet presAssocID="{0CFFC97C-3557-41CD-96D3-485FC14C0E53}" presName="sp" presStyleCnt="0"/>
      <dgm:spPr/>
    </dgm:pt>
    <dgm:pt modelId="{934BF212-EF7A-48FF-9283-8510964427A3}" type="pres">
      <dgm:prSet presAssocID="{20A7F001-B41B-4F0E-A391-69662059F808}" presName="linNode" presStyleCnt="0"/>
      <dgm:spPr/>
    </dgm:pt>
    <dgm:pt modelId="{CE8E53E4-BA21-4A3F-89C3-D9A57500695F}" type="pres">
      <dgm:prSet presAssocID="{20A7F001-B41B-4F0E-A391-69662059F808}" presName="parentText" presStyleLbl="node1" presStyleIdx="5" presStyleCnt="6">
        <dgm:presLayoutVars>
          <dgm:chMax val="1"/>
          <dgm:bulletEnabled val="1"/>
        </dgm:presLayoutVars>
      </dgm:prSet>
      <dgm:spPr/>
    </dgm:pt>
    <dgm:pt modelId="{3C767F2B-C81B-4EF4-8CC9-A9E6938D2B44}" type="pres">
      <dgm:prSet presAssocID="{20A7F001-B41B-4F0E-A391-69662059F808}" presName="descendantText" presStyleLbl="alignAccFollowNode1" presStyleIdx="5" presStyleCnt="6">
        <dgm:presLayoutVars>
          <dgm:bulletEnabled val="1"/>
        </dgm:presLayoutVars>
      </dgm:prSet>
      <dgm:spPr/>
    </dgm:pt>
  </dgm:ptLst>
  <dgm:cxnLst>
    <dgm:cxn modelId="{08797003-4515-4D55-8F7E-769CDB7036B5}" srcId="{36BC9949-31BF-4D97-A755-6A44F949C761}" destId="{F12668C7-D564-4046-BE21-BC4B8BAF4F8C}" srcOrd="0" destOrd="0" parTransId="{FB53D0D7-B08C-4AAE-807A-0E876DC54D0A}" sibTransId="{1B2B43C8-B506-40AC-85F1-7F3C51C116BE}"/>
    <dgm:cxn modelId="{523C1005-2325-49CF-BDEC-EF6C75162A4F}" type="presOf" srcId="{184D33A0-13AA-4E76-B951-6E0763874019}" destId="{AAF60B00-AEC8-4561-A549-D2F069616597}" srcOrd="0" destOrd="0" presId="urn:microsoft.com/office/officeart/2005/8/layout/vList5"/>
    <dgm:cxn modelId="{E4CA8D1E-864F-4996-814A-E7E4B598668C}" srcId="{184D33A0-13AA-4E76-B951-6E0763874019}" destId="{20A7F001-B41B-4F0E-A391-69662059F808}" srcOrd="5" destOrd="0" parTransId="{50EEBE3A-22F1-4B3D-82B5-08E0224E3CD4}" sibTransId="{B003896B-3196-4AB1-BDB2-176EDDD713F5}"/>
    <dgm:cxn modelId="{D5C8D01E-3E03-49DB-A3C3-496573831A2D}" type="presOf" srcId="{20A7F001-B41B-4F0E-A391-69662059F808}" destId="{CE8E53E4-BA21-4A3F-89C3-D9A57500695F}" srcOrd="0" destOrd="0" presId="urn:microsoft.com/office/officeart/2005/8/layout/vList5"/>
    <dgm:cxn modelId="{123A7823-2B3B-4EDC-8C14-0DD1A3577D2A}" srcId="{DC39920D-A05E-4B1D-92FF-59E223A2C39C}" destId="{E8D12261-692D-4A46-ADE3-8A4ABF687786}" srcOrd="0" destOrd="0" parTransId="{C7F6CB61-5992-46C5-8CD4-1BF095EE9D7F}" sibTransId="{12A52FEB-8193-4273-AECC-B1C5F7B54F7D}"/>
    <dgm:cxn modelId="{976F4F26-0556-4D57-93B1-25A6B139F874}" srcId="{DC28848D-6F98-46AA-BD63-98B98FD048AA}" destId="{7F9936FD-8C82-45D2-A754-21C52A5A9280}" srcOrd="0" destOrd="0" parTransId="{C23C4E72-5116-408A-9EA2-6F4DE2A7E910}" sibTransId="{0CBAD175-B01A-4E63-BF34-7E3C817A9062}"/>
    <dgm:cxn modelId="{0D3BFE32-9CDA-4E71-B4F8-FD263EB8B2DD}" srcId="{184D33A0-13AA-4E76-B951-6E0763874019}" destId="{36BC9949-31BF-4D97-A755-6A44F949C761}" srcOrd="1" destOrd="0" parTransId="{CDB2F910-17F2-4F0E-B295-A090419E0B17}" sibTransId="{4F72D26B-9BE1-4A3F-93AC-50AF1AF6FE05}"/>
    <dgm:cxn modelId="{3FE5FA33-EADD-45E4-B0A3-79122B2B0843}" type="presOf" srcId="{DE98C7FC-128E-4428-948D-0AE8368E5FC6}" destId="{A24F9A3B-75C7-4E39-8AF5-D771603A2769}" srcOrd="0" destOrd="0" presId="urn:microsoft.com/office/officeart/2005/8/layout/vList5"/>
    <dgm:cxn modelId="{94487235-7BEE-426D-9088-981D2358AE6D}" type="presOf" srcId="{36DB002C-C0D1-4D26-A265-118700218CB5}" destId="{732E1B34-5100-4AD6-A734-A0FD1A21122B}" srcOrd="0" destOrd="0" presId="urn:microsoft.com/office/officeart/2005/8/layout/vList5"/>
    <dgm:cxn modelId="{233DD835-CC5D-4C56-9625-5347BDAD3CF6}" srcId="{DE98C7FC-128E-4428-948D-0AE8368E5FC6}" destId="{F8FA85E5-F788-4DDE-B023-9D2D6641D0D9}" srcOrd="0" destOrd="0" parTransId="{021B6C96-3384-4883-9296-EA8CAEAF2AD6}" sibTransId="{A1AE7277-EAAE-4793-AA65-53FCCE47B347}"/>
    <dgm:cxn modelId="{70812D5F-E6FB-4187-A505-EC934F2FFB60}" type="presOf" srcId="{DC28848D-6F98-46AA-BD63-98B98FD048AA}" destId="{DD652585-F696-42CD-9DC5-61D39EFF47D6}" srcOrd="0" destOrd="0" presId="urn:microsoft.com/office/officeart/2005/8/layout/vList5"/>
    <dgm:cxn modelId="{9B5FE585-9260-458D-B991-6189268F0F96}" srcId="{184D33A0-13AA-4E76-B951-6E0763874019}" destId="{DE98C7FC-128E-4428-948D-0AE8368E5FC6}" srcOrd="3" destOrd="0" parTransId="{CFB95B43-8B2E-4E58-AECF-0FD6B4907590}" sibTransId="{56C7DA59-26EA-4E6E-89B7-99BBE55FDCB9}"/>
    <dgm:cxn modelId="{DC84328C-74DA-4CDB-9CDE-2EC6428061D9}" type="presOf" srcId="{36BC9949-31BF-4D97-A755-6A44F949C761}" destId="{73395BA6-5091-4DAB-9003-037EDC881B7E}" srcOrd="0" destOrd="0" presId="urn:microsoft.com/office/officeart/2005/8/layout/vList5"/>
    <dgm:cxn modelId="{36F7318F-394F-4D19-9339-D9BC2E16B983}" type="presOf" srcId="{E4AE8C2E-B2BA-4906-AC66-94E10D14D644}" destId="{0BEC6899-D3FA-4BF7-B188-DCA9E8A7C739}" srcOrd="0" destOrd="0" presId="urn:microsoft.com/office/officeart/2005/8/layout/vList5"/>
    <dgm:cxn modelId="{C6BD1F91-38DB-40ED-909C-B147E2ECC7C8}" type="presOf" srcId="{F12668C7-D564-4046-BE21-BC4B8BAF4F8C}" destId="{E338EDEC-E5E4-42CC-B0D5-ACDDF7D56557}" srcOrd="0" destOrd="0" presId="urn:microsoft.com/office/officeart/2005/8/layout/vList5"/>
    <dgm:cxn modelId="{61AE149F-B8C2-4736-88FF-68B73D24A45A}" srcId="{36DB002C-C0D1-4D26-A265-118700218CB5}" destId="{E4AE8C2E-B2BA-4906-AC66-94E10D14D644}" srcOrd="0" destOrd="0" parTransId="{9F94BCD3-0FEA-4F3B-B7B1-BE35FDA1A362}" sibTransId="{A3B421C1-EE27-40C4-8702-2A6D8C026293}"/>
    <dgm:cxn modelId="{A85756A6-7883-4474-B777-3FD5192B4C37}" srcId="{20A7F001-B41B-4F0E-A391-69662059F808}" destId="{1F0AE7CA-39BF-47D6-8635-9DFFC5E06C98}" srcOrd="0" destOrd="0" parTransId="{F2DC3F39-BE53-452F-9126-0B2FC81BC064}" sibTransId="{F6FB6E18-048B-4DD0-AB6F-67DE1D6204A6}"/>
    <dgm:cxn modelId="{B87499AC-3B4C-4C93-8AE1-E1CD6A2EC68D}" type="presOf" srcId="{E8D12261-692D-4A46-ADE3-8A4ABF687786}" destId="{0C9DF06C-0080-4277-9477-E365F47FBBFD}" srcOrd="0" destOrd="0" presId="urn:microsoft.com/office/officeart/2005/8/layout/vList5"/>
    <dgm:cxn modelId="{872F59C1-8C6F-442E-9AFA-6B5DCAF13267}" type="presOf" srcId="{DC39920D-A05E-4B1D-92FF-59E223A2C39C}" destId="{A1DD4CF9-5B69-4674-AFB6-DEC44FD367FD}" srcOrd="0" destOrd="0" presId="urn:microsoft.com/office/officeart/2005/8/layout/vList5"/>
    <dgm:cxn modelId="{02C784C6-489B-4FC6-B8CA-3C994ED62E36}" srcId="{184D33A0-13AA-4E76-B951-6E0763874019}" destId="{DC39920D-A05E-4B1D-92FF-59E223A2C39C}" srcOrd="2" destOrd="0" parTransId="{624D926A-7ABB-486C-A111-A547C480E476}" sibTransId="{53FAA871-E0DE-4CD5-ADC5-1B281E5CDC55}"/>
    <dgm:cxn modelId="{F2A271C7-F1D5-4CFA-8103-E53E7B830C7A}" type="presOf" srcId="{F8FA85E5-F788-4DDE-B023-9D2D6641D0D9}" destId="{F3F7428F-DBFD-4520-A2C9-969FA34A9FF2}" srcOrd="0" destOrd="0" presId="urn:microsoft.com/office/officeart/2005/8/layout/vList5"/>
    <dgm:cxn modelId="{D0C421E5-630A-48C8-A737-0018B1710DB3}" srcId="{184D33A0-13AA-4E76-B951-6E0763874019}" destId="{DC28848D-6F98-46AA-BD63-98B98FD048AA}" srcOrd="4" destOrd="0" parTransId="{67D130CB-23FF-4545-984C-4DA133752D78}" sibTransId="{0CFFC97C-3557-41CD-96D3-485FC14C0E53}"/>
    <dgm:cxn modelId="{FE58E3E5-C764-4B07-9D85-C54A8E2ACBDA}" type="presOf" srcId="{1F0AE7CA-39BF-47D6-8635-9DFFC5E06C98}" destId="{3C767F2B-C81B-4EF4-8CC9-A9E6938D2B44}" srcOrd="0" destOrd="0" presId="urn:microsoft.com/office/officeart/2005/8/layout/vList5"/>
    <dgm:cxn modelId="{767B64E6-0363-44E5-9E4B-F830AB3DFA9C}" type="presOf" srcId="{7F9936FD-8C82-45D2-A754-21C52A5A9280}" destId="{EDDCAB5E-8F56-416B-B010-71F2ABE5ADD8}" srcOrd="0" destOrd="0" presId="urn:microsoft.com/office/officeart/2005/8/layout/vList5"/>
    <dgm:cxn modelId="{C8F97FF4-453C-4368-9812-F90C874E70F1}" srcId="{184D33A0-13AA-4E76-B951-6E0763874019}" destId="{36DB002C-C0D1-4D26-A265-118700218CB5}" srcOrd="0" destOrd="0" parTransId="{0A77DA6E-462A-47DA-B5EE-6DE9CAE136FD}" sibTransId="{ADDFBC69-DE33-436B-9331-9E958E31AF84}"/>
    <dgm:cxn modelId="{B368C499-9576-48C5-8BDE-B5698F317E36}" type="presParOf" srcId="{AAF60B00-AEC8-4561-A549-D2F069616597}" destId="{BED2331C-FD4A-4DD4-A71E-4E3E22FEBACD}" srcOrd="0" destOrd="0" presId="urn:microsoft.com/office/officeart/2005/8/layout/vList5"/>
    <dgm:cxn modelId="{4C01EB91-08D0-4FF6-875C-7537E1EA0F40}" type="presParOf" srcId="{BED2331C-FD4A-4DD4-A71E-4E3E22FEBACD}" destId="{732E1B34-5100-4AD6-A734-A0FD1A21122B}" srcOrd="0" destOrd="0" presId="urn:microsoft.com/office/officeart/2005/8/layout/vList5"/>
    <dgm:cxn modelId="{0DAE1527-1D7B-4385-9867-5515E163E937}" type="presParOf" srcId="{BED2331C-FD4A-4DD4-A71E-4E3E22FEBACD}" destId="{0BEC6899-D3FA-4BF7-B188-DCA9E8A7C739}" srcOrd="1" destOrd="0" presId="urn:microsoft.com/office/officeart/2005/8/layout/vList5"/>
    <dgm:cxn modelId="{D64E8AE7-ED7C-4701-B741-92A5D700745D}" type="presParOf" srcId="{AAF60B00-AEC8-4561-A549-D2F069616597}" destId="{66AD644B-DD05-480B-BFA0-DAE461BE471C}" srcOrd="1" destOrd="0" presId="urn:microsoft.com/office/officeart/2005/8/layout/vList5"/>
    <dgm:cxn modelId="{B5D88F60-EEA0-410E-967F-F0DF1568275B}" type="presParOf" srcId="{AAF60B00-AEC8-4561-A549-D2F069616597}" destId="{1C44A5B1-D305-48A4-B050-D40C48FB7BA3}" srcOrd="2" destOrd="0" presId="urn:microsoft.com/office/officeart/2005/8/layout/vList5"/>
    <dgm:cxn modelId="{FF92CBE7-8E8A-4685-9D36-78C67BF73009}" type="presParOf" srcId="{1C44A5B1-D305-48A4-B050-D40C48FB7BA3}" destId="{73395BA6-5091-4DAB-9003-037EDC881B7E}" srcOrd="0" destOrd="0" presId="urn:microsoft.com/office/officeart/2005/8/layout/vList5"/>
    <dgm:cxn modelId="{0F6ADBF0-3344-47E5-8530-90EAF58B43A1}" type="presParOf" srcId="{1C44A5B1-D305-48A4-B050-D40C48FB7BA3}" destId="{E338EDEC-E5E4-42CC-B0D5-ACDDF7D56557}" srcOrd="1" destOrd="0" presId="urn:microsoft.com/office/officeart/2005/8/layout/vList5"/>
    <dgm:cxn modelId="{1C6617DF-CB1C-464C-985B-3615E7C06D79}" type="presParOf" srcId="{AAF60B00-AEC8-4561-A549-D2F069616597}" destId="{690B3207-FC9D-4687-8E68-89E2567F4EED}" srcOrd="3" destOrd="0" presId="urn:microsoft.com/office/officeart/2005/8/layout/vList5"/>
    <dgm:cxn modelId="{E56EE508-BB1A-4170-A5B5-84B15821CB32}" type="presParOf" srcId="{AAF60B00-AEC8-4561-A549-D2F069616597}" destId="{2D2B2720-1F09-4280-8B4E-191201A154C6}" srcOrd="4" destOrd="0" presId="urn:microsoft.com/office/officeart/2005/8/layout/vList5"/>
    <dgm:cxn modelId="{32EE14D2-FA29-4B6E-8F72-2A0F3F142F00}" type="presParOf" srcId="{2D2B2720-1F09-4280-8B4E-191201A154C6}" destId="{A1DD4CF9-5B69-4674-AFB6-DEC44FD367FD}" srcOrd="0" destOrd="0" presId="urn:microsoft.com/office/officeart/2005/8/layout/vList5"/>
    <dgm:cxn modelId="{E4FB33EC-506E-407A-BD2A-F0721812B9B9}" type="presParOf" srcId="{2D2B2720-1F09-4280-8B4E-191201A154C6}" destId="{0C9DF06C-0080-4277-9477-E365F47FBBFD}" srcOrd="1" destOrd="0" presId="urn:microsoft.com/office/officeart/2005/8/layout/vList5"/>
    <dgm:cxn modelId="{04D08732-ACF2-46C2-B986-59BD244331C0}" type="presParOf" srcId="{AAF60B00-AEC8-4561-A549-D2F069616597}" destId="{0C5A148B-9784-450A-A066-CBEE41B380F4}" srcOrd="5" destOrd="0" presId="urn:microsoft.com/office/officeart/2005/8/layout/vList5"/>
    <dgm:cxn modelId="{9A4B65DC-4CB0-4FBD-964F-600055212B61}" type="presParOf" srcId="{AAF60B00-AEC8-4561-A549-D2F069616597}" destId="{C710B223-19D4-46A6-858B-05129E6C6782}" srcOrd="6" destOrd="0" presId="urn:microsoft.com/office/officeart/2005/8/layout/vList5"/>
    <dgm:cxn modelId="{B68F366E-F6DC-4989-953E-644391C6029C}" type="presParOf" srcId="{C710B223-19D4-46A6-858B-05129E6C6782}" destId="{A24F9A3B-75C7-4E39-8AF5-D771603A2769}" srcOrd="0" destOrd="0" presId="urn:microsoft.com/office/officeart/2005/8/layout/vList5"/>
    <dgm:cxn modelId="{E3E126CE-8224-46C4-986B-920AEBC85AC9}" type="presParOf" srcId="{C710B223-19D4-46A6-858B-05129E6C6782}" destId="{F3F7428F-DBFD-4520-A2C9-969FA34A9FF2}" srcOrd="1" destOrd="0" presId="urn:microsoft.com/office/officeart/2005/8/layout/vList5"/>
    <dgm:cxn modelId="{659304BF-CF12-4CFF-B7E5-02F07DDE6A30}" type="presParOf" srcId="{AAF60B00-AEC8-4561-A549-D2F069616597}" destId="{E7BDB1D7-A720-433B-8E00-0C27F2D99BD8}" srcOrd="7" destOrd="0" presId="urn:microsoft.com/office/officeart/2005/8/layout/vList5"/>
    <dgm:cxn modelId="{BC95C117-DE50-42EA-BFCE-9062605E7276}" type="presParOf" srcId="{AAF60B00-AEC8-4561-A549-D2F069616597}" destId="{9F352832-8475-4A59-9B7B-BD2A341A9101}" srcOrd="8" destOrd="0" presId="urn:microsoft.com/office/officeart/2005/8/layout/vList5"/>
    <dgm:cxn modelId="{303AEA89-8431-457E-93CF-595AE6731E60}" type="presParOf" srcId="{9F352832-8475-4A59-9B7B-BD2A341A9101}" destId="{DD652585-F696-42CD-9DC5-61D39EFF47D6}" srcOrd="0" destOrd="0" presId="urn:microsoft.com/office/officeart/2005/8/layout/vList5"/>
    <dgm:cxn modelId="{6EB89F4D-4424-43A1-8F61-192152004B52}" type="presParOf" srcId="{9F352832-8475-4A59-9B7B-BD2A341A9101}" destId="{EDDCAB5E-8F56-416B-B010-71F2ABE5ADD8}" srcOrd="1" destOrd="0" presId="urn:microsoft.com/office/officeart/2005/8/layout/vList5"/>
    <dgm:cxn modelId="{4A23C0D7-4B20-4308-AA77-054392D143C2}" type="presParOf" srcId="{AAF60B00-AEC8-4561-A549-D2F069616597}" destId="{CA283559-9D23-473B-A0A1-9F11D5DD0F29}" srcOrd="9" destOrd="0" presId="urn:microsoft.com/office/officeart/2005/8/layout/vList5"/>
    <dgm:cxn modelId="{85E7D052-8F6D-4066-B2E8-E31C863462BB}" type="presParOf" srcId="{AAF60B00-AEC8-4561-A549-D2F069616597}" destId="{934BF212-EF7A-48FF-9283-8510964427A3}" srcOrd="10" destOrd="0" presId="urn:microsoft.com/office/officeart/2005/8/layout/vList5"/>
    <dgm:cxn modelId="{F1FE37A2-B031-4FA9-A166-CC6045BAF1EF}" type="presParOf" srcId="{934BF212-EF7A-48FF-9283-8510964427A3}" destId="{CE8E53E4-BA21-4A3F-89C3-D9A57500695F}" srcOrd="0" destOrd="0" presId="urn:microsoft.com/office/officeart/2005/8/layout/vList5"/>
    <dgm:cxn modelId="{09B6CE43-D233-470C-8780-2B5C7AAEA528}" type="presParOf" srcId="{934BF212-EF7A-48FF-9283-8510964427A3}" destId="{3C767F2B-C81B-4EF4-8CC9-A9E6938D2B44}" srcOrd="1" destOrd="0" presId="urn:microsoft.com/office/officeart/2005/8/layout/vList5"/>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482FEC3-027B-4C43-A9FC-24946E25D048}" type="doc">
      <dgm:prSet loTypeId="urn:microsoft.com/office/officeart/2016/7/layout/ChevronBlockProcess" loCatId="process" qsTypeId="urn:microsoft.com/office/officeart/2005/8/quickstyle/simple1" qsCatId="simple" csTypeId="urn:microsoft.com/office/officeart/2005/8/colors/colorful1" csCatId="colorful" phldr="1"/>
      <dgm:spPr/>
      <dgm:t>
        <a:bodyPr/>
        <a:lstStyle/>
        <a:p>
          <a:endParaRPr lang="en-US"/>
        </a:p>
      </dgm:t>
    </dgm:pt>
    <dgm:pt modelId="{D2FCDB73-D653-42B9-9ADE-C20501516DF4}">
      <dgm:prSet/>
      <dgm:spPr/>
      <dgm:t>
        <a:bodyPr/>
        <a:lstStyle/>
        <a:p>
          <a:r>
            <a:rPr lang="es-MX" b="1"/>
            <a:t>Muestra puntual</a:t>
          </a:r>
          <a:br>
            <a:rPr lang="es-MX"/>
          </a:br>
          <a:endParaRPr lang="en-US"/>
        </a:p>
      </dgm:t>
    </dgm:pt>
    <dgm:pt modelId="{C32FB20C-59BC-42FB-A413-E323DFDBAD24}" type="parTrans" cxnId="{374665F1-C4A2-4363-A982-839D43892004}">
      <dgm:prSet/>
      <dgm:spPr/>
      <dgm:t>
        <a:bodyPr/>
        <a:lstStyle/>
        <a:p>
          <a:endParaRPr lang="en-US"/>
        </a:p>
      </dgm:t>
    </dgm:pt>
    <dgm:pt modelId="{98A6D6DC-1BAC-469A-8475-E2823918654D}" type="sibTrans" cxnId="{374665F1-C4A2-4363-A982-839D43892004}">
      <dgm:prSet/>
      <dgm:spPr/>
      <dgm:t>
        <a:bodyPr/>
        <a:lstStyle/>
        <a:p>
          <a:endParaRPr lang="en-US"/>
        </a:p>
      </dgm:t>
    </dgm:pt>
    <dgm:pt modelId="{6752A32C-CDA0-4D91-9379-B1433E82C07E}">
      <dgm:prSet/>
      <dgm:spPr/>
      <dgm:t>
        <a:bodyPr/>
        <a:lstStyle/>
        <a:p>
          <a:r>
            <a:rPr lang="es-MX"/>
            <a:t>Corresponde a una muestra representativa </a:t>
          </a:r>
          <a:r>
            <a:rPr lang="es-MX" b="1"/>
            <a:t>tomada en un solo punto y momento</a:t>
          </a:r>
          <a:r>
            <a:rPr lang="es-MX"/>
            <a:t>, en la que el </a:t>
          </a:r>
          <a:r>
            <a:rPr lang="es-MX" b="1"/>
            <a:t>tiempo y lugar no influyen significativamente</a:t>
          </a:r>
          <a:r>
            <a:rPr lang="es-MX"/>
            <a:t> en los resultados.</a:t>
          </a:r>
          <a:endParaRPr lang="en-US"/>
        </a:p>
      </dgm:t>
    </dgm:pt>
    <dgm:pt modelId="{A643C704-19F4-4FAB-B07C-C01175B8E4E0}" type="parTrans" cxnId="{5D415679-A849-4AAD-80CC-83D0ACFF55AD}">
      <dgm:prSet/>
      <dgm:spPr/>
      <dgm:t>
        <a:bodyPr/>
        <a:lstStyle/>
        <a:p>
          <a:endParaRPr lang="en-US"/>
        </a:p>
      </dgm:t>
    </dgm:pt>
    <dgm:pt modelId="{028F8A19-902E-43AD-9609-E2953C0AC986}" type="sibTrans" cxnId="{5D415679-A849-4AAD-80CC-83D0ACFF55AD}">
      <dgm:prSet/>
      <dgm:spPr/>
      <dgm:t>
        <a:bodyPr/>
        <a:lstStyle/>
        <a:p>
          <a:endParaRPr lang="en-US"/>
        </a:p>
      </dgm:t>
    </dgm:pt>
    <dgm:pt modelId="{5ACE31CF-4D68-4A3C-8C1A-5C452C6127AF}">
      <dgm:prSet/>
      <dgm:spPr/>
      <dgm:t>
        <a:bodyPr/>
        <a:lstStyle/>
        <a:p>
          <a:r>
            <a:rPr lang="es-MX" b="1"/>
            <a:t>Muestra compuesta</a:t>
          </a:r>
          <a:br>
            <a:rPr lang="es-MX"/>
          </a:br>
          <a:endParaRPr lang="en-US"/>
        </a:p>
      </dgm:t>
    </dgm:pt>
    <dgm:pt modelId="{46416375-1E41-4238-A9B4-CDCF32A552BA}" type="parTrans" cxnId="{AB268861-AF0B-4CC9-8843-E84DA6081932}">
      <dgm:prSet/>
      <dgm:spPr/>
      <dgm:t>
        <a:bodyPr/>
        <a:lstStyle/>
        <a:p>
          <a:endParaRPr lang="en-US"/>
        </a:p>
      </dgm:t>
    </dgm:pt>
    <dgm:pt modelId="{3AE0D262-DF3F-4148-B41A-0575EA97698F}" type="sibTrans" cxnId="{AB268861-AF0B-4CC9-8843-E84DA6081932}">
      <dgm:prSet/>
      <dgm:spPr/>
      <dgm:t>
        <a:bodyPr/>
        <a:lstStyle/>
        <a:p>
          <a:endParaRPr lang="en-US"/>
        </a:p>
      </dgm:t>
    </dgm:pt>
    <dgm:pt modelId="{33FDEC2D-DBF1-4090-8E3E-F6246CE85D08}">
      <dgm:prSet/>
      <dgm:spPr/>
      <dgm:t>
        <a:bodyPr/>
        <a:lstStyle/>
        <a:p>
          <a:r>
            <a:rPr lang="es-MX"/>
            <a:t>Está formada por </a:t>
          </a:r>
          <a:r>
            <a:rPr lang="es-MX" b="1"/>
            <a:t>varias muestras puntuales</a:t>
          </a:r>
          <a:r>
            <a:rPr lang="es-MX"/>
            <a:t> recolectadas en </a:t>
          </a:r>
          <a:r>
            <a:rPr lang="es-MX" b="1"/>
            <a:t>intervalos y periodos determinados</a:t>
          </a:r>
          <a:r>
            <a:rPr lang="es-MX"/>
            <a:t>, lo que permite obtener una visión más completa de los cambios en el tiempo.</a:t>
          </a:r>
          <a:endParaRPr lang="en-US"/>
        </a:p>
      </dgm:t>
    </dgm:pt>
    <dgm:pt modelId="{0B4FC5EF-5F50-49EC-8200-F6096155FC22}" type="parTrans" cxnId="{7F06CCE6-63BA-4F71-912C-BCE81A1E8F1C}">
      <dgm:prSet/>
      <dgm:spPr/>
      <dgm:t>
        <a:bodyPr/>
        <a:lstStyle/>
        <a:p>
          <a:endParaRPr lang="en-US"/>
        </a:p>
      </dgm:t>
    </dgm:pt>
    <dgm:pt modelId="{7EA9CC01-2333-47F7-97C4-2D9BC482DCE0}" type="sibTrans" cxnId="{7F06CCE6-63BA-4F71-912C-BCE81A1E8F1C}">
      <dgm:prSet/>
      <dgm:spPr/>
      <dgm:t>
        <a:bodyPr/>
        <a:lstStyle/>
        <a:p>
          <a:endParaRPr lang="en-US"/>
        </a:p>
      </dgm:t>
    </dgm:pt>
    <dgm:pt modelId="{D2CE45BB-BD1E-4FE0-BF46-3653B8238422}">
      <dgm:prSet/>
      <dgm:spPr/>
      <dgm:t>
        <a:bodyPr/>
        <a:lstStyle/>
        <a:p>
          <a:r>
            <a:rPr lang="es-MX" b="1"/>
            <a:t>Muestra integrada</a:t>
          </a:r>
          <a:br>
            <a:rPr lang="es-MX"/>
          </a:br>
          <a:endParaRPr lang="en-US"/>
        </a:p>
      </dgm:t>
    </dgm:pt>
    <dgm:pt modelId="{DBAB55EA-05C5-4350-AC9C-F0B36E196DDB}" type="parTrans" cxnId="{7B875698-5FB6-47AC-84D2-AD188D40782C}">
      <dgm:prSet/>
      <dgm:spPr/>
      <dgm:t>
        <a:bodyPr/>
        <a:lstStyle/>
        <a:p>
          <a:endParaRPr lang="en-US"/>
        </a:p>
      </dgm:t>
    </dgm:pt>
    <dgm:pt modelId="{040DA1DE-AF70-4899-A91F-6F59A50A3A03}" type="sibTrans" cxnId="{7B875698-5FB6-47AC-84D2-AD188D40782C}">
      <dgm:prSet/>
      <dgm:spPr/>
      <dgm:t>
        <a:bodyPr/>
        <a:lstStyle/>
        <a:p>
          <a:endParaRPr lang="en-US"/>
        </a:p>
      </dgm:t>
    </dgm:pt>
    <dgm:pt modelId="{AF7BBC95-F3AA-49ED-9A29-2D74D219376A}">
      <dgm:prSet/>
      <dgm:spPr/>
      <dgm:t>
        <a:bodyPr/>
        <a:lstStyle/>
        <a:p>
          <a:r>
            <a:rPr lang="es-MX" dirty="0"/>
            <a:t>Consiste en la </a:t>
          </a:r>
          <a:r>
            <a:rPr lang="es-MX" b="1" dirty="0"/>
            <a:t>mezcla de varias muestras tomadas simultáneamente en distintos puntos</a:t>
          </a:r>
          <a:r>
            <a:rPr lang="es-MX" dirty="0"/>
            <a:t>, con el objetivo de obtener un </a:t>
          </a:r>
          <a:r>
            <a:rPr lang="es-MX" b="1" dirty="0"/>
            <a:t>valor promedio representativo</a:t>
          </a:r>
          <a:r>
            <a:rPr lang="es-MX" dirty="0"/>
            <a:t> del área evaluada.</a:t>
          </a:r>
          <a:endParaRPr lang="en-US" dirty="0"/>
        </a:p>
      </dgm:t>
    </dgm:pt>
    <dgm:pt modelId="{1C763F25-9240-418D-83BA-757F1DEF5A61}" type="parTrans" cxnId="{6127AC53-2D5B-40D6-8B1C-DDA10328FCA5}">
      <dgm:prSet/>
      <dgm:spPr/>
      <dgm:t>
        <a:bodyPr/>
        <a:lstStyle/>
        <a:p>
          <a:endParaRPr lang="en-US"/>
        </a:p>
      </dgm:t>
    </dgm:pt>
    <dgm:pt modelId="{819ED377-7359-45C0-8508-DDF2DD5073F8}" type="sibTrans" cxnId="{6127AC53-2D5B-40D6-8B1C-DDA10328FCA5}">
      <dgm:prSet/>
      <dgm:spPr/>
      <dgm:t>
        <a:bodyPr/>
        <a:lstStyle/>
        <a:p>
          <a:endParaRPr lang="en-US"/>
        </a:p>
      </dgm:t>
    </dgm:pt>
    <dgm:pt modelId="{30B2CF5E-CFC2-4D10-8C94-D54436294BA0}" type="pres">
      <dgm:prSet presAssocID="{6482FEC3-027B-4C43-A9FC-24946E25D048}" presName="Name0" presStyleCnt="0">
        <dgm:presLayoutVars>
          <dgm:dir/>
          <dgm:animLvl val="lvl"/>
          <dgm:resizeHandles val="exact"/>
        </dgm:presLayoutVars>
      </dgm:prSet>
      <dgm:spPr/>
    </dgm:pt>
    <dgm:pt modelId="{9C257140-30F4-459B-8480-816C2E2499E8}" type="pres">
      <dgm:prSet presAssocID="{D2FCDB73-D653-42B9-9ADE-C20501516DF4}" presName="composite" presStyleCnt="0"/>
      <dgm:spPr/>
    </dgm:pt>
    <dgm:pt modelId="{68BDB64D-D03C-4601-B1C1-B10641637E09}" type="pres">
      <dgm:prSet presAssocID="{D2FCDB73-D653-42B9-9ADE-C20501516DF4}" presName="parTx" presStyleLbl="alignNode1" presStyleIdx="0" presStyleCnt="3">
        <dgm:presLayoutVars>
          <dgm:chMax val="0"/>
          <dgm:chPref val="0"/>
        </dgm:presLayoutVars>
      </dgm:prSet>
      <dgm:spPr/>
    </dgm:pt>
    <dgm:pt modelId="{54AB5E8E-7E08-4A2E-BDB5-372BCD86FDAC}" type="pres">
      <dgm:prSet presAssocID="{D2FCDB73-D653-42B9-9ADE-C20501516DF4}" presName="desTx" presStyleLbl="alignAccFollowNode1" presStyleIdx="0" presStyleCnt="3">
        <dgm:presLayoutVars/>
      </dgm:prSet>
      <dgm:spPr/>
    </dgm:pt>
    <dgm:pt modelId="{B610F05D-08A9-41D7-BCFB-656824231254}" type="pres">
      <dgm:prSet presAssocID="{98A6D6DC-1BAC-469A-8475-E2823918654D}" presName="space" presStyleCnt="0"/>
      <dgm:spPr/>
    </dgm:pt>
    <dgm:pt modelId="{1A14598D-80F2-49DE-B04E-5546B0D6B158}" type="pres">
      <dgm:prSet presAssocID="{5ACE31CF-4D68-4A3C-8C1A-5C452C6127AF}" presName="composite" presStyleCnt="0"/>
      <dgm:spPr/>
    </dgm:pt>
    <dgm:pt modelId="{5AF702BE-036E-4DC3-A362-1D7D37C7970A}" type="pres">
      <dgm:prSet presAssocID="{5ACE31CF-4D68-4A3C-8C1A-5C452C6127AF}" presName="parTx" presStyleLbl="alignNode1" presStyleIdx="1" presStyleCnt="3">
        <dgm:presLayoutVars>
          <dgm:chMax val="0"/>
          <dgm:chPref val="0"/>
        </dgm:presLayoutVars>
      </dgm:prSet>
      <dgm:spPr/>
    </dgm:pt>
    <dgm:pt modelId="{73996210-90E9-4E92-A4F1-604C89F079D3}" type="pres">
      <dgm:prSet presAssocID="{5ACE31CF-4D68-4A3C-8C1A-5C452C6127AF}" presName="desTx" presStyleLbl="alignAccFollowNode1" presStyleIdx="1" presStyleCnt="3">
        <dgm:presLayoutVars/>
      </dgm:prSet>
      <dgm:spPr/>
    </dgm:pt>
    <dgm:pt modelId="{AD031085-46B2-4EEB-9D4C-F86B110530D9}" type="pres">
      <dgm:prSet presAssocID="{3AE0D262-DF3F-4148-B41A-0575EA97698F}" presName="space" presStyleCnt="0"/>
      <dgm:spPr/>
    </dgm:pt>
    <dgm:pt modelId="{D91E1439-929D-461C-AFBF-A4838840C9F7}" type="pres">
      <dgm:prSet presAssocID="{D2CE45BB-BD1E-4FE0-BF46-3653B8238422}" presName="composite" presStyleCnt="0"/>
      <dgm:spPr/>
    </dgm:pt>
    <dgm:pt modelId="{B49EEC86-CC85-493A-932D-CD8B02848F53}" type="pres">
      <dgm:prSet presAssocID="{D2CE45BB-BD1E-4FE0-BF46-3653B8238422}" presName="parTx" presStyleLbl="alignNode1" presStyleIdx="2" presStyleCnt="3">
        <dgm:presLayoutVars>
          <dgm:chMax val="0"/>
          <dgm:chPref val="0"/>
        </dgm:presLayoutVars>
      </dgm:prSet>
      <dgm:spPr/>
    </dgm:pt>
    <dgm:pt modelId="{2C1F97BB-7BDB-41EB-9342-8FCA4D41FAA9}" type="pres">
      <dgm:prSet presAssocID="{D2CE45BB-BD1E-4FE0-BF46-3653B8238422}" presName="desTx" presStyleLbl="alignAccFollowNode1" presStyleIdx="2" presStyleCnt="3">
        <dgm:presLayoutVars/>
      </dgm:prSet>
      <dgm:spPr/>
    </dgm:pt>
  </dgm:ptLst>
  <dgm:cxnLst>
    <dgm:cxn modelId="{439FDB02-7EE6-41B8-B431-E5718F4E14CE}" type="presOf" srcId="{6752A32C-CDA0-4D91-9379-B1433E82C07E}" destId="{54AB5E8E-7E08-4A2E-BDB5-372BCD86FDAC}" srcOrd="0" destOrd="0" presId="urn:microsoft.com/office/officeart/2016/7/layout/ChevronBlockProcess"/>
    <dgm:cxn modelId="{3E09EC2A-D969-4324-84E5-4DA61DB84CD9}" type="presOf" srcId="{D2CE45BB-BD1E-4FE0-BF46-3653B8238422}" destId="{B49EEC86-CC85-493A-932D-CD8B02848F53}" srcOrd="0" destOrd="0" presId="urn:microsoft.com/office/officeart/2016/7/layout/ChevronBlockProcess"/>
    <dgm:cxn modelId="{4348643C-9DD0-45F6-B814-5CD0A6942452}" type="presOf" srcId="{AF7BBC95-F3AA-49ED-9A29-2D74D219376A}" destId="{2C1F97BB-7BDB-41EB-9342-8FCA4D41FAA9}" srcOrd="0" destOrd="0" presId="urn:microsoft.com/office/officeart/2016/7/layout/ChevronBlockProcess"/>
    <dgm:cxn modelId="{30DECE3D-B3AC-4296-AE44-798D72FE48FD}" type="presOf" srcId="{6482FEC3-027B-4C43-A9FC-24946E25D048}" destId="{30B2CF5E-CFC2-4D10-8C94-D54436294BA0}" srcOrd="0" destOrd="0" presId="urn:microsoft.com/office/officeart/2016/7/layout/ChevronBlockProcess"/>
    <dgm:cxn modelId="{0EFB6341-FEDE-490B-92C5-E8EDD0DEB1F4}" type="presOf" srcId="{33FDEC2D-DBF1-4090-8E3E-F6246CE85D08}" destId="{73996210-90E9-4E92-A4F1-604C89F079D3}" srcOrd="0" destOrd="0" presId="urn:microsoft.com/office/officeart/2016/7/layout/ChevronBlockProcess"/>
    <dgm:cxn modelId="{AB268861-AF0B-4CC9-8843-E84DA6081932}" srcId="{6482FEC3-027B-4C43-A9FC-24946E25D048}" destId="{5ACE31CF-4D68-4A3C-8C1A-5C452C6127AF}" srcOrd="1" destOrd="0" parTransId="{46416375-1E41-4238-A9B4-CDCF32A552BA}" sibTransId="{3AE0D262-DF3F-4148-B41A-0575EA97698F}"/>
    <dgm:cxn modelId="{4BA2C246-7E03-4C5D-AA6C-45FAE4D74801}" type="presOf" srcId="{5ACE31CF-4D68-4A3C-8C1A-5C452C6127AF}" destId="{5AF702BE-036E-4DC3-A362-1D7D37C7970A}" srcOrd="0" destOrd="0" presId="urn:microsoft.com/office/officeart/2016/7/layout/ChevronBlockProcess"/>
    <dgm:cxn modelId="{6127AC53-2D5B-40D6-8B1C-DDA10328FCA5}" srcId="{D2CE45BB-BD1E-4FE0-BF46-3653B8238422}" destId="{AF7BBC95-F3AA-49ED-9A29-2D74D219376A}" srcOrd="0" destOrd="0" parTransId="{1C763F25-9240-418D-83BA-757F1DEF5A61}" sibTransId="{819ED377-7359-45C0-8508-DDF2DD5073F8}"/>
    <dgm:cxn modelId="{5D415679-A849-4AAD-80CC-83D0ACFF55AD}" srcId="{D2FCDB73-D653-42B9-9ADE-C20501516DF4}" destId="{6752A32C-CDA0-4D91-9379-B1433E82C07E}" srcOrd="0" destOrd="0" parTransId="{A643C704-19F4-4FAB-B07C-C01175B8E4E0}" sibTransId="{028F8A19-902E-43AD-9609-E2953C0AC986}"/>
    <dgm:cxn modelId="{7B875698-5FB6-47AC-84D2-AD188D40782C}" srcId="{6482FEC3-027B-4C43-A9FC-24946E25D048}" destId="{D2CE45BB-BD1E-4FE0-BF46-3653B8238422}" srcOrd="2" destOrd="0" parTransId="{DBAB55EA-05C5-4350-AC9C-F0B36E196DDB}" sibTransId="{040DA1DE-AF70-4899-A91F-6F59A50A3A03}"/>
    <dgm:cxn modelId="{F406B2D7-C2CC-4A98-B761-79872E81E5FC}" type="presOf" srcId="{D2FCDB73-D653-42B9-9ADE-C20501516DF4}" destId="{68BDB64D-D03C-4601-B1C1-B10641637E09}" srcOrd="0" destOrd="0" presId="urn:microsoft.com/office/officeart/2016/7/layout/ChevronBlockProcess"/>
    <dgm:cxn modelId="{7F06CCE6-63BA-4F71-912C-BCE81A1E8F1C}" srcId="{5ACE31CF-4D68-4A3C-8C1A-5C452C6127AF}" destId="{33FDEC2D-DBF1-4090-8E3E-F6246CE85D08}" srcOrd="0" destOrd="0" parTransId="{0B4FC5EF-5F50-49EC-8200-F6096155FC22}" sibTransId="{7EA9CC01-2333-47F7-97C4-2D9BC482DCE0}"/>
    <dgm:cxn modelId="{374665F1-C4A2-4363-A982-839D43892004}" srcId="{6482FEC3-027B-4C43-A9FC-24946E25D048}" destId="{D2FCDB73-D653-42B9-9ADE-C20501516DF4}" srcOrd="0" destOrd="0" parTransId="{C32FB20C-59BC-42FB-A413-E323DFDBAD24}" sibTransId="{98A6D6DC-1BAC-469A-8475-E2823918654D}"/>
    <dgm:cxn modelId="{D719E581-4831-4E35-853F-E0A6ED4DF3E3}" type="presParOf" srcId="{30B2CF5E-CFC2-4D10-8C94-D54436294BA0}" destId="{9C257140-30F4-459B-8480-816C2E2499E8}" srcOrd="0" destOrd="0" presId="urn:microsoft.com/office/officeart/2016/7/layout/ChevronBlockProcess"/>
    <dgm:cxn modelId="{0976D7F2-A059-4B3F-8791-D9124220ECCD}" type="presParOf" srcId="{9C257140-30F4-459B-8480-816C2E2499E8}" destId="{68BDB64D-D03C-4601-B1C1-B10641637E09}" srcOrd="0" destOrd="0" presId="urn:microsoft.com/office/officeart/2016/7/layout/ChevronBlockProcess"/>
    <dgm:cxn modelId="{667B5FD9-B466-45E1-9969-C11E1630A8D8}" type="presParOf" srcId="{9C257140-30F4-459B-8480-816C2E2499E8}" destId="{54AB5E8E-7E08-4A2E-BDB5-372BCD86FDAC}" srcOrd="1" destOrd="0" presId="urn:microsoft.com/office/officeart/2016/7/layout/ChevronBlockProcess"/>
    <dgm:cxn modelId="{DFB191A1-14AD-40E5-A378-A848F6B54B16}" type="presParOf" srcId="{30B2CF5E-CFC2-4D10-8C94-D54436294BA0}" destId="{B610F05D-08A9-41D7-BCFB-656824231254}" srcOrd="1" destOrd="0" presId="urn:microsoft.com/office/officeart/2016/7/layout/ChevronBlockProcess"/>
    <dgm:cxn modelId="{C16E9E71-5CA3-441D-B258-2C4B56396FFE}" type="presParOf" srcId="{30B2CF5E-CFC2-4D10-8C94-D54436294BA0}" destId="{1A14598D-80F2-49DE-B04E-5546B0D6B158}" srcOrd="2" destOrd="0" presId="urn:microsoft.com/office/officeart/2016/7/layout/ChevronBlockProcess"/>
    <dgm:cxn modelId="{013626C4-E33F-4AC0-9B04-2DFC0F274719}" type="presParOf" srcId="{1A14598D-80F2-49DE-B04E-5546B0D6B158}" destId="{5AF702BE-036E-4DC3-A362-1D7D37C7970A}" srcOrd="0" destOrd="0" presId="urn:microsoft.com/office/officeart/2016/7/layout/ChevronBlockProcess"/>
    <dgm:cxn modelId="{A648F9F2-379A-4EC6-94AE-CEFF7C70A1FE}" type="presParOf" srcId="{1A14598D-80F2-49DE-B04E-5546B0D6B158}" destId="{73996210-90E9-4E92-A4F1-604C89F079D3}" srcOrd="1" destOrd="0" presId="urn:microsoft.com/office/officeart/2016/7/layout/ChevronBlockProcess"/>
    <dgm:cxn modelId="{656944DA-FEE5-435D-87EB-8E8B2A9533A4}" type="presParOf" srcId="{30B2CF5E-CFC2-4D10-8C94-D54436294BA0}" destId="{AD031085-46B2-4EEB-9D4C-F86B110530D9}" srcOrd="3" destOrd="0" presId="urn:microsoft.com/office/officeart/2016/7/layout/ChevronBlockProcess"/>
    <dgm:cxn modelId="{79F1A09F-8C0B-4AD0-A8A5-3777A61826A8}" type="presParOf" srcId="{30B2CF5E-CFC2-4D10-8C94-D54436294BA0}" destId="{D91E1439-929D-461C-AFBF-A4838840C9F7}" srcOrd="4" destOrd="0" presId="urn:microsoft.com/office/officeart/2016/7/layout/ChevronBlockProcess"/>
    <dgm:cxn modelId="{5C7737AA-0502-4E12-9BE1-2C77B798E901}" type="presParOf" srcId="{D91E1439-929D-461C-AFBF-A4838840C9F7}" destId="{B49EEC86-CC85-493A-932D-CD8B02848F53}" srcOrd="0" destOrd="0" presId="urn:microsoft.com/office/officeart/2016/7/layout/ChevronBlockProcess"/>
    <dgm:cxn modelId="{05C6DB56-2E9B-48D2-8E2F-01AC3E0FDD64}" type="presParOf" srcId="{D91E1439-929D-461C-AFBF-A4838840C9F7}" destId="{2C1F97BB-7BDB-41EB-9342-8FCA4D41FAA9}" srcOrd="1" destOrd="0" presId="urn:microsoft.com/office/officeart/2016/7/layout/ChevronBlockProcess"/>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6A0F0DE-2B6F-4F9C-A688-4CE0D8785C2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s-MX"/>
        </a:p>
      </dgm:t>
    </dgm:pt>
    <dgm:pt modelId="{AAE47899-9399-4DA0-A2D3-B00A72848534}">
      <dgm:prSet phldrT="[Texto]" custT="1"/>
      <dgm:spPr/>
      <dgm:t>
        <a:bodyPr/>
        <a:lstStyle/>
        <a:p>
          <a:r>
            <a:rPr lang="es-MX" sz="900" dirty="0">
              <a:latin typeface="Arial" panose="020B0604020202020204" pitchFamily="34" charset="0"/>
              <a:cs typeface="Arial" panose="020B0604020202020204" pitchFamily="34" charset="0"/>
            </a:rPr>
            <a:t>Muestreo de variables ambientales</a:t>
          </a:r>
        </a:p>
      </dgm:t>
    </dgm:pt>
    <dgm:pt modelId="{79343D86-0280-4562-8B5C-22AA77D3B93F}" type="parTrans" cxnId="{85000BCB-ACCA-447A-8B41-5EE2706AC4BD}">
      <dgm:prSet/>
      <dgm:spPr/>
      <dgm:t>
        <a:bodyPr/>
        <a:lstStyle/>
        <a:p>
          <a:endParaRPr lang="es-MX" sz="900">
            <a:latin typeface="Arial" panose="020B0604020202020204" pitchFamily="34" charset="0"/>
            <a:cs typeface="Arial" panose="020B0604020202020204" pitchFamily="34" charset="0"/>
          </a:endParaRPr>
        </a:p>
      </dgm:t>
    </dgm:pt>
    <dgm:pt modelId="{86F36829-0F5D-4A30-8836-6E1062046D5A}" type="sibTrans" cxnId="{85000BCB-ACCA-447A-8B41-5EE2706AC4BD}">
      <dgm:prSet custT="1"/>
      <dgm:spPr/>
      <dgm:t>
        <a:bodyPr/>
        <a:lstStyle/>
        <a:p>
          <a:endParaRPr lang="es-MX" sz="900">
            <a:latin typeface="Arial" panose="020B0604020202020204" pitchFamily="34" charset="0"/>
            <a:cs typeface="Arial" panose="020B0604020202020204" pitchFamily="34" charset="0"/>
          </a:endParaRPr>
        </a:p>
      </dgm:t>
    </dgm:pt>
    <dgm:pt modelId="{A3FA83A9-8C74-4FE8-8B67-85BB90821D42}">
      <dgm:prSet phldrT="[Texto]" custT="1"/>
      <dgm:spPr/>
      <dgm:t>
        <a:bodyPr/>
        <a:lstStyle/>
        <a:p>
          <a:r>
            <a:rPr lang="es-MX" sz="900" dirty="0">
              <a:latin typeface="Arial" panose="020B0604020202020204" pitchFamily="34" charset="0"/>
              <a:cs typeface="Arial" panose="020B0604020202020204" pitchFamily="34" charset="0"/>
            </a:rPr>
            <a:t>Consideraciones generales</a:t>
          </a:r>
        </a:p>
      </dgm:t>
    </dgm:pt>
    <dgm:pt modelId="{16DC48B8-4E31-4F20-83CB-D44A68DAB762}" type="parTrans" cxnId="{CF45F113-7AC7-426D-806C-6BAF557287F6}">
      <dgm:prSet/>
      <dgm:spPr/>
      <dgm:t>
        <a:bodyPr/>
        <a:lstStyle/>
        <a:p>
          <a:endParaRPr lang="es-MX" sz="900">
            <a:latin typeface="Arial" panose="020B0604020202020204" pitchFamily="34" charset="0"/>
            <a:cs typeface="Arial" panose="020B0604020202020204" pitchFamily="34" charset="0"/>
          </a:endParaRPr>
        </a:p>
      </dgm:t>
    </dgm:pt>
    <dgm:pt modelId="{69EE7CBF-AB28-4A55-AC0B-DE80312BC391}" type="sibTrans" cxnId="{CF45F113-7AC7-426D-806C-6BAF557287F6}">
      <dgm:prSet custT="1"/>
      <dgm:spPr/>
      <dgm:t>
        <a:bodyPr/>
        <a:lstStyle/>
        <a:p>
          <a:endParaRPr lang="es-MX" sz="900">
            <a:latin typeface="Arial" panose="020B0604020202020204" pitchFamily="34" charset="0"/>
            <a:cs typeface="Arial" panose="020B0604020202020204" pitchFamily="34" charset="0"/>
          </a:endParaRPr>
        </a:p>
      </dgm:t>
    </dgm:pt>
    <dgm:pt modelId="{03989D35-B923-4950-AC0C-F9EDB4A50709}">
      <dgm:prSet phldrT="[Texto]" custT="1"/>
      <dgm:spPr/>
      <dgm:t>
        <a:bodyPr/>
        <a:lstStyle/>
        <a:p>
          <a:r>
            <a:rPr lang="es-MX" sz="900" dirty="0">
              <a:latin typeface="Arial" panose="020B0604020202020204" pitchFamily="34" charset="0"/>
              <a:cs typeface="Arial" panose="020B0604020202020204" pitchFamily="34" charset="0"/>
            </a:rPr>
            <a:t>Muestreo en suelos</a:t>
          </a:r>
        </a:p>
      </dgm:t>
    </dgm:pt>
    <dgm:pt modelId="{D7BE9E24-0709-4C49-A34B-FBD5726339E5}" type="parTrans" cxnId="{87DC879E-3FC1-4C07-81DF-7B0231B435F7}">
      <dgm:prSet/>
      <dgm:spPr/>
      <dgm:t>
        <a:bodyPr/>
        <a:lstStyle/>
        <a:p>
          <a:endParaRPr lang="es-MX" sz="900">
            <a:latin typeface="Arial" panose="020B0604020202020204" pitchFamily="34" charset="0"/>
            <a:cs typeface="Arial" panose="020B0604020202020204" pitchFamily="34" charset="0"/>
          </a:endParaRPr>
        </a:p>
      </dgm:t>
    </dgm:pt>
    <dgm:pt modelId="{6AC6B02C-9AEB-436F-9F58-40677E19CA20}" type="sibTrans" cxnId="{87DC879E-3FC1-4C07-81DF-7B0231B435F7}">
      <dgm:prSet custT="1"/>
      <dgm:spPr/>
      <dgm:t>
        <a:bodyPr/>
        <a:lstStyle/>
        <a:p>
          <a:endParaRPr lang="es-MX" sz="900">
            <a:latin typeface="Arial" panose="020B0604020202020204" pitchFamily="34" charset="0"/>
            <a:cs typeface="Arial" panose="020B0604020202020204" pitchFamily="34" charset="0"/>
          </a:endParaRPr>
        </a:p>
      </dgm:t>
    </dgm:pt>
    <dgm:pt modelId="{43556A35-DBB1-45DF-AC35-080247EFF782}">
      <dgm:prSet custT="1"/>
      <dgm:spPr/>
      <dgm:t>
        <a:bodyPr/>
        <a:lstStyle/>
        <a:p>
          <a:pPr>
            <a:buNone/>
          </a:pPr>
          <a:r>
            <a:rPr lang="es-CO" sz="900">
              <a:latin typeface="Arial" panose="020B0604020202020204" pitchFamily="34" charset="0"/>
              <a:cs typeface="Arial" panose="020B0604020202020204" pitchFamily="34" charset="0"/>
            </a:rPr>
            <a:t>Localización puntos de muestreo en suelos</a:t>
          </a:r>
          <a:endParaRPr lang="es-MX" sz="900">
            <a:latin typeface="Arial" panose="020B0604020202020204" pitchFamily="34" charset="0"/>
            <a:cs typeface="Arial" panose="020B0604020202020204" pitchFamily="34" charset="0"/>
          </a:endParaRPr>
        </a:p>
      </dgm:t>
    </dgm:pt>
    <dgm:pt modelId="{3DEA8DAD-D1F2-4C02-ABF2-ECDB919F9E06}" type="parTrans" cxnId="{AB8AEBAF-AF51-47F2-BBEF-F2E4D82D4521}">
      <dgm:prSet/>
      <dgm:spPr/>
      <dgm:t>
        <a:bodyPr/>
        <a:lstStyle/>
        <a:p>
          <a:endParaRPr lang="es-MX"/>
        </a:p>
      </dgm:t>
    </dgm:pt>
    <dgm:pt modelId="{4B4349AF-832B-42F5-B445-7574208929EB}" type="sibTrans" cxnId="{AB8AEBAF-AF51-47F2-BBEF-F2E4D82D4521}">
      <dgm:prSet/>
      <dgm:spPr/>
      <dgm:t>
        <a:bodyPr/>
        <a:lstStyle/>
        <a:p>
          <a:endParaRPr lang="es-MX"/>
        </a:p>
      </dgm:t>
    </dgm:pt>
    <dgm:pt modelId="{89257057-3287-414A-8C9C-15F9B30A6510}">
      <dgm:prSet custT="1"/>
      <dgm:spPr/>
      <dgm:t>
        <a:bodyPr/>
        <a:lstStyle/>
        <a:p>
          <a:pPr>
            <a:buNone/>
          </a:pPr>
          <a:r>
            <a:rPr lang="es-MX" sz="900">
              <a:latin typeface="Arial" panose="020B0604020202020204" pitchFamily="34" charset="0"/>
              <a:cs typeface="Arial" panose="020B0604020202020204" pitchFamily="34" charset="0"/>
            </a:rPr>
            <a:t>Tipo de muestras en suelo</a:t>
          </a:r>
        </a:p>
      </dgm:t>
    </dgm:pt>
    <dgm:pt modelId="{25797E91-590F-484C-B5FB-E9AC51ADC853}" type="parTrans" cxnId="{5A369F56-87C4-4C8F-A206-7151AAC6BDDE}">
      <dgm:prSet/>
      <dgm:spPr/>
      <dgm:t>
        <a:bodyPr/>
        <a:lstStyle/>
        <a:p>
          <a:endParaRPr lang="es-MX"/>
        </a:p>
      </dgm:t>
    </dgm:pt>
    <dgm:pt modelId="{61BA4CF2-D68C-4CBC-9919-23D1AFAEC804}" type="sibTrans" cxnId="{5A369F56-87C4-4C8F-A206-7151AAC6BDDE}">
      <dgm:prSet/>
      <dgm:spPr/>
      <dgm:t>
        <a:bodyPr/>
        <a:lstStyle/>
        <a:p>
          <a:endParaRPr lang="es-MX"/>
        </a:p>
      </dgm:t>
    </dgm:pt>
    <dgm:pt modelId="{5F991CF6-163A-4803-9C15-EEDEDC0B488F}">
      <dgm:prSet custT="1"/>
      <dgm:spPr/>
      <dgm:t>
        <a:bodyPr/>
        <a:lstStyle/>
        <a:p>
          <a:pPr>
            <a:buNone/>
          </a:pPr>
          <a:r>
            <a:rPr lang="es-MX" sz="900">
              <a:latin typeface="Arial" panose="020B0604020202020204" pitchFamily="34" charset="0"/>
              <a:cs typeface="Arial" panose="020B0604020202020204" pitchFamily="34" charset="0"/>
            </a:rPr>
            <a:t>Técnicas de muestreo de suelo</a:t>
          </a:r>
        </a:p>
      </dgm:t>
    </dgm:pt>
    <dgm:pt modelId="{29028552-A679-4726-875F-E7F7FB2B714A}" type="parTrans" cxnId="{2791EF7D-807F-4EDF-A3B3-16F922C01EC2}">
      <dgm:prSet/>
      <dgm:spPr/>
      <dgm:t>
        <a:bodyPr/>
        <a:lstStyle/>
        <a:p>
          <a:endParaRPr lang="es-MX"/>
        </a:p>
      </dgm:t>
    </dgm:pt>
    <dgm:pt modelId="{C40DCCEB-32B8-4F69-88A8-077643713B1E}" type="sibTrans" cxnId="{2791EF7D-807F-4EDF-A3B3-16F922C01EC2}">
      <dgm:prSet/>
      <dgm:spPr/>
      <dgm:t>
        <a:bodyPr/>
        <a:lstStyle/>
        <a:p>
          <a:endParaRPr lang="es-MX"/>
        </a:p>
      </dgm:t>
    </dgm:pt>
    <dgm:pt modelId="{F6964945-7287-4309-8835-1723050C4DD7}">
      <dgm:prSet custT="1"/>
      <dgm:spPr/>
      <dgm:t>
        <a:bodyPr/>
        <a:lstStyle/>
        <a:p>
          <a:pPr>
            <a:buNone/>
          </a:pPr>
          <a:r>
            <a:rPr lang="es-MX" sz="900">
              <a:latin typeface="Arial" panose="020B0604020202020204" pitchFamily="34" charset="0"/>
              <a:cs typeface="Arial" panose="020B0604020202020204" pitchFamily="34" charset="0"/>
            </a:rPr>
            <a:t>Manejo de muestras de suelo</a:t>
          </a:r>
        </a:p>
      </dgm:t>
    </dgm:pt>
    <dgm:pt modelId="{496BB897-6AB4-458E-A319-C801D8BC680C}" type="parTrans" cxnId="{F006521B-A085-45FC-B833-8AC2CB3F2B10}">
      <dgm:prSet/>
      <dgm:spPr/>
      <dgm:t>
        <a:bodyPr/>
        <a:lstStyle/>
        <a:p>
          <a:endParaRPr lang="es-MX"/>
        </a:p>
      </dgm:t>
    </dgm:pt>
    <dgm:pt modelId="{352B054C-644C-4A06-A4B6-2DDFFE98D769}" type="sibTrans" cxnId="{F006521B-A085-45FC-B833-8AC2CB3F2B10}">
      <dgm:prSet/>
      <dgm:spPr/>
      <dgm:t>
        <a:bodyPr/>
        <a:lstStyle/>
        <a:p>
          <a:endParaRPr lang="es-MX"/>
        </a:p>
      </dgm:t>
    </dgm:pt>
    <dgm:pt modelId="{2098CE51-C2E8-4980-967C-B6DFBE06022E}">
      <dgm:prSet custT="1"/>
      <dgm:spPr/>
      <dgm:t>
        <a:bodyPr/>
        <a:lstStyle/>
        <a:p>
          <a:pPr>
            <a:buNone/>
          </a:pPr>
          <a:r>
            <a:rPr lang="es-MX" sz="900">
              <a:latin typeface="Arial" panose="020B0604020202020204" pitchFamily="34" charset="0"/>
              <a:cs typeface="Arial" panose="020B0604020202020204" pitchFamily="34" charset="0"/>
            </a:rPr>
            <a:t>Herramientas, materiales y equipos</a:t>
          </a:r>
        </a:p>
      </dgm:t>
    </dgm:pt>
    <dgm:pt modelId="{01DD6D59-9378-4A1E-AE9A-B873D5560127}" type="parTrans" cxnId="{EBDB0C7E-48A9-4A50-B92E-712FF14FB948}">
      <dgm:prSet/>
      <dgm:spPr/>
      <dgm:t>
        <a:bodyPr/>
        <a:lstStyle/>
        <a:p>
          <a:endParaRPr lang="es-MX"/>
        </a:p>
      </dgm:t>
    </dgm:pt>
    <dgm:pt modelId="{45F049DA-4973-4864-8F5E-8A7AA3A6BAB0}" type="sibTrans" cxnId="{EBDB0C7E-48A9-4A50-B92E-712FF14FB948}">
      <dgm:prSet/>
      <dgm:spPr/>
      <dgm:t>
        <a:bodyPr/>
        <a:lstStyle/>
        <a:p>
          <a:endParaRPr lang="es-MX"/>
        </a:p>
      </dgm:t>
    </dgm:pt>
    <dgm:pt modelId="{94EFBD0C-9642-44B4-9520-F823B5F2A87B}">
      <dgm:prSet custT="1"/>
      <dgm:spPr/>
      <dgm:t>
        <a:bodyPr/>
        <a:lstStyle/>
        <a:p>
          <a:pPr>
            <a:buNone/>
          </a:pPr>
          <a:r>
            <a:rPr lang="es-MX" sz="900">
              <a:latin typeface="Arial" panose="020B0604020202020204" pitchFamily="34" charset="0"/>
              <a:cs typeface="Arial" panose="020B0604020202020204" pitchFamily="34" charset="0"/>
            </a:rPr>
            <a:t>Muestreo en aguas</a:t>
          </a:r>
        </a:p>
      </dgm:t>
    </dgm:pt>
    <dgm:pt modelId="{468BBAEF-8848-4691-9A26-3096FE519167}" type="parTrans" cxnId="{6B4C7033-6B83-422D-963E-E5107940E064}">
      <dgm:prSet/>
      <dgm:spPr/>
      <dgm:t>
        <a:bodyPr/>
        <a:lstStyle/>
        <a:p>
          <a:endParaRPr lang="es-MX"/>
        </a:p>
      </dgm:t>
    </dgm:pt>
    <dgm:pt modelId="{050E78FE-C225-4965-8E0A-4D48115A1337}" type="sibTrans" cxnId="{6B4C7033-6B83-422D-963E-E5107940E064}">
      <dgm:prSet/>
      <dgm:spPr/>
      <dgm:t>
        <a:bodyPr/>
        <a:lstStyle/>
        <a:p>
          <a:endParaRPr lang="es-MX"/>
        </a:p>
      </dgm:t>
    </dgm:pt>
    <dgm:pt modelId="{EA8C1AA0-7D61-4365-AB24-B713340758AF}">
      <dgm:prSet custT="1"/>
      <dgm:spPr/>
      <dgm:t>
        <a:bodyPr/>
        <a:lstStyle/>
        <a:p>
          <a:pPr>
            <a:buNone/>
          </a:pPr>
          <a:r>
            <a:rPr lang="es-MX" sz="900">
              <a:latin typeface="Arial" panose="020B0604020202020204" pitchFamily="34" charset="0"/>
              <a:cs typeface="Arial" panose="020B0604020202020204" pitchFamily="34" charset="0"/>
            </a:rPr>
            <a:t>Localización puntos de muestreo </a:t>
          </a:r>
        </a:p>
      </dgm:t>
    </dgm:pt>
    <dgm:pt modelId="{FC374E44-67BB-47B8-9624-DC4B1B84FF7D}" type="parTrans" cxnId="{C0E641F2-DA26-4591-8F17-0027EF5A09C0}">
      <dgm:prSet/>
      <dgm:spPr/>
      <dgm:t>
        <a:bodyPr/>
        <a:lstStyle/>
        <a:p>
          <a:endParaRPr lang="es-MX"/>
        </a:p>
      </dgm:t>
    </dgm:pt>
    <dgm:pt modelId="{81ACED9F-3643-41F9-9C95-E61C084D677C}" type="sibTrans" cxnId="{C0E641F2-DA26-4591-8F17-0027EF5A09C0}">
      <dgm:prSet/>
      <dgm:spPr/>
      <dgm:t>
        <a:bodyPr/>
        <a:lstStyle/>
        <a:p>
          <a:endParaRPr lang="es-MX"/>
        </a:p>
      </dgm:t>
    </dgm:pt>
    <dgm:pt modelId="{9C9F937E-84BD-41CC-ACDC-36FD3690052F}">
      <dgm:prSet custT="1"/>
      <dgm:spPr/>
      <dgm:t>
        <a:bodyPr/>
        <a:lstStyle/>
        <a:p>
          <a:pPr>
            <a:buNone/>
          </a:pPr>
          <a:r>
            <a:rPr lang="es-MX" sz="900">
              <a:latin typeface="Arial" panose="020B0604020202020204" pitchFamily="34" charset="0"/>
              <a:cs typeface="Arial" panose="020B0604020202020204" pitchFamily="34" charset="0"/>
            </a:rPr>
            <a:t>Tipos de muestras en agua</a:t>
          </a:r>
        </a:p>
      </dgm:t>
    </dgm:pt>
    <dgm:pt modelId="{FB041CCC-7A81-4762-86DF-895B8E84BF9A}" type="parTrans" cxnId="{29099DF8-09EB-46EE-964A-E600C24D748C}">
      <dgm:prSet/>
      <dgm:spPr/>
      <dgm:t>
        <a:bodyPr/>
        <a:lstStyle/>
        <a:p>
          <a:endParaRPr lang="es-MX"/>
        </a:p>
      </dgm:t>
    </dgm:pt>
    <dgm:pt modelId="{D99E8C52-08B9-49C0-8E59-84654F2B46A3}" type="sibTrans" cxnId="{29099DF8-09EB-46EE-964A-E600C24D748C}">
      <dgm:prSet/>
      <dgm:spPr/>
      <dgm:t>
        <a:bodyPr/>
        <a:lstStyle/>
        <a:p>
          <a:endParaRPr lang="es-MX"/>
        </a:p>
      </dgm:t>
    </dgm:pt>
    <dgm:pt modelId="{71C4CA8A-F649-48AE-92C0-5CAD9DCA5053}">
      <dgm:prSet custT="1"/>
      <dgm:spPr/>
      <dgm:t>
        <a:bodyPr/>
        <a:lstStyle/>
        <a:p>
          <a:pPr>
            <a:buNone/>
          </a:pPr>
          <a:r>
            <a:rPr lang="es-MX" sz="900">
              <a:latin typeface="Arial" panose="020B0604020202020204" pitchFamily="34" charset="0"/>
              <a:cs typeface="Arial" panose="020B0604020202020204" pitchFamily="34" charset="0"/>
            </a:rPr>
            <a:t>Técnicas de muestreo en agua</a:t>
          </a:r>
        </a:p>
      </dgm:t>
    </dgm:pt>
    <dgm:pt modelId="{1A45A00A-EC54-4EAA-8C61-7534B49A69C7}" type="parTrans" cxnId="{36CDD7A3-BAB6-4DF2-9417-EFF5B92768FA}">
      <dgm:prSet/>
      <dgm:spPr/>
      <dgm:t>
        <a:bodyPr/>
        <a:lstStyle/>
        <a:p>
          <a:endParaRPr lang="es-MX"/>
        </a:p>
      </dgm:t>
    </dgm:pt>
    <dgm:pt modelId="{12FDE28A-6DD4-4D8B-A49B-EA5A487E2AB7}" type="sibTrans" cxnId="{36CDD7A3-BAB6-4DF2-9417-EFF5B92768FA}">
      <dgm:prSet/>
      <dgm:spPr/>
      <dgm:t>
        <a:bodyPr/>
        <a:lstStyle/>
        <a:p>
          <a:endParaRPr lang="es-MX"/>
        </a:p>
      </dgm:t>
    </dgm:pt>
    <dgm:pt modelId="{4EA00A0F-43D9-426E-AC9D-0FC7865D5F5A}">
      <dgm:prSet custT="1"/>
      <dgm:spPr/>
      <dgm:t>
        <a:bodyPr/>
        <a:lstStyle/>
        <a:p>
          <a:pPr>
            <a:buNone/>
          </a:pPr>
          <a:r>
            <a:rPr lang="es-MX" sz="900">
              <a:latin typeface="Arial" panose="020B0604020202020204" pitchFamily="34" charset="0"/>
              <a:cs typeface="Arial" panose="020B0604020202020204" pitchFamily="34" charset="0"/>
            </a:rPr>
            <a:t>Manejo de muestras de agua</a:t>
          </a:r>
        </a:p>
      </dgm:t>
    </dgm:pt>
    <dgm:pt modelId="{0EAEC8EC-F4A5-4E2B-92F0-0082CE46F702}" type="parTrans" cxnId="{10C72585-E432-4C73-9F1D-220EFA88A0A5}">
      <dgm:prSet/>
      <dgm:spPr/>
      <dgm:t>
        <a:bodyPr/>
        <a:lstStyle/>
        <a:p>
          <a:endParaRPr lang="es-MX"/>
        </a:p>
      </dgm:t>
    </dgm:pt>
    <dgm:pt modelId="{9FE0EB99-3170-4CB0-BF1C-B0EF765E92C6}" type="sibTrans" cxnId="{10C72585-E432-4C73-9F1D-220EFA88A0A5}">
      <dgm:prSet/>
      <dgm:spPr/>
      <dgm:t>
        <a:bodyPr/>
        <a:lstStyle/>
        <a:p>
          <a:endParaRPr lang="es-MX"/>
        </a:p>
      </dgm:t>
    </dgm:pt>
    <dgm:pt modelId="{7A64533C-72B4-4AD7-9B02-30A66DCF7F55}">
      <dgm:prSet custT="1"/>
      <dgm:spPr/>
      <dgm:t>
        <a:bodyPr/>
        <a:lstStyle/>
        <a:p>
          <a:r>
            <a:rPr lang="es-MX" sz="900">
              <a:latin typeface="Arial" panose="020B0604020202020204" pitchFamily="34" charset="0"/>
              <a:cs typeface="Arial" panose="020B0604020202020204" pitchFamily="34" charset="0"/>
            </a:rPr>
            <a:t>Caudales</a:t>
          </a:r>
        </a:p>
      </dgm:t>
    </dgm:pt>
    <dgm:pt modelId="{1EA17C3F-0618-4D44-A42F-DFB4B31F4DA5}" type="parTrans" cxnId="{DC71637C-A273-4BDF-9B6E-CC6BD606B54A}">
      <dgm:prSet/>
      <dgm:spPr/>
      <dgm:t>
        <a:bodyPr/>
        <a:lstStyle/>
        <a:p>
          <a:endParaRPr lang="es-MX"/>
        </a:p>
      </dgm:t>
    </dgm:pt>
    <dgm:pt modelId="{0C43581E-C389-42EA-8399-06F12518EF3E}" type="sibTrans" cxnId="{DC71637C-A273-4BDF-9B6E-CC6BD606B54A}">
      <dgm:prSet/>
      <dgm:spPr/>
      <dgm:t>
        <a:bodyPr/>
        <a:lstStyle/>
        <a:p>
          <a:endParaRPr lang="es-MX"/>
        </a:p>
      </dgm:t>
    </dgm:pt>
    <dgm:pt modelId="{FA11D971-04D9-44AB-B535-6FDF54CA0B3E}">
      <dgm:prSet custT="1"/>
      <dgm:spPr/>
      <dgm:t>
        <a:bodyPr/>
        <a:lstStyle/>
        <a:p>
          <a:pPr>
            <a:buNone/>
          </a:pPr>
          <a:r>
            <a:rPr lang="es-MX" sz="900">
              <a:latin typeface="Arial" panose="020B0604020202020204" pitchFamily="34" charset="0"/>
              <a:cs typeface="Arial" panose="020B0604020202020204" pitchFamily="34" charset="0"/>
            </a:rPr>
            <a:t>Procedimiento para la toma de muestra</a:t>
          </a:r>
        </a:p>
      </dgm:t>
    </dgm:pt>
    <dgm:pt modelId="{9EA3DC04-B1D0-42B9-8A27-0064129EDD80}" type="parTrans" cxnId="{C23A165F-471D-4D65-8AAA-D9FAC33FB1CF}">
      <dgm:prSet/>
      <dgm:spPr/>
      <dgm:t>
        <a:bodyPr/>
        <a:lstStyle/>
        <a:p>
          <a:endParaRPr lang="es-MX"/>
        </a:p>
      </dgm:t>
    </dgm:pt>
    <dgm:pt modelId="{F68C48A7-49E5-458D-989D-8026323F5EB0}" type="sibTrans" cxnId="{C23A165F-471D-4D65-8AAA-D9FAC33FB1CF}">
      <dgm:prSet/>
      <dgm:spPr/>
      <dgm:t>
        <a:bodyPr/>
        <a:lstStyle/>
        <a:p>
          <a:endParaRPr lang="es-MX"/>
        </a:p>
      </dgm:t>
    </dgm:pt>
    <dgm:pt modelId="{81FD77A5-33A5-488E-9916-862ACDD002F9}">
      <dgm:prSet custT="1"/>
      <dgm:spPr/>
      <dgm:t>
        <a:bodyPr/>
        <a:lstStyle/>
        <a:p>
          <a:pPr>
            <a:buNone/>
          </a:pPr>
          <a:r>
            <a:rPr lang="es-MX" sz="900">
              <a:latin typeface="Arial" panose="020B0604020202020204" pitchFamily="34" charset="0"/>
              <a:cs typeface="Arial" panose="020B0604020202020204" pitchFamily="34" charset="0"/>
            </a:rPr>
            <a:t>Herramientas, materiales y equipos</a:t>
          </a:r>
        </a:p>
      </dgm:t>
    </dgm:pt>
    <dgm:pt modelId="{2B307594-E7D1-4C8D-8830-D9575AC9CE7C}" type="parTrans" cxnId="{83294A2C-F5A9-45C1-896E-4F3D18ABEADD}">
      <dgm:prSet/>
      <dgm:spPr/>
      <dgm:t>
        <a:bodyPr/>
        <a:lstStyle/>
        <a:p>
          <a:endParaRPr lang="es-MX"/>
        </a:p>
      </dgm:t>
    </dgm:pt>
    <dgm:pt modelId="{838B129B-1060-4C45-BD93-0C37BBA5FB1D}" type="sibTrans" cxnId="{83294A2C-F5A9-45C1-896E-4F3D18ABEADD}">
      <dgm:prSet/>
      <dgm:spPr/>
      <dgm:t>
        <a:bodyPr/>
        <a:lstStyle/>
        <a:p>
          <a:endParaRPr lang="es-MX"/>
        </a:p>
      </dgm:t>
    </dgm:pt>
    <dgm:pt modelId="{4EF3BCEF-2AAF-405D-92DC-8AC8ECC19A50}">
      <dgm:prSet custT="1"/>
      <dgm:spPr/>
      <dgm:t>
        <a:bodyPr/>
        <a:lstStyle/>
        <a:p>
          <a:r>
            <a:rPr lang="es-MX" sz="900">
              <a:latin typeface="Arial" panose="020B0604020202020204" pitchFamily="34" charset="0"/>
              <a:cs typeface="Arial" panose="020B0604020202020204" pitchFamily="34" charset="0"/>
            </a:rPr>
            <a:t>Herramienras y materiales para muestreo de aguas</a:t>
          </a:r>
        </a:p>
      </dgm:t>
    </dgm:pt>
    <dgm:pt modelId="{612C097B-99F4-43BC-885E-FC64A09B1FD5}" type="parTrans" cxnId="{C436E759-DBC4-404F-8497-43D8E41DCFD3}">
      <dgm:prSet/>
      <dgm:spPr/>
      <dgm:t>
        <a:bodyPr/>
        <a:lstStyle/>
        <a:p>
          <a:endParaRPr lang="es-MX"/>
        </a:p>
      </dgm:t>
    </dgm:pt>
    <dgm:pt modelId="{554E3E16-8913-4E26-AF44-6EE445C9C8C2}" type="sibTrans" cxnId="{C436E759-DBC4-404F-8497-43D8E41DCFD3}">
      <dgm:prSet/>
      <dgm:spPr/>
      <dgm:t>
        <a:bodyPr/>
        <a:lstStyle/>
        <a:p>
          <a:endParaRPr lang="es-MX"/>
        </a:p>
      </dgm:t>
    </dgm:pt>
    <dgm:pt modelId="{71EDF982-3F70-4721-BC51-468F7191CF68}">
      <dgm:prSet custT="1"/>
      <dgm:spPr/>
      <dgm:t>
        <a:bodyPr/>
        <a:lstStyle/>
        <a:p>
          <a:pPr>
            <a:buNone/>
          </a:pPr>
          <a:r>
            <a:rPr lang="es-MX" sz="900" b="0">
              <a:latin typeface="Arial" panose="020B0604020202020204" pitchFamily="34" charset="0"/>
              <a:cs typeface="Arial" panose="020B0604020202020204" pitchFamily="34" charset="0"/>
            </a:rPr>
            <a:t>Equipos e instrumentos de medición de variables ambientales</a:t>
          </a:r>
        </a:p>
      </dgm:t>
    </dgm:pt>
    <dgm:pt modelId="{3C7AED4A-7D2A-494B-8887-6D42A5DD2F6D}" type="parTrans" cxnId="{E67AE12B-59FA-43A6-B2F3-2275969BD423}">
      <dgm:prSet/>
      <dgm:spPr/>
      <dgm:t>
        <a:bodyPr/>
        <a:lstStyle/>
        <a:p>
          <a:endParaRPr lang="es-MX"/>
        </a:p>
      </dgm:t>
    </dgm:pt>
    <dgm:pt modelId="{37476916-FD47-4EDF-BE4E-C8C5CA698BF4}" type="sibTrans" cxnId="{E67AE12B-59FA-43A6-B2F3-2275969BD423}">
      <dgm:prSet/>
      <dgm:spPr/>
      <dgm:t>
        <a:bodyPr/>
        <a:lstStyle/>
        <a:p>
          <a:endParaRPr lang="es-MX"/>
        </a:p>
      </dgm:t>
    </dgm:pt>
    <dgm:pt modelId="{3D0553C3-697C-443A-BB7C-073170456FC8}">
      <dgm:prSet custT="1"/>
      <dgm:spPr/>
      <dgm:t>
        <a:bodyPr/>
        <a:lstStyle/>
        <a:p>
          <a:pPr>
            <a:buNone/>
          </a:pPr>
          <a:r>
            <a:rPr lang="es-MX" sz="900">
              <a:latin typeface="Arial" panose="020B0604020202020204" pitchFamily="34" charset="0"/>
              <a:cs typeface="Arial" panose="020B0604020202020204" pitchFamily="34" charset="0"/>
            </a:rPr>
            <a:t>Preservación de las muestras de agua </a:t>
          </a:r>
        </a:p>
      </dgm:t>
    </dgm:pt>
    <dgm:pt modelId="{759BA3F5-E1E0-483B-9CFF-EA3C82FC91C0}" type="parTrans" cxnId="{5B31BCD9-2153-4001-B78E-63E84FCE7260}">
      <dgm:prSet/>
      <dgm:spPr/>
      <dgm:t>
        <a:bodyPr/>
        <a:lstStyle/>
        <a:p>
          <a:endParaRPr lang="es-MX"/>
        </a:p>
      </dgm:t>
    </dgm:pt>
    <dgm:pt modelId="{0DEF403C-9FB6-438C-B77A-E9816E1A71C9}" type="sibTrans" cxnId="{5B31BCD9-2153-4001-B78E-63E84FCE7260}">
      <dgm:prSet/>
      <dgm:spPr/>
      <dgm:t>
        <a:bodyPr/>
        <a:lstStyle/>
        <a:p>
          <a:endParaRPr lang="es-MX"/>
        </a:p>
      </dgm:t>
    </dgm:pt>
    <dgm:pt modelId="{6DEC81DE-6B39-40D7-81CB-75561C5176ED}">
      <dgm:prSet custT="1"/>
      <dgm:spPr/>
      <dgm:t>
        <a:bodyPr/>
        <a:lstStyle/>
        <a:p>
          <a:pPr>
            <a:buNone/>
          </a:pPr>
          <a:r>
            <a:rPr lang="es-MX" sz="900">
              <a:latin typeface="Arial" panose="020B0604020202020204" pitchFamily="34" charset="0"/>
              <a:cs typeface="Arial" panose="020B0604020202020204" pitchFamily="34" charset="0"/>
            </a:rPr>
            <a:t>Muestreo en comunidades hidrobiológicas</a:t>
          </a:r>
        </a:p>
      </dgm:t>
    </dgm:pt>
    <dgm:pt modelId="{92328A69-2BD1-43CB-80B4-9CDA894EEC36}" type="parTrans" cxnId="{111434E3-563C-4C60-A2C4-94FE71CF6786}">
      <dgm:prSet/>
      <dgm:spPr/>
      <dgm:t>
        <a:bodyPr/>
        <a:lstStyle/>
        <a:p>
          <a:endParaRPr lang="es-MX"/>
        </a:p>
      </dgm:t>
    </dgm:pt>
    <dgm:pt modelId="{59396F0F-B55C-48A6-8082-75316C8D08EC}" type="sibTrans" cxnId="{111434E3-563C-4C60-A2C4-94FE71CF6786}">
      <dgm:prSet/>
      <dgm:spPr/>
      <dgm:t>
        <a:bodyPr/>
        <a:lstStyle/>
        <a:p>
          <a:endParaRPr lang="es-MX"/>
        </a:p>
      </dgm:t>
    </dgm:pt>
    <dgm:pt modelId="{DA7088CA-7D70-4D9D-A03F-DCDCE0F754F1}">
      <dgm:prSet custT="1"/>
      <dgm:spPr/>
      <dgm:t>
        <a:bodyPr/>
        <a:lstStyle/>
        <a:p>
          <a:pPr>
            <a:buNone/>
          </a:pPr>
          <a:r>
            <a:rPr lang="es-MX" sz="900">
              <a:latin typeface="Arial" panose="020B0604020202020204" pitchFamily="34" charset="0"/>
              <a:cs typeface="Arial" panose="020B0604020202020204" pitchFamily="34" charset="0"/>
            </a:rPr>
            <a:t>Organismos Planctónicos</a:t>
          </a:r>
        </a:p>
      </dgm:t>
    </dgm:pt>
    <dgm:pt modelId="{A676B11E-F6BB-44C8-B4A9-7DED643F436A}" type="parTrans" cxnId="{F94E5238-E41A-4034-8EFF-F24964AAF660}">
      <dgm:prSet/>
      <dgm:spPr/>
      <dgm:t>
        <a:bodyPr/>
        <a:lstStyle/>
        <a:p>
          <a:endParaRPr lang="es-MX"/>
        </a:p>
      </dgm:t>
    </dgm:pt>
    <dgm:pt modelId="{A5A5FAA0-3227-4938-A205-D6526DCAFF00}" type="sibTrans" cxnId="{F94E5238-E41A-4034-8EFF-F24964AAF660}">
      <dgm:prSet/>
      <dgm:spPr/>
      <dgm:t>
        <a:bodyPr/>
        <a:lstStyle/>
        <a:p>
          <a:endParaRPr lang="es-MX"/>
        </a:p>
      </dgm:t>
    </dgm:pt>
    <dgm:pt modelId="{3620DC3D-BE3C-4F7D-923B-5F2898E2C499}">
      <dgm:prSet custT="1"/>
      <dgm:spPr/>
      <dgm:t>
        <a:bodyPr/>
        <a:lstStyle/>
        <a:p>
          <a:pPr>
            <a:buNone/>
          </a:pPr>
          <a:r>
            <a:rPr lang="es-MX" sz="900">
              <a:latin typeface="Arial" panose="020B0604020202020204" pitchFamily="34" charset="0"/>
              <a:cs typeface="Arial" panose="020B0604020202020204" pitchFamily="34" charset="0"/>
            </a:rPr>
            <a:t>Tipos de muestras</a:t>
          </a:r>
        </a:p>
      </dgm:t>
    </dgm:pt>
    <dgm:pt modelId="{9B42BABD-E5C9-4781-ADDC-72336B5AEFE5}" type="parTrans" cxnId="{52D56ED9-4E11-40AA-A0D8-D7E58DD39372}">
      <dgm:prSet/>
      <dgm:spPr/>
      <dgm:t>
        <a:bodyPr/>
        <a:lstStyle/>
        <a:p>
          <a:endParaRPr lang="es-MX"/>
        </a:p>
      </dgm:t>
    </dgm:pt>
    <dgm:pt modelId="{179A3372-C401-47D2-A7D3-D03210389A41}" type="sibTrans" cxnId="{52D56ED9-4E11-40AA-A0D8-D7E58DD39372}">
      <dgm:prSet/>
      <dgm:spPr/>
      <dgm:t>
        <a:bodyPr/>
        <a:lstStyle/>
        <a:p>
          <a:endParaRPr lang="es-MX"/>
        </a:p>
      </dgm:t>
    </dgm:pt>
    <dgm:pt modelId="{89ECE595-9AD4-4523-91E9-80455073697A}">
      <dgm:prSet custT="1"/>
      <dgm:spPr/>
      <dgm:t>
        <a:bodyPr/>
        <a:lstStyle/>
        <a:p>
          <a:pPr>
            <a:buNone/>
          </a:pPr>
          <a:r>
            <a:rPr lang="es-MX" sz="900">
              <a:latin typeface="Arial" panose="020B0604020202020204" pitchFamily="34" charset="0"/>
              <a:cs typeface="Arial" panose="020B0604020202020204" pitchFamily="34" charset="0"/>
            </a:rPr>
            <a:t>Materiales y equipos para muestreo</a:t>
          </a:r>
        </a:p>
      </dgm:t>
    </dgm:pt>
    <dgm:pt modelId="{8F166FD0-3B57-4CEE-8DEF-C244B5B277C7}" type="parTrans" cxnId="{F3E57499-CAD6-4344-8892-C1B55619DAB7}">
      <dgm:prSet/>
      <dgm:spPr/>
      <dgm:t>
        <a:bodyPr/>
        <a:lstStyle/>
        <a:p>
          <a:endParaRPr lang="es-MX"/>
        </a:p>
      </dgm:t>
    </dgm:pt>
    <dgm:pt modelId="{54788807-E5A2-405B-B458-6128CA7B29EA}" type="sibTrans" cxnId="{F3E57499-CAD6-4344-8892-C1B55619DAB7}">
      <dgm:prSet/>
      <dgm:spPr/>
      <dgm:t>
        <a:bodyPr/>
        <a:lstStyle/>
        <a:p>
          <a:endParaRPr lang="es-MX"/>
        </a:p>
      </dgm:t>
    </dgm:pt>
    <dgm:pt modelId="{9B0143AF-1DBA-465C-8901-92E0FEF40C22}">
      <dgm:prSet custT="1"/>
      <dgm:spPr/>
      <dgm:t>
        <a:bodyPr/>
        <a:lstStyle/>
        <a:p>
          <a:pPr>
            <a:buNone/>
          </a:pPr>
          <a:r>
            <a:rPr lang="es-MX" sz="900">
              <a:latin typeface="Arial" panose="020B0604020202020204" pitchFamily="34" charset="0"/>
              <a:cs typeface="Arial" panose="020B0604020202020204" pitchFamily="34" charset="0"/>
            </a:rPr>
            <a:t>Muestreo macroinvertebrados acuáticos</a:t>
          </a:r>
        </a:p>
      </dgm:t>
    </dgm:pt>
    <dgm:pt modelId="{E05D9CAF-2DF4-4A83-8609-96999A7EA862}" type="parTrans" cxnId="{D3E5FDA3-C5B5-498D-B52C-BBB5CE8CF935}">
      <dgm:prSet/>
      <dgm:spPr/>
      <dgm:t>
        <a:bodyPr/>
        <a:lstStyle/>
        <a:p>
          <a:endParaRPr lang="es-MX"/>
        </a:p>
      </dgm:t>
    </dgm:pt>
    <dgm:pt modelId="{7972D8C0-17D8-4499-8A2B-F28289AC0363}" type="sibTrans" cxnId="{D3E5FDA3-C5B5-498D-B52C-BBB5CE8CF935}">
      <dgm:prSet/>
      <dgm:spPr/>
      <dgm:t>
        <a:bodyPr/>
        <a:lstStyle/>
        <a:p>
          <a:endParaRPr lang="es-MX"/>
        </a:p>
      </dgm:t>
    </dgm:pt>
    <dgm:pt modelId="{26418ADF-C240-4F88-9A76-54714DFBCBEA}">
      <dgm:prSet custT="1"/>
      <dgm:spPr/>
      <dgm:t>
        <a:bodyPr/>
        <a:lstStyle/>
        <a:p>
          <a:r>
            <a:rPr lang="es-MX" sz="900">
              <a:latin typeface="Arial" panose="020B0604020202020204" pitchFamily="34" charset="0"/>
              <a:cs typeface="Arial" panose="020B0604020202020204" pitchFamily="34" charset="0"/>
            </a:rPr>
            <a:t>Tipos de muestras</a:t>
          </a:r>
        </a:p>
      </dgm:t>
    </dgm:pt>
    <dgm:pt modelId="{EDA1B3C5-2DC5-4833-98AC-423BA5E370DF}" type="parTrans" cxnId="{79F7D9D9-BF09-4F78-8BF9-6DFB8B5219AC}">
      <dgm:prSet/>
      <dgm:spPr/>
      <dgm:t>
        <a:bodyPr/>
        <a:lstStyle/>
        <a:p>
          <a:endParaRPr lang="es-MX"/>
        </a:p>
      </dgm:t>
    </dgm:pt>
    <dgm:pt modelId="{58F93FDB-5B47-434A-8835-CE53BB5CFFCF}" type="sibTrans" cxnId="{79F7D9D9-BF09-4F78-8BF9-6DFB8B5219AC}">
      <dgm:prSet/>
      <dgm:spPr/>
      <dgm:t>
        <a:bodyPr/>
        <a:lstStyle/>
        <a:p>
          <a:endParaRPr lang="es-MX"/>
        </a:p>
      </dgm:t>
    </dgm:pt>
    <dgm:pt modelId="{5BC5D12B-B01D-46C0-A139-BF2075063EC4}">
      <dgm:prSet custT="1"/>
      <dgm:spPr/>
      <dgm:t>
        <a:bodyPr/>
        <a:lstStyle/>
        <a:p>
          <a:pPr>
            <a:buNone/>
          </a:pPr>
          <a:r>
            <a:rPr lang="es-MX" sz="900">
              <a:latin typeface="Arial" panose="020B0604020202020204" pitchFamily="34" charset="0"/>
              <a:cs typeface="Arial" panose="020B0604020202020204" pitchFamily="34" charset="0"/>
            </a:rPr>
            <a:t>Equipos y herramientas para muestreo </a:t>
          </a:r>
        </a:p>
      </dgm:t>
    </dgm:pt>
    <dgm:pt modelId="{2929A9EC-D8DF-4C09-8AE7-3275456372C7}" type="parTrans" cxnId="{5ECDE5B3-3B3A-43E8-A209-787B1AA2C8D6}">
      <dgm:prSet/>
      <dgm:spPr/>
      <dgm:t>
        <a:bodyPr/>
        <a:lstStyle/>
        <a:p>
          <a:endParaRPr lang="es-MX"/>
        </a:p>
      </dgm:t>
    </dgm:pt>
    <dgm:pt modelId="{C261BA56-2FD5-4524-A6CD-093AF0033AB4}" type="sibTrans" cxnId="{5ECDE5B3-3B3A-43E8-A209-787B1AA2C8D6}">
      <dgm:prSet/>
      <dgm:spPr/>
      <dgm:t>
        <a:bodyPr/>
        <a:lstStyle/>
        <a:p>
          <a:endParaRPr lang="es-MX"/>
        </a:p>
      </dgm:t>
    </dgm:pt>
    <dgm:pt modelId="{462220E3-50D7-4F25-8524-4A554AA29FD4}" type="pres">
      <dgm:prSet presAssocID="{46A0F0DE-2B6F-4F9C-A688-4CE0D8785C26}" presName="diagram" presStyleCnt="0">
        <dgm:presLayoutVars>
          <dgm:chPref val="1"/>
          <dgm:dir/>
          <dgm:animOne val="branch"/>
          <dgm:animLvl val="lvl"/>
          <dgm:resizeHandles val="exact"/>
        </dgm:presLayoutVars>
      </dgm:prSet>
      <dgm:spPr/>
    </dgm:pt>
    <dgm:pt modelId="{91D8C06F-1CBD-4816-B4C5-BB23D9B97CA5}" type="pres">
      <dgm:prSet presAssocID="{AAE47899-9399-4DA0-A2D3-B00A72848534}" presName="root1" presStyleCnt="0"/>
      <dgm:spPr/>
    </dgm:pt>
    <dgm:pt modelId="{040167B8-2D3E-461C-A6FD-B652561C96C9}" type="pres">
      <dgm:prSet presAssocID="{AAE47899-9399-4DA0-A2D3-B00A72848534}" presName="LevelOneTextNode" presStyleLbl="node0" presStyleIdx="0" presStyleCnt="1" custScaleX="155122" custScaleY="141840">
        <dgm:presLayoutVars>
          <dgm:chPref val="3"/>
        </dgm:presLayoutVars>
      </dgm:prSet>
      <dgm:spPr/>
    </dgm:pt>
    <dgm:pt modelId="{55AC28FF-26DE-4421-B194-6074D4F28396}" type="pres">
      <dgm:prSet presAssocID="{AAE47899-9399-4DA0-A2D3-B00A72848534}" presName="level2hierChild" presStyleCnt="0"/>
      <dgm:spPr/>
    </dgm:pt>
    <dgm:pt modelId="{7A4E9D5B-34C3-4A5D-B135-F9DF58C82C9D}" type="pres">
      <dgm:prSet presAssocID="{16DC48B8-4E31-4F20-83CB-D44A68DAB762}" presName="conn2-1" presStyleLbl="parChTrans1D2" presStyleIdx="0" presStyleCnt="5"/>
      <dgm:spPr/>
    </dgm:pt>
    <dgm:pt modelId="{54E692F4-8B11-426B-BE87-3DB9AB054206}" type="pres">
      <dgm:prSet presAssocID="{16DC48B8-4E31-4F20-83CB-D44A68DAB762}" presName="connTx" presStyleLbl="parChTrans1D2" presStyleIdx="0" presStyleCnt="5"/>
      <dgm:spPr/>
    </dgm:pt>
    <dgm:pt modelId="{1A8385EF-DDF1-43F9-A710-0229FE58DB34}" type="pres">
      <dgm:prSet presAssocID="{A3FA83A9-8C74-4FE8-8B67-85BB90821D42}" presName="root2" presStyleCnt="0"/>
      <dgm:spPr/>
    </dgm:pt>
    <dgm:pt modelId="{048F3F3D-AE3F-475A-93C3-BE1B588D9CAB}" type="pres">
      <dgm:prSet presAssocID="{A3FA83A9-8C74-4FE8-8B67-85BB90821D42}" presName="LevelTwoTextNode" presStyleLbl="node2" presStyleIdx="0" presStyleCnt="5" custScaleX="128074" custLinFactNeighborX="-23295" custLinFactNeighborY="-11648">
        <dgm:presLayoutVars>
          <dgm:chPref val="3"/>
        </dgm:presLayoutVars>
      </dgm:prSet>
      <dgm:spPr/>
    </dgm:pt>
    <dgm:pt modelId="{92E76AE7-F20C-471E-835A-307C82785209}" type="pres">
      <dgm:prSet presAssocID="{A3FA83A9-8C74-4FE8-8B67-85BB90821D42}" presName="level3hierChild" presStyleCnt="0"/>
      <dgm:spPr/>
    </dgm:pt>
    <dgm:pt modelId="{78C3EDF5-5B33-4381-B3E4-A3E66B843E62}" type="pres">
      <dgm:prSet presAssocID="{D7BE9E24-0709-4C49-A34B-FBD5726339E5}" presName="conn2-1" presStyleLbl="parChTrans1D2" presStyleIdx="1" presStyleCnt="5"/>
      <dgm:spPr/>
    </dgm:pt>
    <dgm:pt modelId="{544ACD7E-5E58-4ED1-AF8E-C97519556D68}" type="pres">
      <dgm:prSet presAssocID="{D7BE9E24-0709-4C49-A34B-FBD5726339E5}" presName="connTx" presStyleLbl="parChTrans1D2" presStyleIdx="1" presStyleCnt="5"/>
      <dgm:spPr/>
    </dgm:pt>
    <dgm:pt modelId="{71260003-E961-44DC-9308-26C0EA3846EF}" type="pres">
      <dgm:prSet presAssocID="{03989D35-B923-4950-AC0C-F9EDB4A50709}" presName="root2" presStyleCnt="0"/>
      <dgm:spPr/>
    </dgm:pt>
    <dgm:pt modelId="{AE541B0B-CF5C-4382-A678-EB895A464441}" type="pres">
      <dgm:prSet presAssocID="{03989D35-B923-4950-AC0C-F9EDB4A50709}" presName="LevelTwoTextNode" presStyleLbl="node2" presStyleIdx="1" presStyleCnt="5">
        <dgm:presLayoutVars>
          <dgm:chPref val="3"/>
        </dgm:presLayoutVars>
      </dgm:prSet>
      <dgm:spPr/>
    </dgm:pt>
    <dgm:pt modelId="{40AF583D-4B94-4CD9-97EB-92FBC6BA7F22}" type="pres">
      <dgm:prSet presAssocID="{03989D35-B923-4950-AC0C-F9EDB4A50709}" presName="level3hierChild" presStyleCnt="0"/>
      <dgm:spPr/>
    </dgm:pt>
    <dgm:pt modelId="{706A75AB-0059-4C12-9E26-B9F7F15F0F45}" type="pres">
      <dgm:prSet presAssocID="{3DEA8DAD-D1F2-4C02-ABF2-ECDB919F9E06}" presName="conn2-1" presStyleLbl="parChTrans1D3" presStyleIdx="0" presStyleCnt="16"/>
      <dgm:spPr/>
    </dgm:pt>
    <dgm:pt modelId="{45BEADFF-2184-4D74-BEE2-CFE655108F9C}" type="pres">
      <dgm:prSet presAssocID="{3DEA8DAD-D1F2-4C02-ABF2-ECDB919F9E06}" presName="connTx" presStyleLbl="parChTrans1D3" presStyleIdx="0" presStyleCnt="16"/>
      <dgm:spPr/>
    </dgm:pt>
    <dgm:pt modelId="{016FEC5C-331A-45DC-9804-84E1D6186229}" type="pres">
      <dgm:prSet presAssocID="{43556A35-DBB1-45DF-AC35-080247EFF782}" presName="root2" presStyleCnt="0"/>
      <dgm:spPr/>
    </dgm:pt>
    <dgm:pt modelId="{C1A9C1ED-30C1-4E1E-9D03-C61ADB9A2AA5}" type="pres">
      <dgm:prSet presAssocID="{43556A35-DBB1-45DF-AC35-080247EFF782}" presName="LevelTwoTextNode" presStyleLbl="node3" presStyleIdx="0" presStyleCnt="16" custScaleX="164330">
        <dgm:presLayoutVars>
          <dgm:chPref val="3"/>
        </dgm:presLayoutVars>
      </dgm:prSet>
      <dgm:spPr/>
    </dgm:pt>
    <dgm:pt modelId="{346E6F74-1AD0-45C3-8BFF-EF0F0556E88A}" type="pres">
      <dgm:prSet presAssocID="{43556A35-DBB1-45DF-AC35-080247EFF782}" presName="level3hierChild" presStyleCnt="0"/>
      <dgm:spPr/>
    </dgm:pt>
    <dgm:pt modelId="{A1EB0AF4-32F3-4041-84B7-2D84760F8CCE}" type="pres">
      <dgm:prSet presAssocID="{25797E91-590F-484C-B5FB-E9AC51ADC853}" presName="conn2-1" presStyleLbl="parChTrans1D3" presStyleIdx="1" presStyleCnt="16"/>
      <dgm:spPr/>
    </dgm:pt>
    <dgm:pt modelId="{860909BB-CF45-488D-98BF-F2D18C3180F9}" type="pres">
      <dgm:prSet presAssocID="{25797E91-590F-484C-B5FB-E9AC51ADC853}" presName="connTx" presStyleLbl="parChTrans1D3" presStyleIdx="1" presStyleCnt="16"/>
      <dgm:spPr/>
    </dgm:pt>
    <dgm:pt modelId="{62828EFE-9485-4499-BD5C-9A3F85020C9B}" type="pres">
      <dgm:prSet presAssocID="{89257057-3287-414A-8C9C-15F9B30A6510}" presName="root2" presStyleCnt="0"/>
      <dgm:spPr/>
    </dgm:pt>
    <dgm:pt modelId="{942CC42E-0D36-4441-A5A9-9EC3B55E6406}" type="pres">
      <dgm:prSet presAssocID="{89257057-3287-414A-8C9C-15F9B30A6510}" presName="LevelTwoTextNode" presStyleLbl="node3" presStyleIdx="1" presStyleCnt="16" custScaleX="124394">
        <dgm:presLayoutVars>
          <dgm:chPref val="3"/>
        </dgm:presLayoutVars>
      </dgm:prSet>
      <dgm:spPr/>
    </dgm:pt>
    <dgm:pt modelId="{044440CE-8776-4F54-9EC6-8E4518FEBDDD}" type="pres">
      <dgm:prSet presAssocID="{89257057-3287-414A-8C9C-15F9B30A6510}" presName="level3hierChild" presStyleCnt="0"/>
      <dgm:spPr/>
    </dgm:pt>
    <dgm:pt modelId="{58160525-5801-4C98-B916-77F38116F91C}" type="pres">
      <dgm:prSet presAssocID="{29028552-A679-4726-875F-E7F7FB2B714A}" presName="conn2-1" presStyleLbl="parChTrans1D3" presStyleIdx="2" presStyleCnt="16"/>
      <dgm:spPr/>
    </dgm:pt>
    <dgm:pt modelId="{ACD97753-636C-4BA6-A2A7-938179212778}" type="pres">
      <dgm:prSet presAssocID="{29028552-A679-4726-875F-E7F7FB2B714A}" presName="connTx" presStyleLbl="parChTrans1D3" presStyleIdx="2" presStyleCnt="16"/>
      <dgm:spPr/>
    </dgm:pt>
    <dgm:pt modelId="{11E440CC-E43E-4A63-AEB7-B2C83E0592F7}" type="pres">
      <dgm:prSet presAssocID="{5F991CF6-163A-4803-9C15-EEDEDC0B488F}" presName="root2" presStyleCnt="0"/>
      <dgm:spPr/>
    </dgm:pt>
    <dgm:pt modelId="{FD3E24CF-2F49-4D5A-8FA5-C30EF6F6F186}" type="pres">
      <dgm:prSet presAssocID="{5F991CF6-163A-4803-9C15-EEDEDC0B488F}" presName="LevelTwoTextNode" presStyleLbl="node3" presStyleIdx="2" presStyleCnt="16" custScaleX="124394">
        <dgm:presLayoutVars>
          <dgm:chPref val="3"/>
        </dgm:presLayoutVars>
      </dgm:prSet>
      <dgm:spPr/>
    </dgm:pt>
    <dgm:pt modelId="{B6E0ACFA-CF0A-4BEB-BC38-8E2460314983}" type="pres">
      <dgm:prSet presAssocID="{5F991CF6-163A-4803-9C15-EEDEDC0B488F}" presName="level3hierChild" presStyleCnt="0"/>
      <dgm:spPr/>
    </dgm:pt>
    <dgm:pt modelId="{24B9314B-11C6-4E19-AEE5-6F567EEECE08}" type="pres">
      <dgm:prSet presAssocID="{496BB897-6AB4-458E-A319-C801D8BC680C}" presName="conn2-1" presStyleLbl="parChTrans1D3" presStyleIdx="3" presStyleCnt="16"/>
      <dgm:spPr/>
    </dgm:pt>
    <dgm:pt modelId="{AFE567FE-C1B9-4429-ADCA-914AF555BC5A}" type="pres">
      <dgm:prSet presAssocID="{496BB897-6AB4-458E-A319-C801D8BC680C}" presName="connTx" presStyleLbl="parChTrans1D3" presStyleIdx="3" presStyleCnt="16"/>
      <dgm:spPr/>
    </dgm:pt>
    <dgm:pt modelId="{F4609DC2-6C9D-4966-A5A7-57DDB3E066A3}" type="pres">
      <dgm:prSet presAssocID="{F6964945-7287-4309-8835-1723050C4DD7}" presName="root2" presStyleCnt="0"/>
      <dgm:spPr/>
    </dgm:pt>
    <dgm:pt modelId="{A0874D1D-17D8-46C7-9AEC-296433C90867}" type="pres">
      <dgm:prSet presAssocID="{F6964945-7287-4309-8835-1723050C4DD7}" presName="LevelTwoTextNode" presStyleLbl="node3" presStyleIdx="3" presStyleCnt="16" custScaleX="128288">
        <dgm:presLayoutVars>
          <dgm:chPref val="3"/>
        </dgm:presLayoutVars>
      </dgm:prSet>
      <dgm:spPr/>
    </dgm:pt>
    <dgm:pt modelId="{E628A8FF-2E56-4908-A42A-BBFF67DC5AA0}" type="pres">
      <dgm:prSet presAssocID="{F6964945-7287-4309-8835-1723050C4DD7}" presName="level3hierChild" presStyleCnt="0"/>
      <dgm:spPr/>
    </dgm:pt>
    <dgm:pt modelId="{0C87AAEB-FDE8-4E03-9201-338DE68F6790}" type="pres">
      <dgm:prSet presAssocID="{01DD6D59-9378-4A1E-AE9A-B873D5560127}" presName="conn2-1" presStyleLbl="parChTrans1D3" presStyleIdx="4" presStyleCnt="16"/>
      <dgm:spPr/>
    </dgm:pt>
    <dgm:pt modelId="{896AC214-FDF3-4ADD-8DA2-348D3979427D}" type="pres">
      <dgm:prSet presAssocID="{01DD6D59-9378-4A1E-AE9A-B873D5560127}" presName="connTx" presStyleLbl="parChTrans1D3" presStyleIdx="4" presStyleCnt="16"/>
      <dgm:spPr/>
    </dgm:pt>
    <dgm:pt modelId="{E4FFEEF4-B1CB-4386-AF6D-7C95DFE7EB68}" type="pres">
      <dgm:prSet presAssocID="{2098CE51-C2E8-4980-967C-B6DFBE06022E}" presName="root2" presStyleCnt="0"/>
      <dgm:spPr/>
    </dgm:pt>
    <dgm:pt modelId="{8B06FC77-E703-46F5-8DDF-0E874C13BBF7}" type="pres">
      <dgm:prSet presAssocID="{2098CE51-C2E8-4980-967C-B6DFBE06022E}" presName="LevelTwoTextNode" presStyleLbl="node3" presStyleIdx="4" presStyleCnt="16" custScaleX="126058">
        <dgm:presLayoutVars>
          <dgm:chPref val="3"/>
        </dgm:presLayoutVars>
      </dgm:prSet>
      <dgm:spPr/>
    </dgm:pt>
    <dgm:pt modelId="{643D35BA-BF76-4C12-A3BE-6ED51691AF4A}" type="pres">
      <dgm:prSet presAssocID="{2098CE51-C2E8-4980-967C-B6DFBE06022E}" presName="level3hierChild" presStyleCnt="0"/>
      <dgm:spPr/>
    </dgm:pt>
    <dgm:pt modelId="{51772553-9747-4D02-B977-388FD40E2735}" type="pres">
      <dgm:prSet presAssocID="{468BBAEF-8848-4691-9A26-3096FE519167}" presName="conn2-1" presStyleLbl="parChTrans1D2" presStyleIdx="2" presStyleCnt="5"/>
      <dgm:spPr/>
    </dgm:pt>
    <dgm:pt modelId="{4BB5561E-B18D-4D68-A45D-66DF2ABECB87}" type="pres">
      <dgm:prSet presAssocID="{468BBAEF-8848-4691-9A26-3096FE519167}" presName="connTx" presStyleLbl="parChTrans1D2" presStyleIdx="2" presStyleCnt="5"/>
      <dgm:spPr/>
    </dgm:pt>
    <dgm:pt modelId="{3BC3FAAE-65C8-47AA-B7CC-0FE78F70F1CB}" type="pres">
      <dgm:prSet presAssocID="{94EFBD0C-9642-44B4-9520-F823B5F2A87B}" presName="root2" presStyleCnt="0"/>
      <dgm:spPr/>
    </dgm:pt>
    <dgm:pt modelId="{685F940C-9786-4E42-AC30-9320BF6275DE}" type="pres">
      <dgm:prSet presAssocID="{94EFBD0C-9642-44B4-9520-F823B5F2A87B}" presName="LevelTwoTextNode" presStyleLbl="node2" presStyleIdx="2" presStyleCnt="5">
        <dgm:presLayoutVars>
          <dgm:chPref val="3"/>
        </dgm:presLayoutVars>
      </dgm:prSet>
      <dgm:spPr/>
    </dgm:pt>
    <dgm:pt modelId="{5F501F1B-C383-4461-B872-4316946BF30A}" type="pres">
      <dgm:prSet presAssocID="{94EFBD0C-9642-44B4-9520-F823B5F2A87B}" presName="level3hierChild" presStyleCnt="0"/>
      <dgm:spPr/>
    </dgm:pt>
    <dgm:pt modelId="{4B9E8E24-26EE-457A-A000-AFF725A2694A}" type="pres">
      <dgm:prSet presAssocID="{FC374E44-67BB-47B8-9624-DC4B1B84FF7D}" presName="conn2-1" presStyleLbl="parChTrans1D3" presStyleIdx="5" presStyleCnt="16"/>
      <dgm:spPr/>
    </dgm:pt>
    <dgm:pt modelId="{59C3C11E-64E2-458B-97DC-C889BB13A1F4}" type="pres">
      <dgm:prSet presAssocID="{FC374E44-67BB-47B8-9624-DC4B1B84FF7D}" presName="connTx" presStyleLbl="parChTrans1D3" presStyleIdx="5" presStyleCnt="16"/>
      <dgm:spPr/>
    </dgm:pt>
    <dgm:pt modelId="{DBF81A01-A88E-47BF-A1FB-79AECE8D1AC7}" type="pres">
      <dgm:prSet presAssocID="{EA8C1AA0-7D61-4365-AB24-B713340758AF}" presName="root2" presStyleCnt="0"/>
      <dgm:spPr/>
    </dgm:pt>
    <dgm:pt modelId="{E3CBAA0A-D05F-40F8-9C89-87FE04937349}" type="pres">
      <dgm:prSet presAssocID="{EA8C1AA0-7D61-4365-AB24-B713340758AF}" presName="LevelTwoTextNode" presStyleLbl="node3" presStyleIdx="5" presStyleCnt="16" custScaleX="124960">
        <dgm:presLayoutVars>
          <dgm:chPref val="3"/>
        </dgm:presLayoutVars>
      </dgm:prSet>
      <dgm:spPr/>
    </dgm:pt>
    <dgm:pt modelId="{6FE05FB3-13CF-4E9E-8723-198E7DC97D95}" type="pres">
      <dgm:prSet presAssocID="{EA8C1AA0-7D61-4365-AB24-B713340758AF}" presName="level3hierChild" presStyleCnt="0"/>
      <dgm:spPr/>
    </dgm:pt>
    <dgm:pt modelId="{4B8BE937-F04A-4C02-83AD-403F9D9EA252}" type="pres">
      <dgm:prSet presAssocID="{FB041CCC-7A81-4762-86DF-895B8E84BF9A}" presName="conn2-1" presStyleLbl="parChTrans1D3" presStyleIdx="6" presStyleCnt="16"/>
      <dgm:spPr/>
    </dgm:pt>
    <dgm:pt modelId="{57804821-DAF3-4345-8E7F-95834BB08B45}" type="pres">
      <dgm:prSet presAssocID="{FB041CCC-7A81-4762-86DF-895B8E84BF9A}" presName="connTx" presStyleLbl="parChTrans1D3" presStyleIdx="6" presStyleCnt="16"/>
      <dgm:spPr/>
    </dgm:pt>
    <dgm:pt modelId="{465BFB33-6A7D-40EB-B072-6AC939D0F21C}" type="pres">
      <dgm:prSet presAssocID="{9C9F937E-84BD-41CC-ACDC-36FD3690052F}" presName="root2" presStyleCnt="0"/>
      <dgm:spPr/>
    </dgm:pt>
    <dgm:pt modelId="{27F38F36-EB26-49D2-B2F3-5E5896E81573}" type="pres">
      <dgm:prSet presAssocID="{9C9F937E-84BD-41CC-ACDC-36FD3690052F}" presName="LevelTwoTextNode" presStyleLbl="node3" presStyleIdx="6" presStyleCnt="16" custScaleX="122730">
        <dgm:presLayoutVars>
          <dgm:chPref val="3"/>
        </dgm:presLayoutVars>
      </dgm:prSet>
      <dgm:spPr/>
    </dgm:pt>
    <dgm:pt modelId="{5DB9A7DD-3632-4CBF-B99D-CDE29DEFC06F}" type="pres">
      <dgm:prSet presAssocID="{9C9F937E-84BD-41CC-ACDC-36FD3690052F}" presName="level3hierChild" presStyleCnt="0"/>
      <dgm:spPr/>
    </dgm:pt>
    <dgm:pt modelId="{43161B79-0EBA-4424-B938-CB4DFB6177CF}" type="pres">
      <dgm:prSet presAssocID="{1A45A00A-EC54-4EAA-8C61-7534B49A69C7}" presName="conn2-1" presStyleLbl="parChTrans1D3" presStyleIdx="7" presStyleCnt="16"/>
      <dgm:spPr/>
    </dgm:pt>
    <dgm:pt modelId="{361B491A-B769-41B5-BFDE-898671323147}" type="pres">
      <dgm:prSet presAssocID="{1A45A00A-EC54-4EAA-8C61-7534B49A69C7}" presName="connTx" presStyleLbl="parChTrans1D3" presStyleIdx="7" presStyleCnt="16"/>
      <dgm:spPr/>
    </dgm:pt>
    <dgm:pt modelId="{C6D3053E-49A2-4607-99A9-F32D0779DD93}" type="pres">
      <dgm:prSet presAssocID="{71C4CA8A-F649-48AE-92C0-5CAD9DCA5053}" presName="root2" presStyleCnt="0"/>
      <dgm:spPr/>
    </dgm:pt>
    <dgm:pt modelId="{D3594258-4FB0-4A04-A209-59EA2FADF00B}" type="pres">
      <dgm:prSet presAssocID="{71C4CA8A-F649-48AE-92C0-5CAD9DCA5053}" presName="LevelTwoTextNode" presStyleLbl="node3" presStyleIdx="7" presStyleCnt="16">
        <dgm:presLayoutVars>
          <dgm:chPref val="3"/>
        </dgm:presLayoutVars>
      </dgm:prSet>
      <dgm:spPr/>
    </dgm:pt>
    <dgm:pt modelId="{A3A4A7F2-A1E3-4D48-82A3-0F83326F0ED5}" type="pres">
      <dgm:prSet presAssocID="{71C4CA8A-F649-48AE-92C0-5CAD9DCA5053}" presName="level3hierChild" presStyleCnt="0"/>
      <dgm:spPr/>
    </dgm:pt>
    <dgm:pt modelId="{13A7D85A-B0F3-443E-A46B-B0705D0E1A65}" type="pres">
      <dgm:prSet presAssocID="{0EAEC8EC-F4A5-4E2B-92F0-0082CE46F702}" presName="conn2-1" presStyleLbl="parChTrans1D3" presStyleIdx="8" presStyleCnt="16"/>
      <dgm:spPr/>
    </dgm:pt>
    <dgm:pt modelId="{9DCD3092-12C6-4E94-9E29-A884735B9737}" type="pres">
      <dgm:prSet presAssocID="{0EAEC8EC-F4A5-4E2B-92F0-0082CE46F702}" presName="connTx" presStyleLbl="parChTrans1D3" presStyleIdx="8" presStyleCnt="16"/>
      <dgm:spPr/>
    </dgm:pt>
    <dgm:pt modelId="{F4491173-6806-4472-BEFF-90BBA2EB7182}" type="pres">
      <dgm:prSet presAssocID="{4EA00A0F-43D9-426E-AC9D-0FC7865D5F5A}" presName="root2" presStyleCnt="0"/>
      <dgm:spPr/>
    </dgm:pt>
    <dgm:pt modelId="{CA914E6C-AF6A-428E-B766-A6358BE7D43E}" type="pres">
      <dgm:prSet presAssocID="{4EA00A0F-43D9-426E-AC9D-0FC7865D5F5A}" presName="LevelTwoTextNode" presStyleLbl="node3" presStyleIdx="8" presStyleCnt="16">
        <dgm:presLayoutVars>
          <dgm:chPref val="3"/>
        </dgm:presLayoutVars>
      </dgm:prSet>
      <dgm:spPr/>
    </dgm:pt>
    <dgm:pt modelId="{7FAEBC99-4FB9-4996-89F1-A8472A092E2D}" type="pres">
      <dgm:prSet presAssocID="{4EA00A0F-43D9-426E-AC9D-0FC7865D5F5A}" presName="level3hierChild" presStyleCnt="0"/>
      <dgm:spPr/>
    </dgm:pt>
    <dgm:pt modelId="{8B5D9B3B-6DFE-4E5F-B160-9D8A3A3550DA}" type="pres">
      <dgm:prSet presAssocID="{1EA17C3F-0618-4D44-A42F-DFB4B31F4DA5}" presName="conn2-1" presStyleLbl="parChTrans1D4" presStyleIdx="0" presStyleCnt="4"/>
      <dgm:spPr/>
    </dgm:pt>
    <dgm:pt modelId="{385F0D88-42AE-470F-9B46-D7D49AC0B02F}" type="pres">
      <dgm:prSet presAssocID="{1EA17C3F-0618-4D44-A42F-DFB4B31F4DA5}" presName="connTx" presStyleLbl="parChTrans1D4" presStyleIdx="0" presStyleCnt="4"/>
      <dgm:spPr/>
    </dgm:pt>
    <dgm:pt modelId="{170EF94B-8F7E-466F-B4DF-A4EB74500222}" type="pres">
      <dgm:prSet presAssocID="{7A64533C-72B4-4AD7-9B02-30A66DCF7F55}" presName="root2" presStyleCnt="0"/>
      <dgm:spPr/>
    </dgm:pt>
    <dgm:pt modelId="{739199FC-1D1D-414B-8CE4-7C67EA27CE49}" type="pres">
      <dgm:prSet presAssocID="{7A64533C-72B4-4AD7-9B02-30A66DCF7F55}" presName="LevelTwoTextNode" presStyleLbl="node4" presStyleIdx="0" presStyleCnt="4" custScaleX="152207" custScaleY="90171">
        <dgm:presLayoutVars>
          <dgm:chPref val="3"/>
        </dgm:presLayoutVars>
      </dgm:prSet>
      <dgm:spPr/>
    </dgm:pt>
    <dgm:pt modelId="{4C595705-2CB0-4BF8-97D3-73DDBAE68337}" type="pres">
      <dgm:prSet presAssocID="{7A64533C-72B4-4AD7-9B02-30A66DCF7F55}" presName="level3hierChild" presStyleCnt="0"/>
      <dgm:spPr/>
    </dgm:pt>
    <dgm:pt modelId="{09FAD1B1-7DE1-4AB2-9DA7-43EEA5221C78}" type="pres">
      <dgm:prSet presAssocID="{9EA3DC04-B1D0-42B9-8A27-0064129EDD80}" presName="conn2-1" presStyleLbl="parChTrans1D4" presStyleIdx="1" presStyleCnt="4"/>
      <dgm:spPr/>
    </dgm:pt>
    <dgm:pt modelId="{36A0F81E-61DB-4842-934D-DBAF5704EF18}" type="pres">
      <dgm:prSet presAssocID="{9EA3DC04-B1D0-42B9-8A27-0064129EDD80}" presName="connTx" presStyleLbl="parChTrans1D4" presStyleIdx="1" presStyleCnt="4"/>
      <dgm:spPr/>
    </dgm:pt>
    <dgm:pt modelId="{6DCCC4CE-DA63-4CD6-A1A5-B7D47599BE44}" type="pres">
      <dgm:prSet presAssocID="{FA11D971-04D9-44AB-B535-6FDF54CA0B3E}" presName="root2" presStyleCnt="0"/>
      <dgm:spPr/>
    </dgm:pt>
    <dgm:pt modelId="{851861AE-1993-4219-B03A-75821241B7BF}" type="pres">
      <dgm:prSet presAssocID="{FA11D971-04D9-44AB-B535-6FDF54CA0B3E}" presName="LevelTwoTextNode" presStyleLbl="node4" presStyleIdx="1" presStyleCnt="4" custScaleX="245803" custScaleY="125655">
        <dgm:presLayoutVars>
          <dgm:chPref val="3"/>
        </dgm:presLayoutVars>
      </dgm:prSet>
      <dgm:spPr/>
    </dgm:pt>
    <dgm:pt modelId="{15BF495C-E03E-47A1-8E72-5665D40E67A9}" type="pres">
      <dgm:prSet presAssocID="{FA11D971-04D9-44AB-B535-6FDF54CA0B3E}" presName="level3hierChild" presStyleCnt="0"/>
      <dgm:spPr/>
    </dgm:pt>
    <dgm:pt modelId="{83CCBDE3-F70F-4B79-9BC8-5A9673A776EB}" type="pres">
      <dgm:prSet presAssocID="{2B307594-E7D1-4C8D-8830-D9575AC9CE7C}" presName="conn2-1" presStyleLbl="parChTrans1D3" presStyleIdx="9" presStyleCnt="16"/>
      <dgm:spPr/>
    </dgm:pt>
    <dgm:pt modelId="{F12D56FB-3B65-4241-BF9C-2116BD233B8B}" type="pres">
      <dgm:prSet presAssocID="{2B307594-E7D1-4C8D-8830-D9575AC9CE7C}" presName="connTx" presStyleLbl="parChTrans1D3" presStyleIdx="9" presStyleCnt="16"/>
      <dgm:spPr/>
    </dgm:pt>
    <dgm:pt modelId="{A415F1A2-59F6-4667-B605-D0DD4136D806}" type="pres">
      <dgm:prSet presAssocID="{81FD77A5-33A5-488E-9916-862ACDD002F9}" presName="root2" presStyleCnt="0"/>
      <dgm:spPr/>
    </dgm:pt>
    <dgm:pt modelId="{483D49C1-330C-46C3-A11E-595EBB3957D8}" type="pres">
      <dgm:prSet presAssocID="{81FD77A5-33A5-488E-9916-862ACDD002F9}" presName="LevelTwoTextNode" presStyleLbl="node3" presStyleIdx="9" presStyleCnt="16" custScaleX="188565" custScaleY="171818">
        <dgm:presLayoutVars>
          <dgm:chPref val="3"/>
        </dgm:presLayoutVars>
      </dgm:prSet>
      <dgm:spPr/>
    </dgm:pt>
    <dgm:pt modelId="{D67E236A-3AF3-47A2-BCF9-F07F5096AC61}" type="pres">
      <dgm:prSet presAssocID="{81FD77A5-33A5-488E-9916-862ACDD002F9}" presName="level3hierChild" presStyleCnt="0"/>
      <dgm:spPr/>
    </dgm:pt>
    <dgm:pt modelId="{22605688-20BC-4A0B-B8EA-53B82328D789}" type="pres">
      <dgm:prSet presAssocID="{612C097B-99F4-43BC-885E-FC64A09B1FD5}" presName="conn2-1" presStyleLbl="parChTrans1D4" presStyleIdx="2" presStyleCnt="4"/>
      <dgm:spPr/>
    </dgm:pt>
    <dgm:pt modelId="{8DBEE203-0C59-48C8-B638-487B00D1DCD6}" type="pres">
      <dgm:prSet presAssocID="{612C097B-99F4-43BC-885E-FC64A09B1FD5}" presName="connTx" presStyleLbl="parChTrans1D4" presStyleIdx="2" presStyleCnt="4"/>
      <dgm:spPr/>
    </dgm:pt>
    <dgm:pt modelId="{1870D0A7-463D-4C7E-949B-0AD76883D86A}" type="pres">
      <dgm:prSet presAssocID="{4EF3BCEF-2AAF-405D-92DC-8AC8ECC19A50}" presName="root2" presStyleCnt="0"/>
      <dgm:spPr/>
    </dgm:pt>
    <dgm:pt modelId="{6E734E40-9969-4A2D-8EA3-FC395D140117}" type="pres">
      <dgm:prSet presAssocID="{4EF3BCEF-2AAF-405D-92DC-8AC8ECC19A50}" presName="LevelTwoTextNode" presStyleLbl="node4" presStyleIdx="2" presStyleCnt="4" custScaleX="233185" custScaleY="114578">
        <dgm:presLayoutVars>
          <dgm:chPref val="3"/>
        </dgm:presLayoutVars>
      </dgm:prSet>
      <dgm:spPr/>
    </dgm:pt>
    <dgm:pt modelId="{5F51ECF4-444D-4DAB-A42A-036D9A0B45D8}" type="pres">
      <dgm:prSet presAssocID="{4EF3BCEF-2AAF-405D-92DC-8AC8ECC19A50}" presName="level3hierChild" presStyleCnt="0"/>
      <dgm:spPr/>
    </dgm:pt>
    <dgm:pt modelId="{F70B6FD4-231B-4D07-B609-671968387A80}" type="pres">
      <dgm:prSet presAssocID="{3C7AED4A-7D2A-494B-8887-6D42A5DD2F6D}" presName="conn2-1" presStyleLbl="parChTrans1D4" presStyleIdx="3" presStyleCnt="4"/>
      <dgm:spPr/>
    </dgm:pt>
    <dgm:pt modelId="{F5A469B2-903F-4B1B-A2FE-7975EC8652AF}" type="pres">
      <dgm:prSet presAssocID="{3C7AED4A-7D2A-494B-8887-6D42A5DD2F6D}" presName="connTx" presStyleLbl="parChTrans1D4" presStyleIdx="3" presStyleCnt="4"/>
      <dgm:spPr/>
    </dgm:pt>
    <dgm:pt modelId="{E2D54398-4938-46FB-9BB4-B13C78A86682}" type="pres">
      <dgm:prSet presAssocID="{71EDF982-3F70-4721-BC51-468F7191CF68}" presName="root2" presStyleCnt="0"/>
      <dgm:spPr/>
    </dgm:pt>
    <dgm:pt modelId="{325EE209-CF9F-4458-B057-6B13452327F8}" type="pres">
      <dgm:prSet presAssocID="{71EDF982-3F70-4721-BC51-468F7191CF68}" presName="LevelTwoTextNode" presStyleLbl="node4" presStyleIdx="3" presStyleCnt="4" custScaleX="253577" custScaleY="212982">
        <dgm:presLayoutVars>
          <dgm:chPref val="3"/>
        </dgm:presLayoutVars>
      </dgm:prSet>
      <dgm:spPr/>
    </dgm:pt>
    <dgm:pt modelId="{4410E395-0B24-4D44-8462-B57B26C36714}" type="pres">
      <dgm:prSet presAssocID="{71EDF982-3F70-4721-BC51-468F7191CF68}" presName="level3hierChild" presStyleCnt="0"/>
      <dgm:spPr/>
    </dgm:pt>
    <dgm:pt modelId="{1673C279-E5C3-42DD-B7E7-F02D91901EF3}" type="pres">
      <dgm:prSet presAssocID="{759BA3F5-E1E0-483B-9CFF-EA3C82FC91C0}" presName="conn2-1" presStyleLbl="parChTrans1D3" presStyleIdx="10" presStyleCnt="16"/>
      <dgm:spPr/>
    </dgm:pt>
    <dgm:pt modelId="{C3A7560C-448F-42FE-B43F-1536B2307484}" type="pres">
      <dgm:prSet presAssocID="{759BA3F5-E1E0-483B-9CFF-EA3C82FC91C0}" presName="connTx" presStyleLbl="parChTrans1D3" presStyleIdx="10" presStyleCnt="16"/>
      <dgm:spPr/>
    </dgm:pt>
    <dgm:pt modelId="{EC22CA26-A072-46ED-A62C-47B5EE7C2425}" type="pres">
      <dgm:prSet presAssocID="{3D0553C3-697C-443A-BB7C-073170456FC8}" presName="root2" presStyleCnt="0"/>
      <dgm:spPr/>
    </dgm:pt>
    <dgm:pt modelId="{3AC8DF7B-C90E-454A-925B-DDC5D4894498}" type="pres">
      <dgm:prSet presAssocID="{3D0553C3-697C-443A-BB7C-073170456FC8}" presName="LevelTwoTextNode" presStyleLbl="node3" presStyleIdx="10" presStyleCnt="16" custScaleX="182811">
        <dgm:presLayoutVars>
          <dgm:chPref val="3"/>
        </dgm:presLayoutVars>
      </dgm:prSet>
      <dgm:spPr/>
    </dgm:pt>
    <dgm:pt modelId="{7769399E-DE70-4148-9BE3-D9C91385C319}" type="pres">
      <dgm:prSet presAssocID="{3D0553C3-697C-443A-BB7C-073170456FC8}" presName="level3hierChild" presStyleCnt="0"/>
      <dgm:spPr/>
    </dgm:pt>
    <dgm:pt modelId="{F79EA604-3652-4242-9651-B33D011AAD93}" type="pres">
      <dgm:prSet presAssocID="{92328A69-2BD1-43CB-80B4-9CDA894EEC36}" presName="conn2-1" presStyleLbl="parChTrans1D2" presStyleIdx="3" presStyleCnt="5"/>
      <dgm:spPr/>
    </dgm:pt>
    <dgm:pt modelId="{977A5003-F25A-4997-8859-8C2E7237A988}" type="pres">
      <dgm:prSet presAssocID="{92328A69-2BD1-43CB-80B4-9CDA894EEC36}" presName="connTx" presStyleLbl="parChTrans1D2" presStyleIdx="3" presStyleCnt="5"/>
      <dgm:spPr/>
    </dgm:pt>
    <dgm:pt modelId="{41959DF2-B656-405F-AE67-170A163E2DAE}" type="pres">
      <dgm:prSet presAssocID="{6DEC81DE-6B39-40D7-81CB-75561C5176ED}" presName="root2" presStyleCnt="0"/>
      <dgm:spPr/>
    </dgm:pt>
    <dgm:pt modelId="{2CCF75E2-4363-4FEC-A45B-31BE3EBE4F42}" type="pres">
      <dgm:prSet presAssocID="{6DEC81DE-6B39-40D7-81CB-75561C5176ED}" presName="LevelTwoTextNode" presStyleLbl="node2" presStyleIdx="3" presStyleCnt="5" custScaleX="163144" custScaleY="129111">
        <dgm:presLayoutVars>
          <dgm:chPref val="3"/>
        </dgm:presLayoutVars>
      </dgm:prSet>
      <dgm:spPr/>
    </dgm:pt>
    <dgm:pt modelId="{97D487ED-E5A3-40F6-9558-A398D7130F68}" type="pres">
      <dgm:prSet presAssocID="{6DEC81DE-6B39-40D7-81CB-75561C5176ED}" presName="level3hierChild" presStyleCnt="0"/>
      <dgm:spPr/>
    </dgm:pt>
    <dgm:pt modelId="{98FC291C-BC78-4DC9-95F0-237B25CB042E}" type="pres">
      <dgm:prSet presAssocID="{A676B11E-F6BB-44C8-B4A9-7DED643F436A}" presName="conn2-1" presStyleLbl="parChTrans1D3" presStyleIdx="11" presStyleCnt="16"/>
      <dgm:spPr/>
    </dgm:pt>
    <dgm:pt modelId="{73E256F5-0850-4D85-899D-15E3F1C72CB8}" type="pres">
      <dgm:prSet presAssocID="{A676B11E-F6BB-44C8-B4A9-7DED643F436A}" presName="connTx" presStyleLbl="parChTrans1D3" presStyleIdx="11" presStyleCnt="16"/>
      <dgm:spPr/>
    </dgm:pt>
    <dgm:pt modelId="{139413C5-B3D2-4F7A-B1D2-C05174F0F751}" type="pres">
      <dgm:prSet presAssocID="{DA7088CA-7D70-4D9D-A03F-DCDCE0F754F1}" presName="root2" presStyleCnt="0"/>
      <dgm:spPr/>
    </dgm:pt>
    <dgm:pt modelId="{64B9EE29-45A3-4536-81D4-EB72C25FEB31}" type="pres">
      <dgm:prSet presAssocID="{DA7088CA-7D70-4D9D-A03F-DCDCE0F754F1}" presName="LevelTwoTextNode" presStyleLbl="node3" presStyleIdx="11" presStyleCnt="16" custScaleX="126178">
        <dgm:presLayoutVars>
          <dgm:chPref val="3"/>
        </dgm:presLayoutVars>
      </dgm:prSet>
      <dgm:spPr/>
    </dgm:pt>
    <dgm:pt modelId="{15034A35-0231-4CB9-BA72-9D165BDF600C}" type="pres">
      <dgm:prSet presAssocID="{DA7088CA-7D70-4D9D-A03F-DCDCE0F754F1}" presName="level3hierChild" presStyleCnt="0"/>
      <dgm:spPr/>
    </dgm:pt>
    <dgm:pt modelId="{BDF072AD-8C25-46C8-BFB8-AE3A44872D65}" type="pres">
      <dgm:prSet presAssocID="{9B42BABD-E5C9-4781-ADDC-72336B5AEFE5}" presName="conn2-1" presStyleLbl="parChTrans1D3" presStyleIdx="12" presStyleCnt="16"/>
      <dgm:spPr/>
    </dgm:pt>
    <dgm:pt modelId="{86D91B5A-A8C1-4F6C-9026-CB6BF49F304A}" type="pres">
      <dgm:prSet presAssocID="{9B42BABD-E5C9-4781-ADDC-72336B5AEFE5}" presName="connTx" presStyleLbl="parChTrans1D3" presStyleIdx="12" presStyleCnt="16"/>
      <dgm:spPr/>
    </dgm:pt>
    <dgm:pt modelId="{A487F759-9074-44C9-B744-32F0CAFFBDBB}" type="pres">
      <dgm:prSet presAssocID="{3620DC3D-BE3C-4F7D-923B-5F2898E2C499}" presName="root2" presStyleCnt="0"/>
      <dgm:spPr/>
    </dgm:pt>
    <dgm:pt modelId="{C26964DE-32A3-4AFB-BDF2-51B834B0CBA8}" type="pres">
      <dgm:prSet presAssocID="{3620DC3D-BE3C-4F7D-923B-5F2898E2C499}" presName="LevelTwoTextNode" presStyleLbl="node3" presStyleIdx="12" presStyleCnt="16" custScaleX="123113">
        <dgm:presLayoutVars>
          <dgm:chPref val="3"/>
        </dgm:presLayoutVars>
      </dgm:prSet>
      <dgm:spPr/>
    </dgm:pt>
    <dgm:pt modelId="{67D022EB-CC70-4B41-9C0C-D87F2C1DC34A}" type="pres">
      <dgm:prSet presAssocID="{3620DC3D-BE3C-4F7D-923B-5F2898E2C499}" presName="level3hierChild" presStyleCnt="0"/>
      <dgm:spPr/>
    </dgm:pt>
    <dgm:pt modelId="{D2E8802F-8BB3-4B00-BFE1-7535D6C02C7E}" type="pres">
      <dgm:prSet presAssocID="{8F166FD0-3B57-4CEE-8DEF-C244B5B277C7}" presName="conn2-1" presStyleLbl="parChTrans1D3" presStyleIdx="13" presStyleCnt="16"/>
      <dgm:spPr/>
    </dgm:pt>
    <dgm:pt modelId="{70807F0C-0DCA-4BF9-9E43-F3A3472610BC}" type="pres">
      <dgm:prSet presAssocID="{8F166FD0-3B57-4CEE-8DEF-C244B5B277C7}" presName="connTx" presStyleLbl="parChTrans1D3" presStyleIdx="13" presStyleCnt="16"/>
      <dgm:spPr/>
    </dgm:pt>
    <dgm:pt modelId="{C045231E-FBB6-40EC-9B97-B42F77DAFDBB}" type="pres">
      <dgm:prSet presAssocID="{89ECE595-9AD4-4523-91E9-80455073697A}" presName="root2" presStyleCnt="0"/>
      <dgm:spPr/>
    </dgm:pt>
    <dgm:pt modelId="{47336AFB-C6A0-4FA8-BCEB-234815EC5C17}" type="pres">
      <dgm:prSet presAssocID="{89ECE595-9AD4-4523-91E9-80455073697A}" presName="LevelTwoTextNode" presStyleLbl="node3" presStyleIdx="13" presStyleCnt="16" custScaleX="159609">
        <dgm:presLayoutVars>
          <dgm:chPref val="3"/>
        </dgm:presLayoutVars>
      </dgm:prSet>
      <dgm:spPr/>
    </dgm:pt>
    <dgm:pt modelId="{EC367DCE-3E84-4A14-B547-61FDBF5AEEE9}" type="pres">
      <dgm:prSet presAssocID="{89ECE595-9AD4-4523-91E9-80455073697A}" presName="level3hierChild" presStyleCnt="0"/>
      <dgm:spPr/>
    </dgm:pt>
    <dgm:pt modelId="{610696D3-E0F4-47D2-AAC6-EEE0D096E2C8}" type="pres">
      <dgm:prSet presAssocID="{E05D9CAF-2DF4-4A83-8609-96999A7EA862}" presName="conn2-1" presStyleLbl="parChTrans1D2" presStyleIdx="4" presStyleCnt="5"/>
      <dgm:spPr/>
    </dgm:pt>
    <dgm:pt modelId="{2E98D93C-4AF6-4BC4-92ED-E91EA35BCAF9}" type="pres">
      <dgm:prSet presAssocID="{E05D9CAF-2DF4-4A83-8609-96999A7EA862}" presName="connTx" presStyleLbl="parChTrans1D2" presStyleIdx="4" presStyleCnt="5"/>
      <dgm:spPr/>
    </dgm:pt>
    <dgm:pt modelId="{7E342469-7A7D-4EF0-B674-35265C40B911}" type="pres">
      <dgm:prSet presAssocID="{9B0143AF-1DBA-465C-8901-92E0FEF40C22}" presName="root2" presStyleCnt="0"/>
      <dgm:spPr/>
    </dgm:pt>
    <dgm:pt modelId="{863A1E12-027E-4A93-8246-98AA647FA454}" type="pres">
      <dgm:prSet presAssocID="{9B0143AF-1DBA-465C-8901-92E0FEF40C22}" presName="LevelTwoTextNode" presStyleLbl="node2" presStyleIdx="4" presStyleCnt="5" custScaleX="157326">
        <dgm:presLayoutVars>
          <dgm:chPref val="3"/>
        </dgm:presLayoutVars>
      </dgm:prSet>
      <dgm:spPr/>
    </dgm:pt>
    <dgm:pt modelId="{B5CE565C-DE04-47EF-AB90-47D53D537FA8}" type="pres">
      <dgm:prSet presAssocID="{9B0143AF-1DBA-465C-8901-92E0FEF40C22}" presName="level3hierChild" presStyleCnt="0"/>
      <dgm:spPr/>
    </dgm:pt>
    <dgm:pt modelId="{1CF4A4DB-C457-41C6-8D23-775334FAA9D0}" type="pres">
      <dgm:prSet presAssocID="{EDA1B3C5-2DC5-4833-98AC-423BA5E370DF}" presName="conn2-1" presStyleLbl="parChTrans1D3" presStyleIdx="14" presStyleCnt="16"/>
      <dgm:spPr/>
    </dgm:pt>
    <dgm:pt modelId="{A76F6B23-6431-470B-B033-DA140193D5B3}" type="pres">
      <dgm:prSet presAssocID="{EDA1B3C5-2DC5-4833-98AC-423BA5E370DF}" presName="connTx" presStyleLbl="parChTrans1D3" presStyleIdx="14" presStyleCnt="16"/>
      <dgm:spPr/>
    </dgm:pt>
    <dgm:pt modelId="{6FE95DCD-3D9D-4F3D-B985-1CCF6CF65FE0}" type="pres">
      <dgm:prSet presAssocID="{26418ADF-C240-4F88-9A76-54714DFBCBEA}" presName="root2" presStyleCnt="0"/>
      <dgm:spPr/>
    </dgm:pt>
    <dgm:pt modelId="{04D457D2-260D-4B90-9393-EC173DF246CC}" type="pres">
      <dgm:prSet presAssocID="{26418ADF-C240-4F88-9A76-54714DFBCBEA}" presName="LevelTwoTextNode" presStyleLbl="node3" presStyleIdx="14" presStyleCnt="16" custScaleX="138271" custLinFactNeighborX="12480" custLinFactNeighborY="3328">
        <dgm:presLayoutVars>
          <dgm:chPref val="3"/>
        </dgm:presLayoutVars>
      </dgm:prSet>
      <dgm:spPr/>
    </dgm:pt>
    <dgm:pt modelId="{99B2B239-1B82-4AE9-91CB-6A4A562F5399}" type="pres">
      <dgm:prSet presAssocID="{26418ADF-C240-4F88-9A76-54714DFBCBEA}" presName="level3hierChild" presStyleCnt="0"/>
      <dgm:spPr/>
    </dgm:pt>
    <dgm:pt modelId="{F6A18051-ABC5-4BFD-89F9-1326A810DC63}" type="pres">
      <dgm:prSet presAssocID="{2929A9EC-D8DF-4C09-8AE7-3275456372C7}" presName="conn2-1" presStyleLbl="parChTrans1D3" presStyleIdx="15" presStyleCnt="16"/>
      <dgm:spPr/>
    </dgm:pt>
    <dgm:pt modelId="{76A77F4E-A173-45D2-9303-C827EA489A27}" type="pres">
      <dgm:prSet presAssocID="{2929A9EC-D8DF-4C09-8AE7-3275456372C7}" presName="connTx" presStyleLbl="parChTrans1D3" presStyleIdx="15" presStyleCnt="16"/>
      <dgm:spPr/>
    </dgm:pt>
    <dgm:pt modelId="{C3F2F573-3BBA-4DE6-A3AC-10C3B49E960A}" type="pres">
      <dgm:prSet presAssocID="{5BC5D12B-B01D-46C0-A139-BF2075063EC4}" presName="root2" presStyleCnt="0"/>
      <dgm:spPr/>
    </dgm:pt>
    <dgm:pt modelId="{3D09FB00-1FB3-4B40-892B-07F534B84A2B}" type="pres">
      <dgm:prSet presAssocID="{5BC5D12B-B01D-46C0-A139-BF2075063EC4}" presName="LevelTwoTextNode" presStyleLbl="node3" presStyleIdx="15" presStyleCnt="16" custScaleX="139640">
        <dgm:presLayoutVars>
          <dgm:chPref val="3"/>
        </dgm:presLayoutVars>
      </dgm:prSet>
      <dgm:spPr/>
    </dgm:pt>
    <dgm:pt modelId="{4841C7A3-D761-49F3-B94C-FEEA14857220}" type="pres">
      <dgm:prSet presAssocID="{5BC5D12B-B01D-46C0-A139-BF2075063EC4}" presName="level3hierChild" presStyleCnt="0"/>
      <dgm:spPr/>
    </dgm:pt>
  </dgm:ptLst>
  <dgm:cxnLst>
    <dgm:cxn modelId="{87113300-676D-4410-B535-8ACDFFDA8DDB}" type="presOf" srcId="{2B307594-E7D1-4C8D-8830-D9575AC9CE7C}" destId="{F12D56FB-3B65-4241-BF9C-2116BD233B8B}" srcOrd="1" destOrd="0" presId="urn:microsoft.com/office/officeart/2005/8/layout/hierarchy2"/>
    <dgm:cxn modelId="{02993F00-679B-4E1C-89D1-7F99A8D73811}" type="presOf" srcId="{A676B11E-F6BB-44C8-B4A9-7DED643F436A}" destId="{98FC291C-BC78-4DC9-95F0-237B25CB042E}" srcOrd="0" destOrd="0" presId="urn:microsoft.com/office/officeart/2005/8/layout/hierarchy2"/>
    <dgm:cxn modelId="{ACABC206-6B02-4583-A236-87B3145FA2AC}" type="presOf" srcId="{3DEA8DAD-D1F2-4C02-ABF2-ECDB919F9E06}" destId="{45BEADFF-2184-4D74-BEE2-CFE655108F9C}" srcOrd="1" destOrd="0" presId="urn:microsoft.com/office/officeart/2005/8/layout/hierarchy2"/>
    <dgm:cxn modelId="{7B543807-E5B7-4B11-B9F5-B8C5C9EB571F}" type="presOf" srcId="{9EA3DC04-B1D0-42B9-8A27-0064129EDD80}" destId="{36A0F81E-61DB-4842-934D-DBAF5704EF18}" srcOrd="1" destOrd="0" presId="urn:microsoft.com/office/officeart/2005/8/layout/hierarchy2"/>
    <dgm:cxn modelId="{11520008-7144-45C1-A148-C00C73663917}" type="presOf" srcId="{26418ADF-C240-4F88-9A76-54714DFBCBEA}" destId="{04D457D2-260D-4B90-9393-EC173DF246CC}" srcOrd="0" destOrd="0" presId="urn:microsoft.com/office/officeart/2005/8/layout/hierarchy2"/>
    <dgm:cxn modelId="{610EFE09-D08F-4FC7-BEAE-6D2DF91224BB}" type="presOf" srcId="{2929A9EC-D8DF-4C09-8AE7-3275456372C7}" destId="{F6A18051-ABC5-4BFD-89F9-1326A810DC63}" srcOrd="0" destOrd="0" presId="urn:microsoft.com/office/officeart/2005/8/layout/hierarchy2"/>
    <dgm:cxn modelId="{CB94630A-2E77-438A-9402-39D044BCCBDF}" type="presOf" srcId="{AAE47899-9399-4DA0-A2D3-B00A72848534}" destId="{040167B8-2D3E-461C-A6FD-B652561C96C9}" srcOrd="0" destOrd="0" presId="urn:microsoft.com/office/officeart/2005/8/layout/hierarchy2"/>
    <dgm:cxn modelId="{B5B2ED0B-6DA4-4391-A393-2026A909CED0}" type="presOf" srcId="{6DEC81DE-6B39-40D7-81CB-75561C5176ED}" destId="{2CCF75E2-4363-4FEC-A45B-31BE3EBE4F42}" srcOrd="0" destOrd="0" presId="urn:microsoft.com/office/officeart/2005/8/layout/hierarchy2"/>
    <dgm:cxn modelId="{92F0CE0C-CBA2-4B12-8D9D-C1314AACA7B2}" type="presOf" srcId="{3C7AED4A-7D2A-494B-8887-6D42A5DD2F6D}" destId="{F5A469B2-903F-4B1B-A2FE-7975EC8652AF}" srcOrd="1" destOrd="0" presId="urn:microsoft.com/office/officeart/2005/8/layout/hierarchy2"/>
    <dgm:cxn modelId="{E75A1E11-B075-4FD0-9FEC-1C2309021FAB}" type="presOf" srcId="{16DC48B8-4E31-4F20-83CB-D44A68DAB762}" destId="{54E692F4-8B11-426B-BE87-3DB9AB054206}" srcOrd="1" destOrd="0" presId="urn:microsoft.com/office/officeart/2005/8/layout/hierarchy2"/>
    <dgm:cxn modelId="{CF45F113-7AC7-426D-806C-6BAF557287F6}" srcId="{AAE47899-9399-4DA0-A2D3-B00A72848534}" destId="{A3FA83A9-8C74-4FE8-8B67-85BB90821D42}" srcOrd="0" destOrd="0" parTransId="{16DC48B8-4E31-4F20-83CB-D44A68DAB762}" sibTransId="{69EE7CBF-AB28-4A55-AC0B-DE80312BC391}"/>
    <dgm:cxn modelId="{60A37618-9167-4DB2-B42B-64EC932AE439}" type="presOf" srcId="{89ECE595-9AD4-4523-91E9-80455073697A}" destId="{47336AFB-C6A0-4FA8-BCEB-234815EC5C17}" srcOrd="0" destOrd="0" presId="urn:microsoft.com/office/officeart/2005/8/layout/hierarchy2"/>
    <dgm:cxn modelId="{F006521B-A085-45FC-B833-8AC2CB3F2B10}" srcId="{03989D35-B923-4950-AC0C-F9EDB4A50709}" destId="{F6964945-7287-4309-8835-1723050C4DD7}" srcOrd="3" destOrd="0" parTransId="{496BB897-6AB4-458E-A319-C801D8BC680C}" sibTransId="{352B054C-644C-4A06-A4B6-2DDFFE98D769}"/>
    <dgm:cxn modelId="{6E5CAB27-8BDD-445C-BE57-9EAFF87DAED4}" type="presOf" srcId="{759BA3F5-E1E0-483B-9CFF-EA3C82FC91C0}" destId="{1673C279-E5C3-42DD-B7E7-F02D91901EF3}" srcOrd="0" destOrd="0" presId="urn:microsoft.com/office/officeart/2005/8/layout/hierarchy2"/>
    <dgm:cxn modelId="{27B8422B-746E-4784-9612-B8D7839B9FB3}" type="presOf" srcId="{01DD6D59-9378-4A1E-AE9A-B873D5560127}" destId="{0C87AAEB-FDE8-4E03-9201-338DE68F6790}" srcOrd="0" destOrd="0" presId="urn:microsoft.com/office/officeart/2005/8/layout/hierarchy2"/>
    <dgm:cxn modelId="{E67AE12B-59FA-43A6-B2F3-2275969BD423}" srcId="{81FD77A5-33A5-488E-9916-862ACDD002F9}" destId="{71EDF982-3F70-4721-BC51-468F7191CF68}" srcOrd="1" destOrd="0" parTransId="{3C7AED4A-7D2A-494B-8887-6D42A5DD2F6D}" sibTransId="{37476916-FD47-4EDF-BE4E-C8C5CA698BF4}"/>
    <dgm:cxn modelId="{83294A2C-F5A9-45C1-896E-4F3D18ABEADD}" srcId="{94EFBD0C-9642-44B4-9520-F823B5F2A87B}" destId="{81FD77A5-33A5-488E-9916-862ACDD002F9}" srcOrd="4" destOrd="0" parTransId="{2B307594-E7D1-4C8D-8830-D9575AC9CE7C}" sibTransId="{838B129B-1060-4C45-BD93-0C37BBA5FB1D}"/>
    <dgm:cxn modelId="{C3EA382D-A7D2-4152-BA89-BA84D7EC632B}" type="presOf" srcId="{71C4CA8A-F649-48AE-92C0-5CAD9DCA5053}" destId="{D3594258-4FB0-4A04-A209-59EA2FADF00B}" srcOrd="0" destOrd="0" presId="urn:microsoft.com/office/officeart/2005/8/layout/hierarchy2"/>
    <dgm:cxn modelId="{5BC0042E-1E22-411C-B5EC-942F88ACA6AC}" type="presOf" srcId="{81FD77A5-33A5-488E-9916-862ACDD002F9}" destId="{483D49C1-330C-46C3-A11E-595EBB3957D8}" srcOrd="0" destOrd="0" presId="urn:microsoft.com/office/officeart/2005/8/layout/hierarchy2"/>
    <dgm:cxn modelId="{2A8DBC2E-4B68-4DEF-85C9-70A711050E84}" type="presOf" srcId="{E05D9CAF-2DF4-4A83-8609-96999A7EA862}" destId="{610696D3-E0F4-47D2-AAC6-EEE0D096E2C8}" srcOrd="0" destOrd="0" presId="urn:microsoft.com/office/officeart/2005/8/layout/hierarchy2"/>
    <dgm:cxn modelId="{8FC6D42E-C51F-464D-BDDF-8E693BBC48DD}" type="presOf" srcId="{2B307594-E7D1-4C8D-8830-D9575AC9CE7C}" destId="{83CCBDE3-F70F-4B79-9BC8-5A9673A776EB}" srcOrd="0" destOrd="0" presId="urn:microsoft.com/office/officeart/2005/8/layout/hierarchy2"/>
    <dgm:cxn modelId="{6B4C7033-6B83-422D-963E-E5107940E064}" srcId="{AAE47899-9399-4DA0-A2D3-B00A72848534}" destId="{94EFBD0C-9642-44B4-9520-F823B5F2A87B}" srcOrd="2" destOrd="0" parTransId="{468BBAEF-8848-4691-9A26-3096FE519167}" sibTransId="{050E78FE-C225-4965-8E0A-4D48115A1337}"/>
    <dgm:cxn modelId="{498E5F34-B806-4C85-BD58-01DD50E1E70D}" type="presOf" srcId="{2098CE51-C2E8-4980-967C-B6DFBE06022E}" destId="{8B06FC77-E703-46F5-8DDF-0E874C13BBF7}" srcOrd="0" destOrd="0" presId="urn:microsoft.com/office/officeart/2005/8/layout/hierarchy2"/>
    <dgm:cxn modelId="{CDDCD134-DE46-49F4-8577-DA4E8A986AD0}" type="presOf" srcId="{29028552-A679-4726-875F-E7F7FB2B714A}" destId="{58160525-5801-4C98-B916-77F38116F91C}" srcOrd="0" destOrd="0" presId="urn:microsoft.com/office/officeart/2005/8/layout/hierarchy2"/>
    <dgm:cxn modelId="{F94E5238-E41A-4034-8EFF-F24964AAF660}" srcId="{6DEC81DE-6B39-40D7-81CB-75561C5176ED}" destId="{DA7088CA-7D70-4D9D-A03F-DCDCE0F754F1}" srcOrd="0" destOrd="0" parTransId="{A676B11E-F6BB-44C8-B4A9-7DED643F436A}" sibTransId="{A5A5FAA0-3227-4938-A205-D6526DCAFF00}"/>
    <dgm:cxn modelId="{3109DA39-8701-4A01-B566-6BA46F48CC78}" type="presOf" srcId="{3C7AED4A-7D2A-494B-8887-6D42A5DD2F6D}" destId="{F70B6FD4-231B-4D07-B609-671968387A80}" srcOrd="0" destOrd="0" presId="urn:microsoft.com/office/officeart/2005/8/layout/hierarchy2"/>
    <dgm:cxn modelId="{C23A165F-471D-4D65-8AAA-D9FAC33FB1CF}" srcId="{4EA00A0F-43D9-426E-AC9D-0FC7865D5F5A}" destId="{FA11D971-04D9-44AB-B535-6FDF54CA0B3E}" srcOrd="1" destOrd="0" parTransId="{9EA3DC04-B1D0-42B9-8A27-0064129EDD80}" sibTransId="{F68C48A7-49E5-458D-989D-8026323F5EB0}"/>
    <dgm:cxn modelId="{C73A495F-641C-4E63-A8F6-6351B2137F62}" type="presOf" srcId="{A676B11E-F6BB-44C8-B4A9-7DED643F436A}" destId="{73E256F5-0850-4D85-899D-15E3F1C72CB8}" srcOrd="1" destOrd="0" presId="urn:microsoft.com/office/officeart/2005/8/layout/hierarchy2"/>
    <dgm:cxn modelId="{0B517B5F-7ADF-44BA-B9B9-A041709611B1}" type="presOf" srcId="{03989D35-B923-4950-AC0C-F9EDB4A50709}" destId="{AE541B0B-CF5C-4382-A678-EB895A464441}" srcOrd="0" destOrd="0" presId="urn:microsoft.com/office/officeart/2005/8/layout/hierarchy2"/>
    <dgm:cxn modelId="{EAE28263-1918-4444-B813-323480A874A7}" type="presOf" srcId="{92328A69-2BD1-43CB-80B4-9CDA894EEC36}" destId="{F79EA604-3652-4242-9651-B33D011AAD93}" srcOrd="0" destOrd="0" presId="urn:microsoft.com/office/officeart/2005/8/layout/hierarchy2"/>
    <dgm:cxn modelId="{5776DC47-7789-47DF-88EF-CD2215DF3566}" type="presOf" srcId="{16DC48B8-4E31-4F20-83CB-D44A68DAB762}" destId="{7A4E9D5B-34C3-4A5D-B135-F9DF58C82C9D}" srcOrd="0" destOrd="0" presId="urn:microsoft.com/office/officeart/2005/8/layout/hierarchy2"/>
    <dgm:cxn modelId="{BB02C16A-CEA9-4F40-B2DE-6F64B482A4F0}" type="presOf" srcId="{5F991CF6-163A-4803-9C15-EEDEDC0B488F}" destId="{FD3E24CF-2F49-4D5A-8FA5-C30EF6F6F186}" srcOrd="0" destOrd="0" presId="urn:microsoft.com/office/officeart/2005/8/layout/hierarchy2"/>
    <dgm:cxn modelId="{E99EED4E-FD74-4960-814A-C424411BA98A}" type="presOf" srcId="{25797E91-590F-484C-B5FB-E9AC51ADC853}" destId="{A1EB0AF4-32F3-4041-84B7-2D84760F8CCE}" srcOrd="0" destOrd="0" presId="urn:microsoft.com/office/officeart/2005/8/layout/hierarchy2"/>
    <dgm:cxn modelId="{2808A270-F0A7-41E6-A3FB-E89082FDA3A1}" type="presOf" srcId="{496BB897-6AB4-458E-A319-C801D8BC680C}" destId="{24B9314B-11C6-4E19-AEE5-6F567EEECE08}" srcOrd="0" destOrd="0" presId="urn:microsoft.com/office/officeart/2005/8/layout/hierarchy2"/>
    <dgm:cxn modelId="{D5E11052-BBE6-4A07-A344-61CD0B1CD68F}" type="presOf" srcId="{1EA17C3F-0618-4D44-A42F-DFB4B31F4DA5}" destId="{385F0D88-42AE-470F-9B46-D7D49AC0B02F}" srcOrd="1" destOrd="0" presId="urn:microsoft.com/office/officeart/2005/8/layout/hierarchy2"/>
    <dgm:cxn modelId="{37AB1972-E546-48C7-A622-B790EF1F8112}" type="presOf" srcId="{496BB897-6AB4-458E-A319-C801D8BC680C}" destId="{AFE567FE-C1B9-4429-ADCA-914AF555BC5A}" srcOrd="1" destOrd="0" presId="urn:microsoft.com/office/officeart/2005/8/layout/hierarchy2"/>
    <dgm:cxn modelId="{06843754-CED7-43E4-A93E-DA3F5FF927A1}" type="presOf" srcId="{43556A35-DBB1-45DF-AC35-080247EFF782}" destId="{C1A9C1ED-30C1-4E1E-9D03-C61ADB9A2AA5}" srcOrd="0" destOrd="0" presId="urn:microsoft.com/office/officeart/2005/8/layout/hierarchy2"/>
    <dgm:cxn modelId="{4DB8F774-C40E-41D7-B9B7-42C163DFCA03}" type="presOf" srcId="{E05D9CAF-2DF4-4A83-8609-96999A7EA862}" destId="{2E98D93C-4AF6-4BC4-92ED-E91EA35BCAF9}" srcOrd="1" destOrd="0" presId="urn:microsoft.com/office/officeart/2005/8/layout/hierarchy2"/>
    <dgm:cxn modelId="{9FE00E75-7E91-49B9-98F3-B49962D87B66}" type="presOf" srcId="{FC374E44-67BB-47B8-9624-DC4B1B84FF7D}" destId="{4B9E8E24-26EE-457A-A000-AFF725A2694A}" srcOrd="0" destOrd="0" presId="urn:microsoft.com/office/officeart/2005/8/layout/hierarchy2"/>
    <dgm:cxn modelId="{5A369F56-87C4-4C8F-A206-7151AAC6BDDE}" srcId="{03989D35-B923-4950-AC0C-F9EDB4A50709}" destId="{89257057-3287-414A-8C9C-15F9B30A6510}" srcOrd="1" destOrd="0" parTransId="{25797E91-590F-484C-B5FB-E9AC51ADC853}" sibTransId="{61BA4CF2-D68C-4CBC-9919-23D1AFAEC804}"/>
    <dgm:cxn modelId="{F2FAAD76-09DE-4327-96FA-0D11FBAE01E2}" type="presOf" srcId="{D7BE9E24-0709-4C49-A34B-FBD5726339E5}" destId="{78C3EDF5-5B33-4381-B3E4-A3E66B843E62}" srcOrd="0" destOrd="0" presId="urn:microsoft.com/office/officeart/2005/8/layout/hierarchy2"/>
    <dgm:cxn modelId="{C436E759-DBC4-404F-8497-43D8E41DCFD3}" srcId="{81FD77A5-33A5-488E-9916-862ACDD002F9}" destId="{4EF3BCEF-2AAF-405D-92DC-8AC8ECC19A50}" srcOrd="0" destOrd="0" parTransId="{612C097B-99F4-43BC-885E-FC64A09B1FD5}" sibTransId="{554E3E16-8913-4E26-AF44-6EE445C9C8C2}"/>
    <dgm:cxn modelId="{95CBEF7A-3E33-4FB9-AD8B-2ED769FDC4AA}" type="presOf" srcId="{FB041CCC-7A81-4762-86DF-895B8E84BF9A}" destId="{4B8BE937-F04A-4C02-83AD-403F9D9EA252}" srcOrd="0" destOrd="0" presId="urn:microsoft.com/office/officeart/2005/8/layout/hierarchy2"/>
    <dgm:cxn modelId="{DC71637C-A273-4BDF-9B6E-CC6BD606B54A}" srcId="{4EA00A0F-43D9-426E-AC9D-0FC7865D5F5A}" destId="{7A64533C-72B4-4AD7-9B02-30A66DCF7F55}" srcOrd="0" destOrd="0" parTransId="{1EA17C3F-0618-4D44-A42F-DFB4B31F4DA5}" sibTransId="{0C43581E-C389-42EA-8399-06F12518EF3E}"/>
    <dgm:cxn modelId="{2791EF7D-807F-4EDF-A3B3-16F922C01EC2}" srcId="{03989D35-B923-4950-AC0C-F9EDB4A50709}" destId="{5F991CF6-163A-4803-9C15-EEDEDC0B488F}" srcOrd="2" destOrd="0" parTransId="{29028552-A679-4726-875F-E7F7FB2B714A}" sibTransId="{C40DCCEB-32B8-4F69-88A8-077643713B1E}"/>
    <dgm:cxn modelId="{EBDB0C7E-48A9-4A50-B92E-712FF14FB948}" srcId="{03989D35-B923-4950-AC0C-F9EDB4A50709}" destId="{2098CE51-C2E8-4980-967C-B6DFBE06022E}" srcOrd="4" destOrd="0" parTransId="{01DD6D59-9378-4A1E-AE9A-B873D5560127}" sibTransId="{45F049DA-4973-4864-8F5E-8A7AA3A6BAB0}"/>
    <dgm:cxn modelId="{AF04CC83-BE51-47A1-95AB-51750919F77B}" type="presOf" srcId="{FB041CCC-7A81-4762-86DF-895B8E84BF9A}" destId="{57804821-DAF3-4345-8E7F-95834BB08B45}" srcOrd="1" destOrd="0" presId="urn:microsoft.com/office/officeart/2005/8/layout/hierarchy2"/>
    <dgm:cxn modelId="{10C72585-E432-4C73-9F1D-220EFA88A0A5}" srcId="{94EFBD0C-9642-44B4-9520-F823B5F2A87B}" destId="{4EA00A0F-43D9-426E-AC9D-0FC7865D5F5A}" srcOrd="3" destOrd="0" parTransId="{0EAEC8EC-F4A5-4E2B-92F0-0082CE46F702}" sibTransId="{9FE0EB99-3170-4CB0-BF1C-B0EF765E92C6}"/>
    <dgm:cxn modelId="{AFA2DE89-FC33-4943-B891-E34E0A019BCC}" type="presOf" srcId="{468BBAEF-8848-4691-9A26-3096FE519167}" destId="{51772553-9747-4D02-B977-388FD40E2735}" srcOrd="0" destOrd="0" presId="urn:microsoft.com/office/officeart/2005/8/layout/hierarchy2"/>
    <dgm:cxn modelId="{D1B1888B-97E0-4800-A5BC-58514C96B149}" type="presOf" srcId="{0EAEC8EC-F4A5-4E2B-92F0-0082CE46F702}" destId="{13A7D85A-B0F3-443E-A46B-B0705D0E1A65}" srcOrd="0" destOrd="0" presId="urn:microsoft.com/office/officeart/2005/8/layout/hierarchy2"/>
    <dgm:cxn modelId="{02464194-A4D3-49D9-B222-CA8BBDF568B8}" type="presOf" srcId="{FC374E44-67BB-47B8-9624-DC4B1B84FF7D}" destId="{59C3C11E-64E2-458B-97DC-C889BB13A1F4}" srcOrd="1" destOrd="0" presId="urn:microsoft.com/office/officeart/2005/8/layout/hierarchy2"/>
    <dgm:cxn modelId="{F3E57499-CAD6-4344-8892-C1B55619DAB7}" srcId="{6DEC81DE-6B39-40D7-81CB-75561C5176ED}" destId="{89ECE595-9AD4-4523-91E9-80455073697A}" srcOrd="2" destOrd="0" parTransId="{8F166FD0-3B57-4CEE-8DEF-C244B5B277C7}" sibTransId="{54788807-E5A2-405B-B458-6128CA7B29EA}"/>
    <dgm:cxn modelId="{5D7C7F9A-93E6-4E7B-B039-17125525F202}" type="presOf" srcId="{9B42BABD-E5C9-4781-ADDC-72336B5AEFE5}" destId="{86D91B5A-A8C1-4F6C-9026-CB6BF49F304A}" srcOrd="1" destOrd="0" presId="urn:microsoft.com/office/officeart/2005/8/layout/hierarchy2"/>
    <dgm:cxn modelId="{DAEE009B-681B-438A-94AB-6C082A2D5FFB}" type="presOf" srcId="{EDA1B3C5-2DC5-4833-98AC-423BA5E370DF}" destId="{A76F6B23-6431-470B-B033-DA140193D5B3}" srcOrd="1" destOrd="0" presId="urn:microsoft.com/office/officeart/2005/8/layout/hierarchy2"/>
    <dgm:cxn modelId="{0A2B229B-9C4B-4248-B424-A527A365DC69}" type="presOf" srcId="{9C9F937E-84BD-41CC-ACDC-36FD3690052F}" destId="{27F38F36-EB26-49D2-B2F3-5E5896E81573}" srcOrd="0" destOrd="0" presId="urn:microsoft.com/office/officeart/2005/8/layout/hierarchy2"/>
    <dgm:cxn modelId="{77096C9D-7C24-44FF-97D1-645EABEAE99F}" type="presOf" srcId="{1A45A00A-EC54-4EAA-8C61-7534B49A69C7}" destId="{361B491A-B769-41B5-BFDE-898671323147}" srcOrd="1" destOrd="0" presId="urn:microsoft.com/office/officeart/2005/8/layout/hierarchy2"/>
    <dgm:cxn modelId="{87DC879E-3FC1-4C07-81DF-7B0231B435F7}" srcId="{AAE47899-9399-4DA0-A2D3-B00A72848534}" destId="{03989D35-B923-4950-AC0C-F9EDB4A50709}" srcOrd="1" destOrd="0" parTransId="{D7BE9E24-0709-4C49-A34B-FBD5726339E5}" sibTransId="{6AC6B02C-9AEB-436F-9F58-40677E19CA20}"/>
    <dgm:cxn modelId="{79041DA0-5363-4633-88EE-59A7A995791C}" type="presOf" srcId="{4EF3BCEF-2AAF-405D-92DC-8AC8ECC19A50}" destId="{6E734E40-9969-4A2D-8EA3-FC395D140117}" srcOrd="0" destOrd="0" presId="urn:microsoft.com/office/officeart/2005/8/layout/hierarchy2"/>
    <dgm:cxn modelId="{530FA8A3-D10B-4057-BDFD-D5CDD97504FA}" type="presOf" srcId="{0EAEC8EC-F4A5-4E2B-92F0-0082CE46F702}" destId="{9DCD3092-12C6-4E94-9E29-A884735B9737}" srcOrd="1" destOrd="0" presId="urn:microsoft.com/office/officeart/2005/8/layout/hierarchy2"/>
    <dgm:cxn modelId="{36CDD7A3-BAB6-4DF2-9417-EFF5B92768FA}" srcId="{94EFBD0C-9642-44B4-9520-F823B5F2A87B}" destId="{71C4CA8A-F649-48AE-92C0-5CAD9DCA5053}" srcOrd="2" destOrd="0" parTransId="{1A45A00A-EC54-4EAA-8C61-7534B49A69C7}" sibTransId="{12FDE28A-6DD4-4D8B-A49B-EA5A487E2AB7}"/>
    <dgm:cxn modelId="{D3E5FDA3-C5B5-498D-B52C-BBB5CE8CF935}" srcId="{AAE47899-9399-4DA0-A2D3-B00A72848534}" destId="{9B0143AF-1DBA-465C-8901-92E0FEF40C22}" srcOrd="4" destOrd="0" parTransId="{E05D9CAF-2DF4-4A83-8609-96999A7EA862}" sibTransId="{7972D8C0-17D8-4499-8A2B-F28289AC0363}"/>
    <dgm:cxn modelId="{187EC5A5-44D7-496B-ABE1-577C71B8F1AD}" type="presOf" srcId="{EDA1B3C5-2DC5-4833-98AC-423BA5E370DF}" destId="{1CF4A4DB-C457-41C6-8D23-775334FAA9D0}" srcOrd="0" destOrd="0" presId="urn:microsoft.com/office/officeart/2005/8/layout/hierarchy2"/>
    <dgm:cxn modelId="{3A9C1AA7-28FB-4A49-8A38-AB7B68C28B5C}" type="presOf" srcId="{5BC5D12B-B01D-46C0-A139-BF2075063EC4}" destId="{3D09FB00-1FB3-4B40-892B-07F534B84A2B}" srcOrd="0" destOrd="0" presId="urn:microsoft.com/office/officeart/2005/8/layout/hierarchy2"/>
    <dgm:cxn modelId="{9B94CAAA-61C3-44CA-9C2B-6FBDAFCBC523}" type="presOf" srcId="{8F166FD0-3B57-4CEE-8DEF-C244B5B277C7}" destId="{70807F0C-0DCA-4BF9-9E43-F3A3472610BC}" srcOrd="1" destOrd="0" presId="urn:microsoft.com/office/officeart/2005/8/layout/hierarchy2"/>
    <dgm:cxn modelId="{DEC329AD-B62B-44F7-9536-8665D59FDEF8}" type="presOf" srcId="{92328A69-2BD1-43CB-80B4-9CDA894EEC36}" destId="{977A5003-F25A-4997-8859-8C2E7237A988}" srcOrd="1" destOrd="0" presId="urn:microsoft.com/office/officeart/2005/8/layout/hierarchy2"/>
    <dgm:cxn modelId="{AB8AEBAF-AF51-47F2-BBEF-F2E4D82D4521}" srcId="{03989D35-B923-4950-AC0C-F9EDB4A50709}" destId="{43556A35-DBB1-45DF-AC35-080247EFF782}" srcOrd="0" destOrd="0" parTransId="{3DEA8DAD-D1F2-4C02-ABF2-ECDB919F9E06}" sibTransId="{4B4349AF-832B-42F5-B445-7574208929EB}"/>
    <dgm:cxn modelId="{880004B0-8C94-4379-94A6-D08F5749EC39}" type="presOf" srcId="{EA8C1AA0-7D61-4365-AB24-B713340758AF}" destId="{E3CBAA0A-D05F-40F8-9C89-87FE04937349}" srcOrd="0" destOrd="0" presId="urn:microsoft.com/office/officeart/2005/8/layout/hierarchy2"/>
    <dgm:cxn modelId="{5ECDE5B3-3B3A-43E8-A209-787B1AA2C8D6}" srcId="{9B0143AF-1DBA-465C-8901-92E0FEF40C22}" destId="{5BC5D12B-B01D-46C0-A139-BF2075063EC4}" srcOrd="1" destOrd="0" parTransId="{2929A9EC-D8DF-4C09-8AE7-3275456372C7}" sibTransId="{C261BA56-2FD5-4524-A6CD-093AF0033AB4}"/>
    <dgm:cxn modelId="{C6DD53BF-81B1-425B-8E89-7DC4BFACB546}" type="presOf" srcId="{9B0143AF-1DBA-465C-8901-92E0FEF40C22}" destId="{863A1E12-027E-4A93-8246-98AA647FA454}" srcOrd="0" destOrd="0" presId="urn:microsoft.com/office/officeart/2005/8/layout/hierarchy2"/>
    <dgm:cxn modelId="{A4DBF2C0-DE34-4FC6-A3C5-024328AECAA8}" type="presOf" srcId="{759BA3F5-E1E0-483B-9CFF-EA3C82FC91C0}" destId="{C3A7560C-448F-42FE-B43F-1536B2307484}" srcOrd="1" destOrd="0" presId="urn:microsoft.com/office/officeart/2005/8/layout/hierarchy2"/>
    <dgm:cxn modelId="{93C144C1-8862-40AC-8EFC-4A4075D72BC1}" type="presOf" srcId="{612C097B-99F4-43BC-885E-FC64A09B1FD5}" destId="{8DBEE203-0C59-48C8-B638-487B00D1DCD6}" srcOrd="1" destOrd="0" presId="urn:microsoft.com/office/officeart/2005/8/layout/hierarchy2"/>
    <dgm:cxn modelId="{91A889C5-7B36-4B5E-95E6-166196FEB67C}" type="presOf" srcId="{D7BE9E24-0709-4C49-A34B-FBD5726339E5}" destId="{544ACD7E-5E58-4ED1-AF8E-C97519556D68}" srcOrd="1" destOrd="0" presId="urn:microsoft.com/office/officeart/2005/8/layout/hierarchy2"/>
    <dgm:cxn modelId="{EC0CB6C6-9C17-4BED-9ED3-172B507BEC79}" type="presOf" srcId="{9B42BABD-E5C9-4781-ADDC-72336B5AEFE5}" destId="{BDF072AD-8C25-46C8-BFB8-AE3A44872D65}" srcOrd="0" destOrd="0" presId="urn:microsoft.com/office/officeart/2005/8/layout/hierarchy2"/>
    <dgm:cxn modelId="{F53CC7C7-E546-4CAD-B78A-7E068E4986B2}" type="presOf" srcId="{1EA17C3F-0618-4D44-A42F-DFB4B31F4DA5}" destId="{8B5D9B3B-6DFE-4E5F-B160-9D8A3A3550DA}" srcOrd="0" destOrd="0" presId="urn:microsoft.com/office/officeart/2005/8/layout/hierarchy2"/>
    <dgm:cxn modelId="{85000BCB-ACCA-447A-8B41-5EE2706AC4BD}" srcId="{46A0F0DE-2B6F-4F9C-A688-4CE0D8785C26}" destId="{AAE47899-9399-4DA0-A2D3-B00A72848534}" srcOrd="0" destOrd="0" parTransId="{79343D86-0280-4562-8B5C-22AA77D3B93F}" sibTransId="{86F36829-0F5D-4A30-8836-6E1062046D5A}"/>
    <dgm:cxn modelId="{221619CC-EDD4-4527-8DB9-7A5AB2625A42}" type="presOf" srcId="{A3FA83A9-8C74-4FE8-8B67-85BB90821D42}" destId="{048F3F3D-AE3F-475A-93C3-BE1B588D9CAB}" srcOrd="0" destOrd="0" presId="urn:microsoft.com/office/officeart/2005/8/layout/hierarchy2"/>
    <dgm:cxn modelId="{762D7DCE-0088-4C1C-A933-0BA1A3DB4538}" type="presOf" srcId="{2929A9EC-D8DF-4C09-8AE7-3275456372C7}" destId="{76A77F4E-A173-45D2-9303-C827EA489A27}" srcOrd="1" destOrd="0" presId="urn:microsoft.com/office/officeart/2005/8/layout/hierarchy2"/>
    <dgm:cxn modelId="{6B5D39D0-80EF-4775-AFF5-DBB841CC0672}" type="presOf" srcId="{4EA00A0F-43D9-426E-AC9D-0FC7865D5F5A}" destId="{CA914E6C-AF6A-428E-B766-A6358BE7D43E}" srcOrd="0" destOrd="0" presId="urn:microsoft.com/office/officeart/2005/8/layout/hierarchy2"/>
    <dgm:cxn modelId="{2E4354D3-FC8D-4AEB-A1BA-BDB89FC8253A}" type="presOf" srcId="{DA7088CA-7D70-4D9D-A03F-DCDCE0F754F1}" destId="{64B9EE29-45A3-4536-81D4-EB72C25FEB31}" srcOrd="0" destOrd="0" presId="urn:microsoft.com/office/officeart/2005/8/layout/hierarchy2"/>
    <dgm:cxn modelId="{30372ED4-000D-4C8E-93FA-764C4FB8ADE1}" type="presOf" srcId="{612C097B-99F4-43BC-885E-FC64A09B1FD5}" destId="{22605688-20BC-4A0B-B8EA-53B82328D789}" srcOrd="0" destOrd="0" presId="urn:microsoft.com/office/officeart/2005/8/layout/hierarchy2"/>
    <dgm:cxn modelId="{0F8E3CD4-FD47-402E-B320-A685DF41A029}" type="presOf" srcId="{3D0553C3-697C-443A-BB7C-073170456FC8}" destId="{3AC8DF7B-C90E-454A-925B-DDC5D4894498}" srcOrd="0" destOrd="0" presId="urn:microsoft.com/office/officeart/2005/8/layout/hierarchy2"/>
    <dgm:cxn modelId="{7717FBD5-0923-41DF-B7EE-369CFAC6FB45}" type="presOf" srcId="{71EDF982-3F70-4721-BC51-468F7191CF68}" destId="{325EE209-CF9F-4458-B057-6B13452327F8}" srcOrd="0" destOrd="0" presId="urn:microsoft.com/office/officeart/2005/8/layout/hierarchy2"/>
    <dgm:cxn modelId="{EAA7F7D6-CA95-4858-9C94-D45757783DA9}" type="presOf" srcId="{468BBAEF-8848-4691-9A26-3096FE519167}" destId="{4BB5561E-B18D-4D68-A45D-66DF2ABECB87}" srcOrd="1" destOrd="0" presId="urn:microsoft.com/office/officeart/2005/8/layout/hierarchy2"/>
    <dgm:cxn modelId="{25F0BCD8-7F01-4A27-A3D2-66051A6F3287}" type="presOf" srcId="{7A64533C-72B4-4AD7-9B02-30A66DCF7F55}" destId="{739199FC-1D1D-414B-8CE4-7C67EA27CE49}" srcOrd="0" destOrd="0" presId="urn:microsoft.com/office/officeart/2005/8/layout/hierarchy2"/>
    <dgm:cxn modelId="{52D56ED9-4E11-40AA-A0D8-D7E58DD39372}" srcId="{6DEC81DE-6B39-40D7-81CB-75561C5176ED}" destId="{3620DC3D-BE3C-4F7D-923B-5F2898E2C499}" srcOrd="1" destOrd="0" parTransId="{9B42BABD-E5C9-4781-ADDC-72336B5AEFE5}" sibTransId="{179A3372-C401-47D2-A7D3-D03210389A41}"/>
    <dgm:cxn modelId="{5B31BCD9-2153-4001-B78E-63E84FCE7260}" srcId="{94EFBD0C-9642-44B4-9520-F823B5F2A87B}" destId="{3D0553C3-697C-443A-BB7C-073170456FC8}" srcOrd="5" destOrd="0" parTransId="{759BA3F5-E1E0-483B-9CFF-EA3C82FC91C0}" sibTransId="{0DEF403C-9FB6-438C-B77A-E9816E1A71C9}"/>
    <dgm:cxn modelId="{79F7D9D9-BF09-4F78-8BF9-6DFB8B5219AC}" srcId="{9B0143AF-1DBA-465C-8901-92E0FEF40C22}" destId="{26418ADF-C240-4F88-9A76-54714DFBCBEA}" srcOrd="0" destOrd="0" parTransId="{EDA1B3C5-2DC5-4833-98AC-423BA5E370DF}" sibTransId="{58F93FDB-5B47-434A-8835-CE53BB5CFFCF}"/>
    <dgm:cxn modelId="{6995D8DF-ACB2-4062-9D2D-F80D5A4E0446}" type="presOf" srcId="{89257057-3287-414A-8C9C-15F9B30A6510}" destId="{942CC42E-0D36-4441-A5A9-9EC3B55E6406}" srcOrd="0" destOrd="0" presId="urn:microsoft.com/office/officeart/2005/8/layout/hierarchy2"/>
    <dgm:cxn modelId="{111434E3-563C-4C60-A2C4-94FE71CF6786}" srcId="{AAE47899-9399-4DA0-A2D3-B00A72848534}" destId="{6DEC81DE-6B39-40D7-81CB-75561C5176ED}" srcOrd="3" destOrd="0" parTransId="{92328A69-2BD1-43CB-80B4-9CDA894EEC36}" sibTransId="{59396F0F-B55C-48A6-8082-75316C8D08EC}"/>
    <dgm:cxn modelId="{0E37CEE3-EBCE-4068-BE68-FF80B59930D6}" type="presOf" srcId="{FA11D971-04D9-44AB-B535-6FDF54CA0B3E}" destId="{851861AE-1993-4219-B03A-75821241B7BF}" srcOrd="0" destOrd="0" presId="urn:microsoft.com/office/officeart/2005/8/layout/hierarchy2"/>
    <dgm:cxn modelId="{EDBDF6E4-C333-4AD5-9A12-CD001F6E1AF6}" type="presOf" srcId="{01DD6D59-9378-4A1E-AE9A-B873D5560127}" destId="{896AC214-FDF3-4ADD-8DA2-348D3979427D}" srcOrd="1" destOrd="0" presId="urn:microsoft.com/office/officeart/2005/8/layout/hierarchy2"/>
    <dgm:cxn modelId="{71236FE6-A350-4EF6-9D6D-B1F8ED3F21AE}" type="presOf" srcId="{1A45A00A-EC54-4EAA-8C61-7534B49A69C7}" destId="{43161B79-0EBA-4424-B938-CB4DFB6177CF}" srcOrd="0" destOrd="0" presId="urn:microsoft.com/office/officeart/2005/8/layout/hierarchy2"/>
    <dgm:cxn modelId="{410067E7-02D1-41F3-947C-FD6072ACEE7D}" type="presOf" srcId="{25797E91-590F-484C-B5FB-E9AC51ADC853}" destId="{860909BB-CF45-488D-98BF-F2D18C3180F9}" srcOrd="1" destOrd="0" presId="urn:microsoft.com/office/officeart/2005/8/layout/hierarchy2"/>
    <dgm:cxn modelId="{6B9233E8-7FB1-4EB5-81EE-21E62A94AECF}" type="presOf" srcId="{3620DC3D-BE3C-4F7D-923B-5F2898E2C499}" destId="{C26964DE-32A3-4AFB-BDF2-51B834B0CBA8}" srcOrd="0" destOrd="0" presId="urn:microsoft.com/office/officeart/2005/8/layout/hierarchy2"/>
    <dgm:cxn modelId="{041DA8E8-5477-4CEF-8B58-A4D277A0010E}" type="presOf" srcId="{F6964945-7287-4309-8835-1723050C4DD7}" destId="{A0874D1D-17D8-46C7-9AEC-296433C90867}" srcOrd="0" destOrd="0" presId="urn:microsoft.com/office/officeart/2005/8/layout/hierarchy2"/>
    <dgm:cxn modelId="{B5311AEB-AF7E-4E81-A44F-140FCCDC3E7A}" type="presOf" srcId="{94EFBD0C-9642-44B4-9520-F823B5F2A87B}" destId="{685F940C-9786-4E42-AC30-9320BF6275DE}" srcOrd="0" destOrd="0" presId="urn:microsoft.com/office/officeart/2005/8/layout/hierarchy2"/>
    <dgm:cxn modelId="{D34447EF-5C44-4E03-B4E3-6145AF312566}" type="presOf" srcId="{9EA3DC04-B1D0-42B9-8A27-0064129EDD80}" destId="{09FAD1B1-7DE1-4AB2-9DA7-43EEA5221C78}" srcOrd="0" destOrd="0" presId="urn:microsoft.com/office/officeart/2005/8/layout/hierarchy2"/>
    <dgm:cxn modelId="{4F3D9EEF-5B9F-4DFE-B1FC-3EF982B5CB1E}" type="presOf" srcId="{46A0F0DE-2B6F-4F9C-A688-4CE0D8785C26}" destId="{462220E3-50D7-4F25-8524-4A554AA29FD4}" srcOrd="0" destOrd="0" presId="urn:microsoft.com/office/officeart/2005/8/layout/hierarchy2"/>
    <dgm:cxn modelId="{C0E641F2-DA26-4591-8F17-0027EF5A09C0}" srcId="{94EFBD0C-9642-44B4-9520-F823B5F2A87B}" destId="{EA8C1AA0-7D61-4365-AB24-B713340758AF}" srcOrd="0" destOrd="0" parTransId="{FC374E44-67BB-47B8-9624-DC4B1B84FF7D}" sibTransId="{81ACED9F-3643-41F9-9C95-E61C084D677C}"/>
    <dgm:cxn modelId="{F54FD9F5-B1B4-42E9-BABD-73FB5C6DD6DD}" type="presOf" srcId="{29028552-A679-4726-875F-E7F7FB2B714A}" destId="{ACD97753-636C-4BA6-A2A7-938179212778}" srcOrd="1" destOrd="0" presId="urn:microsoft.com/office/officeart/2005/8/layout/hierarchy2"/>
    <dgm:cxn modelId="{29099DF8-09EB-46EE-964A-E600C24D748C}" srcId="{94EFBD0C-9642-44B4-9520-F823B5F2A87B}" destId="{9C9F937E-84BD-41CC-ACDC-36FD3690052F}" srcOrd="1" destOrd="0" parTransId="{FB041CCC-7A81-4762-86DF-895B8E84BF9A}" sibTransId="{D99E8C52-08B9-49C0-8E59-84654F2B46A3}"/>
    <dgm:cxn modelId="{95A5BBFB-BDAD-4A3E-8582-2395BC578FB5}" type="presOf" srcId="{8F166FD0-3B57-4CEE-8DEF-C244B5B277C7}" destId="{D2E8802F-8BB3-4B00-BFE1-7535D6C02C7E}" srcOrd="0" destOrd="0" presId="urn:microsoft.com/office/officeart/2005/8/layout/hierarchy2"/>
    <dgm:cxn modelId="{4386B6FC-A237-4EA6-B7CE-F0AB7D444B22}" type="presOf" srcId="{3DEA8DAD-D1F2-4C02-ABF2-ECDB919F9E06}" destId="{706A75AB-0059-4C12-9E26-B9F7F15F0F45}" srcOrd="0" destOrd="0" presId="urn:microsoft.com/office/officeart/2005/8/layout/hierarchy2"/>
    <dgm:cxn modelId="{E15FEC3D-25C4-4FC0-863E-C2998BC816F7}" type="presParOf" srcId="{462220E3-50D7-4F25-8524-4A554AA29FD4}" destId="{91D8C06F-1CBD-4816-B4C5-BB23D9B97CA5}" srcOrd="0" destOrd="0" presId="urn:microsoft.com/office/officeart/2005/8/layout/hierarchy2"/>
    <dgm:cxn modelId="{3458C4E1-9046-4368-83A3-E4646B174678}" type="presParOf" srcId="{91D8C06F-1CBD-4816-B4C5-BB23D9B97CA5}" destId="{040167B8-2D3E-461C-A6FD-B652561C96C9}" srcOrd="0" destOrd="0" presId="urn:microsoft.com/office/officeart/2005/8/layout/hierarchy2"/>
    <dgm:cxn modelId="{4380DB5F-B28D-4CA5-BB52-4DEBC3C619B6}" type="presParOf" srcId="{91D8C06F-1CBD-4816-B4C5-BB23D9B97CA5}" destId="{55AC28FF-26DE-4421-B194-6074D4F28396}" srcOrd="1" destOrd="0" presId="urn:microsoft.com/office/officeart/2005/8/layout/hierarchy2"/>
    <dgm:cxn modelId="{8EB043AF-A612-4620-B66C-49C96BBBE7C4}" type="presParOf" srcId="{55AC28FF-26DE-4421-B194-6074D4F28396}" destId="{7A4E9D5B-34C3-4A5D-B135-F9DF58C82C9D}" srcOrd="0" destOrd="0" presId="urn:microsoft.com/office/officeart/2005/8/layout/hierarchy2"/>
    <dgm:cxn modelId="{FAC379D2-08CF-4EEE-AA16-A2249A5CD4F4}" type="presParOf" srcId="{7A4E9D5B-34C3-4A5D-B135-F9DF58C82C9D}" destId="{54E692F4-8B11-426B-BE87-3DB9AB054206}" srcOrd="0" destOrd="0" presId="urn:microsoft.com/office/officeart/2005/8/layout/hierarchy2"/>
    <dgm:cxn modelId="{A1BA2C37-DD31-49F7-A0EE-65441838E58E}" type="presParOf" srcId="{55AC28FF-26DE-4421-B194-6074D4F28396}" destId="{1A8385EF-DDF1-43F9-A710-0229FE58DB34}" srcOrd="1" destOrd="0" presId="urn:microsoft.com/office/officeart/2005/8/layout/hierarchy2"/>
    <dgm:cxn modelId="{A01C364E-301C-4A5D-8549-7EB405ACFE3B}" type="presParOf" srcId="{1A8385EF-DDF1-43F9-A710-0229FE58DB34}" destId="{048F3F3D-AE3F-475A-93C3-BE1B588D9CAB}" srcOrd="0" destOrd="0" presId="urn:microsoft.com/office/officeart/2005/8/layout/hierarchy2"/>
    <dgm:cxn modelId="{F5D7D356-7533-436C-BD1C-2865C509AB70}" type="presParOf" srcId="{1A8385EF-DDF1-43F9-A710-0229FE58DB34}" destId="{92E76AE7-F20C-471E-835A-307C82785209}" srcOrd="1" destOrd="0" presId="urn:microsoft.com/office/officeart/2005/8/layout/hierarchy2"/>
    <dgm:cxn modelId="{5158292B-4EC1-46FF-BC5E-C6A2681DD607}" type="presParOf" srcId="{55AC28FF-26DE-4421-B194-6074D4F28396}" destId="{78C3EDF5-5B33-4381-B3E4-A3E66B843E62}" srcOrd="2" destOrd="0" presId="urn:microsoft.com/office/officeart/2005/8/layout/hierarchy2"/>
    <dgm:cxn modelId="{7DB943AE-1AEB-42B4-AFED-40C272B1221B}" type="presParOf" srcId="{78C3EDF5-5B33-4381-B3E4-A3E66B843E62}" destId="{544ACD7E-5E58-4ED1-AF8E-C97519556D68}" srcOrd="0" destOrd="0" presId="urn:microsoft.com/office/officeart/2005/8/layout/hierarchy2"/>
    <dgm:cxn modelId="{4068FEBA-F310-4954-8448-217BEE632733}" type="presParOf" srcId="{55AC28FF-26DE-4421-B194-6074D4F28396}" destId="{71260003-E961-44DC-9308-26C0EA3846EF}" srcOrd="3" destOrd="0" presId="urn:microsoft.com/office/officeart/2005/8/layout/hierarchy2"/>
    <dgm:cxn modelId="{112B9970-2E92-41D8-9782-8A42D9F62335}" type="presParOf" srcId="{71260003-E961-44DC-9308-26C0EA3846EF}" destId="{AE541B0B-CF5C-4382-A678-EB895A464441}" srcOrd="0" destOrd="0" presId="urn:microsoft.com/office/officeart/2005/8/layout/hierarchy2"/>
    <dgm:cxn modelId="{2E80BF8C-3D8D-4CA1-847A-3220BD94E743}" type="presParOf" srcId="{71260003-E961-44DC-9308-26C0EA3846EF}" destId="{40AF583D-4B94-4CD9-97EB-92FBC6BA7F22}" srcOrd="1" destOrd="0" presId="urn:microsoft.com/office/officeart/2005/8/layout/hierarchy2"/>
    <dgm:cxn modelId="{BF597BFB-120A-4A2E-B0AF-95679D764805}" type="presParOf" srcId="{40AF583D-4B94-4CD9-97EB-92FBC6BA7F22}" destId="{706A75AB-0059-4C12-9E26-B9F7F15F0F45}" srcOrd="0" destOrd="0" presId="urn:microsoft.com/office/officeart/2005/8/layout/hierarchy2"/>
    <dgm:cxn modelId="{06FE642E-4AAB-42EC-A26F-20FD9F49F20A}" type="presParOf" srcId="{706A75AB-0059-4C12-9E26-B9F7F15F0F45}" destId="{45BEADFF-2184-4D74-BEE2-CFE655108F9C}" srcOrd="0" destOrd="0" presId="urn:microsoft.com/office/officeart/2005/8/layout/hierarchy2"/>
    <dgm:cxn modelId="{88E59144-258D-4D27-AEFB-EFECB3081C50}" type="presParOf" srcId="{40AF583D-4B94-4CD9-97EB-92FBC6BA7F22}" destId="{016FEC5C-331A-45DC-9804-84E1D6186229}" srcOrd="1" destOrd="0" presId="urn:microsoft.com/office/officeart/2005/8/layout/hierarchy2"/>
    <dgm:cxn modelId="{712DA56D-222A-4F1F-8820-982AD029B567}" type="presParOf" srcId="{016FEC5C-331A-45DC-9804-84E1D6186229}" destId="{C1A9C1ED-30C1-4E1E-9D03-C61ADB9A2AA5}" srcOrd="0" destOrd="0" presId="urn:microsoft.com/office/officeart/2005/8/layout/hierarchy2"/>
    <dgm:cxn modelId="{50C06A7C-1C66-41F3-994D-8356F2149EDE}" type="presParOf" srcId="{016FEC5C-331A-45DC-9804-84E1D6186229}" destId="{346E6F74-1AD0-45C3-8BFF-EF0F0556E88A}" srcOrd="1" destOrd="0" presId="urn:microsoft.com/office/officeart/2005/8/layout/hierarchy2"/>
    <dgm:cxn modelId="{B28510BE-0F4E-4294-85C0-B4DB296E19B3}" type="presParOf" srcId="{40AF583D-4B94-4CD9-97EB-92FBC6BA7F22}" destId="{A1EB0AF4-32F3-4041-84B7-2D84760F8CCE}" srcOrd="2" destOrd="0" presId="urn:microsoft.com/office/officeart/2005/8/layout/hierarchy2"/>
    <dgm:cxn modelId="{4BB5CD60-438B-40B8-8040-819FE617CF22}" type="presParOf" srcId="{A1EB0AF4-32F3-4041-84B7-2D84760F8CCE}" destId="{860909BB-CF45-488D-98BF-F2D18C3180F9}" srcOrd="0" destOrd="0" presId="urn:microsoft.com/office/officeart/2005/8/layout/hierarchy2"/>
    <dgm:cxn modelId="{C3065088-7C03-4C3C-8F37-E86CECE74E08}" type="presParOf" srcId="{40AF583D-4B94-4CD9-97EB-92FBC6BA7F22}" destId="{62828EFE-9485-4499-BD5C-9A3F85020C9B}" srcOrd="3" destOrd="0" presId="urn:microsoft.com/office/officeart/2005/8/layout/hierarchy2"/>
    <dgm:cxn modelId="{6E033C82-5AC7-4CE0-BE62-CE615291A885}" type="presParOf" srcId="{62828EFE-9485-4499-BD5C-9A3F85020C9B}" destId="{942CC42E-0D36-4441-A5A9-9EC3B55E6406}" srcOrd="0" destOrd="0" presId="urn:microsoft.com/office/officeart/2005/8/layout/hierarchy2"/>
    <dgm:cxn modelId="{4F53FE48-8528-4765-BF3C-59A30C16EBA0}" type="presParOf" srcId="{62828EFE-9485-4499-BD5C-9A3F85020C9B}" destId="{044440CE-8776-4F54-9EC6-8E4518FEBDDD}" srcOrd="1" destOrd="0" presId="urn:microsoft.com/office/officeart/2005/8/layout/hierarchy2"/>
    <dgm:cxn modelId="{234B5EF0-1E87-45A7-B2E8-BD50FC2ABBE4}" type="presParOf" srcId="{40AF583D-4B94-4CD9-97EB-92FBC6BA7F22}" destId="{58160525-5801-4C98-B916-77F38116F91C}" srcOrd="4" destOrd="0" presId="urn:microsoft.com/office/officeart/2005/8/layout/hierarchy2"/>
    <dgm:cxn modelId="{96CE0B4D-AEC1-4739-BFFF-E7D42E09F1C9}" type="presParOf" srcId="{58160525-5801-4C98-B916-77F38116F91C}" destId="{ACD97753-636C-4BA6-A2A7-938179212778}" srcOrd="0" destOrd="0" presId="urn:microsoft.com/office/officeart/2005/8/layout/hierarchy2"/>
    <dgm:cxn modelId="{2A11C3C3-B482-4D7A-8B95-01162DE36007}" type="presParOf" srcId="{40AF583D-4B94-4CD9-97EB-92FBC6BA7F22}" destId="{11E440CC-E43E-4A63-AEB7-B2C83E0592F7}" srcOrd="5" destOrd="0" presId="urn:microsoft.com/office/officeart/2005/8/layout/hierarchy2"/>
    <dgm:cxn modelId="{567B1272-02C0-46D1-A312-165EDAF58C7A}" type="presParOf" srcId="{11E440CC-E43E-4A63-AEB7-B2C83E0592F7}" destId="{FD3E24CF-2F49-4D5A-8FA5-C30EF6F6F186}" srcOrd="0" destOrd="0" presId="urn:microsoft.com/office/officeart/2005/8/layout/hierarchy2"/>
    <dgm:cxn modelId="{2F55ECD0-13A9-4A39-B3F6-D9245AFCECB5}" type="presParOf" srcId="{11E440CC-E43E-4A63-AEB7-B2C83E0592F7}" destId="{B6E0ACFA-CF0A-4BEB-BC38-8E2460314983}" srcOrd="1" destOrd="0" presId="urn:microsoft.com/office/officeart/2005/8/layout/hierarchy2"/>
    <dgm:cxn modelId="{BC40915E-72E2-4802-9955-BF7674BFE1BE}" type="presParOf" srcId="{40AF583D-4B94-4CD9-97EB-92FBC6BA7F22}" destId="{24B9314B-11C6-4E19-AEE5-6F567EEECE08}" srcOrd="6" destOrd="0" presId="urn:microsoft.com/office/officeart/2005/8/layout/hierarchy2"/>
    <dgm:cxn modelId="{8230119C-D281-4478-BCF6-9273F6354066}" type="presParOf" srcId="{24B9314B-11C6-4E19-AEE5-6F567EEECE08}" destId="{AFE567FE-C1B9-4429-ADCA-914AF555BC5A}" srcOrd="0" destOrd="0" presId="urn:microsoft.com/office/officeart/2005/8/layout/hierarchy2"/>
    <dgm:cxn modelId="{C18F7D23-CC9C-4397-859B-2A19CFCC4125}" type="presParOf" srcId="{40AF583D-4B94-4CD9-97EB-92FBC6BA7F22}" destId="{F4609DC2-6C9D-4966-A5A7-57DDB3E066A3}" srcOrd="7" destOrd="0" presId="urn:microsoft.com/office/officeart/2005/8/layout/hierarchy2"/>
    <dgm:cxn modelId="{FAFE3681-133B-4D24-B1C1-589CB375E68C}" type="presParOf" srcId="{F4609DC2-6C9D-4966-A5A7-57DDB3E066A3}" destId="{A0874D1D-17D8-46C7-9AEC-296433C90867}" srcOrd="0" destOrd="0" presId="urn:microsoft.com/office/officeart/2005/8/layout/hierarchy2"/>
    <dgm:cxn modelId="{2D590ED2-3924-4515-A03D-708ADE0C630D}" type="presParOf" srcId="{F4609DC2-6C9D-4966-A5A7-57DDB3E066A3}" destId="{E628A8FF-2E56-4908-A42A-BBFF67DC5AA0}" srcOrd="1" destOrd="0" presId="urn:microsoft.com/office/officeart/2005/8/layout/hierarchy2"/>
    <dgm:cxn modelId="{210F167B-CE44-434B-8E72-DD0D2AC6D55E}" type="presParOf" srcId="{40AF583D-4B94-4CD9-97EB-92FBC6BA7F22}" destId="{0C87AAEB-FDE8-4E03-9201-338DE68F6790}" srcOrd="8" destOrd="0" presId="urn:microsoft.com/office/officeart/2005/8/layout/hierarchy2"/>
    <dgm:cxn modelId="{3F77625C-EA0E-448C-8122-8D703FC9045D}" type="presParOf" srcId="{0C87AAEB-FDE8-4E03-9201-338DE68F6790}" destId="{896AC214-FDF3-4ADD-8DA2-348D3979427D}" srcOrd="0" destOrd="0" presId="urn:microsoft.com/office/officeart/2005/8/layout/hierarchy2"/>
    <dgm:cxn modelId="{D0593F18-51CA-4ECE-9920-41AD12143259}" type="presParOf" srcId="{40AF583D-4B94-4CD9-97EB-92FBC6BA7F22}" destId="{E4FFEEF4-B1CB-4386-AF6D-7C95DFE7EB68}" srcOrd="9" destOrd="0" presId="urn:microsoft.com/office/officeart/2005/8/layout/hierarchy2"/>
    <dgm:cxn modelId="{70FF2478-CF32-47F4-9692-241658154C99}" type="presParOf" srcId="{E4FFEEF4-B1CB-4386-AF6D-7C95DFE7EB68}" destId="{8B06FC77-E703-46F5-8DDF-0E874C13BBF7}" srcOrd="0" destOrd="0" presId="urn:microsoft.com/office/officeart/2005/8/layout/hierarchy2"/>
    <dgm:cxn modelId="{8EC1C90B-0E8E-4D02-8CDC-BFB2A0908ABF}" type="presParOf" srcId="{E4FFEEF4-B1CB-4386-AF6D-7C95DFE7EB68}" destId="{643D35BA-BF76-4C12-A3BE-6ED51691AF4A}" srcOrd="1" destOrd="0" presId="urn:microsoft.com/office/officeart/2005/8/layout/hierarchy2"/>
    <dgm:cxn modelId="{567C9D05-D95B-4B41-83C1-CE7044042D21}" type="presParOf" srcId="{55AC28FF-26DE-4421-B194-6074D4F28396}" destId="{51772553-9747-4D02-B977-388FD40E2735}" srcOrd="4" destOrd="0" presId="urn:microsoft.com/office/officeart/2005/8/layout/hierarchy2"/>
    <dgm:cxn modelId="{718C1BAD-4887-4918-A79A-A214C219C36C}" type="presParOf" srcId="{51772553-9747-4D02-B977-388FD40E2735}" destId="{4BB5561E-B18D-4D68-A45D-66DF2ABECB87}" srcOrd="0" destOrd="0" presId="urn:microsoft.com/office/officeart/2005/8/layout/hierarchy2"/>
    <dgm:cxn modelId="{8F4C6790-5479-4556-B6B4-246A12ADC1DA}" type="presParOf" srcId="{55AC28FF-26DE-4421-B194-6074D4F28396}" destId="{3BC3FAAE-65C8-47AA-B7CC-0FE78F70F1CB}" srcOrd="5" destOrd="0" presId="urn:microsoft.com/office/officeart/2005/8/layout/hierarchy2"/>
    <dgm:cxn modelId="{5DDAC760-2FB6-46E3-B51A-BD4B66D4B19F}" type="presParOf" srcId="{3BC3FAAE-65C8-47AA-B7CC-0FE78F70F1CB}" destId="{685F940C-9786-4E42-AC30-9320BF6275DE}" srcOrd="0" destOrd="0" presId="urn:microsoft.com/office/officeart/2005/8/layout/hierarchy2"/>
    <dgm:cxn modelId="{6FD05CA2-B6A7-4C1A-ABBE-6F365C1678A6}" type="presParOf" srcId="{3BC3FAAE-65C8-47AA-B7CC-0FE78F70F1CB}" destId="{5F501F1B-C383-4461-B872-4316946BF30A}" srcOrd="1" destOrd="0" presId="urn:microsoft.com/office/officeart/2005/8/layout/hierarchy2"/>
    <dgm:cxn modelId="{9CA66660-8E13-43C3-9CBE-947D51BD8654}" type="presParOf" srcId="{5F501F1B-C383-4461-B872-4316946BF30A}" destId="{4B9E8E24-26EE-457A-A000-AFF725A2694A}" srcOrd="0" destOrd="0" presId="urn:microsoft.com/office/officeart/2005/8/layout/hierarchy2"/>
    <dgm:cxn modelId="{55B3B44C-72EE-4101-9318-C43166CCC694}" type="presParOf" srcId="{4B9E8E24-26EE-457A-A000-AFF725A2694A}" destId="{59C3C11E-64E2-458B-97DC-C889BB13A1F4}" srcOrd="0" destOrd="0" presId="urn:microsoft.com/office/officeart/2005/8/layout/hierarchy2"/>
    <dgm:cxn modelId="{FEBC8C0F-57FA-4C9B-AF32-F7B083975CB2}" type="presParOf" srcId="{5F501F1B-C383-4461-B872-4316946BF30A}" destId="{DBF81A01-A88E-47BF-A1FB-79AECE8D1AC7}" srcOrd="1" destOrd="0" presId="urn:microsoft.com/office/officeart/2005/8/layout/hierarchy2"/>
    <dgm:cxn modelId="{ABC8829F-74F0-4795-868C-C722DFDE4012}" type="presParOf" srcId="{DBF81A01-A88E-47BF-A1FB-79AECE8D1AC7}" destId="{E3CBAA0A-D05F-40F8-9C89-87FE04937349}" srcOrd="0" destOrd="0" presId="urn:microsoft.com/office/officeart/2005/8/layout/hierarchy2"/>
    <dgm:cxn modelId="{4DFA0A7D-EBD1-41CF-954D-1CF3E928A271}" type="presParOf" srcId="{DBF81A01-A88E-47BF-A1FB-79AECE8D1AC7}" destId="{6FE05FB3-13CF-4E9E-8723-198E7DC97D95}" srcOrd="1" destOrd="0" presId="urn:microsoft.com/office/officeart/2005/8/layout/hierarchy2"/>
    <dgm:cxn modelId="{AF915AF3-B24E-4565-8143-899C1286C835}" type="presParOf" srcId="{5F501F1B-C383-4461-B872-4316946BF30A}" destId="{4B8BE937-F04A-4C02-83AD-403F9D9EA252}" srcOrd="2" destOrd="0" presId="urn:microsoft.com/office/officeart/2005/8/layout/hierarchy2"/>
    <dgm:cxn modelId="{9CFA9674-795A-40C2-AA16-6D2035AD51D2}" type="presParOf" srcId="{4B8BE937-F04A-4C02-83AD-403F9D9EA252}" destId="{57804821-DAF3-4345-8E7F-95834BB08B45}" srcOrd="0" destOrd="0" presId="urn:microsoft.com/office/officeart/2005/8/layout/hierarchy2"/>
    <dgm:cxn modelId="{B688195B-A4F0-41AE-97AB-2908826FD768}" type="presParOf" srcId="{5F501F1B-C383-4461-B872-4316946BF30A}" destId="{465BFB33-6A7D-40EB-B072-6AC939D0F21C}" srcOrd="3" destOrd="0" presId="urn:microsoft.com/office/officeart/2005/8/layout/hierarchy2"/>
    <dgm:cxn modelId="{2EC45612-F1AF-47D5-AC9C-377DFB741697}" type="presParOf" srcId="{465BFB33-6A7D-40EB-B072-6AC939D0F21C}" destId="{27F38F36-EB26-49D2-B2F3-5E5896E81573}" srcOrd="0" destOrd="0" presId="urn:microsoft.com/office/officeart/2005/8/layout/hierarchy2"/>
    <dgm:cxn modelId="{20410520-1D2E-4EB9-A051-0592FAEC81B8}" type="presParOf" srcId="{465BFB33-6A7D-40EB-B072-6AC939D0F21C}" destId="{5DB9A7DD-3632-4CBF-B99D-CDE29DEFC06F}" srcOrd="1" destOrd="0" presId="urn:microsoft.com/office/officeart/2005/8/layout/hierarchy2"/>
    <dgm:cxn modelId="{FB7A6B16-A519-43A0-BF36-A7A2F6964F52}" type="presParOf" srcId="{5F501F1B-C383-4461-B872-4316946BF30A}" destId="{43161B79-0EBA-4424-B938-CB4DFB6177CF}" srcOrd="4" destOrd="0" presId="urn:microsoft.com/office/officeart/2005/8/layout/hierarchy2"/>
    <dgm:cxn modelId="{B588F173-9FBE-4547-90B1-30D7C5F36D3B}" type="presParOf" srcId="{43161B79-0EBA-4424-B938-CB4DFB6177CF}" destId="{361B491A-B769-41B5-BFDE-898671323147}" srcOrd="0" destOrd="0" presId="urn:microsoft.com/office/officeart/2005/8/layout/hierarchy2"/>
    <dgm:cxn modelId="{D8B536B3-0ED2-4900-B99C-82C0880CFF51}" type="presParOf" srcId="{5F501F1B-C383-4461-B872-4316946BF30A}" destId="{C6D3053E-49A2-4607-99A9-F32D0779DD93}" srcOrd="5" destOrd="0" presId="urn:microsoft.com/office/officeart/2005/8/layout/hierarchy2"/>
    <dgm:cxn modelId="{3BC3C662-753B-4575-A7B9-636791EC622D}" type="presParOf" srcId="{C6D3053E-49A2-4607-99A9-F32D0779DD93}" destId="{D3594258-4FB0-4A04-A209-59EA2FADF00B}" srcOrd="0" destOrd="0" presId="urn:microsoft.com/office/officeart/2005/8/layout/hierarchy2"/>
    <dgm:cxn modelId="{45142A23-026F-4B26-9BEB-244A94DAB0A4}" type="presParOf" srcId="{C6D3053E-49A2-4607-99A9-F32D0779DD93}" destId="{A3A4A7F2-A1E3-4D48-82A3-0F83326F0ED5}" srcOrd="1" destOrd="0" presId="urn:microsoft.com/office/officeart/2005/8/layout/hierarchy2"/>
    <dgm:cxn modelId="{5DF90489-684F-4FCC-9334-CD178A166458}" type="presParOf" srcId="{5F501F1B-C383-4461-B872-4316946BF30A}" destId="{13A7D85A-B0F3-443E-A46B-B0705D0E1A65}" srcOrd="6" destOrd="0" presId="urn:microsoft.com/office/officeart/2005/8/layout/hierarchy2"/>
    <dgm:cxn modelId="{5B1D9425-56E4-4710-A7D1-63312E083B9C}" type="presParOf" srcId="{13A7D85A-B0F3-443E-A46B-B0705D0E1A65}" destId="{9DCD3092-12C6-4E94-9E29-A884735B9737}" srcOrd="0" destOrd="0" presId="urn:microsoft.com/office/officeart/2005/8/layout/hierarchy2"/>
    <dgm:cxn modelId="{C69EDA33-1CF7-4966-8648-A03CC6C141ED}" type="presParOf" srcId="{5F501F1B-C383-4461-B872-4316946BF30A}" destId="{F4491173-6806-4472-BEFF-90BBA2EB7182}" srcOrd="7" destOrd="0" presId="urn:microsoft.com/office/officeart/2005/8/layout/hierarchy2"/>
    <dgm:cxn modelId="{23DE0AA5-57B6-4CA0-9C76-9B32F1D04701}" type="presParOf" srcId="{F4491173-6806-4472-BEFF-90BBA2EB7182}" destId="{CA914E6C-AF6A-428E-B766-A6358BE7D43E}" srcOrd="0" destOrd="0" presId="urn:microsoft.com/office/officeart/2005/8/layout/hierarchy2"/>
    <dgm:cxn modelId="{127CF3DF-0226-431C-805F-1684A321FE6D}" type="presParOf" srcId="{F4491173-6806-4472-BEFF-90BBA2EB7182}" destId="{7FAEBC99-4FB9-4996-89F1-A8472A092E2D}" srcOrd="1" destOrd="0" presId="urn:microsoft.com/office/officeart/2005/8/layout/hierarchy2"/>
    <dgm:cxn modelId="{5939CBBA-D19B-485C-A186-D648E2D77975}" type="presParOf" srcId="{7FAEBC99-4FB9-4996-89F1-A8472A092E2D}" destId="{8B5D9B3B-6DFE-4E5F-B160-9D8A3A3550DA}" srcOrd="0" destOrd="0" presId="urn:microsoft.com/office/officeart/2005/8/layout/hierarchy2"/>
    <dgm:cxn modelId="{5B8E8908-6ABA-49F9-9AD0-3BC512C3B4AE}" type="presParOf" srcId="{8B5D9B3B-6DFE-4E5F-B160-9D8A3A3550DA}" destId="{385F0D88-42AE-470F-9B46-D7D49AC0B02F}" srcOrd="0" destOrd="0" presId="urn:microsoft.com/office/officeart/2005/8/layout/hierarchy2"/>
    <dgm:cxn modelId="{93497D54-B0D1-4C29-9C5C-09DCA6559CF4}" type="presParOf" srcId="{7FAEBC99-4FB9-4996-89F1-A8472A092E2D}" destId="{170EF94B-8F7E-466F-B4DF-A4EB74500222}" srcOrd="1" destOrd="0" presId="urn:microsoft.com/office/officeart/2005/8/layout/hierarchy2"/>
    <dgm:cxn modelId="{AA91FB68-AC0D-4B5E-B9B7-82840294B6E8}" type="presParOf" srcId="{170EF94B-8F7E-466F-B4DF-A4EB74500222}" destId="{739199FC-1D1D-414B-8CE4-7C67EA27CE49}" srcOrd="0" destOrd="0" presId="urn:microsoft.com/office/officeart/2005/8/layout/hierarchy2"/>
    <dgm:cxn modelId="{F3EA0DED-2122-4899-B90F-E1CE1DA1EDC3}" type="presParOf" srcId="{170EF94B-8F7E-466F-B4DF-A4EB74500222}" destId="{4C595705-2CB0-4BF8-97D3-73DDBAE68337}" srcOrd="1" destOrd="0" presId="urn:microsoft.com/office/officeart/2005/8/layout/hierarchy2"/>
    <dgm:cxn modelId="{8969E988-905C-4D59-94FB-FE1DA8FD360C}" type="presParOf" srcId="{7FAEBC99-4FB9-4996-89F1-A8472A092E2D}" destId="{09FAD1B1-7DE1-4AB2-9DA7-43EEA5221C78}" srcOrd="2" destOrd="0" presId="urn:microsoft.com/office/officeart/2005/8/layout/hierarchy2"/>
    <dgm:cxn modelId="{1484E16D-F604-4CC2-8435-10610AC64675}" type="presParOf" srcId="{09FAD1B1-7DE1-4AB2-9DA7-43EEA5221C78}" destId="{36A0F81E-61DB-4842-934D-DBAF5704EF18}" srcOrd="0" destOrd="0" presId="urn:microsoft.com/office/officeart/2005/8/layout/hierarchy2"/>
    <dgm:cxn modelId="{85717021-95B7-4ED0-9328-A9207FE86AAD}" type="presParOf" srcId="{7FAEBC99-4FB9-4996-89F1-A8472A092E2D}" destId="{6DCCC4CE-DA63-4CD6-A1A5-B7D47599BE44}" srcOrd="3" destOrd="0" presId="urn:microsoft.com/office/officeart/2005/8/layout/hierarchy2"/>
    <dgm:cxn modelId="{331B1CED-BD7C-4BEC-96D6-6C0AFEC2285E}" type="presParOf" srcId="{6DCCC4CE-DA63-4CD6-A1A5-B7D47599BE44}" destId="{851861AE-1993-4219-B03A-75821241B7BF}" srcOrd="0" destOrd="0" presId="urn:microsoft.com/office/officeart/2005/8/layout/hierarchy2"/>
    <dgm:cxn modelId="{28E9D6C0-EBE9-4D4C-9B38-8808DBAFDA8E}" type="presParOf" srcId="{6DCCC4CE-DA63-4CD6-A1A5-B7D47599BE44}" destId="{15BF495C-E03E-47A1-8E72-5665D40E67A9}" srcOrd="1" destOrd="0" presId="urn:microsoft.com/office/officeart/2005/8/layout/hierarchy2"/>
    <dgm:cxn modelId="{8A81609E-B672-4EB7-989A-F7E0A3CFD5C3}" type="presParOf" srcId="{5F501F1B-C383-4461-B872-4316946BF30A}" destId="{83CCBDE3-F70F-4B79-9BC8-5A9673A776EB}" srcOrd="8" destOrd="0" presId="urn:microsoft.com/office/officeart/2005/8/layout/hierarchy2"/>
    <dgm:cxn modelId="{DB247D3B-48C5-4341-95D4-85FB8D60B18F}" type="presParOf" srcId="{83CCBDE3-F70F-4B79-9BC8-5A9673A776EB}" destId="{F12D56FB-3B65-4241-BF9C-2116BD233B8B}" srcOrd="0" destOrd="0" presId="urn:microsoft.com/office/officeart/2005/8/layout/hierarchy2"/>
    <dgm:cxn modelId="{97840C48-77EF-42B1-A671-AEC5481FC657}" type="presParOf" srcId="{5F501F1B-C383-4461-B872-4316946BF30A}" destId="{A415F1A2-59F6-4667-B605-D0DD4136D806}" srcOrd="9" destOrd="0" presId="urn:microsoft.com/office/officeart/2005/8/layout/hierarchy2"/>
    <dgm:cxn modelId="{238F652A-3847-4A46-910B-012B791F7217}" type="presParOf" srcId="{A415F1A2-59F6-4667-B605-D0DD4136D806}" destId="{483D49C1-330C-46C3-A11E-595EBB3957D8}" srcOrd="0" destOrd="0" presId="urn:microsoft.com/office/officeart/2005/8/layout/hierarchy2"/>
    <dgm:cxn modelId="{F98412D9-45E9-4636-9768-04A94A30D24F}" type="presParOf" srcId="{A415F1A2-59F6-4667-B605-D0DD4136D806}" destId="{D67E236A-3AF3-47A2-BCF9-F07F5096AC61}" srcOrd="1" destOrd="0" presId="urn:microsoft.com/office/officeart/2005/8/layout/hierarchy2"/>
    <dgm:cxn modelId="{AF6CBD7E-1EEC-43DA-974A-EE535D2709CA}" type="presParOf" srcId="{D67E236A-3AF3-47A2-BCF9-F07F5096AC61}" destId="{22605688-20BC-4A0B-B8EA-53B82328D789}" srcOrd="0" destOrd="0" presId="urn:microsoft.com/office/officeart/2005/8/layout/hierarchy2"/>
    <dgm:cxn modelId="{DF62A458-C8D2-4879-AEDD-60CAF0586567}" type="presParOf" srcId="{22605688-20BC-4A0B-B8EA-53B82328D789}" destId="{8DBEE203-0C59-48C8-B638-487B00D1DCD6}" srcOrd="0" destOrd="0" presId="urn:microsoft.com/office/officeart/2005/8/layout/hierarchy2"/>
    <dgm:cxn modelId="{64F97927-71F2-4A7A-B630-BE9740D6B53C}" type="presParOf" srcId="{D67E236A-3AF3-47A2-BCF9-F07F5096AC61}" destId="{1870D0A7-463D-4C7E-949B-0AD76883D86A}" srcOrd="1" destOrd="0" presId="urn:microsoft.com/office/officeart/2005/8/layout/hierarchy2"/>
    <dgm:cxn modelId="{4A09A0BD-29EF-44DA-B285-27E94BFC1D00}" type="presParOf" srcId="{1870D0A7-463D-4C7E-949B-0AD76883D86A}" destId="{6E734E40-9969-4A2D-8EA3-FC395D140117}" srcOrd="0" destOrd="0" presId="urn:microsoft.com/office/officeart/2005/8/layout/hierarchy2"/>
    <dgm:cxn modelId="{81C0CB57-4CBB-4880-A075-02776168A917}" type="presParOf" srcId="{1870D0A7-463D-4C7E-949B-0AD76883D86A}" destId="{5F51ECF4-444D-4DAB-A42A-036D9A0B45D8}" srcOrd="1" destOrd="0" presId="urn:microsoft.com/office/officeart/2005/8/layout/hierarchy2"/>
    <dgm:cxn modelId="{C59263E7-C9C3-496E-A464-5EC860D6E9B3}" type="presParOf" srcId="{D67E236A-3AF3-47A2-BCF9-F07F5096AC61}" destId="{F70B6FD4-231B-4D07-B609-671968387A80}" srcOrd="2" destOrd="0" presId="urn:microsoft.com/office/officeart/2005/8/layout/hierarchy2"/>
    <dgm:cxn modelId="{A6B773BC-1C26-4491-9E04-BFBCFDCFB793}" type="presParOf" srcId="{F70B6FD4-231B-4D07-B609-671968387A80}" destId="{F5A469B2-903F-4B1B-A2FE-7975EC8652AF}" srcOrd="0" destOrd="0" presId="urn:microsoft.com/office/officeart/2005/8/layout/hierarchy2"/>
    <dgm:cxn modelId="{8C033C07-2E67-4820-A7F4-AAB05AA455FB}" type="presParOf" srcId="{D67E236A-3AF3-47A2-BCF9-F07F5096AC61}" destId="{E2D54398-4938-46FB-9BB4-B13C78A86682}" srcOrd="3" destOrd="0" presId="urn:microsoft.com/office/officeart/2005/8/layout/hierarchy2"/>
    <dgm:cxn modelId="{DF444627-4750-4B48-A981-B1C317D6E6FD}" type="presParOf" srcId="{E2D54398-4938-46FB-9BB4-B13C78A86682}" destId="{325EE209-CF9F-4458-B057-6B13452327F8}" srcOrd="0" destOrd="0" presId="urn:microsoft.com/office/officeart/2005/8/layout/hierarchy2"/>
    <dgm:cxn modelId="{B9E36298-50C6-4364-9757-CF98769300AC}" type="presParOf" srcId="{E2D54398-4938-46FB-9BB4-B13C78A86682}" destId="{4410E395-0B24-4D44-8462-B57B26C36714}" srcOrd="1" destOrd="0" presId="urn:microsoft.com/office/officeart/2005/8/layout/hierarchy2"/>
    <dgm:cxn modelId="{A14C8B0D-9CEF-4ACD-8F5A-07D69EF40257}" type="presParOf" srcId="{5F501F1B-C383-4461-B872-4316946BF30A}" destId="{1673C279-E5C3-42DD-B7E7-F02D91901EF3}" srcOrd="10" destOrd="0" presId="urn:microsoft.com/office/officeart/2005/8/layout/hierarchy2"/>
    <dgm:cxn modelId="{5B2F5979-0A11-40C0-84D7-CD414E5D4DDC}" type="presParOf" srcId="{1673C279-E5C3-42DD-B7E7-F02D91901EF3}" destId="{C3A7560C-448F-42FE-B43F-1536B2307484}" srcOrd="0" destOrd="0" presId="urn:microsoft.com/office/officeart/2005/8/layout/hierarchy2"/>
    <dgm:cxn modelId="{2339ACBE-777C-40AE-AB23-F9491A71E9B4}" type="presParOf" srcId="{5F501F1B-C383-4461-B872-4316946BF30A}" destId="{EC22CA26-A072-46ED-A62C-47B5EE7C2425}" srcOrd="11" destOrd="0" presId="urn:microsoft.com/office/officeart/2005/8/layout/hierarchy2"/>
    <dgm:cxn modelId="{D674EAD1-5321-42FC-840B-107BC4BA543D}" type="presParOf" srcId="{EC22CA26-A072-46ED-A62C-47B5EE7C2425}" destId="{3AC8DF7B-C90E-454A-925B-DDC5D4894498}" srcOrd="0" destOrd="0" presId="urn:microsoft.com/office/officeart/2005/8/layout/hierarchy2"/>
    <dgm:cxn modelId="{C32C34E3-1816-4E5C-8BB6-146E4EA30903}" type="presParOf" srcId="{EC22CA26-A072-46ED-A62C-47B5EE7C2425}" destId="{7769399E-DE70-4148-9BE3-D9C91385C319}" srcOrd="1" destOrd="0" presId="urn:microsoft.com/office/officeart/2005/8/layout/hierarchy2"/>
    <dgm:cxn modelId="{066F8725-2401-479A-BD49-4B8C7E8E23AE}" type="presParOf" srcId="{55AC28FF-26DE-4421-B194-6074D4F28396}" destId="{F79EA604-3652-4242-9651-B33D011AAD93}" srcOrd="6" destOrd="0" presId="urn:microsoft.com/office/officeart/2005/8/layout/hierarchy2"/>
    <dgm:cxn modelId="{48F82594-6BD3-4A4A-BAAE-7C6B5B63B4E4}" type="presParOf" srcId="{F79EA604-3652-4242-9651-B33D011AAD93}" destId="{977A5003-F25A-4997-8859-8C2E7237A988}" srcOrd="0" destOrd="0" presId="urn:microsoft.com/office/officeart/2005/8/layout/hierarchy2"/>
    <dgm:cxn modelId="{1051888C-3961-4643-B844-FCD6925D5BA0}" type="presParOf" srcId="{55AC28FF-26DE-4421-B194-6074D4F28396}" destId="{41959DF2-B656-405F-AE67-170A163E2DAE}" srcOrd="7" destOrd="0" presId="urn:microsoft.com/office/officeart/2005/8/layout/hierarchy2"/>
    <dgm:cxn modelId="{D0298760-F684-4C95-BA36-86CF3455F04A}" type="presParOf" srcId="{41959DF2-B656-405F-AE67-170A163E2DAE}" destId="{2CCF75E2-4363-4FEC-A45B-31BE3EBE4F42}" srcOrd="0" destOrd="0" presId="urn:microsoft.com/office/officeart/2005/8/layout/hierarchy2"/>
    <dgm:cxn modelId="{383654F8-1882-4F7B-BFA6-6844696D2717}" type="presParOf" srcId="{41959DF2-B656-405F-AE67-170A163E2DAE}" destId="{97D487ED-E5A3-40F6-9558-A398D7130F68}" srcOrd="1" destOrd="0" presId="urn:microsoft.com/office/officeart/2005/8/layout/hierarchy2"/>
    <dgm:cxn modelId="{173A59B0-5118-465A-A7BB-8FA0ACDDA457}" type="presParOf" srcId="{97D487ED-E5A3-40F6-9558-A398D7130F68}" destId="{98FC291C-BC78-4DC9-95F0-237B25CB042E}" srcOrd="0" destOrd="0" presId="urn:microsoft.com/office/officeart/2005/8/layout/hierarchy2"/>
    <dgm:cxn modelId="{DD98F2D0-D2CB-4869-8603-A6A579A56C56}" type="presParOf" srcId="{98FC291C-BC78-4DC9-95F0-237B25CB042E}" destId="{73E256F5-0850-4D85-899D-15E3F1C72CB8}" srcOrd="0" destOrd="0" presId="urn:microsoft.com/office/officeart/2005/8/layout/hierarchy2"/>
    <dgm:cxn modelId="{2CA94475-13A0-4162-9FDC-AF89FEBE8B67}" type="presParOf" srcId="{97D487ED-E5A3-40F6-9558-A398D7130F68}" destId="{139413C5-B3D2-4F7A-B1D2-C05174F0F751}" srcOrd="1" destOrd="0" presId="urn:microsoft.com/office/officeart/2005/8/layout/hierarchy2"/>
    <dgm:cxn modelId="{69759B5B-D66A-47A8-8486-FC82C0AB6301}" type="presParOf" srcId="{139413C5-B3D2-4F7A-B1D2-C05174F0F751}" destId="{64B9EE29-45A3-4536-81D4-EB72C25FEB31}" srcOrd="0" destOrd="0" presId="urn:microsoft.com/office/officeart/2005/8/layout/hierarchy2"/>
    <dgm:cxn modelId="{9DC1A79C-E970-4479-A5A8-7E61FC5324EC}" type="presParOf" srcId="{139413C5-B3D2-4F7A-B1D2-C05174F0F751}" destId="{15034A35-0231-4CB9-BA72-9D165BDF600C}" srcOrd="1" destOrd="0" presId="urn:microsoft.com/office/officeart/2005/8/layout/hierarchy2"/>
    <dgm:cxn modelId="{A2BE1BC2-5B8D-4676-9102-14CF5D3962F0}" type="presParOf" srcId="{97D487ED-E5A3-40F6-9558-A398D7130F68}" destId="{BDF072AD-8C25-46C8-BFB8-AE3A44872D65}" srcOrd="2" destOrd="0" presId="urn:microsoft.com/office/officeart/2005/8/layout/hierarchy2"/>
    <dgm:cxn modelId="{9696135D-80D4-42D5-9E07-99B82ED1F3AF}" type="presParOf" srcId="{BDF072AD-8C25-46C8-BFB8-AE3A44872D65}" destId="{86D91B5A-A8C1-4F6C-9026-CB6BF49F304A}" srcOrd="0" destOrd="0" presId="urn:microsoft.com/office/officeart/2005/8/layout/hierarchy2"/>
    <dgm:cxn modelId="{26C99D18-EC8C-4B22-8C9C-2F706E9D6E43}" type="presParOf" srcId="{97D487ED-E5A3-40F6-9558-A398D7130F68}" destId="{A487F759-9074-44C9-B744-32F0CAFFBDBB}" srcOrd="3" destOrd="0" presId="urn:microsoft.com/office/officeart/2005/8/layout/hierarchy2"/>
    <dgm:cxn modelId="{C36B11EE-FC2F-44A7-BAF5-83B096DBA711}" type="presParOf" srcId="{A487F759-9074-44C9-B744-32F0CAFFBDBB}" destId="{C26964DE-32A3-4AFB-BDF2-51B834B0CBA8}" srcOrd="0" destOrd="0" presId="urn:microsoft.com/office/officeart/2005/8/layout/hierarchy2"/>
    <dgm:cxn modelId="{F379B6ED-524B-43D8-B5AD-36FE38936D16}" type="presParOf" srcId="{A487F759-9074-44C9-B744-32F0CAFFBDBB}" destId="{67D022EB-CC70-4B41-9C0C-D87F2C1DC34A}" srcOrd="1" destOrd="0" presId="urn:microsoft.com/office/officeart/2005/8/layout/hierarchy2"/>
    <dgm:cxn modelId="{5217FE21-80FD-42F9-A960-E5ED57D3AFAF}" type="presParOf" srcId="{97D487ED-E5A3-40F6-9558-A398D7130F68}" destId="{D2E8802F-8BB3-4B00-BFE1-7535D6C02C7E}" srcOrd="4" destOrd="0" presId="urn:microsoft.com/office/officeart/2005/8/layout/hierarchy2"/>
    <dgm:cxn modelId="{A6A9AD4B-DAA7-43FA-9BEC-63745D1B0230}" type="presParOf" srcId="{D2E8802F-8BB3-4B00-BFE1-7535D6C02C7E}" destId="{70807F0C-0DCA-4BF9-9E43-F3A3472610BC}" srcOrd="0" destOrd="0" presId="urn:microsoft.com/office/officeart/2005/8/layout/hierarchy2"/>
    <dgm:cxn modelId="{C0C860EC-5E44-48B7-A467-1E92BE85F2CA}" type="presParOf" srcId="{97D487ED-E5A3-40F6-9558-A398D7130F68}" destId="{C045231E-FBB6-40EC-9B97-B42F77DAFDBB}" srcOrd="5" destOrd="0" presId="urn:microsoft.com/office/officeart/2005/8/layout/hierarchy2"/>
    <dgm:cxn modelId="{CED7E50B-3824-4E08-92F5-D07ADFBAF140}" type="presParOf" srcId="{C045231E-FBB6-40EC-9B97-B42F77DAFDBB}" destId="{47336AFB-C6A0-4FA8-BCEB-234815EC5C17}" srcOrd="0" destOrd="0" presId="urn:microsoft.com/office/officeart/2005/8/layout/hierarchy2"/>
    <dgm:cxn modelId="{3C48864E-1322-472B-ADFA-7E6A624791A8}" type="presParOf" srcId="{C045231E-FBB6-40EC-9B97-B42F77DAFDBB}" destId="{EC367DCE-3E84-4A14-B547-61FDBF5AEEE9}" srcOrd="1" destOrd="0" presId="urn:microsoft.com/office/officeart/2005/8/layout/hierarchy2"/>
    <dgm:cxn modelId="{668BF3E8-5C89-4097-ABAE-2BE623610FDB}" type="presParOf" srcId="{55AC28FF-26DE-4421-B194-6074D4F28396}" destId="{610696D3-E0F4-47D2-AAC6-EEE0D096E2C8}" srcOrd="8" destOrd="0" presId="urn:microsoft.com/office/officeart/2005/8/layout/hierarchy2"/>
    <dgm:cxn modelId="{13A3A879-5342-450C-80FA-50C72AF82C8B}" type="presParOf" srcId="{610696D3-E0F4-47D2-AAC6-EEE0D096E2C8}" destId="{2E98D93C-4AF6-4BC4-92ED-E91EA35BCAF9}" srcOrd="0" destOrd="0" presId="urn:microsoft.com/office/officeart/2005/8/layout/hierarchy2"/>
    <dgm:cxn modelId="{826E8786-4660-496A-B920-6C1971B84E36}" type="presParOf" srcId="{55AC28FF-26DE-4421-B194-6074D4F28396}" destId="{7E342469-7A7D-4EF0-B674-35265C40B911}" srcOrd="9" destOrd="0" presId="urn:microsoft.com/office/officeart/2005/8/layout/hierarchy2"/>
    <dgm:cxn modelId="{0F27AE75-7080-43A1-81BE-8489BA76DBAA}" type="presParOf" srcId="{7E342469-7A7D-4EF0-B674-35265C40B911}" destId="{863A1E12-027E-4A93-8246-98AA647FA454}" srcOrd="0" destOrd="0" presId="urn:microsoft.com/office/officeart/2005/8/layout/hierarchy2"/>
    <dgm:cxn modelId="{C1C29FB0-B15A-492B-971B-610361CA30E4}" type="presParOf" srcId="{7E342469-7A7D-4EF0-B674-35265C40B911}" destId="{B5CE565C-DE04-47EF-AB90-47D53D537FA8}" srcOrd="1" destOrd="0" presId="urn:microsoft.com/office/officeart/2005/8/layout/hierarchy2"/>
    <dgm:cxn modelId="{DF4701E3-57CA-4F4C-AA63-00BEB3FCEB04}" type="presParOf" srcId="{B5CE565C-DE04-47EF-AB90-47D53D537FA8}" destId="{1CF4A4DB-C457-41C6-8D23-775334FAA9D0}" srcOrd="0" destOrd="0" presId="urn:microsoft.com/office/officeart/2005/8/layout/hierarchy2"/>
    <dgm:cxn modelId="{F949D8A1-48AC-40D2-B310-4C3ABA7B29C4}" type="presParOf" srcId="{1CF4A4DB-C457-41C6-8D23-775334FAA9D0}" destId="{A76F6B23-6431-470B-B033-DA140193D5B3}" srcOrd="0" destOrd="0" presId="urn:microsoft.com/office/officeart/2005/8/layout/hierarchy2"/>
    <dgm:cxn modelId="{B72EC6CC-1BED-432F-A7FA-998DB7859ED2}" type="presParOf" srcId="{B5CE565C-DE04-47EF-AB90-47D53D537FA8}" destId="{6FE95DCD-3D9D-4F3D-B985-1CCF6CF65FE0}" srcOrd="1" destOrd="0" presId="urn:microsoft.com/office/officeart/2005/8/layout/hierarchy2"/>
    <dgm:cxn modelId="{337D68C0-24B9-4990-B7B8-28AF6221B986}" type="presParOf" srcId="{6FE95DCD-3D9D-4F3D-B985-1CCF6CF65FE0}" destId="{04D457D2-260D-4B90-9393-EC173DF246CC}" srcOrd="0" destOrd="0" presId="urn:microsoft.com/office/officeart/2005/8/layout/hierarchy2"/>
    <dgm:cxn modelId="{6A2B835B-A266-4F1F-BE00-8C59A7CE4072}" type="presParOf" srcId="{6FE95DCD-3D9D-4F3D-B985-1CCF6CF65FE0}" destId="{99B2B239-1B82-4AE9-91CB-6A4A562F5399}" srcOrd="1" destOrd="0" presId="urn:microsoft.com/office/officeart/2005/8/layout/hierarchy2"/>
    <dgm:cxn modelId="{EB2882E7-2434-4C0A-8E60-3912DFFFF8E4}" type="presParOf" srcId="{B5CE565C-DE04-47EF-AB90-47D53D537FA8}" destId="{F6A18051-ABC5-4BFD-89F9-1326A810DC63}" srcOrd="2" destOrd="0" presId="urn:microsoft.com/office/officeart/2005/8/layout/hierarchy2"/>
    <dgm:cxn modelId="{EBE2F8C2-D3D9-4A0E-B26B-BECB0C12EF90}" type="presParOf" srcId="{F6A18051-ABC5-4BFD-89F9-1326A810DC63}" destId="{76A77F4E-A173-45D2-9303-C827EA489A27}" srcOrd="0" destOrd="0" presId="urn:microsoft.com/office/officeart/2005/8/layout/hierarchy2"/>
    <dgm:cxn modelId="{B95BCB55-61D9-42C5-ABD7-32B4490B12F4}" type="presParOf" srcId="{B5CE565C-DE04-47EF-AB90-47D53D537FA8}" destId="{C3F2F573-3BBA-4DE6-A3AC-10C3B49E960A}" srcOrd="3" destOrd="0" presId="urn:microsoft.com/office/officeart/2005/8/layout/hierarchy2"/>
    <dgm:cxn modelId="{628F0230-74AA-4914-B5DF-B738D2D954D6}" type="presParOf" srcId="{C3F2F573-3BBA-4DE6-A3AC-10C3B49E960A}" destId="{3D09FB00-1FB3-4B40-892B-07F534B84A2B}" srcOrd="0" destOrd="0" presId="urn:microsoft.com/office/officeart/2005/8/layout/hierarchy2"/>
    <dgm:cxn modelId="{9B3D2600-E90F-4C77-A3F5-732DD56CDD0E}" type="presParOf" srcId="{C3F2F573-3BBA-4DE6-A3AC-10C3B49E960A}" destId="{4841C7A3-D761-49F3-B94C-FEEA14857220}" srcOrd="1" destOrd="0" presId="urn:microsoft.com/office/officeart/2005/8/layout/hierarchy2"/>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CA7A39-8BF8-4849-9864-E6717D6E293B}">
      <dsp:nvSpPr>
        <dsp:cNvPr id="0" name=""/>
        <dsp:cNvSpPr/>
      </dsp:nvSpPr>
      <dsp:spPr>
        <a:xfrm>
          <a:off x="0" y="59437"/>
          <a:ext cx="3448050" cy="23400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El área o lugar donde se realizará el muestreo</a:t>
          </a:r>
        </a:p>
      </dsp:txBody>
      <dsp:txXfrm>
        <a:off x="11423" y="70860"/>
        <a:ext cx="3425204" cy="211154"/>
      </dsp:txXfrm>
    </dsp:sp>
    <dsp:sp modelId="{F0C012DA-21A9-4467-B712-784925CF64F8}">
      <dsp:nvSpPr>
        <dsp:cNvPr id="0" name=""/>
        <dsp:cNvSpPr/>
      </dsp:nvSpPr>
      <dsp:spPr>
        <a:xfrm>
          <a:off x="0" y="322237"/>
          <a:ext cx="3448050" cy="234000"/>
        </a:xfrm>
        <a:prstGeom prst="roundRect">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Objetivos del plan de muestro</a:t>
          </a:r>
        </a:p>
      </dsp:txBody>
      <dsp:txXfrm>
        <a:off x="11423" y="333660"/>
        <a:ext cx="3425204" cy="211154"/>
      </dsp:txXfrm>
    </dsp:sp>
    <dsp:sp modelId="{7D84C8FD-E722-42AA-BD91-92C116C805A2}">
      <dsp:nvSpPr>
        <dsp:cNvPr id="0" name=""/>
        <dsp:cNvSpPr/>
      </dsp:nvSpPr>
      <dsp:spPr>
        <a:xfrm>
          <a:off x="0" y="585037"/>
          <a:ext cx="3448050" cy="234000"/>
        </a:xfrm>
        <a:prstGeom prst="roundRect">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Tipos de muestreo según los objetivos definidos</a:t>
          </a:r>
        </a:p>
      </dsp:txBody>
      <dsp:txXfrm>
        <a:off x="11423" y="596460"/>
        <a:ext cx="3425204" cy="211154"/>
      </dsp:txXfrm>
    </dsp:sp>
    <dsp:sp modelId="{8E349FA8-6BC2-4EE1-9501-6C8EB033867D}">
      <dsp:nvSpPr>
        <dsp:cNvPr id="0" name=""/>
        <dsp:cNvSpPr/>
      </dsp:nvSpPr>
      <dsp:spPr>
        <a:xfrm>
          <a:off x="0" y="847837"/>
          <a:ext cx="3448050" cy="234000"/>
        </a:xfrm>
        <a:prstGeom prst="roundRect">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Determinación de puntos de muestreo</a:t>
          </a:r>
        </a:p>
      </dsp:txBody>
      <dsp:txXfrm>
        <a:off x="11423" y="859260"/>
        <a:ext cx="3425204" cy="211154"/>
      </dsp:txXfrm>
    </dsp:sp>
    <dsp:sp modelId="{A14C227D-0A2F-4891-B2E2-E84966D83C53}">
      <dsp:nvSpPr>
        <dsp:cNvPr id="0" name=""/>
        <dsp:cNvSpPr/>
      </dsp:nvSpPr>
      <dsp:spPr>
        <a:xfrm>
          <a:off x="0" y="1110637"/>
          <a:ext cx="3448050" cy="234000"/>
        </a:xfrm>
        <a:prstGeom prst="roundRect">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Procedimientos de campo</a:t>
          </a:r>
        </a:p>
      </dsp:txBody>
      <dsp:txXfrm>
        <a:off x="11423" y="1122060"/>
        <a:ext cx="3425204" cy="211154"/>
      </dsp:txXfrm>
    </dsp:sp>
    <dsp:sp modelId="{AC60DCC9-73FB-4E20-BFC1-747FE40C88B3}">
      <dsp:nvSpPr>
        <dsp:cNvPr id="0" name=""/>
        <dsp:cNvSpPr/>
      </dsp:nvSpPr>
      <dsp:spPr>
        <a:xfrm>
          <a:off x="0" y="1373437"/>
          <a:ext cx="3448050" cy="234000"/>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Métodos de conservación de muestras</a:t>
          </a:r>
        </a:p>
      </dsp:txBody>
      <dsp:txXfrm>
        <a:off x="11423" y="1384860"/>
        <a:ext cx="3425204" cy="2111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EF2A46-6861-4E28-BAC8-005FD9AA9AF9}">
      <dsp:nvSpPr>
        <dsp:cNvPr id="0" name=""/>
        <dsp:cNvSpPr/>
      </dsp:nvSpPr>
      <dsp:spPr>
        <a:xfrm>
          <a:off x="26" y="2255"/>
          <a:ext cx="2576705" cy="374400"/>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es-MX" sz="1300" b="1" kern="1200">
              <a:latin typeface="+mj-lt"/>
            </a:rPr>
            <a:t>Representatividad</a:t>
          </a:r>
        </a:p>
      </dsp:txBody>
      <dsp:txXfrm>
        <a:off x="26" y="2255"/>
        <a:ext cx="2576705" cy="374400"/>
      </dsp:txXfrm>
    </dsp:sp>
    <dsp:sp modelId="{E4C1956E-89FD-4B39-BE41-975A0D5E1CEA}">
      <dsp:nvSpPr>
        <dsp:cNvPr id="0" name=""/>
        <dsp:cNvSpPr/>
      </dsp:nvSpPr>
      <dsp:spPr>
        <a:xfrm>
          <a:off x="26" y="376655"/>
          <a:ext cx="2576705" cy="914428"/>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s-MX" sz="1300" kern="1200">
              <a:latin typeface="+mj-lt"/>
            </a:rPr>
            <a:t>El lugar debe reflejar las condiciones típicas del sistema de producción que se desea estudiar.</a:t>
          </a:r>
        </a:p>
      </dsp:txBody>
      <dsp:txXfrm>
        <a:off x="26" y="376655"/>
        <a:ext cx="2576705" cy="914428"/>
      </dsp:txXfrm>
    </dsp:sp>
    <dsp:sp modelId="{B01CAE08-C199-4624-83FF-35432D242079}">
      <dsp:nvSpPr>
        <dsp:cNvPr id="0" name=""/>
        <dsp:cNvSpPr/>
      </dsp:nvSpPr>
      <dsp:spPr>
        <a:xfrm>
          <a:off x="2937470" y="2255"/>
          <a:ext cx="2576705" cy="374400"/>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es-MX" sz="1300" b="1" kern="1200">
              <a:latin typeface="+mj-lt"/>
            </a:rPr>
            <a:t>Sensibilidad</a:t>
          </a:r>
        </a:p>
      </dsp:txBody>
      <dsp:txXfrm>
        <a:off x="2937470" y="2255"/>
        <a:ext cx="2576705" cy="374400"/>
      </dsp:txXfrm>
    </dsp:sp>
    <dsp:sp modelId="{AEF36744-5EF6-4814-AB34-6A1C342674C7}">
      <dsp:nvSpPr>
        <dsp:cNvPr id="0" name=""/>
        <dsp:cNvSpPr/>
      </dsp:nvSpPr>
      <dsp:spPr>
        <a:xfrm>
          <a:off x="2937470" y="376655"/>
          <a:ext cx="2576705" cy="914428"/>
        </a:xfrm>
        <a:prstGeom prst="rect">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s-MX" sz="1300" kern="1200">
              <a:latin typeface="+mj-lt"/>
            </a:rPr>
            <a:t>Las variables ambientales en ese sitio deben responder de manera clara a las prácticas productivas implementadas.</a:t>
          </a:r>
        </a:p>
      </dsp:txBody>
      <dsp:txXfrm>
        <a:off x="2937470" y="376655"/>
        <a:ext cx="2576705" cy="9144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DCFC31-2151-4B10-8753-5E71EB807EE1}">
      <dsp:nvSpPr>
        <dsp:cNvPr id="0" name=""/>
        <dsp:cNvSpPr/>
      </dsp:nvSpPr>
      <dsp:spPr>
        <a:xfrm>
          <a:off x="2164" y="154862"/>
          <a:ext cx="1171831" cy="703099"/>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t>Topografía</a:t>
          </a:r>
        </a:p>
      </dsp:txBody>
      <dsp:txXfrm>
        <a:off x="2164" y="154862"/>
        <a:ext cx="1171831" cy="703099"/>
      </dsp:txXfrm>
    </dsp:sp>
    <dsp:sp modelId="{4056DB89-6948-4318-9715-F65A43949606}">
      <dsp:nvSpPr>
        <dsp:cNvPr id="0" name=""/>
        <dsp:cNvSpPr/>
      </dsp:nvSpPr>
      <dsp:spPr>
        <a:xfrm>
          <a:off x="1291179" y="154862"/>
          <a:ext cx="1171831" cy="703099"/>
        </a:xfrm>
        <a:prstGeom prst="rec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t>Horizontes del suelo</a:t>
          </a:r>
        </a:p>
      </dsp:txBody>
      <dsp:txXfrm>
        <a:off x="1291179" y="154862"/>
        <a:ext cx="1171831" cy="703099"/>
      </dsp:txXfrm>
    </dsp:sp>
    <dsp:sp modelId="{CC0DE832-1CE5-4FE3-8337-A4C46A67E305}">
      <dsp:nvSpPr>
        <dsp:cNvPr id="0" name=""/>
        <dsp:cNvSpPr/>
      </dsp:nvSpPr>
      <dsp:spPr>
        <a:xfrm>
          <a:off x="2580194" y="154862"/>
          <a:ext cx="1171831" cy="703099"/>
        </a:xfrm>
        <a:prstGeom prst="rec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t>Distribución de contaminantes</a:t>
          </a:r>
        </a:p>
      </dsp:txBody>
      <dsp:txXfrm>
        <a:off x="2580194" y="154862"/>
        <a:ext cx="1171831" cy="703099"/>
      </dsp:txXfrm>
    </dsp:sp>
    <dsp:sp modelId="{9FAE1940-D081-4998-93DF-83BBFD9310D7}">
      <dsp:nvSpPr>
        <dsp:cNvPr id="0" name=""/>
        <dsp:cNvSpPr/>
      </dsp:nvSpPr>
      <dsp:spPr>
        <a:xfrm>
          <a:off x="3869209" y="154862"/>
          <a:ext cx="1171831" cy="703099"/>
        </a:xfrm>
        <a:prstGeom prst="rec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t>Cambios de color en el suelo</a:t>
          </a:r>
        </a:p>
      </dsp:txBody>
      <dsp:txXfrm>
        <a:off x="3869209" y="154862"/>
        <a:ext cx="1171831" cy="703099"/>
      </dsp:txXfrm>
    </dsp:sp>
    <dsp:sp modelId="{A8C0EEAD-C03B-4062-A11B-AC31E68EF8A4}">
      <dsp:nvSpPr>
        <dsp:cNvPr id="0" name=""/>
        <dsp:cNvSpPr/>
      </dsp:nvSpPr>
      <dsp:spPr>
        <a:xfrm>
          <a:off x="5158223" y="154862"/>
          <a:ext cx="1171831" cy="703099"/>
        </a:xfrm>
        <a:prstGeom prst="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t>Crecimiento irregular de la vegetación</a:t>
          </a:r>
        </a:p>
      </dsp:txBody>
      <dsp:txXfrm>
        <a:off x="5158223" y="154862"/>
        <a:ext cx="1171831" cy="70309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EC6899-D3FA-4BF7-B188-DCA9E8A7C739}">
      <dsp:nvSpPr>
        <dsp:cNvPr id="0" name=""/>
        <dsp:cNvSpPr/>
      </dsp:nvSpPr>
      <dsp:spPr>
        <a:xfrm rot="5400000">
          <a:off x="4181781" y="-1870617"/>
          <a:ext cx="248255" cy="4052620"/>
        </a:xfrm>
        <a:prstGeom prst="round2Same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CO" sz="700" kern="1200"/>
            <a:t>Para registrar datos relevantes durante el proceso de muestreo.</a:t>
          </a:r>
          <a:endParaRPr lang="es-MX" sz="700" kern="1200"/>
        </a:p>
      </dsp:txBody>
      <dsp:txXfrm rot="-5400000">
        <a:off x="2279599" y="43684"/>
        <a:ext cx="4040501" cy="224017"/>
      </dsp:txXfrm>
    </dsp:sp>
    <dsp:sp modelId="{732E1B34-5100-4AD6-A734-A0FD1A21122B}">
      <dsp:nvSpPr>
        <dsp:cNvPr id="0" name=""/>
        <dsp:cNvSpPr/>
      </dsp:nvSpPr>
      <dsp:spPr>
        <a:xfrm>
          <a:off x="0" y="532"/>
          <a:ext cx="2279599" cy="310319"/>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ctr" defTabSz="400050">
            <a:lnSpc>
              <a:spcPct val="90000"/>
            </a:lnSpc>
            <a:spcBef>
              <a:spcPct val="0"/>
            </a:spcBef>
            <a:spcAft>
              <a:spcPct val="35000"/>
            </a:spcAft>
            <a:buNone/>
          </a:pPr>
          <a:r>
            <a:rPr lang="es-CO" sz="900" b="1" kern="1200"/>
            <a:t>Formatos de información</a:t>
          </a:r>
          <a:endParaRPr lang="es-MX" sz="900" kern="1200"/>
        </a:p>
      </dsp:txBody>
      <dsp:txXfrm>
        <a:off x="15149" y="15681"/>
        <a:ext cx="2249301" cy="280021"/>
      </dsp:txXfrm>
    </dsp:sp>
    <dsp:sp modelId="{E338EDEC-E5E4-42CC-B0D5-ACDDF7D56557}">
      <dsp:nvSpPr>
        <dsp:cNvPr id="0" name=""/>
        <dsp:cNvSpPr/>
      </dsp:nvSpPr>
      <dsp:spPr>
        <a:xfrm rot="5400000">
          <a:off x="4181781" y="-1544782"/>
          <a:ext cx="248255" cy="4052620"/>
        </a:xfrm>
        <a:prstGeom prst="round2SameRect">
          <a:avLst/>
        </a:prstGeom>
        <a:solidFill>
          <a:schemeClr val="accent4">
            <a:tint val="40000"/>
            <a:alpha val="90000"/>
            <a:hueOff val="-789142"/>
            <a:satOff val="4431"/>
            <a:lumOff val="282"/>
            <a:alphaOff val="0"/>
          </a:schemeClr>
        </a:solidFill>
        <a:ln w="25400" cap="flat" cmpd="sng" algn="ctr">
          <a:solidFill>
            <a:schemeClr val="accent4">
              <a:tint val="40000"/>
              <a:alpha val="90000"/>
              <a:hueOff val="-789142"/>
              <a:satOff val="4431"/>
              <a:lumOff val="2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CO" sz="700" kern="1200"/>
            <a:t>Útiles para recolectar y mezclar las submuestras.</a:t>
          </a:r>
          <a:endParaRPr lang="es-MX" sz="700" kern="1200"/>
        </a:p>
      </dsp:txBody>
      <dsp:txXfrm rot="-5400000">
        <a:off x="2279599" y="369519"/>
        <a:ext cx="4040501" cy="224017"/>
      </dsp:txXfrm>
    </dsp:sp>
    <dsp:sp modelId="{73395BA6-5091-4DAB-9003-037EDC881B7E}">
      <dsp:nvSpPr>
        <dsp:cNvPr id="0" name=""/>
        <dsp:cNvSpPr/>
      </dsp:nvSpPr>
      <dsp:spPr>
        <a:xfrm>
          <a:off x="0" y="326367"/>
          <a:ext cx="2279599" cy="310319"/>
        </a:xfrm>
        <a:prstGeom prst="roundRect">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ctr" defTabSz="400050">
            <a:lnSpc>
              <a:spcPct val="90000"/>
            </a:lnSpc>
            <a:spcBef>
              <a:spcPct val="0"/>
            </a:spcBef>
            <a:spcAft>
              <a:spcPct val="35000"/>
            </a:spcAft>
            <a:buNone/>
          </a:pPr>
          <a:r>
            <a:rPr lang="es-CO" sz="900" b="1" kern="1200"/>
            <a:t>Baldes</a:t>
          </a:r>
          <a:endParaRPr lang="es-MX" sz="900" kern="1200"/>
        </a:p>
      </dsp:txBody>
      <dsp:txXfrm>
        <a:off x="15149" y="341516"/>
        <a:ext cx="2249301" cy="280021"/>
      </dsp:txXfrm>
    </dsp:sp>
    <dsp:sp modelId="{0C9DF06C-0080-4277-9477-E365F47FBBFD}">
      <dsp:nvSpPr>
        <dsp:cNvPr id="0" name=""/>
        <dsp:cNvSpPr/>
      </dsp:nvSpPr>
      <dsp:spPr>
        <a:xfrm rot="5400000">
          <a:off x="4181781" y="-1218947"/>
          <a:ext cx="248255" cy="4052620"/>
        </a:xfrm>
        <a:prstGeom prst="round2SameRect">
          <a:avLst/>
        </a:prstGeom>
        <a:solidFill>
          <a:schemeClr val="accent4">
            <a:tint val="40000"/>
            <a:alpha val="90000"/>
            <a:hueOff val="-1578284"/>
            <a:satOff val="8863"/>
            <a:lumOff val="563"/>
            <a:alphaOff val="0"/>
          </a:schemeClr>
        </a:solidFill>
        <a:ln w="25400" cap="flat" cmpd="sng" algn="ctr">
          <a:solidFill>
            <a:schemeClr val="accent4">
              <a:tint val="40000"/>
              <a:alpha val="90000"/>
              <a:hueOff val="-1578284"/>
              <a:satOff val="8863"/>
              <a:lumOff val="5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CO" sz="700" kern="1200"/>
            <a:t>El </a:t>
          </a:r>
          <a:r>
            <a:rPr lang="es-CO" sz="700" b="1" kern="1200"/>
            <a:t>recipiente definido por el laboratorio</a:t>
          </a:r>
          <a:r>
            <a:rPr lang="es-CO" sz="700" kern="1200"/>
            <a:t> que realizará el análisis, para conservar y transportar las muestras.</a:t>
          </a:r>
          <a:endParaRPr lang="es-MX" sz="700" kern="1200"/>
        </a:p>
      </dsp:txBody>
      <dsp:txXfrm rot="-5400000">
        <a:off x="2279599" y="695354"/>
        <a:ext cx="4040501" cy="224017"/>
      </dsp:txXfrm>
    </dsp:sp>
    <dsp:sp modelId="{A1DD4CF9-5B69-4674-AFB6-DEC44FD367FD}">
      <dsp:nvSpPr>
        <dsp:cNvPr id="0" name=""/>
        <dsp:cNvSpPr/>
      </dsp:nvSpPr>
      <dsp:spPr>
        <a:xfrm>
          <a:off x="0" y="652202"/>
          <a:ext cx="2279599" cy="310319"/>
        </a:xfrm>
        <a:prstGeom prst="roundRect">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ctr" defTabSz="400050">
            <a:lnSpc>
              <a:spcPct val="90000"/>
            </a:lnSpc>
            <a:spcBef>
              <a:spcPct val="0"/>
            </a:spcBef>
            <a:spcAft>
              <a:spcPct val="35000"/>
            </a:spcAft>
            <a:buNone/>
          </a:pPr>
          <a:r>
            <a:rPr lang="es-CO" sz="900" b="1" kern="1200"/>
            <a:t>Bolsas de plástico limpias</a:t>
          </a:r>
          <a:r>
            <a:rPr lang="es-CO" sz="900" kern="1200"/>
            <a:t> </a:t>
          </a:r>
          <a:endParaRPr lang="es-MX" sz="900" kern="1200"/>
        </a:p>
      </dsp:txBody>
      <dsp:txXfrm>
        <a:off x="15149" y="667351"/>
        <a:ext cx="2249301" cy="280021"/>
      </dsp:txXfrm>
    </dsp:sp>
    <dsp:sp modelId="{F3F7428F-DBFD-4520-A2C9-969FA34A9FF2}">
      <dsp:nvSpPr>
        <dsp:cNvPr id="0" name=""/>
        <dsp:cNvSpPr/>
      </dsp:nvSpPr>
      <dsp:spPr>
        <a:xfrm rot="5400000">
          <a:off x="4181781" y="-893112"/>
          <a:ext cx="248255" cy="4052620"/>
        </a:xfrm>
        <a:prstGeom prst="round2SameRect">
          <a:avLst/>
        </a:prstGeom>
        <a:solidFill>
          <a:schemeClr val="accent4">
            <a:tint val="40000"/>
            <a:alpha val="90000"/>
            <a:hueOff val="-2367426"/>
            <a:satOff val="13294"/>
            <a:lumOff val="845"/>
            <a:alphaOff val="0"/>
          </a:schemeClr>
        </a:solidFill>
        <a:ln w="25400" cap="flat" cmpd="sng" algn="ctr">
          <a:solidFill>
            <a:schemeClr val="accent4">
              <a:tint val="40000"/>
              <a:alpha val="90000"/>
              <a:hueOff val="-2367426"/>
              <a:satOff val="13294"/>
              <a:lumOff val="8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CO" sz="700" kern="1200"/>
            <a:t>Todos en condiciones limpias, para la extracción del suelo.</a:t>
          </a:r>
          <a:endParaRPr lang="es-MX" sz="700" kern="1200"/>
        </a:p>
      </dsp:txBody>
      <dsp:txXfrm rot="-5400000">
        <a:off x="2279599" y="1021189"/>
        <a:ext cx="4040501" cy="224017"/>
      </dsp:txXfrm>
    </dsp:sp>
    <dsp:sp modelId="{A24F9A3B-75C7-4E39-8AF5-D771603A2769}">
      <dsp:nvSpPr>
        <dsp:cNvPr id="0" name=""/>
        <dsp:cNvSpPr/>
      </dsp:nvSpPr>
      <dsp:spPr>
        <a:xfrm>
          <a:off x="0" y="978037"/>
          <a:ext cx="2279599" cy="310319"/>
        </a:xfrm>
        <a:prstGeom prst="roundRect">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ctr" defTabSz="400050">
            <a:lnSpc>
              <a:spcPct val="90000"/>
            </a:lnSpc>
            <a:spcBef>
              <a:spcPct val="0"/>
            </a:spcBef>
            <a:spcAft>
              <a:spcPct val="35000"/>
            </a:spcAft>
            <a:buNone/>
          </a:pPr>
          <a:r>
            <a:rPr lang="es-CO" sz="900" b="1" kern="1200"/>
            <a:t>Sacabocados, barreno, pala o garlancha</a:t>
          </a:r>
          <a:endParaRPr lang="es-MX" sz="900" kern="1200"/>
        </a:p>
      </dsp:txBody>
      <dsp:txXfrm>
        <a:off x="15149" y="993186"/>
        <a:ext cx="2249301" cy="280021"/>
      </dsp:txXfrm>
    </dsp:sp>
    <dsp:sp modelId="{EDDCAB5E-8F56-416B-B010-71F2ABE5ADD8}">
      <dsp:nvSpPr>
        <dsp:cNvPr id="0" name=""/>
        <dsp:cNvSpPr/>
      </dsp:nvSpPr>
      <dsp:spPr>
        <a:xfrm rot="5400000">
          <a:off x="4181781" y="-567277"/>
          <a:ext cx="248255" cy="4052620"/>
        </a:xfrm>
        <a:prstGeom prst="round2SameRect">
          <a:avLst/>
        </a:prstGeom>
        <a:solidFill>
          <a:schemeClr val="accent4">
            <a:tint val="40000"/>
            <a:alpha val="90000"/>
            <a:hueOff val="-3156568"/>
            <a:satOff val="17726"/>
            <a:lumOff val="1126"/>
            <a:alphaOff val="0"/>
          </a:schemeClr>
        </a:solidFill>
        <a:ln w="25400" cap="flat" cmpd="sng" algn="ctr">
          <a:solidFill>
            <a:schemeClr val="accent4">
              <a:tint val="40000"/>
              <a:alpha val="90000"/>
              <a:hueOff val="-3156568"/>
              <a:satOff val="17726"/>
              <a:lumOff val="11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CO" sz="700" kern="1200"/>
            <a:t>Empleado para remover vegetación superficial o preparar el punto de muestreo.</a:t>
          </a:r>
          <a:endParaRPr lang="es-MX" sz="700" kern="1200"/>
        </a:p>
      </dsp:txBody>
      <dsp:txXfrm rot="-5400000">
        <a:off x="2279599" y="1347024"/>
        <a:ext cx="4040501" cy="224017"/>
      </dsp:txXfrm>
    </dsp:sp>
    <dsp:sp modelId="{DD652585-F696-42CD-9DC5-61D39EFF47D6}">
      <dsp:nvSpPr>
        <dsp:cNvPr id="0" name=""/>
        <dsp:cNvSpPr/>
      </dsp:nvSpPr>
      <dsp:spPr>
        <a:xfrm>
          <a:off x="0" y="1303872"/>
          <a:ext cx="2279599" cy="310319"/>
        </a:xfrm>
        <a:prstGeom prst="roundRect">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ctr" defTabSz="400050">
            <a:lnSpc>
              <a:spcPct val="90000"/>
            </a:lnSpc>
            <a:spcBef>
              <a:spcPct val="0"/>
            </a:spcBef>
            <a:spcAft>
              <a:spcPct val="35000"/>
            </a:spcAft>
            <a:buNone/>
          </a:pPr>
          <a:r>
            <a:rPr lang="es-CO" sz="900" b="1" kern="1200"/>
            <a:t>Machete limpio</a:t>
          </a:r>
          <a:endParaRPr lang="es-MX" sz="900" kern="1200"/>
        </a:p>
      </dsp:txBody>
      <dsp:txXfrm>
        <a:off x="15149" y="1319021"/>
        <a:ext cx="2249301" cy="280021"/>
      </dsp:txXfrm>
    </dsp:sp>
    <dsp:sp modelId="{3C767F2B-C81B-4EF4-8CC9-A9E6938D2B44}">
      <dsp:nvSpPr>
        <dsp:cNvPr id="0" name=""/>
        <dsp:cNvSpPr/>
      </dsp:nvSpPr>
      <dsp:spPr>
        <a:xfrm rot="5400000">
          <a:off x="4181781" y="-241442"/>
          <a:ext cx="248255" cy="4052620"/>
        </a:xfrm>
        <a:prstGeom prst="round2SameRect">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CO" sz="700" kern="1200"/>
            <a:t>Para ubicar los puntos de muestreo y orientar correctamente el trabajo en campo.</a:t>
          </a:r>
          <a:endParaRPr lang="es-MX" sz="700" kern="1200"/>
        </a:p>
      </dsp:txBody>
      <dsp:txXfrm rot="-5400000">
        <a:off x="2279599" y="1672859"/>
        <a:ext cx="4040501" cy="224017"/>
      </dsp:txXfrm>
    </dsp:sp>
    <dsp:sp modelId="{CE8E53E4-BA21-4A3F-89C3-D9A57500695F}">
      <dsp:nvSpPr>
        <dsp:cNvPr id="0" name=""/>
        <dsp:cNvSpPr/>
      </dsp:nvSpPr>
      <dsp:spPr>
        <a:xfrm>
          <a:off x="0" y="1629707"/>
          <a:ext cx="2279599" cy="310319"/>
        </a:xfrm>
        <a:prstGeom prst="round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ctr" defTabSz="400050">
            <a:lnSpc>
              <a:spcPct val="90000"/>
            </a:lnSpc>
            <a:spcBef>
              <a:spcPct val="0"/>
            </a:spcBef>
            <a:spcAft>
              <a:spcPct val="35000"/>
            </a:spcAft>
            <a:buNone/>
          </a:pPr>
          <a:r>
            <a:rPr lang="es-CO" sz="900" b="1" kern="1200"/>
            <a:t>Mapa del agroecosistema</a:t>
          </a:r>
          <a:r>
            <a:rPr lang="es-CO" sz="900" kern="1200"/>
            <a:t> objeto de la medición</a:t>
          </a:r>
          <a:endParaRPr lang="es-MX" sz="900" kern="1200"/>
        </a:p>
      </dsp:txBody>
      <dsp:txXfrm>
        <a:off x="15149" y="1644856"/>
        <a:ext cx="2249301" cy="28002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BDB64D-D03C-4601-B1C1-B10641637E09}">
      <dsp:nvSpPr>
        <dsp:cNvPr id="0" name=""/>
        <dsp:cNvSpPr/>
      </dsp:nvSpPr>
      <dsp:spPr>
        <a:xfrm>
          <a:off x="2283" y="87071"/>
          <a:ext cx="2126163" cy="637848"/>
        </a:xfrm>
        <a:prstGeom prst="chevron">
          <a:avLst>
            <a:gd name="adj" fmla="val 30000"/>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757" tIns="78757" rIns="78757" bIns="78757" numCol="1" spcCol="1270" anchor="ctr" anchorCtr="0">
          <a:noAutofit/>
        </a:bodyPr>
        <a:lstStyle/>
        <a:p>
          <a:pPr marL="0" lvl="0" indent="0" algn="ctr" defTabSz="622300">
            <a:lnSpc>
              <a:spcPct val="90000"/>
            </a:lnSpc>
            <a:spcBef>
              <a:spcPct val="0"/>
            </a:spcBef>
            <a:spcAft>
              <a:spcPct val="35000"/>
            </a:spcAft>
            <a:buNone/>
          </a:pPr>
          <a:r>
            <a:rPr lang="es-MX" sz="1400" b="1" kern="1200"/>
            <a:t>Muestra puntual</a:t>
          </a:r>
          <a:br>
            <a:rPr lang="es-MX" sz="1400" kern="1200"/>
          </a:br>
          <a:endParaRPr lang="en-US" sz="1400" kern="1200"/>
        </a:p>
      </dsp:txBody>
      <dsp:txXfrm>
        <a:off x="193637" y="87071"/>
        <a:ext cx="1743455" cy="637848"/>
      </dsp:txXfrm>
    </dsp:sp>
    <dsp:sp modelId="{54AB5E8E-7E08-4A2E-BDB5-372BCD86FDAC}">
      <dsp:nvSpPr>
        <dsp:cNvPr id="0" name=""/>
        <dsp:cNvSpPr/>
      </dsp:nvSpPr>
      <dsp:spPr>
        <a:xfrm>
          <a:off x="2283" y="724920"/>
          <a:ext cx="1934808" cy="1639742"/>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893" tIns="152893" rIns="152893" bIns="305786" numCol="1" spcCol="1270" anchor="t" anchorCtr="0">
          <a:noAutofit/>
        </a:bodyPr>
        <a:lstStyle/>
        <a:p>
          <a:pPr marL="0" lvl="0" indent="0" algn="l" defTabSz="488950">
            <a:lnSpc>
              <a:spcPct val="90000"/>
            </a:lnSpc>
            <a:spcBef>
              <a:spcPct val="0"/>
            </a:spcBef>
            <a:spcAft>
              <a:spcPct val="35000"/>
            </a:spcAft>
            <a:buNone/>
          </a:pPr>
          <a:r>
            <a:rPr lang="es-MX" sz="1100" kern="1200"/>
            <a:t>Corresponde a una muestra representativa </a:t>
          </a:r>
          <a:r>
            <a:rPr lang="es-MX" sz="1100" b="1" kern="1200"/>
            <a:t>tomada en un solo punto y momento</a:t>
          </a:r>
          <a:r>
            <a:rPr lang="es-MX" sz="1100" kern="1200"/>
            <a:t>, en la que el </a:t>
          </a:r>
          <a:r>
            <a:rPr lang="es-MX" sz="1100" b="1" kern="1200"/>
            <a:t>tiempo y lugar no influyen significativamente</a:t>
          </a:r>
          <a:r>
            <a:rPr lang="es-MX" sz="1100" kern="1200"/>
            <a:t> en los resultados.</a:t>
          </a:r>
          <a:endParaRPr lang="en-US" sz="1100" kern="1200"/>
        </a:p>
      </dsp:txBody>
      <dsp:txXfrm>
        <a:off x="2283" y="724920"/>
        <a:ext cx="1934808" cy="1639742"/>
      </dsp:txXfrm>
    </dsp:sp>
    <dsp:sp modelId="{5AF702BE-036E-4DC3-A362-1D7D37C7970A}">
      <dsp:nvSpPr>
        <dsp:cNvPr id="0" name=""/>
        <dsp:cNvSpPr/>
      </dsp:nvSpPr>
      <dsp:spPr>
        <a:xfrm>
          <a:off x="2096847" y="87071"/>
          <a:ext cx="2126163" cy="637848"/>
        </a:xfrm>
        <a:prstGeom prst="chevron">
          <a:avLst>
            <a:gd name="adj" fmla="val 3000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757" tIns="78757" rIns="78757" bIns="78757" numCol="1" spcCol="1270" anchor="ctr" anchorCtr="0">
          <a:noAutofit/>
        </a:bodyPr>
        <a:lstStyle/>
        <a:p>
          <a:pPr marL="0" lvl="0" indent="0" algn="ctr" defTabSz="622300">
            <a:lnSpc>
              <a:spcPct val="90000"/>
            </a:lnSpc>
            <a:spcBef>
              <a:spcPct val="0"/>
            </a:spcBef>
            <a:spcAft>
              <a:spcPct val="35000"/>
            </a:spcAft>
            <a:buNone/>
          </a:pPr>
          <a:r>
            <a:rPr lang="es-MX" sz="1400" b="1" kern="1200"/>
            <a:t>Muestra compuesta</a:t>
          </a:r>
          <a:br>
            <a:rPr lang="es-MX" sz="1400" kern="1200"/>
          </a:br>
          <a:endParaRPr lang="en-US" sz="1400" kern="1200"/>
        </a:p>
      </dsp:txBody>
      <dsp:txXfrm>
        <a:off x="2288201" y="87071"/>
        <a:ext cx="1743455" cy="637848"/>
      </dsp:txXfrm>
    </dsp:sp>
    <dsp:sp modelId="{73996210-90E9-4E92-A4F1-604C89F079D3}">
      <dsp:nvSpPr>
        <dsp:cNvPr id="0" name=""/>
        <dsp:cNvSpPr/>
      </dsp:nvSpPr>
      <dsp:spPr>
        <a:xfrm>
          <a:off x="2096847" y="724920"/>
          <a:ext cx="1934808" cy="1639742"/>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893" tIns="152893" rIns="152893" bIns="305786" numCol="1" spcCol="1270" anchor="t" anchorCtr="0">
          <a:noAutofit/>
        </a:bodyPr>
        <a:lstStyle/>
        <a:p>
          <a:pPr marL="0" lvl="0" indent="0" algn="l" defTabSz="488950">
            <a:lnSpc>
              <a:spcPct val="90000"/>
            </a:lnSpc>
            <a:spcBef>
              <a:spcPct val="0"/>
            </a:spcBef>
            <a:spcAft>
              <a:spcPct val="35000"/>
            </a:spcAft>
            <a:buNone/>
          </a:pPr>
          <a:r>
            <a:rPr lang="es-MX" sz="1100" kern="1200"/>
            <a:t>Está formada por </a:t>
          </a:r>
          <a:r>
            <a:rPr lang="es-MX" sz="1100" b="1" kern="1200"/>
            <a:t>varias muestras puntuales</a:t>
          </a:r>
          <a:r>
            <a:rPr lang="es-MX" sz="1100" kern="1200"/>
            <a:t> recolectadas en </a:t>
          </a:r>
          <a:r>
            <a:rPr lang="es-MX" sz="1100" b="1" kern="1200"/>
            <a:t>intervalos y periodos determinados</a:t>
          </a:r>
          <a:r>
            <a:rPr lang="es-MX" sz="1100" kern="1200"/>
            <a:t>, lo que permite obtener una visión más completa de los cambios en el tiempo.</a:t>
          </a:r>
          <a:endParaRPr lang="en-US" sz="1100" kern="1200"/>
        </a:p>
      </dsp:txBody>
      <dsp:txXfrm>
        <a:off x="2096847" y="724920"/>
        <a:ext cx="1934808" cy="1639742"/>
      </dsp:txXfrm>
    </dsp:sp>
    <dsp:sp modelId="{B49EEC86-CC85-493A-932D-CD8B02848F53}">
      <dsp:nvSpPr>
        <dsp:cNvPr id="0" name=""/>
        <dsp:cNvSpPr/>
      </dsp:nvSpPr>
      <dsp:spPr>
        <a:xfrm>
          <a:off x="4191411" y="87071"/>
          <a:ext cx="2126163" cy="637848"/>
        </a:xfrm>
        <a:prstGeom prst="chevron">
          <a:avLst>
            <a:gd name="adj" fmla="val 30000"/>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757" tIns="78757" rIns="78757" bIns="78757" numCol="1" spcCol="1270" anchor="ctr" anchorCtr="0">
          <a:noAutofit/>
        </a:bodyPr>
        <a:lstStyle/>
        <a:p>
          <a:pPr marL="0" lvl="0" indent="0" algn="ctr" defTabSz="622300">
            <a:lnSpc>
              <a:spcPct val="90000"/>
            </a:lnSpc>
            <a:spcBef>
              <a:spcPct val="0"/>
            </a:spcBef>
            <a:spcAft>
              <a:spcPct val="35000"/>
            </a:spcAft>
            <a:buNone/>
          </a:pPr>
          <a:r>
            <a:rPr lang="es-MX" sz="1400" b="1" kern="1200"/>
            <a:t>Muestra integrada</a:t>
          </a:r>
          <a:br>
            <a:rPr lang="es-MX" sz="1400" kern="1200"/>
          </a:br>
          <a:endParaRPr lang="en-US" sz="1400" kern="1200"/>
        </a:p>
      </dsp:txBody>
      <dsp:txXfrm>
        <a:off x="4382765" y="87071"/>
        <a:ext cx="1743455" cy="637848"/>
      </dsp:txXfrm>
    </dsp:sp>
    <dsp:sp modelId="{2C1F97BB-7BDB-41EB-9342-8FCA4D41FAA9}">
      <dsp:nvSpPr>
        <dsp:cNvPr id="0" name=""/>
        <dsp:cNvSpPr/>
      </dsp:nvSpPr>
      <dsp:spPr>
        <a:xfrm>
          <a:off x="4191411" y="724920"/>
          <a:ext cx="1934808" cy="1639742"/>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893" tIns="152893" rIns="152893" bIns="305786" numCol="1" spcCol="1270" anchor="t" anchorCtr="0">
          <a:noAutofit/>
        </a:bodyPr>
        <a:lstStyle/>
        <a:p>
          <a:pPr marL="0" lvl="0" indent="0" algn="l" defTabSz="488950">
            <a:lnSpc>
              <a:spcPct val="90000"/>
            </a:lnSpc>
            <a:spcBef>
              <a:spcPct val="0"/>
            </a:spcBef>
            <a:spcAft>
              <a:spcPct val="35000"/>
            </a:spcAft>
            <a:buNone/>
          </a:pPr>
          <a:r>
            <a:rPr lang="es-MX" sz="1100" kern="1200" dirty="0"/>
            <a:t>Consiste en la </a:t>
          </a:r>
          <a:r>
            <a:rPr lang="es-MX" sz="1100" b="1" kern="1200" dirty="0"/>
            <a:t>mezcla de varias muestras tomadas simultáneamente en distintos puntos</a:t>
          </a:r>
          <a:r>
            <a:rPr lang="es-MX" sz="1100" kern="1200" dirty="0"/>
            <a:t>, con el objetivo de obtener un </a:t>
          </a:r>
          <a:r>
            <a:rPr lang="es-MX" sz="1100" b="1" kern="1200" dirty="0"/>
            <a:t>valor promedio representativo</a:t>
          </a:r>
          <a:r>
            <a:rPr lang="es-MX" sz="1100" kern="1200" dirty="0"/>
            <a:t> del área evaluada.</a:t>
          </a:r>
          <a:endParaRPr lang="en-US" sz="1100" kern="1200" dirty="0"/>
        </a:p>
      </dsp:txBody>
      <dsp:txXfrm>
        <a:off x="4191411" y="724920"/>
        <a:ext cx="1934808" cy="163974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167B8-2D3E-461C-A6FD-B652561C96C9}">
      <dsp:nvSpPr>
        <dsp:cNvPr id="0" name=""/>
        <dsp:cNvSpPr/>
      </dsp:nvSpPr>
      <dsp:spPr>
        <a:xfrm>
          <a:off x="103789" y="3750671"/>
          <a:ext cx="1183950" cy="541288"/>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Muestreo de variables ambientales</a:t>
          </a:r>
        </a:p>
      </dsp:txBody>
      <dsp:txXfrm>
        <a:off x="119643" y="3766525"/>
        <a:ext cx="1152242" cy="509580"/>
      </dsp:txXfrm>
    </dsp:sp>
    <dsp:sp modelId="{7A4E9D5B-34C3-4A5D-B135-F9DF58C82C9D}">
      <dsp:nvSpPr>
        <dsp:cNvPr id="0" name=""/>
        <dsp:cNvSpPr/>
      </dsp:nvSpPr>
      <dsp:spPr>
        <a:xfrm rot="16327672">
          <a:off x="-365452" y="2301167"/>
          <a:ext cx="3433883" cy="8780"/>
        </a:xfrm>
        <a:custGeom>
          <a:avLst/>
          <a:gdLst/>
          <a:ahLst/>
          <a:cxnLst/>
          <a:rect l="0" t="0" r="0" b="0"/>
          <a:pathLst>
            <a:path>
              <a:moveTo>
                <a:pt x="0" y="4390"/>
              </a:moveTo>
              <a:lnTo>
                <a:pt x="3433883" y="439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s-MX" sz="1300" kern="1200">
            <a:latin typeface="Arial" panose="020B0604020202020204" pitchFamily="34" charset="0"/>
            <a:cs typeface="Arial" panose="020B0604020202020204" pitchFamily="34" charset="0"/>
          </a:endParaRPr>
        </a:p>
      </dsp:txBody>
      <dsp:txXfrm>
        <a:off x="1265641" y="2219710"/>
        <a:ext cx="171694" cy="171694"/>
      </dsp:txXfrm>
    </dsp:sp>
    <dsp:sp modelId="{048F3F3D-AE3F-475A-93C3-BE1B588D9CAB}">
      <dsp:nvSpPr>
        <dsp:cNvPr id="0" name=""/>
        <dsp:cNvSpPr/>
      </dsp:nvSpPr>
      <dsp:spPr>
        <a:xfrm>
          <a:off x="1415238" y="398990"/>
          <a:ext cx="977509"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Consideraciones generales</a:t>
          </a:r>
        </a:p>
      </dsp:txBody>
      <dsp:txXfrm>
        <a:off x="1426415" y="410167"/>
        <a:ext cx="955155" cy="359265"/>
      </dsp:txXfrm>
    </dsp:sp>
    <dsp:sp modelId="{78C3EDF5-5B33-4381-B3E4-A3E66B843E62}">
      <dsp:nvSpPr>
        <dsp:cNvPr id="0" name=""/>
        <dsp:cNvSpPr/>
      </dsp:nvSpPr>
      <dsp:spPr>
        <a:xfrm rot="16554725">
          <a:off x="-41596" y="2542823"/>
          <a:ext cx="2963967" cy="8780"/>
        </a:xfrm>
        <a:custGeom>
          <a:avLst/>
          <a:gdLst/>
          <a:ahLst/>
          <a:cxnLst/>
          <a:rect l="0" t="0" r="0" b="0"/>
          <a:pathLst>
            <a:path>
              <a:moveTo>
                <a:pt x="0" y="4390"/>
              </a:moveTo>
              <a:lnTo>
                <a:pt x="2963967" y="439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MX" sz="1100" kern="1200">
            <a:latin typeface="Arial" panose="020B0604020202020204" pitchFamily="34" charset="0"/>
            <a:cs typeface="Arial" panose="020B0604020202020204" pitchFamily="34" charset="0"/>
          </a:endParaRPr>
        </a:p>
      </dsp:txBody>
      <dsp:txXfrm>
        <a:off x="1366288" y="2473115"/>
        <a:ext cx="148198" cy="148198"/>
      </dsp:txXfrm>
    </dsp:sp>
    <dsp:sp modelId="{AE541B0B-CF5C-4382-A678-EB895A464441}">
      <dsp:nvSpPr>
        <dsp:cNvPr id="0" name=""/>
        <dsp:cNvSpPr/>
      </dsp:nvSpPr>
      <dsp:spPr>
        <a:xfrm>
          <a:off x="1593034" y="882303"/>
          <a:ext cx="763238"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Muestreo en suelos</a:t>
          </a:r>
        </a:p>
      </dsp:txBody>
      <dsp:txXfrm>
        <a:off x="1604211" y="893480"/>
        <a:ext cx="740884" cy="359265"/>
      </dsp:txXfrm>
    </dsp:sp>
    <dsp:sp modelId="{706A75AB-0059-4C12-9E26-B9F7F15F0F45}">
      <dsp:nvSpPr>
        <dsp:cNvPr id="0" name=""/>
        <dsp:cNvSpPr/>
      </dsp:nvSpPr>
      <dsp:spPr>
        <a:xfrm rot="17350740">
          <a:off x="2044269" y="629860"/>
          <a:ext cx="929303" cy="8780"/>
        </a:xfrm>
        <a:custGeom>
          <a:avLst/>
          <a:gdLst/>
          <a:ahLst/>
          <a:cxnLst/>
          <a:rect l="0" t="0" r="0" b="0"/>
          <a:pathLst>
            <a:path>
              <a:moveTo>
                <a:pt x="0" y="4390"/>
              </a:moveTo>
              <a:lnTo>
                <a:pt x="929303"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485688" y="611018"/>
        <a:ext cx="46465" cy="46465"/>
      </dsp:txXfrm>
    </dsp:sp>
    <dsp:sp modelId="{C1A9C1ED-30C1-4E1E-9D03-C61ADB9A2AA5}">
      <dsp:nvSpPr>
        <dsp:cNvPr id="0" name=""/>
        <dsp:cNvSpPr/>
      </dsp:nvSpPr>
      <dsp:spPr>
        <a:xfrm>
          <a:off x="2661568" y="4579"/>
          <a:ext cx="1254229"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Localización puntos de muestreo en suelos</a:t>
          </a:r>
          <a:endParaRPr lang="es-MX" sz="900" kern="1200">
            <a:latin typeface="Arial" panose="020B0604020202020204" pitchFamily="34" charset="0"/>
            <a:cs typeface="Arial" panose="020B0604020202020204" pitchFamily="34" charset="0"/>
          </a:endParaRPr>
        </a:p>
      </dsp:txBody>
      <dsp:txXfrm>
        <a:off x="2672745" y="15756"/>
        <a:ext cx="1231875" cy="359265"/>
      </dsp:txXfrm>
    </dsp:sp>
    <dsp:sp modelId="{A1EB0AF4-32F3-4041-84B7-2D84760F8CCE}">
      <dsp:nvSpPr>
        <dsp:cNvPr id="0" name=""/>
        <dsp:cNvSpPr/>
      </dsp:nvSpPr>
      <dsp:spPr>
        <a:xfrm rot="18289469">
          <a:off x="2241617" y="849291"/>
          <a:ext cx="534607" cy="8780"/>
        </a:xfrm>
        <a:custGeom>
          <a:avLst/>
          <a:gdLst/>
          <a:ahLst/>
          <a:cxnLst/>
          <a:rect l="0" t="0" r="0" b="0"/>
          <a:pathLst>
            <a:path>
              <a:moveTo>
                <a:pt x="0" y="4390"/>
              </a:moveTo>
              <a:lnTo>
                <a:pt x="534607"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495555" y="840316"/>
        <a:ext cx="26730" cy="26730"/>
      </dsp:txXfrm>
    </dsp:sp>
    <dsp:sp modelId="{942CC42E-0D36-4441-A5A9-9EC3B55E6406}">
      <dsp:nvSpPr>
        <dsp:cNvPr id="0" name=""/>
        <dsp:cNvSpPr/>
      </dsp:nvSpPr>
      <dsp:spPr>
        <a:xfrm>
          <a:off x="2661568" y="443441"/>
          <a:ext cx="949422"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Tipo de muestras en suelo</a:t>
          </a:r>
        </a:p>
      </dsp:txBody>
      <dsp:txXfrm>
        <a:off x="2672745" y="454618"/>
        <a:ext cx="927068" cy="359265"/>
      </dsp:txXfrm>
    </dsp:sp>
    <dsp:sp modelId="{58160525-5801-4C98-B916-77F38116F91C}">
      <dsp:nvSpPr>
        <dsp:cNvPr id="0" name=""/>
        <dsp:cNvSpPr/>
      </dsp:nvSpPr>
      <dsp:spPr>
        <a:xfrm>
          <a:off x="2356273" y="1068722"/>
          <a:ext cx="305295" cy="8780"/>
        </a:xfrm>
        <a:custGeom>
          <a:avLst/>
          <a:gdLst/>
          <a:ahLst/>
          <a:cxnLst/>
          <a:rect l="0" t="0" r="0" b="0"/>
          <a:pathLst>
            <a:path>
              <a:moveTo>
                <a:pt x="0" y="4390"/>
              </a:moveTo>
              <a:lnTo>
                <a:pt x="305295"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501288" y="1065480"/>
        <a:ext cx="15264" cy="15264"/>
      </dsp:txXfrm>
    </dsp:sp>
    <dsp:sp modelId="{FD3E24CF-2F49-4D5A-8FA5-C30EF6F6F186}">
      <dsp:nvSpPr>
        <dsp:cNvPr id="0" name=""/>
        <dsp:cNvSpPr/>
      </dsp:nvSpPr>
      <dsp:spPr>
        <a:xfrm>
          <a:off x="2661568" y="882303"/>
          <a:ext cx="949422"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Técnicas de muestreo de suelo</a:t>
          </a:r>
        </a:p>
      </dsp:txBody>
      <dsp:txXfrm>
        <a:off x="2672745" y="893480"/>
        <a:ext cx="927068" cy="359265"/>
      </dsp:txXfrm>
    </dsp:sp>
    <dsp:sp modelId="{24B9314B-11C6-4E19-AEE5-6F567EEECE08}">
      <dsp:nvSpPr>
        <dsp:cNvPr id="0" name=""/>
        <dsp:cNvSpPr/>
      </dsp:nvSpPr>
      <dsp:spPr>
        <a:xfrm rot="3310531">
          <a:off x="2241617" y="1288153"/>
          <a:ext cx="534607" cy="8780"/>
        </a:xfrm>
        <a:custGeom>
          <a:avLst/>
          <a:gdLst/>
          <a:ahLst/>
          <a:cxnLst/>
          <a:rect l="0" t="0" r="0" b="0"/>
          <a:pathLst>
            <a:path>
              <a:moveTo>
                <a:pt x="0" y="4390"/>
              </a:moveTo>
              <a:lnTo>
                <a:pt x="534607"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495555" y="1279178"/>
        <a:ext cx="26730" cy="26730"/>
      </dsp:txXfrm>
    </dsp:sp>
    <dsp:sp modelId="{A0874D1D-17D8-46C7-9AEC-296433C90867}">
      <dsp:nvSpPr>
        <dsp:cNvPr id="0" name=""/>
        <dsp:cNvSpPr/>
      </dsp:nvSpPr>
      <dsp:spPr>
        <a:xfrm>
          <a:off x="2661568" y="1321165"/>
          <a:ext cx="979143"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Manejo de muestras de suelo</a:t>
          </a:r>
        </a:p>
      </dsp:txBody>
      <dsp:txXfrm>
        <a:off x="2672745" y="1332342"/>
        <a:ext cx="956789" cy="359265"/>
      </dsp:txXfrm>
    </dsp:sp>
    <dsp:sp modelId="{0C87AAEB-FDE8-4E03-9201-338DE68F6790}">
      <dsp:nvSpPr>
        <dsp:cNvPr id="0" name=""/>
        <dsp:cNvSpPr/>
      </dsp:nvSpPr>
      <dsp:spPr>
        <a:xfrm rot="4249260">
          <a:off x="2044269" y="1507584"/>
          <a:ext cx="929303" cy="8780"/>
        </a:xfrm>
        <a:custGeom>
          <a:avLst/>
          <a:gdLst/>
          <a:ahLst/>
          <a:cxnLst/>
          <a:rect l="0" t="0" r="0" b="0"/>
          <a:pathLst>
            <a:path>
              <a:moveTo>
                <a:pt x="0" y="4390"/>
              </a:moveTo>
              <a:lnTo>
                <a:pt x="929303"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485688" y="1488742"/>
        <a:ext cx="46465" cy="46465"/>
      </dsp:txXfrm>
    </dsp:sp>
    <dsp:sp modelId="{8B06FC77-E703-46F5-8DDF-0E874C13BBF7}">
      <dsp:nvSpPr>
        <dsp:cNvPr id="0" name=""/>
        <dsp:cNvSpPr/>
      </dsp:nvSpPr>
      <dsp:spPr>
        <a:xfrm>
          <a:off x="2661568" y="1760027"/>
          <a:ext cx="962122"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Herramientas, materiales y equipos</a:t>
          </a:r>
        </a:p>
      </dsp:txBody>
      <dsp:txXfrm>
        <a:off x="2672745" y="1771204"/>
        <a:ext cx="939768" cy="359265"/>
      </dsp:txXfrm>
    </dsp:sp>
    <dsp:sp modelId="{51772553-9747-4D02-B977-388FD40E2735}">
      <dsp:nvSpPr>
        <dsp:cNvPr id="0" name=""/>
        <dsp:cNvSpPr/>
      </dsp:nvSpPr>
      <dsp:spPr>
        <a:xfrm rot="20413970">
          <a:off x="1278181" y="3962067"/>
          <a:ext cx="324411" cy="8780"/>
        </a:xfrm>
        <a:custGeom>
          <a:avLst/>
          <a:gdLst/>
          <a:ahLst/>
          <a:cxnLst/>
          <a:rect l="0" t="0" r="0" b="0"/>
          <a:pathLst>
            <a:path>
              <a:moveTo>
                <a:pt x="0" y="4390"/>
              </a:moveTo>
              <a:lnTo>
                <a:pt x="324411" y="439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1432276" y="3958347"/>
        <a:ext cx="16220" cy="16220"/>
      </dsp:txXfrm>
    </dsp:sp>
    <dsp:sp modelId="{685F940C-9786-4E42-AC30-9320BF6275DE}">
      <dsp:nvSpPr>
        <dsp:cNvPr id="0" name=""/>
        <dsp:cNvSpPr/>
      </dsp:nvSpPr>
      <dsp:spPr>
        <a:xfrm>
          <a:off x="1593034" y="3720790"/>
          <a:ext cx="763238"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Muestreo en aguas</a:t>
          </a:r>
        </a:p>
      </dsp:txBody>
      <dsp:txXfrm>
        <a:off x="1604211" y="3731967"/>
        <a:ext cx="740884" cy="359265"/>
      </dsp:txXfrm>
    </dsp:sp>
    <dsp:sp modelId="{4B9E8E24-26EE-457A-A000-AFF725A2694A}">
      <dsp:nvSpPr>
        <dsp:cNvPr id="0" name=""/>
        <dsp:cNvSpPr/>
      </dsp:nvSpPr>
      <dsp:spPr>
        <a:xfrm rot="16880583">
          <a:off x="1732810" y="3146259"/>
          <a:ext cx="1552220" cy="8780"/>
        </a:xfrm>
        <a:custGeom>
          <a:avLst/>
          <a:gdLst/>
          <a:ahLst/>
          <a:cxnLst/>
          <a:rect l="0" t="0" r="0" b="0"/>
          <a:pathLst>
            <a:path>
              <a:moveTo>
                <a:pt x="0" y="4390"/>
              </a:moveTo>
              <a:lnTo>
                <a:pt x="1552220"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470115" y="3111844"/>
        <a:ext cx="77611" cy="77611"/>
      </dsp:txXfrm>
    </dsp:sp>
    <dsp:sp modelId="{E3CBAA0A-D05F-40F8-9C89-87FE04937349}">
      <dsp:nvSpPr>
        <dsp:cNvPr id="0" name=""/>
        <dsp:cNvSpPr/>
      </dsp:nvSpPr>
      <dsp:spPr>
        <a:xfrm>
          <a:off x="2661568" y="2198889"/>
          <a:ext cx="953742"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Localización puntos de muestreo </a:t>
          </a:r>
        </a:p>
      </dsp:txBody>
      <dsp:txXfrm>
        <a:off x="2672745" y="2210066"/>
        <a:ext cx="931388" cy="359265"/>
      </dsp:txXfrm>
    </dsp:sp>
    <dsp:sp modelId="{4B8BE937-F04A-4C02-83AD-403F9D9EA252}">
      <dsp:nvSpPr>
        <dsp:cNvPr id="0" name=""/>
        <dsp:cNvSpPr/>
      </dsp:nvSpPr>
      <dsp:spPr>
        <a:xfrm rot="17144549">
          <a:off x="1946297" y="3365690"/>
          <a:ext cx="1125246" cy="8780"/>
        </a:xfrm>
        <a:custGeom>
          <a:avLst/>
          <a:gdLst/>
          <a:ahLst/>
          <a:cxnLst/>
          <a:rect l="0" t="0" r="0" b="0"/>
          <a:pathLst>
            <a:path>
              <a:moveTo>
                <a:pt x="0" y="4390"/>
              </a:moveTo>
              <a:lnTo>
                <a:pt x="1125246"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480789" y="3341949"/>
        <a:ext cx="56262" cy="56262"/>
      </dsp:txXfrm>
    </dsp:sp>
    <dsp:sp modelId="{27F38F36-EB26-49D2-B2F3-5E5896E81573}">
      <dsp:nvSpPr>
        <dsp:cNvPr id="0" name=""/>
        <dsp:cNvSpPr/>
      </dsp:nvSpPr>
      <dsp:spPr>
        <a:xfrm>
          <a:off x="2661568" y="2637751"/>
          <a:ext cx="936722"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Tipos de muestras en agua</a:t>
          </a:r>
        </a:p>
      </dsp:txBody>
      <dsp:txXfrm>
        <a:off x="2672745" y="2648928"/>
        <a:ext cx="914368" cy="359265"/>
      </dsp:txXfrm>
    </dsp:sp>
    <dsp:sp modelId="{43161B79-0EBA-4424-B938-CB4DFB6177CF}">
      <dsp:nvSpPr>
        <dsp:cNvPr id="0" name=""/>
        <dsp:cNvSpPr/>
      </dsp:nvSpPr>
      <dsp:spPr>
        <a:xfrm rot="17721463">
          <a:off x="2152490" y="3585121"/>
          <a:ext cx="712859" cy="8780"/>
        </a:xfrm>
        <a:custGeom>
          <a:avLst/>
          <a:gdLst/>
          <a:ahLst/>
          <a:cxnLst/>
          <a:rect l="0" t="0" r="0" b="0"/>
          <a:pathLst>
            <a:path>
              <a:moveTo>
                <a:pt x="0" y="4390"/>
              </a:moveTo>
              <a:lnTo>
                <a:pt x="712859"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491099" y="3571690"/>
        <a:ext cx="35642" cy="35642"/>
      </dsp:txXfrm>
    </dsp:sp>
    <dsp:sp modelId="{D3594258-4FB0-4A04-A209-59EA2FADF00B}">
      <dsp:nvSpPr>
        <dsp:cNvPr id="0" name=""/>
        <dsp:cNvSpPr/>
      </dsp:nvSpPr>
      <dsp:spPr>
        <a:xfrm>
          <a:off x="2661568" y="3076613"/>
          <a:ext cx="763238"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Técnicas de muestreo en agua</a:t>
          </a:r>
        </a:p>
      </dsp:txBody>
      <dsp:txXfrm>
        <a:off x="2672745" y="3087790"/>
        <a:ext cx="740884" cy="359265"/>
      </dsp:txXfrm>
    </dsp:sp>
    <dsp:sp modelId="{13A7D85A-B0F3-443E-A46B-B0705D0E1A65}">
      <dsp:nvSpPr>
        <dsp:cNvPr id="0" name=""/>
        <dsp:cNvSpPr/>
      </dsp:nvSpPr>
      <dsp:spPr>
        <a:xfrm rot="19564721">
          <a:off x="2324964" y="3804552"/>
          <a:ext cx="367912" cy="8780"/>
        </a:xfrm>
        <a:custGeom>
          <a:avLst/>
          <a:gdLst/>
          <a:ahLst/>
          <a:cxnLst/>
          <a:rect l="0" t="0" r="0" b="0"/>
          <a:pathLst>
            <a:path>
              <a:moveTo>
                <a:pt x="0" y="4390"/>
              </a:moveTo>
              <a:lnTo>
                <a:pt x="367912"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499723" y="3799744"/>
        <a:ext cx="18395" cy="18395"/>
      </dsp:txXfrm>
    </dsp:sp>
    <dsp:sp modelId="{CA914E6C-AF6A-428E-B766-A6358BE7D43E}">
      <dsp:nvSpPr>
        <dsp:cNvPr id="0" name=""/>
        <dsp:cNvSpPr/>
      </dsp:nvSpPr>
      <dsp:spPr>
        <a:xfrm>
          <a:off x="2661568" y="3515475"/>
          <a:ext cx="763238"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Manejo de muestras de agua</a:t>
          </a:r>
        </a:p>
      </dsp:txBody>
      <dsp:txXfrm>
        <a:off x="2672745" y="3526652"/>
        <a:ext cx="740884" cy="359265"/>
      </dsp:txXfrm>
    </dsp:sp>
    <dsp:sp modelId="{8B5D9B3B-6DFE-4E5F-B160-9D8A3A3550DA}">
      <dsp:nvSpPr>
        <dsp:cNvPr id="0" name=""/>
        <dsp:cNvSpPr/>
      </dsp:nvSpPr>
      <dsp:spPr>
        <a:xfrm rot="19120890">
          <a:off x="3374209" y="3567703"/>
          <a:ext cx="406490" cy="8780"/>
        </a:xfrm>
        <a:custGeom>
          <a:avLst/>
          <a:gdLst/>
          <a:ahLst/>
          <a:cxnLst/>
          <a:rect l="0" t="0" r="0" b="0"/>
          <a:pathLst>
            <a:path>
              <a:moveTo>
                <a:pt x="0" y="4390"/>
              </a:moveTo>
              <a:lnTo>
                <a:pt x="406490"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567292" y="3561931"/>
        <a:ext cx="20324" cy="20324"/>
      </dsp:txXfrm>
    </dsp:sp>
    <dsp:sp modelId="{739199FC-1D1D-414B-8CE4-7C67EA27CE49}">
      <dsp:nvSpPr>
        <dsp:cNvPr id="0" name=""/>
        <dsp:cNvSpPr/>
      </dsp:nvSpPr>
      <dsp:spPr>
        <a:xfrm>
          <a:off x="3730102" y="3265846"/>
          <a:ext cx="1161702" cy="34410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Caudales</a:t>
          </a:r>
        </a:p>
      </dsp:txBody>
      <dsp:txXfrm>
        <a:off x="3740181" y="3275925"/>
        <a:ext cx="1141544" cy="323951"/>
      </dsp:txXfrm>
    </dsp:sp>
    <dsp:sp modelId="{09FAD1B1-7DE1-4AB2-9DA7-43EEA5221C78}">
      <dsp:nvSpPr>
        <dsp:cNvPr id="0" name=""/>
        <dsp:cNvSpPr/>
      </dsp:nvSpPr>
      <dsp:spPr>
        <a:xfrm rot="1999060">
          <a:off x="3394782" y="3802233"/>
          <a:ext cx="365343" cy="8780"/>
        </a:xfrm>
        <a:custGeom>
          <a:avLst/>
          <a:gdLst/>
          <a:ahLst/>
          <a:cxnLst/>
          <a:rect l="0" t="0" r="0" b="0"/>
          <a:pathLst>
            <a:path>
              <a:moveTo>
                <a:pt x="0" y="4390"/>
              </a:moveTo>
              <a:lnTo>
                <a:pt x="365343"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568320" y="3797489"/>
        <a:ext cx="18267" cy="18267"/>
      </dsp:txXfrm>
    </dsp:sp>
    <dsp:sp modelId="{851861AE-1993-4219-B03A-75821241B7BF}">
      <dsp:nvSpPr>
        <dsp:cNvPr id="0" name=""/>
        <dsp:cNvSpPr/>
      </dsp:nvSpPr>
      <dsp:spPr>
        <a:xfrm>
          <a:off x="3730102" y="3667199"/>
          <a:ext cx="1876062" cy="47952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Procedimiento para la toma de muestra</a:t>
          </a:r>
        </a:p>
      </dsp:txBody>
      <dsp:txXfrm>
        <a:off x="3744147" y="3681244"/>
        <a:ext cx="1847972" cy="451433"/>
      </dsp:txXfrm>
    </dsp:sp>
    <dsp:sp modelId="{83CCBDE3-F70F-4B79-9BC8-5A9673A776EB}">
      <dsp:nvSpPr>
        <dsp:cNvPr id="0" name=""/>
        <dsp:cNvSpPr/>
      </dsp:nvSpPr>
      <dsp:spPr>
        <a:xfrm rot="4326841">
          <a:off x="2011897" y="4380211"/>
          <a:ext cx="994046" cy="8780"/>
        </a:xfrm>
        <a:custGeom>
          <a:avLst/>
          <a:gdLst/>
          <a:ahLst/>
          <a:cxnLst/>
          <a:rect l="0" t="0" r="0" b="0"/>
          <a:pathLst>
            <a:path>
              <a:moveTo>
                <a:pt x="0" y="4390"/>
              </a:moveTo>
              <a:lnTo>
                <a:pt x="994046"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484069" y="4359750"/>
        <a:ext cx="49702" cy="49702"/>
      </dsp:txXfrm>
    </dsp:sp>
    <dsp:sp modelId="{483D49C1-330C-46C3-A11E-595EBB3957D8}">
      <dsp:nvSpPr>
        <dsp:cNvPr id="0" name=""/>
        <dsp:cNvSpPr/>
      </dsp:nvSpPr>
      <dsp:spPr>
        <a:xfrm>
          <a:off x="2661568" y="4529758"/>
          <a:ext cx="1439200" cy="655690"/>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Herramientas, materiales y equipos</a:t>
          </a:r>
        </a:p>
      </dsp:txBody>
      <dsp:txXfrm>
        <a:off x="2680773" y="4548963"/>
        <a:ext cx="1400790" cy="617280"/>
      </dsp:txXfrm>
    </dsp:sp>
    <dsp:sp modelId="{22605688-20BC-4A0B-B8EA-53B82328D789}">
      <dsp:nvSpPr>
        <dsp:cNvPr id="0" name=""/>
        <dsp:cNvSpPr/>
      </dsp:nvSpPr>
      <dsp:spPr>
        <a:xfrm rot="18303693">
          <a:off x="3987690" y="4635707"/>
          <a:ext cx="531451" cy="8780"/>
        </a:xfrm>
        <a:custGeom>
          <a:avLst/>
          <a:gdLst/>
          <a:ahLst/>
          <a:cxnLst/>
          <a:rect l="0" t="0" r="0" b="0"/>
          <a:pathLst>
            <a:path>
              <a:moveTo>
                <a:pt x="0" y="4390"/>
              </a:moveTo>
              <a:lnTo>
                <a:pt x="531451"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4240130" y="4626811"/>
        <a:ext cx="26572" cy="26572"/>
      </dsp:txXfrm>
    </dsp:sp>
    <dsp:sp modelId="{6E734E40-9969-4A2D-8EA3-FC395D140117}">
      <dsp:nvSpPr>
        <dsp:cNvPr id="0" name=""/>
        <dsp:cNvSpPr/>
      </dsp:nvSpPr>
      <dsp:spPr>
        <a:xfrm>
          <a:off x="4406064" y="4203966"/>
          <a:ext cx="1779757" cy="437251"/>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Herramienras y materiales para muestreo de aguas</a:t>
          </a:r>
        </a:p>
      </dsp:txBody>
      <dsp:txXfrm>
        <a:off x="4418871" y="4216773"/>
        <a:ext cx="1754143" cy="411637"/>
      </dsp:txXfrm>
    </dsp:sp>
    <dsp:sp modelId="{F70B6FD4-231B-4D07-B609-671968387A80}">
      <dsp:nvSpPr>
        <dsp:cNvPr id="0" name=""/>
        <dsp:cNvSpPr/>
      </dsp:nvSpPr>
      <dsp:spPr>
        <a:xfrm rot="2340163">
          <a:off x="4056988" y="4976836"/>
          <a:ext cx="392856" cy="8780"/>
        </a:xfrm>
        <a:custGeom>
          <a:avLst/>
          <a:gdLst/>
          <a:ahLst/>
          <a:cxnLst/>
          <a:rect l="0" t="0" r="0" b="0"/>
          <a:pathLst>
            <a:path>
              <a:moveTo>
                <a:pt x="0" y="4390"/>
              </a:moveTo>
              <a:lnTo>
                <a:pt x="392856"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4243595" y="4971405"/>
        <a:ext cx="19642" cy="19642"/>
      </dsp:txXfrm>
    </dsp:sp>
    <dsp:sp modelId="{325EE209-CF9F-4458-B057-6B13452327F8}">
      <dsp:nvSpPr>
        <dsp:cNvPr id="0" name=""/>
        <dsp:cNvSpPr/>
      </dsp:nvSpPr>
      <dsp:spPr>
        <a:xfrm>
          <a:off x="4406064" y="4698460"/>
          <a:ext cx="1935396" cy="812780"/>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b="0" kern="1200">
              <a:latin typeface="Arial" panose="020B0604020202020204" pitchFamily="34" charset="0"/>
              <a:cs typeface="Arial" panose="020B0604020202020204" pitchFamily="34" charset="0"/>
            </a:rPr>
            <a:t>Equipos e instrumentos de medición de variables ambientales</a:t>
          </a:r>
        </a:p>
      </dsp:txBody>
      <dsp:txXfrm>
        <a:off x="4429870" y="4722266"/>
        <a:ext cx="1887784" cy="765168"/>
      </dsp:txXfrm>
    </dsp:sp>
    <dsp:sp modelId="{1673C279-E5C3-42DD-B7E7-F02D91901EF3}">
      <dsp:nvSpPr>
        <dsp:cNvPr id="0" name=""/>
        <dsp:cNvSpPr/>
      </dsp:nvSpPr>
      <dsp:spPr>
        <a:xfrm rot="4719417">
          <a:off x="1732810" y="4668160"/>
          <a:ext cx="1552220" cy="8780"/>
        </a:xfrm>
        <a:custGeom>
          <a:avLst/>
          <a:gdLst/>
          <a:ahLst/>
          <a:cxnLst/>
          <a:rect l="0" t="0" r="0" b="0"/>
          <a:pathLst>
            <a:path>
              <a:moveTo>
                <a:pt x="0" y="4390"/>
              </a:moveTo>
              <a:lnTo>
                <a:pt x="1552220"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470115" y="4633744"/>
        <a:ext cx="77611" cy="77611"/>
      </dsp:txXfrm>
    </dsp:sp>
    <dsp:sp modelId="{3AC8DF7B-C90E-454A-925B-DDC5D4894498}">
      <dsp:nvSpPr>
        <dsp:cNvPr id="0" name=""/>
        <dsp:cNvSpPr/>
      </dsp:nvSpPr>
      <dsp:spPr>
        <a:xfrm>
          <a:off x="2661568" y="5242691"/>
          <a:ext cx="1395283"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Preservación de las muestras de agua </a:t>
          </a:r>
        </a:p>
      </dsp:txBody>
      <dsp:txXfrm>
        <a:off x="2672745" y="5253868"/>
        <a:ext cx="1372929" cy="359265"/>
      </dsp:txXfrm>
    </dsp:sp>
    <dsp:sp modelId="{F79EA604-3652-4242-9651-B33D011AAD93}">
      <dsp:nvSpPr>
        <dsp:cNvPr id="0" name=""/>
        <dsp:cNvSpPr/>
      </dsp:nvSpPr>
      <dsp:spPr>
        <a:xfrm rot="4944360">
          <a:off x="285301" y="5161880"/>
          <a:ext cx="2310171" cy="8780"/>
        </a:xfrm>
        <a:custGeom>
          <a:avLst/>
          <a:gdLst/>
          <a:ahLst/>
          <a:cxnLst/>
          <a:rect l="0" t="0" r="0" b="0"/>
          <a:pathLst>
            <a:path>
              <a:moveTo>
                <a:pt x="0" y="4390"/>
              </a:moveTo>
              <a:lnTo>
                <a:pt x="2310171" y="439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MX" sz="800" kern="1200"/>
        </a:p>
      </dsp:txBody>
      <dsp:txXfrm>
        <a:off x="1382632" y="5108515"/>
        <a:ext cx="115508" cy="115508"/>
      </dsp:txXfrm>
    </dsp:sp>
    <dsp:sp modelId="{2CCF75E2-4363-4FEC-A45B-31BE3EBE4F42}">
      <dsp:nvSpPr>
        <dsp:cNvPr id="0" name=""/>
        <dsp:cNvSpPr/>
      </dsp:nvSpPr>
      <dsp:spPr>
        <a:xfrm>
          <a:off x="1593034" y="6064868"/>
          <a:ext cx="1245177" cy="492712"/>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Muestreo en comunidades hidrobiológicas</a:t>
          </a:r>
        </a:p>
      </dsp:txBody>
      <dsp:txXfrm>
        <a:off x="1607465" y="6079299"/>
        <a:ext cx="1216315" cy="463850"/>
      </dsp:txXfrm>
    </dsp:sp>
    <dsp:sp modelId="{98FC291C-BC78-4DC9-95F0-237B25CB042E}">
      <dsp:nvSpPr>
        <dsp:cNvPr id="0" name=""/>
        <dsp:cNvSpPr/>
      </dsp:nvSpPr>
      <dsp:spPr>
        <a:xfrm rot="18289469">
          <a:off x="2723556" y="6087403"/>
          <a:ext cx="534607" cy="8780"/>
        </a:xfrm>
        <a:custGeom>
          <a:avLst/>
          <a:gdLst/>
          <a:ahLst/>
          <a:cxnLst/>
          <a:rect l="0" t="0" r="0" b="0"/>
          <a:pathLst>
            <a:path>
              <a:moveTo>
                <a:pt x="0" y="4390"/>
              </a:moveTo>
              <a:lnTo>
                <a:pt x="534607"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977494" y="6078428"/>
        <a:ext cx="26730" cy="26730"/>
      </dsp:txXfrm>
    </dsp:sp>
    <dsp:sp modelId="{64B9EE29-45A3-4536-81D4-EB72C25FEB31}">
      <dsp:nvSpPr>
        <dsp:cNvPr id="0" name=""/>
        <dsp:cNvSpPr/>
      </dsp:nvSpPr>
      <dsp:spPr>
        <a:xfrm>
          <a:off x="3143507" y="5681553"/>
          <a:ext cx="963038"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Organismos Planctónicos</a:t>
          </a:r>
        </a:p>
      </dsp:txBody>
      <dsp:txXfrm>
        <a:off x="3154684" y="5692730"/>
        <a:ext cx="940684" cy="359265"/>
      </dsp:txXfrm>
    </dsp:sp>
    <dsp:sp modelId="{BDF072AD-8C25-46C8-BFB8-AE3A44872D65}">
      <dsp:nvSpPr>
        <dsp:cNvPr id="0" name=""/>
        <dsp:cNvSpPr/>
      </dsp:nvSpPr>
      <dsp:spPr>
        <a:xfrm>
          <a:off x="2838212" y="6306834"/>
          <a:ext cx="305295" cy="8780"/>
        </a:xfrm>
        <a:custGeom>
          <a:avLst/>
          <a:gdLst/>
          <a:ahLst/>
          <a:cxnLst/>
          <a:rect l="0" t="0" r="0" b="0"/>
          <a:pathLst>
            <a:path>
              <a:moveTo>
                <a:pt x="0" y="4390"/>
              </a:moveTo>
              <a:lnTo>
                <a:pt x="305295"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983227" y="6303592"/>
        <a:ext cx="15264" cy="15264"/>
      </dsp:txXfrm>
    </dsp:sp>
    <dsp:sp modelId="{C26964DE-32A3-4AFB-BDF2-51B834B0CBA8}">
      <dsp:nvSpPr>
        <dsp:cNvPr id="0" name=""/>
        <dsp:cNvSpPr/>
      </dsp:nvSpPr>
      <dsp:spPr>
        <a:xfrm>
          <a:off x="3143507" y="6120415"/>
          <a:ext cx="939645"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Tipos de muestras</a:t>
          </a:r>
        </a:p>
      </dsp:txBody>
      <dsp:txXfrm>
        <a:off x="3154684" y="6131592"/>
        <a:ext cx="917291" cy="359265"/>
      </dsp:txXfrm>
    </dsp:sp>
    <dsp:sp modelId="{D2E8802F-8BB3-4B00-BFE1-7535D6C02C7E}">
      <dsp:nvSpPr>
        <dsp:cNvPr id="0" name=""/>
        <dsp:cNvSpPr/>
      </dsp:nvSpPr>
      <dsp:spPr>
        <a:xfrm rot="3310531">
          <a:off x="2723556" y="6526265"/>
          <a:ext cx="534607" cy="8780"/>
        </a:xfrm>
        <a:custGeom>
          <a:avLst/>
          <a:gdLst/>
          <a:ahLst/>
          <a:cxnLst/>
          <a:rect l="0" t="0" r="0" b="0"/>
          <a:pathLst>
            <a:path>
              <a:moveTo>
                <a:pt x="0" y="4390"/>
              </a:moveTo>
              <a:lnTo>
                <a:pt x="534607"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977494" y="6517290"/>
        <a:ext cx="26730" cy="26730"/>
      </dsp:txXfrm>
    </dsp:sp>
    <dsp:sp modelId="{47336AFB-C6A0-4FA8-BCEB-234815EC5C17}">
      <dsp:nvSpPr>
        <dsp:cNvPr id="0" name=""/>
        <dsp:cNvSpPr/>
      </dsp:nvSpPr>
      <dsp:spPr>
        <a:xfrm>
          <a:off x="3143507" y="6559277"/>
          <a:ext cx="1218197"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Materiales y equipos para muestreo</a:t>
          </a:r>
        </a:p>
      </dsp:txBody>
      <dsp:txXfrm>
        <a:off x="3154684" y="6570454"/>
        <a:ext cx="1195843" cy="359265"/>
      </dsp:txXfrm>
    </dsp:sp>
    <dsp:sp modelId="{610696D3-E0F4-47D2-AAC6-EEE0D096E2C8}">
      <dsp:nvSpPr>
        <dsp:cNvPr id="0" name=""/>
        <dsp:cNvSpPr/>
      </dsp:nvSpPr>
      <dsp:spPr>
        <a:xfrm rot="5090971">
          <a:off x="-260010" y="5710457"/>
          <a:ext cx="3400795" cy="8780"/>
        </a:xfrm>
        <a:custGeom>
          <a:avLst/>
          <a:gdLst/>
          <a:ahLst/>
          <a:cxnLst/>
          <a:rect l="0" t="0" r="0" b="0"/>
          <a:pathLst>
            <a:path>
              <a:moveTo>
                <a:pt x="0" y="4390"/>
              </a:moveTo>
              <a:lnTo>
                <a:pt x="3400795" y="439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MX" sz="1200" kern="1200"/>
        </a:p>
      </dsp:txBody>
      <dsp:txXfrm>
        <a:off x="1355367" y="5629827"/>
        <a:ext cx="170039" cy="170039"/>
      </dsp:txXfrm>
    </dsp:sp>
    <dsp:sp modelId="{863A1E12-027E-4A93-8246-98AA647FA454}">
      <dsp:nvSpPr>
        <dsp:cNvPr id="0" name=""/>
        <dsp:cNvSpPr/>
      </dsp:nvSpPr>
      <dsp:spPr>
        <a:xfrm>
          <a:off x="1593034" y="7217570"/>
          <a:ext cx="1200772"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Muestreo macroinvertebrados acuáticos</a:t>
          </a:r>
        </a:p>
      </dsp:txBody>
      <dsp:txXfrm>
        <a:off x="1604211" y="7228747"/>
        <a:ext cx="1178418" cy="359265"/>
      </dsp:txXfrm>
    </dsp:sp>
    <dsp:sp modelId="{1CF4A4DB-C457-41C6-8D23-775334FAA9D0}">
      <dsp:nvSpPr>
        <dsp:cNvPr id="0" name=""/>
        <dsp:cNvSpPr/>
      </dsp:nvSpPr>
      <dsp:spPr>
        <a:xfrm rot="19962049">
          <a:off x="2768705" y="7300624"/>
          <a:ext cx="450750" cy="8780"/>
        </a:xfrm>
        <a:custGeom>
          <a:avLst/>
          <a:gdLst/>
          <a:ahLst/>
          <a:cxnLst/>
          <a:rect l="0" t="0" r="0" b="0"/>
          <a:pathLst>
            <a:path>
              <a:moveTo>
                <a:pt x="0" y="4390"/>
              </a:moveTo>
              <a:lnTo>
                <a:pt x="450750"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982812" y="7293745"/>
        <a:ext cx="22537" cy="22537"/>
      </dsp:txXfrm>
    </dsp:sp>
    <dsp:sp modelId="{04D457D2-260D-4B90-9393-EC173DF246CC}">
      <dsp:nvSpPr>
        <dsp:cNvPr id="0" name=""/>
        <dsp:cNvSpPr/>
      </dsp:nvSpPr>
      <dsp:spPr>
        <a:xfrm>
          <a:off x="3194354" y="7010839"/>
          <a:ext cx="1055337"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Tipos de muestras</a:t>
          </a:r>
        </a:p>
      </dsp:txBody>
      <dsp:txXfrm>
        <a:off x="3205531" y="7022016"/>
        <a:ext cx="1032983" cy="359265"/>
      </dsp:txXfrm>
    </dsp:sp>
    <dsp:sp modelId="{F6A18051-ABC5-4BFD-89F9-1326A810DC63}">
      <dsp:nvSpPr>
        <dsp:cNvPr id="0" name=""/>
        <dsp:cNvSpPr/>
      </dsp:nvSpPr>
      <dsp:spPr>
        <a:xfrm rot="2142401">
          <a:off x="2758468" y="7513705"/>
          <a:ext cx="375972" cy="8780"/>
        </a:xfrm>
        <a:custGeom>
          <a:avLst/>
          <a:gdLst/>
          <a:ahLst/>
          <a:cxnLst/>
          <a:rect l="0" t="0" r="0" b="0"/>
          <a:pathLst>
            <a:path>
              <a:moveTo>
                <a:pt x="0" y="4390"/>
              </a:moveTo>
              <a:lnTo>
                <a:pt x="375972" y="439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937055" y="7508696"/>
        <a:ext cx="18798" cy="18798"/>
      </dsp:txXfrm>
    </dsp:sp>
    <dsp:sp modelId="{3D09FB00-1FB3-4B40-892B-07F534B84A2B}">
      <dsp:nvSpPr>
        <dsp:cNvPr id="0" name=""/>
        <dsp:cNvSpPr/>
      </dsp:nvSpPr>
      <dsp:spPr>
        <a:xfrm>
          <a:off x="3099102" y="7437001"/>
          <a:ext cx="1065785" cy="38161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Equipos y herramientas para muestreo </a:t>
          </a:r>
        </a:p>
      </dsp:txBody>
      <dsp:txXfrm>
        <a:off x="3110279" y="7448178"/>
        <a:ext cx="1043431" cy="359265"/>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16/7/layout/ChevronBlockProcess">
  <dgm:title val="Chevron Block Process"/>
  <dgm:desc val="Use to show a progression; a timeline; sequential steps in a task, process, or workflow; or to emphasize movement or direction. Level 1 text appears inside an arrow shape while Level 2 text appears below the arrow shapes."/>
  <dgm:catLst>
    <dgm:cat type="process" pri="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fact="0.6"/>
      <dgm:constr type="h" for="des" forName="composite" op="equ"/>
      <dgm:constr type="w" for="ch" forName="composite" refType="w"/>
      <dgm:constr type="w" for="des" forName="parTx"/>
      <dgm:constr type="h" for="des" forName="parTx" op="equ"/>
      <dgm:constr type="w" for="des" forName="desTx"/>
      <dgm:constr type="primFontSz" for="des" forName="parTx" val="28"/>
      <dgm:constr type="primFontSz" for="des" forName="desTx" refType="primFontSz" refFor="des" refForName="parTx" op="lte" fact="0.75"/>
      <dgm:constr type="h" for="des" forName="desTx" op="equ"/>
      <dgm:constr type="w" for="ch" forName="space" refType="w" op="equ" fact="-0.005"/>
    </dgm:constrLst>
    <dgm:ruleLst>
      <dgm:rule type="w" for="ch" forName="composite" val="0"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91"/>
              <dgm:constr type="t" for="ch" forName="desTx" refType="h" refFor="ch" refForName="parTx"/>
            </dgm:constrLst>
          </dgm:if>
          <dgm:else name="Name9">
            <dgm:constrLst>
              <dgm:constr type="l" for="ch" forName="parTx"/>
              <dgm:constr type="w" for="ch" forName="parTx" refType="w"/>
              <dgm:constr type="t" for="ch" forName="parTx"/>
              <dgm:constr type="l" for="ch" forName="desTx" refType="w" fact="0.09"/>
              <dgm:constr type="w" for="ch" forName="desTx" refType="w" refFor="ch" refForName="parTx" fact="0.91"/>
              <dgm:constr type="t" for="ch" forName="desTx" refType="h" refFor="ch" refForName="parTx"/>
            </dgm:constrLst>
          </dgm:else>
        </dgm:choose>
        <dgm:ruleLst>
          <dgm:rule type="h" val="INF" fact="NaN" max="NaN"/>
        </dgm:ruleLst>
        <dgm:layoutNode name="parTx" styleLbl="alignNode1">
          <dgm:varLst>
            <dgm:chMax val="0"/>
            <dgm:chPref val="0"/>
          </dgm:varLst>
          <dgm:alg type="tx"/>
          <dgm:choose name="Name10">
            <dgm:if name="Name11" func="var" arg="dir" op="equ" val="norm">
              <dgm:shape xmlns:r="http://schemas.openxmlformats.org/officeDocument/2006/relationships" type="chevron" r:blip="">
                <dgm:adjLst>
                  <dgm:adj idx="1" val="0.3"/>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3"/>
                <dgm:constr type="h"/>
                <dgm:constr type="tMarg" refType="w" fact="0.105"/>
                <dgm:constr type="bMarg" refType="w" fact="0.105"/>
                <dgm:constr type="lMarg" refType="w" fact="0.105"/>
                <dgm:constr type="rMarg" refType="w" fact="0.105"/>
              </dgm:constrLst>
            </dgm:if>
            <dgm:else name="Name15">
              <dgm:constrLst>
                <dgm:constr type="h" refType="w" op="lte" fact="0.3"/>
                <dgm:constr type="h"/>
                <dgm:constr type="tMarg" refType="w" fact="0.105"/>
                <dgm:constr type="bMarg" refType="w" fact="0.105"/>
                <dgm:constr type="lMarg" refType="w" fact="0.105"/>
                <dgm:constr type="rMarg" refType="w" fact="0.105"/>
              </dgm:constrLst>
            </dgm:else>
          </dgm:choose>
          <dgm:ruleLst>
            <dgm:rule type="h" val="INF" fact="NaN" max="NaN"/>
            <dgm:rule type="primFontSz" val="14" fact="NaN" max="NaN"/>
          </dgm:ruleLst>
        </dgm:layoutNode>
        <dgm:layoutNode name="desTx" styleLbl="alignAccFollowNode1">
          <dgm:varLst/>
          <dgm:alg type="tx">
            <dgm:param type="stBulletLvl" val="0"/>
            <dgm:param type="txAnchorVert" val="t"/>
            <dgm:param type="parTxLTRAlign" val="l"/>
            <dgm:param type="shpTxLTRAlignCh" val="l"/>
            <dgm:param type="parTxRTLAlign" val="r"/>
            <dgm:param type="shpTxRTLAlignCh" val="r"/>
          </dgm:alg>
          <dgm:shape xmlns:r="http://schemas.openxmlformats.org/officeDocument/2006/relationships" type="rect" r:blip="">
            <dgm:adjLst/>
          </dgm:shape>
          <dgm:presOf axis="des" ptType="node"/>
          <dgm:constrLst>
            <dgm:constr type="primFontSz" val="20"/>
            <dgm:constr type="tMarg" refType="w" fact="0.224"/>
            <dgm:constr type="bMarg" refType="w" fact="0.448"/>
            <dgm:constr type="lMarg" refType="w" fact="0.224"/>
            <dgm:constr type="rMarg" refType="w" fact="0.224"/>
          </dgm:constrLst>
          <dgm:ruleLst>
            <dgm:rule type="h" val="INF" fact="NaN" max="NaN"/>
            <dgm:rule type="primFontSz" val="11"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Min14</b:Tag>
    <b:SourceType>ElectronicSource</b:SourceType>
    <b:Guid>{75ECF827-B0CD-4C72-A26F-58466B974E41}</b:Guid>
    <b:Author>
      <b:Author>
        <b:Corporate>Ministerio del Ambiente</b:Corporate>
      </b:Author>
    </b:Author>
    <b:Title>Guía para el muestreo de suelos. Dirección General de Calidad Ambiental.</b:Title>
    <b:Year>2014</b:Year>
    <b:City>Lima </b:City>
    <b:CountryRegion>Perú</b:CountryRegion>
    <b:RefOrder>1</b:RefOrder>
  </b:Source>
  <b:Source>
    <b:Tag>ICO97</b:Tag>
    <b:SourceType>ElectronicSource</b:SourceType>
    <b:Guid>{CE6AD50A-D700-43F7-8C82-ADD18829E18D}</b:Guid>
    <b:Author>
      <b:Author>
        <b:Corporate>ICONTEC</b:Corporate>
      </b:Author>
    </b:Author>
    <b:Title>Norma Técnica Colombiana 4113-1. Gestión ambiental. Calidad de Suelo. Muestreo. Guía para el diseño de programas de muestreo</b:Title>
    <b:Year>1997</b:Year>
    <b:RefOrder>2</b:RefOrder>
  </b:Source>
  <b:Source>
    <b:Tag>ICO971</b:Tag>
    <b:SourceType>ElectronicSource</b:SourceType>
    <b:Guid>{B82AE739-95BC-44E5-8769-304961E20567}</b:Guid>
    <b:Author>
      <b:Author>
        <b:Corporate>ICONTEC</b:Corporate>
      </b:Author>
    </b:Author>
    <b:Title>Norma Técnica Colombiana NTC 4113-2. Gestión ambiental . Calidad del suelo. Muestreo. Guía sobre técnicas de muestreo.</b:Title>
    <b:Year>1997</b:Year>
    <b:RefOrder>3</b:RefOrder>
  </b:Source>
  <b:Source>
    <b:Tag>IDE18</b:Tag>
    <b:SourceType>InternetSite</b:SourceType>
    <b:Guid>{A993DAE7-5331-4A6E-A498-FE953737A003}</b:Guid>
    <b:Author>
      <b:Author>
        <b:Corporate>IDEAM</b:Corporate>
      </b:Author>
    </b:Author>
    <b:Title>Protocolo de monitoreo del agua.</b:Title>
    <b:Year>2018</b:Year>
    <b:URL>https://corpouraba.gov.co/wp-content/uploads/2.-PROTOCOLO_MONITOREO_AGUA_IDEAM.pdf</b:URL>
    <b:RefOrder>5</b:RefOrder>
  </b:Source>
  <b:Source>
    <b:Tag>IDE16</b:Tag>
    <b:SourceType>ElectronicSource</b:SourceType>
    <b:Guid>{BA24B83C-DA95-499C-A3AE-E5B397A2E5FC}</b:Guid>
    <b:Author>
      <b:Author>
        <b:Corporate>IDEAM</b:Corporate>
      </b:Author>
    </b:Author>
    <b:Title>Guía de monitoreo de vertimientos, aguas superficiales y subterráneas</b:Title>
    <b:Year>2002</b:Year>
    <b:RefOrder>4</b:RefOrder>
  </b:Source>
  <b:Source>
    <b:Tag>IDE21</b:Tag>
    <b:SourceType>InternetSite</b:SourceType>
    <b:Guid>{2CF6382B-64C8-4CB0-9C06-144891F4D56F}</b:Guid>
    <b:Author>
      <b:Author>
        <b:Corporate>IDEAM</b:Corporate>
      </b:Author>
    </b:Author>
    <b:Title>Protocolo de monitoreo y seguimiento del agua</b:Title>
    <b:Pages>336-338</b:Pages>
    <b:Year>2021</b:Year>
    <b:URL>https://www.ideam.gov.co/sala-de-prensa/informes/publicacion-vie-23082024-1200-0</b:URL>
    <b:RefOrder>6</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5CA70D1-423A-467D-A8E6-F398049CD866}">
  <ds:schemaRefs>
    <ds:schemaRef ds:uri="http://schemas.openxmlformats.org/officeDocument/2006/bibliography"/>
  </ds:schemaRefs>
</ds:datastoreItem>
</file>

<file path=customXml/itemProps2.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Daniel Ricardo Mutis Gómez</lastModifiedBy>
  <revision>55</revision>
  <dcterms:created xsi:type="dcterms:W3CDTF">2025-04-01T23:53:00.0000000Z</dcterms:created>
  <dcterms:modified xsi:type="dcterms:W3CDTF">2025-04-28T12:48:01.1533719Z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