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00EF1D" w14:textId="6842EB9B" w:rsidR="00C407C1" w:rsidRPr="003758F7" w:rsidRDefault="00C407C1" w:rsidP="0007758C">
      <w:pPr>
        <w:ind w:left="708" w:firstLine="1"/>
      </w:pPr>
      <w:r w:rsidRPr="003758F7">
        <w:rPr>
          <w:noProof/>
          <w:lang w:eastAsia="es-CO"/>
        </w:rPr>
        <w:drawing>
          <wp:anchor distT="0" distB="0" distL="114300" distR="114300" simplePos="0" relativeHeight="251659264" behindDoc="1" locked="0" layoutInCell="1" allowOverlap="1" wp14:anchorId="6A55977C" wp14:editId="0C414E74">
            <wp:simplePos x="0" y="0"/>
            <wp:positionH relativeFrom="column">
              <wp:posOffset>-749106</wp:posOffset>
            </wp:positionH>
            <wp:positionV relativeFrom="paragraph">
              <wp:posOffset>-1082040</wp:posOffset>
            </wp:positionV>
            <wp:extent cx="7795910" cy="3209925"/>
            <wp:effectExtent l="0" t="0" r="0" b="0"/>
            <wp:wrapNone/>
            <wp:docPr id="720828608"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08" name="Imagen 2">
                      <a:extLst>
                        <a:ext uri="{C183D7F6-B498-43B3-948B-1728B52AA6E4}">
                          <adec:decorative xmlns:adec="http://schemas.microsoft.com/office/drawing/2017/decorative" val="1"/>
                        </a:ext>
                      </a:extLst>
                    </pic:cNvPr>
                    <pic:cNvPicPr/>
                  </pic:nvPicPr>
                  <pic:blipFill>
                    <a:blip r:embed="rId11">
                      <a:extLst>
                        <a:ext uri="{28A0092B-C50C-407E-A947-70E740481C1C}">
                          <a14:useLocalDpi xmlns:a14="http://schemas.microsoft.com/office/drawing/2010/main" val="0"/>
                        </a:ext>
                      </a:extLst>
                    </a:blip>
                    <a:stretch>
                      <a:fillRect/>
                    </a:stretch>
                  </pic:blipFill>
                  <pic:spPr>
                    <a:xfrm>
                      <a:off x="0" y="0"/>
                      <a:ext cx="7795910" cy="3209925"/>
                    </a:xfrm>
                    <a:prstGeom prst="rect">
                      <a:avLst/>
                    </a:prstGeom>
                  </pic:spPr>
                </pic:pic>
              </a:graphicData>
            </a:graphic>
            <wp14:sizeRelH relativeFrom="page">
              <wp14:pctWidth>0</wp14:pctWidth>
            </wp14:sizeRelH>
            <wp14:sizeRelV relativeFrom="page">
              <wp14:pctHeight>0</wp14:pctHeight>
            </wp14:sizeRelV>
          </wp:anchor>
        </w:drawing>
      </w:r>
    </w:p>
    <w:p w14:paraId="06B84810" w14:textId="77777777" w:rsidR="00C407C1" w:rsidRPr="003758F7" w:rsidRDefault="00C407C1" w:rsidP="00C407C1">
      <w:pPr>
        <w:rPr>
          <w:rFonts w:ascii="Calibri" w:hAnsi="Calibri"/>
          <w:b/>
          <w:bCs/>
          <w:color w:val="000000" w:themeColor="text1"/>
          <w:kern w:val="0"/>
          <w14:ligatures w14:val="none"/>
        </w:rPr>
      </w:pPr>
    </w:p>
    <w:p w14:paraId="37B855DA" w14:textId="77777777" w:rsidR="00C407C1" w:rsidRPr="003758F7" w:rsidRDefault="00C407C1" w:rsidP="00E67707">
      <w:pPr>
        <w:jc w:val="center"/>
        <w:rPr>
          <w:rFonts w:ascii="Calibri" w:hAnsi="Calibri"/>
          <w:b/>
          <w:bCs/>
          <w:color w:val="000000" w:themeColor="text1"/>
          <w:kern w:val="0"/>
          <w14:ligatures w14:val="none"/>
        </w:rPr>
      </w:pPr>
    </w:p>
    <w:p w14:paraId="7B13D87E" w14:textId="77777777" w:rsidR="00C407C1" w:rsidRPr="003758F7" w:rsidRDefault="00C407C1" w:rsidP="00C407C1">
      <w:pPr>
        <w:rPr>
          <w:rFonts w:ascii="Calibri" w:hAnsi="Calibri"/>
          <w:b/>
          <w:bCs/>
          <w:color w:val="000000" w:themeColor="text1"/>
          <w:kern w:val="0"/>
          <w14:ligatures w14:val="none"/>
        </w:rPr>
      </w:pPr>
    </w:p>
    <w:p w14:paraId="235ED061" w14:textId="1B0EDE84" w:rsidR="00C407C1" w:rsidRPr="003758F7" w:rsidRDefault="00A27233" w:rsidP="00C407C1">
      <w:pPr>
        <w:rPr>
          <w:rFonts w:ascii="Calibri" w:hAnsi="Calibri"/>
          <w:b/>
          <w:bCs/>
          <w:color w:val="000000" w:themeColor="text1"/>
          <w:kern w:val="0"/>
          <w14:ligatures w14:val="none"/>
        </w:rPr>
      </w:pPr>
      <w:r w:rsidRPr="003758F7">
        <w:rPr>
          <w:noProof/>
          <w:lang w:eastAsia="es-CO"/>
        </w:rPr>
        <mc:AlternateContent>
          <mc:Choice Requires="wps">
            <w:drawing>
              <wp:anchor distT="45720" distB="45720" distL="114300" distR="114300" simplePos="0" relativeHeight="251663360" behindDoc="0" locked="0" layoutInCell="1" allowOverlap="1" wp14:anchorId="2E2DABF6" wp14:editId="29A7C00C">
                <wp:simplePos x="0" y="0"/>
                <wp:positionH relativeFrom="column">
                  <wp:posOffset>-253365</wp:posOffset>
                </wp:positionH>
                <wp:positionV relativeFrom="paragraph">
                  <wp:posOffset>497205</wp:posOffset>
                </wp:positionV>
                <wp:extent cx="6972300" cy="1752600"/>
                <wp:effectExtent l="0" t="0" r="0" b="0"/>
                <wp:wrapNone/>
                <wp:docPr id="217"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72300" cy="1752600"/>
                        </a:xfrm>
                        <a:prstGeom prst="rect">
                          <a:avLst/>
                        </a:prstGeom>
                        <a:noFill/>
                        <a:ln>
                          <a:noFill/>
                        </a:ln>
                        <a:effectLst/>
                      </wps:spPr>
                      <wps:txbx>
                        <w:txbxContent>
                          <w:p w14:paraId="13999F63" w14:textId="4A5B7322" w:rsidR="00005140" w:rsidRPr="000059EE" w:rsidRDefault="00A27233" w:rsidP="006C497A">
                            <w:pPr>
                              <w:pStyle w:val="TituloPortada"/>
                              <w:ind w:firstLine="0"/>
                              <w:rPr>
                                <w:sz w:val="68"/>
                                <w:szCs w:val="68"/>
                                <w:lang w:val="es-CO"/>
                              </w:rPr>
                            </w:pPr>
                            <w:r w:rsidRPr="00A27233">
                              <w:rPr>
                                <w:bCs/>
                                <w:sz w:val="68"/>
                                <w:szCs w:val="68"/>
                                <w:lang w:val="es-ES"/>
                              </w:rPr>
                              <w:t>Derecho al acceso a la tierra y al uso de los recursos naturales de manera sustentable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E2DABF6" id="_x0000_t202" coordsize="21600,21600" o:spt="202" path="m,l,21600r21600,l21600,xe">
                <v:stroke joinstyle="miter"/>
                <v:path gradientshapeok="t" o:connecttype="rect"/>
              </v:shapetype>
              <v:shape id="Cuadro de texto 2" o:spid="_x0000_s1026" type="#_x0000_t202" style="position:absolute;left:0;text-align:left;margin-left:-19.95pt;margin-top:39.15pt;width:549pt;height:138pt;z-index:251663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" filled="f" stroked="f">
                <v:textbox>
                  <w:txbxContent>
                    <w:p w14:paraId="13999F63" w14:textId="4A5B7322" w:rsidR="00005140" w:rsidRPr="000059EE" w:rsidRDefault="00A27233" w:rsidP="006C497A">
                      <w:pPr>
                        <w:pStyle w:val="TituloPortada"/>
                        <w:ind w:firstLine="0"/>
                        <w:rPr>
                          <w:sz w:val="68"/>
                          <w:szCs w:val="68"/>
                          <w:lang w:val="es-CO"/>
                        </w:rPr>
                      </w:pPr>
                      <w:r w:rsidRPr="00A27233">
                        <w:rPr>
                          <w:bCs/>
                          <w:sz w:val="68"/>
                          <w:szCs w:val="68"/>
                          <w:lang w:val="es-ES"/>
                        </w:rPr>
                        <w:t>Derecho al acceso a la tierra y al uso de los recursos naturales de manera sustentable</w:t>
                      </w:r>
                    </w:p>
                  </w:txbxContent>
                </v:textbox>
              </v:shape>
            </w:pict>
          </mc:Fallback>
        </mc:AlternateContent>
      </w:r>
      <w:r w:rsidR="001A6D42" w:rsidRPr="003758F7">
        <w:rPr>
          <w:noProof/>
          <w:lang w:eastAsia="es-CO"/>
        </w:rPr>
        <mc:AlternateContent>
          <mc:Choice Requires="wps">
            <w:drawing>
              <wp:anchor distT="0" distB="0" distL="114300" distR="114300" simplePos="0" relativeHeight="251661312" behindDoc="1" locked="0" layoutInCell="1" allowOverlap="1" wp14:anchorId="0853532D" wp14:editId="2FD89117">
                <wp:simplePos x="0" y="0"/>
                <wp:positionH relativeFrom="column">
                  <wp:posOffset>-710565</wp:posOffset>
                </wp:positionH>
                <wp:positionV relativeFrom="paragraph">
                  <wp:posOffset>335280</wp:posOffset>
                </wp:positionV>
                <wp:extent cx="7795895" cy="2085975"/>
                <wp:effectExtent l="0" t="0" r="0" b="9525"/>
                <wp:wrapNone/>
                <wp:docPr id="705825447" name="Rectángul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95895" cy="2085975"/>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6A729EA7" id="Rectángulo 3" o:spid="_x0000_s1026" style="position:absolute;margin-left:-55.95pt;margin-top:26.4pt;width:613.85pt;height:164.25pt;z-index:-2516551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" fillcolor="#00314d" stroked="f" strokeweight="1pt"/>
            </w:pict>
          </mc:Fallback>
        </mc:AlternateContent>
      </w:r>
    </w:p>
    <w:p w14:paraId="752FAC0E" w14:textId="7A4097DC" w:rsidR="00C407C1" w:rsidRPr="003758F7" w:rsidRDefault="00C407C1" w:rsidP="00C407C1">
      <w:pPr>
        <w:rPr>
          <w:rFonts w:ascii="Calibri" w:hAnsi="Calibri"/>
          <w:b/>
          <w:bCs/>
          <w:color w:val="000000" w:themeColor="text1"/>
          <w:kern w:val="0"/>
          <w14:ligatures w14:val="none"/>
        </w:rPr>
      </w:pPr>
    </w:p>
    <w:p w14:paraId="318F596D" w14:textId="517FA5AA" w:rsidR="00C407C1" w:rsidRPr="003758F7" w:rsidRDefault="00C407C1" w:rsidP="00C407C1">
      <w:pPr>
        <w:rPr>
          <w:rFonts w:ascii="Calibri" w:hAnsi="Calibri"/>
          <w:b/>
          <w:bCs/>
          <w:color w:val="000000" w:themeColor="text1"/>
          <w:kern w:val="0"/>
          <w14:ligatures w14:val="none"/>
        </w:rPr>
      </w:pPr>
    </w:p>
    <w:p w14:paraId="6EE52F01" w14:textId="5D0F52E9" w:rsidR="00C407C1" w:rsidRPr="003758F7" w:rsidRDefault="00C407C1" w:rsidP="00C407C1">
      <w:pPr>
        <w:rPr>
          <w:rFonts w:ascii="Calibri" w:hAnsi="Calibri"/>
          <w:b/>
          <w:bCs/>
          <w:color w:val="000000" w:themeColor="text1"/>
          <w:kern w:val="0"/>
          <w14:ligatures w14:val="none"/>
        </w:rPr>
      </w:pPr>
    </w:p>
    <w:p w14:paraId="3677C0C6" w14:textId="77777777" w:rsidR="00C407C1" w:rsidRPr="003758F7" w:rsidRDefault="00C407C1" w:rsidP="00C407C1">
      <w:pPr>
        <w:rPr>
          <w:rFonts w:ascii="Calibri" w:hAnsi="Calibri"/>
          <w:b/>
          <w:bCs/>
          <w:color w:val="000000" w:themeColor="text1"/>
          <w:kern w:val="0"/>
          <w14:ligatures w14:val="none"/>
        </w:rPr>
      </w:pPr>
    </w:p>
    <w:p w14:paraId="36A78229" w14:textId="77777777" w:rsidR="00C407C1" w:rsidRPr="003758F7" w:rsidRDefault="00C407C1" w:rsidP="00C407C1">
      <w:pPr>
        <w:rPr>
          <w:rFonts w:ascii="Calibri" w:hAnsi="Calibri"/>
          <w:b/>
          <w:bCs/>
          <w:color w:val="000000" w:themeColor="text1"/>
          <w:kern w:val="0"/>
          <w14:ligatures w14:val="none"/>
        </w:rPr>
      </w:pPr>
    </w:p>
    <w:p w14:paraId="3E37438E" w14:textId="77777777" w:rsidR="00570601" w:rsidRDefault="00570601" w:rsidP="00C407C1">
      <w:pPr>
        <w:rPr>
          <w:rFonts w:ascii="Calibri" w:hAnsi="Calibri"/>
          <w:b/>
          <w:bCs/>
          <w:color w:val="000000" w:themeColor="text1"/>
          <w:kern w:val="0"/>
          <w14:ligatures w14:val="none"/>
        </w:rPr>
      </w:pPr>
    </w:p>
    <w:p w14:paraId="7819A49C" w14:textId="22840818" w:rsidR="00C407C1" w:rsidRPr="003758F7" w:rsidRDefault="00C407C1" w:rsidP="00C407C1">
      <w:pPr>
        <w:rPr>
          <w:rFonts w:ascii="Calibri" w:hAnsi="Calibri"/>
          <w:b/>
          <w:bCs/>
          <w:color w:val="000000" w:themeColor="text1"/>
          <w:kern w:val="0"/>
          <w14:ligatures w14:val="none"/>
        </w:rPr>
      </w:pPr>
      <w:r w:rsidRPr="003758F7">
        <w:rPr>
          <w:rFonts w:ascii="Calibri" w:hAnsi="Calibri"/>
          <w:b/>
          <w:bCs/>
          <w:color w:val="000000" w:themeColor="text1"/>
          <w:kern w:val="0"/>
          <w14:ligatures w14:val="none"/>
        </w:rPr>
        <w:t>Breve descripción:</w:t>
      </w:r>
    </w:p>
    <w:p w14:paraId="133B9FB9" w14:textId="118315B0" w:rsidR="00586547" w:rsidRDefault="003B365B" w:rsidP="00E071A6">
      <w:pPr>
        <w:pBdr>
          <w:bottom w:val="single" w:sz="12" w:space="1" w:color="auto"/>
        </w:pBdr>
        <w:rPr>
          <w:rFonts w:ascii="Calibri" w:hAnsi="Calibri"/>
          <w:color w:val="000000" w:themeColor="text1"/>
          <w:kern w:val="0"/>
          <w14:ligatures w14:val="none"/>
        </w:rPr>
      </w:pPr>
      <w:r w:rsidRPr="003B365B">
        <w:rPr>
          <w:rFonts w:ascii="Calibri" w:hAnsi="Calibri"/>
          <w:color w:val="000000" w:themeColor="text1"/>
          <w:kern w:val="0"/>
          <w14:ligatures w14:val="none"/>
        </w:rPr>
        <w:t>El componente formativo analiza los derechos campesinos frente al acceso a la tierra y recursos naturales. Examina problemáticas como concentración, fragmentación, urbanización, cambio climático y precios bajos. Destaca la normativa colombiana e internacional que protege al campesinado, así como las entidades y mecanismos de participación para gestionar sus derechos, buscando equidad territorial, sostenibilidad ambiental y fortalecimiento comunitario.</w:t>
      </w:r>
    </w:p>
    <w:p w14:paraId="38789997" w14:textId="77777777" w:rsidR="00586547" w:rsidRPr="003758F7" w:rsidRDefault="00586547" w:rsidP="00E071A6">
      <w:pPr>
        <w:pBdr>
          <w:bottom w:val="single" w:sz="12" w:space="1" w:color="auto"/>
        </w:pBdr>
        <w:rPr>
          <w:rFonts w:ascii="Calibri" w:hAnsi="Calibri"/>
          <w:color w:val="000000" w:themeColor="text1"/>
          <w:kern w:val="0"/>
          <w14:ligatures w14:val="none"/>
        </w:rPr>
      </w:pPr>
    </w:p>
    <w:p w14:paraId="676EB408" w14:textId="57CECF47" w:rsidR="00C407C1" w:rsidRPr="003758F7" w:rsidRDefault="003B365B" w:rsidP="00C407C1">
      <w:pPr>
        <w:jc w:val="center"/>
      </w:pPr>
      <w:r>
        <w:rPr>
          <w:rFonts w:ascii="Calibri" w:hAnsi="Calibri"/>
          <w:b/>
          <w:bCs/>
          <w:color w:val="000000" w:themeColor="text1"/>
          <w:kern w:val="0"/>
          <w14:ligatures w14:val="none"/>
        </w:rPr>
        <w:t>Septiembre</w:t>
      </w:r>
      <w:r w:rsidR="00C407C1" w:rsidRPr="003758F7">
        <w:rPr>
          <w:rFonts w:ascii="Calibri" w:hAnsi="Calibri"/>
          <w:b/>
          <w:bCs/>
          <w:color w:val="000000" w:themeColor="text1"/>
          <w:kern w:val="0"/>
          <w14:ligatures w14:val="none"/>
        </w:rPr>
        <w:t xml:space="preserve"> 202</w:t>
      </w:r>
      <w:r w:rsidR="00924D00">
        <w:rPr>
          <w:rFonts w:ascii="Calibri" w:hAnsi="Calibri"/>
          <w:b/>
          <w:bCs/>
          <w:color w:val="000000" w:themeColor="text1"/>
          <w:kern w:val="0"/>
          <w14:ligatures w14:val="none"/>
        </w:rPr>
        <w:t>5</w:t>
      </w:r>
      <w:r w:rsidR="00C407C1" w:rsidRPr="003758F7">
        <w:br w:type="page"/>
      </w:r>
    </w:p>
    <w:sdt>
      <w:sdtPr>
        <w:rPr>
          <w:rFonts w:asciiTheme="minorHAnsi" w:eastAsiaTheme="minorEastAsia" w:hAnsiTheme="minorHAnsi" w:cstheme="minorBidi"/>
          <w:b w:val="0"/>
          <w:color w:val="auto"/>
          <w:kern w:val="2"/>
          <w:sz w:val="28"/>
          <w:szCs w:val="28"/>
          <w:lang w:eastAsia="en-US"/>
          <w14:ligatures w14:val="standardContextual"/>
        </w:rPr>
        <w:id w:val="-1852639233"/>
        <w:docPartObj>
          <w:docPartGallery w:val="Table of Contents"/>
          <w:docPartUnique/>
        </w:docPartObj>
      </w:sdtPr>
      <w:sdtContent>
        <w:p w14:paraId="7543896F" w14:textId="5D7961F2" w:rsidR="000434FA" w:rsidRPr="003758F7" w:rsidRDefault="00EC0858">
          <w:pPr>
            <w:pStyle w:val="TtuloTDC"/>
          </w:pPr>
          <w:r w:rsidRPr="003758F7">
            <w:t>Tabla de c</w:t>
          </w:r>
          <w:r w:rsidR="000434FA" w:rsidRPr="003758F7">
            <w:t>ontenido</w:t>
          </w:r>
        </w:p>
        <w:p w14:paraId="164FBC94" w14:textId="27840CBB" w:rsidR="00BD5C1F" w:rsidRDefault="00436C80">
          <w:pPr>
            <w:pStyle w:val="TDC1"/>
            <w:tabs>
              <w:tab w:val="right" w:leader="dot" w:pos="9962"/>
            </w:tabs>
            <w:rPr>
              <w:rFonts w:eastAsiaTheme="minorEastAsia"/>
              <w:noProof/>
              <w:sz w:val="24"/>
              <w:szCs w:val="24"/>
              <w:lang w:eastAsia="es-CO"/>
            </w:rPr>
          </w:pPr>
          <w:r w:rsidRPr="003758F7">
            <w:fldChar w:fldCharType="begin"/>
          </w:r>
          <w:r w:rsidRPr="003758F7">
            <w:instrText xml:space="preserve"> TOC \o "1-2" \h \z \u </w:instrText>
          </w:r>
          <w:r w:rsidRPr="003758F7">
            <w:fldChar w:fldCharType="separate"/>
          </w:r>
          <w:hyperlink w:anchor="_Toc214734985" w:history="1">
            <w:r w:rsidR="00BD5C1F" w:rsidRPr="007B074A">
              <w:rPr>
                <w:rStyle w:val="Hipervnculo"/>
                <w:noProof/>
              </w:rPr>
              <w:t>Introducción</w:t>
            </w:r>
            <w:r w:rsidR="00BD5C1F">
              <w:rPr>
                <w:noProof/>
                <w:webHidden/>
              </w:rPr>
              <w:tab/>
            </w:r>
            <w:r w:rsidR="00BD5C1F">
              <w:rPr>
                <w:noProof/>
                <w:webHidden/>
              </w:rPr>
              <w:fldChar w:fldCharType="begin"/>
            </w:r>
            <w:r w:rsidR="00BD5C1F">
              <w:rPr>
                <w:noProof/>
                <w:webHidden/>
              </w:rPr>
              <w:instrText xml:space="preserve"> PAGEREF _Toc214734985 \h </w:instrText>
            </w:r>
            <w:r w:rsidR="00BD5C1F">
              <w:rPr>
                <w:noProof/>
                <w:webHidden/>
              </w:rPr>
            </w:r>
            <w:r w:rsidR="00BD5C1F">
              <w:rPr>
                <w:noProof/>
                <w:webHidden/>
              </w:rPr>
              <w:fldChar w:fldCharType="separate"/>
            </w:r>
            <w:r w:rsidR="00A17357">
              <w:rPr>
                <w:noProof/>
                <w:webHidden/>
              </w:rPr>
              <w:t>4</w:t>
            </w:r>
            <w:r w:rsidR="00BD5C1F">
              <w:rPr>
                <w:noProof/>
                <w:webHidden/>
              </w:rPr>
              <w:fldChar w:fldCharType="end"/>
            </w:r>
          </w:hyperlink>
        </w:p>
        <w:p w14:paraId="0C024A51" w14:textId="3F97E930" w:rsidR="00BD5C1F" w:rsidRDefault="00BD5C1F">
          <w:pPr>
            <w:pStyle w:val="TDC1"/>
            <w:tabs>
              <w:tab w:val="left" w:pos="1200"/>
              <w:tab w:val="right" w:leader="dot" w:pos="9962"/>
            </w:tabs>
            <w:rPr>
              <w:rFonts w:eastAsiaTheme="minorEastAsia"/>
              <w:noProof/>
              <w:sz w:val="24"/>
              <w:szCs w:val="24"/>
              <w:lang w:eastAsia="es-CO"/>
            </w:rPr>
          </w:pPr>
          <w:hyperlink w:anchor="_Toc214734986" w:history="1">
            <w:r w:rsidRPr="007B074A">
              <w:rPr>
                <w:rStyle w:val="Hipervnculo"/>
                <w:noProof/>
              </w:rPr>
              <w:t>1.</w:t>
            </w:r>
            <w:r>
              <w:rPr>
                <w:rFonts w:eastAsiaTheme="minorEastAsia"/>
                <w:noProof/>
                <w:sz w:val="24"/>
                <w:szCs w:val="24"/>
                <w:lang w:eastAsia="es-CO"/>
              </w:rPr>
              <w:tab/>
            </w:r>
            <w:r w:rsidRPr="007B074A">
              <w:rPr>
                <w:rStyle w:val="Hipervnculo"/>
                <w:noProof/>
              </w:rPr>
              <w:t>Reforma agraria en Colombia</w:t>
            </w:r>
            <w:r>
              <w:rPr>
                <w:noProof/>
                <w:webHidden/>
              </w:rPr>
              <w:tab/>
            </w:r>
            <w:r>
              <w:rPr>
                <w:noProof/>
                <w:webHidden/>
              </w:rPr>
              <w:fldChar w:fldCharType="begin"/>
            </w:r>
            <w:r>
              <w:rPr>
                <w:noProof/>
                <w:webHidden/>
              </w:rPr>
              <w:instrText xml:space="preserve"> PAGEREF _Toc214734986 \h </w:instrText>
            </w:r>
            <w:r>
              <w:rPr>
                <w:noProof/>
                <w:webHidden/>
              </w:rPr>
            </w:r>
            <w:r>
              <w:rPr>
                <w:noProof/>
                <w:webHidden/>
              </w:rPr>
              <w:fldChar w:fldCharType="separate"/>
            </w:r>
            <w:r w:rsidR="00A17357">
              <w:rPr>
                <w:noProof/>
                <w:webHidden/>
              </w:rPr>
              <w:t>6</w:t>
            </w:r>
            <w:r>
              <w:rPr>
                <w:noProof/>
                <w:webHidden/>
              </w:rPr>
              <w:fldChar w:fldCharType="end"/>
            </w:r>
          </w:hyperlink>
        </w:p>
        <w:p w14:paraId="4EE9C304" w14:textId="558639E6" w:rsidR="00BD5C1F" w:rsidRDefault="00BD5C1F">
          <w:pPr>
            <w:pStyle w:val="TDC1"/>
            <w:tabs>
              <w:tab w:val="left" w:pos="1200"/>
              <w:tab w:val="right" w:leader="dot" w:pos="9962"/>
            </w:tabs>
            <w:rPr>
              <w:rFonts w:eastAsiaTheme="minorEastAsia"/>
              <w:noProof/>
              <w:sz w:val="24"/>
              <w:szCs w:val="24"/>
              <w:lang w:eastAsia="es-CO"/>
            </w:rPr>
          </w:pPr>
          <w:hyperlink w:anchor="_Toc214734987" w:history="1">
            <w:r w:rsidRPr="007B074A">
              <w:rPr>
                <w:rStyle w:val="Hipervnculo"/>
                <w:noProof/>
              </w:rPr>
              <w:t>2.</w:t>
            </w:r>
            <w:r>
              <w:rPr>
                <w:rFonts w:eastAsiaTheme="minorEastAsia"/>
                <w:noProof/>
                <w:sz w:val="24"/>
                <w:szCs w:val="24"/>
                <w:lang w:eastAsia="es-CO"/>
              </w:rPr>
              <w:tab/>
            </w:r>
            <w:r w:rsidRPr="007B074A">
              <w:rPr>
                <w:rStyle w:val="Hipervnculo"/>
                <w:noProof/>
              </w:rPr>
              <w:t>Retos que enfrentan los campesinos: acceso a las tierras y su cultivo</w:t>
            </w:r>
            <w:r>
              <w:rPr>
                <w:noProof/>
                <w:webHidden/>
              </w:rPr>
              <w:tab/>
            </w:r>
            <w:r>
              <w:rPr>
                <w:noProof/>
                <w:webHidden/>
              </w:rPr>
              <w:fldChar w:fldCharType="begin"/>
            </w:r>
            <w:r>
              <w:rPr>
                <w:noProof/>
                <w:webHidden/>
              </w:rPr>
              <w:instrText xml:space="preserve"> PAGEREF _Toc214734987 \h </w:instrText>
            </w:r>
            <w:r>
              <w:rPr>
                <w:noProof/>
                <w:webHidden/>
              </w:rPr>
            </w:r>
            <w:r>
              <w:rPr>
                <w:noProof/>
                <w:webHidden/>
              </w:rPr>
              <w:fldChar w:fldCharType="separate"/>
            </w:r>
            <w:r w:rsidR="00A17357">
              <w:rPr>
                <w:noProof/>
                <w:webHidden/>
              </w:rPr>
              <w:t>15</w:t>
            </w:r>
            <w:r>
              <w:rPr>
                <w:noProof/>
                <w:webHidden/>
              </w:rPr>
              <w:fldChar w:fldCharType="end"/>
            </w:r>
          </w:hyperlink>
        </w:p>
        <w:p w14:paraId="78EB5621" w14:textId="4690A4F3" w:rsidR="00BD5C1F" w:rsidRDefault="00BD5C1F">
          <w:pPr>
            <w:pStyle w:val="TDC2"/>
            <w:tabs>
              <w:tab w:val="left" w:pos="1680"/>
              <w:tab w:val="right" w:leader="dot" w:pos="9962"/>
            </w:tabs>
            <w:rPr>
              <w:rFonts w:eastAsiaTheme="minorEastAsia"/>
              <w:noProof/>
              <w:sz w:val="24"/>
              <w:szCs w:val="24"/>
              <w:lang w:eastAsia="es-CO"/>
            </w:rPr>
          </w:pPr>
          <w:hyperlink w:anchor="_Toc214734988" w:history="1">
            <w:r w:rsidRPr="007B074A">
              <w:rPr>
                <w:rStyle w:val="Hipervnculo"/>
                <w:noProof/>
                <w14:scene3d>
                  <w14:camera w14:prst="orthographicFront"/>
                  <w14:lightRig w14:rig="threePt" w14:dir="t">
                    <w14:rot w14:lat="0" w14:lon="0" w14:rev="0"/>
                  </w14:lightRig>
                </w14:scene3d>
              </w:rPr>
              <w:t>2.1.</w:t>
            </w:r>
            <w:r>
              <w:rPr>
                <w:rFonts w:eastAsiaTheme="minorEastAsia"/>
                <w:noProof/>
                <w:sz w:val="24"/>
                <w:szCs w:val="24"/>
                <w:lang w:eastAsia="es-CO"/>
              </w:rPr>
              <w:tab/>
            </w:r>
            <w:r w:rsidRPr="007B074A">
              <w:rPr>
                <w:rStyle w:val="Hipervnculo"/>
                <w:noProof/>
              </w:rPr>
              <w:t>Fragmentación de la tierra rural</w:t>
            </w:r>
            <w:r>
              <w:rPr>
                <w:noProof/>
                <w:webHidden/>
              </w:rPr>
              <w:tab/>
            </w:r>
            <w:r>
              <w:rPr>
                <w:noProof/>
                <w:webHidden/>
              </w:rPr>
              <w:fldChar w:fldCharType="begin"/>
            </w:r>
            <w:r>
              <w:rPr>
                <w:noProof/>
                <w:webHidden/>
              </w:rPr>
              <w:instrText xml:space="preserve"> PAGEREF _Toc214734988 \h </w:instrText>
            </w:r>
            <w:r>
              <w:rPr>
                <w:noProof/>
                <w:webHidden/>
              </w:rPr>
            </w:r>
            <w:r>
              <w:rPr>
                <w:noProof/>
                <w:webHidden/>
              </w:rPr>
              <w:fldChar w:fldCharType="separate"/>
            </w:r>
            <w:r w:rsidR="00A17357">
              <w:rPr>
                <w:noProof/>
                <w:webHidden/>
              </w:rPr>
              <w:t>17</w:t>
            </w:r>
            <w:r>
              <w:rPr>
                <w:noProof/>
                <w:webHidden/>
              </w:rPr>
              <w:fldChar w:fldCharType="end"/>
            </w:r>
          </w:hyperlink>
        </w:p>
        <w:p w14:paraId="77541C7B" w14:textId="597CFF84" w:rsidR="00BD5C1F" w:rsidRDefault="00BD5C1F">
          <w:pPr>
            <w:pStyle w:val="TDC2"/>
            <w:tabs>
              <w:tab w:val="left" w:pos="1680"/>
              <w:tab w:val="right" w:leader="dot" w:pos="9962"/>
            </w:tabs>
            <w:rPr>
              <w:rFonts w:eastAsiaTheme="minorEastAsia"/>
              <w:noProof/>
              <w:sz w:val="24"/>
              <w:szCs w:val="24"/>
              <w:lang w:eastAsia="es-CO"/>
            </w:rPr>
          </w:pPr>
          <w:hyperlink w:anchor="_Toc214734989" w:history="1">
            <w:r w:rsidRPr="007B074A">
              <w:rPr>
                <w:rStyle w:val="Hipervnculo"/>
                <w:noProof/>
                <w14:scene3d>
                  <w14:camera w14:prst="orthographicFront"/>
                  <w14:lightRig w14:rig="threePt" w14:dir="t">
                    <w14:rot w14:lat="0" w14:lon="0" w14:rev="0"/>
                  </w14:lightRig>
                </w14:scene3d>
              </w:rPr>
              <w:t>2.2.</w:t>
            </w:r>
            <w:r>
              <w:rPr>
                <w:rFonts w:eastAsiaTheme="minorEastAsia"/>
                <w:noProof/>
                <w:sz w:val="24"/>
                <w:szCs w:val="24"/>
                <w:lang w:eastAsia="es-CO"/>
              </w:rPr>
              <w:tab/>
            </w:r>
            <w:r w:rsidRPr="007B074A">
              <w:rPr>
                <w:rStyle w:val="Hipervnculo"/>
                <w:noProof/>
              </w:rPr>
              <w:t>Urbanización</w:t>
            </w:r>
            <w:r>
              <w:rPr>
                <w:noProof/>
                <w:webHidden/>
              </w:rPr>
              <w:tab/>
            </w:r>
            <w:r>
              <w:rPr>
                <w:noProof/>
                <w:webHidden/>
              </w:rPr>
              <w:fldChar w:fldCharType="begin"/>
            </w:r>
            <w:r>
              <w:rPr>
                <w:noProof/>
                <w:webHidden/>
              </w:rPr>
              <w:instrText xml:space="preserve"> PAGEREF _Toc214734989 \h </w:instrText>
            </w:r>
            <w:r>
              <w:rPr>
                <w:noProof/>
                <w:webHidden/>
              </w:rPr>
            </w:r>
            <w:r>
              <w:rPr>
                <w:noProof/>
                <w:webHidden/>
              </w:rPr>
              <w:fldChar w:fldCharType="separate"/>
            </w:r>
            <w:r w:rsidR="00A17357">
              <w:rPr>
                <w:noProof/>
                <w:webHidden/>
              </w:rPr>
              <w:t>20</w:t>
            </w:r>
            <w:r>
              <w:rPr>
                <w:noProof/>
                <w:webHidden/>
              </w:rPr>
              <w:fldChar w:fldCharType="end"/>
            </w:r>
          </w:hyperlink>
        </w:p>
        <w:p w14:paraId="70D59B7C" w14:textId="1D04D262" w:rsidR="00BD5C1F" w:rsidRDefault="00BD5C1F">
          <w:pPr>
            <w:pStyle w:val="TDC2"/>
            <w:tabs>
              <w:tab w:val="left" w:pos="1680"/>
              <w:tab w:val="right" w:leader="dot" w:pos="9962"/>
            </w:tabs>
            <w:rPr>
              <w:rFonts w:eastAsiaTheme="minorEastAsia"/>
              <w:noProof/>
              <w:sz w:val="24"/>
              <w:szCs w:val="24"/>
              <w:lang w:eastAsia="es-CO"/>
            </w:rPr>
          </w:pPr>
          <w:hyperlink w:anchor="_Toc214734990" w:history="1">
            <w:r w:rsidRPr="007B074A">
              <w:rPr>
                <w:rStyle w:val="Hipervnculo"/>
                <w:noProof/>
                <w14:scene3d>
                  <w14:camera w14:prst="orthographicFront"/>
                  <w14:lightRig w14:rig="threePt" w14:dir="t">
                    <w14:rot w14:lat="0" w14:lon="0" w14:rev="0"/>
                  </w14:lightRig>
                </w14:scene3d>
              </w:rPr>
              <w:t>2.3.</w:t>
            </w:r>
            <w:r>
              <w:rPr>
                <w:rFonts w:eastAsiaTheme="minorEastAsia"/>
                <w:noProof/>
                <w:sz w:val="24"/>
                <w:szCs w:val="24"/>
                <w:lang w:eastAsia="es-CO"/>
              </w:rPr>
              <w:tab/>
            </w:r>
            <w:r w:rsidRPr="007B074A">
              <w:rPr>
                <w:rStyle w:val="Hipervnculo"/>
                <w:noProof/>
              </w:rPr>
              <w:t>Cambio climático</w:t>
            </w:r>
            <w:r>
              <w:rPr>
                <w:noProof/>
                <w:webHidden/>
              </w:rPr>
              <w:tab/>
            </w:r>
            <w:r>
              <w:rPr>
                <w:noProof/>
                <w:webHidden/>
              </w:rPr>
              <w:fldChar w:fldCharType="begin"/>
            </w:r>
            <w:r>
              <w:rPr>
                <w:noProof/>
                <w:webHidden/>
              </w:rPr>
              <w:instrText xml:space="preserve"> PAGEREF _Toc214734990 \h </w:instrText>
            </w:r>
            <w:r>
              <w:rPr>
                <w:noProof/>
                <w:webHidden/>
              </w:rPr>
            </w:r>
            <w:r>
              <w:rPr>
                <w:noProof/>
                <w:webHidden/>
              </w:rPr>
              <w:fldChar w:fldCharType="separate"/>
            </w:r>
            <w:r w:rsidR="00A17357">
              <w:rPr>
                <w:noProof/>
                <w:webHidden/>
              </w:rPr>
              <w:t>22</w:t>
            </w:r>
            <w:r>
              <w:rPr>
                <w:noProof/>
                <w:webHidden/>
              </w:rPr>
              <w:fldChar w:fldCharType="end"/>
            </w:r>
          </w:hyperlink>
        </w:p>
        <w:p w14:paraId="4DBAC72D" w14:textId="0BB85C3C" w:rsidR="00BD5C1F" w:rsidRDefault="00BD5C1F">
          <w:pPr>
            <w:pStyle w:val="TDC2"/>
            <w:tabs>
              <w:tab w:val="left" w:pos="1680"/>
              <w:tab w:val="right" w:leader="dot" w:pos="9962"/>
            </w:tabs>
            <w:rPr>
              <w:rFonts w:eastAsiaTheme="minorEastAsia"/>
              <w:noProof/>
              <w:sz w:val="24"/>
              <w:szCs w:val="24"/>
              <w:lang w:eastAsia="es-CO"/>
            </w:rPr>
          </w:pPr>
          <w:hyperlink w:anchor="_Toc214734991" w:history="1">
            <w:r w:rsidRPr="007B074A">
              <w:rPr>
                <w:rStyle w:val="Hipervnculo"/>
                <w:noProof/>
                <w14:scene3d>
                  <w14:camera w14:prst="orthographicFront"/>
                  <w14:lightRig w14:rig="threePt" w14:dir="t">
                    <w14:rot w14:lat="0" w14:lon="0" w14:rev="0"/>
                  </w14:lightRig>
                </w14:scene3d>
              </w:rPr>
              <w:t>2.4.</w:t>
            </w:r>
            <w:r>
              <w:rPr>
                <w:rFonts w:eastAsiaTheme="minorEastAsia"/>
                <w:noProof/>
                <w:sz w:val="24"/>
                <w:szCs w:val="24"/>
                <w:lang w:eastAsia="es-CO"/>
              </w:rPr>
              <w:tab/>
            </w:r>
            <w:r w:rsidRPr="007B074A">
              <w:rPr>
                <w:rStyle w:val="Hipervnculo"/>
                <w:noProof/>
              </w:rPr>
              <w:t>Dificultades para conseguir mercados y bajos precios</w:t>
            </w:r>
            <w:r>
              <w:rPr>
                <w:noProof/>
                <w:webHidden/>
              </w:rPr>
              <w:tab/>
            </w:r>
            <w:r>
              <w:rPr>
                <w:noProof/>
                <w:webHidden/>
              </w:rPr>
              <w:fldChar w:fldCharType="begin"/>
            </w:r>
            <w:r>
              <w:rPr>
                <w:noProof/>
                <w:webHidden/>
              </w:rPr>
              <w:instrText xml:space="preserve"> PAGEREF _Toc214734991 \h </w:instrText>
            </w:r>
            <w:r>
              <w:rPr>
                <w:noProof/>
                <w:webHidden/>
              </w:rPr>
            </w:r>
            <w:r>
              <w:rPr>
                <w:noProof/>
                <w:webHidden/>
              </w:rPr>
              <w:fldChar w:fldCharType="separate"/>
            </w:r>
            <w:r w:rsidR="00A17357">
              <w:rPr>
                <w:noProof/>
                <w:webHidden/>
              </w:rPr>
              <w:t>25</w:t>
            </w:r>
            <w:r>
              <w:rPr>
                <w:noProof/>
                <w:webHidden/>
              </w:rPr>
              <w:fldChar w:fldCharType="end"/>
            </w:r>
          </w:hyperlink>
        </w:p>
        <w:p w14:paraId="1177EF2E" w14:textId="1BA0727D" w:rsidR="00BD5C1F" w:rsidRDefault="00BD5C1F" w:rsidP="00BD5C1F">
          <w:pPr>
            <w:pStyle w:val="TDC1"/>
            <w:tabs>
              <w:tab w:val="left" w:pos="1200"/>
              <w:tab w:val="right" w:leader="dot" w:pos="9962"/>
            </w:tabs>
            <w:ind w:left="1200" w:hanging="491"/>
            <w:rPr>
              <w:rFonts w:eastAsiaTheme="minorEastAsia"/>
              <w:noProof/>
              <w:sz w:val="24"/>
              <w:szCs w:val="24"/>
              <w:lang w:eastAsia="es-CO"/>
            </w:rPr>
          </w:pPr>
          <w:hyperlink w:anchor="_Toc214734992" w:history="1">
            <w:r w:rsidRPr="007B074A">
              <w:rPr>
                <w:rStyle w:val="Hipervnculo"/>
                <w:noProof/>
              </w:rPr>
              <w:t>3.</w:t>
            </w:r>
            <w:r>
              <w:rPr>
                <w:rFonts w:eastAsiaTheme="minorEastAsia"/>
                <w:noProof/>
                <w:sz w:val="24"/>
                <w:szCs w:val="24"/>
                <w:lang w:eastAsia="es-CO"/>
              </w:rPr>
              <w:tab/>
            </w:r>
            <w:r w:rsidRPr="007B074A">
              <w:rPr>
                <w:rStyle w:val="Hipervnculo"/>
                <w:noProof/>
              </w:rPr>
              <w:t>Derechos de los campesinos: como un principio para mejorar sus condiciones de vida y de producción</w:t>
            </w:r>
            <w:r>
              <w:rPr>
                <w:noProof/>
                <w:webHidden/>
              </w:rPr>
              <w:tab/>
            </w:r>
            <w:r>
              <w:rPr>
                <w:noProof/>
                <w:webHidden/>
              </w:rPr>
              <w:fldChar w:fldCharType="begin"/>
            </w:r>
            <w:r>
              <w:rPr>
                <w:noProof/>
                <w:webHidden/>
              </w:rPr>
              <w:instrText xml:space="preserve"> PAGEREF _Toc214734992 \h </w:instrText>
            </w:r>
            <w:r>
              <w:rPr>
                <w:noProof/>
                <w:webHidden/>
              </w:rPr>
            </w:r>
            <w:r>
              <w:rPr>
                <w:noProof/>
                <w:webHidden/>
              </w:rPr>
              <w:fldChar w:fldCharType="separate"/>
            </w:r>
            <w:r w:rsidR="00A17357">
              <w:rPr>
                <w:noProof/>
                <w:webHidden/>
              </w:rPr>
              <w:t>29</w:t>
            </w:r>
            <w:r>
              <w:rPr>
                <w:noProof/>
                <w:webHidden/>
              </w:rPr>
              <w:fldChar w:fldCharType="end"/>
            </w:r>
          </w:hyperlink>
        </w:p>
        <w:p w14:paraId="411F656B" w14:textId="5281949A" w:rsidR="00BD5C1F" w:rsidRDefault="00BD5C1F">
          <w:pPr>
            <w:pStyle w:val="TDC2"/>
            <w:tabs>
              <w:tab w:val="left" w:pos="1680"/>
              <w:tab w:val="right" w:leader="dot" w:pos="9962"/>
            </w:tabs>
            <w:rPr>
              <w:rFonts w:eastAsiaTheme="minorEastAsia"/>
              <w:noProof/>
              <w:sz w:val="24"/>
              <w:szCs w:val="24"/>
              <w:lang w:eastAsia="es-CO"/>
            </w:rPr>
          </w:pPr>
          <w:hyperlink w:anchor="_Toc214734993" w:history="1">
            <w:r w:rsidRPr="007B074A">
              <w:rPr>
                <w:rStyle w:val="Hipervnculo"/>
                <w:noProof/>
                <w14:scene3d>
                  <w14:camera w14:prst="orthographicFront"/>
                  <w14:lightRig w14:rig="threePt" w14:dir="t">
                    <w14:rot w14:lat="0" w14:lon="0" w14:rev="0"/>
                  </w14:lightRig>
                </w14:scene3d>
              </w:rPr>
              <w:t>3.1.</w:t>
            </w:r>
            <w:r>
              <w:rPr>
                <w:rFonts w:eastAsiaTheme="minorEastAsia"/>
                <w:noProof/>
                <w:sz w:val="24"/>
                <w:szCs w:val="24"/>
                <w:lang w:eastAsia="es-CO"/>
              </w:rPr>
              <w:tab/>
            </w:r>
            <w:r w:rsidRPr="007B074A">
              <w:rPr>
                <w:rStyle w:val="Hipervnculo"/>
                <w:noProof/>
              </w:rPr>
              <w:t>Leyes que protegen al campesino en el acceso, uso y tenencia de la tierra</w:t>
            </w:r>
            <w:r>
              <w:rPr>
                <w:noProof/>
                <w:webHidden/>
              </w:rPr>
              <w:tab/>
            </w:r>
            <w:r>
              <w:rPr>
                <w:noProof/>
                <w:webHidden/>
              </w:rPr>
              <w:tab/>
            </w:r>
            <w:r>
              <w:rPr>
                <w:noProof/>
                <w:webHidden/>
              </w:rPr>
              <w:fldChar w:fldCharType="begin"/>
            </w:r>
            <w:r>
              <w:rPr>
                <w:noProof/>
                <w:webHidden/>
              </w:rPr>
              <w:instrText xml:space="preserve"> PAGEREF _Toc214734993 \h </w:instrText>
            </w:r>
            <w:r>
              <w:rPr>
                <w:noProof/>
                <w:webHidden/>
              </w:rPr>
            </w:r>
            <w:r>
              <w:rPr>
                <w:noProof/>
                <w:webHidden/>
              </w:rPr>
              <w:fldChar w:fldCharType="separate"/>
            </w:r>
            <w:r w:rsidR="00A17357">
              <w:rPr>
                <w:noProof/>
                <w:webHidden/>
              </w:rPr>
              <w:t>31</w:t>
            </w:r>
            <w:r>
              <w:rPr>
                <w:noProof/>
                <w:webHidden/>
              </w:rPr>
              <w:fldChar w:fldCharType="end"/>
            </w:r>
          </w:hyperlink>
        </w:p>
        <w:p w14:paraId="6C828C11" w14:textId="2C7825E6" w:rsidR="00BD5C1F" w:rsidRDefault="00BD5C1F">
          <w:pPr>
            <w:pStyle w:val="TDC2"/>
            <w:tabs>
              <w:tab w:val="left" w:pos="1680"/>
              <w:tab w:val="right" w:leader="dot" w:pos="9962"/>
            </w:tabs>
            <w:rPr>
              <w:rFonts w:eastAsiaTheme="minorEastAsia"/>
              <w:noProof/>
              <w:sz w:val="24"/>
              <w:szCs w:val="24"/>
              <w:lang w:eastAsia="es-CO"/>
            </w:rPr>
          </w:pPr>
          <w:hyperlink w:anchor="_Toc214734994" w:history="1">
            <w:r w:rsidRPr="007B074A">
              <w:rPr>
                <w:rStyle w:val="Hipervnculo"/>
                <w:noProof/>
                <w14:scene3d>
                  <w14:camera w14:prst="orthographicFront"/>
                  <w14:lightRig w14:rig="threePt" w14:dir="t">
                    <w14:rot w14:lat="0" w14:lon="0" w14:rev="0"/>
                  </w14:lightRig>
                </w14:scene3d>
              </w:rPr>
              <w:t>3.2.</w:t>
            </w:r>
            <w:r>
              <w:rPr>
                <w:rFonts w:eastAsiaTheme="minorEastAsia"/>
                <w:noProof/>
                <w:sz w:val="24"/>
                <w:szCs w:val="24"/>
                <w:lang w:eastAsia="es-CO"/>
              </w:rPr>
              <w:tab/>
            </w:r>
            <w:r w:rsidRPr="007B074A">
              <w:rPr>
                <w:rStyle w:val="Hipervnculo"/>
                <w:noProof/>
              </w:rPr>
              <w:t>Los campesinos y el uso y disfrute de los recursos naturales</w:t>
            </w:r>
            <w:r>
              <w:rPr>
                <w:noProof/>
                <w:webHidden/>
              </w:rPr>
              <w:tab/>
            </w:r>
            <w:r>
              <w:rPr>
                <w:noProof/>
                <w:webHidden/>
              </w:rPr>
              <w:fldChar w:fldCharType="begin"/>
            </w:r>
            <w:r>
              <w:rPr>
                <w:noProof/>
                <w:webHidden/>
              </w:rPr>
              <w:instrText xml:space="preserve"> PAGEREF _Toc214734994 \h </w:instrText>
            </w:r>
            <w:r>
              <w:rPr>
                <w:noProof/>
                <w:webHidden/>
              </w:rPr>
            </w:r>
            <w:r>
              <w:rPr>
                <w:noProof/>
                <w:webHidden/>
              </w:rPr>
              <w:fldChar w:fldCharType="separate"/>
            </w:r>
            <w:r w:rsidR="00A17357">
              <w:rPr>
                <w:noProof/>
                <w:webHidden/>
              </w:rPr>
              <w:t>55</w:t>
            </w:r>
            <w:r>
              <w:rPr>
                <w:noProof/>
                <w:webHidden/>
              </w:rPr>
              <w:fldChar w:fldCharType="end"/>
            </w:r>
          </w:hyperlink>
        </w:p>
        <w:p w14:paraId="67444BFA" w14:textId="358061D6" w:rsidR="00BD5C1F" w:rsidRDefault="00BD5C1F">
          <w:pPr>
            <w:pStyle w:val="TDC1"/>
            <w:tabs>
              <w:tab w:val="left" w:pos="1200"/>
              <w:tab w:val="right" w:leader="dot" w:pos="9962"/>
            </w:tabs>
            <w:rPr>
              <w:rFonts w:eastAsiaTheme="minorEastAsia"/>
              <w:noProof/>
              <w:sz w:val="24"/>
              <w:szCs w:val="24"/>
              <w:lang w:eastAsia="es-CO"/>
            </w:rPr>
          </w:pPr>
          <w:hyperlink w:anchor="_Toc214734995" w:history="1">
            <w:r w:rsidRPr="007B074A">
              <w:rPr>
                <w:rStyle w:val="Hipervnculo"/>
                <w:noProof/>
              </w:rPr>
              <w:t>4.</w:t>
            </w:r>
            <w:r>
              <w:rPr>
                <w:rFonts w:eastAsiaTheme="minorEastAsia"/>
                <w:noProof/>
                <w:sz w:val="24"/>
                <w:szCs w:val="24"/>
                <w:lang w:eastAsia="es-CO"/>
              </w:rPr>
              <w:tab/>
            </w:r>
            <w:r w:rsidRPr="007B074A">
              <w:rPr>
                <w:rStyle w:val="Hipervnculo"/>
                <w:noProof/>
              </w:rPr>
              <w:t>Gestiones para que se reconozcan los derechos de los campesinos</w:t>
            </w:r>
            <w:r>
              <w:rPr>
                <w:noProof/>
                <w:webHidden/>
              </w:rPr>
              <w:tab/>
            </w:r>
            <w:r>
              <w:rPr>
                <w:noProof/>
                <w:webHidden/>
              </w:rPr>
              <w:fldChar w:fldCharType="begin"/>
            </w:r>
            <w:r>
              <w:rPr>
                <w:noProof/>
                <w:webHidden/>
              </w:rPr>
              <w:instrText xml:space="preserve"> PAGEREF _Toc214734995 \h </w:instrText>
            </w:r>
            <w:r>
              <w:rPr>
                <w:noProof/>
                <w:webHidden/>
              </w:rPr>
            </w:r>
            <w:r>
              <w:rPr>
                <w:noProof/>
                <w:webHidden/>
              </w:rPr>
              <w:fldChar w:fldCharType="separate"/>
            </w:r>
            <w:r w:rsidR="00A17357">
              <w:rPr>
                <w:noProof/>
                <w:webHidden/>
              </w:rPr>
              <w:t>59</w:t>
            </w:r>
            <w:r>
              <w:rPr>
                <w:noProof/>
                <w:webHidden/>
              </w:rPr>
              <w:fldChar w:fldCharType="end"/>
            </w:r>
          </w:hyperlink>
        </w:p>
        <w:p w14:paraId="4223B3ED" w14:textId="4C443EDF" w:rsidR="00BD5C1F" w:rsidRDefault="00BD5C1F">
          <w:pPr>
            <w:pStyle w:val="TDC2"/>
            <w:tabs>
              <w:tab w:val="left" w:pos="1680"/>
              <w:tab w:val="right" w:leader="dot" w:pos="9962"/>
            </w:tabs>
            <w:rPr>
              <w:rFonts w:eastAsiaTheme="minorEastAsia"/>
              <w:noProof/>
              <w:sz w:val="24"/>
              <w:szCs w:val="24"/>
              <w:lang w:eastAsia="es-CO"/>
            </w:rPr>
          </w:pPr>
          <w:hyperlink w:anchor="_Toc214734996" w:history="1">
            <w:r w:rsidRPr="007B074A">
              <w:rPr>
                <w:rStyle w:val="Hipervnculo"/>
                <w:noProof/>
                <w14:scene3d>
                  <w14:camera w14:prst="orthographicFront"/>
                  <w14:lightRig w14:rig="threePt" w14:dir="t">
                    <w14:rot w14:lat="0" w14:lon="0" w14:rev="0"/>
                  </w14:lightRig>
                </w14:scene3d>
              </w:rPr>
              <w:t>4.1.</w:t>
            </w:r>
            <w:r>
              <w:rPr>
                <w:rFonts w:eastAsiaTheme="minorEastAsia"/>
                <w:noProof/>
                <w:sz w:val="24"/>
                <w:szCs w:val="24"/>
                <w:lang w:eastAsia="es-CO"/>
              </w:rPr>
              <w:tab/>
            </w:r>
            <w:r w:rsidRPr="007B074A">
              <w:rPr>
                <w:rStyle w:val="Hipervnculo"/>
                <w:noProof/>
              </w:rPr>
              <w:t>Defensoría del Pueblo</w:t>
            </w:r>
            <w:r>
              <w:rPr>
                <w:noProof/>
                <w:webHidden/>
              </w:rPr>
              <w:tab/>
            </w:r>
            <w:r>
              <w:rPr>
                <w:noProof/>
                <w:webHidden/>
              </w:rPr>
              <w:fldChar w:fldCharType="begin"/>
            </w:r>
            <w:r>
              <w:rPr>
                <w:noProof/>
                <w:webHidden/>
              </w:rPr>
              <w:instrText xml:space="preserve"> PAGEREF _Toc214734996 \h </w:instrText>
            </w:r>
            <w:r>
              <w:rPr>
                <w:noProof/>
                <w:webHidden/>
              </w:rPr>
            </w:r>
            <w:r>
              <w:rPr>
                <w:noProof/>
                <w:webHidden/>
              </w:rPr>
              <w:fldChar w:fldCharType="separate"/>
            </w:r>
            <w:r w:rsidR="00A17357">
              <w:rPr>
                <w:noProof/>
                <w:webHidden/>
              </w:rPr>
              <w:t>59</w:t>
            </w:r>
            <w:r>
              <w:rPr>
                <w:noProof/>
                <w:webHidden/>
              </w:rPr>
              <w:fldChar w:fldCharType="end"/>
            </w:r>
          </w:hyperlink>
        </w:p>
        <w:p w14:paraId="6EBA5978" w14:textId="5F6613BE" w:rsidR="00BD5C1F" w:rsidRDefault="00BD5C1F">
          <w:pPr>
            <w:pStyle w:val="TDC2"/>
            <w:tabs>
              <w:tab w:val="left" w:pos="1680"/>
              <w:tab w:val="right" w:leader="dot" w:pos="9962"/>
            </w:tabs>
            <w:rPr>
              <w:rFonts w:eastAsiaTheme="minorEastAsia"/>
              <w:noProof/>
              <w:sz w:val="24"/>
              <w:szCs w:val="24"/>
              <w:lang w:eastAsia="es-CO"/>
            </w:rPr>
          </w:pPr>
          <w:hyperlink w:anchor="_Toc214734997" w:history="1">
            <w:r w:rsidRPr="007B074A">
              <w:rPr>
                <w:rStyle w:val="Hipervnculo"/>
                <w:noProof/>
                <w14:scene3d>
                  <w14:camera w14:prst="orthographicFront"/>
                  <w14:lightRig w14:rig="threePt" w14:dir="t">
                    <w14:rot w14:lat="0" w14:lon="0" w14:rev="0"/>
                  </w14:lightRig>
                </w14:scene3d>
              </w:rPr>
              <w:t>4.2.</w:t>
            </w:r>
            <w:r>
              <w:rPr>
                <w:rFonts w:eastAsiaTheme="minorEastAsia"/>
                <w:noProof/>
                <w:sz w:val="24"/>
                <w:szCs w:val="24"/>
                <w:lang w:eastAsia="es-CO"/>
              </w:rPr>
              <w:tab/>
            </w:r>
            <w:r w:rsidRPr="007B074A">
              <w:rPr>
                <w:rStyle w:val="Hipervnculo"/>
                <w:noProof/>
              </w:rPr>
              <w:t>Personería</w:t>
            </w:r>
            <w:r>
              <w:rPr>
                <w:noProof/>
                <w:webHidden/>
              </w:rPr>
              <w:tab/>
            </w:r>
            <w:r>
              <w:rPr>
                <w:noProof/>
                <w:webHidden/>
              </w:rPr>
              <w:fldChar w:fldCharType="begin"/>
            </w:r>
            <w:r>
              <w:rPr>
                <w:noProof/>
                <w:webHidden/>
              </w:rPr>
              <w:instrText xml:space="preserve"> PAGEREF _Toc214734997 \h </w:instrText>
            </w:r>
            <w:r>
              <w:rPr>
                <w:noProof/>
                <w:webHidden/>
              </w:rPr>
            </w:r>
            <w:r>
              <w:rPr>
                <w:noProof/>
                <w:webHidden/>
              </w:rPr>
              <w:fldChar w:fldCharType="separate"/>
            </w:r>
            <w:r w:rsidR="00A17357">
              <w:rPr>
                <w:noProof/>
                <w:webHidden/>
              </w:rPr>
              <w:t>62</w:t>
            </w:r>
            <w:r>
              <w:rPr>
                <w:noProof/>
                <w:webHidden/>
              </w:rPr>
              <w:fldChar w:fldCharType="end"/>
            </w:r>
          </w:hyperlink>
        </w:p>
        <w:p w14:paraId="7E0750A5" w14:textId="0FD8734D" w:rsidR="00BD5C1F" w:rsidRDefault="00BD5C1F">
          <w:pPr>
            <w:pStyle w:val="TDC2"/>
            <w:tabs>
              <w:tab w:val="left" w:pos="1680"/>
              <w:tab w:val="right" w:leader="dot" w:pos="9962"/>
            </w:tabs>
            <w:rPr>
              <w:rFonts w:eastAsiaTheme="minorEastAsia"/>
              <w:noProof/>
              <w:sz w:val="24"/>
              <w:szCs w:val="24"/>
              <w:lang w:eastAsia="es-CO"/>
            </w:rPr>
          </w:pPr>
          <w:hyperlink w:anchor="_Toc214734998" w:history="1">
            <w:r w:rsidRPr="007B074A">
              <w:rPr>
                <w:rStyle w:val="Hipervnculo"/>
                <w:noProof/>
                <w14:scene3d>
                  <w14:camera w14:prst="orthographicFront"/>
                  <w14:lightRig w14:rig="threePt" w14:dir="t">
                    <w14:rot w14:lat="0" w14:lon="0" w14:rev="0"/>
                  </w14:lightRig>
                </w14:scene3d>
              </w:rPr>
              <w:t>4.3.</w:t>
            </w:r>
            <w:r>
              <w:rPr>
                <w:rFonts w:eastAsiaTheme="minorEastAsia"/>
                <w:noProof/>
                <w:sz w:val="24"/>
                <w:szCs w:val="24"/>
                <w:lang w:eastAsia="es-CO"/>
              </w:rPr>
              <w:tab/>
            </w:r>
            <w:r w:rsidRPr="007B074A">
              <w:rPr>
                <w:rStyle w:val="Hipervnculo"/>
                <w:noProof/>
              </w:rPr>
              <w:t>¿Cómo participar y solicitar el reconocimiento de derechos?</w:t>
            </w:r>
            <w:r>
              <w:rPr>
                <w:noProof/>
                <w:webHidden/>
              </w:rPr>
              <w:tab/>
            </w:r>
            <w:r>
              <w:rPr>
                <w:noProof/>
                <w:webHidden/>
              </w:rPr>
              <w:fldChar w:fldCharType="begin"/>
            </w:r>
            <w:r>
              <w:rPr>
                <w:noProof/>
                <w:webHidden/>
              </w:rPr>
              <w:instrText xml:space="preserve"> PAGEREF _Toc214734998 \h </w:instrText>
            </w:r>
            <w:r>
              <w:rPr>
                <w:noProof/>
                <w:webHidden/>
              </w:rPr>
            </w:r>
            <w:r>
              <w:rPr>
                <w:noProof/>
                <w:webHidden/>
              </w:rPr>
              <w:fldChar w:fldCharType="separate"/>
            </w:r>
            <w:r w:rsidR="00A17357">
              <w:rPr>
                <w:noProof/>
                <w:webHidden/>
              </w:rPr>
              <w:t>62</w:t>
            </w:r>
            <w:r>
              <w:rPr>
                <w:noProof/>
                <w:webHidden/>
              </w:rPr>
              <w:fldChar w:fldCharType="end"/>
            </w:r>
          </w:hyperlink>
        </w:p>
        <w:p w14:paraId="79ADB41D" w14:textId="155252C8" w:rsidR="00BD5C1F" w:rsidRDefault="00BD5C1F">
          <w:pPr>
            <w:pStyle w:val="TDC1"/>
            <w:tabs>
              <w:tab w:val="right" w:leader="dot" w:pos="9962"/>
            </w:tabs>
            <w:rPr>
              <w:rFonts w:eastAsiaTheme="minorEastAsia"/>
              <w:noProof/>
              <w:sz w:val="24"/>
              <w:szCs w:val="24"/>
              <w:lang w:eastAsia="es-CO"/>
            </w:rPr>
          </w:pPr>
          <w:hyperlink w:anchor="_Toc214734999" w:history="1">
            <w:r w:rsidRPr="007B074A">
              <w:rPr>
                <w:rStyle w:val="Hipervnculo"/>
                <w:noProof/>
              </w:rPr>
              <w:t>Síntesis</w:t>
            </w:r>
            <w:r>
              <w:rPr>
                <w:noProof/>
                <w:webHidden/>
              </w:rPr>
              <w:tab/>
            </w:r>
            <w:r>
              <w:rPr>
                <w:noProof/>
                <w:webHidden/>
              </w:rPr>
              <w:fldChar w:fldCharType="begin"/>
            </w:r>
            <w:r>
              <w:rPr>
                <w:noProof/>
                <w:webHidden/>
              </w:rPr>
              <w:instrText xml:space="preserve"> PAGEREF _Toc214734999 \h </w:instrText>
            </w:r>
            <w:r>
              <w:rPr>
                <w:noProof/>
                <w:webHidden/>
              </w:rPr>
            </w:r>
            <w:r>
              <w:rPr>
                <w:noProof/>
                <w:webHidden/>
              </w:rPr>
              <w:fldChar w:fldCharType="separate"/>
            </w:r>
            <w:r w:rsidR="00A17357">
              <w:rPr>
                <w:noProof/>
                <w:webHidden/>
              </w:rPr>
              <w:t>65</w:t>
            </w:r>
            <w:r>
              <w:rPr>
                <w:noProof/>
                <w:webHidden/>
              </w:rPr>
              <w:fldChar w:fldCharType="end"/>
            </w:r>
          </w:hyperlink>
        </w:p>
        <w:p w14:paraId="17E3A536" w14:textId="037A2EAE" w:rsidR="00BD5C1F" w:rsidRDefault="00BD5C1F">
          <w:pPr>
            <w:pStyle w:val="TDC1"/>
            <w:tabs>
              <w:tab w:val="right" w:leader="dot" w:pos="9962"/>
            </w:tabs>
            <w:rPr>
              <w:rFonts w:eastAsiaTheme="minorEastAsia"/>
              <w:noProof/>
              <w:sz w:val="24"/>
              <w:szCs w:val="24"/>
              <w:lang w:eastAsia="es-CO"/>
            </w:rPr>
          </w:pPr>
          <w:hyperlink w:anchor="_Toc214735000" w:history="1">
            <w:r w:rsidRPr="007B074A">
              <w:rPr>
                <w:rStyle w:val="Hipervnculo"/>
                <w:noProof/>
              </w:rPr>
              <w:t>Material complementario</w:t>
            </w:r>
            <w:r>
              <w:rPr>
                <w:noProof/>
                <w:webHidden/>
              </w:rPr>
              <w:tab/>
            </w:r>
            <w:r>
              <w:rPr>
                <w:noProof/>
                <w:webHidden/>
              </w:rPr>
              <w:fldChar w:fldCharType="begin"/>
            </w:r>
            <w:r>
              <w:rPr>
                <w:noProof/>
                <w:webHidden/>
              </w:rPr>
              <w:instrText xml:space="preserve"> PAGEREF _Toc214735000 \h </w:instrText>
            </w:r>
            <w:r>
              <w:rPr>
                <w:noProof/>
                <w:webHidden/>
              </w:rPr>
            </w:r>
            <w:r>
              <w:rPr>
                <w:noProof/>
                <w:webHidden/>
              </w:rPr>
              <w:fldChar w:fldCharType="separate"/>
            </w:r>
            <w:r w:rsidR="00A17357">
              <w:rPr>
                <w:noProof/>
                <w:webHidden/>
              </w:rPr>
              <w:t>66</w:t>
            </w:r>
            <w:r>
              <w:rPr>
                <w:noProof/>
                <w:webHidden/>
              </w:rPr>
              <w:fldChar w:fldCharType="end"/>
            </w:r>
          </w:hyperlink>
        </w:p>
        <w:p w14:paraId="1345D905" w14:textId="7A238201" w:rsidR="00BD5C1F" w:rsidRDefault="00BD5C1F">
          <w:pPr>
            <w:pStyle w:val="TDC1"/>
            <w:tabs>
              <w:tab w:val="right" w:leader="dot" w:pos="9962"/>
            </w:tabs>
            <w:rPr>
              <w:rFonts w:eastAsiaTheme="minorEastAsia"/>
              <w:noProof/>
              <w:sz w:val="24"/>
              <w:szCs w:val="24"/>
              <w:lang w:eastAsia="es-CO"/>
            </w:rPr>
          </w:pPr>
          <w:hyperlink w:anchor="_Toc214735001" w:history="1">
            <w:r w:rsidRPr="007B074A">
              <w:rPr>
                <w:rStyle w:val="Hipervnculo"/>
                <w:noProof/>
              </w:rPr>
              <w:t>Glosario</w:t>
            </w:r>
            <w:r>
              <w:rPr>
                <w:noProof/>
                <w:webHidden/>
              </w:rPr>
              <w:tab/>
            </w:r>
            <w:r>
              <w:rPr>
                <w:noProof/>
                <w:webHidden/>
              </w:rPr>
              <w:fldChar w:fldCharType="begin"/>
            </w:r>
            <w:r>
              <w:rPr>
                <w:noProof/>
                <w:webHidden/>
              </w:rPr>
              <w:instrText xml:space="preserve"> PAGEREF _Toc214735001 \h </w:instrText>
            </w:r>
            <w:r>
              <w:rPr>
                <w:noProof/>
                <w:webHidden/>
              </w:rPr>
            </w:r>
            <w:r>
              <w:rPr>
                <w:noProof/>
                <w:webHidden/>
              </w:rPr>
              <w:fldChar w:fldCharType="separate"/>
            </w:r>
            <w:r w:rsidR="00A17357">
              <w:rPr>
                <w:noProof/>
                <w:webHidden/>
              </w:rPr>
              <w:t>69</w:t>
            </w:r>
            <w:r>
              <w:rPr>
                <w:noProof/>
                <w:webHidden/>
              </w:rPr>
              <w:fldChar w:fldCharType="end"/>
            </w:r>
          </w:hyperlink>
        </w:p>
        <w:p w14:paraId="79A34478" w14:textId="7B578FC1" w:rsidR="00BD5C1F" w:rsidRDefault="00BD5C1F">
          <w:pPr>
            <w:pStyle w:val="TDC1"/>
            <w:tabs>
              <w:tab w:val="right" w:leader="dot" w:pos="9962"/>
            </w:tabs>
            <w:rPr>
              <w:rFonts w:eastAsiaTheme="minorEastAsia"/>
              <w:noProof/>
              <w:sz w:val="24"/>
              <w:szCs w:val="24"/>
              <w:lang w:eastAsia="es-CO"/>
            </w:rPr>
          </w:pPr>
          <w:hyperlink w:anchor="_Toc214735002" w:history="1">
            <w:r w:rsidRPr="007B074A">
              <w:rPr>
                <w:rStyle w:val="Hipervnculo"/>
                <w:noProof/>
              </w:rPr>
              <w:t>Referencias bibliográficas</w:t>
            </w:r>
            <w:r>
              <w:rPr>
                <w:noProof/>
                <w:webHidden/>
              </w:rPr>
              <w:tab/>
            </w:r>
            <w:r>
              <w:rPr>
                <w:noProof/>
                <w:webHidden/>
              </w:rPr>
              <w:fldChar w:fldCharType="begin"/>
            </w:r>
            <w:r>
              <w:rPr>
                <w:noProof/>
                <w:webHidden/>
              </w:rPr>
              <w:instrText xml:space="preserve"> PAGEREF _Toc214735002 \h </w:instrText>
            </w:r>
            <w:r>
              <w:rPr>
                <w:noProof/>
                <w:webHidden/>
              </w:rPr>
            </w:r>
            <w:r>
              <w:rPr>
                <w:noProof/>
                <w:webHidden/>
              </w:rPr>
              <w:fldChar w:fldCharType="separate"/>
            </w:r>
            <w:r w:rsidR="00A17357">
              <w:rPr>
                <w:noProof/>
                <w:webHidden/>
              </w:rPr>
              <w:t>72</w:t>
            </w:r>
            <w:r>
              <w:rPr>
                <w:noProof/>
                <w:webHidden/>
              </w:rPr>
              <w:fldChar w:fldCharType="end"/>
            </w:r>
          </w:hyperlink>
        </w:p>
        <w:p w14:paraId="07869D84" w14:textId="5F26DE2D" w:rsidR="00BD5C1F" w:rsidRDefault="00BD5C1F">
          <w:pPr>
            <w:pStyle w:val="TDC1"/>
            <w:tabs>
              <w:tab w:val="right" w:leader="dot" w:pos="9962"/>
            </w:tabs>
            <w:rPr>
              <w:rFonts w:eastAsiaTheme="minorEastAsia"/>
              <w:noProof/>
              <w:sz w:val="24"/>
              <w:szCs w:val="24"/>
              <w:lang w:eastAsia="es-CO"/>
            </w:rPr>
          </w:pPr>
          <w:hyperlink w:anchor="_Toc214735003" w:history="1">
            <w:r w:rsidRPr="007B074A">
              <w:rPr>
                <w:rStyle w:val="Hipervnculo"/>
                <w:noProof/>
              </w:rPr>
              <w:t>Créditos</w:t>
            </w:r>
            <w:r>
              <w:rPr>
                <w:noProof/>
                <w:webHidden/>
              </w:rPr>
              <w:tab/>
            </w:r>
            <w:r>
              <w:rPr>
                <w:noProof/>
                <w:webHidden/>
              </w:rPr>
              <w:fldChar w:fldCharType="begin"/>
            </w:r>
            <w:r>
              <w:rPr>
                <w:noProof/>
                <w:webHidden/>
              </w:rPr>
              <w:instrText xml:space="preserve"> PAGEREF _Toc214735003 \h </w:instrText>
            </w:r>
            <w:r>
              <w:rPr>
                <w:noProof/>
                <w:webHidden/>
              </w:rPr>
            </w:r>
            <w:r>
              <w:rPr>
                <w:noProof/>
                <w:webHidden/>
              </w:rPr>
              <w:fldChar w:fldCharType="separate"/>
            </w:r>
            <w:r w:rsidR="00A17357">
              <w:rPr>
                <w:noProof/>
                <w:webHidden/>
              </w:rPr>
              <w:t>73</w:t>
            </w:r>
            <w:r>
              <w:rPr>
                <w:noProof/>
                <w:webHidden/>
              </w:rPr>
              <w:fldChar w:fldCharType="end"/>
            </w:r>
          </w:hyperlink>
        </w:p>
        <w:p w14:paraId="3AFC5851" w14:textId="52559669" w:rsidR="000434FA" w:rsidRPr="003758F7" w:rsidRDefault="00436C80">
          <w:r w:rsidRPr="003758F7">
            <w:fldChar w:fldCharType="end"/>
          </w:r>
        </w:p>
      </w:sdtContent>
    </w:sdt>
    <w:p w14:paraId="51859525" w14:textId="2759880B" w:rsidR="007F2B44" w:rsidRPr="003758F7" w:rsidRDefault="007F2B44" w:rsidP="00313731">
      <w:pPr>
        <w:pStyle w:val="Titulosgenerales"/>
      </w:pPr>
      <w:bookmarkStart w:id="0" w:name="_Toc214734985"/>
      <w:r w:rsidRPr="003758F7">
        <w:lastRenderedPageBreak/>
        <w:t>Introducción</w:t>
      </w:r>
      <w:bookmarkEnd w:id="0"/>
    </w:p>
    <w:p w14:paraId="67691C37" w14:textId="6B40666C" w:rsidR="00CB321B" w:rsidRDefault="003B365B" w:rsidP="00586547">
      <w:r w:rsidRPr="003B365B">
        <w:t>El campesinado colombiano constituye una de las bases esenciales para la vida social, económica y cultural del país, dado que su existencia está directamente ligada a la tierra y los recursos naturales. Las actividades agrícolas, ganaderas y comunitarias que realizan no solo garantizan la subsistencia de millones de familias, sino que también sostienen la seguridad alimentaria nacional y la preservación de tradiciones que conforman la identidad rural. Por esta razón, comprender las dinámicas que afectan al campo resulta fundamental para analizar los retos y oportunidades que atraviesa el campesinado.</w:t>
      </w:r>
    </w:p>
    <w:p w14:paraId="2345323C" w14:textId="374371AF" w:rsidR="003B365B" w:rsidRDefault="003B365B" w:rsidP="00586547">
      <w:r w:rsidRPr="003B365B">
        <w:t>A lo largo de la historia, las comunidades rurales han enfrentado dificultades como la concentración y fragmentación de tierras, la urbanización descontrolada, los efectos del cambio climático y las desventajas en el acceso a los mercados. Estos problemas han debilitado sus ingresos, la cohesión social y la permanencia en los territorios, generando exclusión y precariedad en sus condiciones de vida. Sin embargo, en medio de estos desafíos también se han impulsado reformas legales, políticas públicas y movimientos sociales que buscan garantizar el acceso equitativo a la tierra, la sostenibilidad productiva y la dignidad de quienes habitan en el campo.</w:t>
      </w:r>
    </w:p>
    <w:p w14:paraId="58ADCC8E" w14:textId="3581A095" w:rsidR="003B365B" w:rsidRDefault="003B365B" w:rsidP="00586547">
      <w:r w:rsidRPr="003B365B">
        <w:t xml:space="preserve">En este contexto, el módulo aborda la relación entre campesinado, tierra y territorio, examinando los derechos que los respaldan y las normativas nacionales e internacionales que los protegen. Asimismo, se profundiza en las instituciones, mecanismos de participación y estrategias que permiten gestionar dichos derechos ante el Estado, promoviendo la equidad territorial, la soberanía alimentaria y el fortalecimiento comunitario. El propósito es brindar herramientas de análisis y acción </w:t>
      </w:r>
      <w:r w:rsidRPr="003B365B">
        <w:lastRenderedPageBreak/>
        <w:t>que contribuyan a transformar el campo colombiano en un espacio más justo, sostenible e inclusivo.</w:t>
      </w:r>
    </w:p>
    <w:p w14:paraId="43B4927A" w14:textId="77777777" w:rsidR="00CB321B" w:rsidRDefault="00CB321B" w:rsidP="00586547"/>
    <w:p w14:paraId="33AAC979" w14:textId="77777777" w:rsidR="003B365B" w:rsidRDefault="003B365B" w:rsidP="00586547"/>
    <w:p w14:paraId="2A85024E" w14:textId="77777777" w:rsidR="003B365B" w:rsidRDefault="003B365B" w:rsidP="00586547"/>
    <w:p w14:paraId="2696AFBC" w14:textId="77777777" w:rsidR="003B365B" w:rsidRDefault="003B365B" w:rsidP="00586547"/>
    <w:p w14:paraId="2854D3F2" w14:textId="77777777" w:rsidR="003B365B" w:rsidRDefault="003B365B" w:rsidP="00586547"/>
    <w:p w14:paraId="7BC18807" w14:textId="77777777" w:rsidR="003B365B" w:rsidRDefault="003B365B" w:rsidP="00586547"/>
    <w:p w14:paraId="0653F893" w14:textId="77777777" w:rsidR="003B365B" w:rsidRDefault="003B365B" w:rsidP="00586547"/>
    <w:p w14:paraId="1A264DAA" w14:textId="77777777" w:rsidR="003B365B" w:rsidRDefault="003B365B" w:rsidP="00586547"/>
    <w:p w14:paraId="691F88D5" w14:textId="77777777" w:rsidR="003B365B" w:rsidRDefault="003B365B" w:rsidP="00586547"/>
    <w:p w14:paraId="6A4A5D4C" w14:textId="77777777" w:rsidR="003B365B" w:rsidRDefault="003B365B" w:rsidP="00586547"/>
    <w:p w14:paraId="4B98A958" w14:textId="77777777" w:rsidR="003B365B" w:rsidRDefault="003B365B" w:rsidP="00586547"/>
    <w:p w14:paraId="774E103B" w14:textId="77777777" w:rsidR="003B365B" w:rsidRDefault="003B365B" w:rsidP="00586547"/>
    <w:p w14:paraId="6CD6F872" w14:textId="77777777" w:rsidR="003B365B" w:rsidRDefault="003B365B" w:rsidP="00586547"/>
    <w:p w14:paraId="19792D1E" w14:textId="77777777" w:rsidR="003B365B" w:rsidRDefault="003B365B" w:rsidP="00586547"/>
    <w:p w14:paraId="7ABFB569" w14:textId="77777777" w:rsidR="00CB321B" w:rsidRDefault="00CB321B" w:rsidP="00586547"/>
    <w:p w14:paraId="28DE478E" w14:textId="77777777" w:rsidR="00CB321B" w:rsidRDefault="00CB321B" w:rsidP="00586547"/>
    <w:p w14:paraId="303D5013" w14:textId="77777777" w:rsidR="00CB321B" w:rsidRDefault="00CB321B" w:rsidP="00586547"/>
    <w:p w14:paraId="7383D0F1" w14:textId="6055E859" w:rsidR="00946648" w:rsidRDefault="006928F4" w:rsidP="00AB2E61">
      <w:pPr>
        <w:pStyle w:val="Ttulo1"/>
        <w:rPr>
          <w:lang w:val="es-CO"/>
        </w:rPr>
      </w:pPr>
      <w:bookmarkStart w:id="1" w:name="_Toc214734986"/>
      <w:r w:rsidRPr="006928F4">
        <w:rPr>
          <w:lang w:val="es-CO"/>
        </w:rPr>
        <w:lastRenderedPageBreak/>
        <w:t>Reforma agraria en Colombia</w:t>
      </w:r>
      <w:bookmarkEnd w:id="1"/>
      <w:r w:rsidR="00CB6DF7">
        <w:rPr>
          <w:lang w:val="es-CO"/>
        </w:rPr>
        <w:t xml:space="preserve"> </w:t>
      </w:r>
    </w:p>
    <w:p w14:paraId="72F354A4" w14:textId="7C2571D0" w:rsidR="005B202C" w:rsidRDefault="006928F4" w:rsidP="00CB6DF7">
      <w:pPr>
        <w:rPr>
          <w:lang w:eastAsia="es-CO"/>
        </w:rPr>
      </w:pPr>
      <w:r w:rsidRPr="006928F4">
        <w:rPr>
          <w:lang w:eastAsia="es-CO"/>
        </w:rPr>
        <w:t>La reforma agraria en Colombia ha sido uno de los procesos sociales y políticos más complejos de la historia del país. Desde la época colonial hasta la actualidad, la tierra ha estado en el centro de disputas, desigualdades y conflictos que han marcado profundamente la vida rural. La concentración en latifundios, la precariedad de los minifundios, el despojo violento y la falta de acceso de campesinos, indígenas y comunidades afrodescendientes han generado un escenario de exclusión que todavía se intenta superar.</w:t>
      </w:r>
    </w:p>
    <w:p w14:paraId="7719B58C" w14:textId="486180E0" w:rsidR="006928F4" w:rsidRDefault="006928F4" w:rsidP="00CB6DF7">
      <w:pPr>
        <w:rPr>
          <w:lang w:eastAsia="es-CO"/>
        </w:rPr>
      </w:pPr>
      <w:r w:rsidRPr="006928F4">
        <w:rPr>
          <w:lang w:eastAsia="es-CO"/>
        </w:rPr>
        <w:t>A lo largo de los siglos XX y XXI, distintos gobiernos han planteado leyes, programas e instituciones para redistribuir, formalizar o restituir la tierra, con avances importantes, pero también con retrocesos y limitaciones. La introducción de la función social de la propiedad, la creación del INCORA en los años sesenta, el freno que significó el Pacto de Chicoral en los setenta, la Constitución de 1991 con el reconocimiento del acceso progresivo a la tierra, la Ley de Víctimas y Restitución de Tierras de 2011 y, más recientemente, la Reforma Rural Integral del Acuerdo de Paz, son hitos que evidencian el carácter pendular de este proceso.</w:t>
      </w:r>
    </w:p>
    <w:p w14:paraId="6242E86A" w14:textId="6D7B96F9" w:rsidR="006928F4" w:rsidRDefault="006928F4" w:rsidP="00CB6DF7">
      <w:pPr>
        <w:rPr>
          <w:lang w:eastAsia="es-CO"/>
        </w:rPr>
      </w:pPr>
      <w:r w:rsidRPr="006928F4">
        <w:rPr>
          <w:lang w:eastAsia="es-CO"/>
        </w:rPr>
        <w:t>Hoy, la reforma agraria se entiende no solo como la redistribución de predios, sino como una transformación integral que incluye acceso, formalización, justicia agraria, inversión en infraestructura, educación, salud, crédito y acompañamiento productivo. Este camino refleja la persistente búsqueda de saldar una deuda histórica con el campo colombiano y construir una base sólida para la paz y el desarrollo.</w:t>
      </w:r>
    </w:p>
    <w:p w14:paraId="0EA4596D" w14:textId="5066F04D" w:rsidR="006928F4" w:rsidRDefault="006928F4" w:rsidP="00CB6DF7">
      <w:pPr>
        <w:rPr>
          <w:lang w:eastAsia="es-CO"/>
        </w:rPr>
      </w:pPr>
      <w:r w:rsidRPr="006928F4">
        <w:rPr>
          <w:lang w:eastAsia="es-CO"/>
        </w:rPr>
        <w:t>A continuación, se presenta la línea de tiempo de la reforma agraria en Colombia, en la que se presentan los principales periodos históricos, los contextos sociales y políticos, así como la normativa clave que ha marcado la evolución de este proceso:</w:t>
      </w:r>
    </w:p>
    <w:p w14:paraId="18E38623" w14:textId="4770A45F" w:rsidR="006928F4" w:rsidRDefault="006928F4" w:rsidP="006928F4">
      <w:pPr>
        <w:pStyle w:val="Ttulo4"/>
      </w:pPr>
      <w:r w:rsidRPr="006928F4">
        <w:lastRenderedPageBreak/>
        <w:t>Antecedentes (siglo XIX - 1930)</w:t>
      </w:r>
    </w:p>
    <w:p w14:paraId="16A8A5A3" w14:textId="1A85414F" w:rsidR="006928F4" w:rsidRDefault="006928F4" w:rsidP="006928F4">
      <w:pPr>
        <w:rPr>
          <w:lang w:eastAsia="es-CO"/>
        </w:rPr>
      </w:pPr>
      <w:r w:rsidRPr="006928F4">
        <w:rPr>
          <w:lang w:eastAsia="es-CO"/>
        </w:rPr>
        <w:t>Se consolida la estructura bimodal de la tierra entre latifundio y minifundio. Persisten conflictos sociales y étnicos, mientras la economía cafetera impulsa nuevas colonizaciones. Las leyes de desamortización (1861) terminan concentrando tierras en terratenientes.</w:t>
      </w:r>
    </w:p>
    <w:p w14:paraId="2AEB308A" w14:textId="0E41E288" w:rsidR="006928F4" w:rsidRDefault="006928F4" w:rsidP="006928F4">
      <w:pPr>
        <w:pStyle w:val="Ttulo4"/>
        <w:rPr>
          <w:lang w:val="es-CO"/>
        </w:rPr>
      </w:pPr>
      <w:r w:rsidRPr="006928F4">
        <w:rPr>
          <w:lang w:val="es-CO"/>
        </w:rPr>
        <w:t>1930 - 1946 Primeros intentos</w:t>
      </w:r>
    </w:p>
    <w:p w14:paraId="555A47C5" w14:textId="662D5F98" w:rsidR="006928F4" w:rsidRDefault="006928F4" w:rsidP="006928F4">
      <w:pPr>
        <w:rPr>
          <w:lang w:eastAsia="es-CO"/>
        </w:rPr>
      </w:pPr>
      <w:r w:rsidRPr="006928F4">
        <w:rPr>
          <w:lang w:eastAsia="es-CO"/>
        </w:rPr>
        <w:t>Tras la crisis de 1929, López Pumarejo impulsa “La Revolución en Marcha”. Se establece la función social de la propiedad y se habilita la expropiación de tierras improductivas. Normas clave: Ley 200 de 1936 y Ley 100 de 1944.</w:t>
      </w:r>
    </w:p>
    <w:p w14:paraId="7B2224A6" w14:textId="24C6FC3D" w:rsidR="006928F4" w:rsidRDefault="006928F4" w:rsidP="006928F4">
      <w:pPr>
        <w:pStyle w:val="Ttulo4"/>
      </w:pPr>
      <w:r w:rsidRPr="006928F4">
        <w:t>1958 - 1972 Reforma agraria desarrollista</w:t>
      </w:r>
    </w:p>
    <w:p w14:paraId="00C6E208" w14:textId="224BD258" w:rsidR="006928F4" w:rsidRDefault="00A637D7" w:rsidP="006928F4">
      <w:pPr>
        <w:rPr>
          <w:lang w:eastAsia="es-CO"/>
        </w:rPr>
      </w:pPr>
      <w:r w:rsidRPr="00A637D7">
        <w:rPr>
          <w:lang w:eastAsia="es-CO"/>
        </w:rPr>
        <w:t>Se crea el INCORA y se fomenta la colonización dirigida. La ANUC presiona por redistribución de tierras. El gobierno de Lleras Restrepo fortalece la reforma con infraestructura y crédito. Normativa: Ley 135 de 1961, Acto Legislativo de 1968 y Ley 1 de 1968.</w:t>
      </w:r>
    </w:p>
    <w:p w14:paraId="06AE4806" w14:textId="0D25CF5D" w:rsidR="00A637D7" w:rsidRDefault="00A637D7" w:rsidP="00A637D7">
      <w:pPr>
        <w:pStyle w:val="Ttulo4"/>
      </w:pPr>
      <w:r w:rsidRPr="00A637D7">
        <w:t>1972 - 1990 Contrarreforma</w:t>
      </w:r>
    </w:p>
    <w:p w14:paraId="18F971AA" w14:textId="61A9D5FA" w:rsidR="00A637D7" w:rsidRDefault="00A637D7" w:rsidP="00A637D7">
      <w:pPr>
        <w:rPr>
          <w:lang w:eastAsia="es-CO"/>
        </w:rPr>
      </w:pPr>
      <w:r w:rsidRPr="00A637D7">
        <w:rPr>
          <w:lang w:eastAsia="es-CO"/>
        </w:rPr>
        <w:t>El Pacto de Chicoral frena la redistribución y prioriza la colonización de baldíos. El Programa DRI ofrece asistencia técnica y crédito, sin cambios estructurales. El narcotráfico y el paramilitarismo provocan despojo violento y concentración de tierras. Normativa: Leyes 4 y 5 de 1973, Ley 6 de 1975 y Ley 30 de 1988.</w:t>
      </w:r>
    </w:p>
    <w:p w14:paraId="1A963A10" w14:textId="3EF43691" w:rsidR="00A637D7" w:rsidRDefault="00A637D7" w:rsidP="00A637D7">
      <w:pPr>
        <w:pStyle w:val="Ttulo4"/>
      </w:pPr>
      <w:r w:rsidRPr="00A637D7">
        <w:t>1991 - 2002 Nuevo marco constitucional</w:t>
      </w:r>
    </w:p>
    <w:p w14:paraId="19A421E4" w14:textId="6BAA613B" w:rsidR="00A637D7" w:rsidRDefault="00A637D7" w:rsidP="00A637D7">
      <w:pPr>
        <w:rPr>
          <w:lang w:eastAsia="es-CO"/>
        </w:rPr>
      </w:pPr>
      <w:r w:rsidRPr="00A637D7">
        <w:rPr>
          <w:lang w:eastAsia="es-CO"/>
        </w:rPr>
        <w:t>La Constitución de 1991 reconoce la función social y ecológica de la propiedad y ordena acceso progresivo a la tierra. Se crean las Zonas de Reserva Campesina y se avanza en titulación colectiva para comunidades negras e indígenas. Normativa: Ley 70 de 1993, Ley 160 de 1994 y Decreto 1777 de 1996.</w:t>
      </w:r>
    </w:p>
    <w:p w14:paraId="66A942CF" w14:textId="61ACA371" w:rsidR="00A637D7" w:rsidRDefault="00A637D7" w:rsidP="00A637D7">
      <w:pPr>
        <w:pStyle w:val="Ttulo4"/>
      </w:pPr>
      <w:r w:rsidRPr="00A637D7">
        <w:lastRenderedPageBreak/>
        <w:t>2003 - 2010 Reingeniería institucional</w:t>
      </w:r>
    </w:p>
    <w:p w14:paraId="277BC6FD" w14:textId="769E8C64" w:rsidR="00A637D7" w:rsidRDefault="00A637D7" w:rsidP="00A637D7">
      <w:pPr>
        <w:rPr>
          <w:lang w:eastAsia="es-CO"/>
        </w:rPr>
      </w:pPr>
      <w:r w:rsidRPr="00A637D7">
        <w:rPr>
          <w:lang w:eastAsia="es-CO"/>
        </w:rPr>
        <w:t>Se liquida el INCORA y se crea el INCODER. Se expide el Estatuto de Desarrollo Rural (Ley 1152 de 2007), pero es declarado inexequible en 2009 por falta de consulta previa.</w:t>
      </w:r>
    </w:p>
    <w:p w14:paraId="6CABA1B6" w14:textId="5848DDE1" w:rsidR="00A637D7" w:rsidRDefault="00A637D7" w:rsidP="00A637D7">
      <w:pPr>
        <w:pStyle w:val="Ttulo4"/>
      </w:pPr>
      <w:r w:rsidRPr="00A637D7">
        <w:t>2011 - 2015 Restitución de tierras y víctimas</w:t>
      </w:r>
    </w:p>
    <w:p w14:paraId="669E52A8" w14:textId="51A08A40" w:rsidR="00A637D7" w:rsidRDefault="00A637D7" w:rsidP="00A637D7">
      <w:pPr>
        <w:rPr>
          <w:lang w:eastAsia="es-CO"/>
        </w:rPr>
      </w:pPr>
      <w:r w:rsidRPr="00A637D7">
        <w:rPr>
          <w:lang w:eastAsia="es-CO"/>
        </w:rPr>
        <w:t>Se prioriza la atención a víctimas del despojo. La Ley 1448 de 2011 establece jueces especializados y mecanismos de restitución administrativa o judicial. Decretos de 2011 complementan la reparación a comunidades étnicas.</w:t>
      </w:r>
    </w:p>
    <w:p w14:paraId="649FA0F6" w14:textId="1C99543D" w:rsidR="00A637D7" w:rsidRDefault="00A637D7" w:rsidP="00A637D7">
      <w:pPr>
        <w:pStyle w:val="Ttulo4"/>
      </w:pPr>
      <w:r w:rsidRPr="00A637D7">
        <w:t>2016 - presente Reforma rural integral</w:t>
      </w:r>
    </w:p>
    <w:p w14:paraId="04D53D56" w14:textId="4A09B0D1" w:rsidR="00A637D7" w:rsidRDefault="00A637D7" w:rsidP="00A637D7">
      <w:pPr>
        <w:rPr>
          <w:lang w:eastAsia="es-CO"/>
        </w:rPr>
      </w:pPr>
      <w:r w:rsidRPr="00A637D7">
        <w:rPr>
          <w:lang w:eastAsia="es-CO"/>
        </w:rPr>
        <w:t>Con el Acuerdo de Paz (2016) se define la RRI: Fondo de Tierras, formalización, Catastro Multipropósito y PDETs. Normativa: Ley 1776 de 2016, Decreto Ley 902 de 2017, Decretos 893 y 896 de 2017, Ley 1955 de 2019, Ley 2078 de 2021, Acuerdo Gobierno</w:t>
      </w:r>
      <w:r>
        <w:rPr>
          <w:lang w:eastAsia="es-CO"/>
        </w:rPr>
        <w:t xml:space="preserve"> </w:t>
      </w:r>
      <w:r w:rsidRPr="00A637D7">
        <w:rPr>
          <w:lang w:eastAsia="es-CO"/>
        </w:rPr>
        <w:t>–</w:t>
      </w:r>
      <w:r>
        <w:rPr>
          <w:lang w:eastAsia="es-CO"/>
        </w:rPr>
        <w:t xml:space="preserve"> </w:t>
      </w:r>
      <w:r w:rsidRPr="00A637D7">
        <w:rPr>
          <w:lang w:eastAsia="es-CO"/>
        </w:rPr>
        <w:t>FEDEGÁN 2022, Ley 2294 de 2023 y Acto Legislativo 03 de 2023. Avances recientes incluyen la Jurisdicción Agraria, recuperación de baldíos, titulación colectiva y fortalecimiento del Catastro Multipropósito.</w:t>
      </w:r>
    </w:p>
    <w:p w14:paraId="2228941C" w14:textId="22C8299E" w:rsidR="00A637D7" w:rsidRDefault="00A655E7" w:rsidP="00A637D7">
      <w:pPr>
        <w:rPr>
          <w:lang w:eastAsia="es-CO"/>
        </w:rPr>
      </w:pPr>
      <w:r w:rsidRPr="00A655E7">
        <w:rPr>
          <w:lang w:eastAsia="es-CO"/>
        </w:rPr>
        <w:t>A continuación, se explica con detalle la trayectoria de la reforma agraria en Colombia, resaltando los principales momentos históricos junto con los factores sociales y políticos que los acompañaron. También se incluyen las disposiciones normativas que influyeron en cada etapa, lo que permite comprender cómo se ha configurado el acceso y la distribución de la tierra en el país.</w:t>
      </w:r>
    </w:p>
    <w:p w14:paraId="1A3B8491" w14:textId="7FDD16E3" w:rsidR="00A655E7" w:rsidRDefault="00EB72E6" w:rsidP="00EB72E6">
      <w:pPr>
        <w:pStyle w:val="Ttulo3"/>
      </w:pPr>
      <w:r w:rsidRPr="00EB72E6">
        <w:t>Antecedentes (Siglo XIX - 1930)</w:t>
      </w:r>
    </w:p>
    <w:p w14:paraId="0BF77D96" w14:textId="77777777" w:rsidR="00EB72E6" w:rsidRPr="00EB72E6" w:rsidRDefault="00EB72E6" w:rsidP="00EB72E6">
      <w:pPr>
        <w:pStyle w:val="Prrafodelista"/>
        <w:numPr>
          <w:ilvl w:val="0"/>
          <w:numId w:val="68"/>
        </w:numPr>
        <w:rPr>
          <w:lang w:val="es-419" w:eastAsia="es-CO"/>
        </w:rPr>
      </w:pPr>
      <w:r w:rsidRPr="00EB72E6">
        <w:rPr>
          <w:lang w:val="es-419" w:eastAsia="es-CO"/>
        </w:rPr>
        <w:t xml:space="preserve">Se consolida la estructura bimodal de la tierra: latifundio (grandes extensiones de tierra en manos de pocas familias, muchas veces </w:t>
      </w:r>
      <w:r w:rsidRPr="00EB72E6">
        <w:rPr>
          <w:lang w:val="es-419" w:eastAsia="es-CO"/>
        </w:rPr>
        <w:lastRenderedPageBreak/>
        <w:t>improductivas) y minifundio (pequeñas parcelas insuficientes para la subsistencia).</w:t>
      </w:r>
    </w:p>
    <w:p w14:paraId="309992FF" w14:textId="77777777" w:rsidR="00EB72E6" w:rsidRPr="00EB72E6" w:rsidRDefault="00EB72E6" w:rsidP="00EB72E6">
      <w:pPr>
        <w:pStyle w:val="Prrafodelista"/>
        <w:numPr>
          <w:ilvl w:val="0"/>
          <w:numId w:val="68"/>
        </w:numPr>
        <w:rPr>
          <w:lang w:val="es-419" w:eastAsia="es-CO"/>
        </w:rPr>
      </w:pPr>
      <w:r w:rsidRPr="00EB72E6">
        <w:rPr>
          <w:lang w:val="es-419" w:eastAsia="es-CO"/>
        </w:rPr>
        <w:t>Persisten conflictos entre terratenientes, colonos, campesinos e indígenas.</w:t>
      </w:r>
    </w:p>
    <w:p w14:paraId="0EA920A0" w14:textId="77777777" w:rsidR="00EB72E6" w:rsidRDefault="00EB72E6" w:rsidP="00EB72E6">
      <w:pPr>
        <w:pStyle w:val="Prrafodelista"/>
        <w:numPr>
          <w:ilvl w:val="0"/>
          <w:numId w:val="68"/>
        </w:numPr>
        <w:rPr>
          <w:lang w:val="es-419" w:eastAsia="es-CO"/>
        </w:rPr>
      </w:pPr>
      <w:r w:rsidRPr="00EB72E6">
        <w:rPr>
          <w:lang w:val="es-419" w:eastAsia="es-CO"/>
        </w:rPr>
        <w:t>La economía cafetera impulsa la colonización de nuevas zonas, generando disputas por la propiedad.</w:t>
      </w:r>
    </w:p>
    <w:p w14:paraId="7BD580D1" w14:textId="3EDF701D" w:rsidR="00EB72E6" w:rsidRPr="00EB72E6" w:rsidRDefault="00EB72E6" w:rsidP="00EB72E6">
      <w:pPr>
        <w:pStyle w:val="Prrafodelista"/>
        <w:ind w:left="1069" w:firstLine="0"/>
        <w:rPr>
          <w:lang w:val="es-419" w:eastAsia="es-CO"/>
        </w:rPr>
      </w:pPr>
      <w:r w:rsidRPr="00EB72E6">
        <w:rPr>
          <w:b/>
          <w:bCs/>
          <w:lang w:eastAsia="es-CO"/>
        </w:rPr>
        <w:t>Norma clave</w:t>
      </w:r>
      <w:r w:rsidRPr="00EB72E6">
        <w:rPr>
          <w:lang w:eastAsia="es-CO"/>
        </w:rPr>
        <w:t>: leyes de desamortización de bienes de manos muertas (1861). Aunque buscaban liberar tierras de la Iglesia, terminaron concentradas en manos de terratenientes.</w:t>
      </w:r>
    </w:p>
    <w:p w14:paraId="5DF4B6DC" w14:textId="08EF1902" w:rsidR="006928F4" w:rsidRDefault="003A0C75" w:rsidP="003A0C75">
      <w:pPr>
        <w:pStyle w:val="Ttulo3"/>
      </w:pPr>
      <w:r w:rsidRPr="003A0C75">
        <w:t>1930 - 1946: Primeros intentos</w:t>
      </w:r>
    </w:p>
    <w:p w14:paraId="06EA3804" w14:textId="77777777" w:rsidR="003A0C75" w:rsidRPr="003A0C75" w:rsidRDefault="003A0C75" w:rsidP="003A0C75">
      <w:pPr>
        <w:pStyle w:val="Prrafodelista"/>
        <w:numPr>
          <w:ilvl w:val="0"/>
          <w:numId w:val="69"/>
        </w:numPr>
        <w:rPr>
          <w:lang w:val="es-419" w:eastAsia="es-CO"/>
        </w:rPr>
      </w:pPr>
      <w:r w:rsidRPr="003A0C75">
        <w:rPr>
          <w:lang w:val="es-419" w:eastAsia="es-CO"/>
        </w:rPr>
        <w:t>La crisis económica de 1929 aumenta la pobreza rural y la presión sobre la tierra.</w:t>
      </w:r>
    </w:p>
    <w:p w14:paraId="62739617" w14:textId="77777777" w:rsidR="003A0C75" w:rsidRPr="003A0C75" w:rsidRDefault="003A0C75" w:rsidP="003A0C75">
      <w:pPr>
        <w:pStyle w:val="Prrafodelista"/>
        <w:numPr>
          <w:ilvl w:val="0"/>
          <w:numId w:val="69"/>
        </w:numPr>
        <w:rPr>
          <w:lang w:val="es-419" w:eastAsia="es-CO"/>
        </w:rPr>
      </w:pPr>
      <w:r w:rsidRPr="003A0C75">
        <w:rPr>
          <w:lang w:val="es-419" w:eastAsia="es-CO"/>
        </w:rPr>
        <w:t>En el gobierno de Alfonso López Pumarejo surge la consigna “La Revolución en Marcha”, que busca modernizar el Estado y atender demandas sociales.</w:t>
      </w:r>
    </w:p>
    <w:p w14:paraId="0751E9BE" w14:textId="77777777" w:rsidR="003A0C75" w:rsidRDefault="003A0C75" w:rsidP="003A0C75">
      <w:pPr>
        <w:pStyle w:val="Prrafodelista"/>
        <w:numPr>
          <w:ilvl w:val="0"/>
          <w:numId w:val="69"/>
        </w:numPr>
        <w:rPr>
          <w:lang w:val="es-419" w:eastAsia="es-CO"/>
        </w:rPr>
      </w:pPr>
      <w:r w:rsidRPr="003A0C75">
        <w:rPr>
          <w:lang w:val="es-419" w:eastAsia="es-CO"/>
        </w:rPr>
        <w:t>Se introduce la función social de la propiedad: la tierra debe usarse productivamente, de lo contrario el Estado puede intervenir.</w:t>
      </w:r>
    </w:p>
    <w:p w14:paraId="73D6A3B5" w14:textId="08A31711" w:rsidR="003A0C75" w:rsidRDefault="003A0C75" w:rsidP="003A0C75">
      <w:pPr>
        <w:pStyle w:val="Prrafodelista"/>
        <w:ind w:left="1069" w:firstLine="0"/>
        <w:rPr>
          <w:lang w:val="es-419" w:eastAsia="es-CO"/>
        </w:rPr>
      </w:pPr>
      <w:r w:rsidRPr="003A0C75">
        <w:rPr>
          <w:b/>
          <w:bCs/>
          <w:lang w:eastAsia="es-CO"/>
        </w:rPr>
        <w:t>Normativa</w:t>
      </w:r>
      <w:r w:rsidRPr="003A0C75">
        <w:rPr>
          <w:lang w:eastAsia="es-CO"/>
        </w:rPr>
        <w:t>:</w:t>
      </w:r>
    </w:p>
    <w:p w14:paraId="52343935" w14:textId="77777777" w:rsidR="003A0C75" w:rsidRPr="003A0C75" w:rsidRDefault="003A0C75" w:rsidP="003A0C75">
      <w:pPr>
        <w:pStyle w:val="Prrafodelista"/>
        <w:numPr>
          <w:ilvl w:val="0"/>
          <w:numId w:val="70"/>
        </w:numPr>
        <w:rPr>
          <w:lang w:val="es-419" w:eastAsia="es-CO"/>
        </w:rPr>
      </w:pPr>
      <w:r w:rsidRPr="003A0C75">
        <w:rPr>
          <w:b/>
          <w:bCs/>
          <w:lang w:val="es-419" w:eastAsia="es-CO"/>
        </w:rPr>
        <w:t>Ley 200 de 1936</w:t>
      </w:r>
      <w:r w:rsidRPr="003A0C75">
        <w:rPr>
          <w:lang w:val="es-419" w:eastAsia="es-CO"/>
        </w:rPr>
        <w:t>: consagra la función social de la propiedad, habilita la expropiación de tierras improductivas no explotadas por más de 10 años.</w:t>
      </w:r>
    </w:p>
    <w:p w14:paraId="38838EB4" w14:textId="77777777" w:rsidR="003A0C75" w:rsidRPr="003A0C75" w:rsidRDefault="003A0C75" w:rsidP="003A0C75">
      <w:pPr>
        <w:pStyle w:val="Prrafodelista"/>
        <w:numPr>
          <w:ilvl w:val="0"/>
          <w:numId w:val="70"/>
        </w:numPr>
        <w:rPr>
          <w:lang w:val="es-419" w:eastAsia="es-CO"/>
        </w:rPr>
      </w:pPr>
      <w:r w:rsidRPr="003A0C75">
        <w:rPr>
          <w:b/>
          <w:bCs/>
          <w:lang w:val="es-419" w:eastAsia="es-CO"/>
        </w:rPr>
        <w:t>Ley 100 de 1944</w:t>
      </w:r>
      <w:r w:rsidRPr="003A0C75">
        <w:rPr>
          <w:lang w:val="es-419" w:eastAsia="es-CO"/>
        </w:rPr>
        <w:t>: ajustes en aparcería y arrendamiento rural, buscando proteger a colonos y arrendatarios.</w:t>
      </w:r>
    </w:p>
    <w:p w14:paraId="4D547FBE" w14:textId="0C195597" w:rsidR="003A0C75" w:rsidRDefault="003A0C75" w:rsidP="003A0C75">
      <w:pPr>
        <w:pStyle w:val="Ttulo3"/>
      </w:pPr>
      <w:r w:rsidRPr="003A0C75">
        <w:lastRenderedPageBreak/>
        <w:t>1958 - 1972: Reforma agraria desarrollista</w:t>
      </w:r>
    </w:p>
    <w:p w14:paraId="32E753B9" w14:textId="77777777" w:rsidR="003A0C75" w:rsidRPr="003A0C75" w:rsidRDefault="003A0C75" w:rsidP="003A0C75">
      <w:pPr>
        <w:pStyle w:val="Prrafodelista"/>
        <w:numPr>
          <w:ilvl w:val="0"/>
          <w:numId w:val="71"/>
        </w:numPr>
        <w:rPr>
          <w:lang w:val="es-419" w:eastAsia="es-CO"/>
        </w:rPr>
      </w:pPr>
      <w:r w:rsidRPr="003A0C75">
        <w:rPr>
          <w:lang w:val="es-419" w:eastAsia="es-CO"/>
        </w:rPr>
        <w:t>Influenciada por la Alianza para el Progreso y el contexto de la Revolución Cubana.</w:t>
      </w:r>
    </w:p>
    <w:p w14:paraId="6F83BC71" w14:textId="77777777" w:rsidR="003A0C75" w:rsidRPr="003A0C75" w:rsidRDefault="003A0C75" w:rsidP="003A0C75">
      <w:pPr>
        <w:pStyle w:val="Prrafodelista"/>
        <w:numPr>
          <w:ilvl w:val="0"/>
          <w:numId w:val="71"/>
        </w:numPr>
        <w:rPr>
          <w:lang w:val="es-419" w:eastAsia="es-CO"/>
        </w:rPr>
      </w:pPr>
      <w:r w:rsidRPr="003A0C75">
        <w:rPr>
          <w:lang w:val="es-419" w:eastAsia="es-CO"/>
        </w:rPr>
        <w:t>Se crea el INCORA (Instituto Colombiano de la Reforma Agraria) como brazo ejecutor de la política de tierras.</w:t>
      </w:r>
    </w:p>
    <w:p w14:paraId="2BE12BE5" w14:textId="77777777" w:rsidR="003A0C75" w:rsidRPr="003A0C75" w:rsidRDefault="003A0C75" w:rsidP="003A0C75">
      <w:pPr>
        <w:pStyle w:val="Prrafodelista"/>
        <w:numPr>
          <w:ilvl w:val="0"/>
          <w:numId w:val="71"/>
        </w:numPr>
        <w:rPr>
          <w:lang w:val="es-419" w:eastAsia="es-CO"/>
        </w:rPr>
      </w:pPr>
      <w:r w:rsidRPr="003A0C75">
        <w:rPr>
          <w:lang w:val="es-419" w:eastAsia="es-CO"/>
        </w:rPr>
        <w:t>Se impulsa la colonización dirigida, la adjudicación de baldíos y la expropiación con indemnización.</w:t>
      </w:r>
    </w:p>
    <w:p w14:paraId="785DB8F2" w14:textId="77777777" w:rsidR="003A0C75" w:rsidRPr="003A0C75" w:rsidRDefault="003A0C75" w:rsidP="003A0C75">
      <w:pPr>
        <w:pStyle w:val="Prrafodelista"/>
        <w:numPr>
          <w:ilvl w:val="0"/>
          <w:numId w:val="71"/>
        </w:numPr>
        <w:rPr>
          <w:lang w:val="es-419" w:eastAsia="es-CO"/>
        </w:rPr>
      </w:pPr>
      <w:r w:rsidRPr="003A0C75">
        <w:rPr>
          <w:lang w:val="es-419" w:eastAsia="es-CO"/>
        </w:rPr>
        <w:t>Surge la ANUC (Asociación Nacional de Usuarios Campesinos), que organiza invasiones y exige redistribución de tierras.</w:t>
      </w:r>
    </w:p>
    <w:p w14:paraId="3E8D0411" w14:textId="77777777" w:rsidR="003A0C75" w:rsidRDefault="003A0C75" w:rsidP="003A0C75">
      <w:pPr>
        <w:pStyle w:val="Prrafodelista"/>
        <w:numPr>
          <w:ilvl w:val="0"/>
          <w:numId w:val="71"/>
        </w:numPr>
        <w:rPr>
          <w:lang w:val="es-419" w:eastAsia="es-CO"/>
        </w:rPr>
      </w:pPr>
      <w:r w:rsidRPr="003A0C75">
        <w:rPr>
          <w:lang w:val="es-419" w:eastAsia="es-CO"/>
        </w:rPr>
        <w:t>El gobierno de Carlos Lleras Restrepo (1966–1970) da mayor fuerza a la reforma.</w:t>
      </w:r>
    </w:p>
    <w:p w14:paraId="6EED89F4" w14:textId="5C57F498" w:rsidR="003A0C75" w:rsidRDefault="003A0C75" w:rsidP="003A0C75">
      <w:pPr>
        <w:pStyle w:val="Prrafodelista"/>
        <w:ind w:left="1069" w:firstLine="0"/>
        <w:rPr>
          <w:lang w:eastAsia="es-CO"/>
        </w:rPr>
      </w:pPr>
      <w:r w:rsidRPr="003A0C75">
        <w:rPr>
          <w:b/>
          <w:bCs/>
          <w:lang w:eastAsia="es-CO"/>
        </w:rPr>
        <w:t>Normativa</w:t>
      </w:r>
      <w:r w:rsidRPr="003A0C75">
        <w:rPr>
          <w:lang w:eastAsia="es-CO"/>
        </w:rPr>
        <w:t>:</w:t>
      </w:r>
    </w:p>
    <w:p w14:paraId="6AB7D4B6" w14:textId="77777777" w:rsidR="003A0C75" w:rsidRPr="003A0C75" w:rsidRDefault="003A0C75" w:rsidP="003A0C75">
      <w:pPr>
        <w:pStyle w:val="Prrafodelista"/>
        <w:numPr>
          <w:ilvl w:val="0"/>
          <w:numId w:val="72"/>
        </w:numPr>
        <w:rPr>
          <w:lang w:eastAsia="es-CO"/>
        </w:rPr>
      </w:pPr>
      <w:r w:rsidRPr="003A0C75">
        <w:rPr>
          <w:b/>
          <w:bCs/>
          <w:lang w:eastAsia="es-CO"/>
        </w:rPr>
        <w:t>Ley 135 de 1961</w:t>
      </w:r>
      <w:r w:rsidRPr="003A0C75">
        <w:rPr>
          <w:lang w:eastAsia="es-CO"/>
        </w:rPr>
        <w:t>: crea el INCORA, habilita adquisición y dotación de tierras a campesinos, construcción de infraestructura (riego, vías) y oferta de crédito. Se centra en expropiar tierras improductivas.</w:t>
      </w:r>
    </w:p>
    <w:p w14:paraId="2968357E" w14:textId="77777777" w:rsidR="003A0C75" w:rsidRPr="003A0C75" w:rsidRDefault="003A0C75" w:rsidP="003A0C75">
      <w:pPr>
        <w:pStyle w:val="Prrafodelista"/>
        <w:numPr>
          <w:ilvl w:val="0"/>
          <w:numId w:val="72"/>
        </w:numPr>
        <w:rPr>
          <w:lang w:eastAsia="es-CO"/>
        </w:rPr>
      </w:pPr>
      <w:r w:rsidRPr="003A0C75">
        <w:rPr>
          <w:b/>
          <w:bCs/>
          <w:lang w:eastAsia="es-CO"/>
        </w:rPr>
        <w:t>Acto legislativo de 1968</w:t>
      </w:r>
      <w:r w:rsidRPr="003A0C75">
        <w:rPr>
          <w:lang w:eastAsia="es-CO"/>
        </w:rPr>
        <w:t>: refuerza la expropiación por vía administrativa con indemnización previa</w:t>
      </w:r>
    </w:p>
    <w:p w14:paraId="1DD8E16A" w14:textId="77777777" w:rsidR="003A0C75" w:rsidRPr="003A0C75" w:rsidRDefault="003A0C75" w:rsidP="003A0C75">
      <w:pPr>
        <w:pStyle w:val="Prrafodelista"/>
        <w:numPr>
          <w:ilvl w:val="0"/>
          <w:numId w:val="72"/>
        </w:numPr>
        <w:rPr>
          <w:lang w:eastAsia="es-CO"/>
        </w:rPr>
      </w:pPr>
      <w:r w:rsidRPr="003A0C75">
        <w:rPr>
          <w:b/>
          <w:bCs/>
          <w:lang w:eastAsia="es-CO"/>
        </w:rPr>
        <w:t>Ley 1 de 1968</w:t>
      </w:r>
      <w:r w:rsidRPr="003A0C75">
        <w:rPr>
          <w:lang w:eastAsia="es-CO"/>
        </w:rPr>
        <w:t>: fortalece la ley anterior, protegiendo a arrendatarios y aparceros.</w:t>
      </w:r>
    </w:p>
    <w:p w14:paraId="51A132A6" w14:textId="289383B0" w:rsidR="003A0C75" w:rsidRDefault="003A0C75" w:rsidP="003A0C75">
      <w:pPr>
        <w:pStyle w:val="Ttulo3"/>
      </w:pPr>
      <w:r w:rsidRPr="003A0C75">
        <w:t>1972 - 1990: Contrarreforma</w:t>
      </w:r>
    </w:p>
    <w:p w14:paraId="7EFB9431" w14:textId="77777777" w:rsidR="003A0C75" w:rsidRPr="003A0C75" w:rsidRDefault="003A0C75" w:rsidP="003A0C75">
      <w:pPr>
        <w:pStyle w:val="Prrafodelista"/>
        <w:numPr>
          <w:ilvl w:val="0"/>
          <w:numId w:val="74"/>
        </w:numPr>
        <w:rPr>
          <w:lang w:val="es-419" w:eastAsia="es-CO"/>
        </w:rPr>
      </w:pPr>
      <w:r w:rsidRPr="00C27327">
        <w:rPr>
          <w:b/>
          <w:bCs/>
          <w:lang w:val="es-419" w:eastAsia="es-CO"/>
        </w:rPr>
        <w:t>Pacto de Chicoral (1972–1973)</w:t>
      </w:r>
      <w:r w:rsidRPr="003A0C75">
        <w:rPr>
          <w:lang w:val="es-419" w:eastAsia="es-CO"/>
        </w:rPr>
        <w:t>: acuerdo político entre gobierno y gremios terratenientes que frena la redistribución y prioriza la colonización de baldíos.</w:t>
      </w:r>
    </w:p>
    <w:p w14:paraId="147111AA" w14:textId="77777777" w:rsidR="003A0C75" w:rsidRPr="003A0C75" w:rsidRDefault="003A0C75" w:rsidP="003A0C75">
      <w:pPr>
        <w:pStyle w:val="Prrafodelista"/>
        <w:numPr>
          <w:ilvl w:val="0"/>
          <w:numId w:val="74"/>
        </w:numPr>
        <w:rPr>
          <w:lang w:val="es-419" w:eastAsia="es-CO"/>
        </w:rPr>
      </w:pPr>
      <w:r w:rsidRPr="003A0C75">
        <w:rPr>
          <w:lang w:val="es-419" w:eastAsia="es-CO"/>
        </w:rPr>
        <w:lastRenderedPageBreak/>
        <w:t>Se impulsa el Programa DRI (Desarrollo Rural Integrado), con énfasis en asistencia técnica y crédito, sin redistribución de tierras.</w:t>
      </w:r>
    </w:p>
    <w:p w14:paraId="50BF75F5" w14:textId="77777777" w:rsidR="003A0C75" w:rsidRDefault="003A0C75" w:rsidP="003A0C75">
      <w:pPr>
        <w:pStyle w:val="Prrafodelista"/>
        <w:numPr>
          <w:ilvl w:val="0"/>
          <w:numId w:val="74"/>
        </w:numPr>
        <w:rPr>
          <w:lang w:val="es-419" w:eastAsia="es-CO"/>
        </w:rPr>
      </w:pPr>
      <w:r w:rsidRPr="00C27327">
        <w:rPr>
          <w:b/>
          <w:bCs/>
          <w:lang w:val="es-419" w:eastAsia="es-CO"/>
        </w:rPr>
        <w:t>Auge del narcotráfico y paramilitarismo</w:t>
      </w:r>
      <w:r w:rsidRPr="003A0C75">
        <w:rPr>
          <w:lang w:val="es-419" w:eastAsia="es-CO"/>
        </w:rPr>
        <w:t>: se compran más de 6 millones de hectáreas como lavado de activos y mecanismo de control territorial, acompañado de despojo violento a campesinos.</w:t>
      </w:r>
    </w:p>
    <w:p w14:paraId="28674159" w14:textId="3881F84E" w:rsidR="003A0C75" w:rsidRDefault="003A0C75" w:rsidP="003A0C75">
      <w:pPr>
        <w:pStyle w:val="Prrafodelista"/>
        <w:ind w:left="1069" w:firstLine="0"/>
        <w:rPr>
          <w:lang w:eastAsia="es-CO"/>
        </w:rPr>
      </w:pPr>
      <w:r w:rsidRPr="003A0C75">
        <w:rPr>
          <w:b/>
          <w:bCs/>
          <w:lang w:eastAsia="es-CO"/>
        </w:rPr>
        <w:t>Normativa</w:t>
      </w:r>
      <w:r w:rsidRPr="003A0C75">
        <w:rPr>
          <w:lang w:eastAsia="es-CO"/>
        </w:rPr>
        <w:t>:</w:t>
      </w:r>
    </w:p>
    <w:p w14:paraId="50F8FF3A" w14:textId="77777777" w:rsidR="003A0C75" w:rsidRPr="003A0C75" w:rsidRDefault="003A0C75" w:rsidP="003A0C75">
      <w:pPr>
        <w:pStyle w:val="Prrafodelista"/>
        <w:numPr>
          <w:ilvl w:val="0"/>
          <w:numId w:val="75"/>
        </w:numPr>
        <w:rPr>
          <w:lang w:eastAsia="es-CO"/>
        </w:rPr>
      </w:pPr>
      <w:r w:rsidRPr="003A0C75">
        <w:rPr>
          <w:b/>
          <w:bCs/>
          <w:lang w:eastAsia="es-CO"/>
        </w:rPr>
        <w:t>Ley 4 de 1973</w:t>
      </w:r>
      <w:r w:rsidRPr="003A0C75">
        <w:rPr>
          <w:lang w:eastAsia="es-CO"/>
        </w:rPr>
        <w:t> </w:t>
      </w:r>
      <w:r w:rsidRPr="003A0C75">
        <w:rPr>
          <w:b/>
          <w:bCs/>
          <w:lang w:eastAsia="es-CO"/>
        </w:rPr>
        <w:t>y Ley 5 de 1973</w:t>
      </w:r>
      <w:r w:rsidRPr="003A0C75">
        <w:rPr>
          <w:lang w:eastAsia="es-CO"/>
        </w:rPr>
        <w:t>: materializan el Pacto de Chicoral, elevan la indemnización y restringen causales de expropiación.</w:t>
      </w:r>
    </w:p>
    <w:p w14:paraId="7B6435EC" w14:textId="77777777" w:rsidR="003A0C75" w:rsidRPr="003A0C75" w:rsidRDefault="003A0C75" w:rsidP="003A0C75">
      <w:pPr>
        <w:pStyle w:val="Prrafodelista"/>
        <w:numPr>
          <w:ilvl w:val="0"/>
          <w:numId w:val="75"/>
        </w:numPr>
        <w:rPr>
          <w:lang w:eastAsia="es-CO"/>
        </w:rPr>
      </w:pPr>
      <w:r w:rsidRPr="003A0C75">
        <w:rPr>
          <w:b/>
          <w:bCs/>
          <w:lang w:eastAsia="es-CO"/>
        </w:rPr>
        <w:t>Ley 6 de 1975</w:t>
      </w:r>
      <w:r w:rsidRPr="003A0C75">
        <w:rPr>
          <w:lang w:eastAsia="es-CO"/>
        </w:rPr>
        <w:t>: consolida contrarreforma debilitando al INCORA.</w:t>
      </w:r>
    </w:p>
    <w:p w14:paraId="4E75A77A" w14:textId="77777777" w:rsidR="003A0C75" w:rsidRPr="003A0C75" w:rsidRDefault="003A0C75" w:rsidP="003A0C75">
      <w:pPr>
        <w:pStyle w:val="Prrafodelista"/>
        <w:numPr>
          <w:ilvl w:val="0"/>
          <w:numId w:val="75"/>
        </w:numPr>
        <w:rPr>
          <w:lang w:eastAsia="es-CO"/>
        </w:rPr>
      </w:pPr>
      <w:r w:rsidRPr="003A0C75">
        <w:rPr>
          <w:b/>
          <w:bCs/>
          <w:lang w:eastAsia="es-CO"/>
        </w:rPr>
        <w:t>Ley 30 de 1988</w:t>
      </w:r>
      <w:r w:rsidRPr="003A0C75">
        <w:rPr>
          <w:lang w:eastAsia="es-CO"/>
        </w:rPr>
        <w:t>: introduce la “Reforma Agraria de Mercado”, subsidios para que campesinos compren tierras en el mercado libre; su impacto fue limitado.</w:t>
      </w:r>
    </w:p>
    <w:p w14:paraId="73E7A730" w14:textId="57A34B74" w:rsidR="003A0C75" w:rsidRDefault="003A0C75" w:rsidP="003A0C75">
      <w:pPr>
        <w:pStyle w:val="Ttulo3"/>
      </w:pPr>
      <w:r w:rsidRPr="003A0C75">
        <w:t>1991 - 2002: Nuevo marco constitucional</w:t>
      </w:r>
    </w:p>
    <w:p w14:paraId="12414638" w14:textId="77777777" w:rsidR="003A0C75" w:rsidRPr="003A0C75" w:rsidRDefault="003A0C75" w:rsidP="003A0C75">
      <w:pPr>
        <w:pStyle w:val="Prrafodelista"/>
        <w:numPr>
          <w:ilvl w:val="0"/>
          <w:numId w:val="77"/>
        </w:numPr>
        <w:rPr>
          <w:lang w:val="es-419" w:eastAsia="es-CO"/>
        </w:rPr>
      </w:pPr>
      <w:r w:rsidRPr="003A0C75">
        <w:rPr>
          <w:lang w:val="es-419" w:eastAsia="es-CO"/>
        </w:rPr>
        <w:t>La Constitución de 1991 ordena al Estado promover el acceso progresivo a la propiedad de la tierra, reconoce la función social y ecológica de la propiedad y el apoyo al campesinado.</w:t>
      </w:r>
    </w:p>
    <w:p w14:paraId="6D2F7E66" w14:textId="77777777" w:rsidR="003A0C75" w:rsidRDefault="003A0C75" w:rsidP="003A0C75">
      <w:pPr>
        <w:pStyle w:val="Prrafodelista"/>
        <w:numPr>
          <w:ilvl w:val="0"/>
          <w:numId w:val="77"/>
        </w:numPr>
        <w:rPr>
          <w:lang w:val="es-419" w:eastAsia="es-CO"/>
        </w:rPr>
      </w:pPr>
      <w:r w:rsidRPr="003A0C75">
        <w:rPr>
          <w:lang w:val="es-419" w:eastAsia="es-CO"/>
        </w:rPr>
        <w:t>Se avanza en la titulación colectiva a comunidades negras e indígenas y se crean las Zonas de Reserva Campesina (ZRC).</w:t>
      </w:r>
    </w:p>
    <w:p w14:paraId="0C84DDFC" w14:textId="6BB967E7" w:rsidR="003A0C75" w:rsidRDefault="003A0C75" w:rsidP="003A0C75">
      <w:pPr>
        <w:pStyle w:val="Prrafodelista"/>
        <w:ind w:left="1069" w:firstLine="0"/>
        <w:rPr>
          <w:lang w:eastAsia="es-CO"/>
        </w:rPr>
      </w:pPr>
      <w:r w:rsidRPr="003A0C75">
        <w:rPr>
          <w:b/>
          <w:bCs/>
          <w:lang w:eastAsia="es-CO"/>
        </w:rPr>
        <w:t>Normativa</w:t>
      </w:r>
      <w:r w:rsidRPr="003A0C75">
        <w:rPr>
          <w:lang w:eastAsia="es-CO"/>
        </w:rPr>
        <w:t>:</w:t>
      </w:r>
    </w:p>
    <w:p w14:paraId="77722F06" w14:textId="77777777" w:rsidR="003A0C75" w:rsidRPr="003A0C75" w:rsidRDefault="003A0C75" w:rsidP="003A0C75">
      <w:pPr>
        <w:pStyle w:val="Prrafodelista"/>
        <w:numPr>
          <w:ilvl w:val="0"/>
          <w:numId w:val="78"/>
        </w:numPr>
        <w:rPr>
          <w:lang w:val="es-419" w:eastAsia="es-CO"/>
        </w:rPr>
      </w:pPr>
      <w:r w:rsidRPr="003A0C75">
        <w:rPr>
          <w:b/>
          <w:bCs/>
          <w:lang w:val="es-419" w:eastAsia="es-CO"/>
        </w:rPr>
        <w:t>Constitución de 1991</w:t>
      </w:r>
      <w:r w:rsidRPr="003A0C75">
        <w:rPr>
          <w:lang w:val="es-419" w:eastAsia="es-CO"/>
        </w:rPr>
        <w:t>: arts. 58, 64–66.</w:t>
      </w:r>
    </w:p>
    <w:p w14:paraId="7282F688" w14:textId="77777777" w:rsidR="003A0C75" w:rsidRPr="003A0C75" w:rsidRDefault="003A0C75" w:rsidP="003A0C75">
      <w:pPr>
        <w:pStyle w:val="Prrafodelista"/>
        <w:numPr>
          <w:ilvl w:val="0"/>
          <w:numId w:val="78"/>
        </w:numPr>
        <w:rPr>
          <w:lang w:val="es-419" w:eastAsia="es-CO"/>
        </w:rPr>
      </w:pPr>
      <w:r w:rsidRPr="003A0C75">
        <w:rPr>
          <w:b/>
          <w:bCs/>
          <w:lang w:val="es-419" w:eastAsia="es-CO"/>
        </w:rPr>
        <w:t>Ley 70 de 1993</w:t>
      </w:r>
      <w:r w:rsidRPr="003A0C75">
        <w:rPr>
          <w:lang w:val="es-419" w:eastAsia="es-CO"/>
        </w:rPr>
        <w:t>: reconoce derechos territoriales a comunidades negras y establece la titulación colectiva.</w:t>
      </w:r>
    </w:p>
    <w:p w14:paraId="2538BB44" w14:textId="1992CC76" w:rsidR="003A0C75" w:rsidRPr="003A0C75" w:rsidRDefault="003A0C75" w:rsidP="003A0C75">
      <w:pPr>
        <w:pStyle w:val="Prrafodelista"/>
        <w:numPr>
          <w:ilvl w:val="0"/>
          <w:numId w:val="78"/>
        </w:numPr>
        <w:rPr>
          <w:lang w:val="es-419" w:eastAsia="es-CO"/>
        </w:rPr>
      </w:pPr>
      <w:r w:rsidRPr="003A0C75">
        <w:rPr>
          <w:b/>
          <w:bCs/>
          <w:lang w:val="es-419" w:eastAsia="es-CO"/>
        </w:rPr>
        <w:t>Ley 160 de 1994</w:t>
      </w:r>
      <w:r w:rsidRPr="003A0C75">
        <w:rPr>
          <w:lang w:val="es-419" w:eastAsia="es-CO"/>
        </w:rPr>
        <w:t xml:space="preserve">: crea el Sistema Nacional de Reforma Agraria y Desarrollo Rural Campesino, liquida el INCORA y crea el INCODER, </w:t>
      </w:r>
      <w:r w:rsidRPr="003A0C75">
        <w:rPr>
          <w:lang w:val="es-419" w:eastAsia="es-CO"/>
        </w:rPr>
        <w:lastRenderedPageBreak/>
        <w:t>mantiene el modelo de subsidio para compra de tierras e incorpora las ZRC.</w:t>
      </w:r>
    </w:p>
    <w:p w14:paraId="0C74DCEC" w14:textId="77777777" w:rsidR="003A0C75" w:rsidRPr="003A0C75" w:rsidRDefault="003A0C75" w:rsidP="003A0C75">
      <w:pPr>
        <w:pStyle w:val="Prrafodelista"/>
        <w:numPr>
          <w:ilvl w:val="0"/>
          <w:numId w:val="78"/>
        </w:numPr>
        <w:rPr>
          <w:lang w:val="es-419" w:eastAsia="es-CO"/>
        </w:rPr>
      </w:pPr>
      <w:r w:rsidRPr="003A0C75">
        <w:rPr>
          <w:b/>
          <w:bCs/>
          <w:lang w:val="es-419" w:eastAsia="es-CO"/>
        </w:rPr>
        <w:t>Decreto 1777 de 1996</w:t>
      </w:r>
      <w:r w:rsidRPr="003A0C75">
        <w:rPr>
          <w:lang w:val="es-419" w:eastAsia="es-CO"/>
        </w:rPr>
        <w:t>: reglamenta ZRC.</w:t>
      </w:r>
    </w:p>
    <w:p w14:paraId="48F70DA4" w14:textId="736A0FB8" w:rsidR="003A0C75" w:rsidRDefault="003A0C75" w:rsidP="003A0C75">
      <w:pPr>
        <w:pStyle w:val="Ttulo3"/>
      </w:pPr>
      <w:r w:rsidRPr="003A0C75">
        <w:t>2003 - 2010: Reingeniería institucional</w:t>
      </w:r>
    </w:p>
    <w:p w14:paraId="74FC8285" w14:textId="77777777" w:rsidR="00C27327" w:rsidRPr="00C27327" w:rsidRDefault="00C27327" w:rsidP="00C27327">
      <w:pPr>
        <w:pStyle w:val="Prrafodelista"/>
        <w:numPr>
          <w:ilvl w:val="0"/>
          <w:numId w:val="79"/>
        </w:numPr>
        <w:rPr>
          <w:lang w:val="es-419" w:eastAsia="es-CO"/>
        </w:rPr>
      </w:pPr>
      <w:r w:rsidRPr="00C27327">
        <w:rPr>
          <w:lang w:val="es-419" w:eastAsia="es-CO"/>
        </w:rPr>
        <w:t>Se liquida el INCORA y se crea el INCODER (2003), reorganizando funciones de tierras y desarrollo rural.</w:t>
      </w:r>
    </w:p>
    <w:p w14:paraId="162829F2" w14:textId="77777777" w:rsidR="00C27327" w:rsidRDefault="00C27327" w:rsidP="00C27327">
      <w:pPr>
        <w:pStyle w:val="Prrafodelista"/>
        <w:numPr>
          <w:ilvl w:val="0"/>
          <w:numId w:val="79"/>
        </w:numPr>
        <w:rPr>
          <w:lang w:val="es-419" w:eastAsia="es-CO"/>
        </w:rPr>
      </w:pPr>
      <w:r w:rsidRPr="00C27327">
        <w:rPr>
          <w:lang w:val="es-419" w:eastAsia="es-CO"/>
        </w:rPr>
        <w:t>Se intenta unificar la normativa agraria con el Estatuto de Desarrollo Rural (Ley 1152 de 2007), pero es declarado inexequible en 2009 por falta de consulta previa.</w:t>
      </w:r>
    </w:p>
    <w:p w14:paraId="12F8FF44" w14:textId="2C7B672D" w:rsidR="00B03DF3" w:rsidRDefault="00C27327" w:rsidP="00C27327">
      <w:pPr>
        <w:pStyle w:val="Prrafodelista"/>
        <w:ind w:left="1069" w:firstLine="0"/>
        <w:rPr>
          <w:lang w:eastAsia="es-CO"/>
        </w:rPr>
      </w:pPr>
      <w:r w:rsidRPr="00C27327">
        <w:rPr>
          <w:b/>
          <w:bCs/>
          <w:lang w:eastAsia="es-CO"/>
        </w:rPr>
        <w:t>Normativa</w:t>
      </w:r>
      <w:r w:rsidRPr="00C27327">
        <w:rPr>
          <w:lang w:eastAsia="es-CO"/>
        </w:rPr>
        <w:t>:</w:t>
      </w:r>
    </w:p>
    <w:p w14:paraId="22AEA873" w14:textId="77777777" w:rsidR="00C27327" w:rsidRPr="00C27327" w:rsidRDefault="00C27327" w:rsidP="00C27327">
      <w:pPr>
        <w:pStyle w:val="Prrafodelista"/>
        <w:numPr>
          <w:ilvl w:val="0"/>
          <w:numId w:val="80"/>
        </w:numPr>
        <w:rPr>
          <w:lang w:val="es-419" w:eastAsia="es-CO"/>
        </w:rPr>
      </w:pPr>
      <w:r w:rsidRPr="00C27327">
        <w:rPr>
          <w:b/>
          <w:bCs/>
          <w:lang w:val="es-419" w:eastAsia="es-CO"/>
        </w:rPr>
        <w:t>Decreto 1300 de 2003</w:t>
      </w:r>
      <w:r w:rsidRPr="00C27327">
        <w:rPr>
          <w:lang w:val="es-419" w:eastAsia="es-CO"/>
        </w:rPr>
        <w:t>: crea el INCODER.</w:t>
      </w:r>
    </w:p>
    <w:p w14:paraId="2180FDC6" w14:textId="77777777" w:rsidR="00C27327" w:rsidRPr="00C27327" w:rsidRDefault="00C27327" w:rsidP="00C27327">
      <w:pPr>
        <w:pStyle w:val="Prrafodelista"/>
        <w:numPr>
          <w:ilvl w:val="0"/>
          <w:numId w:val="80"/>
        </w:numPr>
        <w:rPr>
          <w:lang w:val="es-419" w:eastAsia="es-CO"/>
        </w:rPr>
      </w:pPr>
      <w:r w:rsidRPr="00C27327">
        <w:rPr>
          <w:b/>
          <w:bCs/>
          <w:lang w:val="es-419" w:eastAsia="es-CO"/>
        </w:rPr>
        <w:t>Ley 1152 de 2007 (EDR)</w:t>
      </w:r>
      <w:r w:rsidRPr="00C27327">
        <w:rPr>
          <w:lang w:val="es-419" w:eastAsia="es-CO"/>
        </w:rPr>
        <w:t>: declarada inexequible por Sentencia C-175 de 2009.</w:t>
      </w:r>
    </w:p>
    <w:p w14:paraId="3797BDCE" w14:textId="04E9AAE3" w:rsidR="00C27327" w:rsidRDefault="00E60C49" w:rsidP="00E60C49">
      <w:pPr>
        <w:pStyle w:val="Ttulo3"/>
      </w:pPr>
      <w:r w:rsidRPr="00E60C49">
        <w:t>2011 - 2015: Restitución de tierras y víctimas</w:t>
      </w:r>
    </w:p>
    <w:p w14:paraId="0B9C5A49" w14:textId="77777777" w:rsidR="00E60C49" w:rsidRPr="00E60C49" w:rsidRDefault="00E60C49" w:rsidP="00E60C49">
      <w:pPr>
        <w:pStyle w:val="Prrafodelista"/>
        <w:numPr>
          <w:ilvl w:val="0"/>
          <w:numId w:val="81"/>
        </w:numPr>
        <w:rPr>
          <w:lang w:val="es-419" w:eastAsia="es-CO"/>
        </w:rPr>
      </w:pPr>
      <w:r w:rsidRPr="00E60C49">
        <w:rPr>
          <w:lang w:val="es-419" w:eastAsia="es-CO"/>
        </w:rPr>
        <w:t>El despojo de tierras se convierte en estrategia de guerra y control territorial.</w:t>
      </w:r>
    </w:p>
    <w:p w14:paraId="0840650F" w14:textId="77777777" w:rsidR="00E60C49" w:rsidRDefault="00E60C49" w:rsidP="00E60C49">
      <w:pPr>
        <w:pStyle w:val="Prrafodelista"/>
        <w:numPr>
          <w:ilvl w:val="0"/>
          <w:numId w:val="81"/>
        </w:numPr>
        <w:rPr>
          <w:lang w:val="es-419" w:eastAsia="es-CO"/>
        </w:rPr>
      </w:pPr>
      <w:r w:rsidRPr="00E60C49">
        <w:rPr>
          <w:lang w:val="es-419" w:eastAsia="es-CO"/>
        </w:rPr>
        <w:t>Se reemplaza la agenda redistributiva por atención a víctimas.</w:t>
      </w:r>
    </w:p>
    <w:p w14:paraId="1BB9A1D7" w14:textId="5FDF84F9" w:rsidR="00E60C49" w:rsidRDefault="00E60C49" w:rsidP="00E60C49">
      <w:pPr>
        <w:pStyle w:val="Prrafodelista"/>
        <w:ind w:left="1069" w:firstLine="0"/>
        <w:rPr>
          <w:lang w:eastAsia="es-CO"/>
        </w:rPr>
      </w:pPr>
      <w:r w:rsidRPr="00E60C49">
        <w:rPr>
          <w:b/>
          <w:bCs/>
          <w:lang w:eastAsia="es-CO"/>
        </w:rPr>
        <w:t>Normativa</w:t>
      </w:r>
      <w:r w:rsidRPr="00E60C49">
        <w:rPr>
          <w:lang w:eastAsia="es-CO"/>
        </w:rPr>
        <w:t>:</w:t>
      </w:r>
    </w:p>
    <w:p w14:paraId="1ABCA404" w14:textId="77777777" w:rsidR="00E60C49" w:rsidRPr="00E60C49" w:rsidRDefault="00E60C49" w:rsidP="00E60C49">
      <w:pPr>
        <w:pStyle w:val="Prrafodelista"/>
        <w:numPr>
          <w:ilvl w:val="0"/>
          <w:numId w:val="82"/>
        </w:numPr>
        <w:rPr>
          <w:lang w:val="es-419" w:eastAsia="es-CO"/>
        </w:rPr>
      </w:pPr>
      <w:r w:rsidRPr="00E60C49">
        <w:rPr>
          <w:b/>
          <w:bCs/>
          <w:lang w:val="es-419" w:eastAsia="es-CO"/>
        </w:rPr>
        <w:t>Ley 1448 de 2011 (Ley de Víctimas y Restitución de Tierras)</w:t>
      </w:r>
      <w:r w:rsidRPr="00E60C49">
        <w:rPr>
          <w:lang w:val="es-419" w:eastAsia="es-CO"/>
        </w:rPr>
        <w:t>: crea jueces especializados, invierte la carga de la prueba y permite la restitución administrativa o judicial de tierras despojadas.</w:t>
      </w:r>
    </w:p>
    <w:p w14:paraId="51ECF8D5" w14:textId="77777777" w:rsidR="00E60C49" w:rsidRPr="00E60C49" w:rsidRDefault="00E60C49" w:rsidP="00E60C49">
      <w:pPr>
        <w:pStyle w:val="Prrafodelista"/>
        <w:numPr>
          <w:ilvl w:val="0"/>
          <w:numId w:val="82"/>
        </w:numPr>
        <w:rPr>
          <w:lang w:val="es-419" w:eastAsia="es-CO"/>
        </w:rPr>
      </w:pPr>
      <w:r w:rsidRPr="00E60C49">
        <w:rPr>
          <w:b/>
          <w:bCs/>
          <w:lang w:val="es-419" w:eastAsia="es-CO"/>
        </w:rPr>
        <w:t>Decretos 4633, 4634 y 4635 de 2011</w:t>
      </w:r>
      <w:r w:rsidRPr="00E60C49">
        <w:rPr>
          <w:lang w:val="es-419" w:eastAsia="es-CO"/>
        </w:rPr>
        <w:t>: reparación y restitución a pueblos indígenas, ROM y comunidades negras.</w:t>
      </w:r>
    </w:p>
    <w:p w14:paraId="0B12D2E2" w14:textId="77777777" w:rsidR="00E60C49" w:rsidRPr="00E60C49" w:rsidRDefault="00E60C49" w:rsidP="00E60C49">
      <w:pPr>
        <w:pStyle w:val="Prrafodelista"/>
        <w:numPr>
          <w:ilvl w:val="0"/>
          <w:numId w:val="82"/>
        </w:numPr>
        <w:rPr>
          <w:lang w:val="es-419" w:eastAsia="es-CO"/>
        </w:rPr>
      </w:pPr>
      <w:r w:rsidRPr="00E60C49">
        <w:rPr>
          <w:b/>
          <w:bCs/>
          <w:lang w:val="es-419" w:eastAsia="es-CO"/>
        </w:rPr>
        <w:lastRenderedPageBreak/>
        <w:t>Decreto 4800 de 2011</w:t>
      </w:r>
      <w:r w:rsidRPr="00E60C49">
        <w:rPr>
          <w:lang w:val="es-419" w:eastAsia="es-CO"/>
        </w:rPr>
        <w:t>: reglamenta la implementación.</w:t>
      </w:r>
    </w:p>
    <w:p w14:paraId="36353322" w14:textId="57ECDBD2" w:rsidR="00E60C49" w:rsidRDefault="00E60C49" w:rsidP="00E60C49">
      <w:pPr>
        <w:pStyle w:val="Ttulo3"/>
      </w:pPr>
      <w:r w:rsidRPr="00E60C49">
        <w:t>2016 - Presente: Reforma Rural Integral (RRI)</w:t>
      </w:r>
    </w:p>
    <w:p w14:paraId="18E0242A" w14:textId="6B1B2FC3" w:rsidR="003A0C75" w:rsidRPr="00C84380" w:rsidRDefault="00C84380" w:rsidP="00C84380">
      <w:pPr>
        <w:pStyle w:val="Prrafodelista"/>
        <w:numPr>
          <w:ilvl w:val="0"/>
          <w:numId w:val="83"/>
        </w:numPr>
        <w:rPr>
          <w:lang w:val="es-419" w:eastAsia="es-CO"/>
        </w:rPr>
      </w:pPr>
      <w:r w:rsidRPr="00C84380">
        <w:rPr>
          <w:lang w:eastAsia="es-CO"/>
        </w:rPr>
        <w:t>Acuerdo de Paz con las FARC-EP (2016): punto 1 establece la Reforma Rural Integral, la más ambiciosa en 50 años.</w:t>
      </w:r>
    </w:p>
    <w:p w14:paraId="30A928BF" w14:textId="14CFD959" w:rsidR="00ED7840" w:rsidRDefault="00ED7840" w:rsidP="00ED7840">
      <w:pPr>
        <w:ind w:left="1069" w:firstLine="0"/>
        <w:rPr>
          <w:lang w:eastAsia="es-CO"/>
        </w:rPr>
      </w:pPr>
      <w:r w:rsidRPr="00C84380">
        <w:rPr>
          <w:b/>
          <w:bCs/>
          <w:lang w:eastAsia="es-CO"/>
        </w:rPr>
        <w:t>Pilares de la RRI</w:t>
      </w:r>
      <w:r w:rsidRPr="00C84380">
        <w:rPr>
          <w:lang w:eastAsia="es-CO"/>
        </w:rPr>
        <w:t>:</w:t>
      </w:r>
    </w:p>
    <w:p w14:paraId="4BC46F07" w14:textId="77777777" w:rsidR="00ED7840" w:rsidRPr="00ED7840" w:rsidRDefault="00ED7840" w:rsidP="00ED7840">
      <w:pPr>
        <w:pStyle w:val="Prrafodelista"/>
        <w:numPr>
          <w:ilvl w:val="0"/>
          <w:numId w:val="85"/>
        </w:numPr>
        <w:rPr>
          <w:lang w:val="es-419" w:eastAsia="es-CO"/>
        </w:rPr>
      </w:pPr>
      <w:r w:rsidRPr="00ED7840">
        <w:rPr>
          <w:lang w:val="es-419" w:eastAsia="es-CO"/>
        </w:rPr>
        <w:t>Fondo de Tierras (3 millones de hectáreas para campesinos sin tierra).</w:t>
      </w:r>
    </w:p>
    <w:p w14:paraId="49E442F9" w14:textId="77777777" w:rsidR="00ED7840" w:rsidRPr="00C84380" w:rsidRDefault="00ED7840" w:rsidP="00ED7840">
      <w:pPr>
        <w:pStyle w:val="Prrafodelista"/>
        <w:numPr>
          <w:ilvl w:val="0"/>
          <w:numId w:val="85"/>
        </w:numPr>
        <w:rPr>
          <w:lang w:val="es-419" w:eastAsia="es-CO"/>
        </w:rPr>
      </w:pPr>
      <w:r w:rsidRPr="00C84380">
        <w:rPr>
          <w:lang w:val="es-419" w:eastAsia="es-CO"/>
        </w:rPr>
        <w:t>Formalización de 7 millones de hectáreas.</w:t>
      </w:r>
    </w:p>
    <w:p w14:paraId="54EA25B8" w14:textId="77777777" w:rsidR="00ED7840" w:rsidRPr="00C84380" w:rsidRDefault="00ED7840" w:rsidP="00ED7840">
      <w:pPr>
        <w:pStyle w:val="Prrafodelista"/>
        <w:numPr>
          <w:ilvl w:val="0"/>
          <w:numId w:val="85"/>
        </w:numPr>
        <w:rPr>
          <w:lang w:val="es-419" w:eastAsia="es-CO"/>
        </w:rPr>
      </w:pPr>
      <w:r w:rsidRPr="00C84380">
        <w:rPr>
          <w:lang w:val="es-419" w:eastAsia="es-CO"/>
        </w:rPr>
        <w:t>Catastro Multipropósito.</w:t>
      </w:r>
    </w:p>
    <w:p w14:paraId="35B5E6D3" w14:textId="77777777" w:rsidR="00ED7840" w:rsidRPr="00C84380" w:rsidRDefault="00ED7840" w:rsidP="00ED7840">
      <w:pPr>
        <w:pStyle w:val="Prrafodelista"/>
        <w:numPr>
          <w:ilvl w:val="0"/>
          <w:numId w:val="85"/>
        </w:numPr>
        <w:rPr>
          <w:lang w:val="es-419" w:eastAsia="es-CO"/>
        </w:rPr>
      </w:pPr>
      <w:r w:rsidRPr="00C84380">
        <w:rPr>
          <w:lang w:val="es-419" w:eastAsia="es-CO"/>
        </w:rPr>
        <w:t>Programas de Desarrollo con Enfoque Territorial (PDET).</w:t>
      </w:r>
    </w:p>
    <w:p w14:paraId="0776CCA3" w14:textId="4E159766" w:rsidR="00C84380" w:rsidRDefault="00C84380" w:rsidP="00C84380">
      <w:pPr>
        <w:ind w:left="1069" w:firstLine="0"/>
        <w:rPr>
          <w:lang w:eastAsia="es-CO"/>
        </w:rPr>
      </w:pPr>
      <w:r w:rsidRPr="00C84380">
        <w:rPr>
          <w:b/>
          <w:bCs/>
          <w:lang w:eastAsia="es-CO"/>
        </w:rPr>
        <w:t>Normativa y avances</w:t>
      </w:r>
      <w:r w:rsidRPr="00C84380">
        <w:rPr>
          <w:lang w:eastAsia="es-CO"/>
        </w:rPr>
        <w:t>:</w:t>
      </w:r>
    </w:p>
    <w:p w14:paraId="656B5801" w14:textId="77777777" w:rsidR="00C84380" w:rsidRDefault="00C84380" w:rsidP="00C84380">
      <w:pPr>
        <w:pStyle w:val="Prrafodelista"/>
        <w:numPr>
          <w:ilvl w:val="0"/>
          <w:numId w:val="85"/>
        </w:numPr>
        <w:rPr>
          <w:lang w:eastAsia="es-CO"/>
        </w:rPr>
      </w:pPr>
      <w:r w:rsidRPr="00ED7840">
        <w:rPr>
          <w:b/>
          <w:bCs/>
          <w:lang w:eastAsia="es-CO"/>
        </w:rPr>
        <w:t>Ley 1776 de 2016</w:t>
      </w:r>
      <w:r>
        <w:rPr>
          <w:lang w:eastAsia="es-CO"/>
        </w:rPr>
        <w:t>: crea las ZIDRES.</w:t>
      </w:r>
    </w:p>
    <w:p w14:paraId="621C0A2F" w14:textId="77777777" w:rsidR="00C84380" w:rsidRDefault="00C84380" w:rsidP="00C84380">
      <w:pPr>
        <w:pStyle w:val="Prrafodelista"/>
        <w:numPr>
          <w:ilvl w:val="0"/>
          <w:numId w:val="85"/>
        </w:numPr>
        <w:rPr>
          <w:lang w:eastAsia="es-CO"/>
        </w:rPr>
      </w:pPr>
      <w:r w:rsidRPr="00ED7840">
        <w:rPr>
          <w:b/>
          <w:bCs/>
          <w:lang w:eastAsia="es-CO"/>
        </w:rPr>
        <w:t>Decreto Ley 902 de 2017</w:t>
      </w:r>
      <w:r>
        <w:rPr>
          <w:lang w:eastAsia="es-CO"/>
        </w:rPr>
        <w:t>: principal herramienta de la RRI, crea la Agencia Nacional de Tierras (ANT) y la Agencia de Renovación del Territorio (ART).</w:t>
      </w:r>
    </w:p>
    <w:p w14:paraId="68BF9586" w14:textId="77777777" w:rsidR="00C84380" w:rsidRDefault="00C84380" w:rsidP="00C84380">
      <w:pPr>
        <w:pStyle w:val="Prrafodelista"/>
        <w:numPr>
          <w:ilvl w:val="0"/>
          <w:numId w:val="85"/>
        </w:numPr>
        <w:rPr>
          <w:lang w:eastAsia="es-CO"/>
        </w:rPr>
      </w:pPr>
      <w:r w:rsidRPr="00ED7840">
        <w:rPr>
          <w:b/>
          <w:bCs/>
          <w:lang w:eastAsia="es-CO"/>
        </w:rPr>
        <w:t>Decretos 893 y 896 de 2017</w:t>
      </w:r>
      <w:r>
        <w:rPr>
          <w:lang w:eastAsia="es-CO"/>
        </w:rPr>
        <w:t>: PDETs y PNIS.</w:t>
      </w:r>
    </w:p>
    <w:p w14:paraId="18D81777" w14:textId="77777777" w:rsidR="00C84380" w:rsidRDefault="00C84380" w:rsidP="00C84380">
      <w:pPr>
        <w:pStyle w:val="Prrafodelista"/>
        <w:numPr>
          <w:ilvl w:val="0"/>
          <w:numId w:val="85"/>
        </w:numPr>
        <w:rPr>
          <w:lang w:eastAsia="es-CO"/>
        </w:rPr>
      </w:pPr>
      <w:r w:rsidRPr="00ED7840">
        <w:rPr>
          <w:b/>
          <w:bCs/>
          <w:lang w:eastAsia="es-CO"/>
        </w:rPr>
        <w:t>Ley 1955 de 2019</w:t>
      </w:r>
      <w:r>
        <w:rPr>
          <w:lang w:eastAsia="es-CO"/>
        </w:rPr>
        <w:t>: Plan Nacional de Desarrollo incluye Catastro.</w:t>
      </w:r>
    </w:p>
    <w:p w14:paraId="3E904411" w14:textId="219560E3" w:rsidR="00C84380" w:rsidRDefault="00C84380" w:rsidP="00C84380">
      <w:pPr>
        <w:pStyle w:val="Prrafodelista"/>
        <w:ind w:left="708" w:firstLine="0"/>
        <w:rPr>
          <w:lang w:eastAsia="es-CO"/>
        </w:rPr>
      </w:pPr>
      <w:r>
        <w:rPr>
          <w:lang w:eastAsia="es-CO"/>
        </w:rPr>
        <w:t xml:space="preserve">       </w:t>
      </w:r>
      <w:r w:rsidRPr="00C84380">
        <w:rPr>
          <w:b/>
          <w:bCs/>
          <w:lang w:eastAsia="es-CO"/>
        </w:rPr>
        <w:t>Multipropósito</w:t>
      </w:r>
      <w:r w:rsidRPr="00C84380">
        <w:rPr>
          <w:lang w:eastAsia="es-CO"/>
        </w:rPr>
        <w:t>:</w:t>
      </w:r>
    </w:p>
    <w:p w14:paraId="67FA215B" w14:textId="77777777" w:rsidR="00ED7840" w:rsidRDefault="00ED7840" w:rsidP="00ED7840">
      <w:pPr>
        <w:pStyle w:val="Prrafodelista"/>
        <w:numPr>
          <w:ilvl w:val="0"/>
          <w:numId w:val="86"/>
        </w:numPr>
        <w:rPr>
          <w:lang w:eastAsia="es-CO"/>
        </w:rPr>
      </w:pPr>
      <w:r w:rsidRPr="00ED7840">
        <w:rPr>
          <w:b/>
          <w:bCs/>
          <w:lang w:eastAsia="es-CO"/>
        </w:rPr>
        <w:t>Ley 2078 de 2021</w:t>
      </w:r>
      <w:r>
        <w:rPr>
          <w:lang w:eastAsia="es-CO"/>
        </w:rPr>
        <w:t>: prórroga de la Ley de Víctimas hasta 2031.</w:t>
      </w:r>
    </w:p>
    <w:p w14:paraId="01DE85AA" w14:textId="77777777" w:rsidR="00ED7840" w:rsidRDefault="00ED7840" w:rsidP="00ED7840">
      <w:pPr>
        <w:pStyle w:val="Prrafodelista"/>
        <w:numPr>
          <w:ilvl w:val="0"/>
          <w:numId w:val="86"/>
        </w:numPr>
        <w:rPr>
          <w:lang w:eastAsia="es-CO"/>
        </w:rPr>
      </w:pPr>
      <w:r w:rsidRPr="00ED7840">
        <w:rPr>
          <w:b/>
          <w:bCs/>
          <w:lang w:eastAsia="es-CO"/>
        </w:rPr>
        <w:t>Acuerdo Gobierno-FEDEGÁN (2022)</w:t>
      </w:r>
      <w:r>
        <w:rPr>
          <w:lang w:eastAsia="es-CO"/>
        </w:rPr>
        <w:t>: compra de hasta 3 millones de hectáreas a precio de mercado.</w:t>
      </w:r>
    </w:p>
    <w:p w14:paraId="50BA89EC" w14:textId="77777777" w:rsidR="00ED7840" w:rsidRDefault="00ED7840" w:rsidP="00ED7840">
      <w:pPr>
        <w:pStyle w:val="Prrafodelista"/>
        <w:numPr>
          <w:ilvl w:val="0"/>
          <w:numId w:val="86"/>
        </w:numPr>
        <w:rPr>
          <w:lang w:eastAsia="es-CO"/>
        </w:rPr>
      </w:pPr>
      <w:r w:rsidRPr="00ED7840">
        <w:rPr>
          <w:b/>
          <w:bCs/>
          <w:lang w:eastAsia="es-CO"/>
        </w:rPr>
        <w:t>Ley 2294 de 2023 (PND 2022-2026)</w:t>
      </w:r>
      <w:r>
        <w:rPr>
          <w:lang w:eastAsia="es-CO"/>
        </w:rPr>
        <w:t>: incorpora metas de la RRI.</w:t>
      </w:r>
    </w:p>
    <w:p w14:paraId="1F4A014C" w14:textId="77777777" w:rsidR="00ED7840" w:rsidRDefault="00ED7840" w:rsidP="00ED7840">
      <w:pPr>
        <w:pStyle w:val="Prrafodelista"/>
        <w:numPr>
          <w:ilvl w:val="0"/>
          <w:numId w:val="86"/>
        </w:numPr>
        <w:rPr>
          <w:lang w:eastAsia="es-CO"/>
        </w:rPr>
      </w:pPr>
      <w:r w:rsidRPr="00ED7840">
        <w:rPr>
          <w:b/>
          <w:bCs/>
          <w:lang w:eastAsia="es-CO"/>
        </w:rPr>
        <w:t>Acto Legislativo 03 de 2023</w:t>
      </w:r>
      <w:r>
        <w:rPr>
          <w:lang w:eastAsia="es-CO"/>
        </w:rPr>
        <w:t>: crea la Jurisdicción Agraria.</w:t>
      </w:r>
    </w:p>
    <w:p w14:paraId="2C4AFBC5" w14:textId="77777777" w:rsidR="00ED7840" w:rsidRDefault="00ED7840" w:rsidP="00ED7840">
      <w:pPr>
        <w:pStyle w:val="Prrafodelista"/>
        <w:ind w:left="708" w:firstLine="0"/>
        <w:rPr>
          <w:b/>
          <w:bCs/>
          <w:lang w:eastAsia="es-CO"/>
        </w:rPr>
      </w:pPr>
      <w:r>
        <w:rPr>
          <w:b/>
          <w:bCs/>
          <w:lang w:eastAsia="es-CO"/>
        </w:rPr>
        <w:lastRenderedPageBreak/>
        <w:t xml:space="preserve">       </w:t>
      </w:r>
    </w:p>
    <w:p w14:paraId="35C88D2F" w14:textId="0E85A3AB" w:rsidR="00C84380" w:rsidRPr="00C84380" w:rsidRDefault="00ED7840" w:rsidP="00ED7840">
      <w:pPr>
        <w:pStyle w:val="Prrafodelista"/>
        <w:ind w:left="708" w:firstLine="0"/>
        <w:rPr>
          <w:lang w:eastAsia="es-CO"/>
        </w:rPr>
      </w:pPr>
      <w:r>
        <w:rPr>
          <w:b/>
          <w:bCs/>
          <w:lang w:eastAsia="es-CO"/>
        </w:rPr>
        <w:t xml:space="preserve">  </w:t>
      </w:r>
      <w:r w:rsidR="00B96302">
        <w:rPr>
          <w:b/>
          <w:bCs/>
          <w:lang w:eastAsia="es-CO"/>
        </w:rPr>
        <w:t xml:space="preserve"> </w:t>
      </w:r>
      <w:r w:rsidRPr="00ED7840">
        <w:rPr>
          <w:b/>
          <w:bCs/>
          <w:lang w:eastAsia="es-CO"/>
        </w:rPr>
        <w:t>Avances recientes (2024 - Actualmente)</w:t>
      </w:r>
      <w:r w:rsidRPr="00ED7840">
        <w:rPr>
          <w:lang w:eastAsia="es-CO"/>
        </w:rPr>
        <w:t>:</w:t>
      </w:r>
    </w:p>
    <w:p w14:paraId="44332775" w14:textId="77777777" w:rsidR="00ED7840" w:rsidRPr="00ED7840" w:rsidRDefault="00ED7840" w:rsidP="00ED7840">
      <w:pPr>
        <w:pStyle w:val="Prrafodelista"/>
        <w:numPr>
          <w:ilvl w:val="0"/>
          <w:numId w:val="83"/>
        </w:numPr>
        <w:rPr>
          <w:lang w:val="es-419" w:eastAsia="es-CO"/>
        </w:rPr>
      </w:pPr>
      <w:r w:rsidRPr="00ED7840">
        <w:rPr>
          <w:lang w:val="es-419" w:eastAsia="es-CO"/>
        </w:rPr>
        <w:t>Continuación de compras voluntarias de tierras por la ANT.</w:t>
      </w:r>
    </w:p>
    <w:p w14:paraId="797D92BC" w14:textId="77777777" w:rsidR="00ED7840" w:rsidRPr="00ED7840" w:rsidRDefault="00ED7840" w:rsidP="00ED7840">
      <w:pPr>
        <w:pStyle w:val="Prrafodelista"/>
        <w:numPr>
          <w:ilvl w:val="0"/>
          <w:numId w:val="83"/>
        </w:numPr>
        <w:rPr>
          <w:lang w:val="es-419" w:eastAsia="es-CO"/>
        </w:rPr>
      </w:pPr>
      <w:r w:rsidRPr="00ED7840">
        <w:rPr>
          <w:lang w:val="es-419" w:eastAsia="es-CO"/>
        </w:rPr>
        <w:t>Uso de predios de la SAE y recuperación de baldíos.</w:t>
      </w:r>
    </w:p>
    <w:p w14:paraId="61733154" w14:textId="77777777" w:rsidR="00ED7840" w:rsidRPr="00ED7840" w:rsidRDefault="00ED7840" w:rsidP="00ED7840">
      <w:pPr>
        <w:pStyle w:val="Prrafodelista"/>
        <w:numPr>
          <w:ilvl w:val="0"/>
          <w:numId w:val="83"/>
        </w:numPr>
        <w:rPr>
          <w:lang w:val="es-419" w:eastAsia="es-CO"/>
        </w:rPr>
      </w:pPr>
      <w:r w:rsidRPr="00ED7840">
        <w:rPr>
          <w:lang w:val="es-419" w:eastAsia="es-CO"/>
        </w:rPr>
        <w:t>Puesta en marcha de la Jurisdicción Agraria.</w:t>
      </w:r>
    </w:p>
    <w:p w14:paraId="1B38473F" w14:textId="77777777" w:rsidR="00ED7840" w:rsidRPr="00ED7840" w:rsidRDefault="00ED7840" w:rsidP="00ED7840">
      <w:pPr>
        <w:pStyle w:val="Prrafodelista"/>
        <w:numPr>
          <w:ilvl w:val="0"/>
          <w:numId w:val="83"/>
        </w:numPr>
        <w:rPr>
          <w:lang w:val="es-419" w:eastAsia="es-CO"/>
        </w:rPr>
      </w:pPr>
      <w:r w:rsidRPr="00ED7840">
        <w:rPr>
          <w:lang w:val="es-419" w:eastAsia="es-CO"/>
        </w:rPr>
        <w:t>Aceleración del Catastro Multipropósito e interoperabilidad IGAC-SNR.</w:t>
      </w:r>
    </w:p>
    <w:p w14:paraId="59120CA9" w14:textId="77777777" w:rsidR="00ED7840" w:rsidRPr="00ED7840" w:rsidRDefault="00ED7840" w:rsidP="00ED7840">
      <w:pPr>
        <w:pStyle w:val="Prrafodelista"/>
        <w:numPr>
          <w:ilvl w:val="0"/>
          <w:numId w:val="83"/>
        </w:numPr>
        <w:rPr>
          <w:lang w:val="es-419" w:eastAsia="es-CO"/>
        </w:rPr>
      </w:pPr>
      <w:r w:rsidRPr="00ED7840">
        <w:rPr>
          <w:lang w:val="es-419" w:eastAsia="es-CO"/>
        </w:rPr>
        <w:t>Impulso a ZRC y titulación colectiva étnica.</w:t>
      </w:r>
    </w:p>
    <w:p w14:paraId="247C81E5" w14:textId="77777777" w:rsidR="00ED7840" w:rsidRPr="00ED7840" w:rsidRDefault="00ED7840" w:rsidP="00ED7840">
      <w:pPr>
        <w:pStyle w:val="Prrafodelista"/>
        <w:numPr>
          <w:ilvl w:val="0"/>
          <w:numId w:val="83"/>
        </w:numPr>
        <w:rPr>
          <w:lang w:val="es-419" w:eastAsia="es-CO"/>
        </w:rPr>
      </w:pPr>
      <w:r w:rsidRPr="00ED7840">
        <w:rPr>
          <w:lang w:val="es-419" w:eastAsia="es-CO"/>
        </w:rPr>
        <w:t>Enlace del acceso a la tierra con inversión productiva (extensión, crédito, vías).</w:t>
      </w:r>
    </w:p>
    <w:p w14:paraId="1EE629EF" w14:textId="77777777" w:rsidR="00C84380" w:rsidRPr="003A0C75" w:rsidRDefault="00C84380" w:rsidP="00ED7840">
      <w:pPr>
        <w:pStyle w:val="Prrafodelista"/>
        <w:ind w:left="1429" w:firstLine="0"/>
        <w:rPr>
          <w:lang w:val="es-419" w:eastAsia="es-CO"/>
        </w:rPr>
      </w:pPr>
    </w:p>
    <w:p w14:paraId="470DFD25" w14:textId="77777777" w:rsidR="003A0C75" w:rsidRDefault="003A0C75" w:rsidP="003A0C75">
      <w:pPr>
        <w:pStyle w:val="Prrafodelista"/>
        <w:ind w:left="1429" w:firstLine="0"/>
        <w:rPr>
          <w:lang w:val="es-419" w:eastAsia="es-CO"/>
        </w:rPr>
      </w:pPr>
    </w:p>
    <w:p w14:paraId="270114A2" w14:textId="77777777" w:rsidR="00D97C2E" w:rsidRDefault="00D97C2E" w:rsidP="003A0C75">
      <w:pPr>
        <w:pStyle w:val="Prrafodelista"/>
        <w:ind w:left="1429" w:firstLine="0"/>
        <w:rPr>
          <w:lang w:val="es-419" w:eastAsia="es-CO"/>
        </w:rPr>
      </w:pPr>
    </w:p>
    <w:p w14:paraId="6BF452D7" w14:textId="77777777" w:rsidR="00D97C2E" w:rsidRDefault="00D97C2E" w:rsidP="003A0C75">
      <w:pPr>
        <w:pStyle w:val="Prrafodelista"/>
        <w:ind w:left="1429" w:firstLine="0"/>
        <w:rPr>
          <w:lang w:val="es-419" w:eastAsia="es-CO"/>
        </w:rPr>
      </w:pPr>
    </w:p>
    <w:p w14:paraId="7F6B8284" w14:textId="77777777" w:rsidR="00D97C2E" w:rsidRDefault="00D97C2E" w:rsidP="003A0C75">
      <w:pPr>
        <w:pStyle w:val="Prrafodelista"/>
        <w:ind w:left="1429" w:firstLine="0"/>
        <w:rPr>
          <w:lang w:val="es-419" w:eastAsia="es-CO"/>
        </w:rPr>
      </w:pPr>
    </w:p>
    <w:p w14:paraId="3AF7B6E6" w14:textId="77777777" w:rsidR="00D97C2E" w:rsidRDefault="00D97C2E" w:rsidP="003A0C75">
      <w:pPr>
        <w:pStyle w:val="Prrafodelista"/>
        <w:ind w:left="1429" w:firstLine="0"/>
        <w:rPr>
          <w:lang w:val="es-419" w:eastAsia="es-CO"/>
        </w:rPr>
      </w:pPr>
    </w:p>
    <w:p w14:paraId="77DDF67E" w14:textId="77777777" w:rsidR="00D97C2E" w:rsidRDefault="00D97C2E" w:rsidP="00D97C2E">
      <w:pPr>
        <w:rPr>
          <w:lang w:val="es-419" w:eastAsia="es-CO"/>
        </w:rPr>
      </w:pPr>
    </w:p>
    <w:p w14:paraId="636C3CAF" w14:textId="77777777" w:rsidR="00D97C2E" w:rsidRDefault="00D97C2E" w:rsidP="00D97C2E">
      <w:pPr>
        <w:rPr>
          <w:lang w:val="es-419" w:eastAsia="es-CO"/>
        </w:rPr>
      </w:pPr>
    </w:p>
    <w:p w14:paraId="043656DA" w14:textId="77777777" w:rsidR="00D97C2E" w:rsidRDefault="00D97C2E" w:rsidP="00D97C2E">
      <w:pPr>
        <w:rPr>
          <w:lang w:val="es-419" w:eastAsia="es-CO"/>
        </w:rPr>
      </w:pPr>
    </w:p>
    <w:p w14:paraId="4D80BB5D" w14:textId="77777777" w:rsidR="00D97C2E" w:rsidRDefault="00D97C2E" w:rsidP="00D97C2E">
      <w:pPr>
        <w:rPr>
          <w:lang w:val="es-419" w:eastAsia="es-CO"/>
        </w:rPr>
      </w:pPr>
    </w:p>
    <w:p w14:paraId="5505F8BF" w14:textId="77777777" w:rsidR="00D97C2E" w:rsidRDefault="00D97C2E" w:rsidP="00D97C2E">
      <w:pPr>
        <w:rPr>
          <w:lang w:val="es-419" w:eastAsia="es-CO"/>
        </w:rPr>
      </w:pPr>
    </w:p>
    <w:p w14:paraId="552315E0" w14:textId="77777777" w:rsidR="00D97C2E" w:rsidRDefault="00D97C2E" w:rsidP="00D97C2E">
      <w:pPr>
        <w:rPr>
          <w:lang w:val="es-419" w:eastAsia="es-CO"/>
        </w:rPr>
      </w:pPr>
    </w:p>
    <w:p w14:paraId="4BC60A49" w14:textId="77777777" w:rsidR="00D97C2E" w:rsidRDefault="00D97C2E" w:rsidP="00D97C2E">
      <w:pPr>
        <w:rPr>
          <w:lang w:val="es-419" w:eastAsia="es-CO"/>
        </w:rPr>
      </w:pPr>
    </w:p>
    <w:p w14:paraId="262D44FD" w14:textId="67ACD0CA" w:rsidR="00D97C2E" w:rsidRDefault="00D97C2E" w:rsidP="00D97C2E">
      <w:pPr>
        <w:pStyle w:val="Ttulo1"/>
      </w:pPr>
      <w:bookmarkStart w:id="2" w:name="_Toc214734987"/>
      <w:r w:rsidRPr="00D97C2E">
        <w:lastRenderedPageBreak/>
        <w:t>Retos que enfrentan los campesinos: acceso a las tierras y su cultivo</w:t>
      </w:r>
      <w:bookmarkEnd w:id="2"/>
    </w:p>
    <w:p w14:paraId="12476DF1" w14:textId="0A158755" w:rsidR="00D97C2E" w:rsidRDefault="00D97C2E" w:rsidP="00D97C2E">
      <w:pPr>
        <w:rPr>
          <w:lang w:eastAsia="es-CO"/>
        </w:rPr>
      </w:pPr>
      <w:r w:rsidRPr="00D97C2E">
        <w:rPr>
          <w:lang w:eastAsia="es-CO"/>
        </w:rPr>
        <w:t>Actualmente, uno de los principales problemas que afectan al campesinado en Colombia, y que impacta directamente su economía, su cultura y su tejido social, es la concentración de la tierra rural. Este fenómeno ha profundizado la desigualdad en el campo y ha limitado las posibilidades de desarrollo para millones de familias campesinas.</w:t>
      </w:r>
    </w:p>
    <w:p w14:paraId="51693E12" w14:textId="79A08221" w:rsidR="00E405C3" w:rsidRDefault="00E405C3" w:rsidP="00E405C3">
      <w:pPr>
        <w:pStyle w:val="Ttulo3"/>
        <w:rPr>
          <w:lang w:val="es-CO"/>
        </w:rPr>
      </w:pPr>
      <w:r w:rsidRPr="00E405C3">
        <w:rPr>
          <w:lang w:val="es-CO"/>
        </w:rPr>
        <w:t>¿Qué es la concentración de la tierra rural?</w:t>
      </w:r>
    </w:p>
    <w:p w14:paraId="1399F2C3" w14:textId="6A6C8FAA" w:rsidR="00E405C3" w:rsidRDefault="007D43E6" w:rsidP="00E405C3">
      <w:pPr>
        <w:rPr>
          <w:lang w:eastAsia="es-CO"/>
        </w:rPr>
      </w:pPr>
      <w:r w:rsidRPr="007D43E6">
        <w:rPr>
          <w:lang w:eastAsia="es-CO"/>
        </w:rPr>
        <w:t>La concentración de la tierra rural es el proceso mediante el cual grandes extensiones de tierra agrícola o rural quedan en manos de un número reducido de personas, familias o empresas. En otras palabras, pocas personas son dueñas de mucha tierra, mientras que la mayoría de la población campesina tiene muy poca o ninguna. Este problema es histórico en Colombia y responde a múltiples causas estructurales. A continuación, se presentan las principales causas que han llevado a la concentración de la tierra en Colombia:</w:t>
      </w:r>
    </w:p>
    <w:p w14:paraId="0F731EC6" w14:textId="04B89BA9" w:rsidR="007D43E6" w:rsidRDefault="007D43E6" w:rsidP="007D43E6">
      <w:pPr>
        <w:pStyle w:val="Ttulo5"/>
      </w:pPr>
      <w:r w:rsidRPr="007D43E6">
        <w:t>Herencia colonial desigual</w:t>
      </w:r>
    </w:p>
    <w:p w14:paraId="4A64C81E" w14:textId="26F0FDB1" w:rsidR="007D43E6" w:rsidRDefault="007D43E6" w:rsidP="007D43E6">
      <w:pPr>
        <w:rPr>
          <w:lang w:val="es-419" w:eastAsia="es-CO"/>
        </w:rPr>
      </w:pPr>
      <w:r w:rsidRPr="007D43E6">
        <w:rPr>
          <w:lang w:val="es-419" w:eastAsia="es-CO"/>
        </w:rPr>
        <w:t>Desde el periodo colonial, el sistema de encomienda favoreció la acumulación de tierras en pocas manos.</w:t>
      </w:r>
    </w:p>
    <w:p w14:paraId="0D446DEF" w14:textId="62922555" w:rsidR="007D43E6" w:rsidRDefault="007D43E6" w:rsidP="007D43E6">
      <w:pPr>
        <w:pStyle w:val="Ttulo5"/>
      </w:pPr>
      <w:r w:rsidRPr="007D43E6">
        <w:t>Reformas agrarias fallidas</w:t>
      </w:r>
    </w:p>
    <w:p w14:paraId="4E4E86D6" w14:textId="55439C3E" w:rsidR="007D43E6" w:rsidRDefault="007D43E6" w:rsidP="007D43E6">
      <w:pPr>
        <w:rPr>
          <w:lang w:val="es-419" w:eastAsia="es-CO"/>
        </w:rPr>
      </w:pPr>
      <w:r w:rsidRPr="007D43E6">
        <w:rPr>
          <w:lang w:val="es-419" w:eastAsia="es-CO"/>
        </w:rPr>
        <w:t>La redistribución justa de la tierra ha sido débil, mal implementada o detenida por intereses políticos y económicos.</w:t>
      </w:r>
    </w:p>
    <w:p w14:paraId="7DE7389F" w14:textId="29CCE8D4" w:rsidR="007D43E6" w:rsidRDefault="007D43E6" w:rsidP="007D43E6">
      <w:pPr>
        <w:pStyle w:val="Ttulo5"/>
      </w:pPr>
      <w:r w:rsidRPr="007D43E6">
        <w:lastRenderedPageBreak/>
        <w:t>Conflicto armado y desplazamiento</w:t>
      </w:r>
    </w:p>
    <w:p w14:paraId="1BE79E0E" w14:textId="3FB95DF6" w:rsidR="007D43E6" w:rsidRDefault="007D43E6" w:rsidP="007D43E6">
      <w:pPr>
        <w:rPr>
          <w:lang w:val="es-419" w:eastAsia="es-CO"/>
        </w:rPr>
      </w:pPr>
      <w:r w:rsidRPr="007D43E6">
        <w:rPr>
          <w:lang w:val="es-419" w:eastAsia="es-CO"/>
        </w:rPr>
        <w:t>Millones de campesinos fueron desplazados por la violencia, y muchas tierras fueron tomadas ilegalmente.</w:t>
      </w:r>
    </w:p>
    <w:p w14:paraId="228CC269" w14:textId="7463D887" w:rsidR="007D43E6" w:rsidRDefault="007D43E6" w:rsidP="007D43E6">
      <w:pPr>
        <w:pStyle w:val="Ttulo5"/>
      </w:pPr>
      <w:r w:rsidRPr="007D43E6">
        <w:t>Acaparamiento por grandes empresas</w:t>
      </w:r>
    </w:p>
    <w:p w14:paraId="1BF014FB" w14:textId="3FFF3F54" w:rsidR="007D43E6" w:rsidRDefault="007D43E6" w:rsidP="007D43E6">
      <w:pPr>
        <w:rPr>
          <w:lang w:val="es-419" w:eastAsia="es-CO"/>
        </w:rPr>
      </w:pPr>
      <w:r w:rsidRPr="007D43E6">
        <w:rPr>
          <w:lang w:val="es-419" w:eastAsia="es-CO"/>
        </w:rPr>
        <w:t>Empresas agroindustriales, mineras o ganaderas han comprado extensas zonas rurales, aprovechando vacíos legales o la vulnerabilidad de pequeños propietarios.</w:t>
      </w:r>
    </w:p>
    <w:p w14:paraId="6E1FA1FE" w14:textId="3590F7F3" w:rsidR="007D43E6" w:rsidRDefault="007D43E6" w:rsidP="007D43E6">
      <w:pPr>
        <w:pStyle w:val="Ttulo5"/>
      </w:pPr>
      <w:r w:rsidRPr="007D43E6">
        <w:t>Debilidad institucional</w:t>
      </w:r>
    </w:p>
    <w:p w14:paraId="60534092" w14:textId="453E9887" w:rsidR="007D43E6" w:rsidRDefault="007D43E6" w:rsidP="007D43E6">
      <w:pPr>
        <w:rPr>
          <w:lang w:val="es-419" w:eastAsia="es-CO"/>
        </w:rPr>
      </w:pPr>
      <w:r w:rsidRPr="007D43E6">
        <w:rPr>
          <w:lang w:val="es-419" w:eastAsia="es-CO"/>
        </w:rPr>
        <w:t>La falta de catastros actualizados, ausencia de titulación formal y escasa vigilancia han facilitado acumulaciones irregulares de tierra.</w:t>
      </w:r>
    </w:p>
    <w:p w14:paraId="5BFE2678" w14:textId="65B78ADB" w:rsidR="007D43E6" w:rsidRDefault="007D43E6" w:rsidP="007D43E6">
      <w:pPr>
        <w:pStyle w:val="Ttulo5"/>
      </w:pPr>
      <w:r w:rsidRPr="007D43E6">
        <w:t>Especulación de tierras</w:t>
      </w:r>
    </w:p>
    <w:p w14:paraId="7B52DE12" w14:textId="72A24D55" w:rsidR="007D43E6" w:rsidRDefault="007D43E6" w:rsidP="007D43E6">
      <w:pPr>
        <w:rPr>
          <w:lang w:val="es-419" w:eastAsia="es-CO"/>
        </w:rPr>
      </w:pPr>
      <w:r w:rsidRPr="007D43E6">
        <w:rPr>
          <w:lang w:val="es-419" w:eastAsia="es-CO"/>
        </w:rPr>
        <w:t>Algunas empresas o individuos compran tierras rurales solo como inversión, sin utilizarlas productivamente.</w:t>
      </w:r>
    </w:p>
    <w:p w14:paraId="0DDE8872" w14:textId="71973450" w:rsidR="007D43E6" w:rsidRDefault="007D43E6" w:rsidP="007D43E6">
      <w:pPr>
        <w:pStyle w:val="Ttulo5"/>
      </w:pPr>
      <w:r w:rsidRPr="007D43E6">
        <w:t>Desigual acceso a recursos</w:t>
      </w:r>
    </w:p>
    <w:p w14:paraId="42FFD851" w14:textId="7B77DE36" w:rsidR="007D43E6" w:rsidRDefault="007D43E6" w:rsidP="007D43E6">
      <w:pPr>
        <w:rPr>
          <w:lang w:val="es-419" w:eastAsia="es-CO"/>
        </w:rPr>
      </w:pPr>
      <w:r w:rsidRPr="007D43E6">
        <w:rPr>
          <w:lang w:val="es-419" w:eastAsia="es-CO"/>
        </w:rPr>
        <w:t>Sin acceso a crédito, asistencia técnica o mercados justos, muchos campesinos se ven obligados a vender sus tierras a bajo costo.</w:t>
      </w:r>
    </w:p>
    <w:p w14:paraId="25FDCA8E" w14:textId="5C6DD93A" w:rsidR="007D43E6" w:rsidRDefault="00020D0B" w:rsidP="00020D0B">
      <w:pPr>
        <w:pStyle w:val="Ttulo3"/>
      </w:pPr>
      <w:r w:rsidRPr="00020D0B">
        <w:t>Consecuencias de la concentración de tierras</w:t>
      </w:r>
    </w:p>
    <w:p w14:paraId="2E4ED6EC" w14:textId="4CE442A2" w:rsidR="00020D0B" w:rsidRDefault="00020D0B" w:rsidP="00020D0B">
      <w:pPr>
        <w:rPr>
          <w:lang w:val="es-419" w:eastAsia="es-CO"/>
        </w:rPr>
      </w:pPr>
      <w:r w:rsidRPr="00020D0B">
        <w:rPr>
          <w:lang w:val="es-419" w:eastAsia="es-CO"/>
        </w:rPr>
        <w:t>La concentración excesiva de tierras genera graves impactos económicos, sociales y ambientales:</w:t>
      </w:r>
    </w:p>
    <w:p w14:paraId="1FD0E1E2" w14:textId="1F8555C6" w:rsidR="00020D0B" w:rsidRDefault="00AE640C" w:rsidP="00AE640C">
      <w:pPr>
        <w:pStyle w:val="Ttulo4"/>
      </w:pPr>
      <w:r w:rsidRPr="00AE640C">
        <w:t>Desigualdad social</w:t>
      </w:r>
    </w:p>
    <w:p w14:paraId="624EAD58" w14:textId="53532BE9" w:rsidR="00AE640C" w:rsidRDefault="00AE640C" w:rsidP="00AE640C">
      <w:pPr>
        <w:rPr>
          <w:lang w:val="es-419" w:eastAsia="es-CO"/>
        </w:rPr>
      </w:pPr>
      <w:r w:rsidRPr="00AE640C">
        <w:rPr>
          <w:lang w:val="es-419" w:eastAsia="es-CO"/>
        </w:rPr>
        <w:t>Una minoría concentra la riqueza, mientras la mayoría campesina queda sin tierra o con parcelas insuficientes.</w:t>
      </w:r>
    </w:p>
    <w:p w14:paraId="7BEDAE96" w14:textId="15DC03CB" w:rsidR="00AE640C" w:rsidRDefault="00AE640C" w:rsidP="00AE640C">
      <w:pPr>
        <w:pStyle w:val="Ttulo4"/>
      </w:pPr>
      <w:r w:rsidRPr="00AE640C">
        <w:lastRenderedPageBreak/>
        <w:t>Desplazamiento y pobreza rural</w:t>
      </w:r>
    </w:p>
    <w:p w14:paraId="69DFE56E" w14:textId="114D5DA1" w:rsidR="00AE640C" w:rsidRDefault="00AE640C" w:rsidP="00AE640C">
      <w:pPr>
        <w:rPr>
          <w:lang w:val="es-419" w:eastAsia="es-CO"/>
        </w:rPr>
      </w:pPr>
      <w:r w:rsidRPr="00AE640C">
        <w:rPr>
          <w:lang w:val="es-419" w:eastAsia="es-CO"/>
        </w:rPr>
        <w:t>Muchas familias migran a las ciudades o trabajan en condiciones precarias.</w:t>
      </w:r>
    </w:p>
    <w:p w14:paraId="04E12631" w14:textId="6309EE10" w:rsidR="00AE640C" w:rsidRDefault="00AE640C" w:rsidP="00AE640C">
      <w:pPr>
        <w:pStyle w:val="Ttulo4"/>
      </w:pPr>
      <w:r w:rsidRPr="00AE640C">
        <w:t>Menor producción diversificada</w:t>
      </w:r>
    </w:p>
    <w:p w14:paraId="607A0A8D" w14:textId="6BF8FDC4" w:rsidR="00AE640C" w:rsidRDefault="00AE640C" w:rsidP="00AE640C">
      <w:pPr>
        <w:rPr>
          <w:lang w:val="es-419" w:eastAsia="es-CO"/>
        </w:rPr>
      </w:pPr>
      <w:r w:rsidRPr="00AE640C">
        <w:rPr>
          <w:lang w:val="es-419" w:eastAsia="es-CO"/>
        </w:rPr>
        <w:t>Las grandes propiedades tienden a especializarse en monocultivos o ganadería extensiva, reduciendo la variedad de alimentos disponibles.</w:t>
      </w:r>
    </w:p>
    <w:p w14:paraId="1BCF1E67" w14:textId="607815E6" w:rsidR="00AE640C" w:rsidRDefault="00AE640C" w:rsidP="00AE640C">
      <w:pPr>
        <w:pStyle w:val="Ttulo4"/>
      </w:pPr>
      <w:r w:rsidRPr="00AE640C">
        <w:t>Riesgos para la seguridad alimentaria</w:t>
      </w:r>
    </w:p>
    <w:p w14:paraId="674DC171" w14:textId="65AB0A34" w:rsidR="00AE640C" w:rsidRDefault="00AE640C" w:rsidP="00AE640C">
      <w:pPr>
        <w:rPr>
          <w:lang w:val="es-419" w:eastAsia="es-CO"/>
        </w:rPr>
      </w:pPr>
      <w:r w:rsidRPr="00AE640C">
        <w:rPr>
          <w:lang w:val="es-419" w:eastAsia="es-CO"/>
        </w:rPr>
        <w:t>Disminuye la producción local de alimentos diversos, aumentando la dependencia de productos externos.</w:t>
      </w:r>
    </w:p>
    <w:p w14:paraId="17110788" w14:textId="1BA2376F" w:rsidR="00AE640C" w:rsidRDefault="00AE640C" w:rsidP="00AE640C">
      <w:pPr>
        <w:pStyle w:val="Ttulo4"/>
      </w:pPr>
      <w:r w:rsidRPr="00AE640C">
        <w:t>Deterioro ambiental</w:t>
      </w:r>
    </w:p>
    <w:p w14:paraId="6B8C5C97" w14:textId="344E9D91" w:rsidR="00AE640C" w:rsidRDefault="00AE640C" w:rsidP="00AE640C">
      <w:pPr>
        <w:rPr>
          <w:lang w:val="es-419" w:eastAsia="es-CO"/>
        </w:rPr>
      </w:pPr>
      <w:r w:rsidRPr="00AE640C">
        <w:rPr>
          <w:lang w:val="es-419" w:eastAsia="es-CO"/>
        </w:rPr>
        <w:t>Los monocultivos y la ganadería extensiva degradan el suelo, intensifican el uso de agroquímicos y afectan negativamente los ecosistemas.</w:t>
      </w:r>
    </w:p>
    <w:p w14:paraId="531792FE" w14:textId="469A590F" w:rsidR="00AE640C" w:rsidRDefault="00AE640C" w:rsidP="00AE640C">
      <w:pPr>
        <w:pStyle w:val="Ttulo4"/>
      </w:pPr>
      <w:r w:rsidRPr="00AE640C">
        <w:t>Conflictos por el uso del territorio</w:t>
      </w:r>
    </w:p>
    <w:p w14:paraId="43996F0F" w14:textId="1DF624B6" w:rsidR="00AE640C" w:rsidRDefault="00AE640C" w:rsidP="00AE640C">
      <w:pPr>
        <w:rPr>
          <w:lang w:val="es-419" w:eastAsia="es-CO"/>
        </w:rPr>
      </w:pPr>
      <w:r w:rsidRPr="00AE640C">
        <w:rPr>
          <w:lang w:val="es-419" w:eastAsia="es-CO"/>
        </w:rPr>
        <w:t>Surgen tensiones y enfrentamientos entre comunidades campesinas y grandes propietarios.</w:t>
      </w:r>
    </w:p>
    <w:p w14:paraId="0697224D" w14:textId="37854FA4" w:rsidR="00AE640C" w:rsidRDefault="00AE640C" w:rsidP="00AE640C">
      <w:pPr>
        <w:pStyle w:val="Ttulo5"/>
      </w:pPr>
      <w:r w:rsidRPr="00AE640C">
        <w:t>¿Sabías que?</w:t>
      </w:r>
    </w:p>
    <w:p w14:paraId="6FD607ED" w14:textId="7B59D67A" w:rsidR="00AE640C" w:rsidRDefault="00AE640C" w:rsidP="00AE640C">
      <w:pPr>
        <w:rPr>
          <w:lang w:val="es-419" w:eastAsia="es-CO"/>
        </w:rPr>
      </w:pPr>
      <w:r w:rsidRPr="00AE640C">
        <w:rPr>
          <w:lang w:val="es-419" w:eastAsia="es-CO"/>
        </w:rPr>
        <w:t>Según el informe del Instituto Geográfico Agustín Codazzi (IGAC, 2023):</w:t>
      </w:r>
    </w:p>
    <w:p w14:paraId="71D4877E" w14:textId="66538126" w:rsidR="00AE640C" w:rsidRDefault="00AE640C" w:rsidP="00AE640C">
      <w:pPr>
        <w:rPr>
          <w:lang w:val="es-419" w:eastAsia="es-CO"/>
        </w:rPr>
      </w:pPr>
      <w:r w:rsidRPr="00AE640C">
        <w:rPr>
          <w:lang w:val="es-419" w:eastAsia="es-CO"/>
        </w:rPr>
        <w:t>El 1</w:t>
      </w:r>
      <w:r w:rsidR="00EA5313">
        <w:rPr>
          <w:lang w:val="es-419" w:eastAsia="es-CO"/>
        </w:rPr>
        <w:t xml:space="preserve"> </w:t>
      </w:r>
      <w:r w:rsidRPr="00AE640C">
        <w:rPr>
          <w:lang w:val="es-419" w:eastAsia="es-CO"/>
        </w:rPr>
        <w:t>% de los propietarios particulares de tierras rurales en Colombia (25.293 propietarios analizados) posee el 46,1</w:t>
      </w:r>
      <w:r w:rsidR="00EA5313">
        <w:rPr>
          <w:lang w:val="es-419" w:eastAsia="es-CO"/>
        </w:rPr>
        <w:t xml:space="preserve"> </w:t>
      </w:r>
      <w:r w:rsidRPr="00AE640C">
        <w:rPr>
          <w:lang w:val="es-419" w:eastAsia="es-CO"/>
        </w:rPr>
        <w:t>% del total del área rural, equivalente a 17.125.287,8 hectáreas de las 37.121.574 hectáreas examinadas en el estudio.</w:t>
      </w:r>
    </w:p>
    <w:p w14:paraId="446A73E8" w14:textId="3EE6E8D0" w:rsidR="00AE640C" w:rsidRDefault="00AE640C" w:rsidP="00AE640C">
      <w:pPr>
        <w:pStyle w:val="Ttulo2"/>
      </w:pPr>
      <w:bookmarkStart w:id="3" w:name="_Toc214734988"/>
      <w:r w:rsidRPr="00AE640C">
        <w:t>Fragmentación de la tierra rural</w:t>
      </w:r>
      <w:bookmarkEnd w:id="3"/>
    </w:p>
    <w:p w14:paraId="19751C4A" w14:textId="1B8059A1" w:rsidR="00AE640C" w:rsidRDefault="00AE640C" w:rsidP="00AE640C">
      <w:pPr>
        <w:rPr>
          <w:lang w:val="es-419" w:eastAsia="es-CO"/>
        </w:rPr>
      </w:pPr>
      <w:r w:rsidRPr="00AE640C">
        <w:rPr>
          <w:lang w:val="es-419" w:eastAsia="es-CO"/>
        </w:rPr>
        <w:t xml:space="preserve">La fragmentación de la tierra rural es el proceso mediante el cual una propiedad agrícola o rural se divide en parcelas cada vez más pequeñas, generalmente a lo largo </w:t>
      </w:r>
      <w:r w:rsidRPr="00AE640C">
        <w:rPr>
          <w:lang w:val="es-419" w:eastAsia="es-CO"/>
        </w:rPr>
        <w:lastRenderedPageBreak/>
        <w:t>del tiempo y entre distintos propietarios o generaciones. En otras palabras, una finca grande termina convertida en muchas parcelas pequeñas, muchas veces tan reducidas que ya no permiten una producción agrícola rentable ni sostenible. Esta situación afecta gravemente la capacidad productiva del campo colombiano y es resultado de varios factores sociales, económicos e institucionales. Las causas de la fragmentación de la tierra rural en Colombia son:</w:t>
      </w:r>
    </w:p>
    <w:p w14:paraId="31EEBFEB" w14:textId="11D70EC6" w:rsidR="00AE640C" w:rsidRDefault="006C09E2" w:rsidP="006C09E2">
      <w:pPr>
        <w:pStyle w:val="Ttulo3"/>
      </w:pPr>
      <w:r w:rsidRPr="006C09E2">
        <w:t>Herencia entre familiares</w:t>
      </w:r>
    </w:p>
    <w:p w14:paraId="68BDDEC4" w14:textId="65CA747F" w:rsidR="006C09E2" w:rsidRDefault="006C09E2" w:rsidP="006C09E2">
      <w:pPr>
        <w:rPr>
          <w:lang w:val="es-419" w:eastAsia="es-CO"/>
        </w:rPr>
      </w:pPr>
      <w:r w:rsidRPr="006C09E2">
        <w:rPr>
          <w:lang w:val="es-419" w:eastAsia="es-CO"/>
        </w:rPr>
        <w:t>Cuando una finca pasa de padres a hijos, suele dividirse en partes iguales. Con el tiempo, cada generación fragmenta aún más la propiedad, reduciendo el tamaño útil de cada parcela.</w:t>
      </w:r>
    </w:p>
    <w:p w14:paraId="69D770ED" w14:textId="3BB1D078" w:rsidR="00965105" w:rsidRDefault="00965105" w:rsidP="00965105">
      <w:pPr>
        <w:pStyle w:val="Ttulo3"/>
      </w:pPr>
      <w:r w:rsidRPr="00965105">
        <w:t>Necesidades económicas</w:t>
      </w:r>
    </w:p>
    <w:p w14:paraId="2C3C802F" w14:textId="5D70A018" w:rsidR="00965105" w:rsidRDefault="00965105" w:rsidP="00965105">
      <w:pPr>
        <w:rPr>
          <w:lang w:val="es-419" w:eastAsia="es-CO"/>
        </w:rPr>
      </w:pPr>
      <w:r w:rsidRPr="00965105">
        <w:rPr>
          <w:lang w:val="es-419" w:eastAsia="es-CO"/>
        </w:rPr>
        <w:t>Muchos campesinos venden parte de sus tierras para sobrevivir o enfrentar deudas, lo que genera más propietarios sobre una misma extensión de terreno originalmente unificada.</w:t>
      </w:r>
    </w:p>
    <w:p w14:paraId="44AF2875" w14:textId="4F1A64C7" w:rsidR="00965105" w:rsidRDefault="00965105" w:rsidP="00965105">
      <w:pPr>
        <w:pStyle w:val="Ttulo3"/>
      </w:pPr>
      <w:r w:rsidRPr="00965105">
        <w:t>Migración del campo a la ciudad</w:t>
      </w:r>
    </w:p>
    <w:p w14:paraId="06923996" w14:textId="363BF1B1" w:rsidR="00965105" w:rsidRDefault="00965105" w:rsidP="00965105">
      <w:pPr>
        <w:rPr>
          <w:lang w:val="es-419" w:eastAsia="es-CO"/>
        </w:rPr>
      </w:pPr>
      <w:r w:rsidRPr="00965105">
        <w:rPr>
          <w:lang w:val="es-419" w:eastAsia="es-CO"/>
        </w:rPr>
        <w:t>Los jóvenes que migran dejan la tierra en manos de quienes se quedan, quienes tienden a dividirla para repartirla o venderla por partes.</w:t>
      </w:r>
    </w:p>
    <w:p w14:paraId="736FA8D6" w14:textId="5196902B" w:rsidR="00965105" w:rsidRDefault="00965105" w:rsidP="00965105">
      <w:pPr>
        <w:pStyle w:val="Ttulo3"/>
      </w:pPr>
      <w:r w:rsidRPr="00965105">
        <w:t>Falta de políticas agrarias claras</w:t>
      </w:r>
    </w:p>
    <w:p w14:paraId="7C3A67AA" w14:textId="6114CAE6" w:rsidR="00965105" w:rsidRDefault="00965105" w:rsidP="00965105">
      <w:pPr>
        <w:rPr>
          <w:lang w:val="es-419" w:eastAsia="es-CO"/>
        </w:rPr>
      </w:pPr>
      <w:r w:rsidRPr="00965105">
        <w:rPr>
          <w:lang w:val="es-419" w:eastAsia="es-CO"/>
        </w:rPr>
        <w:t>La ausencia de leyes efectivas y control estatal permite que la tierra se siga dividiendo sin criterios técnicos ni límites productivos mínimos.</w:t>
      </w:r>
    </w:p>
    <w:p w14:paraId="36486A64" w14:textId="0B42B919" w:rsidR="00965105" w:rsidRDefault="00965105" w:rsidP="00965105">
      <w:pPr>
        <w:pStyle w:val="Ttulo3"/>
      </w:pPr>
      <w:r w:rsidRPr="00965105">
        <w:lastRenderedPageBreak/>
        <w:t>Ausencia de títulos de propiedad claros</w:t>
      </w:r>
    </w:p>
    <w:p w14:paraId="1F2D84A7" w14:textId="22C565B5" w:rsidR="00965105" w:rsidRDefault="00965105" w:rsidP="00965105">
      <w:pPr>
        <w:rPr>
          <w:lang w:val="es-419" w:eastAsia="es-CO"/>
        </w:rPr>
      </w:pPr>
      <w:r w:rsidRPr="00965105">
        <w:rPr>
          <w:lang w:val="es-419" w:eastAsia="es-CO"/>
        </w:rPr>
        <w:t>Cuando no hay documentos que definan bien los límites de una propiedad, se generan divisiones informales que agravan la fragmentación.</w:t>
      </w:r>
    </w:p>
    <w:p w14:paraId="462604C4" w14:textId="306BB0E0" w:rsidR="00965105" w:rsidRDefault="00965105" w:rsidP="00965105">
      <w:pPr>
        <w:pStyle w:val="Ttulo3"/>
      </w:pPr>
      <w:r w:rsidRPr="00965105">
        <w:t>¿Por qué es un problema la fragmentación de las tierras rurales?</w:t>
      </w:r>
    </w:p>
    <w:p w14:paraId="58B1365B" w14:textId="239EB294" w:rsidR="00965105" w:rsidRPr="00965105" w:rsidRDefault="00965105" w:rsidP="00965105">
      <w:pPr>
        <w:rPr>
          <w:lang w:val="es-419" w:eastAsia="es-CO"/>
        </w:rPr>
      </w:pPr>
      <w:r w:rsidRPr="00965105">
        <w:rPr>
          <w:lang w:val="es-419" w:eastAsia="es-CO"/>
        </w:rPr>
        <w:t>La fragmentación de la tierra rural es un problema porque reduce la capacidad de producción, dificulta el uso de tecnologías, agota más rápido los recursos naturales y profundiza la pobreza y la inseguridad alimentaria en el campo.</w:t>
      </w:r>
    </w:p>
    <w:p w14:paraId="48D62126" w14:textId="77777777" w:rsidR="008A650F" w:rsidRPr="008A650F" w:rsidRDefault="008A650F" w:rsidP="008A650F">
      <w:pPr>
        <w:pStyle w:val="Prrafodelista"/>
        <w:numPr>
          <w:ilvl w:val="0"/>
          <w:numId w:val="87"/>
        </w:numPr>
        <w:rPr>
          <w:lang w:val="es-419" w:eastAsia="es-CO"/>
        </w:rPr>
      </w:pPr>
      <w:r w:rsidRPr="008A650F">
        <w:rPr>
          <w:lang w:val="es-419" w:eastAsia="es-CO"/>
        </w:rPr>
        <w:t>Las parcelas pequeñas no permiten producir suficiente para sostener económicamente a una familia campesina.</w:t>
      </w:r>
    </w:p>
    <w:p w14:paraId="59C2924F" w14:textId="77777777" w:rsidR="008A650F" w:rsidRPr="008A650F" w:rsidRDefault="008A650F" w:rsidP="008A650F">
      <w:pPr>
        <w:pStyle w:val="Prrafodelista"/>
        <w:numPr>
          <w:ilvl w:val="0"/>
          <w:numId w:val="87"/>
        </w:numPr>
        <w:rPr>
          <w:lang w:val="es-419" w:eastAsia="es-CO"/>
        </w:rPr>
      </w:pPr>
      <w:r w:rsidRPr="008A650F">
        <w:rPr>
          <w:lang w:val="es-419" w:eastAsia="es-CO"/>
        </w:rPr>
        <w:t>Es difícil usar maquinaria o nuevas tecnologías en espacios tan reducidos, lo que limita la productividad.</w:t>
      </w:r>
    </w:p>
    <w:p w14:paraId="1873C2EF" w14:textId="77777777" w:rsidR="008A650F" w:rsidRPr="008A650F" w:rsidRDefault="008A650F" w:rsidP="008A650F">
      <w:pPr>
        <w:pStyle w:val="Prrafodelista"/>
        <w:numPr>
          <w:ilvl w:val="0"/>
          <w:numId w:val="87"/>
        </w:numPr>
        <w:rPr>
          <w:lang w:val="es-419" w:eastAsia="es-CO"/>
        </w:rPr>
      </w:pPr>
      <w:r w:rsidRPr="008A650F">
        <w:rPr>
          <w:lang w:val="es-419" w:eastAsia="es-CO"/>
        </w:rPr>
        <w:t>Se agotan más rápido los recursos como el suelo y el agua, debido a la sobreexplotación en áreas pequeñas.</w:t>
      </w:r>
    </w:p>
    <w:p w14:paraId="2C0A0352" w14:textId="77777777" w:rsidR="008A650F" w:rsidRPr="008A650F" w:rsidRDefault="008A650F" w:rsidP="008A650F">
      <w:pPr>
        <w:pStyle w:val="Prrafodelista"/>
        <w:numPr>
          <w:ilvl w:val="0"/>
          <w:numId w:val="87"/>
        </w:numPr>
        <w:rPr>
          <w:lang w:val="es-419" w:eastAsia="es-CO"/>
        </w:rPr>
      </w:pPr>
      <w:r w:rsidRPr="008A650F">
        <w:rPr>
          <w:lang w:val="es-419" w:eastAsia="es-CO"/>
        </w:rPr>
        <w:t>Aumenta la pobreza rural y la inseguridad alimentaria, ya que el rendimiento agrícola disminuye drásticamente.</w:t>
      </w:r>
    </w:p>
    <w:p w14:paraId="24A00D23" w14:textId="19F74D59" w:rsidR="006C09E2" w:rsidRDefault="008A650F" w:rsidP="008A650F">
      <w:pPr>
        <w:rPr>
          <w:lang w:val="es-419" w:eastAsia="es-CO"/>
        </w:rPr>
      </w:pPr>
      <w:r w:rsidRPr="008A650F">
        <w:rPr>
          <w:lang w:val="es-419" w:eastAsia="es-CO"/>
        </w:rPr>
        <w:t>La fragmentación también puede observarse a través de la clasificación de los predios rurales según su extensión:</w:t>
      </w:r>
    </w:p>
    <w:p w14:paraId="3A6057DB" w14:textId="16AA38E8" w:rsidR="008A650F" w:rsidRDefault="008A650F" w:rsidP="00BB1C81">
      <w:pPr>
        <w:pStyle w:val="Tabla"/>
        <w:jc w:val="center"/>
        <w:rPr>
          <w:lang w:eastAsia="es-CO"/>
        </w:rPr>
      </w:pPr>
      <w:r w:rsidRPr="008A650F">
        <w:rPr>
          <w:lang w:eastAsia="es-CO"/>
        </w:rPr>
        <w:t>Clasificación de predios rurales según su tamaño</w:t>
      </w:r>
    </w:p>
    <w:tbl>
      <w:tblPr>
        <w:tblStyle w:val="SENA"/>
        <w:tblW w:w="0" w:type="auto"/>
        <w:jc w:val="center"/>
        <w:tblLook w:val="04A0" w:firstRow="1" w:lastRow="0" w:firstColumn="1" w:lastColumn="0" w:noHBand="0" w:noVBand="1"/>
      </w:tblPr>
      <w:tblGrid>
        <w:gridCol w:w="2714"/>
        <w:gridCol w:w="4079"/>
      </w:tblGrid>
      <w:tr w:rsidR="007D4DD9" w14:paraId="2F36847D" w14:textId="77777777" w:rsidTr="00BB1C81">
        <w:trPr>
          <w:cnfStyle w:val="100000000000" w:firstRow="1" w:lastRow="0" w:firstColumn="0" w:lastColumn="0" w:oddVBand="0" w:evenVBand="0" w:oddHBand="0" w:evenHBand="0" w:firstRowFirstColumn="0" w:firstRowLastColumn="0" w:lastRowFirstColumn="0" w:lastRowLastColumn="0"/>
          <w:cantSplit/>
          <w:trHeight w:val="480"/>
          <w:tblHeader/>
          <w:jc w:val="center"/>
        </w:trPr>
        <w:tc>
          <w:tcPr>
            <w:tcW w:w="2714" w:type="dxa"/>
          </w:tcPr>
          <w:p w14:paraId="2C2B10C3" w14:textId="37E0B5DA" w:rsidR="007D4DD9" w:rsidRDefault="007D4DD9" w:rsidP="007D4DD9">
            <w:pPr>
              <w:pStyle w:val="Tablas"/>
              <w:jc w:val="center"/>
              <w:rPr>
                <w:lang w:val="es-419" w:eastAsia="es-CO"/>
              </w:rPr>
            </w:pPr>
            <w:r w:rsidRPr="0016085F">
              <w:t>Tipo de predio</w:t>
            </w:r>
          </w:p>
        </w:tc>
        <w:tc>
          <w:tcPr>
            <w:tcW w:w="4079" w:type="dxa"/>
          </w:tcPr>
          <w:p w14:paraId="0B2EDDE3" w14:textId="42AD38D9" w:rsidR="007D4DD9" w:rsidRDefault="007D4DD9" w:rsidP="007D4DD9">
            <w:pPr>
              <w:pStyle w:val="Tablas"/>
              <w:jc w:val="center"/>
              <w:rPr>
                <w:lang w:val="es-419" w:eastAsia="es-CO"/>
              </w:rPr>
            </w:pPr>
            <w:r w:rsidRPr="0016085F">
              <w:t>Tamaño (hectáreas)</w:t>
            </w:r>
          </w:p>
        </w:tc>
      </w:tr>
      <w:tr w:rsidR="007D4DD9" w14:paraId="02CA8182" w14:textId="77777777" w:rsidTr="00BB1C81">
        <w:trPr>
          <w:cnfStyle w:val="000000100000" w:firstRow="0" w:lastRow="0" w:firstColumn="0" w:lastColumn="0" w:oddVBand="0" w:evenVBand="0" w:oddHBand="1" w:evenHBand="0" w:firstRowFirstColumn="0" w:firstRowLastColumn="0" w:lastRowFirstColumn="0" w:lastRowLastColumn="0"/>
          <w:trHeight w:val="360"/>
          <w:jc w:val="center"/>
        </w:trPr>
        <w:tc>
          <w:tcPr>
            <w:tcW w:w="2714" w:type="dxa"/>
          </w:tcPr>
          <w:p w14:paraId="59858C05" w14:textId="2BF06C1B" w:rsidR="007D4DD9" w:rsidRPr="00BB1C81" w:rsidRDefault="007D4DD9" w:rsidP="007D4DD9">
            <w:pPr>
              <w:pStyle w:val="Tablas"/>
              <w:jc w:val="center"/>
              <w:rPr>
                <w:lang w:val="es-419" w:eastAsia="es-CO"/>
              </w:rPr>
            </w:pPr>
            <w:r w:rsidRPr="00BB1C81">
              <w:t>Microfundio</w:t>
            </w:r>
          </w:p>
        </w:tc>
        <w:tc>
          <w:tcPr>
            <w:tcW w:w="4079" w:type="dxa"/>
          </w:tcPr>
          <w:p w14:paraId="73598922" w14:textId="41701104" w:rsidR="007D4DD9" w:rsidRDefault="007D4DD9" w:rsidP="007D4DD9">
            <w:pPr>
              <w:pStyle w:val="Tablas"/>
              <w:jc w:val="center"/>
              <w:rPr>
                <w:lang w:val="es-419" w:eastAsia="es-CO"/>
              </w:rPr>
            </w:pPr>
            <w:r w:rsidRPr="00DA5822">
              <w:t>0 a 3 ha</w:t>
            </w:r>
          </w:p>
        </w:tc>
      </w:tr>
      <w:tr w:rsidR="007D4DD9" w14:paraId="313754D9" w14:textId="77777777" w:rsidTr="00BB1C81">
        <w:trPr>
          <w:trHeight w:val="345"/>
          <w:jc w:val="center"/>
        </w:trPr>
        <w:tc>
          <w:tcPr>
            <w:tcW w:w="2714" w:type="dxa"/>
          </w:tcPr>
          <w:p w14:paraId="2DD6FC58" w14:textId="03498BB1" w:rsidR="007D4DD9" w:rsidRPr="00BB1C81" w:rsidRDefault="007D4DD9" w:rsidP="007D4DD9">
            <w:pPr>
              <w:pStyle w:val="Tablas"/>
              <w:jc w:val="center"/>
              <w:rPr>
                <w:lang w:val="es-419" w:eastAsia="es-CO"/>
              </w:rPr>
            </w:pPr>
            <w:r w:rsidRPr="00BB1C81">
              <w:t>Minifundio</w:t>
            </w:r>
          </w:p>
        </w:tc>
        <w:tc>
          <w:tcPr>
            <w:tcW w:w="4079" w:type="dxa"/>
          </w:tcPr>
          <w:p w14:paraId="2B9B8494" w14:textId="3780B27C" w:rsidR="007D4DD9" w:rsidRDefault="007D4DD9" w:rsidP="007D4DD9">
            <w:pPr>
              <w:pStyle w:val="Tablas"/>
              <w:jc w:val="center"/>
              <w:rPr>
                <w:lang w:val="es-419" w:eastAsia="es-CO"/>
              </w:rPr>
            </w:pPr>
            <w:r w:rsidRPr="00DA5822">
              <w:t>Más de 3 hasta 10 ha</w:t>
            </w:r>
          </w:p>
        </w:tc>
      </w:tr>
      <w:tr w:rsidR="007D4DD9" w14:paraId="6A8BFA21" w14:textId="77777777" w:rsidTr="00BB1C81">
        <w:trPr>
          <w:cnfStyle w:val="000000100000" w:firstRow="0" w:lastRow="0" w:firstColumn="0" w:lastColumn="0" w:oddVBand="0" w:evenVBand="0" w:oddHBand="1" w:evenHBand="0" w:firstRowFirstColumn="0" w:firstRowLastColumn="0" w:lastRowFirstColumn="0" w:lastRowLastColumn="0"/>
          <w:trHeight w:val="360"/>
          <w:jc w:val="center"/>
        </w:trPr>
        <w:tc>
          <w:tcPr>
            <w:tcW w:w="2714" w:type="dxa"/>
          </w:tcPr>
          <w:p w14:paraId="5B1FF75F" w14:textId="5F4C06D4" w:rsidR="007D4DD9" w:rsidRPr="00BB1C81" w:rsidRDefault="007D4DD9" w:rsidP="007D4DD9">
            <w:pPr>
              <w:pStyle w:val="Tablas"/>
              <w:jc w:val="center"/>
              <w:rPr>
                <w:lang w:val="es-419" w:eastAsia="es-CO"/>
              </w:rPr>
            </w:pPr>
            <w:r w:rsidRPr="00BB1C81">
              <w:t>Pequeña propiedad</w:t>
            </w:r>
          </w:p>
        </w:tc>
        <w:tc>
          <w:tcPr>
            <w:tcW w:w="4079" w:type="dxa"/>
          </w:tcPr>
          <w:p w14:paraId="7461E49B" w14:textId="02AEE450" w:rsidR="007D4DD9" w:rsidRPr="00675420" w:rsidRDefault="007D4DD9" w:rsidP="007D4DD9">
            <w:pPr>
              <w:pStyle w:val="Tablas"/>
              <w:jc w:val="center"/>
              <w:rPr>
                <w:lang w:val="es-419" w:eastAsia="es-CO"/>
              </w:rPr>
            </w:pPr>
            <w:r w:rsidRPr="00DA5822">
              <w:t>Más de 10 hasta 20 ha</w:t>
            </w:r>
          </w:p>
        </w:tc>
      </w:tr>
      <w:tr w:rsidR="007D4DD9" w14:paraId="5D6A0EE5" w14:textId="77777777" w:rsidTr="00BB1C81">
        <w:trPr>
          <w:trHeight w:val="360"/>
          <w:jc w:val="center"/>
        </w:trPr>
        <w:tc>
          <w:tcPr>
            <w:tcW w:w="2714" w:type="dxa"/>
          </w:tcPr>
          <w:p w14:paraId="1707AC84" w14:textId="0A7976C1" w:rsidR="007D4DD9" w:rsidRPr="00BB1C81" w:rsidRDefault="007D4DD9" w:rsidP="007D4DD9">
            <w:pPr>
              <w:pStyle w:val="Tablas"/>
              <w:jc w:val="center"/>
              <w:rPr>
                <w:lang w:val="es-419" w:eastAsia="es-CO"/>
              </w:rPr>
            </w:pPr>
            <w:r w:rsidRPr="00BB1C81">
              <w:t>Mediana propiedad</w:t>
            </w:r>
          </w:p>
        </w:tc>
        <w:tc>
          <w:tcPr>
            <w:tcW w:w="4079" w:type="dxa"/>
          </w:tcPr>
          <w:p w14:paraId="1C720658" w14:textId="70CD8B9A" w:rsidR="007D4DD9" w:rsidRPr="00675420" w:rsidRDefault="007D4DD9" w:rsidP="007D4DD9">
            <w:pPr>
              <w:pStyle w:val="Tablas"/>
              <w:jc w:val="center"/>
              <w:rPr>
                <w:lang w:val="es-419" w:eastAsia="es-CO"/>
              </w:rPr>
            </w:pPr>
            <w:r w:rsidRPr="00DA5822">
              <w:t>Más de 20 hasta 200 ha</w:t>
            </w:r>
          </w:p>
        </w:tc>
      </w:tr>
      <w:tr w:rsidR="007D4DD9" w14:paraId="02C5130A" w14:textId="77777777" w:rsidTr="00BB1C81">
        <w:trPr>
          <w:cnfStyle w:val="000000100000" w:firstRow="0" w:lastRow="0" w:firstColumn="0" w:lastColumn="0" w:oddVBand="0" w:evenVBand="0" w:oddHBand="1" w:evenHBand="0" w:firstRowFirstColumn="0" w:firstRowLastColumn="0" w:lastRowFirstColumn="0" w:lastRowLastColumn="0"/>
          <w:trHeight w:val="360"/>
          <w:jc w:val="center"/>
        </w:trPr>
        <w:tc>
          <w:tcPr>
            <w:tcW w:w="2714" w:type="dxa"/>
          </w:tcPr>
          <w:p w14:paraId="7C07265F" w14:textId="18717A57" w:rsidR="007D4DD9" w:rsidRPr="00BB1C81" w:rsidRDefault="007D4DD9" w:rsidP="007D4DD9">
            <w:pPr>
              <w:pStyle w:val="Tablas"/>
              <w:jc w:val="center"/>
              <w:rPr>
                <w:lang w:val="es-419" w:eastAsia="es-CO"/>
              </w:rPr>
            </w:pPr>
            <w:r w:rsidRPr="00BB1C81">
              <w:t>Latifundio</w:t>
            </w:r>
          </w:p>
        </w:tc>
        <w:tc>
          <w:tcPr>
            <w:tcW w:w="4079" w:type="dxa"/>
          </w:tcPr>
          <w:p w14:paraId="3958125C" w14:textId="546F196C" w:rsidR="007D4DD9" w:rsidRPr="00675420" w:rsidRDefault="007D4DD9" w:rsidP="007D4DD9">
            <w:pPr>
              <w:pStyle w:val="Tablas"/>
              <w:jc w:val="center"/>
              <w:rPr>
                <w:lang w:val="es-419" w:eastAsia="es-CO"/>
              </w:rPr>
            </w:pPr>
            <w:r w:rsidRPr="00DA5822">
              <w:t>Más de 200 ha</w:t>
            </w:r>
          </w:p>
        </w:tc>
      </w:tr>
    </w:tbl>
    <w:p w14:paraId="35E52AC4" w14:textId="329A543A" w:rsidR="007D4DD9" w:rsidRDefault="007D4DD9" w:rsidP="007D4DD9">
      <w:pPr>
        <w:pStyle w:val="Ttulo5"/>
      </w:pPr>
      <w:r w:rsidRPr="007D4DD9">
        <w:lastRenderedPageBreak/>
        <w:t>¿Sabías que?</w:t>
      </w:r>
    </w:p>
    <w:p w14:paraId="2CF0ADA9" w14:textId="40D12A4A" w:rsidR="007D4DD9" w:rsidRDefault="007A66CC" w:rsidP="007D4DD9">
      <w:pPr>
        <w:rPr>
          <w:lang w:val="es-419" w:eastAsia="es-CO"/>
        </w:rPr>
      </w:pPr>
      <w:r w:rsidRPr="007A66CC">
        <w:rPr>
          <w:lang w:val="es-419" w:eastAsia="es-CO"/>
        </w:rPr>
        <w:t>Según el informe del Instituto Geográfico Agustín Codazzi (IGAC, 2023), en departamentos como Antioquia, Cundinamarca y Boyacá, cerca del 80</w:t>
      </w:r>
      <w:r w:rsidR="00D52BE3">
        <w:rPr>
          <w:lang w:val="es-419" w:eastAsia="es-CO"/>
        </w:rPr>
        <w:t xml:space="preserve"> </w:t>
      </w:r>
      <w:r w:rsidRPr="007A66CC">
        <w:rPr>
          <w:lang w:val="es-419" w:eastAsia="es-CO"/>
        </w:rPr>
        <w:t>% de los predios rurales son microfundios. En cambio, en Vichada y Caquetá, alrededor del 80</w:t>
      </w:r>
      <w:r w:rsidR="00D52BE3">
        <w:rPr>
          <w:lang w:val="es-419" w:eastAsia="es-CO"/>
        </w:rPr>
        <w:t xml:space="preserve"> </w:t>
      </w:r>
      <w:r w:rsidRPr="007A66CC">
        <w:rPr>
          <w:lang w:val="es-419" w:eastAsia="es-CO"/>
        </w:rPr>
        <w:t>% de los predios corresponden a mediana propiedad o latifundios, lo que evidencia grandes contrastes en el uso y la distribución del suelo rural en Colombia.</w:t>
      </w:r>
    </w:p>
    <w:p w14:paraId="65AF9212" w14:textId="3DAEFE94" w:rsidR="007A66CC" w:rsidRDefault="007A66CC" w:rsidP="007A66CC">
      <w:pPr>
        <w:pStyle w:val="Ttulo2"/>
      </w:pPr>
      <w:bookmarkStart w:id="4" w:name="_Toc214734989"/>
      <w:r w:rsidRPr="007A66CC">
        <w:t>Urbanización</w:t>
      </w:r>
      <w:bookmarkEnd w:id="4"/>
    </w:p>
    <w:p w14:paraId="76AA67DF" w14:textId="33A0EFE1" w:rsidR="008478AD" w:rsidRDefault="008478AD" w:rsidP="008478AD">
      <w:pPr>
        <w:rPr>
          <w:lang w:val="es-419" w:eastAsia="es-CO"/>
        </w:rPr>
      </w:pPr>
      <w:r w:rsidRPr="008478AD">
        <w:rPr>
          <w:lang w:val="es-419" w:eastAsia="es-CO"/>
        </w:rPr>
        <w:t>La urbanización es el crecimiento de las ciudades hacia las zonas rurales. Este proceso incluye la construcción de viviendas, carreteras, industrias, centros comerciales y otros servicios en territorios que anteriormente eran campos o zonas campesinas. A medida que las ciudades se expanden, las poblaciones rurales enfrentan profundas transformaciones en su forma de vida. A continuación, se presentan los principales efectos de la urbanización sobre las comunidades campesinas:</w:t>
      </w:r>
    </w:p>
    <w:p w14:paraId="0C20B8F2" w14:textId="68D75667" w:rsidR="008478AD" w:rsidRPr="008478AD" w:rsidRDefault="008478AD" w:rsidP="00D52BE3">
      <w:pPr>
        <w:pStyle w:val="Ttulo5"/>
        <w:numPr>
          <w:ilvl w:val="0"/>
          <w:numId w:val="114"/>
        </w:numPr>
        <w:rPr>
          <w:lang w:val="es-CO"/>
        </w:rPr>
      </w:pPr>
      <w:r w:rsidRPr="008478AD">
        <w:t>Pérdida de tierras de cultivo</w:t>
      </w:r>
    </w:p>
    <w:p w14:paraId="4B7720AC" w14:textId="69E0B84D" w:rsidR="008478AD" w:rsidRDefault="008478AD" w:rsidP="008478AD">
      <w:pPr>
        <w:rPr>
          <w:lang w:val="es-419" w:eastAsia="es-CO"/>
        </w:rPr>
      </w:pPr>
      <w:r w:rsidRPr="008478AD">
        <w:rPr>
          <w:lang w:val="es-419" w:eastAsia="es-CO"/>
        </w:rPr>
        <w:t>Muchas fincas y parcelas se venden o son expropiadas para construir infraestructura urbana. Esto reduce el espacio destinado a la agricultura y la ganadería, afectando la producción de alimentos. En algunos casos, las mejores tierras terminan cubiertas por asfalto, como ocurre en la sabana de Bogotá y municipios aledaños.</w:t>
      </w:r>
    </w:p>
    <w:p w14:paraId="65C86C4A" w14:textId="04BB5D51" w:rsidR="008478AD" w:rsidRDefault="008478AD" w:rsidP="00D52BE3">
      <w:pPr>
        <w:pStyle w:val="Ttulo5"/>
        <w:numPr>
          <w:ilvl w:val="0"/>
          <w:numId w:val="114"/>
        </w:numPr>
      </w:pPr>
      <w:r w:rsidRPr="008478AD">
        <w:t>Desplazamiento de comunidades</w:t>
      </w:r>
    </w:p>
    <w:p w14:paraId="6D93D003" w14:textId="3AE556D1" w:rsidR="008478AD" w:rsidRDefault="00941E83" w:rsidP="008478AD">
      <w:pPr>
        <w:rPr>
          <w:lang w:val="es-419" w:eastAsia="es-CO"/>
        </w:rPr>
      </w:pPr>
      <w:r w:rsidRPr="00941E83">
        <w:rPr>
          <w:lang w:eastAsia="es-CO"/>
        </w:rPr>
        <w:t xml:space="preserve">Los campesinos son forzados a abandonar sus tierras debido a la presión económica, grandes proyectos de infraestructura o el aumento del valor del suelo. Este fenómeno causa desarraigo y pérdida de sus formas tradicionales de vida. En los años 80 y 90, muchas ciudades crecieron de forma desordenada, provocando </w:t>
      </w:r>
      <w:r w:rsidRPr="00941E83">
        <w:rPr>
          <w:lang w:eastAsia="es-CO"/>
        </w:rPr>
        <w:lastRenderedPageBreak/>
        <w:t>desplazamientos masivos. Actualmente, se intenta mitigar este efecto mediante los Planes y Esquemas de Ordenamiento Territorial, que imponen límites al crecimiento urbano.</w:t>
      </w:r>
    </w:p>
    <w:p w14:paraId="1E55BD0D" w14:textId="49B883D0" w:rsidR="008478AD" w:rsidRDefault="008478AD" w:rsidP="00D52BE3">
      <w:pPr>
        <w:pStyle w:val="Ttulo5"/>
        <w:numPr>
          <w:ilvl w:val="0"/>
          <w:numId w:val="114"/>
        </w:numPr>
      </w:pPr>
      <w:r w:rsidRPr="008478AD">
        <w:t>Aumento del costo de vida</w:t>
      </w:r>
    </w:p>
    <w:p w14:paraId="75CFD0B2" w14:textId="25129837" w:rsidR="008478AD" w:rsidRDefault="008478AD" w:rsidP="008478AD">
      <w:pPr>
        <w:rPr>
          <w:lang w:val="es-419" w:eastAsia="es-CO"/>
        </w:rPr>
      </w:pPr>
      <w:r w:rsidRPr="008478AD">
        <w:rPr>
          <w:lang w:val="es-419" w:eastAsia="es-CO"/>
        </w:rPr>
        <w:t>En las zonas donde antes había campo, los servicios públicos, alimentos, arriendos y transporte se encarecen. Las familias campesinas no pueden sostenerse con sus ingresos tradicionales, lo que las obliga a cambiar de trabajo o a desplazarse a zonas más económicas.</w:t>
      </w:r>
    </w:p>
    <w:p w14:paraId="4EE0762E" w14:textId="7249A7A8" w:rsidR="008478AD" w:rsidRDefault="008478AD" w:rsidP="00D52BE3">
      <w:pPr>
        <w:pStyle w:val="Ttulo5"/>
        <w:numPr>
          <w:ilvl w:val="0"/>
          <w:numId w:val="114"/>
        </w:numPr>
      </w:pPr>
      <w:r w:rsidRPr="008478AD">
        <w:t>Contaminación y daño ambiental</w:t>
      </w:r>
    </w:p>
    <w:p w14:paraId="5051331E" w14:textId="5FF1F84D" w:rsidR="008478AD" w:rsidRDefault="008478AD" w:rsidP="008478AD">
      <w:pPr>
        <w:rPr>
          <w:lang w:val="es-419" w:eastAsia="es-CO"/>
        </w:rPr>
      </w:pPr>
      <w:r w:rsidRPr="008478AD">
        <w:rPr>
          <w:lang w:val="es-419" w:eastAsia="es-CO"/>
        </w:rPr>
        <w:t>La expansión urbana genera contaminación del aire, el agua y el suelo, afectando la salud humana y reduciendo la calidad del entorno para la producción agrícola.</w:t>
      </w:r>
    </w:p>
    <w:p w14:paraId="17067B9C" w14:textId="7D504BE2" w:rsidR="008478AD" w:rsidRDefault="008478AD" w:rsidP="00D52BE3">
      <w:pPr>
        <w:pStyle w:val="Ttulo5"/>
        <w:numPr>
          <w:ilvl w:val="0"/>
          <w:numId w:val="114"/>
        </w:numPr>
      </w:pPr>
      <w:r w:rsidRPr="008478AD">
        <w:t>Pérdida de cultura campesina y tejido social</w:t>
      </w:r>
    </w:p>
    <w:p w14:paraId="3C63BE0E" w14:textId="51D4E864" w:rsidR="008478AD" w:rsidRDefault="008478AD" w:rsidP="008478AD">
      <w:pPr>
        <w:rPr>
          <w:lang w:val="es-419" w:eastAsia="es-CO"/>
        </w:rPr>
      </w:pPr>
      <w:r w:rsidRPr="008478AD">
        <w:rPr>
          <w:lang w:val="es-419" w:eastAsia="es-CO"/>
        </w:rPr>
        <w:t>La llegada de la ciudad transforma las costumbres, el trabajo y la vida comunitaria. Las nuevas generaciones pierden el interés por el trabajo agrícola, provocando un quiebre en la transmisión del conocimiento rural.</w:t>
      </w:r>
    </w:p>
    <w:p w14:paraId="1F0CB649" w14:textId="6A648F63" w:rsidR="008478AD" w:rsidRDefault="008478AD" w:rsidP="00D52BE3">
      <w:pPr>
        <w:pStyle w:val="Ttulo5"/>
        <w:numPr>
          <w:ilvl w:val="0"/>
          <w:numId w:val="114"/>
        </w:numPr>
      </w:pPr>
      <w:r w:rsidRPr="008478AD">
        <w:t>Conflictos por el uso del territorio</w:t>
      </w:r>
    </w:p>
    <w:p w14:paraId="08127AC0" w14:textId="7CD4A33B" w:rsidR="008478AD" w:rsidRDefault="008478AD" w:rsidP="008478AD">
      <w:pPr>
        <w:rPr>
          <w:lang w:val="es-419" w:eastAsia="es-CO"/>
        </w:rPr>
      </w:pPr>
      <w:r w:rsidRPr="008478AD">
        <w:rPr>
          <w:lang w:val="es-419" w:eastAsia="es-CO"/>
        </w:rPr>
        <w:t>Surgen enfrentamientos entre comunidades campesinas y actores como empresas constructoras, mineras o entidades estatales por el control del suelo y los recursos naturales, especialmente el agua. También hay tensiones por la contaminación y disposición de residuos generados por zonas urbanas.</w:t>
      </w:r>
    </w:p>
    <w:p w14:paraId="48EF4B9A" w14:textId="5F973973" w:rsidR="008478AD" w:rsidRDefault="008478AD" w:rsidP="008478AD">
      <w:pPr>
        <w:pStyle w:val="Ttulo3"/>
      </w:pPr>
      <w:r w:rsidRPr="008478AD">
        <w:lastRenderedPageBreak/>
        <w:t>¿Por qué la urbanización constituye un peligro para la población campesina?</w:t>
      </w:r>
    </w:p>
    <w:p w14:paraId="146DA49B" w14:textId="652F5C85" w:rsidR="008478AD" w:rsidRDefault="008478AD" w:rsidP="008478AD">
      <w:pPr>
        <w:rPr>
          <w:lang w:val="es-419" w:eastAsia="es-CO"/>
        </w:rPr>
      </w:pPr>
      <w:r w:rsidRPr="008478AD">
        <w:rPr>
          <w:lang w:val="es-419" w:eastAsia="es-CO"/>
        </w:rPr>
        <w:t>La urbanización representa un riesgo significativo para las comunidades rurales porque transforma su entorno, debilita su economía y amenaza su forma de vida. Entre las principales consecuencias se encuentran:</w:t>
      </w:r>
    </w:p>
    <w:p w14:paraId="58D4DFFC" w14:textId="77777777" w:rsidR="00D52BE3" w:rsidRDefault="008478AD" w:rsidP="00586C85">
      <w:pPr>
        <w:pStyle w:val="Prrafodelista"/>
        <w:numPr>
          <w:ilvl w:val="0"/>
          <w:numId w:val="116"/>
        </w:numPr>
        <w:rPr>
          <w:lang w:val="es-419" w:eastAsia="es-CO"/>
        </w:rPr>
      </w:pPr>
      <w:r w:rsidRPr="00D52BE3">
        <w:rPr>
          <w:lang w:val="es-419" w:eastAsia="es-CO"/>
        </w:rPr>
        <w:t>Aumenta la desigualdad entre el campo y la ciudad.</w:t>
      </w:r>
    </w:p>
    <w:p w14:paraId="64291BA6" w14:textId="77777777" w:rsidR="00D52BE3" w:rsidRDefault="008478AD" w:rsidP="001961BD">
      <w:pPr>
        <w:pStyle w:val="Prrafodelista"/>
        <w:numPr>
          <w:ilvl w:val="0"/>
          <w:numId w:val="116"/>
        </w:numPr>
        <w:rPr>
          <w:lang w:val="es-419" w:eastAsia="es-CO"/>
        </w:rPr>
      </w:pPr>
      <w:r w:rsidRPr="00D52BE3">
        <w:rPr>
          <w:lang w:val="es-419" w:eastAsia="es-CO"/>
        </w:rPr>
        <w:t>Debilita la seguridad alimentaria del país.</w:t>
      </w:r>
    </w:p>
    <w:p w14:paraId="43A38898" w14:textId="77777777" w:rsidR="00D52BE3" w:rsidRDefault="008478AD" w:rsidP="00BA1094">
      <w:pPr>
        <w:pStyle w:val="Prrafodelista"/>
        <w:numPr>
          <w:ilvl w:val="0"/>
          <w:numId w:val="116"/>
        </w:numPr>
        <w:rPr>
          <w:lang w:val="es-419" w:eastAsia="es-CO"/>
        </w:rPr>
      </w:pPr>
      <w:r w:rsidRPr="00D52BE3">
        <w:rPr>
          <w:lang w:val="es-419" w:eastAsia="es-CO"/>
        </w:rPr>
        <w:t>Empobrece al campesinado, al limitar sus fuentes de sustento.</w:t>
      </w:r>
    </w:p>
    <w:p w14:paraId="65B5BD90" w14:textId="40A63747" w:rsidR="00320B3E" w:rsidRPr="00D52BE3" w:rsidRDefault="005B31B9" w:rsidP="00BA1094">
      <w:pPr>
        <w:pStyle w:val="Prrafodelista"/>
        <w:numPr>
          <w:ilvl w:val="0"/>
          <w:numId w:val="116"/>
        </w:numPr>
        <w:rPr>
          <w:lang w:val="es-419" w:eastAsia="es-CO"/>
        </w:rPr>
      </w:pPr>
      <w:r w:rsidRPr="00D52BE3">
        <w:rPr>
          <w:lang w:val="es-419" w:eastAsia="es-CO"/>
        </w:rPr>
        <w:t>Destruye la biodiversidad y afecta el equilibrio de los ecosistemas rurales.</w:t>
      </w:r>
    </w:p>
    <w:p w14:paraId="1A77A2BD" w14:textId="47A9180F" w:rsidR="00320B3E" w:rsidRDefault="00320B3E" w:rsidP="00320B3E">
      <w:pPr>
        <w:pStyle w:val="Ttulo2"/>
      </w:pPr>
      <w:bookmarkStart w:id="5" w:name="_Toc214734990"/>
      <w:r w:rsidRPr="00320B3E">
        <w:t>Cambio climático</w:t>
      </w:r>
      <w:bookmarkEnd w:id="5"/>
    </w:p>
    <w:p w14:paraId="4CA06DC8" w14:textId="77777777" w:rsidR="00320B3E" w:rsidRDefault="00320B3E" w:rsidP="00320B3E">
      <w:pPr>
        <w:rPr>
          <w:lang w:eastAsia="es-CO"/>
        </w:rPr>
      </w:pPr>
      <w:r>
        <w:rPr>
          <w:lang w:eastAsia="es-CO"/>
        </w:rPr>
        <w:t>El clima se define como el conjunto de condiciones atmosféricas como la temperatura, la humedad, el viento, la presión atmosférica y la precipitación, que caracterizan una región durante largos períodos de tiempo, generalmente de 30 años o más. Estas condiciones definen los ecosistemas y determinan las actividades humanas que pueden desarrollarse en cada territorio.</w:t>
      </w:r>
    </w:p>
    <w:p w14:paraId="244A79D9" w14:textId="42F5310D" w:rsidR="00320B3E" w:rsidRDefault="00320B3E" w:rsidP="00320B3E">
      <w:pPr>
        <w:rPr>
          <w:lang w:eastAsia="es-CO"/>
        </w:rPr>
      </w:pPr>
      <w:r>
        <w:rPr>
          <w:lang w:eastAsia="es-CO"/>
        </w:rPr>
        <w:t>En las últimas décadas, sin embargo, se ha evidenciado una alteración significativa y duradera de estos patrones climáticos, tanto a nivel global como regional. A este fenómeno se le conoce como cambio climático, y su principal causa es la actividad humana, en particular la emisión de gases de efecto invernadero como el dióxido de carbono (CO₂), el metano y los óxidos de nitrógeno. Estos gases intensifican el calentamiento global, lo cual desencadena una serie de efectos adversos en el ambiente.</w:t>
      </w:r>
    </w:p>
    <w:p w14:paraId="02EDFE10" w14:textId="34D52449" w:rsidR="00320B3E" w:rsidRDefault="00A43425" w:rsidP="00320B3E">
      <w:pPr>
        <w:rPr>
          <w:lang w:eastAsia="es-CO"/>
        </w:rPr>
      </w:pPr>
      <w:r w:rsidRPr="00A43425">
        <w:rPr>
          <w:lang w:eastAsia="es-CO"/>
        </w:rPr>
        <w:t>Entre los principales fenómenos asociados al cambio climático se encuentran:</w:t>
      </w:r>
    </w:p>
    <w:p w14:paraId="3888B34A" w14:textId="7529521A" w:rsidR="00A43425" w:rsidRDefault="00A43425" w:rsidP="00A43425">
      <w:pPr>
        <w:pStyle w:val="Prrafodelista"/>
        <w:numPr>
          <w:ilvl w:val="0"/>
          <w:numId w:val="88"/>
        </w:numPr>
        <w:rPr>
          <w:lang w:eastAsia="es-CO"/>
        </w:rPr>
      </w:pPr>
      <w:r>
        <w:rPr>
          <w:lang w:eastAsia="es-CO"/>
        </w:rPr>
        <w:lastRenderedPageBreak/>
        <w:t>Cambios en los patrones de lluvia</w:t>
      </w:r>
      <w:r w:rsidR="002B6658">
        <w:rPr>
          <w:lang w:eastAsia="es-CO"/>
        </w:rPr>
        <w:t>.</w:t>
      </w:r>
    </w:p>
    <w:p w14:paraId="6F52E6B6" w14:textId="4D3FB8A3" w:rsidR="00A43425" w:rsidRDefault="00A43425" w:rsidP="00A43425">
      <w:pPr>
        <w:pStyle w:val="Prrafodelista"/>
        <w:numPr>
          <w:ilvl w:val="0"/>
          <w:numId w:val="88"/>
        </w:numPr>
        <w:rPr>
          <w:lang w:eastAsia="es-CO"/>
        </w:rPr>
      </w:pPr>
      <w:r>
        <w:rPr>
          <w:lang w:eastAsia="es-CO"/>
        </w:rPr>
        <w:t>Incremento de la temperatura promedio</w:t>
      </w:r>
      <w:r w:rsidR="002B6658">
        <w:rPr>
          <w:lang w:eastAsia="es-CO"/>
        </w:rPr>
        <w:t>.</w:t>
      </w:r>
    </w:p>
    <w:p w14:paraId="5A69C33C" w14:textId="209B3589" w:rsidR="00A43425" w:rsidRDefault="00A43425" w:rsidP="00A43425">
      <w:pPr>
        <w:pStyle w:val="Prrafodelista"/>
        <w:numPr>
          <w:ilvl w:val="0"/>
          <w:numId w:val="88"/>
        </w:numPr>
        <w:rPr>
          <w:lang w:eastAsia="es-CO"/>
        </w:rPr>
      </w:pPr>
      <w:r>
        <w:rPr>
          <w:lang w:eastAsia="es-CO"/>
        </w:rPr>
        <w:t>Derretimiento de glaciares</w:t>
      </w:r>
      <w:r w:rsidR="002B6658">
        <w:rPr>
          <w:lang w:eastAsia="es-CO"/>
        </w:rPr>
        <w:t>.</w:t>
      </w:r>
    </w:p>
    <w:p w14:paraId="2673BD06" w14:textId="7D6186F5" w:rsidR="00A43425" w:rsidRDefault="00A43425" w:rsidP="00A43425">
      <w:pPr>
        <w:pStyle w:val="Prrafodelista"/>
        <w:numPr>
          <w:ilvl w:val="0"/>
          <w:numId w:val="88"/>
        </w:numPr>
        <w:rPr>
          <w:lang w:eastAsia="es-CO"/>
        </w:rPr>
      </w:pPr>
      <w:r>
        <w:rPr>
          <w:lang w:eastAsia="es-CO"/>
        </w:rPr>
        <w:t>Aumento del nivel del mar</w:t>
      </w:r>
      <w:r w:rsidR="002B6658">
        <w:rPr>
          <w:lang w:eastAsia="es-CO"/>
        </w:rPr>
        <w:t>.</w:t>
      </w:r>
    </w:p>
    <w:p w14:paraId="41275C0E" w14:textId="21835C11" w:rsidR="00A43425" w:rsidRDefault="00A43425" w:rsidP="00A43425">
      <w:pPr>
        <w:pStyle w:val="Prrafodelista"/>
        <w:numPr>
          <w:ilvl w:val="0"/>
          <w:numId w:val="88"/>
        </w:numPr>
        <w:rPr>
          <w:lang w:eastAsia="es-CO"/>
        </w:rPr>
      </w:pPr>
      <w:r>
        <w:rPr>
          <w:lang w:eastAsia="es-CO"/>
        </w:rPr>
        <w:t>Mayor frecuencia e intensidad de eventos extremos (sequías, inundaciones, tormentas, etc.)</w:t>
      </w:r>
      <w:r w:rsidR="002B6658">
        <w:rPr>
          <w:lang w:eastAsia="es-CO"/>
        </w:rPr>
        <w:t>.</w:t>
      </w:r>
    </w:p>
    <w:p w14:paraId="2D2CA6A8" w14:textId="02F14D89" w:rsidR="00A43425" w:rsidRDefault="004323C0" w:rsidP="004323C0">
      <w:pPr>
        <w:pStyle w:val="Ttulo3"/>
      </w:pPr>
      <w:r w:rsidRPr="004323C0">
        <w:t>¿Cómo afecta el cambio climático a la población campesina?</w:t>
      </w:r>
    </w:p>
    <w:p w14:paraId="62243216" w14:textId="4174D191" w:rsidR="004323C0" w:rsidRDefault="004323C0" w:rsidP="004323C0">
      <w:pPr>
        <w:rPr>
          <w:lang w:val="es-419" w:eastAsia="es-CO"/>
        </w:rPr>
      </w:pPr>
      <w:r w:rsidRPr="004323C0">
        <w:rPr>
          <w:lang w:val="es-419" w:eastAsia="es-CO"/>
        </w:rPr>
        <w:t>La población campesina depende directamente del clima para su subsistencia, su producción agrícola y su vida comunitaria. Los cambios climáticos impactan múltiples dimensiones de su realidad cotidiana, como se presenta a continuación:</w:t>
      </w:r>
    </w:p>
    <w:p w14:paraId="2C0F06B8" w14:textId="1974A830" w:rsidR="004323C0" w:rsidRDefault="001740E3" w:rsidP="001740E3">
      <w:pPr>
        <w:pStyle w:val="Ttulo4"/>
      </w:pPr>
      <w:r w:rsidRPr="001740E3">
        <w:t>Económica</w:t>
      </w:r>
    </w:p>
    <w:p w14:paraId="4177780E" w14:textId="77777777" w:rsidR="006E2F62" w:rsidRPr="006E2F62" w:rsidRDefault="006E2F62" w:rsidP="006E2F62">
      <w:pPr>
        <w:pStyle w:val="Prrafodelista"/>
        <w:numPr>
          <w:ilvl w:val="0"/>
          <w:numId w:val="89"/>
        </w:numPr>
        <w:rPr>
          <w:lang w:val="es-419" w:eastAsia="es-CO"/>
        </w:rPr>
      </w:pPr>
      <w:r w:rsidRPr="006E2F62">
        <w:rPr>
          <w:lang w:val="es-419" w:eastAsia="es-CO"/>
        </w:rPr>
        <w:t>Pérdidas de cultivos debido a lluvias irregulares o sequías prolongadas (afectan café, maíz, papa, yuca, hortalizas, entre otros).</w:t>
      </w:r>
    </w:p>
    <w:p w14:paraId="1F458EF9" w14:textId="77777777" w:rsidR="006E2F62" w:rsidRPr="006E2F62" w:rsidRDefault="006E2F62" w:rsidP="006E2F62">
      <w:pPr>
        <w:pStyle w:val="Prrafodelista"/>
        <w:numPr>
          <w:ilvl w:val="0"/>
          <w:numId w:val="89"/>
        </w:numPr>
        <w:rPr>
          <w:lang w:val="es-419" w:eastAsia="es-CO"/>
        </w:rPr>
      </w:pPr>
      <w:r w:rsidRPr="006E2F62">
        <w:rPr>
          <w:lang w:val="es-419" w:eastAsia="es-CO"/>
        </w:rPr>
        <w:t>Disminución de ingresos por menor producción.</w:t>
      </w:r>
    </w:p>
    <w:p w14:paraId="4A8AB0C9" w14:textId="77777777" w:rsidR="006E2F62" w:rsidRPr="006E2F62" w:rsidRDefault="006E2F62" w:rsidP="006E2F62">
      <w:pPr>
        <w:pStyle w:val="Prrafodelista"/>
        <w:numPr>
          <w:ilvl w:val="0"/>
          <w:numId w:val="89"/>
        </w:numPr>
        <w:rPr>
          <w:lang w:val="es-419" w:eastAsia="es-CO"/>
        </w:rPr>
      </w:pPr>
      <w:r w:rsidRPr="006E2F62">
        <w:rPr>
          <w:lang w:val="es-419" w:eastAsia="es-CO"/>
        </w:rPr>
        <w:t>Aumento en los costos de producción por la necesidad de riego, fertilizantes y tecnologías adaptativas.</w:t>
      </w:r>
    </w:p>
    <w:p w14:paraId="45ACF00D" w14:textId="77777777" w:rsidR="006E2F62" w:rsidRPr="006E2F62" w:rsidRDefault="006E2F62" w:rsidP="006E2F62">
      <w:pPr>
        <w:pStyle w:val="Prrafodelista"/>
        <w:numPr>
          <w:ilvl w:val="0"/>
          <w:numId w:val="89"/>
        </w:numPr>
        <w:rPr>
          <w:lang w:val="es-419" w:eastAsia="es-CO"/>
        </w:rPr>
      </w:pPr>
      <w:r w:rsidRPr="006E2F62">
        <w:rPr>
          <w:lang w:val="es-419" w:eastAsia="es-CO"/>
        </w:rPr>
        <w:t>Pérdida de ganado por calor extremo, escasez de agua e inundaciones.</w:t>
      </w:r>
    </w:p>
    <w:p w14:paraId="53E75501" w14:textId="4F389652" w:rsidR="001740E3" w:rsidRDefault="006E2F62" w:rsidP="006E2F62">
      <w:pPr>
        <w:pStyle w:val="Ttulo4"/>
      </w:pPr>
      <w:r w:rsidRPr="006E2F62">
        <w:t>Social</w:t>
      </w:r>
    </w:p>
    <w:p w14:paraId="7C7520A0" w14:textId="77777777" w:rsidR="006E2F62" w:rsidRPr="006E2F62" w:rsidRDefault="006E2F62" w:rsidP="006E2F62">
      <w:pPr>
        <w:pStyle w:val="Prrafodelista"/>
        <w:numPr>
          <w:ilvl w:val="0"/>
          <w:numId w:val="90"/>
        </w:numPr>
        <w:rPr>
          <w:lang w:val="es-419" w:eastAsia="es-CO"/>
        </w:rPr>
      </w:pPr>
      <w:r w:rsidRPr="006E2F62">
        <w:rPr>
          <w:lang w:val="es-419" w:eastAsia="es-CO"/>
        </w:rPr>
        <w:t>Migración forzada hacia zonas urbanas debido a condiciones climáticas extremas.</w:t>
      </w:r>
    </w:p>
    <w:p w14:paraId="34719169" w14:textId="77777777" w:rsidR="006E2F62" w:rsidRPr="006E2F62" w:rsidRDefault="006E2F62" w:rsidP="006E2F62">
      <w:pPr>
        <w:pStyle w:val="Prrafodelista"/>
        <w:numPr>
          <w:ilvl w:val="0"/>
          <w:numId w:val="90"/>
        </w:numPr>
        <w:rPr>
          <w:lang w:val="es-419" w:eastAsia="es-CO"/>
        </w:rPr>
      </w:pPr>
      <w:r w:rsidRPr="006E2F62">
        <w:rPr>
          <w:lang w:val="es-419" w:eastAsia="es-CO"/>
        </w:rPr>
        <w:t>Desintegración familiar y comunitaria a causa de la migración.</w:t>
      </w:r>
    </w:p>
    <w:p w14:paraId="03E44995" w14:textId="77777777" w:rsidR="006E2F62" w:rsidRPr="006E2F62" w:rsidRDefault="006E2F62" w:rsidP="006E2F62">
      <w:pPr>
        <w:pStyle w:val="Prrafodelista"/>
        <w:numPr>
          <w:ilvl w:val="0"/>
          <w:numId w:val="90"/>
        </w:numPr>
        <w:rPr>
          <w:lang w:val="es-419" w:eastAsia="es-CO"/>
        </w:rPr>
      </w:pPr>
      <w:r w:rsidRPr="006E2F62">
        <w:rPr>
          <w:lang w:val="es-419" w:eastAsia="es-CO"/>
        </w:rPr>
        <w:t>Conflictos por recursos escasos como el agua y las tierras fértiles o no inundables.</w:t>
      </w:r>
    </w:p>
    <w:p w14:paraId="155084C8" w14:textId="750A3097" w:rsidR="006E2F62" w:rsidRDefault="006E2F62" w:rsidP="006E2F62">
      <w:pPr>
        <w:pStyle w:val="Ttulo4"/>
      </w:pPr>
      <w:r w:rsidRPr="006E2F62">
        <w:lastRenderedPageBreak/>
        <w:t>Cultural</w:t>
      </w:r>
    </w:p>
    <w:p w14:paraId="77E4DFFD" w14:textId="77777777" w:rsidR="006E2F62" w:rsidRPr="006E2F62" w:rsidRDefault="006E2F62" w:rsidP="006E2F62">
      <w:pPr>
        <w:pStyle w:val="Prrafodelista"/>
        <w:numPr>
          <w:ilvl w:val="0"/>
          <w:numId w:val="91"/>
        </w:numPr>
        <w:rPr>
          <w:lang w:val="es-419" w:eastAsia="es-CO"/>
        </w:rPr>
      </w:pPr>
      <w:r w:rsidRPr="006E2F62">
        <w:rPr>
          <w:lang w:val="es-419" w:eastAsia="es-CO"/>
        </w:rPr>
        <w:t>Pérdida de saberes ancestrales, al no poder continuar con prácticas tradicionales.</w:t>
      </w:r>
    </w:p>
    <w:p w14:paraId="2271E3C0" w14:textId="77777777" w:rsidR="006E2F62" w:rsidRPr="006E2F62" w:rsidRDefault="006E2F62" w:rsidP="006E2F62">
      <w:pPr>
        <w:pStyle w:val="Prrafodelista"/>
        <w:numPr>
          <w:ilvl w:val="0"/>
          <w:numId w:val="91"/>
        </w:numPr>
        <w:rPr>
          <w:lang w:val="es-419" w:eastAsia="es-CO"/>
        </w:rPr>
      </w:pPr>
      <w:r w:rsidRPr="006E2F62">
        <w:rPr>
          <w:lang w:val="es-419" w:eastAsia="es-CO"/>
        </w:rPr>
        <w:t>Desvalorización del campesinado, al verse afectada su productividad y su rol dentro de la sociedad.</w:t>
      </w:r>
    </w:p>
    <w:p w14:paraId="285F0E04" w14:textId="643D49FB" w:rsidR="006E2F62" w:rsidRDefault="006E2F62" w:rsidP="006E2F62">
      <w:pPr>
        <w:pStyle w:val="Ttulo4"/>
      </w:pPr>
      <w:r w:rsidRPr="006E2F62">
        <w:t>Ambiental</w:t>
      </w:r>
    </w:p>
    <w:p w14:paraId="33F3472B" w14:textId="77777777" w:rsidR="006E2F62" w:rsidRPr="006E2F62" w:rsidRDefault="006E2F62" w:rsidP="006E2F62">
      <w:pPr>
        <w:pStyle w:val="Prrafodelista"/>
        <w:numPr>
          <w:ilvl w:val="0"/>
          <w:numId w:val="92"/>
        </w:numPr>
        <w:rPr>
          <w:lang w:val="es-419" w:eastAsia="es-CO"/>
        </w:rPr>
      </w:pPr>
      <w:r w:rsidRPr="006E2F62">
        <w:rPr>
          <w:lang w:val="es-419" w:eastAsia="es-CO"/>
        </w:rPr>
        <w:t>Degradación del suelo por sobreexplotación para compensar pérdidas.</w:t>
      </w:r>
    </w:p>
    <w:p w14:paraId="16FE0D3F" w14:textId="77777777" w:rsidR="006E2F62" w:rsidRPr="006E2F62" w:rsidRDefault="006E2F62" w:rsidP="006E2F62">
      <w:pPr>
        <w:pStyle w:val="Prrafodelista"/>
        <w:numPr>
          <w:ilvl w:val="0"/>
          <w:numId w:val="92"/>
        </w:numPr>
        <w:rPr>
          <w:lang w:val="es-419" w:eastAsia="es-CO"/>
        </w:rPr>
      </w:pPr>
      <w:r w:rsidRPr="006E2F62">
        <w:rPr>
          <w:lang w:val="es-419" w:eastAsia="es-CO"/>
        </w:rPr>
        <w:t>Pérdida de biodiversidad por alteraciones en temperatura, humedad y lluvias.</w:t>
      </w:r>
    </w:p>
    <w:p w14:paraId="2B4EEE73" w14:textId="77777777" w:rsidR="006E2F62" w:rsidRPr="006E2F62" w:rsidRDefault="006E2F62" w:rsidP="006E2F62">
      <w:pPr>
        <w:pStyle w:val="Prrafodelista"/>
        <w:numPr>
          <w:ilvl w:val="0"/>
          <w:numId w:val="92"/>
        </w:numPr>
        <w:rPr>
          <w:lang w:val="es-419" w:eastAsia="es-CO"/>
        </w:rPr>
      </w:pPr>
      <w:r w:rsidRPr="006E2F62">
        <w:rPr>
          <w:lang w:val="es-419" w:eastAsia="es-CO"/>
        </w:rPr>
        <w:t>Mayor uso de agroquímicos para enfrentar nuevas plagas, lo que contamina suelos y fuentes hídricas.</w:t>
      </w:r>
    </w:p>
    <w:p w14:paraId="10EB9290" w14:textId="1EB3A75C" w:rsidR="006E2F62" w:rsidRDefault="006E2F62" w:rsidP="006E2F62">
      <w:pPr>
        <w:pStyle w:val="Ttulo4"/>
      </w:pPr>
      <w:r w:rsidRPr="006E2F62">
        <w:t>Salud</w:t>
      </w:r>
    </w:p>
    <w:p w14:paraId="295D016C" w14:textId="77777777" w:rsidR="006E2F62" w:rsidRPr="006E2F62" w:rsidRDefault="006E2F62" w:rsidP="006E2F62">
      <w:pPr>
        <w:pStyle w:val="Prrafodelista"/>
        <w:numPr>
          <w:ilvl w:val="0"/>
          <w:numId w:val="93"/>
        </w:numPr>
        <w:rPr>
          <w:lang w:val="es-419" w:eastAsia="es-CO"/>
        </w:rPr>
      </w:pPr>
      <w:r w:rsidRPr="006E2F62">
        <w:rPr>
          <w:lang w:val="es-419" w:eastAsia="es-CO"/>
        </w:rPr>
        <w:t>Aumento de enfermedades transmitidas por vectores como el dengue o la malaria, debido a la expansión de mosquitos en zonas templadas y altas.</w:t>
      </w:r>
    </w:p>
    <w:p w14:paraId="700C6133" w14:textId="77777777" w:rsidR="006E2F62" w:rsidRPr="006E2F62" w:rsidRDefault="006E2F62" w:rsidP="006E2F62">
      <w:pPr>
        <w:pStyle w:val="Prrafodelista"/>
        <w:numPr>
          <w:ilvl w:val="0"/>
          <w:numId w:val="93"/>
        </w:numPr>
        <w:rPr>
          <w:lang w:val="es-419" w:eastAsia="es-CO"/>
        </w:rPr>
      </w:pPr>
      <w:r w:rsidRPr="006E2F62">
        <w:rPr>
          <w:lang w:val="es-419" w:eastAsia="es-CO"/>
        </w:rPr>
        <w:t>Malnutrición como consecuencia de la escasez o el encarecimiento de los alimentos.</w:t>
      </w:r>
    </w:p>
    <w:p w14:paraId="25F9E0FB" w14:textId="77777777" w:rsidR="006E2F62" w:rsidRPr="006E2F62" w:rsidRDefault="006E2F62" w:rsidP="006E2F62">
      <w:pPr>
        <w:pStyle w:val="Prrafodelista"/>
        <w:numPr>
          <w:ilvl w:val="0"/>
          <w:numId w:val="93"/>
        </w:numPr>
        <w:rPr>
          <w:lang w:val="es-419" w:eastAsia="es-CO"/>
        </w:rPr>
      </w:pPr>
      <w:r w:rsidRPr="006E2F62">
        <w:rPr>
          <w:lang w:val="es-419" w:eastAsia="es-CO"/>
        </w:rPr>
        <w:t>Estrés y afectaciones en la salud mental por pérdidas económicas y la incertidumbre.</w:t>
      </w:r>
    </w:p>
    <w:p w14:paraId="732FB961" w14:textId="5C0F1890" w:rsidR="006E2F62" w:rsidRDefault="007427C7" w:rsidP="007427C7">
      <w:pPr>
        <w:pStyle w:val="Ttulo3"/>
      </w:pPr>
      <w:r w:rsidRPr="007427C7">
        <w:t>¿Qué se puede hacer para mitigar los efectos del cambio climático en las comunidades campesinas?</w:t>
      </w:r>
    </w:p>
    <w:p w14:paraId="16767635" w14:textId="1FFA58BA" w:rsidR="007427C7" w:rsidRDefault="00790F49" w:rsidP="007427C7">
      <w:pPr>
        <w:rPr>
          <w:lang w:val="es-419" w:eastAsia="es-CO"/>
        </w:rPr>
      </w:pPr>
      <w:r w:rsidRPr="00790F49">
        <w:rPr>
          <w:lang w:val="es-419" w:eastAsia="es-CO"/>
        </w:rPr>
        <w:t>La respuesta involucra acciones coordinadas entre el Estado, las comunidades rurales, la academia y la sociedad civil. Algunas estrategias clave incluyen:</w:t>
      </w:r>
    </w:p>
    <w:p w14:paraId="19F9256C" w14:textId="1A885A23" w:rsidR="00790F49" w:rsidRDefault="00790F49" w:rsidP="00790F49">
      <w:pPr>
        <w:pStyle w:val="Ttulo4"/>
      </w:pPr>
      <w:r w:rsidRPr="00790F49">
        <w:t>Políticas públicas adaptativas</w:t>
      </w:r>
    </w:p>
    <w:p w14:paraId="302D0FA1" w14:textId="499A70C9" w:rsidR="00790F49" w:rsidRDefault="00790F49" w:rsidP="00790F49">
      <w:pPr>
        <w:rPr>
          <w:lang w:val="es-419" w:eastAsia="es-CO"/>
        </w:rPr>
      </w:pPr>
      <w:r w:rsidRPr="00790F49">
        <w:rPr>
          <w:lang w:val="es-419" w:eastAsia="es-CO"/>
        </w:rPr>
        <w:t>Implementar seguros agrícolas, garantizar el acceso a tecnologías apropiadas e incentivar económicamente a los productores rurales.</w:t>
      </w:r>
    </w:p>
    <w:p w14:paraId="3BCAB7BB" w14:textId="2D189220" w:rsidR="00790F49" w:rsidRDefault="00790F49" w:rsidP="00790F49">
      <w:pPr>
        <w:pStyle w:val="Ttulo4"/>
      </w:pPr>
      <w:r w:rsidRPr="00790F49">
        <w:lastRenderedPageBreak/>
        <w:t>Educación climática rural</w:t>
      </w:r>
    </w:p>
    <w:p w14:paraId="0AE68062" w14:textId="0139E277" w:rsidR="00790F49" w:rsidRDefault="00790F49" w:rsidP="00790F49">
      <w:pPr>
        <w:rPr>
          <w:lang w:val="es-419" w:eastAsia="es-CO"/>
        </w:rPr>
      </w:pPr>
      <w:r w:rsidRPr="00790F49">
        <w:rPr>
          <w:lang w:val="es-419" w:eastAsia="es-CO"/>
        </w:rPr>
        <w:t>Capacitar a las comunidades en prácticas agrícolas sostenibles y resilientes, es decir, que se adapten al entorno cambiante sin perder productividad.</w:t>
      </w:r>
    </w:p>
    <w:p w14:paraId="4CDB9584" w14:textId="78359217" w:rsidR="00790F49" w:rsidRDefault="00790F49" w:rsidP="00790F49">
      <w:pPr>
        <w:pStyle w:val="Ttulo4"/>
      </w:pPr>
      <w:r w:rsidRPr="00790F49">
        <w:t>Inversión en ciencia y tecnología agropecuaria</w:t>
      </w:r>
    </w:p>
    <w:p w14:paraId="322E1AED" w14:textId="38F78F2B" w:rsidR="00790F49" w:rsidRDefault="00790F49" w:rsidP="00790F49">
      <w:pPr>
        <w:rPr>
          <w:lang w:val="es-419" w:eastAsia="es-CO"/>
        </w:rPr>
      </w:pPr>
      <w:r w:rsidRPr="00790F49">
        <w:rPr>
          <w:lang w:val="es-419" w:eastAsia="es-CO"/>
        </w:rPr>
        <w:t>Desarrollar cultivos resistentes al cambio climático, modificar prácticas de riego, manejo del sombrío, nutrición del suelo y uso de material genético adaptado.</w:t>
      </w:r>
    </w:p>
    <w:p w14:paraId="7C3DFD2B" w14:textId="5CACD478" w:rsidR="00790F49" w:rsidRDefault="00790F49" w:rsidP="00790F49">
      <w:pPr>
        <w:pStyle w:val="Ttulo4"/>
      </w:pPr>
      <w:r w:rsidRPr="00790F49">
        <w:t>Fortalecer la organización campesina</w:t>
      </w:r>
    </w:p>
    <w:p w14:paraId="09B2790A" w14:textId="6F8D06EB" w:rsidR="00790F49" w:rsidRDefault="00790F49" w:rsidP="00790F49">
      <w:pPr>
        <w:rPr>
          <w:lang w:val="es-419" w:eastAsia="es-CO"/>
        </w:rPr>
      </w:pPr>
      <w:r w:rsidRPr="00790F49">
        <w:rPr>
          <w:lang w:val="es-419" w:eastAsia="es-CO"/>
        </w:rPr>
        <w:t>Impulsar la participación en decisiones políticas, fortalecer sus redes de apoyo y garantizar la protección de sus derechos territoriales, culturales y sociales.</w:t>
      </w:r>
    </w:p>
    <w:p w14:paraId="50A24E07" w14:textId="4FAE69DF" w:rsidR="00790F49" w:rsidRDefault="00790F49" w:rsidP="00790F49">
      <w:pPr>
        <w:pStyle w:val="Ttulo2"/>
      </w:pPr>
      <w:bookmarkStart w:id="6" w:name="_Toc214734991"/>
      <w:r w:rsidRPr="00790F49">
        <w:t>Dificultades para conseguir mercados y bajos precios</w:t>
      </w:r>
      <w:bookmarkEnd w:id="6"/>
    </w:p>
    <w:p w14:paraId="0CC5DEF8" w14:textId="5BD59D50" w:rsidR="00790F49" w:rsidRDefault="00DF1BF4" w:rsidP="00790F49">
      <w:pPr>
        <w:rPr>
          <w:lang w:val="es-419" w:eastAsia="es-CO"/>
        </w:rPr>
      </w:pPr>
      <w:r w:rsidRPr="00DF1BF4">
        <w:rPr>
          <w:lang w:val="es-419" w:eastAsia="es-CO"/>
        </w:rPr>
        <w:t>Los campesinos colombianos enfrentan múltiples obstáculos para vender sus productos agropecuarios. Aunque producen gran parte de los alimentos que abastecen a la población, no siempre logran obtener un precio justo ni acceder fácilmente a los mercados. Las condiciones económicas, logísticas y estructurales limitan seriamente su capacidad de competir en igualdad de condiciones. A continuación, se presentan las principales causas de esta problemática:</w:t>
      </w:r>
    </w:p>
    <w:p w14:paraId="165DE9CC" w14:textId="4AE8F42D" w:rsidR="00DF1BF4" w:rsidRDefault="00DF1BF4" w:rsidP="00DF1BF4">
      <w:pPr>
        <w:pStyle w:val="Ttulo5"/>
        <w:numPr>
          <w:ilvl w:val="0"/>
          <w:numId w:val="94"/>
        </w:numPr>
      </w:pPr>
      <w:r w:rsidRPr="00DF1BF4">
        <w:t>Problemas de transporte</w:t>
      </w:r>
    </w:p>
    <w:p w14:paraId="2244F7F3" w14:textId="311DF621" w:rsidR="00DF1BF4" w:rsidRDefault="00DF1BF4" w:rsidP="00DF1BF4">
      <w:pPr>
        <w:rPr>
          <w:lang w:val="es-419" w:eastAsia="es-CO"/>
        </w:rPr>
      </w:pPr>
      <w:r w:rsidRPr="00DF1BF4">
        <w:rPr>
          <w:lang w:val="es-419" w:eastAsia="es-CO"/>
        </w:rPr>
        <w:t>Muchos campesinos viven en zonas rurales alejadas con vías en mal estado o inexistentes durante buena parte del año. Esto encarece y ralentiza el transporte de los productos hacia las ciudades. En muchos casos, los alimentos se dañan antes de llegar a su destino, provocando la pérdida de parte de la cosecha.</w:t>
      </w:r>
    </w:p>
    <w:p w14:paraId="4C1AB082" w14:textId="2590840A" w:rsidR="00DF1BF4" w:rsidRDefault="00DF1BF4" w:rsidP="00DF1BF4">
      <w:pPr>
        <w:pStyle w:val="Ttulo5"/>
        <w:numPr>
          <w:ilvl w:val="0"/>
          <w:numId w:val="94"/>
        </w:numPr>
      </w:pPr>
      <w:r w:rsidRPr="00DF1BF4">
        <w:lastRenderedPageBreak/>
        <w:t>Intermediarios con mayor ganancia</w:t>
      </w:r>
    </w:p>
    <w:p w14:paraId="78C480DD" w14:textId="67148C8B" w:rsidR="00DF1BF4" w:rsidRDefault="00DF1BF4" w:rsidP="00DF1BF4">
      <w:pPr>
        <w:ind w:firstLine="708"/>
        <w:rPr>
          <w:lang w:val="es-419" w:eastAsia="es-CO"/>
        </w:rPr>
      </w:pPr>
      <w:r w:rsidRPr="00DF1BF4">
        <w:rPr>
          <w:lang w:val="es-419" w:eastAsia="es-CO"/>
        </w:rPr>
        <w:t>Debido a la imposibilidad de acceder directamente a los mercados, los campesinos deben vender a intermediarios o revendedores, quienes compran a precios muy bajos y revenden con altos márgenes en las ciudades. Esta cadena desigual deja al campesino con una mínima parte del valor del producto, muchas veces sin cubrir siquiera los costos de producción.</w:t>
      </w:r>
    </w:p>
    <w:p w14:paraId="06473431" w14:textId="1F4B7DFD" w:rsidR="00DF1BF4" w:rsidRDefault="00DF1BF4" w:rsidP="00DF1BF4">
      <w:pPr>
        <w:pStyle w:val="Ttulo5"/>
        <w:numPr>
          <w:ilvl w:val="0"/>
          <w:numId w:val="94"/>
        </w:numPr>
      </w:pPr>
      <w:r w:rsidRPr="00DF1BF4">
        <w:t>Precios bajos e inestables</w:t>
      </w:r>
    </w:p>
    <w:p w14:paraId="465AAA7E" w14:textId="1E8E2AB6" w:rsidR="00DF1BF4" w:rsidRDefault="00DF1BF4" w:rsidP="00DF1BF4">
      <w:pPr>
        <w:ind w:left="360" w:firstLine="348"/>
        <w:rPr>
          <w:lang w:val="es-419" w:eastAsia="es-CO"/>
        </w:rPr>
      </w:pPr>
      <w:r w:rsidRPr="00DF1BF4">
        <w:rPr>
          <w:lang w:val="es-419" w:eastAsia="es-CO"/>
        </w:rPr>
        <w:t>La sobreproducción de cultivos como papa, cebolla y hortalizas puede hacer que los precios caigan drásticamente. Como los campesinos no tienen control sobre el mercado, pueden tener ganancias un día y pérdidas al siguiente. La falta de mecanismos estatales de regulación agrava esta situación.</w:t>
      </w:r>
    </w:p>
    <w:p w14:paraId="330D37A0" w14:textId="5D0DA977" w:rsidR="00DF1BF4" w:rsidRDefault="00DF1BF4" w:rsidP="00DF1BF4">
      <w:pPr>
        <w:pStyle w:val="Ttulo5"/>
        <w:numPr>
          <w:ilvl w:val="0"/>
          <w:numId w:val="94"/>
        </w:numPr>
      </w:pPr>
      <w:r w:rsidRPr="00DF1BF4">
        <w:t>Falta de créditos y apoyo financiero</w:t>
      </w:r>
    </w:p>
    <w:p w14:paraId="59BA59A3" w14:textId="5E143AD8" w:rsidR="00DF1BF4" w:rsidRDefault="00DF1BF4" w:rsidP="00DF1BF4">
      <w:pPr>
        <w:ind w:left="360" w:firstLine="348"/>
        <w:rPr>
          <w:lang w:val="es-419" w:eastAsia="es-CO"/>
        </w:rPr>
      </w:pPr>
      <w:r w:rsidRPr="00DF1BF4">
        <w:rPr>
          <w:lang w:val="es-419" w:eastAsia="es-CO"/>
        </w:rPr>
        <w:t>La mayoría de los pequeños productores no tienen acceso a créditos para invertir en herramientas, transporte, almacenamiento o mejoras en sus prácticas agrícolas. Esta falta de financiamiento limita sus posibilidades de crecimiento y competitividad.</w:t>
      </w:r>
    </w:p>
    <w:p w14:paraId="44D41B80" w14:textId="0C6731B1" w:rsidR="00DF1BF4" w:rsidRDefault="00DF1BF4" w:rsidP="00DF1BF4">
      <w:pPr>
        <w:pStyle w:val="Ttulo5"/>
        <w:numPr>
          <w:ilvl w:val="0"/>
          <w:numId w:val="94"/>
        </w:numPr>
      </w:pPr>
      <w:r w:rsidRPr="00DF1BF4">
        <w:t>Competencia desleal con productos importados</w:t>
      </w:r>
    </w:p>
    <w:p w14:paraId="1D5CCE68" w14:textId="4321BB32" w:rsidR="00DF1BF4" w:rsidRDefault="00DF1BF4" w:rsidP="00DF1BF4">
      <w:pPr>
        <w:ind w:left="360" w:firstLine="348"/>
        <w:rPr>
          <w:lang w:val="es-419" w:eastAsia="es-CO"/>
        </w:rPr>
      </w:pPr>
      <w:r w:rsidRPr="00DF1BF4">
        <w:rPr>
          <w:lang w:val="es-419" w:eastAsia="es-CO"/>
        </w:rPr>
        <w:t>En Colombia se importan alimentos como el maíz y otros insumos para alimentación animal a precios bajos. Estos precios no reflejan el verdadero costo de producción, ya que en sus países de origen reciben subsidios estatales. Esto deja al productor nacional en desventaja, con cosechas que no puede vender por ser más costosas.</w:t>
      </w:r>
    </w:p>
    <w:p w14:paraId="188D1D38" w14:textId="082113B0" w:rsidR="00DF1BF4" w:rsidRDefault="00DF1BF4" w:rsidP="00DF1BF4">
      <w:pPr>
        <w:pStyle w:val="Ttulo5"/>
        <w:numPr>
          <w:ilvl w:val="0"/>
          <w:numId w:val="94"/>
        </w:numPr>
      </w:pPr>
      <w:r w:rsidRPr="00DF1BF4">
        <w:lastRenderedPageBreak/>
        <w:t>Contrabando de alimentos</w:t>
      </w:r>
    </w:p>
    <w:p w14:paraId="31B85852" w14:textId="077345D0" w:rsidR="00DF1BF4" w:rsidRDefault="00DF1BF4" w:rsidP="00DF1BF4">
      <w:pPr>
        <w:ind w:left="360" w:firstLine="348"/>
        <w:rPr>
          <w:lang w:val="es-419" w:eastAsia="es-CO"/>
        </w:rPr>
      </w:pPr>
      <w:r w:rsidRPr="00DF1BF4">
        <w:rPr>
          <w:lang w:val="es-419" w:eastAsia="es-CO"/>
        </w:rPr>
        <w:t>A esto se suma el ingreso irregular de productos como papa y arroz, que entran de contrabando sin control sanitario ni legal. Esta sobreoferta ilegal genera una baja en los precios y perjudica gravemente a los agricultores nacionales.</w:t>
      </w:r>
    </w:p>
    <w:p w14:paraId="6B34452F" w14:textId="557FE80E" w:rsidR="00DF1BF4" w:rsidRDefault="00DF1BF4" w:rsidP="00DF1BF4">
      <w:pPr>
        <w:pStyle w:val="Ttulo5"/>
        <w:numPr>
          <w:ilvl w:val="0"/>
          <w:numId w:val="94"/>
        </w:numPr>
      </w:pPr>
      <w:r w:rsidRPr="00DF1BF4">
        <w:t>Falta de canales de venta directa</w:t>
      </w:r>
    </w:p>
    <w:p w14:paraId="7A84D8D9" w14:textId="0FD0693F" w:rsidR="00DF1BF4" w:rsidRDefault="00DF1BF4" w:rsidP="00DF1BF4">
      <w:pPr>
        <w:ind w:left="360" w:firstLine="348"/>
        <w:rPr>
          <w:lang w:val="es-419" w:eastAsia="es-CO"/>
        </w:rPr>
      </w:pPr>
      <w:r w:rsidRPr="00DF1BF4">
        <w:rPr>
          <w:lang w:val="es-419" w:eastAsia="es-CO"/>
        </w:rPr>
        <w:t>No existen suficientes ferias campesinas, mercados locales o programas de compras estatales que conecten directamente a los productores con los consumidores. Si estos canales fueran fortalecidos, el campesino ganaría más y el consumidor pagaría menos.</w:t>
      </w:r>
    </w:p>
    <w:p w14:paraId="5E205E5D" w14:textId="1157C0A8" w:rsidR="00DF1BF4" w:rsidRDefault="00DF1BF4" w:rsidP="00DF1BF4">
      <w:pPr>
        <w:pStyle w:val="Ttulo3"/>
      </w:pPr>
      <w:r w:rsidRPr="00DF1BF4">
        <w:t>¿Qué estrategias pueden solucionar esta problemática?</w:t>
      </w:r>
    </w:p>
    <w:p w14:paraId="4406C242" w14:textId="24997C20" w:rsidR="00DF1BF4" w:rsidRDefault="00DF1BF4" w:rsidP="00DF1BF4">
      <w:pPr>
        <w:rPr>
          <w:lang w:val="es-419" w:eastAsia="es-CO"/>
        </w:rPr>
      </w:pPr>
      <w:r w:rsidRPr="00DF1BF4">
        <w:rPr>
          <w:lang w:val="es-419" w:eastAsia="es-CO"/>
        </w:rPr>
        <w:t>Para transformar esta situación y garantizar una comercialización más justa para el campesinado, es necesario implementar políticas públicas y acciones colectivas. Algunas estrategias clave incluyen:</w:t>
      </w:r>
    </w:p>
    <w:p w14:paraId="7E40FC16" w14:textId="2A23E6BC" w:rsidR="00DF1BF4" w:rsidRPr="00DF1BF4" w:rsidRDefault="00DF1BF4" w:rsidP="00DF1BF4">
      <w:pPr>
        <w:pStyle w:val="Prrafodelista"/>
        <w:numPr>
          <w:ilvl w:val="0"/>
          <w:numId w:val="95"/>
        </w:numPr>
        <w:rPr>
          <w:lang w:val="es-419" w:eastAsia="es-CO"/>
        </w:rPr>
      </w:pPr>
      <w:r w:rsidRPr="00DF1BF4">
        <w:rPr>
          <w:b/>
          <w:bCs/>
          <w:lang w:val="es-419" w:eastAsia="es-CO"/>
        </w:rPr>
        <w:t>Mejorar las vías y el transporte rural</w:t>
      </w:r>
      <w:r w:rsidRPr="00DF1BF4">
        <w:rPr>
          <w:lang w:val="es-419" w:eastAsia="es-CO"/>
        </w:rPr>
        <w:t xml:space="preserve"> para facilitar el acceso a los mercados.</w:t>
      </w:r>
    </w:p>
    <w:p w14:paraId="1E13CE4E" w14:textId="1CD1728A" w:rsidR="00DF1BF4" w:rsidRPr="00DF1BF4" w:rsidRDefault="00DF1BF4" w:rsidP="00DF1BF4">
      <w:pPr>
        <w:pStyle w:val="Prrafodelista"/>
        <w:numPr>
          <w:ilvl w:val="0"/>
          <w:numId w:val="95"/>
        </w:numPr>
        <w:rPr>
          <w:lang w:val="es-419" w:eastAsia="es-CO"/>
        </w:rPr>
      </w:pPr>
      <w:r w:rsidRPr="00DF1BF4">
        <w:rPr>
          <w:b/>
          <w:bCs/>
          <w:lang w:val="es-419" w:eastAsia="es-CO"/>
        </w:rPr>
        <w:t>Eliminar intermediarios</w:t>
      </w:r>
      <w:r w:rsidR="0081398A">
        <w:rPr>
          <w:lang w:val="es-419" w:eastAsia="es-CO"/>
        </w:rPr>
        <w:t>,</w:t>
      </w:r>
      <w:r w:rsidRPr="00DF1BF4">
        <w:rPr>
          <w:lang w:val="es-419" w:eastAsia="es-CO"/>
        </w:rPr>
        <w:t xml:space="preserve"> creando canales directos entre campesino y consumidor.</w:t>
      </w:r>
    </w:p>
    <w:p w14:paraId="78DE58FB" w14:textId="77777777" w:rsidR="00DF1BF4" w:rsidRPr="00DF1BF4" w:rsidRDefault="00DF1BF4" w:rsidP="00DF1BF4">
      <w:pPr>
        <w:pStyle w:val="Prrafodelista"/>
        <w:numPr>
          <w:ilvl w:val="0"/>
          <w:numId w:val="95"/>
        </w:numPr>
        <w:rPr>
          <w:lang w:val="es-419" w:eastAsia="es-CO"/>
        </w:rPr>
      </w:pPr>
      <w:r w:rsidRPr="00DF1BF4">
        <w:rPr>
          <w:b/>
          <w:bCs/>
          <w:lang w:val="es-419" w:eastAsia="es-CO"/>
        </w:rPr>
        <w:t>Establecer precios mínimos garantizados</w:t>
      </w:r>
      <w:r w:rsidRPr="00DF1BF4">
        <w:rPr>
          <w:lang w:val="es-419" w:eastAsia="es-CO"/>
        </w:rPr>
        <w:t xml:space="preserve"> para productos básicos del campo.</w:t>
      </w:r>
    </w:p>
    <w:p w14:paraId="05087C70" w14:textId="77777777" w:rsidR="00DF1BF4" w:rsidRPr="00DF1BF4" w:rsidRDefault="00DF1BF4" w:rsidP="00DF1BF4">
      <w:pPr>
        <w:pStyle w:val="Prrafodelista"/>
        <w:numPr>
          <w:ilvl w:val="0"/>
          <w:numId w:val="95"/>
        </w:numPr>
        <w:rPr>
          <w:lang w:val="es-419" w:eastAsia="es-CO"/>
        </w:rPr>
      </w:pPr>
      <w:r w:rsidRPr="00DF1BF4">
        <w:rPr>
          <w:b/>
          <w:bCs/>
          <w:lang w:val="es-419" w:eastAsia="es-CO"/>
        </w:rPr>
        <w:t>Impulsar compras públicas</w:t>
      </w:r>
      <w:r w:rsidRPr="00DF1BF4">
        <w:rPr>
          <w:lang w:val="es-419" w:eastAsia="es-CO"/>
        </w:rPr>
        <w:t xml:space="preserve"> de alimentos campesinos para escuelas, hospitales, instituciones y programas sociales.</w:t>
      </w:r>
    </w:p>
    <w:p w14:paraId="319A93DA" w14:textId="77777777" w:rsidR="00DF1BF4" w:rsidRPr="00DF1BF4" w:rsidRDefault="00DF1BF4" w:rsidP="00DF1BF4">
      <w:pPr>
        <w:pStyle w:val="Prrafodelista"/>
        <w:numPr>
          <w:ilvl w:val="0"/>
          <w:numId w:val="95"/>
        </w:numPr>
        <w:rPr>
          <w:lang w:val="es-419" w:eastAsia="es-CO"/>
        </w:rPr>
      </w:pPr>
      <w:r w:rsidRPr="00DF1BF4">
        <w:rPr>
          <w:b/>
          <w:bCs/>
          <w:lang w:val="es-419" w:eastAsia="es-CO"/>
        </w:rPr>
        <w:t>Facilitar créditos y asistencia técnica</w:t>
      </w:r>
      <w:r w:rsidRPr="00DF1BF4">
        <w:rPr>
          <w:lang w:val="es-419" w:eastAsia="es-CO"/>
        </w:rPr>
        <w:t xml:space="preserve"> a pequeños productores rurales.</w:t>
      </w:r>
    </w:p>
    <w:p w14:paraId="1226F0C2" w14:textId="77777777" w:rsidR="00DF1BF4" w:rsidRDefault="00DF1BF4" w:rsidP="00DF1BF4">
      <w:pPr>
        <w:pStyle w:val="Prrafodelista"/>
        <w:numPr>
          <w:ilvl w:val="0"/>
          <w:numId w:val="95"/>
        </w:numPr>
        <w:rPr>
          <w:lang w:val="es-419" w:eastAsia="es-CO"/>
        </w:rPr>
      </w:pPr>
      <w:r w:rsidRPr="00DF1BF4">
        <w:rPr>
          <w:b/>
          <w:bCs/>
          <w:lang w:val="es-419" w:eastAsia="es-CO"/>
        </w:rPr>
        <w:lastRenderedPageBreak/>
        <w:t>Proteger al campesinado frente a las importaciones subsidiadas</w:t>
      </w:r>
      <w:r w:rsidRPr="00DF1BF4">
        <w:rPr>
          <w:lang w:val="es-419" w:eastAsia="es-CO"/>
        </w:rPr>
        <w:t xml:space="preserve"> y combatir el contrabando con controles eficaces.</w:t>
      </w:r>
    </w:p>
    <w:p w14:paraId="3E3752C7" w14:textId="77777777" w:rsidR="0081398A" w:rsidRDefault="0081398A" w:rsidP="0081398A">
      <w:pPr>
        <w:pStyle w:val="Prrafodelista"/>
        <w:ind w:left="1429" w:firstLine="0"/>
        <w:rPr>
          <w:lang w:val="es-419" w:eastAsia="es-CO"/>
        </w:rPr>
      </w:pPr>
    </w:p>
    <w:p w14:paraId="0C1DDD04" w14:textId="77777777" w:rsidR="00ED3C69" w:rsidRDefault="00ED3C69" w:rsidP="0081398A">
      <w:pPr>
        <w:pStyle w:val="Prrafodelista"/>
        <w:ind w:left="1429" w:firstLine="0"/>
        <w:rPr>
          <w:lang w:val="es-419" w:eastAsia="es-CO"/>
        </w:rPr>
      </w:pPr>
    </w:p>
    <w:p w14:paraId="5A3F04C3" w14:textId="77777777" w:rsidR="00ED3C69" w:rsidRDefault="00ED3C69" w:rsidP="0081398A">
      <w:pPr>
        <w:pStyle w:val="Prrafodelista"/>
        <w:ind w:left="1429" w:firstLine="0"/>
        <w:rPr>
          <w:lang w:val="es-419" w:eastAsia="es-CO"/>
        </w:rPr>
      </w:pPr>
    </w:p>
    <w:p w14:paraId="46B8D0A7" w14:textId="77777777" w:rsidR="00ED3C69" w:rsidRDefault="00ED3C69" w:rsidP="0081398A">
      <w:pPr>
        <w:pStyle w:val="Prrafodelista"/>
        <w:ind w:left="1429" w:firstLine="0"/>
        <w:rPr>
          <w:lang w:val="es-419" w:eastAsia="es-CO"/>
        </w:rPr>
      </w:pPr>
    </w:p>
    <w:p w14:paraId="1A9B4EAF" w14:textId="77777777" w:rsidR="00ED3C69" w:rsidRDefault="00ED3C69" w:rsidP="0081398A">
      <w:pPr>
        <w:pStyle w:val="Prrafodelista"/>
        <w:ind w:left="1429" w:firstLine="0"/>
        <w:rPr>
          <w:lang w:val="es-419" w:eastAsia="es-CO"/>
        </w:rPr>
      </w:pPr>
    </w:p>
    <w:p w14:paraId="6F7DF8E6" w14:textId="77777777" w:rsidR="00ED3C69" w:rsidRDefault="00ED3C69" w:rsidP="0081398A">
      <w:pPr>
        <w:pStyle w:val="Prrafodelista"/>
        <w:ind w:left="1429" w:firstLine="0"/>
        <w:rPr>
          <w:lang w:val="es-419" w:eastAsia="es-CO"/>
        </w:rPr>
      </w:pPr>
    </w:p>
    <w:p w14:paraId="4D019271" w14:textId="77777777" w:rsidR="00ED3C69" w:rsidRDefault="00ED3C69" w:rsidP="0081398A">
      <w:pPr>
        <w:pStyle w:val="Prrafodelista"/>
        <w:ind w:left="1429" w:firstLine="0"/>
        <w:rPr>
          <w:lang w:val="es-419" w:eastAsia="es-CO"/>
        </w:rPr>
      </w:pPr>
    </w:p>
    <w:p w14:paraId="5EF48FF1" w14:textId="77777777" w:rsidR="00ED3C69" w:rsidRDefault="00ED3C69" w:rsidP="0081398A">
      <w:pPr>
        <w:pStyle w:val="Prrafodelista"/>
        <w:ind w:left="1429" w:firstLine="0"/>
        <w:rPr>
          <w:lang w:val="es-419" w:eastAsia="es-CO"/>
        </w:rPr>
      </w:pPr>
    </w:p>
    <w:p w14:paraId="75869850" w14:textId="77777777" w:rsidR="00ED3C69" w:rsidRDefault="00ED3C69" w:rsidP="0081398A">
      <w:pPr>
        <w:pStyle w:val="Prrafodelista"/>
        <w:ind w:left="1429" w:firstLine="0"/>
        <w:rPr>
          <w:lang w:val="es-419" w:eastAsia="es-CO"/>
        </w:rPr>
      </w:pPr>
    </w:p>
    <w:p w14:paraId="36FABD10" w14:textId="77777777" w:rsidR="00ED3C69" w:rsidRDefault="00ED3C69" w:rsidP="0081398A">
      <w:pPr>
        <w:pStyle w:val="Prrafodelista"/>
        <w:ind w:left="1429" w:firstLine="0"/>
        <w:rPr>
          <w:lang w:val="es-419" w:eastAsia="es-CO"/>
        </w:rPr>
      </w:pPr>
    </w:p>
    <w:p w14:paraId="454961A4" w14:textId="77777777" w:rsidR="00ED3C69" w:rsidRDefault="00ED3C69" w:rsidP="0081398A">
      <w:pPr>
        <w:pStyle w:val="Prrafodelista"/>
        <w:ind w:left="1429" w:firstLine="0"/>
        <w:rPr>
          <w:lang w:val="es-419" w:eastAsia="es-CO"/>
        </w:rPr>
      </w:pPr>
    </w:p>
    <w:p w14:paraId="05593DCE" w14:textId="77777777" w:rsidR="00ED3C69" w:rsidRDefault="00ED3C69" w:rsidP="0081398A">
      <w:pPr>
        <w:pStyle w:val="Prrafodelista"/>
        <w:ind w:left="1429" w:firstLine="0"/>
        <w:rPr>
          <w:lang w:val="es-419" w:eastAsia="es-CO"/>
        </w:rPr>
      </w:pPr>
    </w:p>
    <w:p w14:paraId="2363D6CA" w14:textId="77777777" w:rsidR="00ED3C69" w:rsidRDefault="00ED3C69" w:rsidP="0081398A">
      <w:pPr>
        <w:pStyle w:val="Prrafodelista"/>
        <w:ind w:left="1429" w:firstLine="0"/>
        <w:rPr>
          <w:lang w:val="es-419" w:eastAsia="es-CO"/>
        </w:rPr>
      </w:pPr>
    </w:p>
    <w:p w14:paraId="65877EFE" w14:textId="77777777" w:rsidR="00ED3C69" w:rsidRDefault="00ED3C69" w:rsidP="0081398A">
      <w:pPr>
        <w:pStyle w:val="Prrafodelista"/>
        <w:ind w:left="1429" w:firstLine="0"/>
        <w:rPr>
          <w:lang w:val="es-419" w:eastAsia="es-CO"/>
        </w:rPr>
      </w:pPr>
    </w:p>
    <w:p w14:paraId="7797ADF2" w14:textId="77777777" w:rsidR="00ED3C69" w:rsidRDefault="00ED3C69" w:rsidP="0081398A">
      <w:pPr>
        <w:pStyle w:val="Prrafodelista"/>
        <w:ind w:left="1429" w:firstLine="0"/>
        <w:rPr>
          <w:lang w:val="es-419" w:eastAsia="es-CO"/>
        </w:rPr>
      </w:pPr>
    </w:p>
    <w:p w14:paraId="0200507D" w14:textId="77777777" w:rsidR="00ED3C69" w:rsidRDefault="00ED3C69" w:rsidP="0081398A">
      <w:pPr>
        <w:pStyle w:val="Prrafodelista"/>
        <w:ind w:left="1429" w:firstLine="0"/>
        <w:rPr>
          <w:lang w:val="es-419" w:eastAsia="es-CO"/>
        </w:rPr>
      </w:pPr>
    </w:p>
    <w:p w14:paraId="10042FEE" w14:textId="77777777" w:rsidR="00ED3C69" w:rsidRDefault="00ED3C69" w:rsidP="0081398A">
      <w:pPr>
        <w:pStyle w:val="Prrafodelista"/>
        <w:ind w:left="1429" w:firstLine="0"/>
        <w:rPr>
          <w:lang w:val="es-419" w:eastAsia="es-CO"/>
        </w:rPr>
      </w:pPr>
    </w:p>
    <w:p w14:paraId="71626D78" w14:textId="77777777" w:rsidR="00ED3C69" w:rsidRDefault="00ED3C69" w:rsidP="0081398A">
      <w:pPr>
        <w:pStyle w:val="Prrafodelista"/>
        <w:ind w:left="1429" w:firstLine="0"/>
        <w:rPr>
          <w:lang w:val="es-419" w:eastAsia="es-CO"/>
        </w:rPr>
      </w:pPr>
    </w:p>
    <w:p w14:paraId="64854099" w14:textId="77777777" w:rsidR="00ED3C69" w:rsidRDefault="00ED3C69" w:rsidP="0081398A">
      <w:pPr>
        <w:pStyle w:val="Prrafodelista"/>
        <w:ind w:left="1429" w:firstLine="0"/>
        <w:rPr>
          <w:lang w:val="es-419" w:eastAsia="es-CO"/>
        </w:rPr>
      </w:pPr>
    </w:p>
    <w:p w14:paraId="7BE3BDE1" w14:textId="77777777" w:rsidR="00ED3C69" w:rsidRDefault="00ED3C69" w:rsidP="0081398A">
      <w:pPr>
        <w:pStyle w:val="Prrafodelista"/>
        <w:ind w:left="1429" w:firstLine="0"/>
        <w:rPr>
          <w:lang w:val="es-419" w:eastAsia="es-CO"/>
        </w:rPr>
      </w:pPr>
    </w:p>
    <w:p w14:paraId="0C552DA0" w14:textId="77777777" w:rsidR="00ED3C69" w:rsidRPr="00DF1BF4" w:rsidRDefault="00ED3C69" w:rsidP="0081398A">
      <w:pPr>
        <w:pStyle w:val="Prrafodelista"/>
        <w:ind w:left="1429" w:firstLine="0"/>
        <w:rPr>
          <w:lang w:val="es-419" w:eastAsia="es-CO"/>
        </w:rPr>
      </w:pPr>
    </w:p>
    <w:p w14:paraId="1C14A1F2" w14:textId="7A2D55A1" w:rsidR="00DF1BF4" w:rsidRDefault="00DF1BF4" w:rsidP="00DF1BF4">
      <w:pPr>
        <w:pStyle w:val="Ttulo1"/>
      </w:pPr>
      <w:bookmarkStart w:id="7" w:name="_Toc214734992"/>
      <w:r w:rsidRPr="00DF1BF4">
        <w:lastRenderedPageBreak/>
        <w:t>Derechos de los campesinos: como un principio para mejorar sus condiciones de vida y de producción</w:t>
      </w:r>
      <w:bookmarkEnd w:id="7"/>
    </w:p>
    <w:p w14:paraId="72B0B951" w14:textId="042EEE91" w:rsidR="00DF1BF4" w:rsidRDefault="003A37CB" w:rsidP="00DF1BF4">
      <w:pPr>
        <w:rPr>
          <w:lang w:val="es-419" w:eastAsia="es-CO"/>
        </w:rPr>
      </w:pPr>
      <w:r w:rsidRPr="003A37CB">
        <w:rPr>
          <w:lang w:val="es-419" w:eastAsia="es-CO"/>
        </w:rPr>
        <w:t>Los derechos de los campesinos son fundamentales para mejorar sus condiciones de vida, garantizar su permanencia en el campo y fortalecer la producción de alimentos. Uno de los principales derechos es el acceso y uso del territorio, ya que sobre este espacio se construyen la cultura, la economía y la organización social del campesinado.</w:t>
      </w:r>
    </w:p>
    <w:p w14:paraId="132CC135" w14:textId="414AEBC8" w:rsidR="003A37CB" w:rsidRDefault="00AE5310" w:rsidP="00AE5310">
      <w:pPr>
        <w:pStyle w:val="Ttulo3"/>
      </w:pPr>
      <w:r w:rsidRPr="00AE5310">
        <w:t>Los campesinos y el uso del territorio</w:t>
      </w:r>
    </w:p>
    <w:p w14:paraId="543FDC57" w14:textId="32BAFF23" w:rsidR="00AE5310" w:rsidRDefault="00AE5310" w:rsidP="00AE5310">
      <w:pPr>
        <w:rPr>
          <w:lang w:val="es-419" w:eastAsia="es-CO"/>
        </w:rPr>
      </w:pPr>
      <w:r w:rsidRPr="00AE5310">
        <w:rPr>
          <w:lang w:val="es-419" w:eastAsia="es-CO"/>
        </w:rPr>
        <w:t>En el contexto rural, el territorio no se reduce a la tierra como propiedad física. Es un espacio geográfico y social que incluye los terrenos, predios y fincas, pero también comprende los recursos naturales como la tierra, el agua, el aire y la biodiversidad, así como la población que lo habita, su economía, su cultura y su organización comunitaria. Durante el desarrollo de la unidad, se abordarán aspectos como la evaluación de impacto, la gestión de riesgos y la implementación de sistemas de monitoreo y seguimiento. Para lograrlo, los estudiantes explorarán el uso de indicadores y métricas que les permitirán medir los resultados y el éxito del proyecto en relación con los objetivos propuestos.</w:t>
      </w:r>
    </w:p>
    <w:p w14:paraId="4556FCE1" w14:textId="21F41118" w:rsidR="00AE5310" w:rsidRDefault="00AE5310" w:rsidP="00AE5310">
      <w:pPr>
        <w:rPr>
          <w:lang w:val="es-419" w:eastAsia="es-CO"/>
        </w:rPr>
      </w:pPr>
      <w:r w:rsidRPr="00AE5310">
        <w:rPr>
          <w:lang w:val="es-419" w:eastAsia="es-CO"/>
        </w:rPr>
        <w:t>Por esta razón, existen leyes que protegen y promueven el derecho de los campesinos al uso del territorio, reconociendo su papel en la sostenibilidad ambiental, la producción de alimentos y la preservación de saberes tradicionales.</w:t>
      </w:r>
    </w:p>
    <w:p w14:paraId="650E7278" w14:textId="7595DCD0" w:rsidR="00AE5310" w:rsidRDefault="001C473D" w:rsidP="001C473D">
      <w:pPr>
        <w:pStyle w:val="Ttulo3"/>
      </w:pPr>
      <w:r w:rsidRPr="001C473D">
        <w:t>Acceso y tenencia de la tierra en el caso de los campesinos</w:t>
      </w:r>
    </w:p>
    <w:p w14:paraId="151EAB0C" w14:textId="4A01B55E" w:rsidR="001C473D" w:rsidRDefault="001C473D" w:rsidP="001C473D">
      <w:pPr>
        <w:rPr>
          <w:lang w:val="es-419" w:eastAsia="es-CO"/>
        </w:rPr>
      </w:pPr>
      <w:r w:rsidRPr="001C473D">
        <w:rPr>
          <w:lang w:val="es-419" w:eastAsia="es-CO"/>
        </w:rPr>
        <w:t>El acceso a la tierra es la posibilidad que tienen las personas o comunidades rurales de usar, trabajar o habitar una porción de tierra para sembrar, criar animales, vivir o desarrollar su vida campesina.</w:t>
      </w:r>
    </w:p>
    <w:p w14:paraId="5C11AFB8" w14:textId="33C3155D" w:rsidR="001C473D" w:rsidRDefault="001C473D" w:rsidP="001C473D">
      <w:pPr>
        <w:rPr>
          <w:lang w:eastAsia="es-CO"/>
        </w:rPr>
      </w:pPr>
      <w:r w:rsidRPr="001C473D">
        <w:rPr>
          <w:b/>
          <w:bCs/>
          <w:lang w:eastAsia="es-CO"/>
        </w:rPr>
        <w:lastRenderedPageBreak/>
        <w:t>Ejemplo</w:t>
      </w:r>
      <w:r w:rsidRPr="001C473D">
        <w:rPr>
          <w:lang w:eastAsia="es-CO"/>
        </w:rPr>
        <w:t>. Un campesino que arrienda o alquila una finca tiene acceso, pero no es el dueño legal del terreno.</w:t>
      </w:r>
    </w:p>
    <w:p w14:paraId="12361E83" w14:textId="4ACDB297" w:rsidR="001C473D" w:rsidRDefault="001C473D" w:rsidP="001C473D">
      <w:pPr>
        <w:rPr>
          <w:lang w:val="es-419" w:eastAsia="es-CO"/>
        </w:rPr>
      </w:pPr>
      <w:r w:rsidRPr="001C473D">
        <w:rPr>
          <w:lang w:val="es-419" w:eastAsia="es-CO"/>
        </w:rPr>
        <w:t>Por otro lado, la tenencia de la tierra se refiere a quién posee el derecho legal o legítimo sobre un terreno, es decir, quién es reconocido como su dueño o poseedor, y bajo qué condiciones. Existen diferentes formas de tenencia en el contexto campesino:</w:t>
      </w:r>
    </w:p>
    <w:p w14:paraId="223C84E3" w14:textId="6D1B5DE9" w:rsidR="001C473D" w:rsidRDefault="002D0B28" w:rsidP="002D0B28">
      <w:pPr>
        <w:pStyle w:val="Ttulo4"/>
      </w:pPr>
      <w:r w:rsidRPr="002D0B28">
        <w:t>Propietario legal</w:t>
      </w:r>
    </w:p>
    <w:p w14:paraId="69CDFE1C" w14:textId="787ECD94" w:rsidR="002D0B28" w:rsidRDefault="002D0B28" w:rsidP="002D0B28">
      <w:pPr>
        <w:rPr>
          <w:lang w:val="es-419" w:eastAsia="es-CO"/>
        </w:rPr>
      </w:pPr>
      <w:r w:rsidRPr="002D0B28">
        <w:rPr>
          <w:lang w:val="es-419" w:eastAsia="es-CO"/>
        </w:rPr>
        <w:t>Persona con escritura registrada, legalmente reconocida como dueña del terreno.</w:t>
      </w:r>
    </w:p>
    <w:p w14:paraId="58B24ABE" w14:textId="10CA9D7D" w:rsidR="002D0B28" w:rsidRDefault="002D0B28" w:rsidP="002D0B28">
      <w:pPr>
        <w:pStyle w:val="Ttulo4"/>
      </w:pPr>
      <w:r w:rsidRPr="002D0B28">
        <w:t>Poseedor de hecho</w:t>
      </w:r>
    </w:p>
    <w:p w14:paraId="443A5ABD" w14:textId="48822200" w:rsidR="002D0B28" w:rsidRDefault="002D0B28" w:rsidP="002D0B28">
      <w:pPr>
        <w:rPr>
          <w:lang w:val="es-419" w:eastAsia="es-CO"/>
        </w:rPr>
      </w:pPr>
      <w:r w:rsidRPr="002D0B28">
        <w:rPr>
          <w:lang w:val="es-419" w:eastAsia="es-CO"/>
        </w:rPr>
        <w:t>Vive y trabaja la tierra sin documentos legales, pero con permanencia reconocida.</w:t>
      </w:r>
    </w:p>
    <w:p w14:paraId="36F58989" w14:textId="642CD078" w:rsidR="002D0B28" w:rsidRDefault="002D0B28" w:rsidP="002D0B28">
      <w:pPr>
        <w:pStyle w:val="Ttulo4"/>
      </w:pPr>
      <w:r w:rsidRPr="002D0B28">
        <w:t>Arrendatario</w:t>
      </w:r>
    </w:p>
    <w:p w14:paraId="5822FE36" w14:textId="4369B911" w:rsidR="002D0B28" w:rsidRDefault="002D0B28" w:rsidP="002D0B28">
      <w:pPr>
        <w:rPr>
          <w:lang w:val="es-419" w:eastAsia="es-CO"/>
        </w:rPr>
      </w:pPr>
      <w:r w:rsidRPr="002D0B28">
        <w:rPr>
          <w:lang w:val="es-419" w:eastAsia="es-CO"/>
        </w:rPr>
        <w:t>Alquila la tierra por un período determinado, sin ser el propietario.</w:t>
      </w:r>
    </w:p>
    <w:p w14:paraId="3A0209E7" w14:textId="22CC4139" w:rsidR="002D0B28" w:rsidRDefault="002D0B28" w:rsidP="002D0B28">
      <w:pPr>
        <w:pStyle w:val="Ttulo4"/>
      </w:pPr>
      <w:r w:rsidRPr="002D0B28">
        <w:t>Usufructuario</w:t>
      </w:r>
    </w:p>
    <w:p w14:paraId="012B389A" w14:textId="1DAC969F" w:rsidR="002D0B28" w:rsidRDefault="002D0B28" w:rsidP="002D0B28">
      <w:pPr>
        <w:rPr>
          <w:lang w:val="es-419" w:eastAsia="es-CO"/>
        </w:rPr>
      </w:pPr>
      <w:r w:rsidRPr="002D0B28">
        <w:rPr>
          <w:lang w:val="es-419" w:eastAsia="es-CO"/>
        </w:rPr>
        <w:t>Tiene derecho de uso y disfrute de la tierra, sin ser su propietario.</w:t>
      </w:r>
    </w:p>
    <w:p w14:paraId="408C0F66" w14:textId="77777777" w:rsidR="00FD3C44" w:rsidRPr="00FD3C44" w:rsidRDefault="00FD3C44" w:rsidP="00FD3C44">
      <w:pPr>
        <w:ind w:firstLine="0"/>
        <w:rPr>
          <w:b/>
          <w:bCs/>
          <w:lang w:eastAsia="es-CO"/>
        </w:rPr>
      </w:pPr>
      <w:r w:rsidRPr="00FD3C44">
        <w:rPr>
          <w:b/>
          <w:bCs/>
          <w:lang w:eastAsia="es-CO"/>
        </w:rPr>
        <w:t>Ejemplo.</w:t>
      </w:r>
    </w:p>
    <w:p w14:paraId="5837A09B" w14:textId="77777777" w:rsidR="00FD3C44" w:rsidRPr="00FD3C44" w:rsidRDefault="00FD3C44" w:rsidP="00FD3C44">
      <w:pPr>
        <w:ind w:firstLine="0"/>
        <w:rPr>
          <w:lang w:eastAsia="es-CO"/>
        </w:rPr>
      </w:pPr>
      <w:r w:rsidRPr="00FD3C44">
        <w:rPr>
          <w:lang w:eastAsia="es-CO"/>
        </w:rPr>
        <w:t>Una campesina que heredó un terreno y tiene los papeles legales tiene tenencia formal de la tierra.</w:t>
      </w:r>
    </w:p>
    <w:p w14:paraId="075C678A" w14:textId="1970A6CA" w:rsidR="002D0B28" w:rsidRDefault="00FD3C44" w:rsidP="00FD3C44">
      <w:pPr>
        <w:pStyle w:val="Ttulo3"/>
      </w:pPr>
      <w:r w:rsidRPr="00FD3C44">
        <w:t>¿Por qué es importante el acceso y la tenencia?</w:t>
      </w:r>
    </w:p>
    <w:p w14:paraId="3C6D6481" w14:textId="45FB4881" w:rsidR="00FD3C44" w:rsidRDefault="009F4130" w:rsidP="00FD3C44">
      <w:pPr>
        <w:rPr>
          <w:lang w:val="es-419" w:eastAsia="es-CO"/>
        </w:rPr>
      </w:pPr>
      <w:r w:rsidRPr="009F4130">
        <w:rPr>
          <w:lang w:val="es-419" w:eastAsia="es-CO"/>
        </w:rPr>
        <w:t>Garantizar tanto el acceso como la tenencia es esencial para la seguridad y el bienestar de las comunidades campesinas.</w:t>
      </w:r>
    </w:p>
    <w:p w14:paraId="7037AA07" w14:textId="77777777" w:rsidR="009F4130" w:rsidRPr="009F4130" w:rsidRDefault="009F4130" w:rsidP="009F4130">
      <w:pPr>
        <w:pStyle w:val="Prrafodelista"/>
        <w:numPr>
          <w:ilvl w:val="0"/>
          <w:numId w:val="96"/>
        </w:numPr>
        <w:rPr>
          <w:lang w:val="es-419" w:eastAsia="es-CO"/>
        </w:rPr>
      </w:pPr>
      <w:r w:rsidRPr="009F4130">
        <w:rPr>
          <w:lang w:val="es-419" w:eastAsia="es-CO"/>
        </w:rPr>
        <w:t>Sin acceso, el campesino no puede producir ni sostener a su familia.</w:t>
      </w:r>
    </w:p>
    <w:p w14:paraId="2282D38B" w14:textId="77777777" w:rsidR="009F4130" w:rsidRPr="009F4130" w:rsidRDefault="009F4130" w:rsidP="009F4130">
      <w:pPr>
        <w:pStyle w:val="Prrafodelista"/>
        <w:numPr>
          <w:ilvl w:val="0"/>
          <w:numId w:val="96"/>
        </w:numPr>
        <w:rPr>
          <w:lang w:val="es-419" w:eastAsia="es-CO"/>
        </w:rPr>
      </w:pPr>
      <w:r w:rsidRPr="009F4130">
        <w:rPr>
          <w:lang w:val="es-419" w:eastAsia="es-CO"/>
        </w:rPr>
        <w:lastRenderedPageBreak/>
        <w:t>Sin tenencia, no tiene seguridad jurídica, puede ser desalojado y queda excluido de créditos, subsidios y programas estatales.</w:t>
      </w:r>
    </w:p>
    <w:p w14:paraId="6A2E93EC" w14:textId="096BBD74" w:rsidR="009F4130" w:rsidRDefault="00B55770" w:rsidP="00B55770">
      <w:pPr>
        <w:ind w:firstLine="708"/>
        <w:rPr>
          <w:lang w:val="es-419" w:eastAsia="es-CO"/>
        </w:rPr>
      </w:pPr>
      <w:r w:rsidRPr="00B55770">
        <w:rPr>
          <w:lang w:val="es-419" w:eastAsia="es-CO"/>
        </w:rPr>
        <w:t>Tener tierra no es solo una necesidad económica, sino un derecho clave para vivir con dignidad, preservar la cultura rural y aportar al desarrollo del país desde el campo. El reconocimiento de los derechos del campesinado es fundamental para garantizar condiciones dignas de vida, proteger su cultura, fortalecer su economía y asegurar la producción de alimentos. Uno de los pilares centrales de estos derechos es el acceso y uso del territorio.</w:t>
      </w:r>
    </w:p>
    <w:p w14:paraId="603F1A56" w14:textId="7CB2173A" w:rsidR="00B55770" w:rsidRDefault="00B55770" w:rsidP="00B55770">
      <w:pPr>
        <w:pStyle w:val="Ttulo3"/>
      </w:pPr>
      <w:r w:rsidRPr="00B55770">
        <w:t>El territorio y su importancia para las comunidades campesinas</w:t>
      </w:r>
    </w:p>
    <w:p w14:paraId="4215C851" w14:textId="11FCDB08" w:rsidR="00B55770" w:rsidRDefault="00B55770" w:rsidP="00B55770">
      <w:pPr>
        <w:rPr>
          <w:lang w:val="es-419" w:eastAsia="es-CO"/>
        </w:rPr>
      </w:pPr>
      <w:r w:rsidRPr="00B55770">
        <w:rPr>
          <w:lang w:val="es-419" w:eastAsia="es-CO"/>
        </w:rPr>
        <w:t>El territorio es un espacio físico y geográfico. En el caso de las comunidades rurales, comprende los terrenos, predios y fincas, pero también incluye la tierra, el agua, el aire y los recursos naturales, así como la población que lo habita, su economía, su cultura y su organización social. Es decir, el territorio es el espacio integral donde se desarrolla la vida campesina y se expresa su identidad colectiva.</w:t>
      </w:r>
    </w:p>
    <w:p w14:paraId="320FDBF0" w14:textId="1E420C2A" w:rsidR="00B55770" w:rsidRDefault="00B55770" w:rsidP="00B55770">
      <w:pPr>
        <w:rPr>
          <w:lang w:eastAsia="es-CO"/>
        </w:rPr>
      </w:pPr>
      <w:r w:rsidRPr="00B55770">
        <w:rPr>
          <w:lang w:eastAsia="es-CO"/>
        </w:rPr>
        <w:t>Este vínculo profundo con el territorio está respaldado por leyes que protegen y promueven el derecho de los campesinos a utilizarlo y conservarlo, reconociendo su papel en la soberanía alimentaria, la gestión de los recursos naturales y la sostenibilidad ambiental</w:t>
      </w:r>
      <w:r>
        <w:rPr>
          <w:lang w:eastAsia="es-CO"/>
        </w:rPr>
        <w:t>.</w:t>
      </w:r>
    </w:p>
    <w:p w14:paraId="3D6ED977" w14:textId="3621C44D" w:rsidR="00B55770" w:rsidRDefault="00CE69FB" w:rsidP="00CE69FB">
      <w:pPr>
        <w:pStyle w:val="Ttulo2"/>
      </w:pPr>
      <w:bookmarkStart w:id="8" w:name="_Toc214734993"/>
      <w:r w:rsidRPr="00CE69FB">
        <w:t>Leyes que protegen al campesino en el acceso, uso y tenencia de la tierra</w:t>
      </w:r>
      <w:bookmarkEnd w:id="8"/>
    </w:p>
    <w:p w14:paraId="28237FD6" w14:textId="0C2F8233" w:rsidR="00CE69FB" w:rsidRDefault="00CE69FB" w:rsidP="00CE69FB">
      <w:pPr>
        <w:rPr>
          <w:lang w:val="es-419" w:eastAsia="es-CO"/>
        </w:rPr>
      </w:pPr>
      <w:r w:rsidRPr="00CE69FB">
        <w:rPr>
          <w:lang w:val="es-419" w:eastAsia="es-CO"/>
        </w:rPr>
        <w:t xml:space="preserve">El campesinado colombiano ha sido históricamente excluido de los procesos de desarrollo rural. Sin embargo, con la Constitución Política de Colombia de 1991, y particularmente tras el Acto Legislativo 01 de 2023, se ha dado un reconocimiento </w:t>
      </w:r>
      <w:r w:rsidRPr="00CE69FB">
        <w:rPr>
          <w:lang w:val="es-419" w:eastAsia="es-CO"/>
        </w:rPr>
        <w:lastRenderedPageBreak/>
        <w:t>histórico: el campesinado es declarado sujeto de derechos y de especial protección por parte del Estado.</w:t>
      </w:r>
    </w:p>
    <w:p w14:paraId="1968FACC" w14:textId="469559EA" w:rsidR="00CE69FB" w:rsidRDefault="00CE69FB" w:rsidP="00CE69FB">
      <w:pPr>
        <w:pStyle w:val="Ttulo3"/>
      </w:pPr>
      <w:r w:rsidRPr="00CE69FB">
        <w:t>Artículo 64 – Constitución Política de Colombia</w:t>
      </w:r>
    </w:p>
    <w:p w14:paraId="7A9D7E6F" w14:textId="1E87411B" w:rsidR="00CE69FB" w:rsidRDefault="00CE69FB" w:rsidP="00CE69FB">
      <w:pPr>
        <w:rPr>
          <w:lang w:val="es-419" w:eastAsia="es-CO"/>
        </w:rPr>
      </w:pPr>
      <w:r w:rsidRPr="00CE69FB">
        <w:rPr>
          <w:lang w:val="es-419" w:eastAsia="es-CO"/>
        </w:rPr>
        <w:t>Este artículo establece que es deber del Estado promover el acceso progresivo a la propiedad de la tierra para el campesinado y los trabajadores agrarios, ya sea de forma individual o asociativa. El reconocimiento del campesinado como sujeto de derechos y de especial protección parte de su relación particular con la tierra, basada en:</w:t>
      </w:r>
    </w:p>
    <w:p w14:paraId="54F68C7B" w14:textId="77777777" w:rsidR="00C62463" w:rsidRPr="00C62463" w:rsidRDefault="00C62463" w:rsidP="00C62463">
      <w:pPr>
        <w:pStyle w:val="Prrafodelista"/>
        <w:numPr>
          <w:ilvl w:val="0"/>
          <w:numId w:val="97"/>
        </w:numPr>
        <w:rPr>
          <w:lang w:val="es-419" w:eastAsia="es-CO"/>
        </w:rPr>
      </w:pPr>
      <w:r w:rsidRPr="00C62463">
        <w:rPr>
          <w:lang w:val="es-419" w:eastAsia="es-CO"/>
        </w:rPr>
        <w:t>La producción de alimentos.</w:t>
      </w:r>
    </w:p>
    <w:p w14:paraId="11784019" w14:textId="77777777" w:rsidR="00C62463" w:rsidRPr="00C62463" w:rsidRDefault="00C62463" w:rsidP="00C62463">
      <w:pPr>
        <w:pStyle w:val="Prrafodelista"/>
        <w:numPr>
          <w:ilvl w:val="0"/>
          <w:numId w:val="97"/>
        </w:numPr>
        <w:rPr>
          <w:lang w:val="es-419" w:eastAsia="es-CO"/>
        </w:rPr>
      </w:pPr>
      <w:r w:rsidRPr="00C62463">
        <w:rPr>
          <w:lang w:val="es-419" w:eastAsia="es-CO"/>
        </w:rPr>
        <w:t>La garantía de la soberanía alimentaria.</w:t>
      </w:r>
    </w:p>
    <w:p w14:paraId="4D3FCAC2" w14:textId="77777777" w:rsidR="00C62463" w:rsidRPr="00C62463" w:rsidRDefault="00C62463" w:rsidP="00C62463">
      <w:pPr>
        <w:pStyle w:val="Prrafodelista"/>
        <w:numPr>
          <w:ilvl w:val="0"/>
          <w:numId w:val="97"/>
        </w:numPr>
        <w:rPr>
          <w:lang w:val="es-419" w:eastAsia="es-CO"/>
        </w:rPr>
      </w:pPr>
      <w:r w:rsidRPr="00C62463">
        <w:rPr>
          <w:lang w:val="es-419" w:eastAsia="es-CO"/>
        </w:rPr>
        <w:t>Sus formas de territorialidad campesina.</w:t>
      </w:r>
    </w:p>
    <w:p w14:paraId="23525FDA" w14:textId="77777777" w:rsidR="00C62463" w:rsidRPr="00C62463" w:rsidRDefault="00C62463" w:rsidP="00C62463">
      <w:pPr>
        <w:pStyle w:val="Prrafodelista"/>
        <w:numPr>
          <w:ilvl w:val="0"/>
          <w:numId w:val="97"/>
        </w:numPr>
        <w:rPr>
          <w:lang w:val="es-419" w:eastAsia="es-CO"/>
        </w:rPr>
      </w:pPr>
      <w:r w:rsidRPr="00C62463">
        <w:rPr>
          <w:lang w:val="es-419" w:eastAsia="es-CO"/>
        </w:rPr>
        <w:t>Sus condiciones geográficas, demográficas, organizativas y culturales.</w:t>
      </w:r>
    </w:p>
    <w:p w14:paraId="3EAAAEB6" w14:textId="5184FE7A" w:rsidR="00CE69FB" w:rsidRDefault="00A96F8E" w:rsidP="00A96F8E">
      <w:pPr>
        <w:ind w:firstLine="708"/>
        <w:rPr>
          <w:lang w:eastAsia="es-CO"/>
        </w:rPr>
      </w:pPr>
      <w:r w:rsidRPr="00A96F8E">
        <w:rPr>
          <w:lang w:eastAsia="es-CO"/>
        </w:rPr>
        <w:t>El Estado debe </w:t>
      </w:r>
      <w:r w:rsidRPr="00A96F8E">
        <w:rPr>
          <w:b/>
          <w:bCs/>
          <w:lang w:eastAsia="es-CO"/>
        </w:rPr>
        <w:t>proteger y garantizar sus derechos individuales y colectivos</w:t>
      </w:r>
      <w:r w:rsidRPr="00A96F8E">
        <w:rPr>
          <w:lang w:eastAsia="es-CO"/>
        </w:rPr>
        <w:t>, teniendo en cuenta un enfoque:</w:t>
      </w:r>
    </w:p>
    <w:p w14:paraId="0A90B688" w14:textId="77777777" w:rsidR="0081398A" w:rsidRDefault="00141225" w:rsidP="00332AF9">
      <w:pPr>
        <w:pStyle w:val="Prrafodelista"/>
        <w:numPr>
          <w:ilvl w:val="0"/>
          <w:numId w:val="121"/>
        </w:numPr>
        <w:rPr>
          <w:lang w:val="es-419" w:eastAsia="es-CO"/>
        </w:rPr>
      </w:pPr>
      <w:r w:rsidRPr="0081398A">
        <w:rPr>
          <w:lang w:val="es-419" w:eastAsia="es-CO"/>
        </w:rPr>
        <w:t>De género</w:t>
      </w:r>
      <w:r w:rsidR="0081398A" w:rsidRPr="0081398A">
        <w:rPr>
          <w:lang w:val="es-419" w:eastAsia="es-CO"/>
        </w:rPr>
        <w:t xml:space="preserve">. </w:t>
      </w:r>
    </w:p>
    <w:p w14:paraId="49DD518E" w14:textId="77777777" w:rsidR="0081398A" w:rsidRDefault="00141225" w:rsidP="00112B47">
      <w:pPr>
        <w:pStyle w:val="Prrafodelista"/>
        <w:numPr>
          <w:ilvl w:val="0"/>
          <w:numId w:val="121"/>
        </w:numPr>
        <w:rPr>
          <w:lang w:val="es-419" w:eastAsia="es-CO"/>
        </w:rPr>
      </w:pPr>
      <w:r w:rsidRPr="0081398A">
        <w:rPr>
          <w:lang w:val="es-419" w:eastAsia="es-CO"/>
        </w:rPr>
        <w:t>Etario</w:t>
      </w:r>
      <w:r w:rsidR="0081398A" w:rsidRPr="0081398A">
        <w:rPr>
          <w:lang w:val="es-419" w:eastAsia="es-CO"/>
        </w:rPr>
        <w:t>.</w:t>
      </w:r>
    </w:p>
    <w:p w14:paraId="5B4FF3FC" w14:textId="4A8E89C7" w:rsidR="00141225" w:rsidRPr="0081398A" w:rsidRDefault="00141225" w:rsidP="00112B47">
      <w:pPr>
        <w:pStyle w:val="Prrafodelista"/>
        <w:numPr>
          <w:ilvl w:val="0"/>
          <w:numId w:val="121"/>
        </w:numPr>
        <w:rPr>
          <w:lang w:val="es-419" w:eastAsia="es-CO"/>
        </w:rPr>
      </w:pPr>
      <w:r w:rsidRPr="0081398A">
        <w:rPr>
          <w:lang w:val="es-419" w:eastAsia="es-CO"/>
        </w:rPr>
        <w:t>Territorial</w:t>
      </w:r>
      <w:r w:rsidR="0081398A">
        <w:rPr>
          <w:lang w:val="es-419" w:eastAsia="es-CO"/>
        </w:rPr>
        <w:t>.</w:t>
      </w:r>
    </w:p>
    <w:p w14:paraId="2840BB6E" w14:textId="28060387" w:rsidR="00141225" w:rsidRDefault="004136A4" w:rsidP="00141225">
      <w:pPr>
        <w:rPr>
          <w:lang w:val="es-419" w:eastAsia="es-CO"/>
        </w:rPr>
      </w:pPr>
      <w:r w:rsidRPr="004136A4">
        <w:rPr>
          <w:lang w:val="es-419" w:eastAsia="es-CO"/>
        </w:rPr>
        <w:t>Además, el artículo ordena garantizar el acceso del campesinado a:</w:t>
      </w:r>
    </w:p>
    <w:p w14:paraId="67BF7631" w14:textId="59488549" w:rsidR="004136A4" w:rsidRPr="004136A4" w:rsidRDefault="004136A4" w:rsidP="004136A4">
      <w:pPr>
        <w:pStyle w:val="Prrafodelista"/>
        <w:numPr>
          <w:ilvl w:val="0"/>
          <w:numId w:val="98"/>
        </w:numPr>
        <w:rPr>
          <w:lang w:val="es-419" w:eastAsia="es-CO"/>
        </w:rPr>
      </w:pPr>
      <w:r w:rsidRPr="004136A4">
        <w:rPr>
          <w:lang w:val="es-419" w:eastAsia="es-CO"/>
        </w:rPr>
        <w:t>Educación de calidad con pertinencia rural</w:t>
      </w:r>
      <w:r w:rsidR="0081398A">
        <w:rPr>
          <w:lang w:val="es-419" w:eastAsia="es-CO"/>
        </w:rPr>
        <w:t>.</w:t>
      </w:r>
    </w:p>
    <w:p w14:paraId="37261556" w14:textId="4E2E343C" w:rsidR="004136A4" w:rsidRPr="004136A4" w:rsidRDefault="004136A4" w:rsidP="004136A4">
      <w:pPr>
        <w:pStyle w:val="Prrafodelista"/>
        <w:numPr>
          <w:ilvl w:val="0"/>
          <w:numId w:val="98"/>
        </w:numPr>
        <w:rPr>
          <w:lang w:val="es-419" w:eastAsia="es-CO"/>
        </w:rPr>
      </w:pPr>
      <w:r w:rsidRPr="004136A4">
        <w:rPr>
          <w:lang w:val="es-419" w:eastAsia="es-CO"/>
        </w:rPr>
        <w:t>Vivienda digna</w:t>
      </w:r>
      <w:r w:rsidR="0081398A">
        <w:rPr>
          <w:lang w:val="es-419" w:eastAsia="es-CO"/>
        </w:rPr>
        <w:t>.</w:t>
      </w:r>
    </w:p>
    <w:p w14:paraId="4B0D4E6C" w14:textId="5D96BF28" w:rsidR="004136A4" w:rsidRPr="004136A4" w:rsidRDefault="004136A4" w:rsidP="004136A4">
      <w:pPr>
        <w:pStyle w:val="Prrafodelista"/>
        <w:numPr>
          <w:ilvl w:val="0"/>
          <w:numId w:val="98"/>
        </w:numPr>
        <w:rPr>
          <w:lang w:val="es-419" w:eastAsia="es-CO"/>
        </w:rPr>
      </w:pPr>
      <w:r w:rsidRPr="004136A4">
        <w:rPr>
          <w:lang w:val="es-419" w:eastAsia="es-CO"/>
        </w:rPr>
        <w:t>Salud</w:t>
      </w:r>
      <w:r w:rsidR="0081398A">
        <w:rPr>
          <w:lang w:val="es-419" w:eastAsia="es-CO"/>
        </w:rPr>
        <w:t>.</w:t>
      </w:r>
    </w:p>
    <w:p w14:paraId="58865854" w14:textId="7B3047CE" w:rsidR="004136A4" w:rsidRPr="004136A4" w:rsidRDefault="004136A4" w:rsidP="004136A4">
      <w:pPr>
        <w:pStyle w:val="Prrafodelista"/>
        <w:numPr>
          <w:ilvl w:val="0"/>
          <w:numId w:val="98"/>
        </w:numPr>
        <w:rPr>
          <w:lang w:val="es-419" w:eastAsia="es-CO"/>
        </w:rPr>
      </w:pPr>
      <w:r w:rsidRPr="004136A4">
        <w:rPr>
          <w:lang w:val="es-419" w:eastAsia="es-CO"/>
        </w:rPr>
        <w:t>Servicios públicos domiciliarios</w:t>
      </w:r>
      <w:r w:rsidR="0081398A">
        <w:rPr>
          <w:lang w:val="es-419" w:eastAsia="es-CO"/>
        </w:rPr>
        <w:t>.</w:t>
      </w:r>
    </w:p>
    <w:p w14:paraId="34F77937" w14:textId="063FA7B8" w:rsidR="004136A4" w:rsidRPr="004136A4" w:rsidRDefault="004136A4" w:rsidP="004136A4">
      <w:pPr>
        <w:pStyle w:val="Prrafodelista"/>
        <w:numPr>
          <w:ilvl w:val="0"/>
          <w:numId w:val="98"/>
        </w:numPr>
        <w:rPr>
          <w:lang w:val="es-419" w:eastAsia="es-CO"/>
        </w:rPr>
      </w:pPr>
      <w:r w:rsidRPr="004136A4">
        <w:rPr>
          <w:lang w:val="es-419" w:eastAsia="es-CO"/>
        </w:rPr>
        <w:lastRenderedPageBreak/>
        <w:t>Vías terciarias</w:t>
      </w:r>
      <w:r w:rsidR="0081398A">
        <w:rPr>
          <w:lang w:val="es-419" w:eastAsia="es-CO"/>
        </w:rPr>
        <w:t>.</w:t>
      </w:r>
    </w:p>
    <w:p w14:paraId="14F1FFA3" w14:textId="5311F750" w:rsidR="004136A4" w:rsidRPr="004136A4" w:rsidRDefault="004136A4" w:rsidP="004136A4">
      <w:pPr>
        <w:pStyle w:val="Prrafodelista"/>
        <w:numPr>
          <w:ilvl w:val="0"/>
          <w:numId w:val="98"/>
        </w:numPr>
        <w:rPr>
          <w:lang w:val="es-419" w:eastAsia="es-CO"/>
        </w:rPr>
      </w:pPr>
      <w:r w:rsidRPr="004136A4">
        <w:rPr>
          <w:lang w:val="es-419" w:eastAsia="es-CO"/>
        </w:rPr>
        <w:t>Tierra y territorio</w:t>
      </w:r>
      <w:r w:rsidR="0081398A">
        <w:rPr>
          <w:lang w:val="es-419" w:eastAsia="es-CO"/>
        </w:rPr>
        <w:t>.</w:t>
      </w:r>
    </w:p>
    <w:p w14:paraId="22E8BCB9" w14:textId="73499E1D" w:rsidR="004136A4" w:rsidRPr="004136A4" w:rsidRDefault="004136A4" w:rsidP="004136A4">
      <w:pPr>
        <w:pStyle w:val="Prrafodelista"/>
        <w:numPr>
          <w:ilvl w:val="0"/>
          <w:numId w:val="98"/>
        </w:numPr>
        <w:rPr>
          <w:lang w:val="es-419" w:eastAsia="es-CO"/>
        </w:rPr>
      </w:pPr>
      <w:r w:rsidRPr="004136A4">
        <w:rPr>
          <w:lang w:val="es-419" w:eastAsia="es-CO"/>
        </w:rPr>
        <w:t>Ambiente sano</w:t>
      </w:r>
      <w:r w:rsidR="0081398A">
        <w:rPr>
          <w:lang w:val="es-419" w:eastAsia="es-CO"/>
        </w:rPr>
        <w:t>.</w:t>
      </w:r>
    </w:p>
    <w:p w14:paraId="559CDB00" w14:textId="6A43A782" w:rsidR="004136A4" w:rsidRPr="004136A4" w:rsidRDefault="004136A4" w:rsidP="004136A4">
      <w:pPr>
        <w:pStyle w:val="Prrafodelista"/>
        <w:numPr>
          <w:ilvl w:val="0"/>
          <w:numId w:val="98"/>
        </w:numPr>
        <w:rPr>
          <w:lang w:val="es-419" w:eastAsia="es-CO"/>
        </w:rPr>
      </w:pPr>
      <w:r w:rsidRPr="004136A4">
        <w:rPr>
          <w:lang w:val="es-419" w:eastAsia="es-CO"/>
        </w:rPr>
        <w:t>Semillas e intercambio de estas</w:t>
      </w:r>
      <w:r w:rsidR="0081398A">
        <w:rPr>
          <w:lang w:val="es-419" w:eastAsia="es-CO"/>
        </w:rPr>
        <w:t>.</w:t>
      </w:r>
    </w:p>
    <w:p w14:paraId="7D8A6803" w14:textId="407E1280" w:rsidR="004136A4" w:rsidRPr="004136A4" w:rsidRDefault="004136A4" w:rsidP="004136A4">
      <w:pPr>
        <w:pStyle w:val="Prrafodelista"/>
        <w:numPr>
          <w:ilvl w:val="0"/>
          <w:numId w:val="98"/>
        </w:numPr>
        <w:rPr>
          <w:lang w:val="es-419" w:eastAsia="es-CO"/>
        </w:rPr>
      </w:pPr>
      <w:r w:rsidRPr="004136A4">
        <w:rPr>
          <w:lang w:val="es-419" w:eastAsia="es-CO"/>
        </w:rPr>
        <w:t>Recursos naturales y biodiversidad</w:t>
      </w:r>
      <w:r w:rsidR="0081398A">
        <w:rPr>
          <w:lang w:val="es-419" w:eastAsia="es-CO"/>
        </w:rPr>
        <w:t>.</w:t>
      </w:r>
    </w:p>
    <w:p w14:paraId="41C53333" w14:textId="3F987E09" w:rsidR="004136A4" w:rsidRPr="004136A4" w:rsidRDefault="004136A4" w:rsidP="004136A4">
      <w:pPr>
        <w:pStyle w:val="Prrafodelista"/>
        <w:numPr>
          <w:ilvl w:val="0"/>
          <w:numId w:val="98"/>
        </w:numPr>
        <w:rPr>
          <w:lang w:val="es-419" w:eastAsia="es-CO"/>
        </w:rPr>
      </w:pPr>
      <w:r w:rsidRPr="004136A4">
        <w:rPr>
          <w:lang w:val="es-419" w:eastAsia="es-CO"/>
        </w:rPr>
        <w:t>Agua</w:t>
      </w:r>
      <w:r w:rsidR="0081398A">
        <w:rPr>
          <w:lang w:val="es-419" w:eastAsia="es-CO"/>
        </w:rPr>
        <w:t>.</w:t>
      </w:r>
    </w:p>
    <w:p w14:paraId="454A0BF6" w14:textId="5827E853" w:rsidR="004136A4" w:rsidRPr="004136A4" w:rsidRDefault="004136A4" w:rsidP="004136A4">
      <w:pPr>
        <w:pStyle w:val="Prrafodelista"/>
        <w:numPr>
          <w:ilvl w:val="0"/>
          <w:numId w:val="98"/>
        </w:numPr>
        <w:rPr>
          <w:lang w:val="es-419" w:eastAsia="es-CO"/>
        </w:rPr>
      </w:pPr>
      <w:r w:rsidRPr="004136A4">
        <w:rPr>
          <w:lang w:val="es-419" w:eastAsia="es-CO"/>
        </w:rPr>
        <w:t>Participación reforzada</w:t>
      </w:r>
      <w:r w:rsidR="0081398A">
        <w:rPr>
          <w:lang w:val="es-419" w:eastAsia="es-CO"/>
        </w:rPr>
        <w:t>.</w:t>
      </w:r>
    </w:p>
    <w:p w14:paraId="44B9AD71" w14:textId="0E0895D1" w:rsidR="004136A4" w:rsidRPr="004136A4" w:rsidRDefault="004136A4" w:rsidP="004136A4">
      <w:pPr>
        <w:pStyle w:val="Prrafodelista"/>
        <w:numPr>
          <w:ilvl w:val="0"/>
          <w:numId w:val="98"/>
        </w:numPr>
        <w:rPr>
          <w:lang w:val="es-419" w:eastAsia="es-CO"/>
        </w:rPr>
      </w:pPr>
      <w:r w:rsidRPr="004136A4">
        <w:rPr>
          <w:lang w:val="es-419" w:eastAsia="es-CO"/>
        </w:rPr>
        <w:t>Conectividad digital</w:t>
      </w:r>
      <w:r w:rsidR="0081398A">
        <w:rPr>
          <w:lang w:val="es-419" w:eastAsia="es-CO"/>
        </w:rPr>
        <w:t>.</w:t>
      </w:r>
    </w:p>
    <w:p w14:paraId="223F900F" w14:textId="7A682859" w:rsidR="004136A4" w:rsidRPr="004136A4" w:rsidRDefault="004136A4" w:rsidP="004136A4">
      <w:pPr>
        <w:pStyle w:val="Prrafodelista"/>
        <w:numPr>
          <w:ilvl w:val="0"/>
          <w:numId w:val="98"/>
        </w:numPr>
        <w:rPr>
          <w:lang w:val="es-419" w:eastAsia="es-CO"/>
        </w:rPr>
      </w:pPr>
      <w:r w:rsidRPr="004136A4">
        <w:rPr>
          <w:lang w:val="es-419" w:eastAsia="es-CO"/>
        </w:rPr>
        <w:t>Infraestructura rural</w:t>
      </w:r>
      <w:r w:rsidR="0081398A">
        <w:rPr>
          <w:lang w:val="es-419" w:eastAsia="es-CO"/>
        </w:rPr>
        <w:t>.</w:t>
      </w:r>
    </w:p>
    <w:p w14:paraId="7B865847" w14:textId="08E0CBBB" w:rsidR="004136A4" w:rsidRPr="004136A4" w:rsidRDefault="004136A4" w:rsidP="004136A4">
      <w:pPr>
        <w:pStyle w:val="Prrafodelista"/>
        <w:numPr>
          <w:ilvl w:val="0"/>
          <w:numId w:val="98"/>
        </w:numPr>
        <w:rPr>
          <w:lang w:val="es-419" w:eastAsia="es-CO"/>
        </w:rPr>
      </w:pPr>
      <w:r w:rsidRPr="004136A4">
        <w:rPr>
          <w:lang w:val="es-419" w:eastAsia="es-CO"/>
        </w:rPr>
        <w:t>Extensión agropecuaria y empresarial</w:t>
      </w:r>
      <w:r w:rsidR="0081398A">
        <w:rPr>
          <w:lang w:val="es-419" w:eastAsia="es-CO"/>
        </w:rPr>
        <w:t>.</w:t>
      </w:r>
    </w:p>
    <w:p w14:paraId="6BF58AE9" w14:textId="32F47FE7" w:rsidR="004136A4" w:rsidRPr="004136A4" w:rsidRDefault="004136A4" w:rsidP="004136A4">
      <w:pPr>
        <w:pStyle w:val="Prrafodelista"/>
        <w:numPr>
          <w:ilvl w:val="0"/>
          <w:numId w:val="98"/>
        </w:numPr>
        <w:rPr>
          <w:lang w:val="es-419" w:eastAsia="es-CO"/>
        </w:rPr>
      </w:pPr>
      <w:r w:rsidRPr="004136A4">
        <w:rPr>
          <w:lang w:val="es-419" w:eastAsia="es-CO"/>
        </w:rPr>
        <w:t>Asistencia técnica y tecnológica</w:t>
      </w:r>
      <w:r w:rsidR="0081398A">
        <w:rPr>
          <w:lang w:val="es-419" w:eastAsia="es-CO"/>
        </w:rPr>
        <w:t>.</w:t>
      </w:r>
    </w:p>
    <w:p w14:paraId="45DEF4DF" w14:textId="68DB98E2" w:rsidR="004136A4" w:rsidRPr="004136A4" w:rsidRDefault="004136A4" w:rsidP="004136A4">
      <w:pPr>
        <w:pStyle w:val="Prrafodelista"/>
        <w:numPr>
          <w:ilvl w:val="0"/>
          <w:numId w:val="98"/>
        </w:numPr>
        <w:rPr>
          <w:lang w:val="es-419" w:eastAsia="es-CO"/>
        </w:rPr>
      </w:pPr>
      <w:r w:rsidRPr="004136A4">
        <w:rPr>
          <w:lang w:val="es-419" w:eastAsia="es-CO"/>
        </w:rPr>
        <w:t>Canales de comercialización</w:t>
      </w:r>
      <w:r w:rsidR="0081398A">
        <w:rPr>
          <w:lang w:val="es-419" w:eastAsia="es-CO"/>
        </w:rPr>
        <w:t>.</w:t>
      </w:r>
    </w:p>
    <w:p w14:paraId="7465E4F5" w14:textId="3B45B492" w:rsidR="004136A4" w:rsidRDefault="009D38AC" w:rsidP="004136A4">
      <w:pPr>
        <w:rPr>
          <w:lang w:val="es-419" w:eastAsia="es-CO"/>
        </w:rPr>
      </w:pPr>
      <w:r w:rsidRPr="009D38AC">
        <w:rPr>
          <w:lang w:val="es-419" w:eastAsia="es-CO"/>
        </w:rPr>
        <w:t>El campesinado debe ser tratado como cualquier otra población: libre, igual en derechos y sin discriminación, especialmente por razones económicas, sociales, culturales o políticas.</w:t>
      </w:r>
    </w:p>
    <w:p w14:paraId="6931B8FA" w14:textId="48952741" w:rsidR="009D38AC" w:rsidRDefault="009D38AC" w:rsidP="009D38AC">
      <w:pPr>
        <w:pStyle w:val="Ttulo3"/>
      </w:pPr>
      <w:r w:rsidRPr="009D38AC">
        <w:t>Parágrafos adicionales del artículo 64</w:t>
      </w:r>
    </w:p>
    <w:p w14:paraId="3DC7E02F" w14:textId="4394123D" w:rsidR="009D38AC" w:rsidRDefault="009D38AC" w:rsidP="009D38AC">
      <w:pPr>
        <w:rPr>
          <w:lang w:val="es-419" w:eastAsia="es-CO"/>
        </w:rPr>
      </w:pPr>
      <w:r w:rsidRPr="009D38AC">
        <w:rPr>
          <w:lang w:val="es-419" w:eastAsia="es-CO"/>
        </w:rPr>
        <w:t>A continuación, se presentan los parágrafos adicionales del artículo 64, los cuales detallan instrumentos clave para hacer efectivo el reconocimiento del campesinado como sujeto de derechos y de especial protección:</w:t>
      </w:r>
    </w:p>
    <w:p w14:paraId="0275A98D" w14:textId="77777777" w:rsidR="009D38AC" w:rsidRPr="009D38AC" w:rsidRDefault="009D38AC" w:rsidP="009D38AC">
      <w:pPr>
        <w:pStyle w:val="Prrafodelista"/>
        <w:numPr>
          <w:ilvl w:val="0"/>
          <w:numId w:val="99"/>
        </w:numPr>
        <w:rPr>
          <w:lang w:val="es-419" w:eastAsia="es-CO"/>
        </w:rPr>
      </w:pPr>
      <w:r w:rsidRPr="009D38AC">
        <w:rPr>
          <w:b/>
          <w:bCs/>
          <w:lang w:val="es-419" w:eastAsia="es-CO"/>
        </w:rPr>
        <w:t>Parágrafo 1°.</w:t>
      </w:r>
      <w:r w:rsidRPr="009D38AC">
        <w:rPr>
          <w:lang w:val="es-419" w:eastAsia="es-CO"/>
        </w:rPr>
        <w:t xml:space="preserve"> La ley reglamentará la institucionalidad necesaria y los mecanismos presupuestales para cumplir lo dispuesto, garantizando también que, en casos de propiedad colectiva, los campesinos puedan retirarse conservando su porción de tierra.</w:t>
      </w:r>
    </w:p>
    <w:p w14:paraId="76F6301B" w14:textId="77777777" w:rsidR="009D38AC" w:rsidRPr="009D38AC" w:rsidRDefault="009D38AC" w:rsidP="009D38AC">
      <w:pPr>
        <w:pStyle w:val="Prrafodelista"/>
        <w:numPr>
          <w:ilvl w:val="0"/>
          <w:numId w:val="99"/>
        </w:numPr>
        <w:rPr>
          <w:lang w:val="es-419" w:eastAsia="es-CO"/>
        </w:rPr>
      </w:pPr>
      <w:r w:rsidRPr="009D38AC">
        <w:rPr>
          <w:b/>
          <w:bCs/>
          <w:lang w:val="es-419" w:eastAsia="es-CO"/>
        </w:rPr>
        <w:lastRenderedPageBreak/>
        <w:t>Parágrafo 2°.</w:t>
      </w:r>
      <w:r w:rsidRPr="009D38AC">
        <w:rPr>
          <w:lang w:val="es-419" w:eastAsia="es-CO"/>
        </w:rPr>
        <w:t xml:space="preserve"> Se creará el trazador presupuestal del campesinado, como herramienta de seguimiento del gasto público orientado a poblaciones rurales, en especial aquellas ubicadas en zonas rurales dispersas.</w:t>
      </w:r>
    </w:p>
    <w:p w14:paraId="03336638" w14:textId="00C05CA5" w:rsidR="009D38AC" w:rsidRDefault="004372B9" w:rsidP="004372B9">
      <w:pPr>
        <w:pStyle w:val="Ttulo3"/>
      </w:pPr>
      <w:r w:rsidRPr="004372B9">
        <w:t>¿Qué significa que el campesinado sea sujeto de derechos y de especial protección?</w:t>
      </w:r>
    </w:p>
    <w:p w14:paraId="31628688" w14:textId="1933B793" w:rsidR="004372B9" w:rsidRDefault="004372B9" w:rsidP="004372B9">
      <w:pPr>
        <w:rPr>
          <w:lang w:val="es-419" w:eastAsia="es-CO"/>
        </w:rPr>
      </w:pPr>
      <w:r w:rsidRPr="004372B9">
        <w:rPr>
          <w:lang w:val="es-419" w:eastAsia="es-CO"/>
        </w:rPr>
        <w:t>Este reconocimiento legal implica dos dimensiones fundamentales:</w:t>
      </w:r>
    </w:p>
    <w:p w14:paraId="20BBB7CA" w14:textId="6791DE93" w:rsidR="004372B9" w:rsidRDefault="004372B9" w:rsidP="004372B9">
      <w:pPr>
        <w:pStyle w:val="Ttulo4"/>
      </w:pPr>
      <w:r w:rsidRPr="004372B9">
        <w:t>Sujeto de derechos</w:t>
      </w:r>
    </w:p>
    <w:p w14:paraId="7D2343C8" w14:textId="66118D2A" w:rsidR="004372B9" w:rsidRDefault="004372B9" w:rsidP="004372B9">
      <w:pPr>
        <w:rPr>
          <w:lang w:val="es-419" w:eastAsia="es-CO"/>
        </w:rPr>
      </w:pPr>
      <w:r w:rsidRPr="004372B9">
        <w:rPr>
          <w:lang w:val="es-419" w:eastAsia="es-CO"/>
        </w:rPr>
        <w:t>Las personas campesinas tienen los mismos derechos fundamentales que cualquier otro ciudadano, pero también poseen derechos específicos vinculados a su vida rural, cultura y producción agrícola.</w:t>
      </w:r>
    </w:p>
    <w:p w14:paraId="16FE98C1" w14:textId="19FCB6D2" w:rsidR="004372B9" w:rsidRDefault="004372B9" w:rsidP="004372B9">
      <w:pPr>
        <w:pStyle w:val="Ttulo4"/>
      </w:pPr>
      <w:r w:rsidRPr="004372B9">
        <w:t>Sujeto de especial protección</w:t>
      </w:r>
    </w:p>
    <w:p w14:paraId="14E62130" w14:textId="0B0A922F" w:rsidR="004372B9" w:rsidRDefault="004372B9" w:rsidP="004372B9">
      <w:pPr>
        <w:rPr>
          <w:lang w:val="es-419" w:eastAsia="es-CO"/>
        </w:rPr>
      </w:pPr>
      <w:r w:rsidRPr="004372B9">
        <w:rPr>
          <w:lang w:val="es-419" w:eastAsia="es-CO"/>
        </w:rPr>
        <w:t>Debido a su vulnerabilidad histórica (despojo, pobreza, desplazamiento, exclusión), el Estado tiene la obligación de actuar activamente para proteger al campesinado de manera preferente.</w:t>
      </w:r>
    </w:p>
    <w:p w14:paraId="0B6CE359" w14:textId="0DA65BA2" w:rsidR="004372B9" w:rsidRDefault="00C12464" w:rsidP="004372B9">
      <w:pPr>
        <w:rPr>
          <w:lang w:val="es-419" w:eastAsia="es-CO"/>
        </w:rPr>
      </w:pPr>
      <w:r w:rsidRPr="00C12464">
        <w:rPr>
          <w:lang w:val="es-419" w:eastAsia="es-CO"/>
        </w:rPr>
        <w:t>Ejemplos de derechos específicos del campesinado:</w:t>
      </w:r>
    </w:p>
    <w:p w14:paraId="5AD7C2B8" w14:textId="77777777" w:rsidR="00C12464" w:rsidRPr="00C12464" w:rsidRDefault="00C12464" w:rsidP="00C12464">
      <w:pPr>
        <w:pStyle w:val="Prrafodelista"/>
        <w:numPr>
          <w:ilvl w:val="0"/>
          <w:numId w:val="100"/>
        </w:numPr>
        <w:rPr>
          <w:lang w:val="es-419" w:eastAsia="es-CO"/>
        </w:rPr>
      </w:pPr>
      <w:r w:rsidRPr="00C12464">
        <w:rPr>
          <w:lang w:val="es-419" w:eastAsia="es-CO"/>
        </w:rPr>
        <w:t>Derecho a la tierra y al territorio.</w:t>
      </w:r>
    </w:p>
    <w:p w14:paraId="2255F9DE" w14:textId="77777777" w:rsidR="00C12464" w:rsidRPr="00C12464" w:rsidRDefault="00C12464" w:rsidP="00C12464">
      <w:pPr>
        <w:pStyle w:val="Prrafodelista"/>
        <w:numPr>
          <w:ilvl w:val="0"/>
          <w:numId w:val="100"/>
        </w:numPr>
        <w:rPr>
          <w:lang w:val="es-419" w:eastAsia="es-CO"/>
        </w:rPr>
      </w:pPr>
      <w:r w:rsidRPr="00C12464">
        <w:rPr>
          <w:lang w:val="es-419" w:eastAsia="es-CO"/>
        </w:rPr>
        <w:t>Derecho a vivir dignamente en el campo.</w:t>
      </w:r>
    </w:p>
    <w:p w14:paraId="575F7823" w14:textId="77777777" w:rsidR="00C12464" w:rsidRPr="00C12464" w:rsidRDefault="00C12464" w:rsidP="00C12464">
      <w:pPr>
        <w:pStyle w:val="Prrafodelista"/>
        <w:numPr>
          <w:ilvl w:val="0"/>
          <w:numId w:val="100"/>
        </w:numPr>
        <w:rPr>
          <w:lang w:val="es-419" w:eastAsia="es-CO"/>
        </w:rPr>
      </w:pPr>
      <w:r w:rsidRPr="00C12464">
        <w:rPr>
          <w:lang w:val="es-419" w:eastAsia="es-CO"/>
        </w:rPr>
        <w:t>Derecho a producir y comercializar alimentos.</w:t>
      </w:r>
    </w:p>
    <w:p w14:paraId="0490C34A" w14:textId="77777777" w:rsidR="00C12464" w:rsidRPr="00C12464" w:rsidRDefault="00C12464" w:rsidP="00C12464">
      <w:pPr>
        <w:pStyle w:val="Prrafodelista"/>
        <w:numPr>
          <w:ilvl w:val="0"/>
          <w:numId w:val="100"/>
        </w:numPr>
        <w:rPr>
          <w:lang w:val="es-419" w:eastAsia="es-CO"/>
        </w:rPr>
      </w:pPr>
      <w:r w:rsidRPr="00C12464">
        <w:rPr>
          <w:lang w:val="es-419" w:eastAsia="es-CO"/>
        </w:rPr>
        <w:t>Derecho a una vida libre de violencia.</w:t>
      </w:r>
    </w:p>
    <w:p w14:paraId="40A0A8ED" w14:textId="77777777" w:rsidR="00C12464" w:rsidRPr="00C12464" w:rsidRDefault="00C12464" w:rsidP="00C12464">
      <w:pPr>
        <w:pStyle w:val="Prrafodelista"/>
        <w:numPr>
          <w:ilvl w:val="0"/>
          <w:numId w:val="100"/>
        </w:numPr>
        <w:rPr>
          <w:lang w:val="es-419" w:eastAsia="es-CO"/>
        </w:rPr>
      </w:pPr>
      <w:r w:rsidRPr="00C12464">
        <w:rPr>
          <w:lang w:val="es-419" w:eastAsia="es-CO"/>
        </w:rPr>
        <w:t>Derecho a conservar sus saberes, costumbres y formas de vida.</w:t>
      </w:r>
    </w:p>
    <w:p w14:paraId="6E7D6B07" w14:textId="77777777" w:rsidR="00C12464" w:rsidRDefault="00C12464" w:rsidP="00C12464">
      <w:pPr>
        <w:pStyle w:val="Prrafodelista"/>
        <w:numPr>
          <w:ilvl w:val="0"/>
          <w:numId w:val="100"/>
        </w:numPr>
        <w:rPr>
          <w:lang w:val="es-419" w:eastAsia="es-CO"/>
        </w:rPr>
      </w:pPr>
      <w:r w:rsidRPr="00C12464">
        <w:rPr>
          <w:lang w:val="es-419" w:eastAsia="es-CO"/>
        </w:rPr>
        <w:t>Derecho a participar en decisiones que les afecten (políticas rurales, uso del suelo, proyectos económicos).</w:t>
      </w:r>
    </w:p>
    <w:p w14:paraId="475FF1ED" w14:textId="77777777" w:rsidR="0081398A" w:rsidRPr="00C12464" w:rsidRDefault="0081398A" w:rsidP="0081398A">
      <w:pPr>
        <w:pStyle w:val="Prrafodelista"/>
        <w:ind w:left="1429" w:firstLine="0"/>
        <w:rPr>
          <w:lang w:val="es-419" w:eastAsia="es-CO"/>
        </w:rPr>
      </w:pPr>
    </w:p>
    <w:p w14:paraId="65CC2684" w14:textId="42706C43" w:rsidR="00C12464" w:rsidRDefault="00C12464" w:rsidP="00C12464">
      <w:pPr>
        <w:rPr>
          <w:lang w:val="es-419" w:eastAsia="es-CO"/>
        </w:rPr>
      </w:pPr>
      <w:r w:rsidRPr="00C12464">
        <w:rPr>
          <w:lang w:val="es-419" w:eastAsia="es-CO"/>
        </w:rPr>
        <w:lastRenderedPageBreak/>
        <w:t>Obligaciones del Estado como garante de protección especial:</w:t>
      </w:r>
    </w:p>
    <w:p w14:paraId="60225675" w14:textId="77777777" w:rsidR="00C12464" w:rsidRPr="00C12464" w:rsidRDefault="00C12464" w:rsidP="00C12464">
      <w:pPr>
        <w:pStyle w:val="Prrafodelista"/>
        <w:numPr>
          <w:ilvl w:val="0"/>
          <w:numId w:val="101"/>
        </w:numPr>
        <w:rPr>
          <w:lang w:val="es-419" w:eastAsia="es-CO"/>
        </w:rPr>
      </w:pPr>
      <w:r w:rsidRPr="00C12464">
        <w:rPr>
          <w:lang w:val="es-419" w:eastAsia="es-CO"/>
        </w:rPr>
        <w:t>Diseñar políticas públicas específicas para apoyar a los campesinos.</w:t>
      </w:r>
    </w:p>
    <w:p w14:paraId="205BA118" w14:textId="77777777" w:rsidR="00C12464" w:rsidRPr="00C12464" w:rsidRDefault="00C12464" w:rsidP="00C12464">
      <w:pPr>
        <w:pStyle w:val="Prrafodelista"/>
        <w:numPr>
          <w:ilvl w:val="0"/>
          <w:numId w:val="101"/>
        </w:numPr>
        <w:rPr>
          <w:lang w:val="es-419" w:eastAsia="es-CO"/>
        </w:rPr>
      </w:pPr>
      <w:r w:rsidRPr="00C12464">
        <w:rPr>
          <w:lang w:val="es-419" w:eastAsia="es-CO"/>
        </w:rPr>
        <w:t>Garantizar servicios como salud, educación rural, justicia y vivienda.</w:t>
      </w:r>
    </w:p>
    <w:p w14:paraId="763FE058" w14:textId="77777777" w:rsidR="00C12464" w:rsidRPr="00C12464" w:rsidRDefault="00C12464" w:rsidP="00C12464">
      <w:pPr>
        <w:pStyle w:val="Prrafodelista"/>
        <w:numPr>
          <w:ilvl w:val="0"/>
          <w:numId w:val="101"/>
        </w:numPr>
        <w:rPr>
          <w:lang w:val="es-419" w:eastAsia="es-CO"/>
        </w:rPr>
      </w:pPr>
      <w:r w:rsidRPr="00C12464">
        <w:rPr>
          <w:lang w:val="es-419" w:eastAsia="es-CO"/>
        </w:rPr>
        <w:t>Evitar el despojo, abandono o desplazamiento del campo.</w:t>
      </w:r>
    </w:p>
    <w:p w14:paraId="0B8E8CE1" w14:textId="77777777" w:rsidR="00C12464" w:rsidRPr="00C12464" w:rsidRDefault="00C12464" w:rsidP="00C12464">
      <w:pPr>
        <w:pStyle w:val="Prrafodelista"/>
        <w:numPr>
          <w:ilvl w:val="0"/>
          <w:numId w:val="101"/>
        </w:numPr>
        <w:rPr>
          <w:lang w:val="es-419" w:eastAsia="es-CO"/>
        </w:rPr>
      </w:pPr>
      <w:r w:rsidRPr="00C12464">
        <w:rPr>
          <w:lang w:val="es-419" w:eastAsia="es-CO"/>
        </w:rPr>
        <w:t>Reconocer la identidad campesina en la atención institucional.</w:t>
      </w:r>
    </w:p>
    <w:p w14:paraId="13A27464" w14:textId="74950851" w:rsidR="00C12464" w:rsidRDefault="00C12464" w:rsidP="00C12464">
      <w:pPr>
        <w:pStyle w:val="Ttulo3"/>
      </w:pPr>
      <w:r w:rsidRPr="00C12464">
        <w:t>Artículo 65 – Derecho a la alimentación y protección de la producción campesina</w:t>
      </w:r>
    </w:p>
    <w:p w14:paraId="1E967941" w14:textId="4FDC10AC" w:rsidR="00C12464" w:rsidRDefault="00C12464" w:rsidP="00C12464">
      <w:pPr>
        <w:rPr>
          <w:lang w:val="es-419" w:eastAsia="es-CO"/>
        </w:rPr>
      </w:pPr>
      <w:r w:rsidRPr="00C12464">
        <w:rPr>
          <w:lang w:val="es-419" w:eastAsia="es-CO"/>
        </w:rPr>
        <w:t>Este artículo reafirma el papel central del campesinado en la seguridad y soberanía alimentaria del país. El Estado se compromete a garantizar el derecho humano a la alimentación adecuada, con enfoque intercultural y territorial, y a prevenir el hambre y la malnutrición. Para cumplir este objetivo, se prioriza:</w:t>
      </w:r>
    </w:p>
    <w:p w14:paraId="6625A049" w14:textId="1D42B442" w:rsidR="00C12464" w:rsidRDefault="00C12464" w:rsidP="00C12464">
      <w:pPr>
        <w:pStyle w:val="Prrafodelista"/>
        <w:numPr>
          <w:ilvl w:val="0"/>
          <w:numId w:val="102"/>
        </w:numPr>
        <w:rPr>
          <w:lang w:val="es-419" w:eastAsia="es-CO"/>
        </w:rPr>
      </w:pPr>
      <w:r w:rsidRPr="00C12464">
        <w:rPr>
          <w:lang w:val="es-419" w:eastAsia="es-CO"/>
        </w:rPr>
        <w:t>El desarrollo sostenible e integral de las actividades:</w:t>
      </w:r>
    </w:p>
    <w:p w14:paraId="575D3B84" w14:textId="46D0FC52" w:rsidR="00C12464" w:rsidRPr="00C12464" w:rsidRDefault="00C12464" w:rsidP="00C12464">
      <w:pPr>
        <w:pStyle w:val="Prrafodelista"/>
        <w:numPr>
          <w:ilvl w:val="1"/>
          <w:numId w:val="102"/>
        </w:numPr>
        <w:rPr>
          <w:lang w:val="es-419" w:eastAsia="es-CO"/>
        </w:rPr>
      </w:pPr>
      <w:r w:rsidRPr="00C12464">
        <w:rPr>
          <w:lang w:val="es-419" w:eastAsia="es-CO"/>
        </w:rPr>
        <w:t>Agrícolas</w:t>
      </w:r>
      <w:r w:rsidR="0081398A">
        <w:rPr>
          <w:lang w:val="es-419" w:eastAsia="es-CO"/>
        </w:rPr>
        <w:t>.</w:t>
      </w:r>
    </w:p>
    <w:p w14:paraId="2EC12985" w14:textId="5A6CACDB" w:rsidR="00C12464" w:rsidRPr="00C12464" w:rsidRDefault="00C12464" w:rsidP="00C12464">
      <w:pPr>
        <w:pStyle w:val="Prrafodelista"/>
        <w:numPr>
          <w:ilvl w:val="1"/>
          <w:numId w:val="102"/>
        </w:numPr>
        <w:rPr>
          <w:lang w:val="es-419" w:eastAsia="es-CO"/>
        </w:rPr>
      </w:pPr>
      <w:r w:rsidRPr="00C12464">
        <w:rPr>
          <w:lang w:val="es-419" w:eastAsia="es-CO"/>
        </w:rPr>
        <w:t>Agroalimentarias</w:t>
      </w:r>
      <w:r w:rsidR="0081398A">
        <w:rPr>
          <w:lang w:val="es-419" w:eastAsia="es-CO"/>
        </w:rPr>
        <w:t>.</w:t>
      </w:r>
    </w:p>
    <w:p w14:paraId="4362A2BE" w14:textId="163029F3" w:rsidR="00C12464" w:rsidRPr="00C12464" w:rsidRDefault="00C12464" w:rsidP="00C12464">
      <w:pPr>
        <w:pStyle w:val="Prrafodelista"/>
        <w:numPr>
          <w:ilvl w:val="1"/>
          <w:numId w:val="102"/>
        </w:numPr>
        <w:rPr>
          <w:lang w:val="es-419" w:eastAsia="es-CO"/>
        </w:rPr>
      </w:pPr>
      <w:r w:rsidRPr="00C12464">
        <w:rPr>
          <w:lang w:val="es-419" w:eastAsia="es-CO"/>
        </w:rPr>
        <w:t>Agroindustriales</w:t>
      </w:r>
      <w:r w:rsidR="0081398A">
        <w:rPr>
          <w:lang w:val="es-419" w:eastAsia="es-CO"/>
        </w:rPr>
        <w:t>.</w:t>
      </w:r>
    </w:p>
    <w:p w14:paraId="3A0A1B2E" w14:textId="50C60154" w:rsidR="00C12464" w:rsidRPr="00C12464" w:rsidRDefault="00C12464" w:rsidP="00C12464">
      <w:pPr>
        <w:pStyle w:val="Prrafodelista"/>
        <w:numPr>
          <w:ilvl w:val="1"/>
          <w:numId w:val="102"/>
        </w:numPr>
        <w:rPr>
          <w:lang w:val="es-419" w:eastAsia="es-CO"/>
        </w:rPr>
      </w:pPr>
      <w:r w:rsidRPr="00C12464">
        <w:rPr>
          <w:lang w:val="es-419" w:eastAsia="es-CO"/>
        </w:rPr>
        <w:t>Agroecológicas</w:t>
      </w:r>
      <w:r w:rsidR="0081398A">
        <w:rPr>
          <w:lang w:val="es-419" w:eastAsia="es-CO"/>
        </w:rPr>
        <w:t>.</w:t>
      </w:r>
    </w:p>
    <w:p w14:paraId="30C18A7B" w14:textId="572DDA3E" w:rsidR="00C12464" w:rsidRPr="00C12464" w:rsidRDefault="00C12464" w:rsidP="00C12464">
      <w:pPr>
        <w:pStyle w:val="Prrafodelista"/>
        <w:numPr>
          <w:ilvl w:val="1"/>
          <w:numId w:val="102"/>
        </w:numPr>
        <w:rPr>
          <w:lang w:val="es-419" w:eastAsia="es-CO"/>
        </w:rPr>
      </w:pPr>
      <w:r w:rsidRPr="00C12464">
        <w:rPr>
          <w:lang w:val="es-419" w:eastAsia="es-CO"/>
        </w:rPr>
        <w:t>Pecuarias</w:t>
      </w:r>
      <w:r w:rsidR="0081398A">
        <w:rPr>
          <w:lang w:val="es-419" w:eastAsia="es-CO"/>
        </w:rPr>
        <w:t>.</w:t>
      </w:r>
    </w:p>
    <w:p w14:paraId="0BEA5133" w14:textId="151A577D" w:rsidR="00C12464" w:rsidRPr="00C12464" w:rsidRDefault="00C12464" w:rsidP="00C12464">
      <w:pPr>
        <w:pStyle w:val="Prrafodelista"/>
        <w:numPr>
          <w:ilvl w:val="1"/>
          <w:numId w:val="102"/>
        </w:numPr>
        <w:rPr>
          <w:lang w:val="es-419" w:eastAsia="es-CO"/>
        </w:rPr>
      </w:pPr>
      <w:r w:rsidRPr="00C12464">
        <w:rPr>
          <w:lang w:val="es-419" w:eastAsia="es-CO"/>
        </w:rPr>
        <w:t>Pesqueras</w:t>
      </w:r>
      <w:r w:rsidR="0081398A">
        <w:rPr>
          <w:lang w:val="es-419" w:eastAsia="es-CO"/>
        </w:rPr>
        <w:t>.</w:t>
      </w:r>
    </w:p>
    <w:p w14:paraId="3739D411" w14:textId="2E9B1D85" w:rsidR="00C12464" w:rsidRPr="00C12464" w:rsidRDefault="00C12464" w:rsidP="00C12464">
      <w:pPr>
        <w:pStyle w:val="Prrafodelista"/>
        <w:numPr>
          <w:ilvl w:val="1"/>
          <w:numId w:val="102"/>
        </w:numPr>
        <w:rPr>
          <w:lang w:val="es-419" w:eastAsia="es-CO"/>
        </w:rPr>
      </w:pPr>
      <w:r w:rsidRPr="00C12464">
        <w:rPr>
          <w:lang w:val="es-419" w:eastAsia="es-CO"/>
        </w:rPr>
        <w:t>Acuáticas</w:t>
      </w:r>
      <w:r w:rsidR="0081398A">
        <w:rPr>
          <w:lang w:val="es-419" w:eastAsia="es-CO"/>
        </w:rPr>
        <w:t>.</w:t>
      </w:r>
    </w:p>
    <w:p w14:paraId="40894F0A" w14:textId="0FC83942" w:rsidR="00C12464" w:rsidRPr="00C12464" w:rsidRDefault="00C12464" w:rsidP="00C12464">
      <w:pPr>
        <w:pStyle w:val="Prrafodelista"/>
        <w:numPr>
          <w:ilvl w:val="1"/>
          <w:numId w:val="102"/>
        </w:numPr>
        <w:rPr>
          <w:lang w:val="es-419" w:eastAsia="es-CO"/>
        </w:rPr>
      </w:pPr>
      <w:r w:rsidRPr="00C12464">
        <w:rPr>
          <w:lang w:val="es-419" w:eastAsia="es-CO"/>
        </w:rPr>
        <w:t>Forestales</w:t>
      </w:r>
      <w:r w:rsidR="0081398A">
        <w:rPr>
          <w:lang w:val="es-419" w:eastAsia="es-CO"/>
        </w:rPr>
        <w:t>.</w:t>
      </w:r>
    </w:p>
    <w:p w14:paraId="6EAA1BAE" w14:textId="0F494676" w:rsidR="00C12464" w:rsidRDefault="00C12464" w:rsidP="00C12464">
      <w:pPr>
        <w:pStyle w:val="Prrafodelista"/>
        <w:numPr>
          <w:ilvl w:val="1"/>
          <w:numId w:val="102"/>
        </w:numPr>
        <w:rPr>
          <w:lang w:val="es-419" w:eastAsia="es-CO"/>
        </w:rPr>
      </w:pPr>
      <w:r w:rsidRPr="00C12464">
        <w:rPr>
          <w:lang w:val="es-419" w:eastAsia="es-CO"/>
        </w:rPr>
        <w:t>Campesinas</w:t>
      </w:r>
      <w:r w:rsidR="0081398A">
        <w:rPr>
          <w:lang w:val="es-419" w:eastAsia="es-CO"/>
        </w:rPr>
        <w:t>.</w:t>
      </w:r>
    </w:p>
    <w:p w14:paraId="28A264DC" w14:textId="360860D2" w:rsidR="00696ADF" w:rsidRDefault="00696ADF" w:rsidP="00696ADF">
      <w:pPr>
        <w:pStyle w:val="Prrafodelista"/>
        <w:numPr>
          <w:ilvl w:val="0"/>
          <w:numId w:val="104"/>
        </w:numPr>
        <w:rPr>
          <w:lang w:eastAsia="es-CO"/>
        </w:rPr>
      </w:pPr>
      <w:r>
        <w:rPr>
          <w:lang w:eastAsia="es-CO"/>
        </w:rPr>
        <w:t>La adecuación de tierras y construcción de infraestructura logística.</w:t>
      </w:r>
    </w:p>
    <w:p w14:paraId="2E0CE851" w14:textId="7A7729CF" w:rsidR="00696ADF" w:rsidRDefault="00696ADF" w:rsidP="00696ADF">
      <w:pPr>
        <w:pStyle w:val="Prrafodelista"/>
        <w:numPr>
          <w:ilvl w:val="0"/>
          <w:numId w:val="104"/>
        </w:numPr>
        <w:rPr>
          <w:lang w:eastAsia="es-CO"/>
        </w:rPr>
      </w:pPr>
      <w:r>
        <w:rPr>
          <w:lang w:eastAsia="es-CO"/>
        </w:rPr>
        <w:t>La disponibilidad de alimentos en todo el territorio nacional.</w:t>
      </w:r>
    </w:p>
    <w:p w14:paraId="6DFB2C34" w14:textId="488BDC04" w:rsidR="00696ADF" w:rsidRDefault="00696ADF" w:rsidP="00696ADF">
      <w:pPr>
        <w:pStyle w:val="Prrafodelista"/>
        <w:numPr>
          <w:ilvl w:val="0"/>
          <w:numId w:val="104"/>
        </w:numPr>
        <w:rPr>
          <w:lang w:eastAsia="es-CO"/>
        </w:rPr>
      </w:pPr>
      <w:r>
        <w:rPr>
          <w:lang w:eastAsia="es-CO"/>
        </w:rPr>
        <w:lastRenderedPageBreak/>
        <w:t>La investigación, innovación y transferencia tecnológica para mejorar la producción agropecuaria y acuícola.</w:t>
      </w:r>
    </w:p>
    <w:p w14:paraId="67568277" w14:textId="38845BFF" w:rsidR="00C12464" w:rsidRDefault="00696ADF" w:rsidP="00696ADF">
      <w:pPr>
        <w:pStyle w:val="Prrafodelista"/>
        <w:numPr>
          <w:ilvl w:val="0"/>
          <w:numId w:val="104"/>
        </w:numPr>
        <w:rPr>
          <w:lang w:eastAsia="es-CO"/>
        </w:rPr>
      </w:pPr>
      <w:r>
        <w:rPr>
          <w:lang w:eastAsia="es-CO"/>
        </w:rPr>
        <w:t>La protección de la biodiversidad y los medios e insumos tradicionales del campo.</w:t>
      </w:r>
    </w:p>
    <w:p w14:paraId="0BF88A93" w14:textId="138961EF" w:rsidR="00696ADF" w:rsidRDefault="009415D1" w:rsidP="009415D1">
      <w:pPr>
        <w:pStyle w:val="Ttulo3"/>
      </w:pPr>
      <w:r w:rsidRPr="009415D1">
        <w:t>Ley 160 de 1994</w:t>
      </w:r>
    </w:p>
    <w:p w14:paraId="2B3F475F" w14:textId="4F08994F" w:rsidR="009415D1" w:rsidRDefault="009415D1" w:rsidP="009415D1">
      <w:pPr>
        <w:rPr>
          <w:lang w:val="es-419" w:eastAsia="es-CO"/>
        </w:rPr>
      </w:pPr>
      <w:r w:rsidRPr="009415D1">
        <w:rPr>
          <w:lang w:val="es-419" w:eastAsia="es-CO"/>
        </w:rPr>
        <w:t>A continuación, se presenta un video que analiza la Ley 160 de 1994, normativa clave en la configuración del Sistema Nacional de Reforma Agraria en Colombia, cuyo propósito es garantizar el acceso a la tierra, fomentar el desarrollo rural y promover la justicia social en las comunidades campesinas y étnicas del país.</w:t>
      </w:r>
    </w:p>
    <w:p w14:paraId="2DC01058" w14:textId="4F4A5C09" w:rsidR="009415D1" w:rsidRDefault="00BC4004" w:rsidP="009415D1">
      <w:pPr>
        <w:pStyle w:val="Video"/>
        <w:rPr>
          <w:lang w:val="es-419" w:eastAsia="es-CO"/>
        </w:rPr>
      </w:pPr>
      <w:r>
        <w:rPr>
          <w:lang w:val="es-419" w:eastAsia="es-CO"/>
        </w:rPr>
        <w:t>Ley 160 de 1994</w:t>
      </w:r>
    </w:p>
    <w:p w14:paraId="6919CD4B" w14:textId="44C80974" w:rsidR="00AD2AC3" w:rsidRDefault="00BC4004" w:rsidP="00BC4004">
      <w:pPr>
        <w:jc w:val="center"/>
        <w:rPr>
          <w:lang w:val="es-419" w:eastAsia="es-CO"/>
        </w:rPr>
      </w:pPr>
      <w:r>
        <w:rPr>
          <w:noProof/>
          <w:lang w:val="es-419" w:eastAsia="es-CO"/>
        </w:rPr>
        <w:drawing>
          <wp:inline distT="0" distB="0" distL="0" distR="0" wp14:anchorId="491F712B" wp14:editId="1D59CDEA">
            <wp:extent cx="4775422" cy="2686050"/>
            <wp:effectExtent l="19050" t="19050" r="25400" b="19050"/>
            <wp:docPr id="1568359007" name="Imagen 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8359007" name="Imagen 3">
                      <a:extLst>
                        <a:ext uri="{C183D7F6-B498-43B3-948B-1728B52AA6E4}">
                          <adec:decorative xmlns:adec="http://schemas.microsoft.com/office/drawing/2017/decorative" val="1"/>
                        </a:ext>
                      </a:extLst>
                    </pic:cNvPr>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781171" cy="2689284"/>
                    </a:xfrm>
                    <a:prstGeom prst="rect">
                      <a:avLst/>
                    </a:prstGeom>
                    <a:ln>
                      <a:solidFill>
                        <a:schemeClr val="tx1"/>
                      </a:solidFill>
                    </a:ln>
                  </pic:spPr>
                </pic:pic>
              </a:graphicData>
            </a:graphic>
          </wp:inline>
        </w:drawing>
      </w:r>
    </w:p>
    <w:p w14:paraId="3750186D" w14:textId="6F273AD0" w:rsidR="00AD2AC3" w:rsidRDefault="00AD2AC3" w:rsidP="00AD2AC3">
      <w:pPr>
        <w:ind w:firstLine="0"/>
        <w:jc w:val="center"/>
      </w:pPr>
      <w:hyperlink r:id="rId13" w:history="1">
        <w:r w:rsidRPr="00A57A9E">
          <w:rPr>
            <w:rStyle w:val="Hipervnculo"/>
            <w:b/>
          </w:rPr>
          <w:t>Enlace de reproducción del video</w:t>
        </w:r>
      </w:hyperlink>
    </w:p>
    <w:p w14:paraId="10A38B2A" w14:textId="77777777" w:rsidR="00ED3C69" w:rsidRDefault="00ED3C69" w:rsidP="00AD2AC3">
      <w:pPr>
        <w:ind w:firstLine="0"/>
        <w:jc w:val="center"/>
        <w:rPr>
          <w:b/>
          <w:bCs/>
          <w:i/>
          <w:iCs/>
        </w:rPr>
      </w:pPr>
    </w:p>
    <w:p w14:paraId="3768AC93" w14:textId="77777777" w:rsidR="00ED3C69" w:rsidRPr="00A57A9E" w:rsidRDefault="00ED3C69" w:rsidP="00AD2AC3">
      <w:pPr>
        <w:ind w:firstLine="0"/>
        <w:jc w:val="center"/>
        <w:rPr>
          <w:b/>
          <w:bCs/>
          <w:i/>
          <w:iCs/>
        </w:rPr>
      </w:pPr>
    </w:p>
    <w:tbl>
      <w:tblPr>
        <w:tblStyle w:val="Tablaconcuadrcula"/>
        <w:tblW w:w="0" w:type="auto"/>
        <w:tblLook w:val="04A0" w:firstRow="1" w:lastRow="0" w:firstColumn="1" w:lastColumn="0" w:noHBand="0" w:noVBand="1"/>
      </w:tblPr>
      <w:tblGrid>
        <w:gridCol w:w="9962"/>
      </w:tblGrid>
      <w:tr w:rsidR="00AD2AC3" w:rsidRPr="00A57A9E" w14:paraId="4055507B" w14:textId="77777777" w:rsidTr="001C2BFC">
        <w:tc>
          <w:tcPr>
            <w:tcW w:w="9962" w:type="dxa"/>
          </w:tcPr>
          <w:p w14:paraId="16C5E0FF" w14:textId="779454DB" w:rsidR="00AD2AC3" w:rsidRPr="00BC4004" w:rsidRDefault="00AD2AC3" w:rsidP="001C2BFC">
            <w:pPr>
              <w:ind w:firstLine="0"/>
              <w:rPr>
                <w:b/>
                <w:lang w:val="es-419"/>
              </w:rPr>
            </w:pPr>
            <w:r w:rsidRPr="00A57A9E">
              <w:rPr>
                <w:b/>
              </w:rPr>
              <w:lastRenderedPageBreak/>
              <w:t xml:space="preserve">Síntesis del video: </w:t>
            </w:r>
            <w:r w:rsidR="00BC4004" w:rsidRPr="00BC4004">
              <w:rPr>
                <w:b/>
              </w:rPr>
              <w:t>Ley 160 de 1994</w:t>
            </w:r>
          </w:p>
        </w:tc>
      </w:tr>
      <w:tr w:rsidR="00AD2AC3" w:rsidRPr="00A57A9E" w14:paraId="43FBF767" w14:textId="77777777" w:rsidTr="001C2BFC">
        <w:tc>
          <w:tcPr>
            <w:tcW w:w="9962" w:type="dxa"/>
          </w:tcPr>
          <w:p w14:paraId="4A874F59" w14:textId="2CA12DCD" w:rsidR="00AD2AC3" w:rsidRPr="00A57A9E" w:rsidRDefault="00DD488D" w:rsidP="00FE2E1B">
            <w:r>
              <w:t>En e</w:t>
            </w:r>
            <w:r w:rsidR="004C4B76">
              <w:t>l</w:t>
            </w:r>
            <w:r w:rsidR="00AD2AC3" w:rsidRPr="00D53C78">
              <w:t xml:space="preserve"> video</w:t>
            </w:r>
            <w:r w:rsidR="004C4B76">
              <w:t xml:space="preserve"> </w:t>
            </w:r>
            <w:r>
              <w:t>se analiza</w:t>
            </w:r>
            <w:r w:rsidR="00FE2E1B">
              <w:t xml:space="preserve"> l</w:t>
            </w:r>
            <w:r w:rsidR="00902A67" w:rsidRPr="00902A67">
              <w:t xml:space="preserve">a Ley 160 de 1994 </w:t>
            </w:r>
            <w:r w:rsidR="00FE2E1B">
              <w:t xml:space="preserve">la cual </w:t>
            </w:r>
            <w:r w:rsidR="00902A67" w:rsidRPr="00902A67">
              <w:t>representa un momento transformador en la historia agraria de Colombia, al establecer el Sistema Nacional de Reforma Agraria y Desarrollo Rural Campesino. Esta ley se diseñó para garantizar el acceso a la tierra a los campesinos y las comunidades étnicas, con un enfoque principal en la equidad social, el desarrollo rural y la consolidación de la paz en las regiones rurales. Introdujo cambios significativos en el uso y la propiedad de la tierra, con el objetivo de prevenir la concentración de la tierra en pocas manos y mitigar la fragmentación ineficiente. Mediante la implementación de mecanismos de crédito, subsidios y la asignación de tierras valiosas, la ley ha dinamizado la economía rural, promovido la producción agrícola y reconocido la importancia del uso sostenible de los recursos, a la vez que refuerza la equidad de género y étnica mediante la participación de las organizaciones campesinas.</w:t>
            </w:r>
          </w:p>
        </w:tc>
      </w:tr>
    </w:tbl>
    <w:p w14:paraId="65FD0906" w14:textId="7B5B610B" w:rsidR="00AD2AC3" w:rsidRDefault="007B3099" w:rsidP="00AD2AC3">
      <w:pPr>
        <w:rPr>
          <w:lang w:val="es-419" w:eastAsia="es-CO"/>
        </w:rPr>
      </w:pPr>
      <w:r w:rsidRPr="007B3099">
        <w:rPr>
          <w:lang w:val="es-419" w:eastAsia="es-CO"/>
        </w:rPr>
        <w:t>En cuanto al Sistema Nacional de Reforma Agraria y Desarrollo Rural Campesino, se trata de una estructura estatal diseñada para planificar, coordinar y ejecutar todas las acciones relacionadas con la reforma agraria. Este sistema promueve la participación activa de campesinos, pueblos indígenas, comunidades negras, afrocolombianas, raizales y palenqueras. Sus funciones principales incluyen:</w:t>
      </w:r>
    </w:p>
    <w:p w14:paraId="57DC86C6" w14:textId="77777777" w:rsidR="006339A4" w:rsidRDefault="007B3099" w:rsidP="00DD44A7">
      <w:pPr>
        <w:pStyle w:val="Prrafodelista"/>
        <w:numPr>
          <w:ilvl w:val="0"/>
          <w:numId w:val="122"/>
        </w:numPr>
        <w:rPr>
          <w:lang w:val="es-419" w:eastAsia="es-CO"/>
        </w:rPr>
      </w:pPr>
      <w:r w:rsidRPr="006339A4">
        <w:rPr>
          <w:lang w:val="es-419" w:eastAsia="es-CO"/>
        </w:rPr>
        <w:t>Adquirir y entregar tierras a campesinos e indígenas.</w:t>
      </w:r>
    </w:p>
    <w:p w14:paraId="25DB9FC5" w14:textId="77777777" w:rsidR="006339A4" w:rsidRDefault="007B3099" w:rsidP="00FB32BF">
      <w:pPr>
        <w:pStyle w:val="Prrafodelista"/>
        <w:numPr>
          <w:ilvl w:val="0"/>
          <w:numId w:val="122"/>
        </w:numPr>
        <w:rPr>
          <w:lang w:val="es-419" w:eastAsia="es-CO"/>
        </w:rPr>
      </w:pPr>
      <w:r w:rsidRPr="006339A4">
        <w:rPr>
          <w:lang w:val="es-419" w:eastAsia="es-CO"/>
        </w:rPr>
        <w:t>Mejorar el uso productivo de la tierra.</w:t>
      </w:r>
    </w:p>
    <w:p w14:paraId="0E7061DE" w14:textId="77777777" w:rsidR="006339A4" w:rsidRDefault="007B3099" w:rsidP="00927EC5">
      <w:pPr>
        <w:pStyle w:val="Prrafodelista"/>
        <w:numPr>
          <w:ilvl w:val="0"/>
          <w:numId w:val="122"/>
        </w:numPr>
        <w:rPr>
          <w:lang w:val="es-419" w:eastAsia="es-CO"/>
        </w:rPr>
      </w:pPr>
      <w:r w:rsidRPr="006339A4">
        <w:rPr>
          <w:lang w:val="es-419" w:eastAsia="es-CO"/>
        </w:rPr>
        <w:t>Organizar comunidades rurales.</w:t>
      </w:r>
    </w:p>
    <w:p w14:paraId="26AF1328" w14:textId="1D1D7724" w:rsidR="007B3099" w:rsidRPr="006339A4" w:rsidRDefault="007B3099" w:rsidP="006339A4">
      <w:pPr>
        <w:rPr>
          <w:lang w:val="es-419" w:eastAsia="es-CO"/>
        </w:rPr>
      </w:pPr>
      <w:r w:rsidRPr="006339A4">
        <w:rPr>
          <w:lang w:val="es-419" w:eastAsia="es-CO"/>
        </w:rPr>
        <w:lastRenderedPageBreak/>
        <w:t>Para lograrlo, ofrece a las comunidades rurales una serie de servicios esenciales como:</w:t>
      </w:r>
    </w:p>
    <w:p w14:paraId="1CE9FFC2" w14:textId="77777777" w:rsidR="007B3099" w:rsidRPr="007B3099" w:rsidRDefault="007B3099" w:rsidP="007B3099">
      <w:pPr>
        <w:pStyle w:val="Prrafodelista"/>
        <w:numPr>
          <w:ilvl w:val="0"/>
          <w:numId w:val="105"/>
        </w:numPr>
        <w:rPr>
          <w:lang w:val="es-419" w:eastAsia="es-CO"/>
        </w:rPr>
      </w:pPr>
      <w:r w:rsidRPr="007B3099">
        <w:rPr>
          <w:lang w:val="es-419" w:eastAsia="es-CO"/>
        </w:rPr>
        <w:t>Servicios sociales básicos (salud, educación, entre otros).</w:t>
      </w:r>
    </w:p>
    <w:p w14:paraId="5805752A" w14:textId="77777777" w:rsidR="007B3099" w:rsidRPr="007B3099" w:rsidRDefault="007B3099" w:rsidP="007B3099">
      <w:pPr>
        <w:pStyle w:val="Prrafodelista"/>
        <w:numPr>
          <w:ilvl w:val="0"/>
          <w:numId w:val="105"/>
        </w:numPr>
        <w:rPr>
          <w:lang w:val="es-419" w:eastAsia="es-CO"/>
        </w:rPr>
      </w:pPr>
      <w:r w:rsidRPr="007B3099">
        <w:rPr>
          <w:lang w:val="es-419" w:eastAsia="es-CO"/>
        </w:rPr>
        <w:t>Infraestructura física.</w:t>
      </w:r>
    </w:p>
    <w:p w14:paraId="646CB53B" w14:textId="77777777" w:rsidR="007B3099" w:rsidRPr="007B3099" w:rsidRDefault="007B3099" w:rsidP="007B3099">
      <w:pPr>
        <w:pStyle w:val="Prrafodelista"/>
        <w:numPr>
          <w:ilvl w:val="0"/>
          <w:numId w:val="105"/>
        </w:numPr>
        <w:rPr>
          <w:lang w:val="es-419" w:eastAsia="es-CO"/>
        </w:rPr>
      </w:pPr>
      <w:r w:rsidRPr="007B3099">
        <w:rPr>
          <w:lang w:val="es-419" w:eastAsia="es-CO"/>
        </w:rPr>
        <w:t>Crédito y financiación.</w:t>
      </w:r>
    </w:p>
    <w:p w14:paraId="397184A1" w14:textId="77777777" w:rsidR="007B3099" w:rsidRPr="007B3099" w:rsidRDefault="007B3099" w:rsidP="007B3099">
      <w:pPr>
        <w:pStyle w:val="Prrafodelista"/>
        <w:numPr>
          <w:ilvl w:val="0"/>
          <w:numId w:val="105"/>
        </w:numPr>
        <w:rPr>
          <w:lang w:val="es-419" w:eastAsia="es-CO"/>
        </w:rPr>
      </w:pPr>
      <w:r w:rsidRPr="007B3099">
        <w:rPr>
          <w:lang w:val="es-419" w:eastAsia="es-CO"/>
        </w:rPr>
        <w:t>Diversificación de cultivos.</w:t>
      </w:r>
    </w:p>
    <w:p w14:paraId="52F9F96A" w14:textId="77777777" w:rsidR="007B3099" w:rsidRPr="007B3099" w:rsidRDefault="007B3099" w:rsidP="007B3099">
      <w:pPr>
        <w:pStyle w:val="Prrafodelista"/>
        <w:numPr>
          <w:ilvl w:val="0"/>
          <w:numId w:val="105"/>
        </w:numPr>
        <w:rPr>
          <w:lang w:val="es-419" w:eastAsia="es-CO"/>
        </w:rPr>
      </w:pPr>
      <w:r w:rsidRPr="007B3099">
        <w:rPr>
          <w:lang w:val="es-419" w:eastAsia="es-CO"/>
        </w:rPr>
        <w:t>Adecuación de tierras para cultivo.</w:t>
      </w:r>
    </w:p>
    <w:p w14:paraId="5AE24B0C" w14:textId="77777777" w:rsidR="007B3099" w:rsidRPr="007B3099" w:rsidRDefault="007B3099" w:rsidP="007B3099">
      <w:pPr>
        <w:pStyle w:val="Prrafodelista"/>
        <w:numPr>
          <w:ilvl w:val="0"/>
          <w:numId w:val="105"/>
        </w:numPr>
        <w:rPr>
          <w:lang w:val="es-419" w:eastAsia="es-CO"/>
        </w:rPr>
      </w:pPr>
      <w:r w:rsidRPr="007B3099">
        <w:rPr>
          <w:lang w:val="es-419" w:eastAsia="es-CO"/>
        </w:rPr>
        <w:t>Seguridad social.</w:t>
      </w:r>
    </w:p>
    <w:p w14:paraId="3665E8A5" w14:textId="77777777" w:rsidR="007B3099" w:rsidRPr="007B3099" w:rsidRDefault="007B3099" w:rsidP="007B3099">
      <w:pPr>
        <w:pStyle w:val="Prrafodelista"/>
        <w:numPr>
          <w:ilvl w:val="0"/>
          <w:numId w:val="105"/>
        </w:numPr>
        <w:rPr>
          <w:lang w:val="es-419" w:eastAsia="es-CO"/>
        </w:rPr>
      </w:pPr>
      <w:r w:rsidRPr="007B3099">
        <w:rPr>
          <w:lang w:val="es-419" w:eastAsia="es-CO"/>
        </w:rPr>
        <w:t>Tecnología y asistencia técnica.</w:t>
      </w:r>
    </w:p>
    <w:p w14:paraId="7E9AE13F" w14:textId="77777777" w:rsidR="007B3099" w:rsidRPr="007B3099" w:rsidRDefault="007B3099" w:rsidP="007B3099">
      <w:pPr>
        <w:pStyle w:val="Prrafodelista"/>
        <w:numPr>
          <w:ilvl w:val="0"/>
          <w:numId w:val="105"/>
        </w:numPr>
        <w:rPr>
          <w:lang w:val="es-419" w:eastAsia="es-CO"/>
        </w:rPr>
      </w:pPr>
      <w:r w:rsidRPr="007B3099">
        <w:rPr>
          <w:lang w:val="es-419" w:eastAsia="es-CO"/>
        </w:rPr>
        <w:t>Comercialización de productos.</w:t>
      </w:r>
    </w:p>
    <w:p w14:paraId="16C02FE4" w14:textId="77777777" w:rsidR="007B3099" w:rsidRPr="007B3099" w:rsidRDefault="007B3099" w:rsidP="007B3099">
      <w:pPr>
        <w:pStyle w:val="Prrafodelista"/>
        <w:numPr>
          <w:ilvl w:val="0"/>
          <w:numId w:val="105"/>
        </w:numPr>
        <w:rPr>
          <w:lang w:val="es-419" w:eastAsia="es-CO"/>
        </w:rPr>
      </w:pPr>
      <w:r w:rsidRPr="007B3099">
        <w:rPr>
          <w:lang w:val="es-419" w:eastAsia="es-CO"/>
        </w:rPr>
        <w:t>Capacitación laboral y gestión empresarial.</w:t>
      </w:r>
    </w:p>
    <w:p w14:paraId="0E73A04A" w14:textId="3850C669" w:rsidR="007B3099" w:rsidRDefault="00650ADE" w:rsidP="007B3099">
      <w:pPr>
        <w:rPr>
          <w:lang w:val="es-419" w:eastAsia="es-CO"/>
        </w:rPr>
      </w:pPr>
      <w:r w:rsidRPr="00650ADE">
        <w:rPr>
          <w:lang w:val="es-419" w:eastAsia="es-CO"/>
        </w:rPr>
        <w:t>Este sistema está compuesto por ocho subsistemas especializados, cada uno con responsabilidades concretas y entidades coordinadoras designadas para su implementación:</w:t>
      </w:r>
    </w:p>
    <w:p w14:paraId="476B9F49" w14:textId="5D7EEED8" w:rsidR="00650ADE" w:rsidRDefault="00CD1004" w:rsidP="006339A4">
      <w:pPr>
        <w:pStyle w:val="Tabla"/>
        <w:rPr>
          <w:lang w:eastAsia="es-CO"/>
        </w:rPr>
      </w:pPr>
      <w:r w:rsidRPr="00CD1004">
        <w:rPr>
          <w:lang w:eastAsia="es-CO"/>
        </w:rPr>
        <w:t>Subsistemas de la Reforma Rural Integral y sus entidades coordinadoras</w:t>
      </w:r>
    </w:p>
    <w:tbl>
      <w:tblPr>
        <w:tblStyle w:val="SENA"/>
        <w:tblW w:w="0" w:type="auto"/>
        <w:jc w:val="center"/>
        <w:tblLook w:val="04A0" w:firstRow="1" w:lastRow="0" w:firstColumn="1" w:lastColumn="0" w:noHBand="0" w:noVBand="1"/>
      </w:tblPr>
      <w:tblGrid>
        <w:gridCol w:w="5485"/>
        <w:gridCol w:w="4477"/>
      </w:tblGrid>
      <w:tr w:rsidR="00050C9E" w14:paraId="52CE6F79" w14:textId="77777777" w:rsidTr="006339A4">
        <w:trPr>
          <w:cnfStyle w:val="100000000000" w:firstRow="1" w:lastRow="0" w:firstColumn="0" w:lastColumn="0" w:oddVBand="0" w:evenVBand="0" w:oddHBand="0" w:evenHBand="0" w:firstRowFirstColumn="0" w:firstRowLastColumn="0" w:lastRowFirstColumn="0" w:lastRowLastColumn="0"/>
          <w:cantSplit/>
          <w:tblHeader/>
          <w:jc w:val="center"/>
        </w:trPr>
        <w:tc>
          <w:tcPr>
            <w:tcW w:w="5485" w:type="dxa"/>
          </w:tcPr>
          <w:p w14:paraId="5E7FE59C" w14:textId="58DEF392" w:rsidR="00050C9E" w:rsidRDefault="00050C9E" w:rsidP="00050C9E">
            <w:pPr>
              <w:pStyle w:val="Tablas"/>
              <w:jc w:val="center"/>
              <w:rPr>
                <w:lang w:val="es-419" w:eastAsia="es-CO"/>
              </w:rPr>
            </w:pPr>
            <w:r w:rsidRPr="00361405">
              <w:t>En qué se enfoca el subsistema</w:t>
            </w:r>
          </w:p>
        </w:tc>
        <w:tc>
          <w:tcPr>
            <w:tcW w:w="4477" w:type="dxa"/>
          </w:tcPr>
          <w:p w14:paraId="6B987507" w14:textId="7C3313DC" w:rsidR="00050C9E" w:rsidRDefault="00050C9E" w:rsidP="00050C9E">
            <w:pPr>
              <w:pStyle w:val="Tablas"/>
              <w:jc w:val="center"/>
              <w:rPr>
                <w:lang w:val="es-419" w:eastAsia="es-CO"/>
              </w:rPr>
            </w:pPr>
            <w:r w:rsidRPr="00361405">
              <w:t>Quién lo coordina</w:t>
            </w:r>
          </w:p>
        </w:tc>
      </w:tr>
      <w:tr w:rsidR="00050C9E" w14:paraId="5538104D" w14:textId="77777777" w:rsidTr="006339A4">
        <w:trPr>
          <w:cnfStyle w:val="000000100000" w:firstRow="0" w:lastRow="0" w:firstColumn="0" w:lastColumn="0" w:oddVBand="0" w:evenVBand="0" w:oddHBand="1" w:evenHBand="0" w:firstRowFirstColumn="0" w:firstRowLastColumn="0" w:lastRowFirstColumn="0" w:lastRowLastColumn="0"/>
          <w:jc w:val="center"/>
        </w:trPr>
        <w:tc>
          <w:tcPr>
            <w:tcW w:w="5485" w:type="dxa"/>
          </w:tcPr>
          <w:p w14:paraId="54975E61" w14:textId="106047B2" w:rsidR="00050C9E" w:rsidRPr="007D4DD9" w:rsidRDefault="00050C9E" w:rsidP="006339A4">
            <w:pPr>
              <w:pStyle w:val="Tablas"/>
              <w:rPr>
                <w:b/>
                <w:bCs w:val="0"/>
                <w:lang w:val="es-419" w:eastAsia="es-CO"/>
              </w:rPr>
            </w:pPr>
            <w:r w:rsidRPr="00584A66">
              <w:t>Adquisición y adjudicación de tierras y procesos agrarios para la reforma</w:t>
            </w:r>
          </w:p>
        </w:tc>
        <w:tc>
          <w:tcPr>
            <w:tcW w:w="4477" w:type="dxa"/>
          </w:tcPr>
          <w:p w14:paraId="4E0C9EE2" w14:textId="58AB212C" w:rsidR="00050C9E" w:rsidRDefault="00050C9E" w:rsidP="006339A4">
            <w:pPr>
              <w:pStyle w:val="Tablas"/>
              <w:rPr>
                <w:lang w:val="es-419" w:eastAsia="es-CO"/>
              </w:rPr>
            </w:pPr>
            <w:r w:rsidRPr="00584A66">
              <w:t>Agencia Nacional de Tierras (ANT), con apoyo de entidades territoriales</w:t>
            </w:r>
          </w:p>
        </w:tc>
      </w:tr>
      <w:tr w:rsidR="00050C9E" w14:paraId="790C1467" w14:textId="77777777" w:rsidTr="006339A4">
        <w:trPr>
          <w:jc w:val="center"/>
        </w:trPr>
        <w:tc>
          <w:tcPr>
            <w:tcW w:w="5485" w:type="dxa"/>
          </w:tcPr>
          <w:p w14:paraId="62D64FC2" w14:textId="382486F3" w:rsidR="00050C9E" w:rsidRPr="007D4DD9" w:rsidRDefault="00050C9E" w:rsidP="006339A4">
            <w:pPr>
              <w:pStyle w:val="Tablas"/>
              <w:rPr>
                <w:b/>
                <w:bCs w:val="0"/>
                <w:lang w:val="es-419" w:eastAsia="es-CO"/>
              </w:rPr>
            </w:pPr>
            <w:r w:rsidRPr="00584A66">
              <w:t>Constitución y consolidación de Zonas de Reserva Campesina</w:t>
            </w:r>
          </w:p>
        </w:tc>
        <w:tc>
          <w:tcPr>
            <w:tcW w:w="4477" w:type="dxa"/>
          </w:tcPr>
          <w:p w14:paraId="52BEB3FF" w14:textId="6C59FCAE" w:rsidR="00050C9E" w:rsidRDefault="00050C9E" w:rsidP="006339A4">
            <w:pPr>
              <w:pStyle w:val="Tablas"/>
              <w:rPr>
                <w:lang w:val="es-419" w:eastAsia="es-CO"/>
              </w:rPr>
            </w:pPr>
            <w:r w:rsidRPr="00584A66">
              <w:t>Ministerio de Agricultura y Desarrollo Rural</w:t>
            </w:r>
          </w:p>
        </w:tc>
      </w:tr>
      <w:tr w:rsidR="00050C9E" w14:paraId="3019088B" w14:textId="77777777" w:rsidTr="006339A4">
        <w:trPr>
          <w:cnfStyle w:val="000000100000" w:firstRow="0" w:lastRow="0" w:firstColumn="0" w:lastColumn="0" w:oddVBand="0" w:evenVBand="0" w:oddHBand="1" w:evenHBand="0" w:firstRowFirstColumn="0" w:firstRowLastColumn="0" w:lastRowFirstColumn="0" w:lastRowLastColumn="0"/>
          <w:jc w:val="center"/>
        </w:trPr>
        <w:tc>
          <w:tcPr>
            <w:tcW w:w="5485" w:type="dxa"/>
          </w:tcPr>
          <w:p w14:paraId="5F779A4B" w14:textId="533F8856" w:rsidR="00050C9E" w:rsidRPr="007D4DD9" w:rsidRDefault="00050C9E" w:rsidP="006339A4">
            <w:pPr>
              <w:pStyle w:val="Tablas"/>
              <w:rPr>
                <w:b/>
                <w:bCs w:val="0"/>
                <w:lang w:val="es-419" w:eastAsia="es-CO"/>
              </w:rPr>
            </w:pPr>
            <w:r w:rsidRPr="00584A66">
              <w:t>Ordenamiento territorial y solución de conflictos socioambientales</w:t>
            </w:r>
          </w:p>
        </w:tc>
        <w:tc>
          <w:tcPr>
            <w:tcW w:w="4477" w:type="dxa"/>
          </w:tcPr>
          <w:p w14:paraId="0A671839" w14:textId="475E1F16" w:rsidR="00050C9E" w:rsidRPr="00675420" w:rsidRDefault="00050C9E" w:rsidP="006339A4">
            <w:pPr>
              <w:pStyle w:val="Tablas"/>
              <w:rPr>
                <w:lang w:val="es-419" w:eastAsia="es-CO"/>
              </w:rPr>
            </w:pPr>
            <w:r w:rsidRPr="00584A66">
              <w:t>Ministerio de Agricultura y Desarrollo Rural</w:t>
            </w:r>
          </w:p>
        </w:tc>
      </w:tr>
      <w:tr w:rsidR="00050C9E" w14:paraId="51E3E805" w14:textId="77777777" w:rsidTr="006339A4">
        <w:trPr>
          <w:jc w:val="center"/>
        </w:trPr>
        <w:tc>
          <w:tcPr>
            <w:tcW w:w="5485" w:type="dxa"/>
          </w:tcPr>
          <w:p w14:paraId="09B3CDFD" w14:textId="00DB72A7" w:rsidR="00050C9E" w:rsidRPr="007D4DD9" w:rsidRDefault="00050C9E" w:rsidP="006339A4">
            <w:pPr>
              <w:pStyle w:val="Tablas"/>
              <w:rPr>
                <w:b/>
                <w:bCs w:val="0"/>
                <w:lang w:val="es-419" w:eastAsia="es-CO"/>
              </w:rPr>
            </w:pPr>
            <w:r w:rsidRPr="00584A66">
              <w:t>Acceso a derechos y servicios sociales básicos, infraestructura física y adecuación de tierras</w:t>
            </w:r>
          </w:p>
        </w:tc>
        <w:tc>
          <w:tcPr>
            <w:tcW w:w="4477" w:type="dxa"/>
          </w:tcPr>
          <w:p w14:paraId="51F2278B" w14:textId="7DCA141B" w:rsidR="00050C9E" w:rsidRPr="00675420" w:rsidRDefault="00050C9E" w:rsidP="006339A4">
            <w:pPr>
              <w:pStyle w:val="Tablas"/>
              <w:rPr>
                <w:lang w:val="es-419" w:eastAsia="es-CO"/>
              </w:rPr>
            </w:pPr>
            <w:r w:rsidRPr="00584A66">
              <w:t>Entidad designada por la Presidencia</w:t>
            </w:r>
          </w:p>
        </w:tc>
      </w:tr>
      <w:tr w:rsidR="00050C9E" w14:paraId="21BB1206" w14:textId="77777777" w:rsidTr="006339A4">
        <w:trPr>
          <w:cnfStyle w:val="000000100000" w:firstRow="0" w:lastRow="0" w:firstColumn="0" w:lastColumn="0" w:oddVBand="0" w:evenVBand="0" w:oddHBand="1" w:evenHBand="0" w:firstRowFirstColumn="0" w:firstRowLastColumn="0" w:lastRowFirstColumn="0" w:lastRowLastColumn="0"/>
          <w:jc w:val="center"/>
        </w:trPr>
        <w:tc>
          <w:tcPr>
            <w:tcW w:w="5485" w:type="dxa"/>
          </w:tcPr>
          <w:p w14:paraId="2F48F091" w14:textId="4C724CCA" w:rsidR="00050C9E" w:rsidRPr="007D4DD9" w:rsidRDefault="00050C9E" w:rsidP="006339A4">
            <w:pPr>
              <w:pStyle w:val="Tablas"/>
              <w:rPr>
                <w:b/>
                <w:bCs w:val="0"/>
                <w:lang w:val="es-419" w:eastAsia="es-CO"/>
              </w:rPr>
            </w:pPr>
            <w:r w:rsidRPr="00584A66">
              <w:t>Investigación, asistencia técnica, capacitación, diversificación de cultivos</w:t>
            </w:r>
          </w:p>
        </w:tc>
        <w:tc>
          <w:tcPr>
            <w:tcW w:w="4477" w:type="dxa"/>
          </w:tcPr>
          <w:p w14:paraId="1C41C1F8" w14:textId="57F8C5DC" w:rsidR="00050C9E" w:rsidRPr="00675420" w:rsidRDefault="00050C9E" w:rsidP="006339A4">
            <w:pPr>
              <w:pStyle w:val="Tablas"/>
              <w:rPr>
                <w:lang w:val="es-419" w:eastAsia="es-CO"/>
              </w:rPr>
            </w:pPr>
            <w:r w:rsidRPr="00584A66">
              <w:t>Ministerio de Ciencia, Tecnología e Innovación</w:t>
            </w:r>
          </w:p>
        </w:tc>
      </w:tr>
      <w:tr w:rsidR="00050C9E" w14:paraId="793A3FEA" w14:textId="77777777" w:rsidTr="006339A4">
        <w:trPr>
          <w:jc w:val="center"/>
        </w:trPr>
        <w:tc>
          <w:tcPr>
            <w:tcW w:w="5485" w:type="dxa"/>
          </w:tcPr>
          <w:p w14:paraId="20AF3C3C" w14:textId="7DCB7903" w:rsidR="00050C9E" w:rsidRPr="007D4DD9" w:rsidRDefault="00050C9E" w:rsidP="006339A4">
            <w:pPr>
              <w:pStyle w:val="Tablas"/>
              <w:rPr>
                <w:b/>
                <w:bCs w:val="0"/>
                <w:lang w:val="es-419" w:eastAsia="es-CO"/>
              </w:rPr>
            </w:pPr>
            <w:r w:rsidRPr="00584A66">
              <w:lastRenderedPageBreak/>
              <w:t>Estímulo a economías campesinas, indígenas, afrodescendientes y fomento agroindustrial</w:t>
            </w:r>
          </w:p>
        </w:tc>
        <w:tc>
          <w:tcPr>
            <w:tcW w:w="4477" w:type="dxa"/>
          </w:tcPr>
          <w:p w14:paraId="7DA68B48" w14:textId="01EE5E1B" w:rsidR="00050C9E" w:rsidRPr="00675420" w:rsidRDefault="00050C9E" w:rsidP="006339A4">
            <w:pPr>
              <w:pStyle w:val="Tablas"/>
              <w:rPr>
                <w:lang w:val="es-419" w:eastAsia="es-CO"/>
              </w:rPr>
            </w:pPr>
            <w:r w:rsidRPr="00584A66">
              <w:t>Ministerio de Comercio, Industria y Turismo</w:t>
            </w:r>
          </w:p>
        </w:tc>
      </w:tr>
      <w:tr w:rsidR="00050C9E" w14:paraId="0651A88A" w14:textId="77777777" w:rsidTr="006339A4">
        <w:trPr>
          <w:cnfStyle w:val="000000100000" w:firstRow="0" w:lastRow="0" w:firstColumn="0" w:lastColumn="0" w:oddVBand="0" w:evenVBand="0" w:oddHBand="1" w:evenHBand="0" w:firstRowFirstColumn="0" w:firstRowLastColumn="0" w:lastRowFirstColumn="0" w:lastRowLastColumn="0"/>
          <w:jc w:val="center"/>
        </w:trPr>
        <w:tc>
          <w:tcPr>
            <w:tcW w:w="5485" w:type="dxa"/>
          </w:tcPr>
          <w:p w14:paraId="532E5A9C" w14:textId="309CE895" w:rsidR="00050C9E" w:rsidRPr="007D4DD9" w:rsidRDefault="00050C9E" w:rsidP="006339A4">
            <w:pPr>
              <w:pStyle w:val="Tablas"/>
              <w:rPr>
                <w:b/>
                <w:bCs w:val="0"/>
                <w:lang w:val="es-419" w:eastAsia="es-CO"/>
              </w:rPr>
            </w:pPr>
            <w:r w:rsidRPr="00584A66">
              <w:t>Crédito agropecuario y gestión del riesgo</w:t>
            </w:r>
          </w:p>
        </w:tc>
        <w:tc>
          <w:tcPr>
            <w:tcW w:w="4477" w:type="dxa"/>
          </w:tcPr>
          <w:p w14:paraId="3456F069" w14:textId="0E936D82" w:rsidR="00050C9E" w:rsidRPr="00675420" w:rsidRDefault="00050C9E" w:rsidP="006339A4">
            <w:pPr>
              <w:pStyle w:val="Tablas"/>
              <w:rPr>
                <w:lang w:val="es-419" w:eastAsia="es-CO"/>
              </w:rPr>
            </w:pPr>
            <w:r w:rsidRPr="00584A66">
              <w:t>Ministerio de Agricultura y Desarrollo Rural</w:t>
            </w:r>
          </w:p>
        </w:tc>
      </w:tr>
      <w:tr w:rsidR="00050C9E" w14:paraId="46FFD9D6" w14:textId="77777777" w:rsidTr="006339A4">
        <w:trPr>
          <w:jc w:val="center"/>
        </w:trPr>
        <w:tc>
          <w:tcPr>
            <w:tcW w:w="5485" w:type="dxa"/>
          </w:tcPr>
          <w:p w14:paraId="05BB790C" w14:textId="48DCC262" w:rsidR="00050C9E" w:rsidRPr="007D4DD9" w:rsidRDefault="00050C9E" w:rsidP="006339A4">
            <w:pPr>
              <w:pStyle w:val="Tablas"/>
              <w:rPr>
                <w:b/>
                <w:bCs w:val="0"/>
                <w:lang w:val="es-419" w:eastAsia="es-CO"/>
              </w:rPr>
            </w:pPr>
            <w:r w:rsidRPr="00584A66">
              <w:t>Territorios indígenas y colectivos de comunidades negras y afrocolombianas</w:t>
            </w:r>
          </w:p>
        </w:tc>
        <w:tc>
          <w:tcPr>
            <w:tcW w:w="4477" w:type="dxa"/>
          </w:tcPr>
          <w:p w14:paraId="041F7CB5" w14:textId="5819FF3E" w:rsidR="00050C9E" w:rsidRPr="00675420" w:rsidRDefault="00050C9E" w:rsidP="006339A4">
            <w:pPr>
              <w:pStyle w:val="Tablas"/>
              <w:rPr>
                <w:lang w:val="es-419" w:eastAsia="es-CO"/>
              </w:rPr>
            </w:pPr>
            <w:r w:rsidRPr="00584A66">
              <w:t>Ministerio de Agricultura y Desarrollo Rural</w:t>
            </w:r>
          </w:p>
        </w:tc>
      </w:tr>
    </w:tbl>
    <w:p w14:paraId="001270D9" w14:textId="4EC49C80" w:rsidR="00050C9E" w:rsidRDefault="00050C9E" w:rsidP="00050C9E">
      <w:pPr>
        <w:rPr>
          <w:lang w:eastAsia="es-CO"/>
        </w:rPr>
      </w:pPr>
      <w:r w:rsidRPr="00050C9E">
        <w:rPr>
          <w:lang w:eastAsia="es-CO"/>
        </w:rPr>
        <w:t>En cuanto al presupuesto y ejecución de la ley, se establece que los organismos públicos que integran el sistema deben incorporar en sus presupuestos los recursos necesarios para cumplir con sus funciones. Además, la ejecución de los programas y proyectos relacionados con la reforma agraria será de obligatorio cumplimiento por parte de las entidades estatales responsables. Ahora bien, es importante preguntarse: ¿Qué es la Reforma Agraria y por qué se necesita una en Colombia?</w:t>
      </w:r>
    </w:p>
    <w:p w14:paraId="1BB3710E" w14:textId="1873E552" w:rsidR="00050C9E" w:rsidRDefault="00050C9E" w:rsidP="00050C9E">
      <w:pPr>
        <w:rPr>
          <w:lang w:eastAsia="es-CO"/>
        </w:rPr>
      </w:pPr>
      <w:r w:rsidRPr="00050C9E">
        <w:rPr>
          <w:lang w:eastAsia="es-CO"/>
        </w:rPr>
        <w:t>La Reforma Agraria es un proceso mediante el cual el Estado busca redistribuir la tierra rural de manera más justa, especialmente en contextos donde pocas personas concentran grandes extensiones de tierra y muchos campesinos carecen de ella o solo poseen parcelas muy pequeñas.</w:t>
      </w:r>
    </w:p>
    <w:p w14:paraId="47C2CD20" w14:textId="2AB5679E" w:rsidR="00050C9E" w:rsidRDefault="00050C9E" w:rsidP="00050C9E">
      <w:pPr>
        <w:rPr>
          <w:lang w:eastAsia="es-CO"/>
        </w:rPr>
      </w:pPr>
      <w:r w:rsidRPr="00050C9E">
        <w:rPr>
          <w:lang w:eastAsia="es-CO"/>
        </w:rPr>
        <w:t>Este proceso implica una serie de políticas y acciones públicas que buscan:</w:t>
      </w:r>
    </w:p>
    <w:p w14:paraId="3358E4F1" w14:textId="77777777" w:rsidR="00050C9E" w:rsidRDefault="00050C9E" w:rsidP="00050C9E">
      <w:pPr>
        <w:pStyle w:val="Prrafodelista"/>
        <w:numPr>
          <w:ilvl w:val="0"/>
          <w:numId w:val="106"/>
        </w:numPr>
        <w:rPr>
          <w:lang w:eastAsia="es-CO"/>
        </w:rPr>
      </w:pPr>
      <w:r>
        <w:rPr>
          <w:lang w:eastAsia="es-CO"/>
        </w:rPr>
        <w:t>Entregar tierra a quienes no la tienen.</w:t>
      </w:r>
    </w:p>
    <w:p w14:paraId="7453CF35" w14:textId="77777777" w:rsidR="00050C9E" w:rsidRDefault="00050C9E" w:rsidP="00050C9E">
      <w:pPr>
        <w:pStyle w:val="Prrafodelista"/>
        <w:numPr>
          <w:ilvl w:val="0"/>
          <w:numId w:val="106"/>
        </w:numPr>
        <w:rPr>
          <w:lang w:eastAsia="es-CO"/>
        </w:rPr>
      </w:pPr>
      <w:r>
        <w:rPr>
          <w:lang w:eastAsia="es-CO"/>
        </w:rPr>
        <w:t>Evitar la concentración de la propiedad rural.</w:t>
      </w:r>
    </w:p>
    <w:p w14:paraId="4E412667" w14:textId="77777777" w:rsidR="00050C9E" w:rsidRDefault="00050C9E" w:rsidP="00050C9E">
      <w:pPr>
        <w:pStyle w:val="Prrafodelista"/>
        <w:numPr>
          <w:ilvl w:val="0"/>
          <w:numId w:val="106"/>
        </w:numPr>
        <w:rPr>
          <w:lang w:eastAsia="es-CO"/>
        </w:rPr>
      </w:pPr>
      <w:r>
        <w:rPr>
          <w:lang w:eastAsia="es-CO"/>
        </w:rPr>
        <w:t>Mejorar las condiciones de vida en el campo (educación, salud, vías, servicios básicos).</w:t>
      </w:r>
    </w:p>
    <w:p w14:paraId="346B2AE4" w14:textId="77777777" w:rsidR="00050C9E" w:rsidRDefault="00050C9E" w:rsidP="00050C9E">
      <w:pPr>
        <w:pStyle w:val="Prrafodelista"/>
        <w:numPr>
          <w:ilvl w:val="0"/>
          <w:numId w:val="106"/>
        </w:numPr>
        <w:rPr>
          <w:lang w:eastAsia="es-CO"/>
        </w:rPr>
      </w:pPr>
      <w:r>
        <w:rPr>
          <w:lang w:eastAsia="es-CO"/>
        </w:rPr>
        <w:t>Promover la productividad y sostenibilidad de la producción agropecuaria.</w:t>
      </w:r>
    </w:p>
    <w:p w14:paraId="0E592EC5" w14:textId="77777777" w:rsidR="00050C9E" w:rsidRDefault="00050C9E" w:rsidP="00050C9E">
      <w:pPr>
        <w:pStyle w:val="Prrafodelista"/>
        <w:numPr>
          <w:ilvl w:val="0"/>
          <w:numId w:val="106"/>
        </w:numPr>
        <w:rPr>
          <w:lang w:eastAsia="es-CO"/>
        </w:rPr>
      </w:pPr>
      <w:r>
        <w:rPr>
          <w:lang w:eastAsia="es-CO"/>
        </w:rPr>
        <w:t>Garantizar la seguridad y soberanía alimentaria.</w:t>
      </w:r>
    </w:p>
    <w:p w14:paraId="3120285E" w14:textId="0918BFCB" w:rsidR="00050C9E" w:rsidRDefault="00050C9E" w:rsidP="00050C9E">
      <w:pPr>
        <w:rPr>
          <w:lang w:eastAsia="es-CO"/>
        </w:rPr>
      </w:pPr>
      <w:r w:rsidRPr="00050C9E">
        <w:rPr>
          <w:lang w:eastAsia="es-CO"/>
        </w:rPr>
        <w:lastRenderedPageBreak/>
        <w:t>En el caso colombiano, la necesidad de una reforma agraria se sustenta en múltiples razones históricas y estructurales:</w:t>
      </w:r>
    </w:p>
    <w:p w14:paraId="497485C5" w14:textId="4AB440BB" w:rsidR="00050C9E" w:rsidRDefault="00050C9E" w:rsidP="00050C9E">
      <w:pPr>
        <w:pStyle w:val="Ttulo4"/>
      </w:pPr>
      <w:r w:rsidRPr="00050C9E">
        <w:t>Alta concentración de la tierra</w:t>
      </w:r>
    </w:p>
    <w:p w14:paraId="6890AED3" w14:textId="5A9858FE" w:rsidR="00050C9E" w:rsidRDefault="00050C9E" w:rsidP="00050C9E">
      <w:pPr>
        <w:rPr>
          <w:lang w:val="es-419" w:eastAsia="es-CO"/>
        </w:rPr>
      </w:pPr>
      <w:r w:rsidRPr="00050C9E">
        <w:rPr>
          <w:lang w:val="es-419" w:eastAsia="es-CO"/>
        </w:rPr>
        <w:t>Colombia es uno de los países de América Latina con mayor desigualdad en la tenencia de la tierra.</w:t>
      </w:r>
    </w:p>
    <w:p w14:paraId="51EC15A6" w14:textId="53EBF240" w:rsidR="00050C9E" w:rsidRDefault="00050C9E" w:rsidP="00050C9E">
      <w:pPr>
        <w:pStyle w:val="Ttulo4"/>
      </w:pPr>
      <w:r w:rsidRPr="00050C9E">
        <w:t>Conflicto armado y desplazamiento</w:t>
      </w:r>
    </w:p>
    <w:p w14:paraId="687782DA" w14:textId="252D13B3" w:rsidR="00050C9E" w:rsidRDefault="00050C9E" w:rsidP="00050C9E">
      <w:pPr>
        <w:rPr>
          <w:lang w:val="es-419" w:eastAsia="es-CO"/>
        </w:rPr>
      </w:pPr>
      <w:r w:rsidRPr="00050C9E">
        <w:rPr>
          <w:lang w:val="es-419" w:eastAsia="es-CO"/>
        </w:rPr>
        <w:t>Gran parte del conflicto ha estado vinculado al control y despojo de tierras.</w:t>
      </w:r>
    </w:p>
    <w:p w14:paraId="7D712103" w14:textId="4907D2C8" w:rsidR="00050C9E" w:rsidRDefault="00050C9E" w:rsidP="00050C9E">
      <w:pPr>
        <w:pStyle w:val="Ttulo4"/>
      </w:pPr>
      <w:r w:rsidRPr="00050C9E">
        <w:t>Pobreza rural y abandono estatal</w:t>
      </w:r>
    </w:p>
    <w:p w14:paraId="4ED25FDB" w14:textId="3B3691C6" w:rsidR="00050C9E" w:rsidRDefault="00050C9E" w:rsidP="00050C9E">
      <w:pPr>
        <w:rPr>
          <w:lang w:val="es-419" w:eastAsia="es-CO"/>
        </w:rPr>
      </w:pPr>
      <w:r w:rsidRPr="00050C9E">
        <w:rPr>
          <w:lang w:val="es-419" w:eastAsia="es-CO"/>
        </w:rPr>
        <w:t>Las comunidades rurales enfrentan múltiples carencias en salud, educación, infraestructura y servicios.</w:t>
      </w:r>
    </w:p>
    <w:p w14:paraId="402856C3" w14:textId="66F95ED5" w:rsidR="00050C9E" w:rsidRDefault="00050C9E" w:rsidP="00050C9E">
      <w:pPr>
        <w:pStyle w:val="Ttulo4"/>
      </w:pPr>
      <w:r w:rsidRPr="00050C9E">
        <w:t>Compromisos de paz</w:t>
      </w:r>
    </w:p>
    <w:p w14:paraId="2EE1E945" w14:textId="155B95F5" w:rsidR="00050C9E" w:rsidRDefault="00050C9E" w:rsidP="00050C9E">
      <w:pPr>
        <w:rPr>
          <w:lang w:val="es-419" w:eastAsia="es-CO"/>
        </w:rPr>
      </w:pPr>
      <w:r w:rsidRPr="00050C9E">
        <w:rPr>
          <w:lang w:val="es-419" w:eastAsia="es-CO"/>
        </w:rPr>
        <w:t>La Reforma Rural Integral es uno de los pilares del Acuerdo de Paz firmado en 2016.</w:t>
      </w:r>
    </w:p>
    <w:p w14:paraId="61BA1CB2" w14:textId="0570BD29" w:rsidR="00050C9E" w:rsidRDefault="00050C9E" w:rsidP="00050C9E">
      <w:pPr>
        <w:pStyle w:val="Ttulo4"/>
      </w:pPr>
      <w:r w:rsidRPr="00050C9E">
        <w:t>Producción de alimentos</w:t>
      </w:r>
    </w:p>
    <w:p w14:paraId="38368545" w14:textId="714C0EBE" w:rsidR="00050C9E" w:rsidRDefault="00050C9E" w:rsidP="00050C9E">
      <w:pPr>
        <w:rPr>
          <w:lang w:val="es-419" w:eastAsia="es-CO"/>
        </w:rPr>
      </w:pPr>
      <w:r w:rsidRPr="00050C9E">
        <w:rPr>
          <w:lang w:val="es-419" w:eastAsia="es-CO"/>
        </w:rPr>
        <w:t>Dar tierra a quienes la trabajan fortalece la economía local, mejora la producción y reduce la pobreza.</w:t>
      </w:r>
    </w:p>
    <w:p w14:paraId="2D68DE69" w14:textId="522A4764" w:rsidR="00050C9E" w:rsidRDefault="00050C9E" w:rsidP="00050C9E">
      <w:pPr>
        <w:rPr>
          <w:lang w:val="es-419" w:eastAsia="es-CO"/>
        </w:rPr>
      </w:pPr>
      <w:r w:rsidRPr="00050C9E">
        <w:rPr>
          <w:lang w:val="es-419" w:eastAsia="es-CO"/>
        </w:rPr>
        <w:t>Así, lo que se busca con una Reforma Agraria en Colombia es mucho más que repartir tierra:</w:t>
      </w:r>
    </w:p>
    <w:p w14:paraId="26A0E7D2" w14:textId="77777777" w:rsidR="00050C9E" w:rsidRPr="00050C9E" w:rsidRDefault="00050C9E" w:rsidP="00050C9E">
      <w:pPr>
        <w:pStyle w:val="Prrafodelista"/>
        <w:numPr>
          <w:ilvl w:val="0"/>
          <w:numId w:val="107"/>
        </w:numPr>
        <w:rPr>
          <w:lang w:val="es-419" w:eastAsia="es-CO"/>
        </w:rPr>
      </w:pPr>
      <w:r w:rsidRPr="00050C9E">
        <w:rPr>
          <w:lang w:val="es-419" w:eastAsia="es-CO"/>
        </w:rPr>
        <w:t>Garantizar tierra a campesinos sin acceso a ella.</w:t>
      </w:r>
    </w:p>
    <w:p w14:paraId="05EA26CE" w14:textId="77777777" w:rsidR="00050C9E" w:rsidRPr="00050C9E" w:rsidRDefault="00050C9E" w:rsidP="00050C9E">
      <w:pPr>
        <w:pStyle w:val="Prrafodelista"/>
        <w:numPr>
          <w:ilvl w:val="0"/>
          <w:numId w:val="107"/>
        </w:numPr>
        <w:rPr>
          <w:lang w:val="es-419" w:eastAsia="es-CO"/>
        </w:rPr>
      </w:pPr>
      <w:r w:rsidRPr="00050C9E">
        <w:rPr>
          <w:lang w:val="es-419" w:eastAsia="es-CO"/>
        </w:rPr>
        <w:t>Proteger los derechos territoriales de comunidades indígenas y afrodescendientes.</w:t>
      </w:r>
    </w:p>
    <w:p w14:paraId="02DF5334" w14:textId="77777777" w:rsidR="00050C9E" w:rsidRPr="00050C9E" w:rsidRDefault="00050C9E" w:rsidP="00050C9E">
      <w:pPr>
        <w:pStyle w:val="Prrafodelista"/>
        <w:numPr>
          <w:ilvl w:val="0"/>
          <w:numId w:val="107"/>
        </w:numPr>
        <w:rPr>
          <w:lang w:val="es-419" w:eastAsia="es-CO"/>
        </w:rPr>
      </w:pPr>
      <w:r w:rsidRPr="00050C9E">
        <w:rPr>
          <w:lang w:val="es-419" w:eastAsia="es-CO"/>
        </w:rPr>
        <w:t>Invertir en infraestructura rural.</w:t>
      </w:r>
    </w:p>
    <w:p w14:paraId="4C87A55E" w14:textId="77777777" w:rsidR="00050C9E" w:rsidRPr="00050C9E" w:rsidRDefault="00050C9E" w:rsidP="00050C9E">
      <w:pPr>
        <w:pStyle w:val="Prrafodelista"/>
        <w:numPr>
          <w:ilvl w:val="0"/>
          <w:numId w:val="107"/>
        </w:numPr>
        <w:rPr>
          <w:lang w:val="es-419" w:eastAsia="es-CO"/>
        </w:rPr>
      </w:pPr>
      <w:r w:rsidRPr="00050C9E">
        <w:rPr>
          <w:lang w:val="es-419" w:eastAsia="es-CO"/>
        </w:rPr>
        <w:t>Apoyar la economía campesina y el desarrollo sostenible.</w:t>
      </w:r>
    </w:p>
    <w:p w14:paraId="0ADFD8D4" w14:textId="77777777" w:rsidR="00050C9E" w:rsidRPr="00050C9E" w:rsidRDefault="00050C9E" w:rsidP="00050C9E">
      <w:pPr>
        <w:pStyle w:val="Prrafodelista"/>
        <w:numPr>
          <w:ilvl w:val="0"/>
          <w:numId w:val="107"/>
        </w:numPr>
        <w:rPr>
          <w:lang w:val="es-419" w:eastAsia="es-CO"/>
        </w:rPr>
      </w:pPr>
      <w:r w:rsidRPr="00050C9E">
        <w:rPr>
          <w:lang w:val="es-419" w:eastAsia="es-CO"/>
        </w:rPr>
        <w:lastRenderedPageBreak/>
        <w:t>Reparar el daño causado por el despojo en el marco del conflicto armado.</w:t>
      </w:r>
    </w:p>
    <w:p w14:paraId="47EFC789" w14:textId="4694390B" w:rsidR="00050C9E" w:rsidRDefault="00A002D4" w:rsidP="00A002D4">
      <w:pPr>
        <w:pStyle w:val="Ttulo3"/>
      </w:pPr>
      <w:r w:rsidRPr="00A002D4">
        <w:t>Decreto 1004 del 2024</w:t>
      </w:r>
    </w:p>
    <w:p w14:paraId="2F277AD2" w14:textId="68090AFD" w:rsidR="00A002D4" w:rsidRDefault="00A002D4" w:rsidP="00A002D4">
      <w:pPr>
        <w:rPr>
          <w:lang w:val="es-419" w:eastAsia="es-CO"/>
        </w:rPr>
      </w:pPr>
      <w:r w:rsidRPr="00A002D4">
        <w:rPr>
          <w:lang w:val="es-419" w:eastAsia="es-CO"/>
        </w:rPr>
        <w:t>Este decreto tiene como propósito reglamentar la composición y funcionamiento de la Comisión Mixta Nacional para Asuntos Campesinos, concebida como una instancia formal de interlocución y concertación entre el Gobierno Nacional y el campesinado, orientada a articular las políticas públicas dirigidas a esta población.</w:t>
      </w:r>
    </w:p>
    <w:p w14:paraId="59C1C8FF" w14:textId="4C04C3A7" w:rsidR="00A002D4" w:rsidRDefault="00A002D4" w:rsidP="00A002D4">
      <w:pPr>
        <w:rPr>
          <w:lang w:val="es-419" w:eastAsia="es-CO"/>
        </w:rPr>
      </w:pPr>
      <w:r w:rsidRPr="00A002D4">
        <w:rPr>
          <w:lang w:val="es-419" w:eastAsia="es-CO"/>
        </w:rPr>
        <w:t>La Comisión estará conformada por representantes del Gobierno Nacional y por representantes campesinos, definidos mediante criterios claros que el mismo decreto establece. Para ello, se especifican las características que deben tener las organizaciones campesinas que aspiren a participar en esta instancia, así como los principios y enfoques que deben guiar su funcionamiento.</w:t>
      </w:r>
    </w:p>
    <w:p w14:paraId="4A4F4273" w14:textId="0614CF74" w:rsidR="00A002D4" w:rsidRDefault="00A6036F" w:rsidP="00A6036F">
      <w:pPr>
        <w:pStyle w:val="Ttulo3"/>
      </w:pPr>
      <w:r w:rsidRPr="00A6036F">
        <w:t>¿Qué se entiende por organizaciones campesinas según el decreto?</w:t>
      </w:r>
    </w:p>
    <w:p w14:paraId="7408F407" w14:textId="465372AA" w:rsidR="00A6036F" w:rsidRDefault="00A6036F" w:rsidP="00A6036F">
      <w:pPr>
        <w:rPr>
          <w:lang w:val="es-419" w:eastAsia="es-CO"/>
        </w:rPr>
      </w:pPr>
      <w:r w:rsidRPr="00A6036F">
        <w:rPr>
          <w:lang w:val="es-419" w:eastAsia="es-CO"/>
        </w:rPr>
        <w:t>En el proceso de elección de representantes territoriales de las comunidades campesinas, se aplicarán las siguientes definiciones:</w:t>
      </w:r>
    </w:p>
    <w:p w14:paraId="09F37E0A" w14:textId="5CBD6FF9" w:rsidR="00A6036F" w:rsidRDefault="00D62CD2" w:rsidP="00D62CD2">
      <w:pPr>
        <w:pStyle w:val="Ttulo5"/>
      </w:pPr>
      <w:r w:rsidRPr="00D62CD2">
        <w:t>Organización campesina</w:t>
      </w:r>
    </w:p>
    <w:p w14:paraId="134198A3" w14:textId="0FD70CA0" w:rsidR="00D62CD2" w:rsidRDefault="00D62CD2" w:rsidP="00D62CD2">
      <w:pPr>
        <w:rPr>
          <w:lang w:val="es-419" w:eastAsia="es-CO"/>
        </w:rPr>
      </w:pPr>
      <w:r w:rsidRPr="00D62CD2">
        <w:rPr>
          <w:lang w:val="es-419" w:eastAsia="es-CO"/>
        </w:rPr>
        <w:t>Organización social o comunitaria sin ánimo de lucro, conformada por campesinos, cuyo objeto esté orientado a dialogar con el Gobierno sobre temas como reforma agraria, vías terciarias, financiamiento, mercadeo, asistencia técnica agropecuaria, pesquera o artesanal, extensión rural, servicios básicos y demás asuntos vinculados al desarrollo rural y la defensa de sus derechos como sujetos de especial protección constitucional.</w:t>
      </w:r>
    </w:p>
    <w:p w14:paraId="12EFD291" w14:textId="436A01B1" w:rsidR="00D62CD2" w:rsidRDefault="00D62CD2" w:rsidP="00D62CD2">
      <w:pPr>
        <w:pStyle w:val="Ttulo5"/>
      </w:pPr>
      <w:r w:rsidRPr="00D62CD2">
        <w:lastRenderedPageBreak/>
        <w:t>Organizaciones campesinas departamentales o regionales</w:t>
      </w:r>
    </w:p>
    <w:p w14:paraId="0E4CED8E" w14:textId="58EEC0FA" w:rsidR="00D62CD2" w:rsidRDefault="00D62CD2" w:rsidP="00D62CD2">
      <w:pPr>
        <w:rPr>
          <w:lang w:val="es-419" w:eastAsia="es-CO"/>
        </w:rPr>
      </w:pPr>
      <w:r w:rsidRPr="00D62CD2">
        <w:rPr>
          <w:lang w:val="es-419" w:eastAsia="es-CO"/>
        </w:rPr>
        <w:t>Agrupaciones formadas por al menos diez organizaciones de base provenientes de dos o más municipios.</w:t>
      </w:r>
    </w:p>
    <w:p w14:paraId="4C67EAB8" w14:textId="1511A667" w:rsidR="00D62CD2" w:rsidRDefault="00D62CD2" w:rsidP="00D62CD2">
      <w:pPr>
        <w:pStyle w:val="Ttulo5"/>
      </w:pPr>
      <w:r w:rsidRPr="00D62CD2">
        <w:t>Organizaciones de mujeres campesinas</w:t>
      </w:r>
    </w:p>
    <w:p w14:paraId="062560CB" w14:textId="0BD866DF" w:rsidR="00D62CD2" w:rsidRDefault="00D62CD2" w:rsidP="00D62CD2">
      <w:pPr>
        <w:rPr>
          <w:lang w:val="es-419" w:eastAsia="es-CO"/>
        </w:rPr>
      </w:pPr>
      <w:r w:rsidRPr="00D62CD2">
        <w:rPr>
          <w:lang w:val="es-419" w:eastAsia="es-CO"/>
        </w:rPr>
        <w:t>Redes, plataformas u organizaciones departamentales compuestas exclusivamente por mujeres campesinas.</w:t>
      </w:r>
    </w:p>
    <w:p w14:paraId="002B3653" w14:textId="46674455" w:rsidR="00D62CD2" w:rsidRDefault="00D62CD2" w:rsidP="00D62CD2">
      <w:pPr>
        <w:pStyle w:val="Ttulo5"/>
      </w:pPr>
      <w:r w:rsidRPr="00D62CD2">
        <w:t>Organizaciones juveniles campesinas</w:t>
      </w:r>
    </w:p>
    <w:p w14:paraId="225E92F5" w14:textId="7053A439" w:rsidR="00D62CD2" w:rsidRDefault="00D62CD2" w:rsidP="00D62CD2">
      <w:pPr>
        <w:rPr>
          <w:lang w:val="es-419" w:eastAsia="es-CO"/>
        </w:rPr>
      </w:pPr>
      <w:r w:rsidRPr="00D62CD2">
        <w:rPr>
          <w:lang w:val="es-419" w:eastAsia="es-CO"/>
        </w:rPr>
        <w:t>Redes u organizaciones departamentales conformadas exclusivamente por jóvenes campesinos entre los 14 y 28 años.</w:t>
      </w:r>
    </w:p>
    <w:p w14:paraId="71476D83" w14:textId="004AB53E" w:rsidR="00D62CD2" w:rsidRDefault="00D62CD2" w:rsidP="00D62CD2">
      <w:pPr>
        <w:pStyle w:val="Ttulo5"/>
      </w:pPr>
      <w:r w:rsidRPr="00D62CD2">
        <w:t>Organizaciones de pescadores artesanales</w:t>
      </w:r>
    </w:p>
    <w:p w14:paraId="5B4EFB7E" w14:textId="04D49CF2" w:rsidR="00D62CD2" w:rsidRDefault="00D62CD2" w:rsidP="00D62CD2">
      <w:pPr>
        <w:rPr>
          <w:lang w:val="es-419" w:eastAsia="es-CO"/>
        </w:rPr>
      </w:pPr>
      <w:r w:rsidRPr="00D62CD2">
        <w:rPr>
          <w:lang w:val="es-419" w:eastAsia="es-CO"/>
        </w:rPr>
        <w:t>Redes u organizaciones rurales mayoritariamente integradas por campesinos dedicados a la pesca artesanal.</w:t>
      </w:r>
    </w:p>
    <w:p w14:paraId="30802572" w14:textId="77777777" w:rsidR="00B774D2" w:rsidRDefault="00B774D2" w:rsidP="00B774D2">
      <w:pPr>
        <w:pStyle w:val="Ttulo3"/>
      </w:pPr>
      <w:r w:rsidRPr="00B774D2">
        <w:t>Principios que rigen el funcionamiento de la Comisión</w:t>
      </w:r>
    </w:p>
    <w:p w14:paraId="3318A180" w14:textId="73DF579F" w:rsidR="00B774D2" w:rsidRDefault="00B774D2" w:rsidP="00B774D2">
      <w:pPr>
        <w:rPr>
          <w:lang w:val="es-419" w:eastAsia="es-CO"/>
        </w:rPr>
      </w:pPr>
      <w:r w:rsidRPr="00B774D2">
        <w:rPr>
          <w:lang w:val="es-419" w:eastAsia="es-CO"/>
        </w:rPr>
        <w:t>La Comisión Mixta Nacional para Asuntos Campesinos actuará conforme a los siguientes principios fundamentales:</w:t>
      </w:r>
    </w:p>
    <w:p w14:paraId="78C95669" w14:textId="3F5D4492" w:rsidR="00031522" w:rsidRPr="00031522" w:rsidRDefault="00031522" w:rsidP="00031522">
      <w:pPr>
        <w:pStyle w:val="Prrafodelista"/>
        <w:numPr>
          <w:ilvl w:val="0"/>
          <w:numId w:val="108"/>
        </w:numPr>
        <w:rPr>
          <w:lang w:val="es-419" w:eastAsia="es-CO"/>
        </w:rPr>
      </w:pPr>
      <w:r w:rsidRPr="00031522">
        <w:rPr>
          <w:lang w:val="es-419" w:eastAsia="es-CO"/>
        </w:rPr>
        <w:t>Autonomía</w:t>
      </w:r>
      <w:r w:rsidR="006339A4">
        <w:rPr>
          <w:lang w:val="es-419" w:eastAsia="es-CO"/>
        </w:rPr>
        <w:t>.</w:t>
      </w:r>
    </w:p>
    <w:p w14:paraId="5F04F6D3" w14:textId="781C6C41" w:rsidR="00031522" w:rsidRPr="00031522" w:rsidRDefault="00031522" w:rsidP="00031522">
      <w:pPr>
        <w:pStyle w:val="Prrafodelista"/>
        <w:numPr>
          <w:ilvl w:val="0"/>
          <w:numId w:val="108"/>
        </w:numPr>
        <w:rPr>
          <w:lang w:val="es-419" w:eastAsia="es-CO"/>
        </w:rPr>
      </w:pPr>
      <w:r w:rsidRPr="00031522">
        <w:rPr>
          <w:lang w:val="es-419" w:eastAsia="es-CO"/>
        </w:rPr>
        <w:t>Cooperación</w:t>
      </w:r>
      <w:r w:rsidR="006339A4">
        <w:rPr>
          <w:lang w:val="es-419" w:eastAsia="es-CO"/>
        </w:rPr>
        <w:t>.</w:t>
      </w:r>
    </w:p>
    <w:p w14:paraId="5C7DE015" w14:textId="7571E3EF" w:rsidR="00031522" w:rsidRPr="00031522" w:rsidRDefault="00031522" w:rsidP="00031522">
      <w:pPr>
        <w:pStyle w:val="Prrafodelista"/>
        <w:numPr>
          <w:ilvl w:val="0"/>
          <w:numId w:val="108"/>
        </w:numPr>
        <w:rPr>
          <w:lang w:val="es-419" w:eastAsia="es-CO"/>
        </w:rPr>
      </w:pPr>
      <w:r w:rsidRPr="00031522">
        <w:rPr>
          <w:lang w:val="es-419" w:eastAsia="es-CO"/>
        </w:rPr>
        <w:t>Defensa de la interculturalidad</w:t>
      </w:r>
      <w:r w:rsidR="006339A4">
        <w:rPr>
          <w:lang w:val="es-419" w:eastAsia="es-CO"/>
        </w:rPr>
        <w:t>.</w:t>
      </w:r>
    </w:p>
    <w:p w14:paraId="640A60E4" w14:textId="2D423E70" w:rsidR="00031522" w:rsidRPr="00031522" w:rsidRDefault="00031522" w:rsidP="00031522">
      <w:pPr>
        <w:pStyle w:val="Prrafodelista"/>
        <w:numPr>
          <w:ilvl w:val="0"/>
          <w:numId w:val="108"/>
        </w:numPr>
        <w:rPr>
          <w:lang w:val="es-419" w:eastAsia="es-CO"/>
        </w:rPr>
      </w:pPr>
      <w:r w:rsidRPr="00031522">
        <w:rPr>
          <w:lang w:val="es-419" w:eastAsia="es-CO"/>
        </w:rPr>
        <w:t>Diversidad</w:t>
      </w:r>
      <w:r w:rsidR="006339A4">
        <w:rPr>
          <w:lang w:val="es-419" w:eastAsia="es-CO"/>
        </w:rPr>
        <w:t>.</w:t>
      </w:r>
    </w:p>
    <w:p w14:paraId="7D33EDCE" w14:textId="616216D7" w:rsidR="00031522" w:rsidRPr="00031522" w:rsidRDefault="00031522" w:rsidP="00031522">
      <w:pPr>
        <w:pStyle w:val="Prrafodelista"/>
        <w:numPr>
          <w:ilvl w:val="0"/>
          <w:numId w:val="108"/>
        </w:numPr>
        <w:rPr>
          <w:lang w:val="es-419" w:eastAsia="es-CO"/>
        </w:rPr>
      </w:pPr>
      <w:r w:rsidRPr="00031522">
        <w:rPr>
          <w:lang w:val="es-419" w:eastAsia="es-CO"/>
        </w:rPr>
        <w:t>Efectividad y progresividad</w:t>
      </w:r>
      <w:r w:rsidR="006339A4">
        <w:rPr>
          <w:lang w:val="es-419" w:eastAsia="es-CO"/>
        </w:rPr>
        <w:t>.</w:t>
      </w:r>
    </w:p>
    <w:p w14:paraId="4C36F604" w14:textId="0B13333D" w:rsidR="00031522" w:rsidRPr="00031522" w:rsidRDefault="00031522" w:rsidP="00031522">
      <w:pPr>
        <w:pStyle w:val="Prrafodelista"/>
        <w:numPr>
          <w:ilvl w:val="0"/>
          <w:numId w:val="108"/>
        </w:numPr>
        <w:rPr>
          <w:lang w:val="es-419" w:eastAsia="es-CO"/>
        </w:rPr>
      </w:pPr>
      <w:r w:rsidRPr="00031522">
        <w:rPr>
          <w:lang w:val="es-419" w:eastAsia="es-CO"/>
        </w:rPr>
        <w:t>Identidad</w:t>
      </w:r>
      <w:r w:rsidR="006339A4">
        <w:rPr>
          <w:lang w:val="es-419" w:eastAsia="es-CO"/>
        </w:rPr>
        <w:t>.</w:t>
      </w:r>
    </w:p>
    <w:p w14:paraId="7388CCCB" w14:textId="7AA16BAC" w:rsidR="00031522" w:rsidRPr="00031522" w:rsidRDefault="00031522" w:rsidP="00031522">
      <w:pPr>
        <w:pStyle w:val="Prrafodelista"/>
        <w:numPr>
          <w:ilvl w:val="0"/>
          <w:numId w:val="108"/>
        </w:numPr>
        <w:rPr>
          <w:lang w:val="es-419" w:eastAsia="es-CO"/>
        </w:rPr>
      </w:pPr>
      <w:r w:rsidRPr="00031522">
        <w:rPr>
          <w:lang w:val="es-419" w:eastAsia="es-CO"/>
        </w:rPr>
        <w:lastRenderedPageBreak/>
        <w:t>Igualdad y equidad</w:t>
      </w:r>
      <w:r w:rsidR="006339A4">
        <w:rPr>
          <w:lang w:val="es-419" w:eastAsia="es-CO"/>
        </w:rPr>
        <w:t>.</w:t>
      </w:r>
    </w:p>
    <w:p w14:paraId="622583AD" w14:textId="1DAC8E63" w:rsidR="00031522" w:rsidRPr="00031522" w:rsidRDefault="00031522" w:rsidP="00031522">
      <w:pPr>
        <w:pStyle w:val="Prrafodelista"/>
        <w:numPr>
          <w:ilvl w:val="0"/>
          <w:numId w:val="108"/>
        </w:numPr>
        <w:rPr>
          <w:lang w:val="es-419" w:eastAsia="es-CO"/>
        </w:rPr>
      </w:pPr>
      <w:r w:rsidRPr="00031522">
        <w:rPr>
          <w:lang w:val="es-419" w:eastAsia="es-CO"/>
        </w:rPr>
        <w:t>Pluralismo</w:t>
      </w:r>
      <w:r w:rsidR="006339A4">
        <w:rPr>
          <w:lang w:val="es-419" w:eastAsia="es-CO"/>
        </w:rPr>
        <w:t>.</w:t>
      </w:r>
    </w:p>
    <w:p w14:paraId="54396E78" w14:textId="7FDF2AD3" w:rsidR="00031522" w:rsidRPr="00031522" w:rsidRDefault="00031522" w:rsidP="00031522">
      <w:pPr>
        <w:pStyle w:val="Prrafodelista"/>
        <w:numPr>
          <w:ilvl w:val="0"/>
          <w:numId w:val="108"/>
        </w:numPr>
        <w:rPr>
          <w:lang w:val="es-419" w:eastAsia="es-CO"/>
        </w:rPr>
      </w:pPr>
      <w:r w:rsidRPr="00031522">
        <w:rPr>
          <w:lang w:val="es-419" w:eastAsia="es-CO"/>
        </w:rPr>
        <w:t>Representatividad</w:t>
      </w:r>
      <w:r w:rsidR="006339A4">
        <w:rPr>
          <w:lang w:val="es-419" w:eastAsia="es-CO"/>
        </w:rPr>
        <w:t>.</w:t>
      </w:r>
    </w:p>
    <w:p w14:paraId="3A4FDDA4" w14:textId="2F7AF011" w:rsidR="00031522" w:rsidRPr="00031522" w:rsidRDefault="00031522" w:rsidP="00031522">
      <w:pPr>
        <w:pStyle w:val="Prrafodelista"/>
        <w:numPr>
          <w:ilvl w:val="0"/>
          <w:numId w:val="108"/>
        </w:numPr>
        <w:rPr>
          <w:lang w:val="es-419" w:eastAsia="es-CO"/>
        </w:rPr>
      </w:pPr>
      <w:r w:rsidRPr="00031522">
        <w:rPr>
          <w:lang w:val="es-419" w:eastAsia="es-CO"/>
        </w:rPr>
        <w:t>Transparencia</w:t>
      </w:r>
      <w:r w:rsidR="006339A4">
        <w:rPr>
          <w:lang w:val="es-419" w:eastAsia="es-CO"/>
        </w:rPr>
        <w:t>.</w:t>
      </w:r>
    </w:p>
    <w:p w14:paraId="24F6B392" w14:textId="1A588921" w:rsidR="00031522" w:rsidRPr="00031522" w:rsidRDefault="00031522" w:rsidP="00031522">
      <w:pPr>
        <w:pStyle w:val="Prrafodelista"/>
        <w:numPr>
          <w:ilvl w:val="0"/>
          <w:numId w:val="108"/>
        </w:numPr>
        <w:rPr>
          <w:lang w:val="es-419" w:eastAsia="es-CO"/>
        </w:rPr>
      </w:pPr>
      <w:r w:rsidRPr="00031522">
        <w:rPr>
          <w:lang w:val="es-419" w:eastAsia="es-CO"/>
        </w:rPr>
        <w:t>Unidad</w:t>
      </w:r>
      <w:r w:rsidR="006339A4">
        <w:rPr>
          <w:lang w:val="es-419" w:eastAsia="es-CO"/>
        </w:rPr>
        <w:t>.</w:t>
      </w:r>
    </w:p>
    <w:p w14:paraId="310E3E6F" w14:textId="26C35244" w:rsidR="00B774D2" w:rsidRDefault="00031522" w:rsidP="00031522">
      <w:pPr>
        <w:pStyle w:val="Ttulo3"/>
      </w:pPr>
      <w:r w:rsidRPr="00031522">
        <w:t>Enfoques que debe incorporar la Comisión en sus actividades</w:t>
      </w:r>
    </w:p>
    <w:p w14:paraId="0415BB56" w14:textId="2CAED0A7" w:rsidR="00031522" w:rsidRDefault="00031522" w:rsidP="00031522">
      <w:pPr>
        <w:rPr>
          <w:lang w:val="es-419" w:eastAsia="es-CO"/>
        </w:rPr>
      </w:pPr>
      <w:r w:rsidRPr="00031522">
        <w:rPr>
          <w:lang w:val="es-419" w:eastAsia="es-CO"/>
        </w:rPr>
        <w:t>Además, todas las acciones de la Comisión deben incorporar los siguientes enfoques diferenciales e inclusivos:</w:t>
      </w:r>
    </w:p>
    <w:p w14:paraId="561A2AB2" w14:textId="51917F5E" w:rsidR="00B414C0" w:rsidRPr="00B414C0" w:rsidRDefault="00B414C0" w:rsidP="00B414C0">
      <w:pPr>
        <w:pStyle w:val="Prrafodelista"/>
        <w:numPr>
          <w:ilvl w:val="0"/>
          <w:numId w:val="109"/>
        </w:numPr>
        <w:rPr>
          <w:lang w:val="es-419" w:eastAsia="es-CO"/>
        </w:rPr>
      </w:pPr>
      <w:r w:rsidRPr="00B414C0">
        <w:rPr>
          <w:lang w:val="es-419" w:eastAsia="es-CO"/>
        </w:rPr>
        <w:t>Enfoque de derechos</w:t>
      </w:r>
      <w:r w:rsidR="006339A4">
        <w:rPr>
          <w:lang w:val="es-419" w:eastAsia="es-CO"/>
        </w:rPr>
        <w:t>.</w:t>
      </w:r>
    </w:p>
    <w:p w14:paraId="44E4BFD0" w14:textId="55D024D2" w:rsidR="00B414C0" w:rsidRPr="00B414C0" w:rsidRDefault="00B414C0" w:rsidP="00B414C0">
      <w:pPr>
        <w:pStyle w:val="Prrafodelista"/>
        <w:numPr>
          <w:ilvl w:val="0"/>
          <w:numId w:val="109"/>
        </w:numPr>
        <w:rPr>
          <w:lang w:val="es-419" w:eastAsia="es-CO"/>
        </w:rPr>
      </w:pPr>
      <w:r w:rsidRPr="00B414C0">
        <w:rPr>
          <w:lang w:val="es-419" w:eastAsia="es-CO"/>
        </w:rPr>
        <w:t>Enfoque territorial</w:t>
      </w:r>
      <w:r w:rsidR="006339A4">
        <w:rPr>
          <w:lang w:val="es-419" w:eastAsia="es-CO"/>
        </w:rPr>
        <w:t>.</w:t>
      </w:r>
    </w:p>
    <w:p w14:paraId="169F5D8A" w14:textId="2D2166CE" w:rsidR="00B414C0" w:rsidRPr="00B414C0" w:rsidRDefault="00B414C0" w:rsidP="00B414C0">
      <w:pPr>
        <w:pStyle w:val="Prrafodelista"/>
        <w:numPr>
          <w:ilvl w:val="0"/>
          <w:numId w:val="109"/>
        </w:numPr>
        <w:rPr>
          <w:lang w:val="es-419" w:eastAsia="es-CO"/>
        </w:rPr>
      </w:pPr>
      <w:r w:rsidRPr="00B414C0">
        <w:rPr>
          <w:lang w:val="es-419" w:eastAsia="es-CO"/>
        </w:rPr>
        <w:t>Enfoque de mujeres campesinas y sus derechos</w:t>
      </w:r>
      <w:r w:rsidR="006339A4">
        <w:rPr>
          <w:lang w:val="es-419" w:eastAsia="es-CO"/>
        </w:rPr>
        <w:t>.</w:t>
      </w:r>
    </w:p>
    <w:p w14:paraId="7AD43BD7" w14:textId="7571B07E" w:rsidR="00B414C0" w:rsidRPr="00B414C0" w:rsidRDefault="00B414C0" w:rsidP="00B414C0">
      <w:pPr>
        <w:pStyle w:val="Prrafodelista"/>
        <w:numPr>
          <w:ilvl w:val="0"/>
          <w:numId w:val="109"/>
        </w:numPr>
        <w:rPr>
          <w:lang w:val="es-419" w:eastAsia="es-CO"/>
        </w:rPr>
      </w:pPr>
      <w:r w:rsidRPr="00B414C0">
        <w:rPr>
          <w:lang w:val="es-419" w:eastAsia="es-CO"/>
        </w:rPr>
        <w:t>Enfoque de orientaciones sexuales e identidades de género diversas</w:t>
      </w:r>
      <w:r w:rsidR="006339A4">
        <w:rPr>
          <w:lang w:val="es-419" w:eastAsia="es-CO"/>
        </w:rPr>
        <w:t>.</w:t>
      </w:r>
    </w:p>
    <w:p w14:paraId="3B089699" w14:textId="258CD2CD" w:rsidR="00B414C0" w:rsidRPr="00B414C0" w:rsidRDefault="00B414C0" w:rsidP="00B414C0">
      <w:pPr>
        <w:pStyle w:val="Prrafodelista"/>
        <w:numPr>
          <w:ilvl w:val="0"/>
          <w:numId w:val="109"/>
        </w:numPr>
        <w:rPr>
          <w:lang w:val="es-419" w:eastAsia="es-CO"/>
        </w:rPr>
      </w:pPr>
      <w:r w:rsidRPr="00B414C0">
        <w:rPr>
          <w:lang w:val="es-419" w:eastAsia="es-CO"/>
        </w:rPr>
        <w:t>Enfoque etario</w:t>
      </w:r>
      <w:r w:rsidR="006339A4">
        <w:rPr>
          <w:lang w:val="es-419" w:eastAsia="es-CO"/>
        </w:rPr>
        <w:t>.</w:t>
      </w:r>
    </w:p>
    <w:p w14:paraId="53865036" w14:textId="267FD439" w:rsidR="00B414C0" w:rsidRPr="00B414C0" w:rsidRDefault="00B414C0" w:rsidP="00B414C0">
      <w:pPr>
        <w:pStyle w:val="Prrafodelista"/>
        <w:numPr>
          <w:ilvl w:val="0"/>
          <w:numId w:val="109"/>
        </w:numPr>
        <w:rPr>
          <w:lang w:val="es-419" w:eastAsia="es-CO"/>
        </w:rPr>
      </w:pPr>
      <w:r w:rsidRPr="00B414C0">
        <w:rPr>
          <w:lang w:val="es-419" w:eastAsia="es-CO"/>
        </w:rPr>
        <w:t>Enfoque de discapacidad</w:t>
      </w:r>
      <w:r w:rsidR="006339A4">
        <w:rPr>
          <w:lang w:val="es-419" w:eastAsia="es-CO"/>
        </w:rPr>
        <w:t>.</w:t>
      </w:r>
    </w:p>
    <w:p w14:paraId="62BFFF48" w14:textId="10FD48B4" w:rsidR="00B414C0" w:rsidRPr="00B414C0" w:rsidRDefault="00B414C0" w:rsidP="00B414C0">
      <w:pPr>
        <w:pStyle w:val="Prrafodelista"/>
        <w:numPr>
          <w:ilvl w:val="0"/>
          <w:numId w:val="109"/>
        </w:numPr>
        <w:rPr>
          <w:lang w:val="es-419" w:eastAsia="es-CO"/>
        </w:rPr>
      </w:pPr>
      <w:r w:rsidRPr="00B414C0">
        <w:rPr>
          <w:lang w:val="es-419" w:eastAsia="es-CO"/>
        </w:rPr>
        <w:t>Enfoque de personas cuidadoras</w:t>
      </w:r>
      <w:r w:rsidR="006339A4">
        <w:rPr>
          <w:lang w:val="es-419" w:eastAsia="es-CO"/>
        </w:rPr>
        <w:t>.</w:t>
      </w:r>
    </w:p>
    <w:p w14:paraId="7AB15AEC" w14:textId="5FDAEB7E" w:rsidR="00B414C0" w:rsidRPr="00B414C0" w:rsidRDefault="00B414C0" w:rsidP="00B414C0">
      <w:pPr>
        <w:pStyle w:val="Prrafodelista"/>
        <w:numPr>
          <w:ilvl w:val="0"/>
          <w:numId w:val="109"/>
        </w:numPr>
        <w:rPr>
          <w:lang w:val="es-419" w:eastAsia="es-CO"/>
        </w:rPr>
      </w:pPr>
      <w:r w:rsidRPr="00B414C0">
        <w:rPr>
          <w:lang w:val="es-419" w:eastAsia="es-CO"/>
        </w:rPr>
        <w:t>Enfoque ambiental</w:t>
      </w:r>
      <w:r w:rsidR="006339A4">
        <w:rPr>
          <w:lang w:val="es-419" w:eastAsia="es-CO"/>
        </w:rPr>
        <w:t>.</w:t>
      </w:r>
    </w:p>
    <w:p w14:paraId="00FA13E9" w14:textId="6C893343" w:rsidR="00B414C0" w:rsidRPr="00B414C0" w:rsidRDefault="00B414C0" w:rsidP="00B414C0">
      <w:pPr>
        <w:pStyle w:val="Prrafodelista"/>
        <w:numPr>
          <w:ilvl w:val="0"/>
          <w:numId w:val="109"/>
        </w:numPr>
        <w:rPr>
          <w:lang w:val="es-419" w:eastAsia="es-CO"/>
        </w:rPr>
      </w:pPr>
      <w:r w:rsidRPr="00B414C0">
        <w:rPr>
          <w:lang w:val="es-419" w:eastAsia="es-CO"/>
        </w:rPr>
        <w:t>Enfoque de soberanía, seguridad y autonomía alimentaria</w:t>
      </w:r>
      <w:r w:rsidR="006339A4">
        <w:rPr>
          <w:lang w:val="es-419" w:eastAsia="es-CO"/>
        </w:rPr>
        <w:t>.</w:t>
      </w:r>
    </w:p>
    <w:p w14:paraId="6BD73E30" w14:textId="0867FDD6" w:rsidR="00031522" w:rsidRDefault="000E011C" w:rsidP="000E011C">
      <w:pPr>
        <w:pStyle w:val="Ttulo3"/>
      </w:pPr>
      <w:r w:rsidRPr="000E011C">
        <w:t>Temas clave que regula el Decreto 1004 de 2024</w:t>
      </w:r>
    </w:p>
    <w:p w14:paraId="09AFFB29" w14:textId="7202C837" w:rsidR="000E011C" w:rsidRDefault="000E011C" w:rsidP="000E011C">
      <w:pPr>
        <w:rPr>
          <w:lang w:val="es-419" w:eastAsia="es-CO"/>
        </w:rPr>
      </w:pPr>
      <w:r w:rsidRPr="000E011C">
        <w:rPr>
          <w:lang w:val="es-419" w:eastAsia="es-CO"/>
        </w:rPr>
        <w:t>A continuación, se presenta un pódcast que analiza los principales temas regulados por el Decreto 1004 de 2024, destacando los mecanismos de representación campesina, el funcionamiento de la Comisión Mixta y las disposiciones que fortalecen la interlocución entre el Estado y las comunidades rurales.</w:t>
      </w:r>
    </w:p>
    <w:tbl>
      <w:tblPr>
        <w:tblStyle w:val="Tablaconcuadrcula"/>
        <w:tblW w:w="0" w:type="auto"/>
        <w:tblLook w:val="04A0" w:firstRow="1" w:lastRow="0" w:firstColumn="1" w:lastColumn="0" w:noHBand="0" w:noVBand="1"/>
      </w:tblPr>
      <w:tblGrid>
        <w:gridCol w:w="9962"/>
      </w:tblGrid>
      <w:tr w:rsidR="000E011C" w14:paraId="615F4A3F" w14:textId="77777777" w:rsidTr="001C2BFC">
        <w:tc>
          <w:tcPr>
            <w:tcW w:w="9962" w:type="dxa"/>
          </w:tcPr>
          <w:p w14:paraId="72A93B92" w14:textId="6AC1713F" w:rsidR="000E011C" w:rsidRPr="00387939" w:rsidRDefault="000E011C" w:rsidP="001C2BFC">
            <w:pPr>
              <w:ind w:firstLine="0"/>
              <w:rPr>
                <w:lang w:val="es-419" w:eastAsia="es-CO"/>
              </w:rPr>
            </w:pPr>
            <w:r w:rsidRPr="007D7796">
              <w:rPr>
                <w:b/>
                <w:bCs/>
              </w:rPr>
              <w:lastRenderedPageBreak/>
              <w:t>Transcripción del pódcast</w:t>
            </w:r>
            <w:r w:rsidRPr="008D598B">
              <w:rPr>
                <w:rStyle w:val="Extranjerismo"/>
                <w:b/>
                <w:bCs/>
                <w:lang w:val="es-CO"/>
              </w:rPr>
              <w:t xml:space="preserve">: </w:t>
            </w:r>
            <w:r w:rsidR="006339A4">
              <w:rPr>
                <w:rStyle w:val="Extranjerismo"/>
                <w:b/>
                <w:bCs/>
                <w:lang w:val="es-CO"/>
              </w:rPr>
              <w:t>d</w:t>
            </w:r>
            <w:r w:rsidR="00B051C8" w:rsidRPr="00B051C8">
              <w:rPr>
                <w:b/>
                <w:bCs/>
                <w:spacing w:val="20"/>
              </w:rPr>
              <w:t>ecreto 1004 de 2024</w:t>
            </w:r>
          </w:p>
        </w:tc>
      </w:tr>
      <w:tr w:rsidR="000E011C" w14:paraId="462C1C2C" w14:textId="77777777" w:rsidTr="001C2BFC">
        <w:tc>
          <w:tcPr>
            <w:tcW w:w="9962" w:type="dxa"/>
          </w:tcPr>
          <w:p w14:paraId="69151CCE" w14:textId="7590A2E6" w:rsidR="000E011C" w:rsidRDefault="00486734" w:rsidP="001C2BFC">
            <w:pPr>
              <w:rPr>
                <w:lang w:eastAsia="es-CO"/>
              </w:rPr>
            </w:pPr>
            <w:r w:rsidRPr="00486734">
              <w:rPr>
                <w:lang w:eastAsia="es-CO"/>
              </w:rPr>
              <w:t>Hola, hola, bienvenidos a este espacio donde hablamos de los derechos de los campesinos y cómo las leyes impactan en su vida diaria. Hoy nos concentraremos en el Decreto 1004</w:t>
            </w:r>
            <w:r>
              <w:rPr>
                <w:lang w:eastAsia="es-CO"/>
              </w:rPr>
              <w:t xml:space="preserve"> de</w:t>
            </w:r>
            <w:r w:rsidRPr="00486734">
              <w:rPr>
                <w:lang w:eastAsia="es-CO"/>
              </w:rPr>
              <w:t>2024, una norm</w:t>
            </w:r>
            <w:r w:rsidR="00523732">
              <w:rPr>
                <w:lang w:eastAsia="es-CO"/>
              </w:rPr>
              <w:t>a</w:t>
            </w:r>
            <w:r w:rsidRPr="00486734">
              <w:rPr>
                <w:lang w:eastAsia="es-CO"/>
              </w:rPr>
              <w:t xml:space="preserve"> clave para la organización y representación campesina.</w:t>
            </w:r>
          </w:p>
          <w:p w14:paraId="359C3B1E" w14:textId="0BB8A620" w:rsidR="00486734" w:rsidRDefault="00486734" w:rsidP="001C2BFC">
            <w:pPr>
              <w:rPr>
                <w:lang w:eastAsia="es-CO"/>
              </w:rPr>
            </w:pPr>
            <w:r w:rsidRPr="00486734">
              <w:rPr>
                <w:lang w:eastAsia="es-CO"/>
              </w:rPr>
              <w:t>Así es, Azucena. Este Decreto es muy importante porque reconoce la legitimidad de las organizaciones campesinas y regula cómo se conforman y quienes pueden representarlas en los espacios de diálogo con el Estado.</w:t>
            </w:r>
          </w:p>
          <w:p w14:paraId="48625B01" w14:textId="249E5B21" w:rsidR="00486734" w:rsidRDefault="00486734" w:rsidP="001C2BFC">
            <w:pPr>
              <w:rPr>
                <w:lang w:eastAsia="es-CO"/>
              </w:rPr>
            </w:pPr>
            <w:r w:rsidRPr="00486734">
              <w:rPr>
                <w:lang w:eastAsia="es-CO"/>
              </w:rPr>
              <w:t>Un punto central es la Comisión Mixta Nacional para Asuntos Campesinos. Allí los representantes regionales elegidos tienen voz para conce</w:t>
            </w:r>
            <w:r w:rsidR="00AF5759">
              <w:rPr>
                <w:lang w:eastAsia="es-CO"/>
              </w:rPr>
              <w:t>r</w:t>
            </w:r>
            <w:r w:rsidRPr="00486734">
              <w:rPr>
                <w:lang w:eastAsia="es-CO"/>
              </w:rPr>
              <w:t>tar directamente con el Gobierno. Esta comisión no se lo reúne al campesinado y al Estado.</w:t>
            </w:r>
          </w:p>
          <w:p w14:paraId="002B55B9" w14:textId="48C63E5A" w:rsidR="00486734" w:rsidRDefault="00486734" w:rsidP="001C2BFC">
            <w:pPr>
              <w:rPr>
                <w:lang w:eastAsia="es-CO"/>
              </w:rPr>
            </w:pPr>
            <w:r w:rsidRPr="00486734">
              <w:rPr>
                <w:lang w:eastAsia="es-CO"/>
              </w:rPr>
              <w:t>También tiene subcomisiones permanentes y temática, además de una Secretaría Técnica que brinda apoyo administrativo. Y ojo a esto, porque los acuerdos que se logren en esa comisión sí son por consenso, tendrán carácter vinculante, es decir, se deben tener en cuenta en la planificación de políticas públicas para el campo.</w:t>
            </w:r>
          </w:p>
          <w:p w14:paraId="3CAE0A42" w14:textId="2FAC85A9" w:rsidR="00486734" w:rsidRDefault="00486734" w:rsidP="001C2BFC">
            <w:pPr>
              <w:rPr>
                <w:lang w:eastAsia="es-CO"/>
              </w:rPr>
            </w:pPr>
            <w:r w:rsidRPr="00486734">
              <w:rPr>
                <w:lang w:eastAsia="es-CO"/>
              </w:rPr>
              <w:t>Además, el Decreto establece cómo se financian las actividades de la comisión y cuáles son las condiciones para que funcione de manera transitoria y luego permanente. En resumen, el Decreto 1004 de 2024 es un gran avance para garantizar la participación política y organizativa del campesinado.</w:t>
            </w:r>
          </w:p>
          <w:p w14:paraId="3FE8EAE5" w14:textId="77777777" w:rsidR="00AF5759" w:rsidRDefault="00486734" w:rsidP="001C2BFC">
            <w:pPr>
              <w:rPr>
                <w:lang w:eastAsia="es-CO"/>
              </w:rPr>
            </w:pPr>
            <w:r w:rsidRPr="00486734">
              <w:rPr>
                <w:lang w:eastAsia="es-CO"/>
              </w:rPr>
              <w:t>Abre la puerta a un diálogo institucional permanente, plural y con enfoque territorial.</w:t>
            </w:r>
            <w:r w:rsidR="00AF5759">
              <w:rPr>
                <w:lang w:eastAsia="es-CO"/>
              </w:rPr>
              <w:t xml:space="preserve"> </w:t>
            </w:r>
          </w:p>
          <w:p w14:paraId="1FB0369E" w14:textId="6588265C" w:rsidR="00B051C8" w:rsidRPr="00C93EC9" w:rsidRDefault="00AF5759" w:rsidP="00AF5759">
            <w:pPr>
              <w:rPr>
                <w:lang w:eastAsia="es-CO"/>
              </w:rPr>
            </w:pPr>
            <w:r>
              <w:rPr>
                <w:lang w:eastAsia="es-CO"/>
              </w:rPr>
              <w:lastRenderedPageBreak/>
              <w:t>¡Exacto! Don Campos, un paso mas hacia el fortalecimiento de la voz campesina en las decisiones que afectan al campo colombiano.</w:t>
            </w:r>
          </w:p>
        </w:tc>
      </w:tr>
    </w:tbl>
    <w:p w14:paraId="62FBC910" w14:textId="6C912C64" w:rsidR="000E011C" w:rsidRDefault="00A2340C" w:rsidP="000E011C">
      <w:pPr>
        <w:rPr>
          <w:lang w:val="es-419" w:eastAsia="es-CO"/>
        </w:rPr>
      </w:pPr>
      <w:r w:rsidRPr="00A2340C">
        <w:rPr>
          <w:lang w:val="es-419" w:eastAsia="es-CO"/>
        </w:rPr>
        <w:lastRenderedPageBreak/>
        <w:t>Este decreto constituye un avance significativo en el reconocimiento formal de los espacios de participación política del campesinado en el diseño, seguimiento y evaluación de las políticas públicas que afectan su vida y su territorio. La creación de esta Comisión no solo fortalece la institucionalidad rural, sino que amplía la democracia desde el campo, promoviendo la equidad, el diálogo y la construcción colectiva de país.</w:t>
      </w:r>
    </w:p>
    <w:p w14:paraId="5A019A7E" w14:textId="2615AD5A" w:rsidR="00A2340C" w:rsidRDefault="00A2340C" w:rsidP="00A2340C">
      <w:pPr>
        <w:pStyle w:val="Ttulo3"/>
      </w:pPr>
      <w:r w:rsidRPr="00A2340C">
        <w:t>Decreto 780 del 2024</w:t>
      </w:r>
    </w:p>
    <w:p w14:paraId="50E7AEA9" w14:textId="68C615E0" w:rsidR="00A2340C" w:rsidRDefault="00A2340C" w:rsidP="00A2340C">
      <w:pPr>
        <w:rPr>
          <w:lang w:val="es-419" w:eastAsia="es-CO"/>
        </w:rPr>
      </w:pPr>
      <w:r w:rsidRPr="00A2340C">
        <w:rPr>
          <w:lang w:val="es-419" w:eastAsia="es-CO"/>
        </w:rPr>
        <w:t>Este decreto tiene como objeto reglamentar el procedimiento mediante el cual se constituye, reconoce y fortalece la territorialidad campesina a través de la figura de los Territorios Campesinos Agroalimentarios (TECAM). Su implementación busca avanzar en el reconocimiento de los derechos del campesinado y en la consolidación de formas autónomas de ordenamiento territorial en el campo colombiano. La Agencia Nacional de Tierras (ANT) será la entidad competente para constituir, reconocer y formalizar los TECAM, a partir de una propuesta de delimitación presentada por las comunidades campesinas organizadas. Para ello, el decreto establece una serie de conceptos fundamentales que permiten entender la naturaleza y el alcance de esta figura territorial. A continuación, se presentan las definiciones esenciales que fundamentan el desarrollo de los TECAM:</w:t>
      </w:r>
    </w:p>
    <w:p w14:paraId="0F5937ED" w14:textId="059290D7" w:rsidR="00A2340C" w:rsidRDefault="00A2340C" w:rsidP="00A2340C">
      <w:pPr>
        <w:pStyle w:val="Ttulo3"/>
      </w:pPr>
      <w:r w:rsidRPr="00A2340C">
        <w:t>Territorialidades campesinas</w:t>
      </w:r>
    </w:p>
    <w:p w14:paraId="6667539B" w14:textId="749B73B5" w:rsidR="00A2340C" w:rsidRDefault="00A2340C" w:rsidP="00A2340C">
      <w:pPr>
        <w:rPr>
          <w:lang w:val="es-419" w:eastAsia="es-CO"/>
        </w:rPr>
      </w:pPr>
      <w:r w:rsidRPr="00A2340C">
        <w:rPr>
          <w:lang w:val="es-419" w:eastAsia="es-CO"/>
        </w:rPr>
        <w:t xml:space="preserve">Son espacios que reflejan el vínculo entre el campesinado y el territorio. Incluyen dimensiones geográficas, demográficas, organizativas y culturales, habitadas y </w:t>
      </w:r>
      <w:r w:rsidRPr="00A2340C">
        <w:rPr>
          <w:lang w:val="es-419" w:eastAsia="es-CO"/>
        </w:rPr>
        <w:lastRenderedPageBreak/>
        <w:t>gestionadas históricamente por comunidades campesinas. Representan el ámbito de sus actividades económicas, sociales, culturales, políticas y ambientales, desde la perspectiva de sujetos de derechos y de especial protección constitucional.</w:t>
      </w:r>
    </w:p>
    <w:p w14:paraId="69E57566" w14:textId="0072A080" w:rsidR="000F0882" w:rsidRDefault="000F0882" w:rsidP="000F0882">
      <w:pPr>
        <w:pStyle w:val="Ttulo3"/>
      </w:pPr>
      <w:r w:rsidRPr="000F0882">
        <w:t>Territorios Campesinos Agroalimentarios (TECAM)</w:t>
      </w:r>
    </w:p>
    <w:p w14:paraId="47ED4144" w14:textId="3ADE8691" w:rsidR="000F0882" w:rsidRDefault="000F0882" w:rsidP="000F0882">
      <w:pPr>
        <w:rPr>
          <w:lang w:val="es-419" w:eastAsia="es-CO"/>
        </w:rPr>
      </w:pPr>
      <w:r w:rsidRPr="000F0882">
        <w:rPr>
          <w:lang w:val="es-419" w:eastAsia="es-CO"/>
        </w:rPr>
        <w:t>Son territorios delimitados, organizados e históricamente habitados por familias, comunidades y organizaciones campesinas. Su propósito es garantizar la permanencia en el territorio, conservar bienes comunes de la naturaleza, promover una vida digna, fortalecer la soberanía alimentaria, impulsar la agroecología y proteger integralmente al campesinado. Constituyen un modelo de ordenamiento social y productivo rural, priorizando la reforma agraria, el desarrollo rural y la distribución equitativa de la tierra, en el marco de la normativa vigente.</w:t>
      </w:r>
    </w:p>
    <w:p w14:paraId="131441B9" w14:textId="00CCBCA8" w:rsidR="000F0882" w:rsidRDefault="000F0882" w:rsidP="000F0882">
      <w:pPr>
        <w:rPr>
          <w:lang w:eastAsia="es-CO"/>
        </w:rPr>
      </w:pPr>
      <w:r w:rsidRPr="000F0882">
        <w:rPr>
          <w:b/>
          <w:bCs/>
          <w:lang w:eastAsia="es-CO"/>
        </w:rPr>
        <w:t>Importante</w:t>
      </w:r>
      <w:r w:rsidRPr="000F0882">
        <w:rPr>
          <w:lang w:eastAsia="es-CO"/>
        </w:rPr>
        <w:t>: los TECAM no constituyen título colectivo de propiedad ni afectan el derecho a la propiedad privada o de terceros sobre predios ubicados en dichas áreas.</w:t>
      </w:r>
    </w:p>
    <w:p w14:paraId="0DFDA4B9" w14:textId="1E7ACF3B" w:rsidR="000F0882" w:rsidRDefault="000F0882" w:rsidP="000F0882">
      <w:pPr>
        <w:pStyle w:val="Ttulo3"/>
      </w:pPr>
      <w:r w:rsidRPr="000F0882">
        <w:t>Plan de Vida Digna</w:t>
      </w:r>
    </w:p>
    <w:p w14:paraId="6DE6D08F" w14:textId="231265E6" w:rsidR="000F0882" w:rsidRDefault="000F0882" w:rsidP="000F0882">
      <w:pPr>
        <w:rPr>
          <w:lang w:val="es-419" w:eastAsia="es-CO"/>
        </w:rPr>
      </w:pPr>
      <w:r w:rsidRPr="000F0882">
        <w:rPr>
          <w:lang w:val="es-419" w:eastAsia="es-CO"/>
        </w:rPr>
        <w:t>Instrumento mediante el cual las comunidades campesinas de los TECAM planifican y ordenan su territorio. Busca garantizar la permanencia, promover la soberanía alimentaria, proteger el patrimonio cultural y ambiental, fortalecer la cultura campesina y resolver conflictos rurales. Proyecta acciones en el corto, mediano y largo plazo, vinculando procesos de Reforma Agraria, Reforma Rural Integral y desarrollo rural sostenible.</w:t>
      </w:r>
    </w:p>
    <w:p w14:paraId="7743F1AB" w14:textId="310A3C29" w:rsidR="000F0882" w:rsidRDefault="000F0882" w:rsidP="000F0882">
      <w:pPr>
        <w:pStyle w:val="Ttulo3"/>
      </w:pPr>
      <w:r w:rsidRPr="000F0882">
        <w:lastRenderedPageBreak/>
        <w:t>Formas organizativas campesinas</w:t>
      </w:r>
    </w:p>
    <w:p w14:paraId="747122CB" w14:textId="0449CBD9" w:rsidR="000F0882" w:rsidRDefault="004913A7" w:rsidP="000F0882">
      <w:pPr>
        <w:rPr>
          <w:lang w:val="es-419" w:eastAsia="es-CO"/>
        </w:rPr>
      </w:pPr>
      <w:r w:rsidRPr="004913A7">
        <w:rPr>
          <w:lang w:val="es-419" w:eastAsia="es-CO"/>
        </w:rPr>
        <w:t>Agrupan asociaciones, juntas de acción comunal, juntas campesinas, familias u otras formas comunitarias de organización social. Estas estructuras, con autonomía y participación, tienen la facultad de impulsar, ordenar, regular y representar al TECAM en su territorio, siempre enmarcadas en el Plan de Vida Digna y sin contradecir las funciones legales de las autoridades estatales.</w:t>
      </w:r>
    </w:p>
    <w:p w14:paraId="012F0626" w14:textId="15EFC10B" w:rsidR="004913A7" w:rsidRDefault="004913A7" w:rsidP="000F0882">
      <w:pPr>
        <w:rPr>
          <w:lang w:val="es-419" w:eastAsia="es-CO"/>
        </w:rPr>
      </w:pPr>
      <w:r w:rsidRPr="004913A7">
        <w:rPr>
          <w:lang w:val="es-419" w:eastAsia="es-CO"/>
        </w:rPr>
        <w:t>Este decreto representa un paso significativo hacia la consolidación de un modelo de gestión territorial campesino, fundamentado en la participación comunitaria, el enfoque agroalimentario, la defensa del ambiente y la protección de los derechos del campesinado como sujeto colectivo.</w:t>
      </w:r>
    </w:p>
    <w:p w14:paraId="4A46D1A1" w14:textId="4F06007F" w:rsidR="004913A7" w:rsidRDefault="00721705" w:rsidP="00721705">
      <w:pPr>
        <w:pStyle w:val="Ttulo3"/>
      </w:pPr>
      <w:r w:rsidRPr="00721705">
        <w:t>Decreto 1406 del 2023</w:t>
      </w:r>
    </w:p>
    <w:p w14:paraId="6129A0F0" w14:textId="716D69C4" w:rsidR="00721705" w:rsidRDefault="00721705" w:rsidP="00721705">
      <w:pPr>
        <w:rPr>
          <w:lang w:val="es-419" w:eastAsia="es-CO"/>
        </w:rPr>
      </w:pPr>
      <w:r w:rsidRPr="00721705">
        <w:rPr>
          <w:lang w:val="es-419" w:eastAsia="es-CO"/>
        </w:rPr>
        <w:t>Este decreto establece, en su artículo primero, la conformación de los Órganos Sectoriales de Asesoría y Coordinación del Sector Administrativo Agropecuario, Pesquero y de Desarrollo Rural, los cuales son instancias clave para la formulación y articulación de políticas públicas en el campo colombiano. Estos órganos son los siguientes:</w:t>
      </w:r>
    </w:p>
    <w:p w14:paraId="4DF5AE2B" w14:textId="77777777" w:rsidR="000D2668" w:rsidRPr="000D2668" w:rsidRDefault="000D2668" w:rsidP="000D2668">
      <w:pPr>
        <w:pStyle w:val="Prrafodelista"/>
        <w:numPr>
          <w:ilvl w:val="0"/>
          <w:numId w:val="110"/>
        </w:numPr>
        <w:rPr>
          <w:lang w:val="es-419" w:eastAsia="es-CO"/>
        </w:rPr>
      </w:pPr>
      <w:r w:rsidRPr="000D2668">
        <w:rPr>
          <w:lang w:val="es-419" w:eastAsia="es-CO"/>
        </w:rPr>
        <w:t>La Comisión Nacional de Crédito Agropecuario.</w:t>
      </w:r>
    </w:p>
    <w:p w14:paraId="6527940A" w14:textId="77777777" w:rsidR="000D2668" w:rsidRPr="000D2668" w:rsidRDefault="000D2668" w:rsidP="000D2668">
      <w:pPr>
        <w:pStyle w:val="Prrafodelista"/>
        <w:numPr>
          <w:ilvl w:val="0"/>
          <w:numId w:val="110"/>
        </w:numPr>
        <w:rPr>
          <w:lang w:val="es-419" w:eastAsia="es-CO"/>
        </w:rPr>
      </w:pPr>
      <w:r w:rsidRPr="000D2668">
        <w:rPr>
          <w:lang w:val="es-419" w:eastAsia="es-CO"/>
        </w:rPr>
        <w:t>La Comisión Intersectorial para la Reforma Agraria, el Desarrollo Rural y la Reforma Rural Integral.</w:t>
      </w:r>
    </w:p>
    <w:p w14:paraId="3A673D78" w14:textId="77777777" w:rsidR="000D2668" w:rsidRPr="000D2668" w:rsidRDefault="000D2668" w:rsidP="000D2668">
      <w:pPr>
        <w:pStyle w:val="Prrafodelista"/>
        <w:numPr>
          <w:ilvl w:val="0"/>
          <w:numId w:val="110"/>
        </w:numPr>
        <w:rPr>
          <w:lang w:val="es-419" w:eastAsia="es-CO"/>
        </w:rPr>
      </w:pPr>
      <w:r w:rsidRPr="000D2668">
        <w:rPr>
          <w:lang w:val="es-419" w:eastAsia="es-CO"/>
        </w:rPr>
        <w:t>El Consejo Nacional de Secretarías de Agricultura.</w:t>
      </w:r>
    </w:p>
    <w:p w14:paraId="25ADE569" w14:textId="77777777" w:rsidR="000D2668" w:rsidRPr="000D2668" w:rsidRDefault="000D2668" w:rsidP="000D2668">
      <w:pPr>
        <w:pStyle w:val="Prrafodelista"/>
        <w:numPr>
          <w:ilvl w:val="0"/>
          <w:numId w:val="110"/>
        </w:numPr>
        <w:rPr>
          <w:lang w:val="es-419" w:eastAsia="es-CO"/>
        </w:rPr>
      </w:pPr>
      <w:r w:rsidRPr="000D2668">
        <w:rPr>
          <w:lang w:val="es-419" w:eastAsia="es-CO"/>
        </w:rPr>
        <w:t>El Comité Asesor de Política Forestal.</w:t>
      </w:r>
    </w:p>
    <w:p w14:paraId="1B46A532" w14:textId="77777777" w:rsidR="000D2668" w:rsidRPr="000D2668" w:rsidRDefault="000D2668" w:rsidP="000D2668">
      <w:pPr>
        <w:pStyle w:val="Prrafodelista"/>
        <w:numPr>
          <w:ilvl w:val="0"/>
          <w:numId w:val="110"/>
        </w:numPr>
        <w:rPr>
          <w:lang w:val="es-419" w:eastAsia="es-CO"/>
        </w:rPr>
      </w:pPr>
      <w:r w:rsidRPr="000D2668">
        <w:rPr>
          <w:lang w:val="es-419" w:eastAsia="es-CO"/>
        </w:rPr>
        <w:t>El Consejo Nacional de Adecuación de Tierras.</w:t>
      </w:r>
    </w:p>
    <w:p w14:paraId="003C1D8D" w14:textId="77777777" w:rsidR="000D2668" w:rsidRPr="000D2668" w:rsidRDefault="000D2668" w:rsidP="000D2668">
      <w:pPr>
        <w:pStyle w:val="Prrafodelista"/>
        <w:numPr>
          <w:ilvl w:val="0"/>
          <w:numId w:val="110"/>
        </w:numPr>
        <w:rPr>
          <w:lang w:val="es-419" w:eastAsia="es-CO"/>
        </w:rPr>
      </w:pPr>
      <w:r w:rsidRPr="000D2668">
        <w:rPr>
          <w:lang w:val="es-419" w:eastAsia="es-CO"/>
        </w:rPr>
        <w:t>La Comisión Nacional de Territorios Indígenas.</w:t>
      </w:r>
    </w:p>
    <w:p w14:paraId="1D46480C" w14:textId="77777777" w:rsidR="000D2668" w:rsidRPr="000D2668" w:rsidRDefault="000D2668" w:rsidP="000D2668">
      <w:pPr>
        <w:pStyle w:val="Prrafodelista"/>
        <w:numPr>
          <w:ilvl w:val="0"/>
          <w:numId w:val="110"/>
        </w:numPr>
        <w:rPr>
          <w:lang w:val="es-419" w:eastAsia="es-CO"/>
        </w:rPr>
      </w:pPr>
      <w:r w:rsidRPr="000D2668">
        <w:rPr>
          <w:lang w:val="es-419" w:eastAsia="es-CO"/>
        </w:rPr>
        <w:lastRenderedPageBreak/>
        <w:t>El Consejo Asesor de Mercados Mayoristas.</w:t>
      </w:r>
    </w:p>
    <w:p w14:paraId="2C46B314" w14:textId="77777777" w:rsidR="000D2668" w:rsidRPr="000D2668" w:rsidRDefault="000D2668" w:rsidP="000D2668">
      <w:pPr>
        <w:pStyle w:val="Prrafodelista"/>
        <w:numPr>
          <w:ilvl w:val="0"/>
          <w:numId w:val="110"/>
        </w:numPr>
        <w:rPr>
          <w:lang w:val="es-419" w:eastAsia="es-CO"/>
        </w:rPr>
      </w:pPr>
      <w:r w:rsidRPr="000D2668">
        <w:rPr>
          <w:lang w:val="es-419" w:eastAsia="es-CO"/>
        </w:rPr>
        <w:t>La Comisión Nacional de Insumos Agropecuarios.</w:t>
      </w:r>
    </w:p>
    <w:p w14:paraId="2F50C967" w14:textId="77777777" w:rsidR="000D2668" w:rsidRPr="000D2668" w:rsidRDefault="000D2668" w:rsidP="000D2668">
      <w:pPr>
        <w:pStyle w:val="Prrafodelista"/>
        <w:numPr>
          <w:ilvl w:val="0"/>
          <w:numId w:val="110"/>
        </w:numPr>
        <w:rPr>
          <w:lang w:val="es-419" w:eastAsia="es-CO"/>
        </w:rPr>
      </w:pPr>
      <w:r w:rsidRPr="000D2668">
        <w:rPr>
          <w:lang w:val="es-419" w:eastAsia="es-CO"/>
        </w:rPr>
        <w:t>La Mesa Nacional de Insumos Agropecuarios.</w:t>
      </w:r>
    </w:p>
    <w:p w14:paraId="6EFC07A1" w14:textId="5DC5AC68" w:rsidR="00721705" w:rsidRDefault="00304645" w:rsidP="00304645">
      <w:pPr>
        <w:rPr>
          <w:lang w:val="es-419" w:eastAsia="es-CO"/>
        </w:rPr>
      </w:pPr>
      <w:r w:rsidRPr="00304645">
        <w:rPr>
          <w:lang w:val="es-419" w:eastAsia="es-CO"/>
        </w:rPr>
        <w:t>En el artículo segundo, el decreto reglamenta la organización y funcionamiento del Sistema Nacional de Reforma Agraria y Desarrollo Rural (SINRADR), definiéndolo como el mecanismo obligatorio para la planeación, coordinación, ejecución, evaluación y seguimiento de las actividades dirigidas a la materialización de la Reforma Agraria, la Reforma Rural Integral y los objetivos establecidos en la Ley 160 de 1994, así como en el Acuerdo Final de Paz de 2016.</w:t>
      </w:r>
    </w:p>
    <w:p w14:paraId="1475DE28" w14:textId="321E486F" w:rsidR="00304645" w:rsidRDefault="00217CA3" w:rsidP="00304645">
      <w:pPr>
        <w:rPr>
          <w:lang w:val="es-419" w:eastAsia="es-CO"/>
        </w:rPr>
      </w:pPr>
      <w:r w:rsidRPr="00217CA3">
        <w:rPr>
          <w:lang w:val="es-419" w:eastAsia="es-CO"/>
        </w:rPr>
        <w:t>El alcance del SINRADR se extiende a todas las entidades y organismos públicos cuya misionalidad esté orientada a:</w:t>
      </w:r>
    </w:p>
    <w:p w14:paraId="00346973" w14:textId="77777777" w:rsidR="00217CA3" w:rsidRPr="00217CA3" w:rsidRDefault="00217CA3" w:rsidP="00217CA3">
      <w:pPr>
        <w:pStyle w:val="Prrafodelista"/>
        <w:numPr>
          <w:ilvl w:val="0"/>
          <w:numId w:val="111"/>
        </w:numPr>
        <w:rPr>
          <w:lang w:val="es-419" w:eastAsia="es-CO"/>
        </w:rPr>
      </w:pPr>
      <w:r w:rsidRPr="00217CA3">
        <w:rPr>
          <w:lang w:val="es-419" w:eastAsia="es-CO"/>
        </w:rPr>
        <w:t>Mejorar la calidad de vida de las poblaciones rurales.</w:t>
      </w:r>
    </w:p>
    <w:p w14:paraId="75BE124D" w14:textId="77777777" w:rsidR="00217CA3" w:rsidRPr="00217CA3" w:rsidRDefault="00217CA3" w:rsidP="00217CA3">
      <w:pPr>
        <w:pStyle w:val="Prrafodelista"/>
        <w:numPr>
          <w:ilvl w:val="0"/>
          <w:numId w:val="111"/>
        </w:numPr>
        <w:rPr>
          <w:lang w:val="es-419" w:eastAsia="es-CO"/>
        </w:rPr>
      </w:pPr>
      <w:r w:rsidRPr="00217CA3">
        <w:rPr>
          <w:lang w:val="es-419" w:eastAsia="es-CO"/>
        </w:rPr>
        <w:t>Garantizar los derechos territoriales y planes de vida de trabajadores agrarios, comunidades campesinas, pescadoras, ribereñas y anfibias, comunidades negras, afrocolombianas, raizales, palenqueras, pueblos indígenas y el pueblo Rom.</w:t>
      </w:r>
    </w:p>
    <w:p w14:paraId="17D116A7" w14:textId="77777777" w:rsidR="00217CA3" w:rsidRPr="00217CA3" w:rsidRDefault="00217CA3" w:rsidP="00217CA3">
      <w:pPr>
        <w:pStyle w:val="Prrafodelista"/>
        <w:numPr>
          <w:ilvl w:val="0"/>
          <w:numId w:val="111"/>
        </w:numPr>
        <w:rPr>
          <w:lang w:val="es-419" w:eastAsia="es-CO"/>
        </w:rPr>
      </w:pPr>
      <w:r w:rsidRPr="00217CA3">
        <w:rPr>
          <w:lang w:val="es-419" w:eastAsia="es-CO"/>
        </w:rPr>
        <w:t>Proteger y fortalecer sus economías propias y sus sistemas de producción de alimentos.</w:t>
      </w:r>
    </w:p>
    <w:p w14:paraId="4B5EBE23" w14:textId="77777777" w:rsidR="00217CA3" w:rsidRPr="00217CA3" w:rsidRDefault="00217CA3" w:rsidP="00217CA3">
      <w:pPr>
        <w:pStyle w:val="Prrafodelista"/>
        <w:numPr>
          <w:ilvl w:val="0"/>
          <w:numId w:val="111"/>
        </w:numPr>
        <w:rPr>
          <w:lang w:val="es-419" w:eastAsia="es-CO"/>
        </w:rPr>
      </w:pPr>
      <w:r w:rsidRPr="00217CA3">
        <w:rPr>
          <w:lang w:val="es-419" w:eastAsia="es-CO"/>
        </w:rPr>
        <w:t>Promover la consolidación de una paz total con enfoque territorial, reconociendo las instancias de concertación para el desarrollo rural y la Reforma Agraria.</w:t>
      </w:r>
    </w:p>
    <w:p w14:paraId="3D99450C" w14:textId="2E882043" w:rsidR="00217CA3" w:rsidRPr="00217CA3" w:rsidRDefault="00A15B10" w:rsidP="00217CA3">
      <w:pPr>
        <w:rPr>
          <w:lang w:val="es-419" w:eastAsia="es-CO"/>
        </w:rPr>
      </w:pPr>
      <w:r w:rsidRPr="00A15B10">
        <w:rPr>
          <w:lang w:val="es-419" w:eastAsia="es-CO"/>
        </w:rPr>
        <w:lastRenderedPageBreak/>
        <w:t>A continuación, se presenta un pódcast que describe la estructura funcional del Sistema de Reforma Agraria en Colombia, detallando los subsistemas que lo componen y su papel en la transformación del territorio rural.</w:t>
      </w:r>
    </w:p>
    <w:tbl>
      <w:tblPr>
        <w:tblStyle w:val="Tablaconcuadrcula"/>
        <w:tblW w:w="0" w:type="auto"/>
        <w:tblLook w:val="04A0" w:firstRow="1" w:lastRow="0" w:firstColumn="1" w:lastColumn="0" w:noHBand="0" w:noVBand="1"/>
      </w:tblPr>
      <w:tblGrid>
        <w:gridCol w:w="9962"/>
      </w:tblGrid>
      <w:tr w:rsidR="004C5989" w14:paraId="2AE47C8E" w14:textId="77777777" w:rsidTr="001C2BFC">
        <w:tc>
          <w:tcPr>
            <w:tcW w:w="9962" w:type="dxa"/>
          </w:tcPr>
          <w:p w14:paraId="012CB33B" w14:textId="0645F103" w:rsidR="004C5989" w:rsidRPr="00387939" w:rsidRDefault="004C5989" w:rsidP="001C2BFC">
            <w:pPr>
              <w:ind w:firstLine="0"/>
              <w:rPr>
                <w:lang w:val="es-419" w:eastAsia="es-CO"/>
              </w:rPr>
            </w:pPr>
            <w:r w:rsidRPr="007D7796">
              <w:rPr>
                <w:b/>
                <w:bCs/>
              </w:rPr>
              <w:t>Transcripción del pódcast</w:t>
            </w:r>
            <w:r w:rsidRPr="008D598B">
              <w:rPr>
                <w:rStyle w:val="Extranjerismo"/>
                <w:b/>
                <w:bCs/>
                <w:lang w:val="es-CO"/>
              </w:rPr>
              <w:t xml:space="preserve">: </w:t>
            </w:r>
            <w:r w:rsidRPr="004C5989">
              <w:rPr>
                <w:b/>
                <w:bCs/>
                <w:spacing w:val="20"/>
              </w:rPr>
              <w:t>Estructura Funcional del Sistema de Reforma Agraria en Colombia</w:t>
            </w:r>
          </w:p>
        </w:tc>
      </w:tr>
      <w:tr w:rsidR="004C5989" w14:paraId="43710F83" w14:textId="77777777" w:rsidTr="001C2BFC">
        <w:tc>
          <w:tcPr>
            <w:tcW w:w="9962" w:type="dxa"/>
          </w:tcPr>
          <w:p w14:paraId="1A8B2E2E" w14:textId="71961DED" w:rsidR="004C5989" w:rsidRDefault="00B31258" w:rsidP="001C2BFC">
            <w:pPr>
              <w:rPr>
                <w:lang w:eastAsia="es-CO"/>
              </w:rPr>
            </w:pPr>
            <w:r w:rsidRPr="00B31258">
              <w:rPr>
                <w:lang w:eastAsia="es-CO"/>
              </w:rPr>
              <w:t xml:space="preserve">¡Hola a todos y todas! Bienvenidos a este espacio donde aprenderemos sobre temas clave para el campo colombiano. ¡Así es, Azucena! Hoy vamos a hablar de un tema fundamental, la </w:t>
            </w:r>
            <w:r w:rsidR="007549C7">
              <w:rPr>
                <w:lang w:eastAsia="es-CO"/>
              </w:rPr>
              <w:t>E</w:t>
            </w:r>
            <w:r w:rsidRPr="00B31258">
              <w:rPr>
                <w:lang w:eastAsia="es-CO"/>
              </w:rPr>
              <w:t xml:space="preserve">structura </w:t>
            </w:r>
            <w:r w:rsidR="007549C7">
              <w:rPr>
                <w:lang w:eastAsia="es-CO"/>
              </w:rPr>
              <w:t>F</w:t>
            </w:r>
            <w:r w:rsidRPr="00B31258">
              <w:rPr>
                <w:lang w:eastAsia="es-CO"/>
              </w:rPr>
              <w:t xml:space="preserve">uncional del </w:t>
            </w:r>
            <w:r w:rsidR="007549C7">
              <w:rPr>
                <w:lang w:eastAsia="es-CO"/>
              </w:rPr>
              <w:t>S</w:t>
            </w:r>
            <w:r w:rsidRPr="00B31258">
              <w:rPr>
                <w:lang w:eastAsia="es-CO"/>
              </w:rPr>
              <w:t xml:space="preserve">istema de </w:t>
            </w:r>
            <w:r w:rsidR="007549C7">
              <w:rPr>
                <w:lang w:eastAsia="es-CO"/>
              </w:rPr>
              <w:t>R</w:t>
            </w:r>
            <w:r w:rsidRPr="00B31258">
              <w:rPr>
                <w:lang w:eastAsia="es-CO"/>
              </w:rPr>
              <w:t xml:space="preserve">eforma </w:t>
            </w:r>
            <w:r w:rsidR="007549C7">
              <w:rPr>
                <w:lang w:eastAsia="es-CO"/>
              </w:rPr>
              <w:t>A</w:t>
            </w:r>
            <w:r w:rsidRPr="00B31258">
              <w:rPr>
                <w:lang w:eastAsia="es-CO"/>
              </w:rPr>
              <w:t>graria en Colombia.</w:t>
            </w:r>
          </w:p>
          <w:p w14:paraId="054EABE0" w14:textId="1FF8B480" w:rsidR="00B31258" w:rsidRDefault="00B31258" w:rsidP="001C2BFC">
            <w:pPr>
              <w:rPr>
                <w:lang w:eastAsia="es-CO"/>
              </w:rPr>
            </w:pPr>
            <w:r w:rsidRPr="00B31258">
              <w:rPr>
                <w:lang w:eastAsia="es-CO"/>
              </w:rPr>
              <w:t>Este sistema se organiza con el liderazgo del Ministerio de Agricultura y Desarrollo Rural y se compone de varios subsistemas, cada uno con objetivos específicos. ¡Exacto! Y lo interesante es que estos subsistemas trabajan de manera articulada para garantizar una implementación más eficaz de las políticas agrarias.</w:t>
            </w:r>
          </w:p>
          <w:p w14:paraId="5DF0C5C1" w14:textId="76A634AF" w:rsidR="00B31258" w:rsidRDefault="00B31258" w:rsidP="001C2BFC">
            <w:pPr>
              <w:rPr>
                <w:lang w:eastAsia="es-CO"/>
              </w:rPr>
            </w:pPr>
            <w:r w:rsidRPr="00B31258">
              <w:rPr>
                <w:lang w:eastAsia="es-CO"/>
              </w:rPr>
              <w:t>¡Empecemos con el primero! La adquisición y adjudicación de tierras que facilitan los procesos agrarios necesarios para avanzar en la reforma. Y no olvidemos el subsistema de zonas de reserva campesina que busca delimitar y consolidar territorios estratégicos a favor de las comunidades campesinas.</w:t>
            </w:r>
          </w:p>
          <w:p w14:paraId="6B528152" w14:textId="38B5A9B3" w:rsidR="00B31258" w:rsidRDefault="00B31258" w:rsidP="001C2BFC">
            <w:pPr>
              <w:rPr>
                <w:lang w:eastAsia="es-CO"/>
              </w:rPr>
            </w:pPr>
            <w:r w:rsidRPr="00B31258">
              <w:rPr>
                <w:lang w:eastAsia="es-CO"/>
              </w:rPr>
              <w:t>También está el subsistema de ordenamiento territorial y conflictos socioambientales que aborda disputas por el uso del suelo y promueve la planificación rural. Y a este se suma el subsistema de acceso a servicio y adecuación de tierras que mejora la infraestructura física, servicios básicos y condiciones productivas en el campo.</w:t>
            </w:r>
          </w:p>
          <w:p w14:paraId="509766BC" w14:textId="287056E2" w:rsidR="00B31258" w:rsidRDefault="00B31258" w:rsidP="001C2BFC">
            <w:pPr>
              <w:rPr>
                <w:lang w:eastAsia="es-CO"/>
              </w:rPr>
            </w:pPr>
            <w:r w:rsidRPr="00B31258">
              <w:rPr>
                <w:lang w:eastAsia="es-CO"/>
              </w:rPr>
              <w:lastRenderedPageBreak/>
              <w:t>La investigación y tecnología forman otro subsistema fomentando la asistencia técnica y la diversificación productiva. Y claro, también tenemos el subsistema que impu</w:t>
            </w:r>
            <w:r w:rsidR="00483C47">
              <w:rPr>
                <w:lang w:eastAsia="es-CO"/>
              </w:rPr>
              <w:t>lsa</w:t>
            </w:r>
            <w:r w:rsidRPr="00B31258">
              <w:rPr>
                <w:lang w:eastAsia="es-CO"/>
              </w:rPr>
              <w:t xml:space="preserve"> la economía campesina, fortaleciendo modelo de desarrollo familiar, comunitario y sostenible.</w:t>
            </w:r>
          </w:p>
          <w:p w14:paraId="103054F1" w14:textId="74FFE7DD" w:rsidR="00B31258" w:rsidRDefault="00B31258" w:rsidP="001C2BFC">
            <w:pPr>
              <w:rPr>
                <w:lang w:eastAsia="es-CO"/>
              </w:rPr>
            </w:pPr>
            <w:r w:rsidRPr="00B31258">
              <w:rPr>
                <w:lang w:eastAsia="es-CO"/>
              </w:rPr>
              <w:t>El séptimo subsistema es el de crédito agropecuario y gestión de riesgos que da acceso a financiamiento y protección frente a riesgos climáticos y del mercado. Finalmente, está el subsistema de territorios indígenas y colectivos que busca consolidar los territorios de pueblos indígenas, comunidades afrocolombianas, raizales, palenqueras y rom.</w:t>
            </w:r>
          </w:p>
          <w:p w14:paraId="68774A7A" w14:textId="344281E0" w:rsidR="004C5989" w:rsidRPr="00C93EC9" w:rsidRDefault="00B31258" w:rsidP="00B31258">
            <w:pPr>
              <w:rPr>
                <w:lang w:eastAsia="es-CO"/>
              </w:rPr>
            </w:pPr>
            <w:r w:rsidRPr="00B31258">
              <w:rPr>
                <w:lang w:eastAsia="es-CO"/>
              </w:rPr>
              <w:t>En conjunto, todos estos subsistemas construyen una estructura integral para impulsar una transformación rural, sostenible e inclusiva. Y lo más importante, garantizan un enfoque diferencial que reconoce y fortalece la diversidad del campo colombiano.</w:t>
            </w:r>
          </w:p>
        </w:tc>
      </w:tr>
    </w:tbl>
    <w:p w14:paraId="64B5DB80" w14:textId="0DC9DA3B" w:rsidR="00D62CD2" w:rsidRDefault="007446F7" w:rsidP="00D62CD2">
      <w:pPr>
        <w:rPr>
          <w:lang w:eastAsia="es-CO"/>
        </w:rPr>
      </w:pPr>
      <w:r w:rsidRPr="007446F7">
        <w:rPr>
          <w:lang w:eastAsia="es-CO"/>
        </w:rPr>
        <w:lastRenderedPageBreak/>
        <w:t>Este decreto representa un avance fundamental para la Reforma Agraria integral, al consolidar una estructura interinstitucional sólida que reconoce la diversidad de actores rurales y la urgencia de garantizar condiciones de vida dignas, sostenibilidad productiva y justicia territorial en el campo colombiano.</w:t>
      </w:r>
    </w:p>
    <w:p w14:paraId="221B5D45" w14:textId="4E8C23E8" w:rsidR="007446F7" w:rsidRDefault="007446F7" w:rsidP="007446F7">
      <w:pPr>
        <w:pStyle w:val="Ttulo3"/>
      </w:pPr>
      <w:r w:rsidRPr="007446F7">
        <w:t>Planes de desarrollo, ordenamiento territorial</w:t>
      </w:r>
    </w:p>
    <w:p w14:paraId="64F3B87D" w14:textId="1F58E732" w:rsidR="007446F7" w:rsidRDefault="006B4977" w:rsidP="007446F7">
      <w:pPr>
        <w:rPr>
          <w:lang w:val="es-419" w:eastAsia="es-CO"/>
        </w:rPr>
      </w:pPr>
      <w:r w:rsidRPr="006B4977">
        <w:rPr>
          <w:lang w:val="es-419" w:eastAsia="es-CO"/>
        </w:rPr>
        <w:t>En Colombia, los Planes de Desarrollo (PD) y los Planes de Ordenamiento Territorial (POT) son herramientas fundamentales para planificar el desarrollo económico, social y ambiental del país, así como para organizar y gestionar el uso del territorio, tanto a nivel nacional como en los departamentos, distritos y municipios.</w:t>
      </w:r>
    </w:p>
    <w:p w14:paraId="0A1685DF" w14:textId="47BC1783" w:rsidR="006B4977" w:rsidRDefault="00E764E6" w:rsidP="007446F7">
      <w:pPr>
        <w:rPr>
          <w:lang w:val="es-419" w:eastAsia="es-CO"/>
        </w:rPr>
      </w:pPr>
      <w:r w:rsidRPr="00E764E6">
        <w:rPr>
          <w:lang w:val="es-419" w:eastAsia="es-CO"/>
        </w:rPr>
        <w:lastRenderedPageBreak/>
        <w:t>El Plan de Ordenamiento Territorial (POT) es un instrumento técnico y normativo mediante el cual se regula el uso del suelo y la ocupación del territorio. Su enfoque es de largo plazo, con el objetivo de armonizar el desarrollo urbano y rural, proteger el medio ambiente, gestionar riesgos y mejorar las condiciones de vida de la población. El POT incluye aspectos clave como:</w:t>
      </w:r>
    </w:p>
    <w:p w14:paraId="0A4A19AA" w14:textId="77777777" w:rsidR="00E764E6" w:rsidRPr="00E764E6" w:rsidRDefault="00E764E6" w:rsidP="00E764E6">
      <w:pPr>
        <w:pStyle w:val="Prrafodelista"/>
        <w:numPr>
          <w:ilvl w:val="0"/>
          <w:numId w:val="112"/>
        </w:numPr>
        <w:rPr>
          <w:lang w:val="es-419" w:eastAsia="es-CO"/>
        </w:rPr>
      </w:pPr>
      <w:r w:rsidRPr="00E764E6">
        <w:rPr>
          <w:lang w:val="es-419" w:eastAsia="es-CO"/>
        </w:rPr>
        <w:t>La zonificación del territorio, es decir, la definición de zonas urbanas, rurales, de protección ambiental, entre otras.</w:t>
      </w:r>
    </w:p>
    <w:p w14:paraId="57C73C2A" w14:textId="77777777" w:rsidR="00E764E6" w:rsidRPr="00E764E6" w:rsidRDefault="00E764E6" w:rsidP="00E764E6">
      <w:pPr>
        <w:pStyle w:val="Prrafodelista"/>
        <w:numPr>
          <w:ilvl w:val="0"/>
          <w:numId w:val="112"/>
        </w:numPr>
        <w:rPr>
          <w:lang w:val="es-419" w:eastAsia="es-CO"/>
        </w:rPr>
      </w:pPr>
      <w:r w:rsidRPr="00E764E6">
        <w:rPr>
          <w:lang w:val="es-419" w:eastAsia="es-CO"/>
        </w:rPr>
        <w:t>Las normas sobre usos del suelo, indicando si una zona se puede destinar a vivienda, industria, comercio, agricultura, etc.</w:t>
      </w:r>
    </w:p>
    <w:p w14:paraId="115BF3F3" w14:textId="77777777" w:rsidR="00E764E6" w:rsidRPr="00E764E6" w:rsidRDefault="00E764E6" w:rsidP="00E764E6">
      <w:pPr>
        <w:pStyle w:val="Prrafodelista"/>
        <w:numPr>
          <w:ilvl w:val="0"/>
          <w:numId w:val="112"/>
        </w:numPr>
        <w:rPr>
          <w:lang w:val="es-419" w:eastAsia="es-CO"/>
        </w:rPr>
      </w:pPr>
      <w:r w:rsidRPr="00E764E6">
        <w:rPr>
          <w:lang w:val="es-419" w:eastAsia="es-CO"/>
        </w:rPr>
        <w:t>La planificación de la infraestructura y los servicios públicos.</w:t>
      </w:r>
    </w:p>
    <w:p w14:paraId="0FAA58D8" w14:textId="77777777" w:rsidR="00E764E6" w:rsidRPr="00E764E6" w:rsidRDefault="00E764E6" w:rsidP="00E764E6">
      <w:pPr>
        <w:pStyle w:val="Prrafodelista"/>
        <w:numPr>
          <w:ilvl w:val="0"/>
          <w:numId w:val="112"/>
        </w:numPr>
        <w:rPr>
          <w:lang w:val="es-419" w:eastAsia="es-CO"/>
        </w:rPr>
      </w:pPr>
      <w:r w:rsidRPr="00E764E6">
        <w:rPr>
          <w:lang w:val="es-419" w:eastAsia="es-CO"/>
        </w:rPr>
        <w:t>La incorporación de estrategias de gestión del riesgo y adaptación al cambio climático.</w:t>
      </w:r>
    </w:p>
    <w:p w14:paraId="151F065A" w14:textId="77777777" w:rsidR="00E764E6" w:rsidRPr="00E764E6" w:rsidRDefault="00E764E6" w:rsidP="00E764E6">
      <w:pPr>
        <w:pStyle w:val="Prrafodelista"/>
        <w:numPr>
          <w:ilvl w:val="0"/>
          <w:numId w:val="112"/>
        </w:numPr>
        <w:rPr>
          <w:lang w:val="es-419" w:eastAsia="es-CO"/>
        </w:rPr>
      </w:pPr>
      <w:r w:rsidRPr="00E764E6">
        <w:rPr>
          <w:lang w:val="es-419" w:eastAsia="es-CO"/>
        </w:rPr>
        <w:t>La protección del patrimonio natural y cultural del territorio.</w:t>
      </w:r>
    </w:p>
    <w:p w14:paraId="232DD09B" w14:textId="0B66A410" w:rsidR="00E764E6" w:rsidRDefault="00086643" w:rsidP="00E764E6">
      <w:pPr>
        <w:rPr>
          <w:lang w:val="es-419" w:eastAsia="es-CO"/>
        </w:rPr>
      </w:pPr>
      <w:r w:rsidRPr="00086643">
        <w:rPr>
          <w:lang w:val="es-419" w:eastAsia="es-CO"/>
        </w:rPr>
        <w:t>Este plan debe ser formulado por las alcaldías municipales o distritales, con participación activa de la comunidad, el Concejo Municipal, y otras entidades del nivel territorial y nacional. Su elaboración y aplicación están reguladas principalmente por tres normas:</w:t>
      </w:r>
    </w:p>
    <w:p w14:paraId="523E2648" w14:textId="77777777" w:rsidR="007549C7" w:rsidRDefault="009D225A" w:rsidP="00EC5992">
      <w:pPr>
        <w:pStyle w:val="Prrafodelista"/>
        <w:numPr>
          <w:ilvl w:val="0"/>
          <w:numId w:val="124"/>
        </w:numPr>
        <w:rPr>
          <w:lang w:val="es-419" w:eastAsia="es-CO"/>
        </w:rPr>
      </w:pPr>
      <w:r w:rsidRPr="007549C7">
        <w:rPr>
          <w:lang w:val="es-419" w:eastAsia="es-CO"/>
        </w:rPr>
        <w:t>La Ley 388 de 1997, que establece los principios y lineamientos del ordenamiento territorial en Colombia.</w:t>
      </w:r>
    </w:p>
    <w:p w14:paraId="228673B7" w14:textId="77777777" w:rsidR="007549C7" w:rsidRDefault="009D225A" w:rsidP="00226A9D">
      <w:pPr>
        <w:pStyle w:val="Prrafodelista"/>
        <w:numPr>
          <w:ilvl w:val="0"/>
          <w:numId w:val="124"/>
        </w:numPr>
        <w:rPr>
          <w:lang w:val="es-419" w:eastAsia="es-CO"/>
        </w:rPr>
      </w:pPr>
      <w:r w:rsidRPr="007549C7">
        <w:rPr>
          <w:lang w:val="es-419" w:eastAsia="es-CO"/>
        </w:rPr>
        <w:t>La Ley 152 de 1994, que organiza el Sistema Nacional de Planeación y regula la formulación de los planes de desarrollo.</w:t>
      </w:r>
    </w:p>
    <w:p w14:paraId="1201514D" w14:textId="2B060F52" w:rsidR="009D225A" w:rsidRPr="007549C7" w:rsidRDefault="009D225A" w:rsidP="00226A9D">
      <w:pPr>
        <w:pStyle w:val="Prrafodelista"/>
        <w:numPr>
          <w:ilvl w:val="0"/>
          <w:numId w:val="124"/>
        </w:numPr>
        <w:rPr>
          <w:lang w:val="es-419" w:eastAsia="es-CO"/>
        </w:rPr>
      </w:pPr>
      <w:r w:rsidRPr="007549C7">
        <w:rPr>
          <w:lang w:val="es-419" w:eastAsia="es-CO"/>
        </w:rPr>
        <w:lastRenderedPageBreak/>
        <w:t>La Constitución Política de 1991, que reconoce la autonomía territorial y promueve la planificación como instrumento clave para el desarrollo equitativo y sostenible.</w:t>
      </w:r>
    </w:p>
    <w:p w14:paraId="0F1E1385" w14:textId="545D7001" w:rsidR="009D225A" w:rsidRDefault="00192117" w:rsidP="009D225A">
      <w:pPr>
        <w:rPr>
          <w:lang w:eastAsia="es-CO"/>
        </w:rPr>
      </w:pPr>
      <w:r w:rsidRPr="00192117">
        <w:rPr>
          <w:lang w:eastAsia="es-CO"/>
        </w:rPr>
        <w:t>En cuanto a la relación entre el </w:t>
      </w:r>
      <w:r w:rsidRPr="00192117">
        <w:rPr>
          <w:b/>
          <w:bCs/>
          <w:lang w:eastAsia="es-CO"/>
        </w:rPr>
        <w:t>Plan de Desarrollo (PD)</w:t>
      </w:r>
      <w:r w:rsidRPr="00192117">
        <w:rPr>
          <w:lang w:eastAsia="es-CO"/>
        </w:rPr>
        <w:t> y el </w:t>
      </w:r>
      <w:r w:rsidRPr="00192117">
        <w:rPr>
          <w:b/>
          <w:bCs/>
          <w:lang w:eastAsia="es-CO"/>
        </w:rPr>
        <w:t>POT</w:t>
      </w:r>
      <w:r w:rsidRPr="00192117">
        <w:rPr>
          <w:lang w:eastAsia="es-CO"/>
        </w:rPr>
        <w:t>, es importante destacar que ambos deben estar articulados entre sí. Mientras el PD establece lo que una administración quiere lograr en un período de gobierno, el POT define cómo debe utilizarse y gestionarse el territorio para alcanzar esos objetivos de manera ordenada y sostenible. Una correcta armonización entre ambos planes asegura que las inversiones, los proyectos de infraestructura y los programas sociales se realicen teniendo en cuenta las características, necesidades y oportunidades específicas de cada territorio.</w:t>
      </w:r>
    </w:p>
    <w:p w14:paraId="1D0F3543" w14:textId="1B11EC6E" w:rsidR="00192117" w:rsidRDefault="00192117" w:rsidP="00192117">
      <w:pPr>
        <w:pStyle w:val="Ttulo3"/>
      </w:pPr>
      <w:r w:rsidRPr="00192117">
        <w:t>Decreto 1987 de 2013</w:t>
      </w:r>
    </w:p>
    <w:p w14:paraId="58680103" w14:textId="27508806" w:rsidR="00192117" w:rsidRDefault="00192117" w:rsidP="00192117">
      <w:pPr>
        <w:rPr>
          <w:lang w:val="es-419" w:eastAsia="es-CO"/>
        </w:rPr>
      </w:pPr>
      <w:r w:rsidRPr="00192117">
        <w:rPr>
          <w:lang w:val="es-419" w:eastAsia="es-CO"/>
        </w:rPr>
        <w:t>El Decreto 1987 de 2013 tiene como objeto organizar el Sistema de Coordinación de actividades públicas, privadas y de inclusión social, creado para dar cumplimiento al Pacto Nacional por el Agro y el Desarrollo Rural. Este sistema tiene como objetivo principal coordinar todos los esfuerzos de las diferentes instancias del país, públicas, privadas y comunitarias, que están relacionadas con la formulación, ejecución y seguimiento de políticas, programas y proyectos que beneficien al agro colombiano y al desarrollo rural en su conjunto. La articulación del sistema se realiza en tres niveles:</w:t>
      </w:r>
    </w:p>
    <w:p w14:paraId="43F87BF2" w14:textId="2D13297E" w:rsidR="00192117" w:rsidRDefault="00EE14C4" w:rsidP="00EE14C4">
      <w:pPr>
        <w:pStyle w:val="Ttulo4"/>
      </w:pPr>
      <w:r w:rsidRPr="00EE14C4">
        <w:t>Nivel municipal</w:t>
      </w:r>
    </w:p>
    <w:p w14:paraId="28E3BAB7" w14:textId="0B2A75E5" w:rsidR="00EE14C4" w:rsidRDefault="00EE14C4" w:rsidP="00EE14C4">
      <w:pPr>
        <w:rPr>
          <w:lang w:val="es-419" w:eastAsia="es-CO"/>
        </w:rPr>
      </w:pPr>
      <w:r w:rsidRPr="00EE14C4">
        <w:rPr>
          <w:lang w:val="es-419" w:eastAsia="es-CO"/>
        </w:rPr>
        <w:t>A través de los Consejos Municipales de Desarrollo Rural (CMDR), donde participan las autoridades locales, organizaciones campesinas y representantes de la comunidad.</w:t>
      </w:r>
    </w:p>
    <w:p w14:paraId="5F94EB41" w14:textId="2733DB35" w:rsidR="00EE14C4" w:rsidRDefault="00EE14C4" w:rsidP="00EE14C4">
      <w:pPr>
        <w:pStyle w:val="Ttulo4"/>
      </w:pPr>
      <w:r w:rsidRPr="00EE14C4">
        <w:lastRenderedPageBreak/>
        <w:t>Nivel departamental</w:t>
      </w:r>
    </w:p>
    <w:p w14:paraId="1B6F3A5E" w14:textId="49640BEC" w:rsidR="00EE14C4" w:rsidRDefault="00EE14C4" w:rsidP="00EE14C4">
      <w:pPr>
        <w:rPr>
          <w:lang w:val="es-419" w:eastAsia="es-CO"/>
        </w:rPr>
      </w:pPr>
      <w:r w:rsidRPr="00EE14C4">
        <w:rPr>
          <w:lang w:val="es-419" w:eastAsia="es-CO"/>
        </w:rPr>
        <w:t>Mediante los Consejos Seccionales de Desarrollo Agropecuario (Conseas), que integran los esfuerzos regionales.</w:t>
      </w:r>
    </w:p>
    <w:p w14:paraId="545718C1" w14:textId="490E88FF" w:rsidR="00EE14C4" w:rsidRDefault="00EE14C4" w:rsidP="00EE14C4">
      <w:pPr>
        <w:pStyle w:val="Ttulo4"/>
      </w:pPr>
      <w:r w:rsidRPr="00EE14C4">
        <w:t>Nivel nacional</w:t>
      </w:r>
    </w:p>
    <w:p w14:paraId="440AAD02" w14:textId="36A0CBB8" w:rsidR="00EE14C4" w:rsidRDefault="00EE14C4" w:rsidP="00EE14C4">
      <w:pPr>
        <w:rPr>
          <w:lang w:val="es-419" w:eastAsia="es-CO"/>
        </w:rPr>
      </w:pPr>
      <w:r w:rsidRPr="00EE14C4">
        <w:rPr>
          <w:lang w:val="es-419" w:eastAsia="es-CO"/>
        </w:rPr>
        <w:t>A través del Consejo Nacional Agropecuario y Agroindustrial, encargado de consolidar y alinear las políticas nacionales en torno al desarrollo rural.</w:t>
      </w:r>
    </w:p>
    <w:p w14:paraId="05DD62B1" w14:textId="4447500C" w:rsidR="00EE14C4" w:rsidRDefault="00422C6B" w:rsidP="00EE14C4">
      <w:pPr>
        <w:rPr>
          <w:lang w:val="es-419" w:eastAsia="es-CO"/>
        </w:rPr>
      </w:pPr>
      <w:r w:rsidRPr="00422C6B">
        <w:rPr>
          <w:lang w:val="es-419" w:eastAsia="es-CO"/>
        </w:rPr>
        <w:t>Estas instancias tienen la tarea de generar diálogo y coordinación entre el Estado, el sector privado y las comunidades rurales, de modo que se logre el cumplimiento efectivo del Pacto Nacional por el Agro y el Desarrollo Rural, promoviendo la inclusión social, el desarrollo productivo y el fortalecimiento institucional en el campo colombiano.</w:t>
      </w:r>
    </w:p>
    <w:p w14:paraId="10491AFC" w14:textId="175F79A3" w:rsidR="00422C6B" w:rsidRDefault="004E5D79" w:rsidP="004E5D79">
      <w:pPr>
        <w:pStyle w:val="Ttulo3"/>
      </w:pPr>
      <w:r w:rsidRPr="004E5D79">
        <w:t>Acuerdo de Paz (2016)</w:t>
      </w:r>
    </w:p>
    <w:p w14:paraId="7609D0BC" w14:textId="1E21F7D8" w:rsidR="004E5D79" w:rsidRDefault="004E5D79" w:rsidP="004E5D79">
      <w:pPr>
        <w:rPr>
          <w:lang w:val="es-419" w:eastAsia="es-CO"/>
        </w:rPr>
      </w:pPr>
      <w:r w:rsidRPr="004E5D79">
        <w:rPr>
          <w:lang w:val="es-419" w:eastAsia="es-CO"/>
        </w:rPr>
        <w:t>Uno de los componentes más importantes del Acuerdo Final para la Terminación del Conflicto y la Construcción de una Paz Estable y Duradera, firmado en 2016 entre el Gobierno colombiano y las FARC, es el Punto 1, titulado "Hacia un Nuevo Campo Colombiano: Reforma Rural Integral (RRI)". Este punto busca transformar estructuralmente las condiciones del campo colombiano para superar las causas históricas del conflicto, especialmente la desigualdad en el acceso a la tierra y el abandono del campo por parte del Estado.</w:t>
      </w:r>
    </w:p>
    <w:p w14:paraId="350FD88E" w14:textId="7C57428C" w:rsidR="004E5D79" w:rsidRDefault="004E5D79" w:rsidP="004E5D79">
      <w:pPr>
        <w:rPr>
          <w:lang w:val="es-419" w:eastAsia="es-CO"/>
        </w:rPr>
      </w:pPr>
      <w:r w:rsidRPr="004E5D79">
        <w:rPr>
          <w:lang w:val="es-419" w:eastAsia="es-CO"/>
        </w:rPr>
        <w:t xml:space="preserve">La Reforma Rural Integral se fundamenta en una serie de principios que orientan todas sus acciones y políticas. Entre ellos se encuentran: el desarrollo integral del campo, la igualdad y el enfoque de género, el bienestar y el buen vivir, la priorización de las poblaciones más afectadas, la integralidad de las acciones del Estado, el </w:t>
      </w:r>
      <w:r w:rsidRPr="004E5D79">
        <w:rPr>
          <w:lang w:val="es-419" w:eastAsia="es-CO"/>
        </w:rPr>
        <w:lastRenderedPageBreak/>
        <w:t>restablecimiento de derechos, la regularización de la propiedad, el derecho a la alimentación, la participación de las comunidades rurales, la medición de impactos, el desarrollo sostenible, la presencia estatal y la democratización del acceso y uso adecuado de la tierra. Entre los ejes centrales de esta reforma, se destacan:</w:t>
      </w:r>
    </w:p>
    <w:p w14:paraId="4A9307D2" w14:textId="6178E01B" w:rsidR="004E5D79" w:rsidRDefault="00A20D31" w:rsidP="00A20D31">
      <w:pPr>
        <w:pStyle w:val="Ttulo3"/>
      </w:pPr>
      <w:r w:rsidRPr="00A20D31">
        <w:t>Acceso y uso de la tierra</w:t>
      </w:r>
    </w:p>
    <w:p w14:paraId="699BD3BF" w14:textId="01A90624" w:rsidR="00A20D31" w:rsidRDefault="00A20D31" w:rsidP="00A20D31">
      <w:pPr>
        <w:rPr>
          <w:lang w:val="es-419" w:eastAsia="es-CO"/>
        </w:rPr>
      </w:pPr>
      <w:r w:rsidRPr="00A20D31">
        <w:rPr>
          <w:lang w:val="es-419" w:eastAsia="es-CO"/>
        </w:rPr>
        <w:t>El Acuerdo propone facilitar el acceso a la tierra para campesinos sin tierra o con tierra insuficiente. Esto implica la recuperación y distribución de tierras improductivas, la formalización de la propiedad, la delimitación clara de la frontera agrícola y la protección de zonas de reserva natural y campesina.</w:t>
      </w:r>
    </w:p>
    <w:p w14:paraId="32E3F630" w14:textId="6A959686" w:rsidR="00A20D31" w:rsidRDefault="00484100" w:rsidP="00484100">
      <w:pPr>
        <w:pStyle w:val="Ttulo3"/>
      </w:pPr>
      <w:r w:rsidRPr="00484100">
        <w:t>Programas de Desarrollo con Enfoque Territorial (PDET)</w:t>
      </w:r>
    </w:p>
    <w:p w14:paraId="057AB6B4" w14:textId="2911CA61" w:rsidR="00484100" w:rsidRDefault="00484100" w:rsidP="00484100">
      <w:pPr>
        <w:rPr>
          <w:lang w:val="es-419" w:eastAsia="es-CO"/>
        </w:rPr>
      </w:pPr>
      <w:r w:rsidRPr="00484100">
        <w:rPr>
          <w:lang w:val="es-419" w:eastAsia="es-CO"/>
        </w:rPr>
        <w:t>Como mecanismo clave para la implementación de la Reforma Rural Integral, se crearon los Programas de Desarrollo con Enfoque Territorial (PDET). Estos programas están diseñados como una estrategia de planeación y gestión con una duración de 15 años, y tienen como objetivo principal transformar las regiones más afectadas por el conflicto armado, la pobreza, la debilidad institucional y los cultivos de uso ilícito.</w:t>
      </w:r>
    </w:p>
    <w:p w14:paraId="4E68D6F4" w14:textId="2050345F" w:rsidR="00484100" w:rsidRDefault="00484100" w:rsidP="00484100">
      <w:pPr>
        <w:rPr>
          <w:lang w:val="es-419" w:eastAsia="es-CO"/>
        </w:rPr>
      </w:pPr>
      <w:r w:rsidRPr="00484100">
        <w:rPr>
          <w:lang w:val="es-419" w:eastAsia="es-CO"/>
        </w:rPr>
        <w:t>Los PDET buscan construir un relacionamiento más equitativo entre el campo y la ciudad, a través de proyectos que promuevan la inversión en infraestructura, educación, salud, desarrollo productivo, seguridad, participación comunitaria y fortalecimiento de las instituciones locales. Estos programas representan una oportunidad histórica para garantizar los derechos del campesinado, impulsar el desarrollo rural sostenible y consolidar una paz duradera en los territorios más vulnerables del país.</w:t>
      </w:r>
    </w:p>
    <w:p w14:paraId="5700097E" w14:textId="3B7FB3B1" w:rsidR="00484100" w:rsidRDefault="00484100" w:rsidP="00484100">
      <w:pPr>
        <w:pStyle w:val="Ttulo2"/>
      </w:pPr>
      <w:bookmarkStart w:id="9" w:name="_Toc214734994"/>
      <w:r w:rsidRPr="00484100">
        <w:lastRenderedPageBreak/>
        <w:t>Los campesinos y el uso y disfrute de los recursos naturales</w:t>
      </w:r>
      <w:bookmarkEnd w:id="9"/>
    </w:p>
    <w:p w14:paraId="28403EEB" w14:textId="2673C2F6" w:rsidR="00484100" w:rsidRDefault="00CB588E" w:rsidP="00484100">
      <w:pPr>
        <w:rPr>
          <w:lang w:val="es-419" w:eastAsia="es-CO"/>
        </w:rPr>
      </w:pPr>
      <w:r w:rsidRPr="00CB588E">
        <w:rPr>
          <w:lang w:val="es-419" w:eastAsia="es-CO"/>
        </w:rPr>
        <w:t>Los campesinos tienen una relación directa, cotidiana y vital con la tierra, el agua, los bosques y demás recursos naturales. Esta conexión no solo sustenta su vida y economía, sino que también refleja un conocimiento ancestral y una cultura profundamente enraizada en el territorio. Por esa razón, la comunidad internacional, a través de la Declaración de las Naciones Unidas sobre los derechos de los campesinos y de otras personas que trabajan en zonas rurales, reconoce y protege sus derechos sobre estos recursos. Los artículos 5, 17 y 20 de la declaración reconocen y garantizan derechos fundamentales de los campesinos sobre el acceso, uso y protección de los recursos naturales, asegurando su dignidad, permanencia y sostenibilidad en el territorio.</w:t>
      </w:r>
    </w:p>
    <w:p w14:paraId="3FB9AEF7" w14:textId="498C0D29" w:rsidR="00CB588E" w:rsidRDefault="00CB588E" w:rsidP="00CB588E">
      <w:pPr>
        <w:pStyle w:val="Ttulo5"/>
      </w:pPr>
      <w:r w:rsidRPr="00CB588E">
        <w:t>Artículo 5</w:t>
      </w:r>
    </w:p>
    <w:p w14:paraId="7EC0306D" w14:textId="2B754E4C" w:rsidR="00CB588E" w:rsidRDefault="00CB588E" w:rsidP="00CB588E">
      <w:pPr>
        <w:rPr>
          <w:lang w:val="es-419" w:eastAsia="es-CO"/>
        </w:rPr>
      </w:pPr>
      <w:r w:rsidRPr="00CB588E">
        <w:rPr>
          <w:lang w:val="es-419" w:eastAsia="es-CO"/>
        </w:rPr>
        <w:t>Reconoce el derecho de campesinos y personas rurales a acceder a los recursos naturales de su comunidad, necesarios para una vida digna. Incluye el derecho a usarlos de manera sostenible y a participar en su gestión, promoviendo el equilibrio entre producción, conservación ambiental y desarrollo local.</w:t>
      </w:r>
    </w:p>
    <w:p w14:paraId="7606C754" w14:textId="0F977E9C" w:rsidR="00CB588E" w:rsidRDefault="00CB588E" w:rsidP="00CB588E">
      <w:pPr>
        <w:pStyle w:val="Ttulo5"/>
      </w:pPr>
      <w:r w:rsidRPr="00CB588E">
        <w:t>Artículo 17</w:t>
      </w:r>
    </w:p>
    <w:p w14:paraId="2D6E7F67" w14:textId="0B0DE177" w:rsidR="00CB588E" w:rsidRDefault="00CB588E" w:rsidP="00CB588E">
      <w:pPr>
        <w:rPr>
          <w:lang w:val="es-419" w:eastAsia="es-CO"/>
        </w:rPr>
      </w:pPr>
      <w:r w:rsidRPr="00CB588E">
        <w:rPr>
          <w:lang w:val="es-419" w:eastAsia="es-CO"/>
        </w:rPr>
        <w:t>Establece el derecho a la tierra y a otros bienes naturales esenciales para la vida rural, ejercido de forma individual o colectiva. Abarca tierras cultivables, aguas, zonas costeras, pesquerías, pastos y bosques. Su propósito es garantizar seguridad, paz y dignidad, protegiendo la cultura y permanencia en el territorio.</w:t>
      </w:r>
    </w:p>
    <w:p w14:paraId="4B5AAC71" w14:textId="18471FB1" w:rsidR="00CB588E" w:rsidRDefault="00CB588E" w:rsidP="00CB588E">
      <w:pPr>
        <w:pStyle w:val="Ttulo5"/>
      </w:pPr>
      <w:r w:rsidRPr="00CB588E">
        <w:lastRenderedPageBreak/>
        <w:t>Artículo 20</w:t>
      </w:r>
    </w:p>
    <w:p w14:paraId="2A732010" w14:textId="47E108CE" w:rsidR="00CB588E" w:rsidRDefault="00CB588E" w:rsidP="00CB588E">
      <w:pPr>
        <w:rPr>
          <w:lang w:val="es-419" w:eastAsia="es-CO"/>
        </w:rPr>
      </w:pPr>
      <w:r w:rsidRPr="00CB588E">
        <w:rPr>
          <w:lang w:val="es-419" w:eastAsia="es-CO"/>
        </w:rPr>
        <w:t>Obliga a los Estados a adoptar medidas para proteger la biodiversidad. Incluye prevenir su destrucción, garantizar su conservación y fomentar su uso sostenible, en armonía con compromisos internacionales y orientado al bienestar y derechos de las comunidades rurales.</w:t>
      </w:r>
    </w:p>
    <w:p w14:paraId="0290D748" w14:textId="1A1282CA" w:rsidR="00CB588E" w:rsidRDefault="00CB588E" w:rsidP="00CB588E">
      <w:pPr>
        <w:pStyle w:val="Ttulo5"/>
      </w:pPr>
      <w:r w:rsidRPr="00CB588E">
        <w:t>Principios en conjunto</w:t>
      </w:r>
    </w:p>
    <w:p w14:paraId="2EE49F18" w14:textId="3A000124" w:rsidR="00CB588E" w:rsidRDefault="00CB588E" w:rsidP="00CB588E">
      <w:pPr>
        <w:rPr>
          <w:lang w:val="es-419" w:eastAsia="es-CO"/>
        </w:rPr>
      </w:pPr>
      <w:r w:rsidRPr="00CB588E">
        <w:rPr>
          <w:lang w:val="es-419" w:eastAsia="es-CO"/>
        </w:rPr>
        <w:t>Representan un compromiso global para que los recursos naturales sean base de bienestar, autonomía y sostenibilidad, evitando que se conviertan en causa de exclusión o despojo de las comunidades campesinas.</w:t>
      </w:r>
    </w:p>
    <w:p w14:paraId="6CDCB968" w14:textId="30B189F7" w:rsidR="00CB588E" w:rsidRDefault="00A81F0D" w:rsidP="00A81F0D">
      <w:pPr>
        <w:pStyle w:val="Ttulo3"/>
      </w:pPr>
      <w:r w:rsidRPr="00A81F0D">
        <w:t>Ley 101 de 1993</w:t>
      </w:r>
    </w:p>
    <w:p w14:paraId="44D3ACB3" w14:textId="7CD962E0" w:rsidR="006B5D3C" w:rsidRDefault="006B5D3C" w:rsidP="006B5D3C">
      <w:pPr>
        <w:rPr>
          <w:lang w:val="es-419" w:eastAsia="es-CO"/>
        </w:rPr>
      </w:pPr>
      <w:r w:rsidRPr="006B5D3C">
        <w:rPr>
          <w:lang w:val="es-419" w:eastAsia="es-CO"/>
        </w:rPr>
        <w:t>La Ley 101 de 1993, también conocida como Ley General de Desarrollo Agropecuario y Pesquero, tiene como propósito proteger el desarrollo de las actividades agropecuarias y pesqueras, así como promover el mejoramiento del ingreso y la calidad de vida de los productores rurales. A continuación</w:t>
      </w:r>
      <w:r>
        <w:rPr>
          <w:lang w:val="es-419" w:eastAsia="es-CO"/>
        </w:rPr>
        <w:t>,</w:t>
      </w:r>
      <w:r w:rsidRPr="006B5D3C">
        <w:rPr>
          <w:lang w:val="es-419" w:eastAsia="es-CO"/>
        </w:rPr>
        <w:t xml:space="preserve"> se presentan sus objetivos principales:</w:t>
      </w:r>
    </w:p>
    <w:p w14:paraId="03D87E55" w14:textId="7A441B36" w:rsidR="006B5D3C" w:rsidRDefault="007C1932" w:rsidP="007C1932">
      <w:pPr>
        <w:pStyle w:val="Tabla"/>
        <w:rPr>
          <w:lang w:eastAsia="es-CO"/>
        </w:rPr>
      </w:pPr>
      <w:r w:rsidRPr="007C1932">
        <w:rPr>
          <w:lang w:eastAsia="es-CO"/>
        </w:rPr>
        <w:t>Objetivos principales de la Ley 101 de 1993</w:t>
      </w:r>
    </w:p>
    <w:tbl>
      <w:tblPr>
        <w:tblStyle w:val="SENA"/>
        <w:tblW w:w="9985" w:type="dxa"/>
        <w:tblLook w:val="04A0" w:firstRow="1" w:lastRow="0" w:firstColumn="1" w:lastColumn="0" w:noHBand="0" w:noVBand="1"/>
      </w:tblPr>
      <w:tblGrid>
        <w:gridCol w:w="2965"/>
        <w:gridCol w:w="7020"/>
      </w:tblGrid>
      <w:tr w:rsidR="003C1F81" w14:paraId="6B2E9721" w14:textId="77777777" w:rsidTr="00EF126E">
        <w:trPr>
          <w:cnfStyle w:val="100000000000" w:firstRow="1" w:lastRow="0" w:firstColumn="0" w:lastColumn="0" w:oddVBand="0" w:evenVBand="0" w:oddHBand="0" w:evenHBand="0" w:firstRowFirstColumn="0" w:firstRowLastColumn="0" w:lastRowFirstColumn="0" w:lastRowLastColumn="0"/>
          <w:cantSplit/>
          <w:tblHeader/>
        </w:trPr>
        <w:tc>
          <w:tcPr>
            <w:tcW w:w="2965" w:type="dxa"/>
          </w:tcPr>
          <w:p w14:paraId="41C59BC4" w14:textId="0ABDF918" w:rsidR="003C1F81" w:rsidRDefault="003C1F81" w:rsidP="00EF126E">
            <w:pPr>
              <w:pStyle w:val="Tablas"/>
              <w:jc w:val="center"/>
              <w:rPr>
                <w:lang w:val="es-419" w:eastAsia="es-CO"/>
              </w:rPr>
            </w:pPr>
            <w:r w:rsidRPr="00634E12">
              <w:t>Objetivo</w:t>
            </w:r>
          </w:p>
        </w:tc>
        <w:tc>
          <w:tcPr>
            <w:tcW w:w="7020" w:type="dxa"/>
          </w:tcPr>
          <w:p w14:paraId="54F58CFD" w14:textId="3509BCC6" w:rsidR="003C1F81" w:rsidRDefault="003C1F81" w:rsidP="00EF126E">
            <w:pPr>
              <w:pStyle w:val="Tablas"/>
              <w:jc w:val="center"/>
              <w:rPr>
                <w:lang w:val="es-419" w:eastAsia="es-CO"/>
              </w:rPr>
            </w:pPr>
            <w:r w:rsidRPr="00634E12">
              <w:t>Descripción</w:t>
            </w:r>
          </w:p>
        </w:tc>
      </w:tr>
      <w:tr w:rsidR="00EF126E" w14:paraId="0ADF32FB" w14:textId="77777777" w:rsidTr="00EF126E">
        <w:trPr>
          <w:cnfStyle w:val="000000100000" w:firstRow="0" w:lastRow="0" w:firstColumn="0" w:lastColumn="0" w:oddVBand="0" w:evenVBand="0" w:oddHBand="1" w:evenHBand="0" w:firstRowFirstColumn="0" w:firstRowLastColumn="0" w:lastRowFirstColumn="0" w:lastRowLastColumn="0"/>
        </w:trPr>
        <w:tc>
          <w:tcPr>
            <w:tcW w:w="2965" w:type="dxa"/>
          </w:tcPr>
          <w:p w14:paraId="7568C94B" w14:textId="55D04488" w:rsidR="00EF126E" w:rsidRPr="007D4DD9" w:rsidRDefault="00EF126E" w:rsidP="00EF126E">
            <w:pPr>
              <w:pStyle w:val="Tablas"/>
              <w:rPr>
                <w:b/>
                <w:bCs w:val="0"/>
                <w:lang w:val="es-419" w:eastAsia="es-CO"/>
              </w:rPr>
            </w:pPr>
            <w:r w:rsidRPr="00D958EC">
              <w:t>Protección alimentaria</w:t>
            </w:r>
          </w:p>
        </w:tc>
        <w:tc>
          <w:tcPr>
            <w:tcW w:w="7020" w:type="dxa"/>
          </w:tcPr>
          <w:p w14:paraId="4FFF2946" w14:textId="31E1FE88" w:rsidR="00EF126E" w:rsidRDefault="00EF126E" w:rsidP="00EF126E">
            <w:pPr>
              <w:pStyle w:val="Tablas"/>
              <w:rPr>
                <w:lang w:val="es-419" w:eastAsia="es-CO"/>
              </w:rPr>
            </w:pPr>
            <w:r w:rsidRPr="00D958EC">
              <w:t>Otorgar especial protección a la producción de alimentos.</w:t>
            </w:r>
          </w:p>
        </w:tc>
      </w:tr>
      <w:tr w:rsidR="00EF126E" w14:paraId="438777CE" w14:textId="77777777" w:rsidTr="00EF126E">
        <w:tc>
          <w:tcPr>
            <w:tcW w:w="2965" w:type="dxa"/>
          </w:tcPr>
          <w:p w14:paraId="2FB384C7" w14:textId="45EE7B2D" w:rsidR="00EF126E" w:rsidRPr="007D4DD9" w:rsidRDefault="00EF126E" w:rsidP="00EF126E">
            <w:pPr>
              <w:pStyle w:val="Tablas"/>
              <w:rPr>
                <w:b/>
                <w:bCs w:val="0"/>
                <w:lang w:val="es-419" w:eastAsia="es-CO"/>
              </w:rPr>
            </w:pPr>
            <w:r w:rsidRPr="00D958EC">
              <w:t>Apertura económica con equidad</w:t>
            </w:r>
          </w:p>
        </w:tc>
        <w:tc>
          <w:tcPr>
            <w:tcW w:w="7020" w:type="dxa"/>
          </w:tcPr>
          <w:p w14:paraId="14F9859C" w14:textId="68F84A08" w:rsidR="00EF126E" w:rsidRDefault="00EF126E" w:rsidP="00EF126E">
            <w:pPr>
              <w:pStyle w:val="Tablas"/>
              <w:rPr>
                <w:lang w:val="es-419" w:eastAsia="es-CO"/>
              </w:rPr>
            </w:pPr>
            <w:r w:rsidRPr="00D958EC">
              <w:t>Adecuar el sector agropecuario y pesquero a la internacionalización de la economía sobre bases de equidad, reciprocidad y conveniencia nacional.</w:t>
            </w:r>
          </w:p>
        </w:tc>
      </w:tr>
      <w:tr w:rsidR="00EF126E" w14:paraId="4A63E7D5" w14:textId="77777777" w:rsidTr="00EF126E">
        <w:trPr>
          <w:cnfStyle w:val="000000100000" w:firstRow="0" w:lastRow="0" w:firstColumn="0" w:lastColumn="0" w:oddVBand="0" w:evenVBand="0" w:oddHBand="1" w:evenHBand="0" w:firstRowFirstColumn="0" w:firstRowLastColumn="0" w:lastRowFirstColumn="0" w:lastRowLastColumn="0"/>
        </w:trPr>
        <w:tc>
          <w:tcPr>
            <w:tcW w:w="2965" w:type="dxa"/>
          </w:tcPr>
          <w:p w14:paraId="3F0BF446" w14:textId="183D0933" w:rsidR="00EF126E" w:rsidRPr="007D4DD9" w:rsidRDefault="00EF126E" w:rsidP="00EF126E">
            <w:pPr>
              <w:pStyle w:val="Tablas"/>
              <w:rPr>
                <w:b/>
                <w:bCs w:val="0"/>
                <w:lang w:val="es-419" w:eastAsia="es-CO"/>
              </w:rPr>
            </w:pPr>
            <w:r w:rsidRPr="00D958EC">
              <w:t>Sistema agroalimentario</w:t>
            </w:r>
          </w:p>
        </w:tc>
        <w:tc>
          <w:tcPr>
            <w:tcW w:w="7020" w:type="dxa"/>
          </w:tcPr>
          <w:p w14:paraId="48A7047C" w14:textId="78969967" w:rsidR="00EF126E" w:rsidRPr="00675420" w:rsidRDefault="00EF126E" w:rsidP="00EF126E">
            <w:pPr>
              <w:pStyle w:val="Tablas"/>
              <w:rPr>
                <w:lang w:val="es-419" w:eastAsia="es-CO"/>
              </w:rPr>
            </w:pPr>
            <w:r w:rsidRPr="00D958EC">
              <w:t>Promover el desarrollo del sistema agroalimentario nacional.</w:t>
            </w:r>
          </w:p>
        </w:tc>
      </w:tr>
      <w:tr w:rsidR="00EF126E" w14:paraId="799D1C58" w14:textId="77777777" w:rsidTr="00EF126E">
        <w:tc>
          <w:tcPr>
            <w:tcW w:w="2965" w:type="dxa"/>
          </w:tcPr>
          <w:p w14:paraId="62E7AD69" w14:textId="4488073E" w:rsidR="00EF126E" w:rsidRPr="007D4DD9" w:rsidRDefault="00EF126E" w:rsidP="00EF126E">
            <w:pPr>
              <w:pStyle w:val="Tablas"/>
              <w:rPr>
                <w:b/>
                <w:bCs w:val="0"/>
                <w:lang w:val="es-419" w:eastAsia="es-CO"/>
              </w:rPr>
            </w:pPr>
            <w:r w:rsidRPr="00D958EC">
              <w:t>Eficiencia y competitividad</w:t>
            </w:r>
          </w:p>
        </w:tc>
        <w:tc>
          <w:tcPr>
            <w:tcW w:w="7020" w:type="dxa"/>
          </w:tcPr>
          <w:p w14:paraId="6CF47799" w14:textId="318AB50F" w:rsidR="00EF126E" w:rsidRPr="00675420" w:rsidRDefault="00EF126E" w:rsidP="00EF126E">
            <w:pPr>
              <w:pStyle w:val="Tablas"/>
              <w:rPr>
                <w:lang w:val="es-419" w:eastAsia="es-CO"/>
              </w:rPr>
            </w:pPr>
            <w:r w:rsidRPr="00D958EC">
              <w:t>Elevar la eficiencia y la competitividad de los productos agrícolas, pecuarios y pesqueros mediante la creación de condiciones especiales.</w:t>
            </w:r>
          </w:p>
        </w:tc>
      </w:tr>
      <w:tr w:rsidR="00EF126E" w14:paraId="529457A1" w14:textId="77777777" w:rsidTr="00EF126E">
        <w:trPr>
          <w:cnfStyle w:val="000000100000" w:firstRow="0" w:lastRow="0" w:firstColumn="0" w:lastColumn="0" w:oddVBand="0" w:evenVBand="0" w:oddHBand="1" w:evenHBand="0" w:firstRowFirstColumn="0" w:firstRowLastColumn="0" w:lastRowFirstColumn="0" w:lastRowLastColumn="0"/>
        </w:trPr>
        <w:tc>
          <w:tcPr>
            <w:tcW w:w="2965" w:type="dxa"/>
          </w:tcPr>
          <w:p w14:paraId="1B554E3D" w14:textId="3150CAA1" w:rsidR="00EF126E" w:rsidRPr="007D4DD9" w:rsidRDefault="00EF126E" w:rsidP="00EF126E">
            <w:pPr>
              <w:pStyle w:val="Tablas"/>
              <w:rPr>
                <w:b/>
                <w:bCs w:val="0"/>
                <w:lang w:val="es-419" w:eastAsia="es-CO"/>
              </w:rPr>
            </w:pPr>
            <w:r w:rsidRPr="00D958EC">
              <w:lastRenderedPageBreak/>
              <w:t>Modernización comercial</w:t>
            </w:r>
          </w:p>
        </w:tc>
        <w:tc>
          <w:tcPr>
            <w:tcW w:w="7020" w:type="dxa"/>
          </w:tcPr>
          <w:p w14:paraId="32A72DC9" w14:textId="037A5596" w:rsidR="00EF126E" w:rsidRPr="00675420" w:rsidRDefault="00EF126E" w:rsidP="00EF126E">
            <w:pPr>
              <w:pStyle w:val="Tablas"/>
              <w:rPr>
                <w:lang w:val="es-419" w:eastAsia="es-CO"/>
              </w:rPr>
            </w:pPr>
            <w:r w:rsidRPr="00D958EC">
              <w:t>Impulsar la modernización de la comercialización agropecuaria y pesquera.</w:t>
            </w:r>
          </w:p>
        </w:tc>
      </w:tr>
      <w:tr w:rsidR="00EF126E" w14:paraId="194ED483" w14:textId="77777777" w:rsidTr="00EF126E">
        <w:tc>
          <w:tcPr>
            <w:tcW w:w="2965" w:type="dxa"/>
          </w:tcPr>
          <w:p w14:paraId="1FF28CA3" w14:textId="07321FD5" w:rsidR="00EF126E" w:rsidRPr="007D4DD9" w:rsidRDefault="00EF126E" w:rsidP="00EF126E">
            <w:pPr>
              <w:pStyle w:val="Tablas"/>
              <w:rPr>
                <w:b/>
                <w:bCs w:val="0"/>
                <w:lang w:val="es-419" w:eastAsia="es-CO"/>
              </w:rPr>
            </w:pPr>
            <w:r w:rsidRPr="00D958EC">
              <w:t>Acceso al crédito</w:t>
            </w:r>
          </w:p>
        </w:tc>
        <w:tc>
          <w:tcPr>
            <w:tcW w:w="7020" w:type="dxa"/>
          </w:tcPr>
          <w:p w14:paraId="370A1831" w14:textId="28FBD4AB" w:rsidR="00EF126E" w:rsidRPr="00675420" w:rsidRDefault="00EF126E" w:rsidP="00EF126E">
            <w:pPr>
              <w:pStyle w:val="Tablas"/>
              <w:rPr>
                <w:lang w:val="es-419" w:eastAsia="es-CO"/>
              </w:rPr>
            </w:pPr>
            <w:r w:rsidRPr="00D958EC">
              <w:t>Procurar el suministro suficiente de recursos crediticios bajo condiciones financieras adecuadas a los ciclos productivos, precios y riesgos de la producción rural.</w:t>
            </w:r>
          </w:p>
        </w:tc>
      </w:tr>
      <w:tr w:rsidR="00EF126E" w14:paraId="71F87268" w14:textId="77777777" w:rsidTr="00EF126E">
        <w:trPr>
          <w:cnfStyle w:val="000000100000" w:firstRow="0" w:lastRow="0" w:firstColumn="0" w:lastColumn="0" w:oddVBand="0" w:evenVBand="0" w:oddHBand="1" w:evenHBand="0" w:firstRowFirstColumn="0" w:firstRowLastColumn="0" w:lastRowFirstColumn="0" w:lastRowLastColumn="0"/>
        </w:trPr>
        <w:tc>
          <w:tcPr>
            <w:tcW w:w="2965" w:type="dxa"/>
          </w:tcPr>
          <w:p w14:paraId="1B5B92A1" w14:textId="601A76FD" w:rsidR="00EF126E" w:rsidRPr="007D4DD9" w:rsidRDefault="00EF126E" w:rsidP="00EF126E">
            <w:pPr>
              <w:pStyle w:val="Tablas"/>
              <w:rPr>
                <w:b/>
                <w:bCs w:val="0"/>
                <w:lang w:val="es-419" w:eastAsia="es-CO"/>
              </w:rPr>
            </w:pPr>
            <w:r w:rsidRPr="00D958EC">
              <w:t>Incentivos rurales</w:t>
            </w:r>
          </w:p>
        </w:tc>
        <w:tc>
          <w:tcPr>
            <w:tcW w:w="7020" w:type="dxa"/>
          </w:tcPr>
          <w:p w14:paraId="2314D9E9" w14:textId="7253C410" w:rsidR="00EF126E" w:rsidRPr="00675420" w:rsidRDefault="00EF126E" w:rsidP="00EF126E">
            <w:pPr>
              <w:pStyle w:val="Tablas"/>
              <w:rPr>
                <w:lang w:val="es-419" w:eastAsia="es-CO"/>
              </w:rPr>
            </w:pPr>
            <w:r w:rsidRPr="00D958EC">
              <w:t>Crear las bases de un sistema de incentivos a la capitalización rural y a la protección de los recursos naturales.</w:t>
            </w:r>
          </w:p>
        </w:tc>
      </w:tr>
      <w:tr w:rsidR="00EF126E" w14:paraId="21340916" w14:textId="77777777" w:rsidTr="00EF126E">
        <w:tc>
          <w:tcPr>
            <w:tcW w:w="2965" w:type="dxa"/>
          </w:tcPr>
          <w:p w14:paraId="6349EF29" w14:textId="12959932" w:rsidR="00EF126E" w:rsidRPr="007D4DD9" w:rsidRDefault="00EF126E" w:rsidP="00EF126E">
            <w:pPr>
              <w:pStyle w:val="Tablas"/>
              <w:rPr>
                <w:b/>
                <w:bCs w:val="0"/>
                <w:lang w:val="es-419" w:eastAsia="es-CO"/>
              </w:rPr>
            </w:pPr>
            <w:r w:rsidRPr="00D958EC">
              <w:t>Desarrollo tecnológico</w:t>
            </w:r>
          </w:p>
        </w:tc>
        <w:tc>
          <w:tcPr>
            <w:tcW w:w="7020" w:type="dxa"/>
          </w:tcPr>
          <w:p w14:paraId="2668E55E" w14:textId="1022BE8D" w:rsidR="00EF126E" w:rsidRPr="00675420" w:rsidRDefault="00EF126E" w:rsidP="00EF126E">
            <w:pPr>
              <w:pStyle w:val="Tablas"/>
              <w:rPr>
                <w:lang w:val="es-419" w:eastAsia="es-CO"/>
              </w:rPr>
            </w:pPr>
            <w:r w:rsidRPr="00D958EC">
              <w:t>Favorecer el desarrollo tecnológico del agro y la asistencia técnica a pequeños productores, en línea con la descentralización y la participación.</w:t>
            </w:r>
          </w:p>
        </w:tc>
      </w:tr>
      <w:tr w:rsidR="00EF126E" w14:paraId="266697DC" w14:textId="77777777" w:rsidTr="00EF126E">
        <w:trPr>
          <w:cnfStyle w:val="000000100000" w:firstRow="0" w:lastRow="0" w:firstColumn="0" w:lastColumn="0" w:oddVBand="0" w:evenVBand="0" w:oddHBand="1" w:evenHBand="0" w:firstRowFirstColumn="0" w:firstRowLastColumn="0" w:lastRowFirstColumn="0" w:lastRowLastColumn="0"/>
        </w:trPr>
        <w:tc>
          <w:tcPr>
            <w:tcW w:w="2965" w:type="dxa"/>
          </w:tcPr>
          <w:p w14:paraId="644D64D6" w14:textId="1FF4E138" w:rsidR="00EF126E" w:rsidRPr="007D4DD9" w:rsidRDefault="00EF126E" w:rsidP="00EF126E">
            <w:pPr>
              <w:pStyle w:val="Tablas"/>
              <w:rPr>
                <w:b/>
                <w:bCs w:val="0"/>
                <w:lang w:val="es-419" w:eastAsia="es-CO"/>
              </w:rPr>
            </w:pPr>
            <w:r w:rsidRPr="00D958EC">
              <w:t>Parafiscalidad</w:t>
            </w:r>
          </w:p>
        </w:tc>
        <w:tc>
          <w:tcPr>
            <w:tcW w:w="7020" w:type="dxa"/>
          </w:tcPr>
          <w:p w14:paraId="08224967" w14:textId="1070EB73" w:rsidR="00EF126E" w:rsidRPr="00675420" w:rsidRDefault="00EF126E" w:rsidP="00EF126E">
            <w:pPr>
              <w:pStyle w:val="Tablas"/>
              <w:rPr>
                <w:lang w:val="es-419" w:eastAsia="es-CO"/>
              </w:rPr>
            </w:pPr>
            <w:r w:rsidRPr="00D958EC">
              <w:t>Determinar las condiciones de funcionamiento de las cuotas y contribuciones parafiscales del sector agropecuario y pesquero.</w:t>
            </w:r>
          </w:p>
        </w:tc>
      </w:tr>
      <w:tr w:rsidR="00EF126E" w14:paraId="0ADBA209" w14:textId="77777777" w:rsidTr="00EF126E">
        <w:tc>
          <w:tcPr>
            <w:tcW w:w="2965" w:type="dxa"/>
          </w:tcPr>
          <w:p w14:paraId="254D5FAF" w14:textId="570566E7" w:rsidR="00EF126E" w:rsidRPr="007D4DD9" w:rsidRDefault="00EF126E" w:rsidP="00EF126E">
            <w:pPr>
              <w:pStyle w:val="Tablas"/>
              <w:rPr>
                <w:b/>
                <w:bCs w:val="0"/>
                <w:lang w:val="es-419" w:eastAsia="es-CO"/>
              </w:rPr>
            </w:pPr>
            <w:r w:rsidRPr="00D958EC">
              <w:t>Fondos de estabilización</w:t>
            </w:r>
          </w:p>
        </w:tc>
        <w:tc>
          <w:tcPr>
            <w:tcW w:w="7020" w:type="dxa"/>
          </w:tcPr>
          <w:p w14:paraId="245C7AB1" w14:textId="05499ABE" w:rsidR="00EF126E" w:rsidRPr="00675420" w:rsidRDefault="00EF126E" w:rsidP="00EF126E">
            <w:pPr>
              <w:pStyle w:val="Tablas"/>
              <w:rPr>
                <w:lang w:val="es-419" w:eastAsia="es-CO"/>
              </w:rPr>
            </w:pPr>
            <w:r w:rsidRPr="00D958EC">
              <w:t>Establecer los fondos de estabilización de precios de productos agropecuarios y pesqueros.</w:t>
            </w:r>
          </w:p>
        </w:tc>
      </w:tr>
      <w:tr w:rsidR="00EF126E" w14:paraId="5B47D336" w14:textId="77777777" w:rsidTr="00EF126E">
        <w:trPr>
          <w:cnfStyle w:val="000000100000" w:firstRow="0" w:lastRow="0" w:firstColumn="0" w:lastColumn="0" w:oddVBand="0" w:evenVBand="0" w:oddHBand="1" w:evenHBand="0" w:firstRowFirstColumn="0" w:firstRowLastColumn="0" w:lastRowFirstColumn="0" w:lastRowLastColumn="0"/>
        </w:trPr>
        <w:tc>
          <w:tcPr>
            <w:tcW w:w="2965" w:type="dxa"/>
          </w:tcPr>
          <w:p w14:paraId="161CF60B" w14:textId="73C210EF" w:rsidR="00EF126E" w:rsidRPr="007D4DD9" w:rsidRDefault="00EF126E" w:rsidP="00EF126E">
            <w:pPr>
              <w:pStyle w:val="Tablas"/>
              <w:rPr>
                <w:b/>
                <w:bCs w:val="0"/>
                <w:lang w:val="es-419" w:eastAsia="es-CO"/>
              </w:rPr>
            </w:pPr>
            <w:r w:rsidRPr="00D958EC">
              <w:t>Política social rural</w:t>
            </w:r>
          </w:p>
        </w:tc>
        <w:tc>
          <w:tcPr>
            <w:tcW w:w="7020" w:type="dxa"/>
          </w:tcPr>
          <w:p w14:paraId="7017C75B" w14:textId="77109D94" w:rsidR="00EF126E" w:rsidRPr="00675420" w:rsidRDefault="00EF126E" w:rsidP="00EF126E">
            <w:pPr>
              <w:pStyle w:val="Tablas"/>
              <w:rPr>
                <w:lang w:val="es-419" w:eastAsia="es-CO"/>
              </w:rPr>
            </w:pPr>
            <w:r w:rsidRPr="00D958EC">
              <w:t>Propender por la ampliación y fortalecimiento de la política social en el sector rural.</w:t>
            </w:r>
          </w:p>
        </w:tc>
      </w:tr>
      <w:tr w:rsidR="00EF126E" w14:paraId="0BE1F5A5" w14:textId="77777777" w:rsidTr="00EF126E">
        <w:tc>
          <w:tcPr>
            <w:tcW w:w="2965" w:type="dxa"/>
          </w:tcPr>
          <w:p w14:paraId="6D7EA0D9" w14:textId="537A213D" w:rsidR="00EF126E" w:rsidRPr="007D4DD9" w:rsidRDefault="00EF126E" w:rsidP="00EF126E">
            <w:pPr>
              <w:pStyle w:val="Tablas"/>
              <w:rPr>
                <w:b/>
                <w:bCs w:val="0"/>
                <w:lang w:val="es-419" w:eastAsia="es-CO"/>
              </w:rPr>
            </w:pPr>
            <w:r w:rsidRPr="00D958EC">
              <w:t>Subsidio familiar campesino</w:t>
            </w:r>
          </w:p>
        </w:tc>
        <w:tc>
          <w:tcPr>
            <w:tcW w:w="7020" w:type="dxa"/>
          </w:tcPr>
          <w:p w14:paraId="2DED83B1" w14:textId="0F59FF59" w:rsidR="00EF126E" w:rsidRPr="00675420" w:rsidRDefault="00EF126E" w:rsidP="00EF126E">
            <w:pPr>
              <w:pStyle w:val="Tablas"/>
              <w:rPr>
                <w:lang w:val="es-419" w:eastAsia="es-CO"/>
              </w:rPr>
            </w:pPr>
            <w:r w:rsidRPr="00D958EC">
              <w:t>Fortalecer el subsidio familiar campesino.</w:t>
            </w:r>
          </w:p>
        </w:tc>
      </w:tr>
      <w:tr w:rsidR="00EF126E" w14:paraId="3B60EB53" w14:textId="77777777" w:rsidTr="00EF126E">
        <w:trPr>
          <w:cnfStyle w:val="000000100000" w:firstRow="0" w:lastRow="0" w:firstColumn="0" w:lastColumn="0" w:oddVBand="0" w:evenVBand="0" w:oddHBand="1" w:evenHBand="0" w:firstRowFirstColumn="0" w:firstRowLastColumn="0" w:lastRowFirstColumn="0" w:lastRowLastColumn="0"/>
        </w:trPr>
        <w:tc>
          <w:tcPr>
            <w:tcW w:w="2965" w:type="dxa"/>
          </w:tcPr>
          <w:p w14:paraId="76997455" w14:textId="0AA5B92D" w:rsidR="00EF126E" w:rsidRPr="007D4DD9" w:rsidRDefault="00EF126E" w:rsidP="00EF126E">
            <w:pPr>
              <w:pStyle w:val="Tablas"/>
              <w:rPr>
                <w:b/>
                <w:bCs w:val="0"/>
                <w:lang w:val="es-419" w:eastAsia="es-CO"/>
              </w:rPr>
            </w:pPr>
            <w:r w:rsidRPr="00D958EC">
              <w:t>Estabilidad normativa</w:t>
            </w:r>
          </w:p>
        </w:tc>
        <w:tc>
          <w:tcPr>
            <w:tcW w:w="7020" w:type="dxa"/>
          </w:tcPr>
          <w:p w14:paraId="7810E653" w14:textId="12BD9D89" w:rsidR="00EF126E" w:rsidRPr="00675420" w:rsidRDefault="00EF126E" w:rsidP="00EF126E">
            <w:pPr>
              <w:pStyle w:val="Tablas"/>
              <w:rPr>
                <w:lang w:val="es-419" w:eastAsia="es-CO"/>
              </w:rPr>
            </w:pPr>
            <w:r w:rsidRPr="00D958EC">
              <w:t>Garantizar la estabilidad y claridad de las políticas agropecuarias y pesqueras a largo plazo.</w:t>
            </w:r>
          </w:p>
        </w:tc>
      </w:tr>
      <w:tr w:rsidR="00EF126E" w14:paraId="6E387AB5" w14:textId="77777777" w:rsidTr="00EF126E">
        <w:tc>
          <w:tcPr>
            <w:tcW w:w="2965" w:type="dxa"/>
          </w:tcPr>
          <w:p w14:paraId="26E3DC8F" w14:textId="0F514E5D" w:rsidR="00EF126E" w:rsidRPr="007D4DD9" w:rsidRDefault="00EF126E" w:rsidP="00EF126E">
            <w:pPr>
              <w:pStyle w:val="Tablas"/>
              <w:rPr>
                <w:b/>
                <w:bCs w:val="0"/>
                <w:lang w:val="es-419" w:eastAsia="es-CO"/>
              </w:rPr>
            </w:pPr>
            <w:r w:rsidRPr="00D958EC">
              <w:t>Participación del productor</w:t>
            </w:r>
          </w:p>
        </w:tc>
        <w:tc>
          <w:tcPr>
            <w:tcW w:w="7020" w:type="dxa"/>
          </w:tcPr>
          <w:p w14:paraId="0E9110A6" w14:textId="3D38051A" w:rsidR="00EF126E" w:rsidRPr="00675420" w:rsidRDefault="00EF126E" w:rsidP="00EF126E">
            <w:pPr>
              <w:pStyle w:val="Tablas"/>
              <w:rPr>
                <w:lang w:val="es-419" w:eastAsia="es-CO"/>
              </w:rPr>
            </w:pPr>
            <w:r w:rsidRPr="00D958EC">
              <w:t>Estimular la participación de los productores agropecuarios y pesqueros en las decisiones del Estado que los afecten, directamente o a través de sus organizaciones.</w:t>
            </w:r>
          </w:p>
        </w:tc>
      </w:tr>
    </w:tbl>
    <w:p w14:paraId="409E4AF5" w14:textId="61D4E787" w:rsidR="00CD1004" w:rsidRDefault="00EF126E" w:rsidP="00EF126E">
      <w:pPr>
        <w:pStyle w:val="Ttulo3"/>
      </w:pPr>
      <w:r w:rsidRPr="00EF126E">
        <w:t>Sistema Nacional Ambiental</w:t>
      </w:r>
    </w:p>
    <w:p w14:paraId="76E22CC8" w14:textId="1E1AED10" w:rsidR="00EF126E" w:rsidRDefault="00EF126E" w:rsidP="00EF126E">
      <w:pPr>
        <w:rPr>
          <w:lang w:val="es-419" w:eastAsia="es-CO"/>
        </w:rPr>
      </w:pPr>
      <w:r w:rsidRPr="00EF126E">
        <w:rPr>
          <w:lang w:val="es-419" w:eastAsia="es-CO"/>
        </w:rPr>
        <w:t>El Sistema Nacional Ambiental (SINA) de Colombia es un conjunto articulado de principios, normas, actividades, recursos, programas e instituciones orientado a la gestión y conservación del medio ambiente y los recursos naturales renovables. Fue creado mediante la Ley 99 de 1993, que además reorganizó el sector público ambiental del país, estableciendo un marco institucional para garantizar la sostenibilidad ambiental a través de la participación activa de distintos actores sociales y estatales.</w:t>
      </w:r>
    </w:p>
    <w:p w14:paraId="03100457" w14:textId="66EEF93E" w:rsidR="00EF126E" w:rsidRDefault="00EF126E" w:rsidP="00EF126E">
      <w:pPr>
        <w:pStyle w:val="Ttulo3"/>
      </w:pPr>
      <w:r w:rsidRPr="00EF126E">
        <w:lastRenderedPageBreak/>
        <w:t>Marco constitucional y legal</w:t>
      </w:r>
    </w:p>
    <w:p w14:paraId="6B5F92AA" w14:textId="1C7CCADB" w:rsidR="00EF126E" w:rsidRDefault="00EF126E" w:rsidP="00EF126E">
      <w:pPr>
        <w:rPr>
          <w:lang w:val="es-419" w:eastAsia="es-CO"/>
        </w:rPr>
      </w:pPr>
      <w:r w:rsidRPr="00EF126E">
        <w:rPr>
          <w:lang w:val="es-419" w:eastAsia="es-CO"/>
        </w:rPr>
        <w:t>Los principios y orientaciones generales establecidos en la Constitución Nacional, en la Ley 99 de 1993 y en la normativa ambiental que la desarrolle.</w:t>
      </w:r>
    </w:p>
    <w:p w14:paraId="747D29E5" w14:textId="32947718" w:rsidR="00EF126E" w:rsidRDefault="00EF126E" w:rsidP="00EF126E">
      <w:pPr>
        <w:pStyle w:val="Ttulo3"/>
      </w:pPr>
      <w:r w:rsidRPr="00EF126E">
        <w:t>Normatividad ambiental vigente</w:t>
      </w:r>
    </w:p>
    <w:p w14:paraId="50B1B785" w14:textId="08516A46" w:rsidR="00EF126E" w:rsidRDefault="00EF126E" w:rsidP="00EF126E">
      <w:pPr>
        <w:rPr>
          <w:lang w:val="es-419" w:eastAsia="es-CO"/>
        </w:rPr>
      </w:pPr>
      <w:r w:rsidRPr="00EF126E">
        <w:rPr>
          <w:lang w:val="es-419" w:eastAsia="es-CO"/>
        </w:rPr>
        <w:t>Todo el conjunto de disposiciones específicas que regulan la protección y uso de los recursos naturales.</w:t>
      </w:r>
    </w:p>
    <w:p w14:paraId="1E03F348" w14:textId="27D7DD9E" w:rsidR="00EF126E" w:rsidRDefault="00516952" w:rsidP="00516952">
      <w:pPr>
        <w:pStyle w:val="Ttulo3"/>
      </w:pPr>
      <w:r w:rsidRPr="00516952">
        <w:t>Entidades estatales responsables</w:t>
      </w:r>
    </w:p>
    <w:p w14:paraId="6A39064A" w14:textId="517315FC" w:rsidR="00516952" w:rsidRDefault="00516952" w:rsidP="00516952">
      <w:pPr>
        <w:rPr>
          <w:lang w:eastAsia="es-CO"/>
        </w:rPr>
      </w:pPr>
      <w:r w:rsidRPr="00516952">
        <w:rPr>
          <w:lang w:eastAsia="es-CO"/>
        </w:rPr>
        <w:t>Instituciones del Estado encargadas de formular y ejecutar la política y acción ambiental, según lo establecido por la ley.</w:t>
      </w:r>
    </w:p>
    <w:p w14:paraId="547BFD0C" w14:textId="0178C9FC" w:rsidR="00516952" w:rsidRDefault="00516952" w:rsidP="00516952">
      <w:pPr>
        <w:pStyle w:val="Ttulo3"/>
      </w:pPr>
      <w:r w:rsidRPr="00516952">
        <w:t>Organizaciones sociales</w:t>
      </w:r>
    </w:p>
    <w:p w14:paraId="1711465D" w14:textId="2C64E37C" w:rsidR="00516952" w:rsidRDefault="00516952" w:rsidP="00516952">
      <w:pPr>
        <w:rPr>
          <w:lang w:val="es-419" w:eastAsia="es-CO"/>
        </w:rPr>
      </w:pPr>
      <w:r w:rsidRPr="00516952">
        <w:rPr>
          <w:lang w:val="es-419" w:eastAsia="es-CO"/>
        </w:rPr>
        <w:t>Participación de organizaciones comunitarias y no gubernamentales vinculadas con temas ambientales.</w:t>
      </w:r>
    </w:p>
    <w:p w14:paraId="517C2100" w14:textId="2354C3A7" w:rsidR="00516952" w:rsidRDefault="00516952" w:rsidP="00516952">
      <w:pPr>
        <w:pStyle w:val="Ttulo3"/>
      </w:pPr>
      <w:r w:rsidRPr="00516952">
        <w:t>Recursos económicos</w:t>
      </w:r>
    </w:p>
    <w:p w14:paraId="51FF11AD" w14:textId="6AE7F963" w:rsidR="00516952" w:rsidRDefault="00516952" w:rsidP="00516952">
      <w:pPr>
        <w:rPr>
          <w:lang w:val="es-419" w:eastAsia="es-CO"/>
        </w:rPr>
      </w:pPr>
      <w:r w:rsidRPr="00516952">
        <w:rPr>
          <w:lang w:val="es-419" w:eastAsia="es-CO"/>
        </w:rPr>
        <w:t>Fuentes de financiación pública y privada destinadas al manejo, recuperación y protección del medio ambiente.</w:t>
      </w:r>
    </w:p>
    <w:p w14:paraId="10084114" w14:textId="136C96DD" w:rsidR="00516952" w:rsidRDefault="00516952" w:rsidP="00516952">
      <w:pPr>
        <w:pStyle w:val="Ttulo3"/>
      </w:pPr>
      <w:r w:rsidRPr="00516952">
        <w:t>Entidades científicas y tecnológicas</w:t>
      </w:r>
    </w:p>
    <w:p w14:paraId="04F9C0CD" w14:textId="5BDE1012" w:rsidR="00516952" w:rsidRDefault="00516952" w:rsidP="00516952">
      <w:pPr>
        <w:rPr>
          <w:lang w:val="es-419" w:eastAsia="es-CO"/>
        </w:rPr>
      </w:pPr>
      <w:r w:rsidRPr="00516952">
        <w:rPr>
          <w:lang w:val="es-419" w:eastAsia="es-CO"/>
        </w:rPr>
        <w:t>Organismos públicos, privados o mixtos dedicados a la producción de información, investigación científica y desarrollo tecnológico en el campo ambiental.</w:t>
      </w:r>
    </w:p>
    <w:p w14:paraId="0AE5CA31" w14:textId="77777777" w:rsidR="00DD488D" w:rsidRDefault="00DD488D" w:rsidP="00516952">
      <w:pPr>
        <w:rPr>
          <w:lang w:val="es-419" w:eastAsia="es-CO"/>
        </w:rPr>
      </w:pPr>
    </w:p>
    <w:p w14:paraId="5361678E" w14:textId="77777777" w:rsidR="00DD488D" w:rsidRDefault="00DD488D" w:rsidP="00516952">
      <w:pPr>
        <w:rPr>
          <w:lang w:val="es-419" w:eastAsia="es-CO"/>
        </w:rPr>
      </w:pPr>
    </w:p>
    <w:p w14:paraId="40EA8FF7" w14:textId="2F03281D" w:rsidR="00516952" w:rsidRDefault="00516952" w:rsidP="00516952">
      <w:pPr>
        <w:pStyle w:val="Ttulo1"/>
      </w:pPr>
      <w:bookmarkStart w:id="10" w:name="_Toc214734995"/>
      <w:r w:rsidRPr="00516952">
        <w:lastRenderedPageBreak/>
        <w:t>Gestiones para que se reconozcan los derechos de los campesinos</w:t>
      </w:r>
      <w:bookmarkEnd w:id="10"/>
    </w:p>
    <w:p w14:paraId="1E7394F7" w14:textId="1F257A8F" w:rsidR="00A829F2" w:rsidRDefault="00A829F2" w:rsidP="00516952">
      <w:pPr>
        <w:rPr>
          <w:lang w:eastAsia="es-CO"/>
        </w:rPr>
      </w:pPr>
      <w:r w:rsidRPr="00A829F2">
        <w:rPr>
          <w:lang w:eastAsia="es-CO"/>
        </w:rPr>
        <w:t>El reconocimiento y protección de los derechos campesinos en Colombia ha ganado fuerza en los últimos años gracias a reformas constitucionales, mecanismos legales, instituciones estatales y luchas sociales de base. A continuación, se presentan las </w:t>
      </w:r>
      <w:r w:rsidRPr="00A829F2">
        <w:rPr>
          <w:b/>
          <w:bCs/>
          <w:lang w:eastAsia="es-CO"/>
        </w:rPr>
        <w:t>principales entidades, sistemas y herramientas jurídicas e institucionales</w:t>
      </w:r>
      <w:r w:rsidRPr="00A829F2">
        <w:rPr>
          <w:lang w:eastAsia="es-CO"/>
        </w:rPr>
        <w:t> a través de las cuales se puede gestionar dicho reconocimiento.</w:t>
      </w:r>
    </w:p>
    <w:p w14:paraId="7462A65B" w14:textId="63AE4BCE" w:rsidR="00A829F2" w:rsidRDefault="005477A9" w:rsidP="005477A9">
      <w:pPr>
        <w:pStyle w:val="Ttulo2"/>
      </w:pPr>
      <w:bookmarkStart w:id="11" w:name="_Toc214734996"/>
      <w:r w:rsidRPr="005477A9">
        <w:t>Defensoría del Pueblo</w:t>
      </w:r>
      <w:bookmarkEnd w:id="11"/>
    </w:p>
    <w:p w14:paraId="2111F940" w14:textId="532687DE" w:rsidR="00516952" w:rsidRDefault="00516952" w:rsidP="00516952">
      <w:pPr>
        <w:rPr>
          <w:lang w:val="es-419" w:eastAsia="es-CO"/>
        </w:rPr>
      </w:pPr>
      <w:r w:rsidRPr="00516952">
        <w:rPr>
          <w:lang w:val="es-419" w:eastAsia="es-CO"/>
        </w:rPr>
        <w:t>La Defensoría del Pueblo es la entidad del Estado colombiano encargada de defender, promocionar, proteger y divulgar los derechos humanos, las garantías y libertades de los habitantes del país y de los colombianos residentes en el exterior. Actúa frente a actos ilegales, injustos, irrazonables, negligentes o arbitrarios, tanto de autoridades como de particulares.</w:t>
      </w:r>
    </w:p>
    <w:p w14:paraId="6B8F62EF" w14:textId="76CB3D95" w:rsidR="00504953" w:rsidRDefault="00504953" w:rsidP="00504953">
      <w:pPr>
        <w:pStyle w:val="Ttulo3"/>
      </w:pPr>
      <w:r w:rsidRPr="00504953">
        <w:t>Misión</w:t>
      </w:r>
    </w:p>
    <w:p w14:paraId="579296B2" w14:textId="25B0E949" w:rsidR="00504953" w:rsidRDefault="00504953" w:rsidP="00504953">
      <w:pPr>
        <w:rPr>
          <w:lang w:val="es-419" w:eastAsia="es-CO"/>
        </w:rPr>
      </w:pPr>
      <w:r w:rsidRPr="00504953">
        <w:rPr>
          <w:lang w:val="es-419" w:eastAsia="es-CO"/>
        </w:rPr>
        <w:t>Impulsar la efectividad de los derechos humanos en el marco del Estado Social de Derecho, mediante:</w:t>
      </w:r>
    </w:p>
    <w:p w14:paraId="623290A2" w14:textId="77777777" w:rsidR="00504953" w:rsidRPr="00504953" w:rsidRDefault="00504953" w:rsidP="00504953">
      <w:pPr>
        <w:pStyle w:val="Prrafodelista"/>
        <w:numPr>
          <w:ilvl w:val="0"/>
          <w:numId w:val="113"/>
        </w:numPr>
        <w:rPr>
          <w:lang w:val="es-419" w:eastAsia="es-CO"/>
        </w:rPr>
      </w:pPr>
      <w:r w:rsidRPr="00504953">
        <w:rPr>
          <w:lang w:val="es-419" w:eastAsia="es-CO"/>
        </w:rPr>
        <w:t>La promoción, ejercicio y divulgación de los derechos humanos.</w:t>
      </w:r>
    </w:p>
    <w:p w14:paraId="48E3860C" w14:textId="77777777" w:rsidR="00504953" w:rsidRPr="00504953" w:rsidRDefault="00504953" w:rsidP="00504953">
      <w:pPr>
        <w:pStyle w:val="Prrafodelista"/>
        <w:numPr>
          <w:ilvl w:val="0"/>
          <w:numId w:val="113"/>
        </w:numPr>
        <w:rPr>
          <w:lang w:val="es-419" w:eastAsia="es-CO"/>
        </w:rPr>
      </w:pPr>
      <w:r w:rsidRPr="00504953">
        <w:rPr>
          <w:lang w:val="es-419" w:eastAsia="es-CO"/>
        </w:rPr>
        <w:t>La protección y defensa de dichos derechos y la prevención de sus violaciones.</w:t>
      </w:r>
    </w:p>
    <w:p w14:paraId="5B9A431D" w14:textId="77777777" w:rsidR="00504953" w:rsidRPr="00504953" w:rsidRDefault="00504953" w:rsidP="00504953">
      <w:pPr>
        <w:pStyle w:val="Prrafodelista"/>
        <w:numPr>
          <w:ilvl w:val="0"/>
          <w:numId w:val="113"/>
        </w:numPr>
        <w:rPr>
          <w:lang w:val="es-419" w:eastAsia="es-CO"/>
        </w:rPr>
      </w:pPr>
      <w:r w:rsidRPr="00504953">
        <w:rPr>
          <w:lang w:val="es-419" w:eastAsia="es-CO"/>
        </w:rPr>
        <w:t>El fomento del cumplimiento del derecho internacional humanitario.</w:t>
      </w:r>
    </w:p>
    <w:p w14:paraId="480D97AF" w14:textId="77777777" w:rsidR="00504953" w:rsidRPr="00504953" w:rsidRDefault="00504953" w:rsidP="00504953">
      <w:pPr>
        <w:pStyle w:val="Prrafodelista"/>
        <w:numPr>
          <w:ilvl w:val="0"/>
          <w:numId w:val="113"/>
        </w:numPr>
        <w:rPr>
          <w:lang w:val="es-419" w:eastAsia="es-CO"/>
        </w:rPr>
      </w:pPr>
      <w:r w:rsidRPr="00504953">
        <w:rPr>
          <w:lang w:val="es-419" w:eastAsia="es-CO"/>
        </w:rPr>
        <w:t>La orientación y asesoría a la ciudadanía en el ejercicio de sus derechos.</w:t>
      </w:r>
    </w:p>
    <w:p w14:paraId="4C8100D8" w14:textId="77777777" w:rsidR="00504953" w:rsidRDefault="00504953" w:rsidP="00504953">
      <w:pPr>
        <w:pStyle w:val="Prrafodelista"/>
        <w:numPr>
          <w:ilvl w:val="0"/>
          <w:numId w:val="113"/>
        </w:numPr>
        <w:rPr>
          <w:lang w:val="es-419" w:eastAsia="es-CO"/>
        </w:rPr>
      </w:pPr>
      <w:r w:rsidRPr="00504953">
        <w:rPr>
          <w:lang w:val="es-419" w:eastAsia="es-CO"/>
        </w:rPr>
        <w:t>El acceso a la justicia en los casos determinados por la ley.</w:t>
      </w:r>
    </w:p>
    <w:p w14:paraId="14124026" w14:textId="14755F72" w:rsidR="00504953" w:rsidRDefault="00504953" w:rsidP="00504953">
      <w:pPr>
        <w:pStyle w:val="Ttulo3"/>
      </w:pPr>
      <w:r w:rsidRPr="00504953">
        <w:lastRenderedPageBreak/>
        <w:t>Visión</w:t>
      </w:r>
    </w:p>
    <w:p w14:paraId="7580C682" w14:textId="3E241F4A" w:rsidR="00504953" w:rsidRDefault="00504953" w:rsidP="00504953">
      <w:pPr>
        <w:rPr>
          <w:lang w:eastAsia="es-CO"/>
        </w:rPr>
      </w:pPr>
      <w:r w:rsidRPr="00504953">
        <w:rPr>
          <w:lang w:eastAsia="es-CO"/>
        </w:rPr>
        <w:t>Para el año 2028, la Defensoría del Pueblo se proyecta como una </w:t>
      </w:r>
      <w:r w:rsidRPr="00504953">
        <w:rPr>
          <w:b/>
          <w:bCs/>
          <w:lang w:eastAsia="es-CO"/>
        </w:rPr>
        <w:t>voz líder, legítima e independiente</w:t>
      </w:r>
      <w:r w:rsidRPr="00504953">
        <w:rPr>
          <w:lang w:eastAsia="es-CO"/>
        </w:rPr>
        <w:t>, que actúa con enfoque territorial, construye confianza y transforma los derechos en realidades.</w:t>
      </w:r>
    </w:p>
    <w:p w14:paraId="5332D399" w14:textId="2709B33A" w:rsidR="00504953" w:rsidRDefault="00504953" w:rsidP="00504953">
      <w:pPr>
        <w:pStyle w:val="Ttulo3"/>
      </w:pPr>
      <w:r w:rsidRPr="00504953">
        <w:t>Funciones principales</w:t>
      </w:r>
    </w:p>
    <w:p w14:paraId="49C88242" w14:textId="63380E43" w:rsidR="00504953" w:rsidRDefault="00504953" w:rsidP="00504953">
      <w:pPr>
        <w:rPr>
          <w:lang w:val="es-419" w:eastAsia="es-CO"/>
        </w:rPr>
      </w:pPr>
      <w:r w:rsidRPr="00504953">
        <w:rPr>
          <w:lang w:val="es-419" w:eastAsia="es-CO"/>
        </w:rPr>
        <w:t>A continuación, se presentan las funciones que le han sido asignadas por la ley:</w:t>
      </w:r>
    </w:p>
    <w:p w14:paraId="16A924F3" w14:textId="709A5003" w:rsidR="00504953" w:rsidRDefault="006D4CEA" w:rsidP="006D4CEA">
      <w:pPr>
        <w:pStyle w:val="Ttulo4"/>
      </w:pPr>
      <w:r w:rsidRPr="006D4CEA">
        <w:t>Orientación y educación</w:t>
      </w:r>
    </w:p>
    <w:p w14:paraId="33078F4F" w14:textId="58B772A3" w:rsidR="006D4CEA" w:rsidRDefault="006D4CEA" w:rsidP="006D4CEA">
      <w:pPr>
        <w:rPr>
          <w:lang w:val="es-419" w:eastAsia="es-CO"/>
        </w:rPr>
      </w:pPr>
      <w:r w:rsidRPr="006D4CEA">
        <w:rPr>
          <w:lang w:val="es-419" w:eastAsia="es-CO"/>
        </w:rPr>
        <w:t>Orientar a la ciudadanía en la defensa de sus derechos y divulgar los derechos humanos.</w:t>
      </w:r>
    </w:p>
    <w:p w14:paraId="29CB646B" w14:textId="1219AE7F" w:rsidR="006D4CEA" w:rsidRDefault="006D4CEA" w:rsidP="006D4CEA">
      <w:pPr>
        <w:pStyle w:val="Ttulo4"/>
      </w:pPr>
      <w:r w:rsidRPr="006D4CEA">
        <w:t>Acciones legales</w:t>
      </w:r>
    </w:p>
    <w:p w14:paraId="3D6CFEDC" w14:textId="024CF1B9" w:rsidR="006D4CEA" w:rsidRDefault="006D4CEA" w:rsidP="006D4CEA">
      <w:pPr>
        <w:rPr>
          <w:lang w:eastAsia="es-CO"/>
        </w:rPr>
      </w:pPr>
      <w:r w:rsidRPr="006D4CEA">
        <w:rPr>
          <w:lang w:eastAsia="es-CO"/>
        </w:rPr>
        <w:t>Invocar el </w:t>
      </w:r>
      <w:r w:rsidRPr="006D4CEA">
        <w:rPr>
          <w:rStyle w:val="Extranjerismo"/>
          <w:lang w:val="es-CO" w:eastAsia="es-CO"/>
        </w:rPr>
        <w:t>Habeas Corpus</w:t>
      </w:r>
      <w:r w:rsidRPr="006D4CEA">
        <w:rPr>
          <w:lang w:eastAsia="es-CO"/>
        </w:rPr>
        <w:t>, interponer tutelas y acciones populares, y demandar normas ante la Corte Constitucional.</w:t>
      </w:r>
    </w:p>
    <w:p w14:paraId="3F87F061" w14:textId="59DF102A" w:rsidR="006D4CEA" w:rsidRDefault="0034658C" w:rsidP="0034658C">
      <w:pPr>
        <w:pStyle w:val="Ttulo4"/>
      </w:pPr>
      <w:r w:rsidRPr="0034658C">
        <w:t>Defensoría pública</w:t>
      </w:r>
    </w:p>
    <w:p w14:paraId="32D64BE8" w14:textId="0B68FF9C" w:rsidR="0034658C" w:rsidRDefault="0034658C" w:rsidP="0034658C">
      <w:pPr>
        <w:rPr>
          <w:lang w:val="es-419" w:eastAsia="es-CO"/>
        </w:rPr>
      </w:pPr>
      <w:r w:rsidRPr="0034658C">
        <w:rPr>
          <w:lang w:val="es-419" w:eastAsia="es-CO"/>
        </w:rPr>
        <w:t>Organizar, dirigir y coordinar el Sistema Nacional de Defensoría Pública.</w:t>
      </w:r>
    </w:p>
    <w:p w14:paraId="58170FC4" w14:textId="2C8BFEFD" w:rsidR="00BE4207" w:rsidRDefault="00BE4207" w:rsidP="00BE4207">
      <w:pPr>
        <w:pStyle w:val="Ttulo4"/>
      </w:pPr>
      <w:r w:rsidRPr="00BE4207">
        <w:t>Propuestas legislativas</w:t>
      </w:r>
    </w:p>
    <w:p w14:paraId="11E3716A" w14:textId="0B5D823D" w:rsidR="00BE4207" w:rsidRDefault="00BE4207" w:rsidP="00BE4207">
      <w:pPr>
        <w:rPr>
          <w:lang w:val="es-419" w:eastAsia="es-CO"/>
        </w:rPr>
      </w:pPr>
      <w:r w:rsidRPr="00BE4207">
        <w:rPr>
          <w:lang w:val="es-419" w:eastAsia="es-CO"/>
        </w:rPr>
        <w:t>Presentar proyectos de ley y rendir informes al Congreso sobre su labor.</w:t>
      </w:r>
    </w:p>
    <w:p w14:paraId="21F93C2F" w14:textId="75EA0763" w:rsidR="00BE4207" w:rsidRDefault="00BE4207" w:rsidP="00BE4207">
      <w:pPr>
        <w:pStyle w:val="Ttulo4"/>
      </w:pPr>
      <w:r w:rsidRPr="00BE4207">
        <w:t>Promoción de derechos</w:t>
      </w:r>
    </w:p>
    <w:p w14:paraId="6E9020C8" w14:textId="4A0EF689" w:rsidR="00BE4207" w:rsidRDefault="00BE4207" w:rsidP="00BE4207">
      <w:pPr>
        <w:rPr>
          <w:lang w:val="es-419" w:eastAsia="es-CO"/>
        </w:rPr>
      </w:pPr>
      <w:r w:rsidRPr="00BE4207">
        <w:rPr>
          <w:lang w:val="es-419" w:eastAsia="es-CO"/>
        </w:rPr>
        <w:t>Diseñar políticas con la Procuraduría para la promoción y divulgación de los derechos humanos.</w:t>
      </w:r>
    </w:p>
    <w:p w14:paraId="266C30D2" w14:textId="76ADBD0D" w:rsidR="00BE4207" w:rsidRDefault="00BE4207" w:rsidP="00BE4207">
      <w:pPr>
        <w:pStyle w:val="Ttulo4"/>
      </w:pPr>
      <w:r w:rsidRPr="00BE4207">
        <w:t>Recomendaciones e informes</w:t>
      </w:r>
    </w:p>
    <w:p w14:paraId="2C2CFD87" w14:textId="43B20AA3" w:rsidR="00BE4207" w:rsidRDefault="00BE4207" w:rsidP="00BE4207">
      <w:pPr>
        <w:rPr>
          <w:lang w:val="es-419" w:eastAsia="es-CO"/>
        </w:rPr>
      </w:pPr>
      <w:r w:rsidRPr="00BE4207">
        <w:rPr>
          <w:lang w:val="es-419" w:eastAsia="es-CO"/>
        </w:rPr>
        <w:t>Emitir recomendaciones ante violaciones o amenazas, y reportarlas al Congreso si es necesario.</w:t>
      </w:r>
    </w:p>
    <w:p w14:paraId="0C332813" w14:textId="18A5A86F" w:rsidR="00BE4207" w:rsidRDefault="00BE4207" w:rsidP="00BE4207">
      <w:pPr>
        <w:pStyle w:val="Ttulo4"/>
      </w:pPr>
      <w:r w:rsidRPr="00BE4207">
        <w:lastRenderedPageBreak/>
        <w:t>Diagnósticos sociales</w:t>
      </w:r>
    </w:p>
    <w:p w14:paraId="16612E93" w14:textId="588A3BBF" w:rsidR="00BE4207" w:rsidRDefault="00BE4207" w:rsidP="00BE4207">
      <w:pPr>
        <w:rPr>
          <w:lang w:eastAsia="es-CO"/>
        </w:rPr>
      </w:pPr>
      <w:r w:rsidRPr="00BE4207">
        <w:rPr>
          <w:lang w:eastAsia="es-CO"/>
        </w:rPr>
        <w:t>Impartir lineamientos para estudios sobre aspectos que impactan los derechos humanos.</w:t>
      </w:r>
    </w:p>
    <w:p w14:paraId="06F24A81" w14:textId="621D1EAE" w:rsidR="00BE4207" w:rsidRDefault="00BE4207" w:rsidP="00BE4207">
      <w:pPr>
        <w:pStyle w:val="Ttulo4"/>
      </w:pPr>
      <w:r w:rsidRPr="00BE4207">
        <w:t>Vigilancia a privados</w:t>
      </w:r>
    </w:p>
    <w:p w14:paraId="4EE7B34F" w14:textId="1AF38FF3" w:rsidR="00BE4207" w:rsidRDefault="00BE4207" w:rsidP="00BE4207">
      <w:pPr>
        <w:rPr>
          <w:lang w:val="es-419" w:eastAsia="es-CO"/>
        </w:rPr>
      </w:pPr>
      <w:r w:rsidRPr="00BE4207">
        <w:rPr>
          <w:lang w:val="es-419" w:eastAsia="es-CO"/>
        </w:rPr>
        <w:t>Establecer directrices para exhortar a organizaciones privadas a respetar los derechos.</w:t>
      </w:r>
    </w:p>
    <w:p w14:paraId="7256DFB0" w14:textId="1F5FCFAF" w:rsidR="00BE4207" w:rsidRDefault="00BE4207" w:rsidP="00BE4207">
      <w:pPr>
        <w:pStyle w:val="Ttulo4"/>
      </w:pPr>
      <w:r w:rsidRPr="00BE4207">
        <w:t>Educación constitucional</w:t>
      </w:r>
    </w:p>
    <w:p w14:paraId="74BC439B" w14:textId="086E67BE" w:rsidR="00BE4207" w:rsidRDefault="00BE4207" w:rsidP="00BE4207">
      <w:pPr>
        <w:rPr>
          <w:lang w:val="es-419" w:eastAsia="es-CO"/>
        </w:rPr>
      </w:pPr>
      <w:r w:rsidRPr="00BE4207">
        <w:rPr>
          <w:lang w:val="es-419" w:eastAsia="es-CO"/>
        </w:rPr>
        <w:t>Difundir el conocimiento de la Constitución y los derechos fundamentales.</w:t>
      </w:r>
    </w:p>
    <w:p w14:paraId="0E42E797" w14:textId="6EDC65BB" w:rsidR="00BE4207" w:rsidRDefault="00BE4207" w:rsidP="00BE4207">
      <w:pPr>
        <w:pStyle w:val="Ttulo4"/>
      </w:pPr>
      <w:r w:rsidRPr="00BE4207">
        <w:t>Protección a poblaciones vulnerables</w:t>
      </w:r>
    </w:p>
    <w:p w14:paraId="60594F55" w14:textId="23BEBE39" w:rsidR="00BE4207" w:rsidRDefault="00BE4207" w:rsidP="00BE4207">
      <w:pPr>
        <w:rPr>
          <w:lang w:val="es-419" w:eastAsia="es-CO"/>
        </w:rPr>
      </w:pPr>
      <w:r w:rsidRPr="00BE4207">
        <w:rPr>
          <w:lang w:val="es-419" w:eastAsia="es-CO"/>
        </w:rPr>
        <w:t>Formular estrategias para garantizar derechos de sujetos de especial protección constitucional</w:t>
      </w:r>
      <w:r>
        <w:rPr>
          <w:lang w:val="es-419" w:eastAsia="es-CO"/>
        </w:rPr>
        <w:t>.</w:t>
      </w:r>
    </w:p>
    <w:p w14:paraId="41E28463" w14:textId="4963D82D" w:rsidR="00BE4207" w:rsidRDefault="00BE4207" w:rsidP="00BE4207">
      <w:pPr>
        <w:pStyle w:val="Ttulo4"/>
      </w:pPr>
      <w:r w:rsidRPr="00BE4207">
        <w:t>Acciones judiciales</w:t>
      </w:r>
    </w:p>
    <w:p w14:paraId="52C4E692" w14:textId="17CA0B76" w:rsidR="00BE4207" w:rsidRDefault="00BE4207" w:rsidP="00BE4207">
      <w:pPr>
        <w:rPr>
          <w:lang w:val="es-419" w:eastAsia="es-CO"/>
        </w:rPr>
      </w:pPr>
      <w:r w:rsidRPr="00BE4207">
        <w:rPr>
          <w:lang w:val="es-419" w:eastAsia="es-CO"/>
        </w:rPr>
        <w:t>Defender la Constitución y el interés general ante cualquier jurisdicción.</w:t>
      </w:r>
    </w:p>
    <w:p w14:paraId="07A479C9" w14:textId="139F84DA" w:rsidR="00BE4207" w:rsidRDefault="00BE4207" w:rsidP="00BE4207">
      <w:pPr>
        <w:pStyle w:val="Ttulo4"/>
      </w:pPr>
      <w:r w:rsidRPr="00BE4207">
        <w:t>Mediación</w:t>
      </w:r>
    </w:p>
    <w:p w14:paraId="0597AD71" w14:textId="6E748EFB" w:rsidR="00BE4207" w:rsidRDefault="00BE4207" w:rsidP="00BE4207">
      <w:pPr>
        <w:rPr>
          <w:lang w:val="es-419" w:eastAsia="es-CO"/>
        </w:rPr>
      </w:pPr>
      <w:r w:rsidRPr="00BE4207">
        <w:rPr>
          <w:lang w:val="es-419" w:eastAsia="es-CO"/>
        </w:rPr>
        <w:t>Actuar como mediador entre ciudadanos y autoridades, o entre usuarios y empresas de servicios públicos.</w:t>
      </w:r>
    </w:p>
    <w:p w14:paraId="35409014" w14:textId="0B6DDDD7" w:rsidR="00BE4207" w:rsidRDefault="00BE4207" w:rsidP="00BE4207">
      <w:pPr>
        <w:pStyle w:val="Ttulo4"/>
      </w:pPr>
      <w:r w:rsidRPr="00BE4207">
        <w:t>Trámite de peticiones</w:t>
      </w:r>
    </w:p>
    <w:p w14:paraId="136B9278" w14:textId="72BC5CBA" w:rsidR="00BE4207" w:rsidRDefault="00BE4207" w:rsidP="00BE4207">
      <w:pPr>
        <w:rPr>
          <w:lang w:val="es-419" w:eastAsia="es-CO"/>
        </w:rPr>
      </w:pPr>
      <w:r w:rsidRPr="00BE4207">
        <w:rPr>
          <w:lang w:val="es-419" w:eastAsia="es-CO"/>
        </w:rPr>
        <w:t>Establecer directrices para atender quejas por violaciones o amenazas de derechos.</w:t>
      </w:r>
    </w:p>
    <w:p w14:paraId="52A60B6B" w14:textId="09A52119" w:rsidR="00BE4207" w:rsidRDefault="00BE4207" w:rsidP="00BE4207">
      <w:pPr>
        <w:pStyle w:val="Ttulo4"/>
      </w:pPr>
      <w:r w:rsidRPr="00BE4207">
        <w:t>Registro de acciones legales</w:t>
      </w:r>
    </w:p>
    <w:p w14:paraId="45A8FE72" w14:textId="2274B9F8" w:rsidR="00BE4207" w:rsidRDefault="00BE4207" w:rsidP="00BE4207">
      <w:pPr>
        <w:rPr>
          <w:lang w:val="es-419" w:eastAsia="es-CO"/>
        </w:rPr>
      </w:pPr>
      <w:r w:rsidRPr="00BE4207">
        <w:rPr>
          <w:lang w:val="es-419" w:eastAsia="es-CO"/>
        </w:rPr>
        <w:t>Administrar el Registro Público de Acciones Populares y de Grupo.</w:t>
      </w:r>
    </w:p>
    <w:p w14:paraId="280B3163" w14:textId="783EA6D7" w:rsidR="00BE4207" w:rsidRDefault="008711B2" w:rsidP="008711B2">
      <w:pPr>
        <w:pStyle w:val="Ttulo4"/>
      </w:pPr>
      <w:r w:rsidRPr="008711B2">
        <w:t>Protocolos humanitarios</w:t>
      </w:r>
    </w:p>
    <w:p w14:paraId="59EE82AD" w14:textId="16C05166" w:rsidR="008711B2" w:rsidRDefault="008711B2" w:rsidP="008711B2">
      <w:pPr>
        <w:rPr>
          <w:lang w:val="es-419" w:eastAsia="es-CO"/>
        </w:rPr>
      </w:pPr>
      <w:r w:rsidRPr="008711B2">
        <w:rPr>
          <w:lang w:val="es-419" w:eastAsia="es-CO"/>
        </w:rPr>
        <w:t>Adoptar protocolos para los servidores y contratistas de la Defensoría.</w:t>
      </w:r>
    </w:p>
    <w:p w14:paraId="660CDAB8" w14:textId="0FC9F032" w:rsidR="008711B2" w:rsidRPr="007549C7" w:rsidRDefault="00A73E57" w:rsidP="00A73E57">
      <w:pPr>
        <w:pStyle w:val="Ttulo2"/>
      </w:pPr>
      <w:bookmarkStart w:id="12" w:name="_Toc214734997"/>
      <w:r w:rsidRPr="007549C7">
        <w:lastRenderedPageBreak/>
        <w:t>Personería</w:t>
      </w:r>
      <w:bookmarkEnd w:id="12"/>
    </w:p>
    <w:p w14:paraId="6E8ACACE" w14:textId="0EB0B918" w:rsidR="00A73E57" w:rsidRDefault="00A73E57" w:rsidP="00A73E57">
      <w:pPr>
        <w:rPr>
          <w:lang w:val="es-419" w:eastAsia="es-CO"/>
        </w:rPr>
      </w:pPr>
      <w:r w:rsidRPr="00A73E57">
        <w:rPr>
          <w:lang w:val="es-419" w:eastAsia="es-CO"/>
        </w:rPr>
        <w:t>La Personería es una entidad del Ministerio Público que actúa en el nivel local. Entre sus funciones más relevantes está la de ofrecer asesoría y orientación legal a la ciudadanía, con el fin de garantizar la protección de sus derechos fundamentales, así como velar por la correcta gestión administrativa en el ámbito municipal o distrital.</w:t>
      </w:r>
    </w:p>
    <w:p w14:paraId="65029CCC" w14:textId="6EB39615" w:rsidR="00A73E57" w:rsidRDefault="00A73E57" w:rsidP="00A73E57">
      <w:pPr>
        <w:rPr>
          <w:lang w:val="es-419" w:eastAsia="es-CO"/>
        </w:rPr>
      </w:pPr>
      <w:r w:rsidRPr="00A73E57">
        <w:rPr>
          <w:lang w:val="es-419" w:eastAsia="es-CO"/>
        </w:rPr>
        <w:t>Además, interviene en la defensa del interés público, promueve el respeto por los derechos humanos y actúa como vigilante del comportamiento de los servidores públicos.</w:t>
      </w:r>
    </w:p>
    <w:p w14:paraId="40977081" w14:textId="0C9DD302" w:rsidR="00A73E57" w:rsidRDefault="00A73E57" w:rsidP="00A73E57">
      <w:pPr>
        <w:pStyle w:val="Ttulo5"/>
      </w:pPr>
      <w:r w:rsidRPr="00A73E57">
        <w:t>Ministerio de Agricultura, Agencia Nacional de Tierras</w:t>
      </w:r>
    </w:p>
    <w:p w14:paraId="36EA9B04" w14:textId="22EEA009" w:rsidR="00395762" w:rsidRDefault="008F271A" w:rsidP="00395762">
      <w:pPr>
        <w:rPr>
          <w:lang w:val="es-419" w:eastAsia="es-CO"/>
        </w:rPr>
      </w:pPr>
      <w:r w:rsidRPr="00291514">
        <w:rPr>
          <w:lang w:val="es-419" w:eastAsia="es-CO"/>
        </w:rPr>
        <w:t xml:space="preserve">Lo invitamos a consultar el anexo </w:t>
      </w:r>
      <w:r w:rsidR="00795113">
        <w:rPr>
          <w:lang w:val="es-419" w:eastAsia="es-CO"/>
        </w:rPr>
        <w:t xml:space="preserve">en formato PDF </w:t>
      </w:r>
      <w:r w:rsidRPr="00291514">
        <w:rPr>
          <w:lang w:val="es-419" w:eastAsia="es-CO"/>
        </w:rPr>
        <w:t xml:space="preserve">llamado </w:t>
      </w:r>
      <w:r w:rsidRPr="00291514">
        <w:rPr>
          <w:b/>
          <w:bCs/>
          <w:lang w:val="es-419" w:eastAsia="es-CO"/>
        </w:rPr>
        <w:t>“</w:t>
      </w:r>
      <w:r w:rsidRPr="00370B6B">
        <w:rPr>
          <w:b/>
          <w:bCs/>
          <w:lang w:val="es-419" w:eastAsia="es-CO"/>
        </w:rPr>
        <w:t>Ministerio de</w:t>
      </w:r>
      <w:r w:rsidRPr="008F271A">
        <w:rPr>
          <w:b/>
          <w:bCs/>
          <w:lang w:val="es-419" w:eastAsia="es-CO"/>
        </w:rPr>
        <w:t xml:space="preserve"> Agricultura, Agencia Nacional de Tierras</w:t>
      </w:r>
      <w:r>
        <w:rPr>
          <w:lang w:val="es-419" w:eastAsia="es-CO"/>
        </w:rPr>
        <w:t>”</w:t>
      </w:r>
      <w:r w:rsidRPr="00A73E57">
        <w:rPr>
          <w:lang w:val="es-419" w:eastAsia="es-CO"/>
        </w:rPr>
        <w:t xml:space="preserve">, </w:t>
      </w:r>
      <w:r w:rsidR="00395762" w:rsidRPr="00291514">
        <w:rPr>
          <w:lang w:val="es-419" w:eastAsia="es-CO"/>
        </w:rPr>
        <w:t>que se encuentra en la carpeta de anexos</w:t>
      </w:r>
      <w:r w:rsidR="00395762">
        <w:rPr>
          <w:lang w:val="es-419" w:eastAsia="es-CO"/>
        </w:rPr>
        <w:t xml:space="preserve">, </w:t>
      </w:r>
      <w:r w:rsidRPr="00A73E57">
        <w:rPr>
          <w:lang w:val="es-419" w:eastAsia="es-CO"/>
        </w:rPr>
        <w:t>donde se aborda la estructura y funciones de la Agencia Nacional de Tierras como máxima autoridad en materia de tierras rurales en Colombia</w:t>
      </w:r>
      <w:r w:rsidR="00395762">
        <w:rPr>
          <w:lang w:val="es-419" w:eastAsia="es-CO"/>
        </w:rPr>
        <w:t>.</w:t>
      </w:r>
    </w:p>
    <w:p w14:paraId="3C7C8E08" w14:textId="7E9BB7E4" w:rsidR="00A73E57" w:rsidRPr="00395762" w:rsidRDefault="00A52820" w:rsidP="00395762">
      <w:pPr>
        <w:pStyle w:val="Ttulo2"/>
      </w:pPr>
      <w:bookmarkStart w:id="13" w:name="_Toc214734998"/>
      <w:r w:rsidRPr="00A52820">
        <w:t>¿Cómo participar y solicitar el reconocimiento de derechos?</w:t>
      </w:r>
      <w:bookmarkEnd w:id="13"/>
    </w:p>
    <w:p w14:paraId="3125544D" w14:textId="55B82F95" w:rsidR="00A52820" w:rsidRDefault="00A52820" w:rsidP="00A52820">
      <w:pPr>
        <w:rPr>
          <w:lang w:val="es-419" w:eastAsia="es-CO"/>
        </w:rPr>
      </w:pPr>
      <w:r w:rsidRPr="00A52820">
        <w:rPr>
          <w:lang w:val="es-419" w:eastAsia="es-CO"/>
        </w:rPr>
        <w:t>Para reclamar y hacer efectivos los derechos en Colombia, especialmente los derechos campesinos, existen mecanismos legales y de participación ciudadana, tanto a nivel nacional como internacional. Estos recursos permiten a las personas defender sus derechos frente a actos de las autoridades o particulares, y participar activamente en el control social.</w:t>
      </w:r>
    </w:p>
    <w:p w14:paraId="0A6A0B16" w14:textId="2F5B56B5" w:rsidR="00A52820" w:rsidRDefault="00874D12" w:rsidP="00874D12">
      <w:pPr>
        <w:pStyle w:val="Ttulo5"/>
      </w:pPr>
      <w:r w:rsidRPr="00874D12">
        <w:t>Derecho de petición</w:t>
      </w:r>
    </w:p>
    <w:p w14:paraId="2AF73846" w14:textId="257CCBA3" w:rsidR="00874D12" w:rsidRDefault="00874D12" w:rsidP="00874D12">
      <w:pPr>
        <w:rPr>
          <w:lang w:val="es-419" w:eastAsia="es-CO"/>
        </w:rPr>
      </w:pPr>
      <w:r w:rsidRPr="00874D12">
        <w:rPr>
          <w:lang w:val="es-419" w:eastAsia="es-CO"/>
        </w:rPr>
        <w:t>Permite a cualquier persona solicitar información, formular peticiones o exigir respuesta por parte de las autoridades, de manera respetuosa y escrita.</w:t>
      </w:r>
    </w:p>
    <w:p w14:paraId="02608268" w14:textId="7561A98A" w:rsidR="00874D12" w:rsidRDefault="00874D12" w:rsidP="00874D12">
      <w:pPr>
        <w:pStyle w:val="Ttulo5"/>
      </w:pPr>
      <w:r w:rsidRPr="00874D12">
        <w:lastRenderedPageBreak/>
        <w:t>Acción de tutela</w:t>
      </w:r>
    </w:p>
    <w:p w14:paraId="6863AB1C" w14:textId="4516953B" w:rsidR="00874D12" w:rsidRDefault="00874D12" w:rsidP="00874D12">
      <w:pPr>
        <w:rPr>
          <w:lang w:val="es-419" w:eastAsia="es-CO"/>
        </w:rPr>
      </w:pPr>
      <w:r w:rsidRPr="00874D12">
        <w:rPr>
          <w:lang w:val="es-419" w:eastAsia="es-CO"/>
        </w:rPr>
        <w:t>Procedimiento judicial para proteger derechos fundamentales que hayan sido vulnerados o amenazados. Tiene carácter preferente y urgente.</w:t>
      </w:r>
    </w:p>
    <w:p w14:paraId="3F064418" w14:textId="2364D77A" w:rsidR="00874D12" w:rsidRDefault="00874D12" w:rsidP="00874D12">
      <w:pPr>
        <w:pStyle w:val="Ttulo5"/>
      </w:pPr>
      <w:r w:rsidRPr="00874D12">
        <w:t>Acciones populares</w:t>
      </w:r>
    </w:p>
    <w:p w14:paraId="7F442D40" w14:textId="7119E46C" w:rsidR="00874D12" w:rsidRDefault="00874D12" w:rsidP="00874D12">
      <w:pPr>
        <w:rPr>
          <w:lang w:val="es-419" w:eastAsia="es-CO"/>
        </w:rPr>
      </w:pPr>
      <w:r w:rsidRPr="00874D12">
        <w:rPr>
          <w:lang w:val="es-419" w:eastAsia="es-CO"/>
        </w:rPr>
        <w:t>Mecanismo para proteger derechos e intereses colectivos, como el medio ambiente, el patrimonio público o la moral administrativa.</w:t>
      </w:r>
    </w:p>
    <w:p w14:paraId="514286E2" w14:textId="656062B5" w:rsidR="00874D12" w:rsidRDefault="00874D12" w:rsidP="00874D12">
      <w:pPr>
        <w:pStyle w:val="Ttulo5"/>
      </w:pPr>
      <w:r w:rsidRPr="00874D12">
        <w:t>Veedurías ciudadanas</w:t>
      </w:r>
    </w:p>
    <w:p w14:paraId="0DF51AAC" w14:textId="7ECB31E3" w:rsidR="00874D12" w:rsidRDefault="00874D12" w:rsidP="00874D12">
      <w:pPr>
        <w:rPr>
          <w:lang w:val="es-419" w:eastAsia="es-CO"/>
        </w:rPr>
      </w:pPr>
      <w:r w:rsidRPr="00874D12">
        <w:rPr>
          <w:lang w:val="es-419" w:eastAsia="es-CO"/>
        </w:rPr>
        <w:t>Instrumentos de control social mediante los cuales los ciudadanos vigilan la gestión pública y la ejecución de proyectos o políticas.</w:t>
      </w:r>
    </w:p>
    <w:p w14:paraId="1735AB87" w14:textId="7D829A79" w:rsidR="00874D12" w:rsidRDefault="00874D12" w:rsidP="00874D12">
      <w:pPr>
        <w:pStyle w:val="Ttulo5"/>
      </w:pPr>
      <w:r w:rsidRPr="00874D12">
        <w:t>Acción de cumplimiento</w:t>
      </w:r>
    </w:p>
    <w:p w14:paraId="7DCF1A4D" w14:textId="65558A45" w:rsidR="00874D12" w:rsidRDefault="00874D12" w:rsidP="00874D12">
      <w:pPr>
        <w:rPr>
          <w:lang w:val="es-419" w:eastAsia="es-CO"/>
        </w:rPr>
      </w:pPr>
      <w:r w:rsidRPr="00874D12">
        <w:rPr>
          <w:lang w:val="es-419" w:eastAsia="es-CO"/>
        </w:rPr>
        <w:t>Busca que las autoridades o los particulares cumplan normas legales o actos administrativos que estén siendo ignorados.</w:t>
      </w:r>
    </w:p>
    <w:p w14:paraId="14B85290" w14:textId="1EB7D5C0" w:rsidR="00874D12" w:rsidRDefault="002C1EA1" w:rsidP="002C1EA1">
      <w:pPr>
        <w:pStyle w:val="Ttulo5"/>
      </w:pPr>
      <w:r w:rsidRPr="002C1EA1">
        <w:t>Acción de grupo</w:t>
      </w:r>
    </w:p>
    <w:p w14:paraId="401DD685" w14:textId="4A80379E" w:rsidR="002C1EA1" w:rsidRDefault="002C1EA1" w:rsidP="002C1EA1">
      <w:pPr>
        <w:rPr>
          <w:lang w:val="es-419" w:eastAsia="es-CO"/>
        </w:rPr>
      </w:pPr>
      <w:r w:rsidRPr="002C1EA1">
        <w:rPr>
          <w:lang w:val="es-419" w:eastAsia="es-CO"/>
        </w:rPr>
        <w:t>Permite a varias personas (mínimo veinte) reclamar conjuntamente por daños ocasionados a derechos colectivos o fundamentales.</w:t>
      </w:r>
    </w:p>
    <w:p w14:paraId="11A5C71D" w14:textId="6C8C92A2" w:rsidR="002C1EA1" w:rsidRDefault="002C1EA1" w:rsidP="002C1EA1">
      <w:pPr>
        <w:pStyle w:val="Ttulo5"/>
      </w:pPr>
      <w:r w:rsidRPr="002C1EA1">
        <w:t>Conciliación</w:t>
      </w:r>
    </w:p>
    <w:p w14:paraId="43EB1B04" w14:textId="7E327A70" w:rsidR="002C1EA1" w:rsidRDefault="002C1EA1" w:rsidP="002C1EA1">
      <w:pPr>
        <w:rPr>
          <w:lang w:val="es-419" w:eastAsia="es-CO"/>
        </w:rPr>
      </w:pPr>
      <w:r w:rsidRPr="002C1EA1">
        <w:rPr>
          <w:lang w:val="es-419" w:eastAsia="es-CO"/>
        </w:rPr>
        <w:t>Mecanismo alternativo de resolución de conflictos en el cual un tercero imparcial ayuda a las partes a llegar a un acuerdo.</w:t>
      </w:r>
    </w:p>
    <w:p w14:paraId="403670A5" w14:textId="25232EAE" w:rsidR="002C1EA1" w:rsidRDefault="002C1EA1" w:rsidP="002C1EA1">
      <w:pPr>
        <w:pStyle w:val="Ttulo5"/>
      </w:pPr>
      <w:r w:rsidRPr="002C1EA1">
        <w:t>Recursos ante la jurisdicción contencioso</w:t>
      </w:r>
      <w:r w:rsidR="004F5D07">
        <w:t xml:space="preserve"> </w:t>
      </w:r>
      <w:r w:rsidRPr="002C1EA1">
        <w:t>-</w:t>
      </w:r>
      <w:r w:rsidR="004F5D07">
        <w:t xml:space="preserve"> </w:t>
      </w:r>
      <w:r w:rsidRPr="002C1EA1">
        <w:t>administrativa</w:t>
      </w:r>
    </w:p>
    <w:p w14:paraId="48F93D17" w14:textId="22887923" w:rsidR="002C1EA1" w:rsidRDefault="002C1EA1" w:rsidP="002C1EA1">
      <w:pPr>
        <w:rPr>
          <w:lang w:val="es-419" w:eastAsia="es-CO"/>
        </w:rPr>
      </w:pPr>
      <w:r w:rsidRPr="002C1EA1">
        <w:rPr>
          <w:lang w:val="es-419" w:eastAsia="es-CO"/>
        </w:rPr>
        <w:t>Procedimientos judiciales para impugnar decisiones administrativas que puedan vulnerar derechos o causar perjuicios.</w:t>
      </w:r>
    </w:p>
    <w:p w14:paraId="44C3DDA3" w14:textId="4961E5B1" w:rsidR="002C1EA1" w:rsidRDefault="002C1EA1" w:rsidP="002C1EA1">
      <w:pPr>
        <w:pStyle w:val="Ttulo5"/>
      </w:pPr>
      <w:r w:rsidRPr="002C1EA1">
        <w:lastRenderedPageBreak/>
        <w:t>Instancias internacionales</w:t>
      </w:r>
    </w:p>
    <w:p w14:paraId="00EFC338" w14:textId="39CE784E" w:rsidR="002C1EA1" w:rsidRDefault="002C1EA1" w:rsidP="002C1EA1">
      <w:pPr>
        <w:rPr>
          <w:lang w:val="es-419" w:eastAsia="es-CO"/>
        </w:rPr>
      </w:pPr>
      <w:r w:rsidRPr="002C1EA1">
        <w:rPr>
          <w:lang w:val="es-419" w:eastAsia="es-CO"/>
        </w:rPr>
        <w:t>Si se agotan los mecanismos internos, se puede acudir a la Comisión y la Corte Interamericana de Derechos Humanos, órganos del Sistema Interamericano de protección.</w:t>
      </w:r>
    </w:p>
    <w:p w14:paraId="6F0602D9" w14:textId="77777777" w:rsidR="002C1EA1" w:rsidRPr="002C1EA1" w:rsidRDefault="002C1EA1" w:rsidP="002C1EA1">
      <w:pPr>
        <w:rPr>
          <w:lang w:val="es-419" w:eastAsia="es-CO"/>
        </w:rPr>
      </w:pPr>
    </w:p>
    <w:p w14:paraId="47A6DEE9" w14:textId="77777777" w:rsidR="00A73E57" w:rsidRDefault="00A73E57" w:rsidP="00A73E57">
      <w:pPr>
        <w:rPr>
          <w:lang w:val="es-419" w:eastAsia="es-CO"/>
        </w:rPr>
      </w:pPr>
    </w:p>
    <w:p w14:paraId="2A255595" w14:textId="77777777" w:rsidR="00A73E57" w:rsidRPr="00A73E57" w:rsidRDefault="00A73E57" w:rsidP="00A73E57">
      <w:pPr>
        <w:rPr>
          <w:lang w:val="es-419" w:eastAsia="es-CO"/>
        </w:rPr>
      </w:pPr>
    </w:p>
    <w:p w14:paraId="50481E56" w14:textId="77777777" w:rsidR="00A73E57" w:rsidRPr="00A73E57" w:rsidRDefault="00A73E57" w:rsidP="00A73E57">
      <w:pPr>
        <w:rPr>
          <w:lang w:val="es-419" w:eastAsia="es-CO"/>
        </w:rPr>
      </w:pPr>
    </w:p>
    <w:p w14:paraId="0467DC74" w14:textId="77777777" w:rsidR="00504953" w:rsidRPr="00504953" w:rsidRDefault="00504953" w:rsidP="00504953">
      <w:pPr>
        <w:ind w:firstLine="0"/>
        <w:rPr>
          <w:lang w:val="es-419" w:eastAsia="es-CO"/>
        </w:rPr>
      </w:pPr>
    </w:p>
    <w:p w14:paraId="416EC57F" w14:textId="77777777" w:rsidR="009415D1" w:rsidRDefault="009415D1" w:rsidP="009415D1">
      <w:pPr>
        <w:rPr>
          <w:lang w:val="es-419" w:eastAsia="es-CO"/>
        </w:rPr>
      </w:pPr>
    </w:p>
    <w:p w14:paraId="519CC941" w14:textId="77777777" w:rsidR="009415D1" w:rsidRDefault="009415D1" w:rsidP="009415D1">
      <w:pPr>
        <w:rPr>
          <w:lang w:val="es-419" w:eastAsia="es-CO"/>
        </w:rPr>
      </w:pPr>
    </w:p>
    <w:p w14:paraId="17A0A6CD" w14:textId="77777777" w:rsidR="009415D1" w:rsidRDefault="009415D1" w:rsidP="009415D1">
      <w:pPr>
        <w:rPr>
          <w:lang w:val="es-419" w:eastAsia="es-CO"/>
        </w:rPr>
      </w:pPr>
    </w:p>
    <w:p w14:paraId="6C52FEEA" w14:textId="77777777" w:rsidR="009415D1" w:rsidRDefault="009415D1" w:rsidP="009415D1">
      <w:pPr>
        <w:rPr>
          <w:lang w:val="es-419" w:eastAsia="es-CO"/>
        </w:rPr>
      </w:pPr>
    </w:p>
    <w:p w14:paraId="7064DF85" w14:textId="77777777" w:rsidR="009415D1" w:rsidRPr="009415D1" w:rsidRDefault="009415D1" w:rsidP="009415D1">
      <w:pPr>
        <w:rPr>
          <w:lang w:val="es-419" w:eastAsia="es-CO"/>
        </w:rPr>
      </w:pPr>
    </w:p>
    <w:p w14:paraId="4722DB02" w14:textId="77777777" w:rsidR="008478AD" w:rsidRPr="008478AD" w:rsidRDefault="008478AD" w:rsidP="008478AD">
      <w:pPr>
        <w:rPr>
          <w:lang w:val="es-419" w:eastAsia="es-CO"/>
        </w:rPr>
      </w:pPr>
    </w:p>
    <w:p w14:paraId="77C6D9B3" w14:textId="77777777" w:rsidR="008A650F" w:rsidRPr="008A650F" w:rsidRDefault="008A650F" w:rsidP="008A650F">
      <w:pPr>
        <w:rPr>
          <w:lang w:eastAsia="es-CO"/>
        </w:rPr>
      </w:pPr>
    </w:p>
    <w:p w14:paraId="019A9668" w14:textId="77777777" w:rsidR="007D43E6" w:rsidRPr="00E405C3" w:rsidRDefault="007D43E6" w:rsidP="00E405C3">
      <w:pPr>
        <w:rPr>
          <w:lang w:eastAsia="es-CO"/>
        </w:rPr>
      </w:pPr>
    </w:p>
    <w:p w14:paraId="427B7F23" w14:textId="3CD5D2D6" w:rsidR="00EE4C61" w:rsidRPr="003758F7" w:rsidRDefault="00EE4C61" w:rsidP="00B63204">
      <w:pPr>
        <w:pStyle w:val="Titulosgenerales"/>
        <w:rPr>
          <w:lang w:val="es-CO"/>
        </w:rPr>
      </w:pPr>
      <w:bookmarkStart w:id="14" w:name="_Toc214734999"/>
      <w:r w:rsidRPr="003758F7">
        <w:rPr>
          <w:lang w:val="es-CO"/>
        </w:rPr>
        <w:lastRenderedPageBreak/>
        <w:t>Síntesis</w:t>
      </w:r>
      <w:bookmarkEnd w:id="14"/>
      <w:r w:rsidRPr="003758F7">
        <w:rPr>
          <w:lang w:val="es-CO"/>
        </w:rPr>
        <w:t xml:space="preserve"> </w:t>
      </w:r>
    </w:p>
    <w:p w14:paraId="1D83359D" w14:textId="21B213A3" w:rsidR="00532503" w:rsidRDefault="00E414E3" w:rsidP="00B73C80">
      <w:pPr>
        <w:rPr>
          <w:noProof/>
          <w:lang w:eastAsia="es-CO"/>
        </w:rPr>
      </w:pPr>
      <w:r w:rsidRPr="00E414E3">
        <w:rPr>
          <w:noProof/>
          <w:lang w:eastAsia="es-CO"/>
        </w:rPr>
        <w:t>A continuación, se presenta una síntesis de la temática estudiada en el componente formativo:</w:t>
      </w:r>
    </w:p>
    <w:p w14:paraId="3F4F25A7" w14:textId="414DBDD3" w:rsidR="0074065E" w:rsidRPr="003758F7" w:rsidRDefault="005C5225" w:rsidP="007E2FA0">
      <w:pPr>
        <w:ind w:firstLine="0"/>
        <w:jc w:val="center"/>
        <w:rPr>
          <w:lang w:eastAsia="es-CO"/>
        </w:rPr>
      </w:pPr>
      <w:r>
        <w:rPr>
          <w:noProof/>
          <w:lang w:eastAsia="es-CO"/>
        </w:rPr>
        <w:drawing>
          <wp:inline distT="0" distB="0" distL="0" distR="0" wp14:anchorId="21B204E3" wp14:editId="5E863C05">
            <wp:extent cx="6278254" cy="4206240"/>
            <wp:effectExtent l="0" t="0" r="8255" b="3810"/>
            <wp:docPr id="1738998508" name="Imagen 4" descr="Síntesis sobre el derecho del campesinado al acceso a la tierra y uso de recursos naturales, con seis bloques temáticos: reforma agraria en Colombia, retos que enfrentan los campesinos, derechos del campesinado, leyes de acceso a la tierra, uso sostenible de recursos naturales y mecanismos de reconocimiento de derech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8998508" name="Imagen 4" descr="Síntesis sobre el derecho del campesinado al acceso a la tierra y uso de recursos naturales, con seis bloques temáticos: reforma agraria en Colombia, retos que enfrentan los campesinos, derechos del campesinado, leyes de acceso a la tierra, uso sostenible de recursos naturales y mecanismos de reconocimiento de derechos."/>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278254" cy="4206240"/>
                    </a:xfrm>
                    <a:prstGeom prst="rect">
                      <a:avLst/>
                    </a:prstGeom>
                    <a:noFill/>
                  </pic:spPr>
                </pic:pic>
              </a:graphicData>
            </a:graphic>
          </wp:inline>
        </w:drawing>
      </w:r>
    </w:p>
    <w:p w14:paraId="36D083C6" w14:textId="3FD90E9D" w:rsidR="00ED50EA" w:rsidRPr="003758F7" w:rsidRDefault="00ED50EA" w:rsidP="00ED50EA">
      <w:pPr>
        <w:ind w:firstLine="0"/>
        <w:rPr>
          <w:lang w:eastAsia="es-CO"/>
        </w:rPr>
      </w:pPr>
    </w:p>
    <w:p w14:paraId="62D9C210" w14:textId="77777777" w:rsidR="00ED50EA" w:rsidRPr="003758F7" w:rsidRDefault="00ED50EA" w:rsidP="00ED50EA">
      <w:pPr>
        <w:ind w:firstLine="0"/>
        <w:jc w:val="center"/>
        <w:rPr>
          <w:lang w:eastAsia="es-CO"/>
        </w:rPr>
      </w:pPr>
    </w:p>
    <w:p w14:paraId="1D10F012" w14:textId="15AFE530" w:rsidR="00CE2C4A" w:rsidRPr="003758F7" w:rsidRDefault="00EE4C61" w:rsidP="00653546">
      <w:pPr>
        <w:pStyle w:val="Titulosgenerales"/>
        <w:rPr>
          <w:lang w:val="es-CO"/>
        </w:rPr>
      </w:pPr>
      <w:bookmarkStart w:id="15" w:name="_Toc214735000"/>
      <w:r w:rsidRPr="003758F7">
        <w:rPr>
          <w:lang w:val="es-CO"/>
        </w:rPr>
        <w:lastRenderedPageBreak/>
        <w:t>Material complementario</w:t>
      </w:r>
      <w:bookmarkEnd w:id="15"/>
    </w:p>
    <w:tbl>
      <w:tblPr>
        <w:tblStyle w:val="SENA"/>
        <w:tblW w:w="0" w:type="auto"/>
        <w:tblLayout w:type="fixed"/>
        <w:tblLook w:val="0420" w:firstRow="1" w:lastRow="0" w:firstColumn="0" w:lastColumn="0" w:noHBand="0" w:noVBand="1"/>
      </w:tblPr>
      <w:tblGrid>
        <w:gridCol w:w="1980"/>
        <w:gridCol w:w="3118"/>
        <w:gridCol w:w="1985"/>
        <w:gridCol w:w="2879"/>
      </w:tblGrid>
      <w:tr w:rsidR="00F36C9D" w:rsidRPr="003758F7" w14:paraId="5ACFD6FC" w14:textId="77777777" w:rsidTr="00403441">
        <w:trPr>
          <w:cnfStyle w:val="100000000000" w:firstRow="1" w:lastRow="0" w:firstColumn="0" w:lastColumn="0" w:oddVBand="0" w:evenVBand="0" w:oddHBand="0" w:evenHBand="0" w:firstRowFirstColumn="0" w:firstRowLastColumn="0" w:lastRowFirstColumn="0" w:lastRowLastColumn="0"/>
          <w:tblHeader/>
        </w:trPr>
        <w:tc>
          <w:tcPr>
            <w:tcW w:w="1980" w:type="dxa"/>
          </w:tcPr>
          <w:p w14:paraId="2E11C96E" w14:textId="23095499" w:rsidR="00F36C9D" w:rsidRPr="003758F7" w:rsidRDefault="00F36C9D" w:rsidP="00925F06">
            <w:pPr>
              <w:pStyle w:val="TextoTablas"/>
            </w:pPr>
            <w:r w:rsidRPr="003758F7">
              <w:t>Tema</w:t>
            </w:r>
          </w:p>
        </w:tc>
        <w:tc>
          <w:tcPr>
            <w:tcW w:w="3118" w:type="dxa"/>
          </w:tcPr>
          <w:p w14:paraId="7B695FBE" w14:textId="24DBD009" w:rsidR="00F36C9D" w:rsidRPr="003758F7" w:rsidRDefault="00F36C9D" w:rsidP="00925F06">
            <w:pPr>
              <w:pStyle w:val="TextoTablas"/>
            </w:pPr>
            <w:r w:rsidRPr="003758F7">
              <w:t>Referencia</w:t>
            </w:r>
          </w:p>
        </w:tc>
        <w:tc>
          <w:tcPr>
            <w:tcW w:w="1985" w:type="dxa"/>
          </w:tcPr>
          <w:p w14:paraId="148AF39D" w14:textId="3222D224" w:rsidR="00F36C9D" w:rsidRPr="003758F7" w:rsidRDefault="00F36C9D" w:rsidP="00925F06">
            <w:pPr>
              <w:pStyle w:val="TextoTablas"/>
            </w:pPr>
            <w:r w:rsidRPr="003758F7">
              <w:t>Tipo de material</w:t>
            </w:r>
          </w:p>
        </w:tc>
        <w:tc>
          <w:tcPr>
            <w:tcW w:w="2879" w:type="dxa"/>
          </w:tcPr>
          <w:p w14:paraId="31B07D9E" w14:textId="058886D8" w:rsidR="00F36C9D" w:rsidRPr="003758F7" w:rsidRDefault="00F36C9D" w:rsidP="00925F06">
            <w:pPr>
              <w:pStyle w:val="TextoTablas"/>
            </w:pPr>
            <w:r w:rsidRPr="003758F7">
              <w:t>Enlace del recurso</w:t>
            </w:r>
          </w:p>
        </w:tc>
      </w:tr>
      <w:tr w:rsidR="00925F06" w:rsidRPr="003758F7" w14:paraId="1C24F5E1" w14:textId="77777777" w:rsidTr="00C459DB">
        <w:trPr>
          <w:cnfStyle w:val="000000100000" w:firstRow="0" w:lastRow="0" w:firstColumn="0" w:lastColumn="0" w:oddVBand="0" w:evenVBand="0" w:oddHBand="1" w:evenHBand="0" w:firstRowFirstColumn="0" w:firstRowLastColumn="0" w:lastRowFirstColumn="0" w:lastRowLastColumn="0"/>
        </w:trPr>
        <w:tc>
          <w:tcPr>
            <w:tcW w:w="1980" w:type="dxa"/>
          </w:tcPr>
          <w:p w14:paraId="72777169" w14:textId="62CAF783" w:rsidR="00925F06" w:rsidRPr="003758F7" w:rsidRDefault="00925F06" w:rsidP="00925F06">
            <w:pPr>
              <w:pStyle w:val="TextoTablas"/>
              <w:rPr>
                <w:lang w:val="es-CO"/>
              </w:rPr>
            </w:pPr>
            <w:r w:rsidRPr="0096791A">
              <w:t>Reforma agraria en Colombia</w:t>
            </w:r>
          </w:p>
        </w:tc>
        <w:tc>
          <w:tcPr>
            <w:tcW w:w="3118" w:type="dxa"/>
          </w:tcPr>
          <w:p w14:paraId="6B46D09D" w14:textId="1F865706" w:rsidR="00925F06" w:rsidRPr="003758F7" w:rsidRDefault="00925F06" w:rsidP="00925F06">
            <w:pPr>
              <w:pStyle w:val="TextoTablas"/>
              <w:rPr>
                <w:lang w:val="es-CO"/>
              </w:rPr>
            </w:pPr>
            <w:r w:rsidRPr="0096791A">
              <w:t>Ministerio de Agricultura y Desarrollo Rural. (2025, 28 de mayo). ¿Qué es la Reforma Agraria y por qué se necesita una en Colombia? [Video]. YouTube.</w:t>
            </w:r>
          </w:p>
        </w:tc>
        <w:tc>
          <w:tcPr>
            <w:tcW w:w="1985" w:type="dxa"/>
          </w:tcPr>
          <w:p w14:paraId="16BE0076" w14:textId="7FC5535F" w:rsidR="00925F06" w:rsidRPr="003758F7" w:rsidRDefault="00925F06" w:rsidP="00112D4D">
            <w:pPr>
              <w:pStyle w:val="TextoTablas"/>
              <w:jc w:val="center"/>
              <w:rPr>
                <w:lang w:val="es-CO"/>
              </w:rPr>
            </w:pPr>
            <w:r w:rsidRPr="0096791A">
              <w:t>Video</w:t>
            </w:r>
          </w:p>
        </w:tc>
        <w:tc>
          <w:tcPr>
            <w:tcW w:w="2879" w:type="dxa"/>
            <w:vAlign w:val="center"/>
          </w:tcPr>
          <w:p w14:paraId="2CF6AFBC" w14:textId="4AE384D6" w:rsidR="00925F06" w:rsidRDefault="00925F06" w:rsidP="00925F06">
            <w:pPr>
              <w:pStyle w:val="TextoTablas"/>
              <w:rPr>
                <w:rStyle w:val="Hipervnculo"/>
              </w:rPr>
            </w:pPr>
            <w:hyperlink r:id="rId15" w:history="1">
              <w:r w:rsidRPr="005D15B7">
                <w:rPr>
                  <w:rStyle w:val="Hipervnculo"/>
                </w:rPr>
                <w:t>https://www.youtube.com/watch?v=Kney3bEMvOY</w:t>
              </w:r>
            </w:hyperlink>
          </w:p>
          <w:p w14:paraId="1224783A" w14:textId="371CBA47" w:rsidR="00925F06" w:rsidRPr="00B73E70" w:rsidRDefault="00925F06" w:rsidP="00925F06">
            <w:pPr>
              <w:pStyle w:val="TextoTablas"/>
              <w:rPr>
                <w:rStyle w:val="Hipervnculo"/>
              </w:rPr>
            </w:pPr>
          </w:p>
        </w:tc>
      </w:tr>
      <w:tr w:rsidR="00925F06" w:rsidRPr="003758F7" w14:paraId="6F87E12B" w14:textId="77777777" w:rsidTr="00517519">
        <w:tc>
          <w:tcPr>
            <w:tcW w:w="1980" w:type="dxa"/>
          </w:tcPr>
          <w:p w14:paraId="10AB4C66" w14:textId="11C454D7" w:rsidR="00925F06" w:rsidRPr="006B4ED7" w:rsidRDefault="00925F06" w:rsidP="00925F06">
            <w:pPr>
              <w:pStyle w:val="TextoTablas"/>
              <w:rPr>
                <w:lang w:val="es-CO"/>
              </w:rPr>
            </w:pPr>
            <w:r w:rsidRPr="00892376">
              <w:t>Retos que enfrentan los campesinos: acceso a las tierras y su cultivo</w:t>
            </w:r>
          </w:p>
        </w:tc>
        <w:tc>
          <w:tcPr>
            <w:tcW w:w="3118" w:type="dxa"/>
          </w:tcPr>
          <w:p w14:paraId="169E90BE" w14:textId="33F78550" w:rsidR="00925F06" w:rsidRPr="006B4ED7" w:rsidRDefault="00925F06" w:rsidP="00925F06">
            <w:pPr>
              <w:pStyle w:val="TextoTablas"/>
              <w:rPr>
                <w:lang w:val="es-CO"/>
              </w:rPr>
            </w:pPr>
            <w:r w:rsidRPr="00892376">
              <w:t>Naciones Unidas. (2013, 1 de febrero). Los campesinos bengalíes padecen ya los efectos del cambio climático [Video]. YouTube.</w:t>
            </w:r>
          </w:p>
        </w:tc>
        <w:tc>
          <w:tcPr>
            <w:tcW w:w="1985" w:type="dxa"/>
          </w:tcPr>
          <w:p w14:paraId="5C237887" w14:textId="42F6E7B9" w:rsidR="00925F06" w:rsidRDefault="009801FD" w:rsidP="00112D4D">
            <w:pPr>
              <w:pStyle w:val="TextoTablas"/>
              <w:jc w:val="center"/>
              <w:rPr>
                <w:lang w:val="es-CO"/>
              </w:rPr>
            </w:pPr>
            <w:r w:rsidRPr="00783408">
              <w:t>Video</w:t>
            </w:r>
          </w:p>
        </w:tc>
        <w:tc>
          <w:tcPr>
            <w:tcW w:w="2879" w:type="dxa"/>
            <w:vAlign w:val="center"/>
          </w:tcPr>
          <w:p w14:paraId="3F5AAA0A" w14:textId="2D078C9E" w:rsidR="00925F06" w:rsidRDefault="00925F06" w:rsidP="00925F06">
            <w:pPr>
              <w:pStyle w:val="TextoTablas"/>
            </w:pPr>
            <w:hyperlink r:id="rId16" w:history="1">
              <w:r w:rsidRPr="005D15B7">
                <w:rPr>
                  <w:rStyle w:val="Hipervnculo"/>
                </w:rPr>
                <w:t>https://www.youtube.com/watch?v=GRpz6ThK30c</w:t>
              </w:r>
            </w:hyperlink>
          </w:p>
          <w:p w14:paraId="57D3B306" w14:textId="27ED3355" w:rsidR="00925F06" w:rsidRDefault="00925F06" w:rsidP="00925F06">
            <w:pPr>
              <w:pStyle w:val="TextoTablas"/>
            </w:pPr>
          </w:p>
        </w:tc>
      </w:tr>
      <w:tr w:rsidR="00925F06" w:rsidRPr="003758F7" w14:paraId="6184F0EE" w14:textId="77777777" w:rsidTr="00D13353">
        <w:trPr>
          <w:cnfStyle w:val="000000100000" w:firstRow="0" w:lastRow="0" w:firstColumn="0" w:lastColumn="0" w:oddVBand="0" w:evenVBand="0" w:oddHBand="1" w:evenHBand="0" w:firstRowFirstColumn="0" w:firstRowLastColumn="0" w:lastRowFirstColumn="0" w:lastRowLastColumn="0"/>
        </w:trPr>
        <w:tc>
          <w:tcPr>
            <w:tcW w:w="1980" w:type="dxa"/>
          </w:tcPr>
          <w:p w14:paraId="075FB806" w14:textId="2F1BB622" w:rsidR="00925F06" w:rsidRPr="00322635" w:rsidRDefault="00925F06" w:rsidP="00925F06">
            <w:pPr>
              <w:pStyle w:val="TextoTablas"/>
              <w:rPr>
                <w:lang w:val="es-CO"/>
              </w:rPr>
            </w:pPr>
            <w:r w:rsidRPr="00783408">
              <w:t>Retos que enfrentan los campesinos: acceso a las tierras y su cultivo</w:t>
            </w:r>
          </w:p>
        </w:tc>
        <w:tc>
          <w:tcPr>
            <w:tcW w:w="3118" w:type="dxa"/>
          </w:tcPr>
          <w:p w14:paraId="7E237686" w14:textId="5526FEE2" w:rsidR="00925F06" w:rsidRPr="00766AAF" w:rsidRDefault="00925F06" w:rsidP="00925F06">
            <w:pPr>
              <w:pStyle w:val="TextoTablas"/>
              <w:rPr>
                <w:lang w:val="es-CO"/>
              </w:rPr>
            </w:pPr>
            <w:r w:rsidRPr="00783408">
              <w:t>Canal U tv. (2025). Reconocimiento constitucional al campesinado: tierra, derechos y justicia rural. [Video]. YouTube.</w:t>
            </w:r>
          </w:p>
        </w:tc>
        <w:tc>
          <w:tcPr>
            <w:tcW w:w="1985" w:type="dxa"/>
          </w:tcPr>
          <w:p w14:paraId="3186E34C" w14:textId="540CF759" w:rsidR="00925F06" w:rsidRPr="00403441" w:rsidRDefault="00925F06" w:rsidP="00112D4D">
            <w:pPr>
              <w:pStyle w:val="TextoTablas"/>
              <w:jc w:val="center"/>
              <w:rPr>
                <w:lang w:val="es-CO"/>
              </w:rPr>
            </w:pPr>
            <w:r w:rsidRPr="00783408">
              <w:t>Video</w:t>
            </w:r>
          </w:p>
        </w:tc>
        <w:tc>
          <w:tcPr>
            <w:tcW w:w="2879" w:type="dxa"/>
            <w:vAlign w:val="center"/>
          </w:tcPr>
          <w:p w14:paraId="5A0D0EEE" w14:textId="141C5CE8" w:rsidR="00925F06" w:rsidRDefault="00925F06" w:rsidP="00925F06">
            <w:pPr>
              <w:pStyle w:val="TextoTablas"/>
            </w:pPr>
            <w:hyperlink r:id="rId17" w:history="1">
              <w:r w:rsidRPr="005D15B7">
                <w:rPr>
                  <w:rStyle w:val="Hipervnculo"/>
                </w:rPr>
                <w:t>https://www.youtube.com/shorts/IpK3AST7PEs</w:t>
              </w:r>
            </w:hyperlink>
          </w:p>
          <w:p w14:paraId="1ECAB4C0" w14:textId="1A7E9731" w:rsidR="00925F06" w:rsidRDefault="00925F06" w:rsidP="00925F06">
            <w:pPr>
              <w:pStyle w:val="TextoTablas"/>
            </w:pPr>
          </w:p>
        </w:tc>
      </w:tr>
      <w:tr w:rsidR="00925F06" w:rsidRPr="003758F7" w14:paraId="2C2CF54E" w14:textId="77777777" w:rsidTr="00CE3A58">
        <w:tc>
          <w:tcPr>
            <w:tcW w:w="1980" w:type="dxa"/>
          </w:tcPr>
          <w:p w14:paraId="3050F80A" w14:textId="73E9CD93" w:rsidR="00925F06" w:rsidRPr="00322635" w:rsidRDefault="00925F06" w:rsidP="00925F06">
            <w:pPr>
              <w:pStyle w:val="TextoTablas"/>
              <w:rPr>
                <w:lang w:val="es-CO"/>
              </w:rPr>
            </w:pPr>
            <w:r w:rsidRPr="00970205">
              <w:t>Fragmentación de la tierra rural</w:t>
            </w:r>
          </w:p>
        </w:tc>
        <w:tc>
          <w:tcPr>
            <w:tcW w:w="3118" w:type="dxa"/>
          </w:tcPr>
          <w:p w14:paraId="2D48754B" w14:textId="6B8084F3" w:rsidR="00925F06" w:rsidRPr="00766AAF" w:rsidRDefault="00925F06" w:rsidP="00925F06">
            <w:pPr>
              <w:pStyle w:val="TextoTablas"/>
              <w:rPr>
                <w:lang w:val="es-CO"/>
              </w:rPr>
            </w:pPr>
            <w:r w:rsidRPr="00970205">
              <w:t>Unidad de Planificación Rural Agropecuaria (UPRA). (2025, 27 de marzo). Las Áreas de Protección para la Producción de Alimentos nos permiten planificar con visión de future. [Video]. YouTube.</w:t>
            </w:r>
          </w:p>
        </w:tc>
        <w:tc>
          <w:tcPr>
            <w:tcW w:w="1985" w:type="dxa"/>
          </w:tcPr>
          <w:p w14:paraId="4FC89A08" w14:textId="3C79448E" w:rsidR="00925F06" w:rsidRPr="00403441" w:rsidRDefault="00925F06" w:rsidP="00112D4D">
            <w:pPr>
              <w:pStyle w:val="TextoTablas"/>
              <w:jc w:val="center"/>
              <w:rPr>
                <w:lang w:val="es-CO"/>
              </w:rPr>
            </w:pPr>
            <w:r w:rsidRPr="00970205">
              <w:t>Video</w:t>
            </w:r>
          </w:p>
        </w:tc>
        <w:tc>
          <w:tcPr>
            <w:tcW w:w="2879" w:type="dxa"/>
            <w:vAlign w:val="center"/>
          </w:tcPr>
          <w:p w14:paraId="1A88DC23" w14:textId="5E99C0D0" w:rsidR="00925F06" w:rsidRDefault="00925F06" w:rsidP="00925F06">
            <w:pPr>
              <w:pStyle w:val="TextoTablas"/>
            </w:pPr>
            <w:hyperlink r:id="rId18" w:history="1">
              <w:r w:rsidRPr="005D15B7">
                <w:rPr>
                  <w:rStyle w:val="Hipervnculo"/>
                </w:rPr>
                <w:t>https://www.youtube.com/shorts/tdSFLvvmTsw</w:t>
              </w:r>
            </w:hyperlink>
          </w:p>
          <w:p w14:paraId="5DCA124D" w14:textId="0DFDEE64" w:rsidR="00925F06" w:rsidRDefault="00925F06" w:rsidP="00925F06">
            <w:pPr>
              <w:pStyle w:val="TextoTablas"/>
            </w:pPr>
          </w:p>
        </w:tc>
      </w:tr>
      <w:tr w:rsidR="00925F06" w:rsidRPr="003758F7" w14:paraId="47ECDD13" w14:textId="77777777" w:rsidTr="00FE6178">
        <w:trPr>
          <w:cnfStyle w:val="000000100000" w:firstRow="0" w:lastRow="0" w:firstColumn="0" w:lastColumn="0" w:oddVBand="0" w:evenVBand="0" w:oddHBand="1" w:evenHBand="0" w:firstRowFirstColumn="0" w:firstRowLastColumn="0" w:lastRowFirstColumn="0" w:lastRowLastColumn="0"/>
        </w:trPr>
        <w:tc>
          <w:tcPr>
            <w:tcW w:w="1980" w:type="dxa"/>
          </w:tcPr>
          <w:p w14:paraId="7CEB0135" w14:textId="153D9623" w:rsidR="00925F06" w:rsidRPr="00322635" w:rsidRDefault="00925F06" w:rsidP="00925F06">
            <w:pPr>
              <w:pStyle w:val="TextoTablas"/>
              <w:rPr>
                <w:lang w:val="es-CO"/>
              </w:rPr>
            </w:pPr>
            <w:r w:rsidRPr="0043181C">
              <w:t>Fragmentación de la tierra rural</w:t>
            </w:r>
          </w:p>
        </w:tc>
        <w:tc>
          <w:tcPr>
            <w:tcW w:w="3118" w:type="dxa"/>
          </w:tcPr>
          <w:p w14:paraId="5E9A5127" w14:textId="76B56FF6" w:rsidR="00925F06" w:rsidRPr="00766AAF" w:rsidRDefault="00925F06" w:rsidP="00925F06">
            <w:pPr>
              <w:pStyle w:val="TextoTablas"/>
              <w:rPr>
                <w:lang w:val="es-CO"/>
              </w:rPr>
            </w:pPr>
            <w:r w:rsidRPr="0043181C">
              <w:t>Unidad de Planificación Rural Agropecuaria (UPRA). (2025, 8 de abril). Especial de las Áreas de Protección para la Producción de Alimentos, APPA [Video]. YouTube.</w:t>
            </w:r>
          </w:p>
        </w:tc>
        <w:tc>
          <w:tcPr>
            <w:tcW w:w="1985" w:type="dxa"/>
          </w:tcPr>
          <w:p w14:paraId="61282B98" w14:textId="299539DD" w:rsidR="00925F06" w:rsidRPr="00403441" w:rsidRDefault="00925F06" w:rsidP="00112D4D">
            <w:pPr>
              <w:pStyle w:val="TextoTablas"/>
              <w:jc w:val="center"/>
              <w:rPr>
                <w:lang w:val="es-CO"/>
              </w:rPr>
            </w:pPr>
            <w:r w:rsidRPr="0043181C">
              <w:t>Video</w:t>
            </w:r>
          </w:p>
        </w:tc>
        <w:tc>
          <w:tcPr>
            <w:tcW w:w="2879" w:type="dxa"/>
            <w:vAlign w:val="center"/>
          </w:tcPr>
          <w:p w14:paraId="1EAA7C2D" w14:textId="5294B690" w:rsidR="00925F06" w:rsidRDefault="00925F06" w:rsidP="00925F06">
            <w:pPr>
              <w:pStyle w:val="TextoTablas"/>
            </w:pPr>
            <w:hyperlink r:id="rId19" w:history="1">
              <w:r w:rsidRPr="005D15B7">
                <w:rPr>
                  <w:rStyle w:val="Hipervnculo"/>
                </w:rPr>
                <w:t>https://www.youtube.com/watch?v=JALJwmxhONA</w:t>
              </w:r>
            </w:hyperlink>
          </w:p>
          <w:p w14:paraId="5D1D4BAC" w14:textId="6D28BC8F" w:rsidR="00925F06" w:rsidRDefault="00925F06" w:rsidP="00925F06">
            <w:pPr>
              <w:pStyle w:val="TextoTablas"/>
            </w:pPr>
          </w:p>
        </w:tc>
      </w:tr>
      <w:tr w:rsidR="00925F06" w:rsidRPr="003758F7" w14:paraId="65709C1F" w14:textId="77777777" w:rsidTr="00003661">
        <w:tc>
          <w:tcPr>
            <w:tcW w:w="1980" w:type="dxa"/>
          </w:tcPr>
          <w:p w14:paraId="09D90AA7" w14:textId="73231827" w:rsidR="00925F06" w:rsidRPr="00322635" w:rsidRDefault="00925F06" w:rsidP="00925F06">
            <w:pPr>
              <w:pStyle w:val="TextoTablas"/>
              <w:rPr>
                <w:lang w:val="es-CO"/>
              </w:rPr>
            </w:pPr>
            <w:r w:rsidRPr="00215BED">
              <w:t xml:space="preserve">Leyes que protegen al </w:t>
            </w:r>
            <w:r w:rsidRPr="00215BED">
              <w:lastRenderedPageBreak/>
              <w:t>campesino en el acceso, uso y tenencia de la tierra</w:t>
            </w:r>
          </w:p>
        </w:tc>
        <w:tc>
          <w:tcPr>
            <w:tcW w:w="3118" w:type="dxa"/>
          </w:tcPr>
          <w:p w14:paraId="667A6C54" w14:textId="246280F0" w:rsidR="00925F06" w:rsidRPr="00766AAF" w:rsidRDefault="00925F06" w:rsidP="00925F06">
            <w:pPr>
              <w:pStyle w:val="TextoTablas"/>
              <w:rPr>
                <w:lang w:val="es-CO"/>
              </w:rPr>
            </w:pPr>
            <w:r w:rsidRPr="00215BED">
              <w:lastRenderedPageBreak/>
              <w:t xml:space="preserve">Presidencia de la República. (2024, 5 de agosto). Decreto </w:t>
            </w:r>
            <w:r w:rsidRPr="00215BED">
              <w:lastRenderedPageBreak/>
              <w:t>1004 de 2024, por el cual se adiciona el Título 4, de la Parte 3, del Libro 2 del Decreto número 1066 de 2015, Único Reglamentario del Sector Administrativo del Interior, con el fin de reglamentar el artículo 358 de la Ley 2294 de 2023 “Por el cual se expide el Plan Nacional de Desarrollo 2022-2026 Colombia Potencia Mundial de la Vida” en lo relacionado con la composición y funcionamiento de la Comisión Mixta Nacional para Asuntos Campesinos.</w:t>
            </w:r>
          </w:p>
        </w:tc>
        <w:tc>
          <w:tcPr>
            <w:tcW w:w="1985" w:type="dxa"/>
          </w:tcPr>
          <w:p w14:paraId="019AAD2F" w14:textId="71F938E6" w:rsidR="00925F06" w:rsidRPr="00403441" w:rsidRDefault="00925F06" w:rsidP="00112D4D">
            <w:pPr>
              <w:pStyle w:val="TextoTablas"/>
              <w:jc w:val="center"/>
              <w:rPr>
                <w:lang w:val="es-CO"/>
              </w:rPr>
            </w:pPr>
            <w:r w:rsidRPr="00215BED">
              <w:lastRenderedPageBreak/>
              <w:t>Página web</w:t>
            </w:r>
          </w:p>
        </w:tc>
        <w:tc>
          <w:tcPr>
            <w:tcW w:w="2879" w:type="dxa"/>
            <w:vAlign w:val="center"/>
          </w:tcPr>
          <w:p w14:paraId="1CD7DF62" w14:textId="4AC8BE44" w:rsidR="00925F06" w:rsidRDefault="00925F06" w:rsidP="00925F06">
            <w:pPr>
              <w:pStyle w:val="TextoTablas"/>
            </w:pPr>
            <w:hyperlink r:id="rId20" w:history="1">
              <w:r w:rsidRPr="005D15B7">
                <w:rPr>
                  <w:rStyle w:val="Hipervnculo"/>
                </w:rPr>
                <w:t>https://www.suin-juriscol.gov.co/viewDocum</w:t>
              </w:r>
              <w:r w:rsidRPr="005D15B7">
                <w:rPr>
                  <w:rStyle w:val="Hipervnculo"/>
                </w:rPr>
                <w:lastRenderedPageBreak/>
                <w:t>ent.asp?ruta=Decretos/30052942</w:t>
              </w:r>
            </w:hyperlink>
          </w:p>
          <w:p w14:paraId="25F28F4F" w14:textId="00BA7D7C" w:rsidR="00925F06" w:rsidRDefault="00925F06" w:rsidP="00925F06">
            <w:pPr>
              <w:pStyle w:val="TextoTablas"/>
            </w:pPr>
          </w:p>
        </w:tc>
      </w:tr>
      <w:tr w:rsidR="00925F06" w:rsidRPr="003758F7" w14:paraId="6C141F44" w14:textId="77777777" w:rsidTr="00765180">
        <w:trPr>
          <w:cnfStyle w:val="000000100000" w:firstRow="0" w:lastRow="0" w:firstColumn="0" w:lastColumn="0" w:oddVBand="0" w:evenVBand="0" w:oddHBand="1" w:evenHBand="0" w:firstRowFirstColumn="0" w:firstRowLastColumn="0" w:lastRowFirstColumn="0" w:lastRowLastColumn="0"/>
        </w:trPr>
        <w:tc>
          <w:tcPr>
            <w:tcW w:w="1980" w:type="dxa"/>
          </w:tcPr>
          <w:p w14:paraId="2C222F1C" w14:textId="58738F8E" w:rsidR="00925F06" w:rsidRPr="00322635" w:rsidRDefault="00925F06" w:rsidP="00925F06">
            <w:pPr>
              <w:pStyle w:val="TextoTablas"/>
              <w:rPr>
                <w:lang w:val="es-CO"/>
              </w:rPr>
            </w:pPr>
            <w:r w:rsidRPr="007E32F9">
              <w:t>Leyes que protegen al campesino en el acceso, uso y tenencia de la tierra</w:t>
            </w:r>
          </w:p>
        </w:tc>
        <w:tc>
          <w:tcPr>
            <w:tcW w:w="3118" w:type="dxa"/>
          </w:tcPr>
          <w:p w14:paraId="36761F3D" w14:textId="6457152C" w:rsidR="00925F06" w:rsidRPr="00766AAF" w:rsidRDefault="00925F06" w:rsidP="00925F06">
            <w:pPr>
              <w:pStyle w:val="TextoTablas"/>
              <w:rPr>
                <w:lang w:val="es-CO"/>
              </w:rPr>
            </w:pPr>
            <w:r w:rsidRPr="007E32F9">
              <w:t>El Popular TV (2024, 23 de noviembre). Campesinado colombiano avanza con la instalación de la Comisión Mixta Nacional. [Video]. YouTube.</w:t>
            </w:r>
          </w:p>
        </w:tc>
        <w:tc>
          <w:tcPr>
            <w:tcW w:w="1985" w:type="dxa"/>
          </w:tcPr>
          <w:p w14:paraId="6C99275F" w14:textId="7BD429F9" w:rsidR="00925F06" w:rsidRPr="00403441" w:rsidRDefault="00925F06" w:rsidP="00112D4D">
            <w:pPr>
              <w:pStyle w:val="TextoTablas"/>
              <w:jc w:val="center"/>
              <w:rPr>
                <w:lang w:val="es-CO"/>
              </w:rPr>
            </w:pPr>
            <w:r w:rsidRPr="007E32F9">
              <w:t>Video</w:t>
            </w:r>
          </w:p>
        </w:tc>
        <w:tc>
          <w:tcPr>
            <w:tcW w:w="2879" w:type="dxa"/>
            <w:vAlign w:val="center"/>
          </w:tcPr>
          <w:p w14:paraId="39DDC2CF" w14:textId="5ED61BE0" w:rsidR="00925F06" w:rsidRDefault="00925F06" w:rsidP="00925F06">
            <w:pPr>
              <w:pStyle w:val="TextoTablas"/>
            </w:pPr>
            <w:hyperlink r:id="rId21" w:history="1">
              <w:r w:rsidRPr="005D15B7">
                <w:rPr>
                  <w:rStyle w:val="Hipervnculo"/>
                </w:rPr>
                <w:t>https://www.youtube.com/watch?v=cTF4N5cuHkc</w:t>
              </w:r>
            </w:hyperlink>
          </w:p>
          <w:p w14:paraId="4A885AE7" w14:textId="152015F3" w:rsidR="00925F06" w:rsidRDefault="00925F06" w:rsidP="00925F06">
            <w:pPr>
              <w:pStyle w:val="TextoTablas"/>
            </w:pPr>
          </w:p>
        </w:tc>
      </w:tr>
      <w:tr w:rsidR="00925F06" w:rsidRPr="003758F7" w14:paraId="4D391F1C" w14:textId="77777777" w:rsidTr="00902104">
        <w:tc>
          <w:tcPr>
            <w:tcW w:w="1980" w:type="dxa"/>
          </w:tcPr>
          <w:p w14:paraId="5B005B41" w14:textId="4001C860" w:rsidR="00925F06" w:rsidRPr="00322635" w:rsidRDefault="00925F06" w:rsidP="00925F06">
            <w:pPr>
              <w:pStyle w:val="TextoTablas"/>
              <w:rPr>
                <w:lang w:val="es-CO"/>
              </w:rPr>
            </w:pPr>
            <w:r w:rsidRPr="00505E96">
              <w:t>Leyes que protegen al campesino en el acceso, uso y tenencia de la tierra</w:t>
            </w:r>
          </w:p>
        </w:tc>
        <w:tc>
          <w:tcPr>
            <w:tcW w:w="3118" w:type="dxa"/>
          </w:tcPr>
          <w:p w14:paraId="37B9A7A7" w14:textId="1F70DE0C" w:rsidR="00925F06" w:rsidRPr="00766AAF" w:rsidRDefault="00925F06" w:rsidP="00925F06">
            <w:pPr>
              <w:pStyle w:val="TextoTablas"/>
              <w:rPr>
                <w:lang w:val="es-CO"/>
              </w:rPr>
            </w:pPr>
            <w:r w:rsidRPr="00505E96">
              <w:t>Congreso de los pueblos (2024, 31 de agosto). Pare Oreja No. 11: Territorios Campesinos Agroalimentarios - TECAM [Video]. YouTube.</w:t>
            </w:r>
          </w:p>
        </w:tc>
        <w:tc>
          <w:tcPr>
            <w:tcW w:w="1985" w:type="dxa"/>
          </w:tcPr>
          <w:p w14:paraId="68617FBE" w14:textId="48033DAA" w:rsidR="00925F06" w:rsidRPr="00403441" w:rsidRDefault="00925F06" w:rsidP="00112D4D">
            <w:pPr>
              <w:pStyle w:val="TextoTablas"/>
              <w:jc w:val="center"/>
              <w:rPr>
                <w:lang w:val="es-CO"/>
              </w:rPr>
            </w:pPr>
            <w:r w:rsidRPr="00505E96">
              <w:t>Video</w:t>
            </w:r>
          </w:p>
        </w:tc>
        <w:tc>
          <w:tcPr>
            <w:tcW w:w="2879" w:type="dxa"/>
            <w:vAlign w:val="center"/>
          </w:tcPr>
          <w:p w14:paraId="34BD93B9" w14:textId="05378267" w:rsidR="00925F06" w:rsidRDefault="00925F06" w:rsidP="00925F06">
            <w:pPr>
              <w:pStyle w:val="TextoTablas"/>
            </w:pPr>
            <w:hyperlink r:id="rId22" w:history="1">
              <w:r w:rsidRPr="005D15B7">
                <w:rPr>
                  <w:rStyle w:val="Hipervnculo"/>
                </w:rPr>
                <w:t>https://www.youtube.com/watch?v=cPOF1xKlc7g</w:t>
              </w:r>
            </w:hyperlink>
          </w:p>
          <w:p w14:paraId="7F6E8033" w14:textId="56D44B43" w:rsidR="00925F06" w:rsidRDefault="00925F06" w:rsidP="00925F06">
            <w:pPr>
              <w:pStyle w:val="TextoTablas"/>
            </w:pPr>
          </w:p>
        </w:tc>
      </w:tr>
      <w:tr w:rsidR="00925F06" w:rsidRPr="003758F7" w14:paraId="0E60B025" w14:textId="77777777" w:rsidTr="00D81428">
        <w:trPr>
          <w:cnfStyle w:val="000000100000" w:firstRow="0" w:lastRow="0" w:firstColumn="0" w:lastColumn="0" w:oddVBand="0" w:evenVBand="0" w:oddHBand="1" w:evenHBand="0" w:firstRowFirstColumn="0" w:firstRowLastColumn="0" w:lastRowFirstColumn="0" w:lastRowLastColumn="0"/>
        </w:trPr>
        <w:tc>
          <w:tcPr>
            <w:tcW w:w="1980" w:type="dxa"/>
          </w:tcPr>
          <w:p w14:paraId="236B554F" w14:textId="03E33AF3" w:rsidR="00925F06" w:rsidRPr="00322635" w:rsidRDefault="00925F06" w:rsidP="00925F06">
            <w:pPr>
              <w:pStyle w:val="TextoTablas"/>
              <w:rPr>
                <w:lang w:val="es-CO"/>
              </w:rPr>
            </w:pPr>
            <w:r w:rsidRPr="00CE3568">
              <w:t>Leyes que protegen al campesino en el acceso, uso y tenencia de la tierra</w:t>
            </w:r>
          </w:p>
        </w:tc>
        <w:tc>
          <w:tcPr>
            <w:tcW w:w="3118" w:type="dxa"/>
          </w:tcPr>
          <w:p w14:paraId="67B46CE5" w14:textId="3F593AFE" w:rsidR="00925F06" w:rsidRPr="00766AAF" w:rsidRDefault="00925F06" w:rsidP="00925F06">
            <w:pPr>
              <w:pStyle w:val="TextoTablas"/>
              <w:rPr>
                <w:lang w:val="es-CO"/>
              </w:rPr>
            </w:pPr>
            <w:r w:rsidRPr="00CE3568">
              <w:t xml:space="preserve">Presidencia de la República. (2024, 24 de junio). Decreto 780 de 2024, por el cual se adiciona el Título 26 a la Parte 14 del Libro 2 del Decreto número 1071 de 2015, Decreto Único Reglamentario del Sector </w:t>
            </w:r>
            <w:r w:rsidRPr="00CE3568">
              <w:lastRenderedPageBreak/>
              <w:t>Administrativo Agropecuario, Pesquero y de Desarrollo Rural y se establecen los ajustes normativos para simplificar y agilizar los procedimientos de constitución, reconocimiento y fortalecimiento de Territorios Campesinos Agroalimentarios (Tecam), en desarrollo del artículo 359 de la Ley 2294 de 2023.</w:t>
            </w:r>
          </w:p>
        </w:tc>
        <w:tc>
          <w:tcPr>
            <w:tcW w:w="1985" w:type="dxa"/>
          </w:tcPr>
          <w:p w14:paraId="0FC28C0C" w14:textId="5D38FD63" w:rsidR="00925F06" w:rsidRPr="00403441" w:rsidRDefault="00925F06" w:rsidP="00112D4D">
            <w:pPr>
              <w:pStyle w:val="TextoTablas"/>
              <w:jc w:val="center"/>
              <w:rPr>
                <w:lang w:val="es-CO"/>
              </w:rPr>
            </w:pPr>
            <w:r w:rsidRPr="00CE3568">
              <w:lastRenderedPageBreak/>
              <w:t>Página Web</w:t>
            </w:r>
          </w:p>
        </w:tc>
        <w:tc>
          <w:tcPr>
            <w:tcW w:w="2879" w:type="dxa"/>
            <w:vAlign w:val="center"/>
          </w:tcPr>
          <w:p w14:paraId="7BA69309" w14:textId="360A6077" w:rsidR="00925F06" w:rsidRDefault="00925F06" w:rsidP="00925F06">
            <w:pPr>
              <w:pStyle w:val="TextoTablas"/>
            </w:pPr>
            <w:hyperlink r:id="rId23" w:history="1">
              <w:r w:rsidRPr="005D15B7">
                <w:rPr>
                  <w:rStyle w:val="Hipervnculo"/>
                </w:rPr>
                <w:t>https://www.suin-juriscol.gov.co/viewDocument.asp?ruta=Decretos/30051755</w:t>
              </w:r>
            </w:hyperlink>
          </w:p>
          <w:p w14:paraId="35836FB1" w14:textId="5D459A1C" w:rsidR="00925F06" w:rsidRDefault="00925F06" w:rsidP="00925F06">
            <w:pPr>
              <w:pStyle w:val="TextoTablas"/>
            </w:pPr>
          </w:p>
        </w:tc>
      </w:tr>
      <w:tr w:rsidR="00925F06" w:rsidRPr="003758F7" w14:paraId="46EDC926" w14:textId="77777777" w:rsidTr="0082664F">
        <w:tc>
          <w:tcPr>
            <w:tcW w:w="1980" w:type="dxa"/>
          </w:tcPr>
          <w:p w14:paraId="2E5242ED" w14:textId="390E3818" w:rsidR="00925F06" w:rsidRPr="00322635" w:rsidRDefault="00925F06" w:rsidP="00925F06">
            <w:pPr>
              <w:pStyle w:val="TextoTablas"/>
              <w:rPr>
                <w:lang w:val="es-CO"/>
              </w:rPr>
            </w:pPr>
            <w:r w:rsidRPr="00330753">
              <w:t>Los campesinos y el uso y disfrute de los recursos naturales</w:t>
            </w:r>
          </w:p>
        </w:tc>
        <w:tc>
          <w:tcPr>
            <w:tcW w:w="3118" w:type="dxa"/>
          </w:tcPr>
          <w:p w14:paraId="24DE3C84" w14:textId="718AC22A" w:rsidR="00925F06" w:rsidRPr="00766AAF" w:rsidRDefault="00925F06" w:rsidP="00925F06">
            <w:pPr>
              <w:pStyle w:val="TextoTablas"/>
              <w:rPr>
                <w:lang w:val="es-CO"/>
              </w:rPr>
            </w:pPr>
            <w:r w:rsidRPr="00330753">
              <w:t>Fundación INCOLDES. (2024, 19 de octubre). Programas de Desarrollo con Enfoque Territorial (PDET). [Video]. YouTube Shorts.</w:t>
            </w:r>
          </w:p>
        </w:tc>
        <w:tc>
          <w:tcPr>
            <w:tcW w:w="1985" w:type="dxa"/>
          </w:tcPr>
          <w:p w14:paraId="7CC45330" w14:textId="7347B01A" w:rsidR="00925F06" w:rsidRPr="00403441" w:rsidRDefault="00925F06" w:rsidP="00112D4D">
            <w:pPr>
              <w:pStyle w:val="TextoTablas"/>
              <w:jc w:val="center"/>
              <w:rPr>
                <w:lang w:val="es-CO"/>
              </w:rPr>
            </w:pPr>
            <w:r w:rsidRPr="00330753">
              <w:t>Video</w:t>
            </w:r>
          </w:p>
        </w:tc>
        <w:tc>
          <w:tcPr>
            <w:tcW w:w="2879" w:type="dxa"/>
            <w:vAlign w:val="center"/>
          </w:tcPr>
          <w:p w14:paraId="5E9AA933" w14:textId="01FBAEE4" w:rsidR="00925F06" w:rsidRDefault="00925F06" w:rsidP="00925F06">
            <w:pPr>
              <w:pStyle w:val="TextoTablas"/>
            </w:pPr>
            <w:hyperlink r:id="rId24" w:history="1">
              <w:r w:rsidRPr="005D15B7">
                <w:rPr>
                  <w:rStyle w:val="Hipervnculo"/>
                </w:rPr>
                <w:t>https://www.youtube.com/shorts/P884OEHSbzc</w:t>
              </w:r>
            </w:hyperlink>
          </w:p>
          <w:p w14:paraId="12B86455" w14:textId="6DE6A1EE" w:rsidR="00925F06" w:rsidRDefault="00925F06" w:rsidP="00925F06">
            <w:pPr>
              <w:pStyle w:val="TextoTablas"/>
            </w:pPr>
          </w:p>
        </w:tc>
      </w:tr>
      <w:tr w:rsidR="00925F06" w:rsidRPr="003758F7" w14:paraId="69BFB385" w14:textId="77777777" w:rsidTr="00197A5F">
        <w:trPr>
          <w:cnfStyle w:val="000000100000" w:firstRow="0" w:lastRow="0" w:firstColumn="0" w:lastColumn="0" w:oddVBand="0" w:evenVBand="0" w:oddHBand="1" w:evenHBand="0" w:firstRowFirstColumn="0" w:firstRowLastColumn="0" w:lastRowFirstColumn="0" w:lastRowLastColumn="0"/>
        </w:trPr>
        <w:tc>
          <w:tcPr>
            <w:tcW w:w="1980" w:type="dxa"/>
          </w:tcPr>
          <w:p w14:paraId="7E695CD6" w14:textId="538E6513" w:rsidR="00925F06" w:rsidRPr="00322635" w:rsidRDefault="00925F06" w:rsidP="00925F06">
            <w:pPr>
              <w:pStyle w:val="TextoTablas"/>
              <w:rPr>
                <w:lang w:val="es-CO"/>
              </w:rPr>
            </w:pPr>
            <w:r w:rsidRPr="00553CE2">
              <w:t>Los campesinos y el uso y disfrute de los recursos naturales</w:t>
            </w:r>
          </w:p>
        </w:tc>
        <w:tc>
          <w:tcPr>
            <w:tcW w:w="3118" w:type="dxa"/>
          </w:tcPr>
          <w:p w14:paraId="2B1B72EE" w14:textId="18C87B6C" w:rsidR="00925F06" w:rsidRPr="00766AAF" w:rsidRDefault="00925F06" w:rsidP="00925F06">
            <w:pPr>
              <w:pStyle w:val="TextoTablas"/>
              <w:rPr>
                <w:lang w:val="es-CO"/>
              </w:rPr>
            </w:pPr>
            <w:r w:rsidRPr="00553CE2">
              <w:t>Renovación Territorio. (2017, 24 de julio). Programas de Desarrollo con Enfoque Territorial (PDET) [Video]. YouTube.</w:t>
            </w:r>
          </w:p>
        </w:tc>
        <w:tc>
          <w:tcPr>
            <w:tcW w:w="1985" w:type="dxa"/>
          </w:tcPr>
          <w:p w14:paraId="5714F199" w14:textId="5E3398D4" w:rsidR="00925F06" w:rsidRPr="00403441" w:rsidRDefault="00925F06" w:rsidP="00112D4D">
            <w:pPr>
              <w:pStyle w:val="TextoTablas"/>
              <w:jc w:val="center"/>
              <w:rPr>
                <w:lang w:val="es-CO"/>
              </w:rPr>
            </w:pPr>
            <w:r w:rsidRPr="00553CE2">
              <w:t>Video</w:t>
            </w:r>
          </w:p>
        </w:tc>
        <w:tc>
          <w:tcPr>
            <w:tcW w:w="2879" w:type="dxa"/>
            <w:vAlign w:val="center"/>
          </w:tcPr>
          <w:p w14:paraId="6C2A3EAD" w14:textId="0917F6E3" w:rsidR="00925F06" w:rsidRDefault="00925F06" w:rsidP="00925F06">
            <w:pPr>
              <w:pStyle w:val="TextoTablas"/>
            </w:pPr>
            <w:hyperlink r:id="rId25" w:history="1">
              <w:r w:rsidRPr="005D15B7">
                <w:rPr>
                  <w:rStyle w:val="Hipervnculo"/>
                </w:rPr>
                <w:t>https://www.youtube.com/watch?v=o5-jFyOGcy8</w:t>
              </w:r>
            </w:hyperlink>
          </w:p>
          <w:p w14:paraId="59854BF4" w14:textId="2D8171B2" w:rsidR="00925F06" w:rsidRDefault="00925F06" w:rsidP="00925F06">
            <w:pPr>
              <w:pStyle w:val="TextoTablas"/>
            </w:pPr>
          </w:p>
        </w:tc>
      </w:tr>
      <w:tr w:rsidR="00925F06" w:rsidRPr="003758F7" w14:paraId="44AC7F1A" w14:textId="77777777" w:rsidTr="00464973">
        <w:tc>
          <w:tcPr>
            <w:tcW w:w="1980" w:type="dxa"/>
          </w:tcPr>
          <w:p w14:paraId="7A56D406" w14:textId="0BF0490C" w:rsidR="00925F06" w:rsidRPr="00322635" w:rsidRDefault="00925F06" w:rsidP="00925F06">
            <w:pPr>
              <w:pStyle w:val="TextoTablas"/>
              <w:rPr>
                <w:lang w:val="es-CO"/>
              </w:rPr>
            </w:pPr>
            <w:r w:rsidRPr="00EA5F5B">
              <w:t>Gestiones para que se reconozcan los derechos de los campesinos</w:t>
            </w:r>
          </w:p>
        </w:tc>
        <w:tc>
          <w:tcPr>
            <w:tcW w:w="3118" w:type="dxa"/>
          </w:tcPr>
          <w:p w14:paraId="7010DACB" w14:textId="1C2F031D" w:rsidR="00925F06" w:rsidRPr="00766AAF" w:rsidRDefault="00925F06" w:rsidP="00925F06">
            <w:pPr>
              <w:pStyle w:val="TextoTablas"/>
              <w:rPr>
                <w:lang w:val="es-CO"/>
              </w:rPr>
            </w:pPr>
            <w:r w:rsidRPr="00EA5F5B">
              <w:t>UPRAColombia. (2023, 1 de julio). Conoce de qué trata las Áreas de Protección para la Producción de Alimentos, APPA [Video]. YouTube.</w:t>
            </w:r>
          </w:p>
        </w:tc>
        <w:tc>
          <w:tcPr>
            <w:tcW w:w="1985" w:type="dxa"/>
          </w:tcPr>
          <w:p w14:paraId="51A69E3F" w14:textId="52973A63" w:rsidR="00925F06" w:rsidRPr="00403441" w:rsidRDefault="00925F06" w:rsidP="00112D4D">
            <w:pPr>
              <w:pStyle w:val="TextoTablas"/>
              <w:jc w:val="center"/>
              <w:rPr>
                <w:lang w:val="es-CO"/>
              </w:rPr>
            </w:pPr>
            <w:r w:rsidRPr="00EA5F5B">
              <w:t>Video</w:t>
            </w:r>
          </w:p>
        </w:tc>
        <w:tc>
          <w:tcPr>
            <w:tcW w:w="2879" w:type="dxa"/>
            <w:vAlign w:val="center"/>
          </w:tcPr>
          <w:p w14:paraId="4B96CE01" w14:textId="71206617" w:rsidR="00925F06" w:rsidRDefault="00925F06" w:rsidP="00925F06">
            <w:pPr>
              <w:pStyle w:val="TextoTablas"/>
            </w:pPr>
            <w:hyperlink r:id="rId26" w:history="1">
              <w:r w:rsidRPr="005D15B7">
                <w:rPr>
                  <w:rStyle w:val="Hipervnculo"/>
                </w:rPr>
                <w:t>https://www.youtube.com/watch?v=9E1Igpu3M9o</w:t>
              </w:r>
            </w:hyperlink>
          </w:p>
          <w:p w14:paraId="0011C483" w14:textId="4018094B" w:rsidR="00925F06" w:rsidRDefault="00925F06" w:rsidP="00925F06">
            <w:pPr>
              <w:pStyle w:val="TextoTablas"/>
            </w:pPr>
          </w:p>
        </w:tc>
      </w:tr>
      <w:tr w:rsidR="00925F06" w:rsidRPr="003758F7" w14:paraId="5B7077F6" w14:textId="77777777" w:rsidTr="00133D6F">
        <w:trPr>
          <w:cnfStyle w:val="000000100000" w:firstRow="0" w:lastRow="0" w:firstColumn="0" w:lastColumn="0" w:oddVBand="0" w:evenVBand="0" w:oddHBand="1" w:evenHBand="0" w:firstRowFirstColumn="0" w:firstRowLastColumn="0" w:lastRowFirstColumn="0" w:lastRowLastColumn="0"/>
        </w:trPr>
        <w:tc>
          <w:tcPr>
            <w:tcW w:w="1980" w:type="dxa"/>
          </w:tcPr>
          <w:p w14:paraId="2894D40D" w14:textId="068652DD" w:rsidR="00925F06" w:rsidRPr="00322635" w:rsidRDefault="00925F06" w:rsidP="00925F06">
            <w:pPr>
              <w:pStyle w:val="TextoTablas"/>
              <w:rPr>
                <w:lang w:val="es-CO"/>
              </w:rPr>
            </w:pPr>
            <w:r w:rsidRPr="00D55E0A">
              <w:t>Gestiones para que se reconozcan los derechos de los campesinos</w:t>
            </w:r>
          </w:p>
        </w:tc>
        <w:tc>
          <w:tcPr>
            <w:tcW w:w="3118" w:type="dxa"/>
          </w:tcPr>
          <w:p w14:paraId="7097C266" w14:textId="6A259CE2" w:rsidR="00925F06" w:rsidRPr="00766AAF" w:rsidRDefault="00925F06" w:rsidP="00925F06">
            <w:pPr>
              <w:pStyle w:val="TextoTablas"/>
              <w:rPr>
                <w:lang w:val="es-CO"/>
              </w:rPr>
            </w:pPr>
            <w:r w:rsidRPr="00D55E0A">
              <w:t>UPRAColombia. (2025, 13 de agosto). En Colombia, el hambre no es solo falta de alimentos, es una deuda histórica con el campo [Video]. YouTube.</w:t>
            </w:r>
          </w:p>
        </w:tc>
        <w:tc>
          <w:tcPr>
            <w:tcW w:w="1985" w:type="dxa"/>
          </w:tcPr>
          <w:p w14:paraId="74911620" w14:textId="77777777" w:rsidR="00925F06" w:rsidRDefault="00925F06" w:rsidP="00112D4D">
            <w:pPr>
              <w:pStyle w:val="TextoTablas"/>
              <w:jc w:val="center"/>
              <w:rPr>
                <w:lang w:val="es-CO"/>
              </w:rPr>
            </w:pPr>
          </w:p>
          <w:p w14:paraId="0909AE6E" w14:textId="6BFDF654" w:rsidR="00925F06" w:rsidRPr="00925F06" w:rsidRDefault="00925F06" w:rsidP="00112D4D">
            <w:pPr>
              <w:pStyle w:val="TextoTablas"/>
              <w:jc w:val="center"/>
            </w:pPr>
            <w:r w:rsidRPr="00925F06">
              <w:t>Video</w:t>
            </w:r>
          </w:p>
        </w:tc>
        <w:tc>
          <w:tcPr>
            <w:tcW w:w="2879" w:type="dxa"/>
            <w:vAlign w:val="center"/>
          </w:tcPr>
          <w:p w14:paraId="1FAFE762" w14:textId="4EEEA2AB" w:rsidR="00925F06" w:rsidRDefault="00925F06" w:rsidP="00925F06">
            <w:pPr>
              <w:pStyle w:val="TextoTablas"/>
            </w:pPr>
            <w:hyperlink r:id="rId27" w:history="1">
              <w:r w:rsidRPr="005D15B7">
                <w:rPr>
                  <w:rStyle w:val="Hipervnculo"/>
                </w:rPr>
                <w:t>https://www.youtube.com/shorts/wSH4QFIw-Zg</w:t>
              </w:r>
            </w:hyperlink>
          </w:p>
          <w:p w14:paraId="537570AD" w14:textId="3343EB9F" w:rsidR="00925F06" w:rsidRDefault="00925F06" w:rsidP="00925F06">
            <w:pPr>
              <w:pStyle w:val="TextoTablas"/>
            </w:pPr>
          </w:p>
        </w:tc>
      </w:tr>
    </w:tbl>
    <w:p w14:paraId="16353876" w14:textId="77777777" w:rsidR="00B63204" w:rsidRPr="003758F7" w:rsidRDefault="00B63204" w:rsidP="00723503">
      <w:pPr>
        <w:rPr>
          <w:lang w:eastAsia="es-CO"/>
        </w:rPr>
      </w:pPr>
    </w:p>
    <w:p w14:paraId="1C276251" w14:textId="30BD785F" w:rsidR="00F36C9D" w:rsidRPr="003758F7" w:rsidRDefault="00F36C9D" w:rsidP="00B63204">
      <w:pPr>
        <w:pStyle w:val="Titulosgenerales"/>
        <w:rPr>
          <w:lang w:val="es-CO"/>
        </w:rPr>
      </w:pPr>
      <w:bookmarkStart w:id="16" w:name="_Toc214735001"/>
      <w:r w:rsidRPr="003758F7">
        <w:rPr>
          <w:lang w:val="es-CO"/>
        </w:rPr>
        <w:lastRenderedPageBreak/>
        <w:t>Glosario</w:t>
      </w:r>
      <w:bookmarkEnd w:id="16"/>
    </w:p>
    <w:p w14:paraId="6E3C5030" w14:textId="54786F85" w:rsidR="00827E0F" w:rsidRDefault="00A00E91" w:rsidP="00EC6801">
      <w:r w:rsidRPr="00A00E91">
        <w:rPr>
          <w:b/>
          <w:bCs/>
        </w:rPr>
        <w:t>Agroecología: </w:t>
      </w:r>
      <w:r w:rsidRPr="00A00E91">
        <w:t>es una ciencia, un conjunto de prácticas y un movimiento social que busca transformar la agricultura y los sistemas alimentarios hacia la sostenibilidad y la justicia social. Se basa en la aplicación de principios ecológicos al diseño y manejo de los sistemas agrícolas, buscando optimizar la producción de alimentos de manera que sea respetuosa con el medio ambiente y socialmente equitativa.</w:t>
      </w:r>
    </w:p>
    <w:p w14:paraId="09D48F0A" w14:textId="0BBE8B8A" w:rsidR="009A3FFD" w:rsidRDefault="009A3FFD" w:rsidP="00EC6801">
      <w:r w:rsidRPr="009A3FFD">
        <w:rPr>
          <w:b/>
          <w:bCs/>
        </w:rPr>
        <w:t>Conectividad digital: </w:t>
      </w:r>
      <w:r w:rsidRPr="009A3FFD">
        <w:t>es la capacidad de dispositivos, sistemas y redes para comunicarse e intercambiar información a través de medios digitales como internet, redes móviles y otras tecnologías.</w:t>
      </w:r>
    </w:p>
    <w:p w14:paraId="79DD86BD" w14:textId="61F38073" w:rsidR="009A3FFD" w:rsidRDefault="009A3FFD" w:rsidP="00EC6801">
      <w:r w:rsidRPr="009A3FFD">
        <w:rPr>
          <w:b/>
          <w:bCs/>
        </w:rPr>
        <w:t>Diversidad biológica: </w:t>
      </w:r>
      <w:r w:rsidRPr="009A3FFD">
        <w:t>también conocida como biodiversidad, se refiere a la amplia variedad de seres vivos que existen en la Tierra y a los patrones naturales que estos forman. Incluye la diversidad de especies, la diversidad genética dentro de cada especie y la diversidad de ecosistemas. Es esencial para el funcionamiento de los ecosistemas y para el bienestar humano.</w:t>
      </w:r>
    </w:p>
    <w:p w14:paraId="53FECD1E" w14:textId="75E861F8" w:rsidR="009A3FFD" w:rsidRDefault="009A3FFD" w:rsidP="00EC6801">
      <w:r w:rsidRPr="009A3FFD">
        <w:rPr>
          <w:b/>
          <w:bCs/>
        </w:rPr>
        <w:t>Educación con pertinencia y calidad: </w:t>
      </w:r>
      <w:r w:rsidRPr="009A3FFD">
        <w:t>es un enfoque educativo que considera las necesidades específicas de los estudiantes y su contexto social, cultural y económico, a la vez que asegura altos estándares de aprendizaje y desarrollo integral.</w:t>
      </w:r>
    </w:p>
    <w:p w14:paraId="7A75123C" w14:textId="5A3165EF" w:rsidR="009A3FFD" w:rsidRDefault="009A3FFD" w:rsidP="00EC6801">
      <w:r w:rsidRPr="009A3FFD">
        <w:rPr>
          <w:b/>
          <w:bCs/>
        </w:rPr>
        <w:t>Enfoque de género: </w:t>
      </w:r>
      <w:r w:rsidRPr="009A3FFD">
        <w:t>es una perspectiva analítica y metodológica que busca comprender las dinámicas sociales y las relaciones entre hombres y mujeres, identificando las desigualdades y discriminaciones basadas en el género, con el objetivo de promover la igualdad y la justicia. Implica reconocer que las diferencias entre hombres y mujeres no solo son biológicas, sino también construcciones sociales y culturales que influyen en sus roles, oportunidades y acceso a recursos.</w:t>
      </w:r>
    </w:p>
    <w:p w14:paraId="19565D41" w14:textId="651DB419" w:rsidR="009A3FFD" w:rsidRDefault="009A3FFD" w:rsidP="00EC6801">
      <w:r w:rsidRPr="009A3FFD">
        <w:rPr>
          <w:b/>
          <w:bCs/>
        </w:rPr>
        <w:lastRenderedPageBreak/>
        <w:t>Enfoque etario: </w:t>
      </w:r>
      <w:r w:rsidRPr="009A3FFD">
        <w:t>es una perspectiva que considera a las personas como individuos únicos dentro de un ciclo de vida, reconociendo que sus necesidades y experiencias varían según su edad. Se centra en comprender cómo la edad influye en el desarrollo biológico, psicológico, emocional y social de las personas, y cómo esto afecta sus vulnerabilidades, oportunidades y expectativas.</w:t>
      </w:r>
    </w:p>
    <w:p w14:paraId="1F84CA81" w14:textId="39AC093D" w:rsidR="009A3FFD" w:rsidRDefault="009A3FFD" w:rsidP="00EC6801">
      <w:r w:rsidRPr="009A3FFD">
        <w:rPr>
          <w:b/>
          <w:bCs/>
        </w:rPr>
        <w:t>Enfoque intercultural: </w:t>
      </w:r>
      <w:r w:rsidRPr="009A3FFD">
        <w:t>es una perspectiva que reconoce la diversidad cultural como un valor y un motor de desarrollo social, promoviendo la interacción, el diálogo y el respeto mutuo entre diferentes grupos culturales.</w:t>
      </w:r>
    </w:p>
    <w:p w14:paraId="38B5F7C0" w14:textId="02E77E2E" w:rsidR="009A3FFD" w:rsidRDefault="009A3FFD" w:rsidP="00EC6801">
      <w:r w:rsidRPr="009A3FFD">
        <w:rPr>
          <w:b/>
          <w:bCs/>
        </w:rPr>
        <w:t>Producción diversificada: </w:t>
      </w:r>
      <w:r w:rsidRPr="009A3FFD">
        <w:t>es un enfoque agrícola que consiste en cultivar y/o criar una variedad de alimentos (como frutas, verduras, granos, legumbres, carnes, pescados, huevos, etc.) en lugar de enfocarse en un solo tipo de cultivo o producto (como ocurre en el monocultivo). Uno de sus objetivos principales es mejorar la seguridad alimentaria y nutricional al producir diferentes tipos de alimentos, se garantiza una dieta más equilibrada y rica en nutrientes.</w:t>
      </w:r>
    </w:p>
    <w:p w14:paraId="6FE959DA" w14:textId="7370C9F0" w:rsidR="009A3FFD" w:rsidRDefault="009A3FFD" w:rsidP="00EC6801">
      <w:r w:rsidRPr="009A3FFD">
        <w:rPr>
          <w:b/>
          <w:bCs/>
        </w:rPr>
        <w:t>Seguridad alimentaria: </w:t>
      </w:r>
      <w:r w:rsidRPr="009A3FFD">
        <w:t>se refiere a la situación en la que todas las personas tienen acceso físico, económico y social a alimentos suficientes, seguros y nutritivos para satisfacer sus necesidades alimenticias y llevar una vida activa y saludable. Implica la disponibilidad de alimentos, su acceso, su utilización biológica y su estabilidad a lo largo del tiempo.</w:t>
      </w:r>
    </w:p>
    <w:p w14:paraId="2A761F2C" w14:textId="52A516D8" w:rsidR="009A3FFD" w:rsidRDefault="009A3FFD" w:rsidP="00EC6801">
      <w:r w:rsidRPr="009A3FFD">
        <w:rPr>
          <w:b/>
          <w:bCs/>
        </w:rPr>
        <w:t>Soberanía alimentaria: </w:t>
      </w:r>
      <w:r w:rsidRPr="009A3FFD">
        <w:t xml:space="preserve">es el derecho de los pueblos a definir sus propias políticas y estrategias de producción, distribución y consumo de alimentos, priorizando la producción local y sostenible para garantizar el acceso a alimentos nutritivos y culturalmente apropiados. Implica un control democrático sobre los sistemas </w:t>
      </w:r>
      <w:r w:rsidRPr="009A3FFD">
        <w:lastRenderedPageBreak/>
        <w:t>alimentarios, desde la producción hasta el consumo, poniendo énfasis en la justicia social, la sostenibilidad ambiental y el respeto a la diversidad cultural.</w:t>
      </w:r>
    </w:p>
    <w:p w14:paraId="527500FA" w14:textId="77777777" w:rsidR="00C963FB" w:rsidRDefault="00C963FB" w:rsidP="00EC6801">
      <w:pPr>
        <w:rPr>
          <w:b/>
          <w:bCs/>
        </w:rPr>
      </w:pPr>
    </w:p>
    <w:p w14:paraId="34D3CF3D" w14:textId="77777777" w:rsidR="00C963FB" w:rsidRDefault="00C963FB" w:rsidP="00EC6801">
      <w:pPr>
        <w:rPr>
          <w:b/>
          <w:bCs/>
        </w:rPr>
      </w:pPr>
    </w:p>
    <w:p w14:paraId="56232CE0" w14:textId="77777777" w:rsidR="00C963FB" w:rsidRDefault="00C963FB" w:rsidP="00EC6801">
      <w:pPr>
        <w:rPr>
          <w:b/>
          <w:bCs/>
        </w:rPr>
      </w:pPr>
    </w:p>
    <w:p w14:paraId="3BAC46BC" w14:textId="77777777" w:rsidR="008A196D" w:rsidRDefault="008A196D" w:rsidP="00EC6801"/>
    <w:p w14:paraId="7F30F56F" w14:textId="52D11B53" w:rsidR="00F61673" w:rsidRDefault="00F61673" w:rsidP="00F61673">
      <w:pPr>
        <w:ind w:left="709" w:firstLine="0"/>
      </w:pPr>
    </w:p>
    <w:p w14:paraId="6DF327DB" w14:textId="77777777" w:rsidR="00B20EEB" w:rsidRDefault="00B20EEB" w:rsidP="00020AC0">
      <w:pPr>
        <w:ind w:left="709" w:firstLine="0"/>
      </w:pPr>
    </w:p>
    <w:p w14:paraId="40B682D2" w14:textId="55A1BD8D" w:rsidR="002E5B3A" w:rsidRPr="003758F7" w:rsidRDefault="002E5B3A" w:rsidP="00B63204">
      <w:pPr>
        <w:pStyle w:val="Titulosgenerales"/>
        <w:rPr>
          <w:lang w:val="es-CO"/>
        </w:rPr>
      </w:pPr>
      <w:bookmarkStart w:id="17" w:name="_Toc214735002"/>
      <w:r w:rsidRPr="003758F7">
        <w:rPr>
          <w:lang w:val="es-CO"/>
        </w:rPr>
        <w:lastRenderedPageBreak/>
        <w:t>Referencias bibliográficas</w:t>
      </w:r>
      <w:bookmarkEnd w:id="17"/>
      <w:r w:rsidRPr="003758F7">
        <w:rPr>
          <w:lang w:val="es-CO"/>
        </w:rPr>
        <w:t xml:space="preserve"> </w:t>
      </w:r>
    </w:p>
    <w:p w14:paraId="25A0DC69" w14:textId="3BD2B218" w:rsidR="009A3FFD" w:rsidRDefault="009A3FFD" w:rsidP="00B51AC8">
      <w:r w:rsidRPr="009A3FFD">
        <w:t xml:space="preserve">Defensoría del Pueblo, </w:t>
      </w:r>
      <w:r w:rsidR="00B51AC8" w:rsidRPr="009A3FFD">
        <w:t>delegada</w:t>
      </w:r>
      <w:r w:rsidRPr="009A3FFD">
        <w:t xml:space="preserve"> para Asuntos Agrarios y Tierras. (2015, noviembre). Derechos de los campesinos colombianos. Defensoría del Pueblo.</w:t>
      </w:r>
    </w:p>
    <w:p w14:paraId="1FD62D91" w14:textId="641B00A2" w:rsidR="009A3FFD" w:rsidRDefault="009A3FFD" w:rsidP="00B51AC8">
      <w:r w:rsidRPr="009A3FFD">
        <w:t>Instituto Geográfico Agustín Codazzi, Dirección de Investigación y Prospectiva. (2023, abril). Fragmentación y distribución de la propiedad rural en Colombia (1.ª ed.). Instituto Geográfico Agustín Codazzi.</w:t>
      </w:r>
    </w:p>
    <w:p w14:paraId="6172505E" w14:textId="489F9098" w:rsidR="009A3FFD" w:rsidRDefault="009A3FFD" w:rsidP="00B51AC8">
      <w:r w:rsidRPr="009A3FFD">
        <w:t>Ministerio de Justicia y del Derecho. (s. f.). Sistema Único de Información Normativa (SUIN-Juriscol).</w:t>
      </w:r>
    </w:p>
    <w:p w14:paraId="67174125" w14:textId="2BEB35DC" w:rsidR="009A3FFD" w:rsidRDefault="009A3FFD" w:rsidP="00B51AC8">
      <w:r w:rsidRPr="009A3FFD">
        <w:t>Van der Ploeg, J. D. (2024). Agricultura campesina: una promesa para el futuro [Artículo].</w:t>
      </w:r>
    </w:p>
    <w:p w14:paraId="29B1E21A" w14:textId="77777777" w:rsidR="00527342" w:rsidRDefault="00527342" w:rsidP="00527342">
      <w:pPr>
        <w:pStyle w:val="Prrafodelista"/>
        <w:ind w:left="993" w:firstLine="0"/>
      </w:pPr>
    </w:p>
    <w:p w14:paraId="0ACDF4A3" w14:textId="3C95C0B2" w:rsidR="002E5B3A" w:rsidRPr="003758F7" w:rsidRDefault="00F36C9D" w:rsidP="00B63204">
      <w:pPr>
        <w:pStyle w:val="Titulosgenerales"/>
        <w:rPr>
          <w:lang w:val="es-CO"/>
        </w:rPr>
      </w:pPr>
      <w:bookmarkStart w:id="18" w:name="_Toc214735003"/>
      <w:r w:rsidRPr="003758F7">
        <w:rPr>
          <w:lang w:val="es-CO"/>
        </w:rPr>
        <w:lastRenderedPageBreak/>
        <w:t>Créditos</w:t>
      </w:r>
      <w:bookmarkEnd w:id="18"/>
    </w:p>
    <w:tbl>
      <w:tblPr>
        <w:tblStyle w:val="SENA"/>
        <w:tblW w:w="10060" w:type="dxa"/>
        <w:tblLayout w:type="fixed"/>
        <w:tblLook w:val="04A0" w:firstRow="1" w:lastRow="0" w:firstColumn="1" w:lastColumn="0" w:noHBand="0" w:noVBand="1"/>
      </w:tblPr>
      <w:tblGrid>
        <w:gridCol w:w="2830"/>
        <w:gridCol w:w="3261"/>
        <w:gridCol w:w="3969"/>
      </w:tblGrid>
      <w:tr w:rsidR="004554CA" w:rsidRPr="003758F7" w14:paraId="3B837997" w14:textId="77777777" w:rsidTr="2D4D4362">
        <w:trPr>
          <w:cnfStyle w:val="100000000000" w:firstRow="1" w:lastRow="0" w:firstColumn="0" w:lastColumn="0" w:oddVBand="0" w:evenVBand="0" w:oddHBand="0" w:evenHBand="0" w:firstRowFirstColumn="0" w:firstRowLastColumn="0" w:lastRowFirstColumn="0" w:lastRowLastColumn="0"/>
          <w:cantSplit/>
          <w:tblHeader/>
        </w:trPr>
        <w:tc>
          <w:tcPr>
            <w:tcW w:w="2830" w:type="dxa"/>
          </w:tcPr>
          <w:p w14:paraId="52196E69" w14:textId="69ACCFF8" w:rsidR="004554CA" w:rsidRPr="003758F7" w:rsidRDefault="004554CA" w:rsidP="00005140">
            <w:pPr>
              <w:ind w:firstLine="0"/>
              <w:rPr>
                <w:lang w:eastAsia="es-CO"/>
              </w:rPr>
            </w:pPr>
            <w:r w:rsidRPr="003758F7">
              <w:rPr>
                <w:lang w:eastAsia="es-CO"/>
              </w:rPr>
              <w:t>Nombre</w:t>
            </w:r>
          </w:p>
        </w:tc>
        <w:tc>
          <w:tcPr>
            <w:tcW w:w="3261" w:type="dxa"/>
          </w:tcPr>
          <w:p w14:paraId="34AD80E5" w14:textId="25DC38F0" w:rsidR="004554CA" w:rsidRPr="003758F7" w:rsidRDefault="004554CA" w:rsidP="00005140">
            <w:pPr>
              <w:ind w:firstLine="0"/>
              <w:rPr>
                <w:lang w:eastAsia="es-CO"/>
              </w:rPr>
            </w:pPr>
            <w:r w:rsidRPr="003758F7">
              <w:rPr>
                <w:lang w:eastAsia="es-CO"/>
              </w:rPr>
              <w:t>Cargo</w:t>
            </w:r>
          </w:p>
        </w:tc>
        <w:tc>
          <w:tcPr>
            <w:tcW w:w="3969" w:type="dxa"/>
          </w:tcPr>
          <w:p w14:paraId="7F36A75B" w14:textId="2990BCD5" w:rsidR="004554CA" w:rsidRPr="003758F7" w:rsidRDefault="004554CA" w:rsidP="00005140">
            <w:pPr>
              <w:ind w:firstLine="0"/>
              <w:rPr>
                <w:lang w:eastAsia="es-CO"/>
              </w:rPr>
            </w:pPr>
            <w:r w:rsidRPr="003758F7">
              <w:rPr>
                <w:lang w:eastAsia="es-CO"/>
              </w:rPr>
              <w:t>Centro de Formación</w:t>
            </w:r>
            <w:r w:rsidR="00F77136">
              <w:rPr>
                <w:lang w:eastAsia="es-CO"/>
              </w:rPr>
              <w:t xml:space="preserve"> y </w:t>
            </w:r>
            <w:r w:rsidR="00F77136" w:rsidRPr="003758F7">
              <w:rPr>
                <w:lang w:eastAsia="es-CO"/>
              </w:rPr>
              <w:t>Regional</w:t>
            </w:r>
          </w:p>
        </w:tc>
      </w:tr>
      <w:tr w:rsidR="004554CA" w:rsidRPr="003758F7" w14:paraId="17361B6D" w14:textId="77777777" w:rsidTr="2D4D4362">
        <w:trPr>
          <w:cnfStyle w:val="000000100000" w:firstRow="0" w:lastRow="0" w:firstColumn="0" w:lastColumn="0" w:oddVBand="0" w:evenVBand="0" w:oddHBand="1" w:evenHBand="0" w:firstRowFirstColumn="0" w:firstRowLastColumn="0" w:lastRowFirstColumn="0" w:lastRowLastColumn="0"/>
        </w:trPr>
        <w:tc>
          <w:tcPr>
            <w:tcW w:w="2830" w:type="dxa"/>
          </w:tcPr>
          <w:p w14:paraId="3DDC58C4" w14:textId="796D6F92" w:rsidR="004554CA" w:rsidRPr="003758F7" w:rsidRDefault="00833112" w:rsidP="004554CA">
            <w:pPr>
              <w:pStyle w:val="TextoTablas"/>
              <w:rPr>
                <w:lang w:val="es-CO"/>
              </w:rPr>
            </w:pPr>
            <w:r w:rsidRPr="003758F7">
              <w:rPr>
                <w:lang w:val="es-CO"/>
              </w:rPr>
              <w:t>Milady Tatiana Villamil Castellanos</w:t>
            </w:r>
          </w:p>
        </w:tc>
        <w:tc>
          <w:tcPr>
            <w:tcW w:w="3261" w:type="dxa"/>
          </w:tcPr>
          <w:p w14:paraId="494638E9" w14:textId="576165C9" w:rsidR="004554CA" w:rsidRPr="003758F7" w:rsidRDefault="00F026CF" w:rsidP="004554CA">
            <w:pPr>
              <w:pStyle w:val="TextoTablas"/>
              <w:rPr>
                <w:lang w:val="es-CO"/>
              </w:rPr>
            </w:pPr>
            <w:r>
              <w:rPr>
                <w:lang w:val="es-CO"/>
              </w:rPr>
              <w:t>Líder</w:t>
            </w:r>
            <w:r w:rsidR="00D67EE5" w:rsidRPr="00E857BF">
              <w:rPr>
                <w:lang w:val="es-CO"/>
              </w:rPr>
              <w:t xml:space="preserve"> del ecosistema</w:t>
            </w:r>
          </w:p>
        </w:tc>
        <w:tc>
          <w:tcPr>
            <w:tcW w:w="3969" w:type="dxa"/>
          </w:tcPr>
          <w:p w14:paraId="26021717" w14:textId="1866D890" w:rsidR="004554CA" w:rsidRPr="003758F7" w:rsidRDefault="004554CA" w:rsidP="004554CA">
            <w:pPr>
              <w:pStyle w:val="TextoTablas"/>
              <w:rPr>
                <w:lang w:val="es-CO"/>
              </w:rPr>
            </w:pPr>
            <w:r w:rsidRPr="003758F7">
              <w:rPr>
                <w:lang w:val="es-CO"/>
              </w:rPr>
              <w:t>Dirección General</w:t>
            </w:r>
          </w:p>
        </w:tc>
      </w:tr>
      <w:tr w:rsidR="004554CA" w:rsidRPr="003758F7" w14:paraId="2E62ACF7" w14:textId="77777777" w:rsidTr="2D4D4362">
        <w:tc>
          <w:tcPr>
            <w:tcW w:w="2830" w:type="dxa"/>
          </w:tcPr>
          <w:p w14:paraId="11C6E15E" w14:textId="4FA1022F" w:rsidR="004554CA" w:rsidRPr="003758F7" w:rsidRDefault="00833112" w:rsidP="004554CA">
            <w:pPr>
              <w:pStyle w:val="TextoTablas"/>
              <w:rPr>
                <w:lang w:val="es-CO"/>
              </w:rPr>
            </w:pPr>
            <w:r w:rsidRPr="003758F7">
              <w:rPr>
                <w:lang w:val="es-CO"/>
              </w:rPr>
              <w:t>Olga Constanza Bermúdez Jaimes</w:t>
            </w:r>
          </w:p>
        </w:tc>
        <w:tc>
          <w:tcPr>
            <w:tcW w:w="3261" w:type="dxa"/>
          </w:tcPr>
          <w:p w14:paraId="15C0928A" w14:textId="3B3A9061" w:rsidR="004554CA" w:rsidRPr="003758F7" w:rsidRDefault="1598ED55" w:rsidP="004554CA">
            <w:pPr>
              <w:pStyle w:val="TextoTablas"/>
              <w:rPr>
                <w:lang w:val="es-CO"/>
              </w:rPr>
            </w:pPr>
            <w:r w:rsidRPr="2D4D4362">
              <w:rPr>
                <w:lang w:val="es-CO"/>
              </w:rPr>
              <w:t>Responsable de línea de producción</w:t>
            </w:r>
          </w:p>
        </w:tc>
        <w:tc>
          <w:tcPr>
            <w:tcW w:w="3969" w:type="dxa"/>
          </w:tcPr>
          <w:p w14:paraId="17C2853D" w14:textId="4180133F" w:rsidR="004554CA" w:rsidRPr="003758F7" w:rsidRDefault="007664E9" w:rsidP="004554CA">
            <w:pPr>
              <w:pStyle w:val="TextoTablas"/>
              <w:rPr>
                <w:lang w:val="es-CO"/>
              </w:rPr>
            </w:pPr>
            <w:r w:rsidRPr="003758F7">
              <w:rPr>
                <w:lang w:val="es-CO"/>
              </w:rPr>
              <w:t>Dirección General</w:t>
            </w:r>
          </w:p>
        </w:tc>
      </w:tr>
      <w:tr w:rsidR="00EE7C1F" w:rsidRPr="003758F7" w14:paraId="5D0928E7" w14:textId="77777777" w:rsidTr="2D4D4362">
        <w:trPr>
          <w:cnfStyle w:val="000000100000" w:firstRow="0" w:lastRow="0" w:firstColumn="0" w:lastColumn="0" w:oddVBand="0" w:evenVBand="0" w:oddHBand="1" w:evenHBand="0" w:firstRowFirstColumn="0" w:firstRowLastColumn="0" w:lastRowFirstColumn="0" w:lastRowLastColumn="0"/>
        </w:trPr>
        <w:tc>
          <w:tcPr>
            <w:tcW w:w="2830" w:type="dxa"/>
          </w:tcPr>
          <w:p w14:paraId="1A925AFF" w14:textId="1C5AD7FF" w:rsidR="00EE7C1F" w:rsidRPr="003758F7" w:rsidRDefault="00EE7C1F" w:rsidP="00EE7C1F">
            <w:pPr>
              <w:pStyle w:val="TextoTablas"/>
              <w:rPr>
                <w:lang w:val="es-CO"/>
              </w:rPr>
            </w:pPr>
            <w:r w:rsidRPr="00845CE6">
              <w:t>Ana Cecilia Diaz Espinosa</w:t>
            </w:r>
          </w:p>
        </w:tc>
        <w:tc>
          <w:tcPr>
            <w:tcW w:w="3261" w:type="dxa"/>
          </w:tcPr>
          <w:p w14:paraId="7BB9A540" w14:textId="1AB60C10" w:rsidR="00EE7C1F" w:rsidRPr="003758F7" w:rsidRDefault="00EE7C1F" w:rsidP="00EE7C1F">
            <w:pPr>
              <w:pStyle w:val="TextoTablas"/>
              <w:rPr>
                <w:lang w:val="es-CO"/>
              </w:rPr>
            </w:pPr>
            <w:r w:rsidRPr="00845CE6">
              <w:t>Experta temátic</w:t>
            </w:r>
            <w:r w:rsidR="0035745E">
              <w:t>a</w:t>
            </w:r>
          </w:p>
        </w:tc>
        <w:tc>
          <w:tcPr>
            <w:tcW w:w="3969" w:type="dxa"/>
          </w:tcPr>
          <w:p w14:paraId="1C05866F" w14:textId="4D2563FC" w:rsidR="00EE7C1F" w:rsidRPr="003758F7" w:rsidRDefault="00EE7C1F" w:rsidP="00EE7C1F">
            <w:pPr>
              <w:pStyle w:val="TextoTablas"/>
              <w:rPr>
                <w:lang w:val="es-CO"/>
              </w:rPr>
            </w:pPr>
            <w:r w:rsidRPr="00845CE6">
              <w:t>Centro Agroempresarial y Desarrollo Pecuario - Regional Huila</w:t>
            </w:r>
          </w:p>
        </w:tc>
      </w:tr>
      <w:tr w:rsidR="00D67EE5" w:rsidRPr="003758F7" w14:paraId="34080B41" w14:textId="77777777" w:rsidTr="2D4D4362">
        <w:tc>
          <w:tcPr>
            <w:tcW w:w="2830" w:type="dxa"/>
          </w:tcPr>
          <w:p w14:paraId="4EF8DEC6" w14:textId="12DFF206" w:rsidR="00D67EE5" w:rsidRPr="003758F7" w:rsidRDefault="001115A9" w:rsidP="00D67EE5">
            <w:pPr>
              <w:pStyle w:val="TextoTablas"/>
              <w:rPr>
                <w:lang w:val="es-CO"/>
              </w:rPr>
            </w:pPr>
            <w:r w:rsidRPr="001115A9">
              <w:rPr>
                <w:lang w:val="es-CO"/>
              </w:rPr>
              <w:t>Paola Alexandra Moya</w:t>
            </w:r>
          </w:p>
        </w:tc>
        <w:tc>
          <w:tcPr>
            <w:tcW w:w="3261" w:type="dxa"/>
          </w:tcPr>
          <w:p w14:paraId="3C872D58" w14:textId="32D4774F" w:rsidR="00D67EE5" w:rsidRPr="003758F7" w:rsidRDefault="00D67EE5" w:rsidP="00D67EE5">
            <w:pPr>
              <w:pStyle w:val="TextoTablas"/>
              <w:rPr>
                <w:lang w:val="es-CO"/>
              </w:rPr>
            </w:pPr>
            <w:r>
              <w:rPr>
                <w:lang w:val="es-CO"/>
              </w:rPr>
              <w:t>E</w:t>
            </w:r>
            <w:r w:rsidRPr="007664E9">
              <w:rPr>
                <w:lang w:val="es-CO"/>
              </w:rPr>
              <w:t>valuadora instruccional</w:t>
            </w:r>
          </w:p>
        </w:tc>
        <w:tc>
          <w:tcPr>
            <w:tcW w:w="3969" w:type="dxa"/>
          </w:tcPr>
          <w:p w14:paraId="28E35386" w14:textId="4BBC0065" w:rsidR="00D67EE5" w:rsidRPr="003758F7" w:rsidRDefault="001115A9" w:rsidP="00D67EE5">
            <w:pPr>
              <w:pStyle w:val="TextoTablas"/>
              <w:rPr>
                <w:lang w:val="es-CO"/>
              </w:rPr>
            </w:pPr>
            <w:r w:rsidRPr="001115A9">
              <w:rPr>
                <w:lang w:val="es-CO"/>
              </w:rPr>
              <w:t>Centro Agroempresarial y Desarrollo Pecuario - Regional Huila</w:t>
            </w:r>
          </w:p>
        </w:tc>
      </w:tr>
      <w:tr w:rsidR="00EE7C1F" w:rsidRPr="003758F7" w14:paraId="015A71DB" w14:textId="77777777" w:rsidTr="2D4D4362">
        <w:trPr>
          <w:cnfStyle w:val="000000100000" w:firstRow="0" w:lastRow="0" w:firstColumn="0" w:lastColumn="0" w:oddVBand="0" w:evenVBand="0" w:oddHBand="1" w:evenHBand="0" w:firstRowFirstColumn="0" w:firstRowLastColumn="0" w:lastRowFirstColumn="0" w:lastRowLastColumn="0"/>
        </w:trPr>
        <w:tc>
          <w:tcPr>
            <w:tcW w:w="2830" w:type="dxa"/>
          </w:tcPr>
          <w:p w14:paraId="3AA321BA" w14:textId="0EE21EF0" w:rsidR="00EE7C1F" w:rsidRPr="003758F7" w:rsidRDefault="00EE7C1F" w:rsidP="00EE7C1F">
            <w:pPr>
              <w:pStyle w:val="TextoTablas"/>
              <w:rPr>
                <w:lang w:val="es-CO"/>
              </w:rPr>
            </w:pPr>
            <w:r w:rsidRPr="009F0AD6">
              <w:t>Yerson Fabian Zarate Saavedra</w:t>
            </w:r>
          </w:p>
        </w:tc>
        <w:tc>
          <w:tcPr>
            <w:tcW w:w="3261" w:type="dxa"/>
          </w:tcPr>
          <w:p w14:paraId="1F51BEF4" w14:textId="13C9A3D9" w:rsidR="00EE7C1F" w:rsidRPr="003758F7" w:rsidRDefault="00EE7C1F" w:rsidP="00EE7C1F">
            <w:pPr>
              <w:pStyle w:val="TextoTablas"/>
              <w:rPr>
                <w:lang w:val="es-CO"/>
              </w:rPr>
            </w:pPr>
            <w:r w:rsidRPr="009F0AD6">
              <w:t>Diseñador de contenidos digitales</w:t>
            </w:r>
          </w:p>
        </w:tc>
        <w:tc>
          <w:tcPr>
            <w:tcW w:w="3969" w:type="dxa"/>
          </w:tcPr>
          <w:p w14:paraId="1E175D13" w14:textId="399F7A53" w:rsidR="00EE7C1F" w:rsidRPr="003758F7" w:rsidRDefault="00EE7C1F" w:rsidP="00EE7C1F">
            <w:pPr>
              <w:pStyle w:val="TextoTablas"/>
              <w:rPr>
                <w:lang w:val="es-CO"/>
              </w:rPr>
            </w:pPr>
            <w:r w:rsidRPr="009F0AD6">
              <w:t>Centro Agroempresarial y Desarrollo Pecuario - Regional Huila</w:t>
            </w:r>
          </w:p>
        </w:tc>
      </w:tr>
      <w:tr w:rsidR="00EE7C1F" w:rsidRPr="003758F7" w14:paraId="6D5608AD" w14:textId="77777777" w:rsidTr="2D4D4362">
        <w:tc>
          <w:tcPr>
            <w:tcW w:w="2830" w:type="dxa"/>
          </w:tcPr>
          <w:p w14:paraId="54F2E002" w14:textId="174D1BCC" w:rsidR="00EE7C1F" w:rsidRPr="0015518A" w:rsidRDefault="00EE7C1F" w:rsidP="00EE7C1F">
            <w:pPr>
              <w:pStyle w:val="TextoTablas"/>
            </w:pPr>
            <w:r w:rsidRPr="001201D6">
              <w:t>Manuel Felipe Echavarría Orozco</w:t>
            </w:r>
          </w:p>
        </w:tc>
        <w:tc>
          <w:tcPr>
            <w:tcW w:w="3261" w:type="dxa"/>
          </w:tcPr>
          <w:p w14:paraId="04888E23" w14:textId="54F994FB" w:rsidR="00EE7C1F" w:rsidRPr="003758F7" w:rsidRDefault="00EE7C1F" w:rsidP="00EE7C1F">
            <w:pPr>
              <w:pStyle w:val="TextoTablas"/>
              <w:rPr>
                <w:lang w:val="es-CO"/>
              </w:rPr>
            </w:pPr>
            <w:r w:rsidRPr="001201D6">
              <w:t xml:space="preserve">Desarrollador </w:t>
            </w:r>
            <w:r w:rsidRPr="0035745E">
              <w:rPr>
                <w:rStyle w:val="Extranjerismo"/>
              </w:rPr>
              <w:t>full</w:t>
            </w:r>
            <w:r w:rsidR="0035745E">
              <w:t xml:space="preserve"> </w:t>
            </w:r>
            <w:r w:rsidRPr="0035745E">
              <w:rPr>
                <w:rStyle w:val="Extranjerismo"/>
              </w:rPr>
              <w:t>stack</w:t>
            </w:r>
          </w:p>
        </w:tc>
        <w:tc>
          <w:tcPr>
            <w:tcW w:w="3969" w:type="dxa"/>
          </w:tcPr>
          <w:p w14:paraId="05C18D4A" w14:textId="42C3997A" w:rsidR="00EE7C1F" w:rsidRPr="003758F7" w:rsidRDefault="00EE7C1F" w:rsidP="00EE7C1F">
            <w:pPr>
              <w:pStyle w:val="TextoTablas"/>
              <w:rPr>
                <w:lang w:val="es-CO"/>
              </w:rPr>
            </w:pPr>
            <w:r w:rsidRPr="001201D6">
              <w:t>Centro Agroempresarial y Desarrollo Pecuario - Regional Huila</w:t>
            </w:r>
          </w:p>
        </w:tc>
      </w:tr>
      <w:tr w:rsidR="00EE7C1F" w:rsidRPr="003758F7" w14:paraId="51EFEFC7" w14:textId="77777777" w:rsidTr="2D4D4362">
        <w:trPr>
          <w:cnfStyle w:val="000000100000" w:firstRow="0" w:lastRow="0" w:firstColumn="0" w:lastColumn="0" w:oddVBand="0" w:evenVBand="0" w:oddHBand="1" w:evenHBand="0" w:firstRowFirstColumn="0" w:firstRowLastColumn="0" w:lastRowFirstColumn="0" w:lastRowLastColumn="0"/>
        </w:trPr>
        <w:tc>
          <w:tcPr>
            <w:tcW w:w="2830" w:type="dxa"/>
          </w:tcPr>
          <w:p w14:paraId="37C3800B" w14:textId="64E3AC85" w:rsidR="00EE7C1F" w:rsidRPr="0015518A" w:rsidRDefault="00EE7C1F" w:rsidP="00EE7C1F">
            <w:pPr>
              <w:pStyle w:val="TextoTablas"/>
            </w:pPr>
            <w:r w:rsidRPr="001201D6">
              <w:t>Carlos Eduardo Garavito Parada</w:t>
            </w:r>
          </w:p>
        </w:tc>
        <w:tc>
          <w:tcPr>
            <w:tcW w:w="3261" w:type="dxa"/>
          </w:tcPr>
          <w:p w14:paraId="6213ECBA" w14:textId="0D5E43EF" w:rsidR="00EE7C1F" w:rsidRPr="003758F7" w:rsidRDefault="00EE7C1F" w:rsidP="00EE7C1F">
            <w:pPr>
              <w:pStyle w:val="TextoTablas"/>
              <w:rPr>
                <w:lang w:val="es-CO"/>
              </w:rPr>
            </w:pPr>
            <w:r w:rsidRPr="001201D6">
              <w:t>Animador y productor multimedia</w:t>
            </w:r>
          </w:p>
        </w:tc>
        <w:tc>
          <w:tcPr>
            <w:tcW w:w="3969" w:type="dxa"/>
          </w:tcPr>
          <w:p w14:paraId="316D8765" w14:textId="7460E497" w:rsidR="00EE7C1F" w:rsidRPr="003758F7" w:rsidRDefault="00EE7C1F" w:rsidP="00EE7C1F">
            <w:pPr>
              <w:pStyle w:val="TextoTablas"/>
              <w:rPr>
                <w:lang w:val="es-CO"/>
              </w:rPr>
            </w:pPr>
            <w:r w:rsidRPr="001201D6">
              <w:t>Centro Agroempresarial y Desarrollo Pecuario - Regional Huila</w:t>
            </w:r>
          </w:p>
        </w:tc>
      </w:tr>
      <w:tr w:rsidR="00EE7C1F" w:rsidRPr="003758F7" w14:paraId="6BC9D5BD" w14:textId="77777777" w:rsidTr="2D4D4362">
        <w:tc>
          <w:tcPr>
            <w:tcW w:w="2830" w:type="dxa"/>
          </w:tcPr>
          <w:p w14:paraId="654AECE3" w14:textId="442E5A9C" w:rsidR="00EE7C1F" w:rsidRPr="0015518A" w:rsidRDefault="00EE7C1F" w:rsidP="00EE7C1F">
            <w:pPr>
              <w:pStyle w:val="TextoTablas"/>
            </w:pPr>
            <w:r w:rsidRPr="001201D6">
              <w:t>Daniela Muñoz Bedoya</w:t>
            </w:r>
          </w:p>
        </w:tc>
        <w:tc>
          <w:tcPr>
            <w:tcW w:w="3261" w:type="dxa"/>
          </w:tcPr>
          <w:p w14:paraId="066E9D4E" w14:textId="4156DFEC" w:rsidR="00EE7C1F" w:rsidRPr="003758F7" w:rsidRDefault="00EE7C1F" w:rsidP="00EE7C1F">
            <w:pPr>
              <w:pStyle w:val="TextoTablas"/>
              <w:rPr>
                <w:lang w:val="es-CO"/>
              </w:rPr>
            </w:pPr>
            <w:r w:rsidRPr="001201D6">
              <w:t>Animador y productor multimedia</w:t>
            </w:r>
          </w:p>
        </w:tc>
        <w:tc>
          <w:tcPr>
            <w:tcW w:w="3969" w:type="dxa"/>
          </w:tcPr>
          <w:p w14:paraId="5C956ED5" w14:textId="3CD944FD" w:rsidR="00EE7C1F" w:rsidRPr="003758F7" w:rsidRDefault="00EE7C1F" w:rsidP="00EE7C1F">
            <w:pPr>
              <w:pStyle w:val="TextoTablas"/>
              <w:rPr>
                <w:lang w:val="es-CO"/>
              </w:rPr>
            </w:pPr>
            <w:r w:rsidRPr="001201D6">
              <w:t>Centro Agroempresarial y Desarrollo Pecuario - Regional Huila</w:t>
            </w:r>
          </w:p>
        </w:tc>
      </w:tr>
      <w:tr w:rsidR="00F77136" w:rsidRPr="003758F7" w14:paraId="01023291" w14:textId="77777777" w:rsidTr="2D4D4362">
        <w:trPr>
          <w:cnfStyle w:val="000000100000" w:firstRow="0" w:lastRow="0" w:firstColumn="0" w:lastColumn="0" w:oddVBand="0" w:evenVBand="0" w:oddHBand="1" w:evenHBand="0" w:firstRowFirstColumn="0" w:firstRowLastColumn="0" w:lastRowFirstColumn="0" w:lastRowLastColumn="0"/>
        </w:trPr>
        <w:tc>
          <w:tcPr>
            <w:tcW w:w="2830" w:type="dxa"/>
          </w:tcPr>
          <w:p w14:paraId="34EDFAE7" w14:textId="7F266DBE" w:rsidR="00F77136" w:rsidRPr="00F77136" w:rsidRDefault="00F83748" w:rsidP="00F77136">
            <w:pPr>
              <w:pStyle w:val="TextoTablas"/>
              <w:rPr>
                <w:lang w:val="es-CO"/>
              </w:rPr>
            </w:pPr>
            <w:r w:rsidRPr="00F83748">
              <w:rPr>
                <w:lang w:val="es-CO"/>
              </w:rPr>
              <w:t>Andrés Felipe Guevara Ariza</w:t>
            </w:r>
          </w:p>
        </w:tc>
        <w:tc>
          <w:tcPr>
            <w:tcW w:w="3261" w:type="dxa"/>
          </w:tcPr>
          <w:p w14:paraId="28BF3D2C" w14:textId="00581BB0" w:rsidR="00F77136" w:rsidRDefault="00F83748" w:rsidP="00F77136">
            <w:pPr>
              <w:pStyle w:val="TextoTablas"/>
              <w:rPr>
                <w:lang w:val="es-CO"/>
              </w:rPr>
            </w:pPr>
            <w:r w:rsidRPr="00F83748">
              <w:rPr>
                <w:lang w:val="es-CO"/>
              </w:rPr>
              <w:t>Locución</w:t>
            </w:r>
          </w:p>
        </w:tc>
        <w:tc>
          <w:tcPr>
            <w:tcW w:w="3969" w:type="dxa"/>
          </w:tcPr>
          <w:p w14:paraId="4B9A7EE0" w14:textId="6682EDAE" w:rsidR="00F77136" w:rsidRPr="001C4929" w:rsidRDefault="001115A9" w:rsidP="00F77136">
            <w:pPr>
              <w:pStyle w:val="TextoTablas"/>
              <w:rPr>
                <w:lang w:val="es-CO"/>
              </w:rPr>
            </w:pPr>
            <w:r w:rsidRPr="001115A9">
              <w:rPr>
                <w:lang w:val="es-CO"/>
              </w:rPr>
              <w:t>Centro Agroempresarial y Desarrollo Pecuario - Regional Huila</w:t>
            </w:r>
          </w:p>
        </w:tc>
      </w:tr>
      <w:tr w:rsidR="00F77136" w:rsidRPr="003758F7" w14:paraId="31DD3942" w14:textId="77777777" w:rsidTr="2D4D4362">
        <w:tc>
          <w:tcPr>
            <w:tcW w:w="2830" w:type="dxa"/>
          </w:tcPr>
          <w:p w14:paraId="09FE593D" w14:textId="17DB7172" w:rsidR="00F77136" w:rsidRPr="007664E9" w:rsidRDefault="00F77136" w:rsidP="00F77136">
            <w:pPr>
              <w:pStyle w:val="TextoTablas"/>
              <w:rPr>
                <w:lang w:val="es-CO"/>
              </w:rPr>
            </w:pPr>
            <w:r w:rsidRPr="00B74D6A">
              <w:rPr>
                <w:lang w:val="es-CO"/>
              </w:rPr>
              <w:t>Aixa Natalia Sendoya Fernández</w:t>
            </w:r>
          </w:p>
        </w:tc>
        <w:tc>
          <w:tcPr>
            <w:tcW w:w="3261" w:type="dxa"/>
          </w:tcPr>
          <w:p w14:paraId="7DB2279D" w14:textId="3C862803" w:rsidR="00F77136" w:rsidRDefault="00F77136" w:rsidP="00F77136">
            <w:pPr>
              <w:pStyle w:val="TextoTablas"/>
              <w:rPr>
                <w:lang w:val="es-CO"/>
              </w:rPr>
            </w:pPr>
            <w:r>
              <w:rPr>
                <w:lang w:val="es-CO"/>
              </w:rPr>
              <w:t>V</w:t>
            </w:r>
            <w:r w:rsidRPr="007664E9">
              <w:rPr>
                <w:lang w:val="es-CO"/>
              </w:rPr>
              <w:t>alidador de recursos educativos digitales</w:t>
            </w:r>
          </w:p>
        </w:tc>
        <w:tc>
          <w:tcPr>
            <w:tcW w:w="3969" w:type="dxa"/>
          </w:tcPr>
          <w:p w14:paraId="36A6A38D" w14:textId="79DB9AC9" w:rsidR="00F77136" w:rsidRPr="001C4929" w:rsidRDefault="00F77136" w:rsidP="00F77136">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r w:rsidR="00F77136" w:rsidRPr="003758F7" w14:paraId="4CB7BCDB" w14:textId="77777777" w:rsidTr="2D4D4362">
        <w:trPr>
          <w:cnfStyle w:val="000000100000" w:firstRow="0" w:lastRow="0" w:firstColumn="0" w:lastColumn="0" w:oddVBand="0" w:evenVBand="0" w:oddHBand="1" w:evenHBand="0" w:firstRowFirstColumn="0" w:firstRowLastColumn="0" w:lastRowFirstColumn="0" w:lastRowLastColumn="0"/>
        </w:trPr>
        <w:tc>
          <w:tcPr>
            <w:tcW w:w="2830" w:type="dxa"/>
          </w:tcPr>
          <w:p w14:paraId="3C3E836D" w14:textId="18DB80EF" w:rsidR="00F77136" w:rsidRPr="003758F7" w:rsidRDefault="00F77136" w:rsidP="00F77136">
            <w:pPr>
              <w:pStyle w:val="TextoTablas"/>
              <w:rPr>
                <w:lang w:val="es-CO"/>
              </w:rPr>
            </w:pPr>
            <w:r w:rsidRPr="007664E9">
              <w:rPr>
                <w:lang w:val="es-CO"/>
              </w:rPr>
              <w:t>Jaime Hernán Tejada Llano</w:t>
            </w:r>
          </w:p>
        </w:tc>
        <w:tc>
          <w:tcPr>
            <w:tcW w:w="3261" w:type="dxa"/>
          </w:tcPr>
          <w:p w14:paraId="4544C3AA" w14:textId="212257E8" w:rsidR="00F77136" w:rsidRPr="003758F7" w:rsidRDefault="00F77136" w:rsidP="00F77136">
            <w:pPr>
              <w:pStyle w:val="TextoTablas"/>
              <w:rPr>
                <w:lang w:val="es-CO"/>
              </w:rPr>
            </w:pPr>
            <w:r>
              <w:rPr>
                <w:lang w:val="es-CO"/>
              </w:rPr>
              <w:t>V</w:t>
            </w:r>
            <w:r w:rsidRPr="007664E9">
              <w:rPr>
                <w:lang w:val="es-CO"/>
              </w:rPr>
              <w:t>alidador de recursos educativos digitales</w:t>
            </w:r>
          </w:p>
        </w:tc>
        <w:tc>
          <w:tcPr>
            <w:tcW w:w="3969" w:type="dxa"/>
          </w:tcPr>
          <w:p w14:paraId="7A132D24" w14:textId="12DF5BD2" w:rsidR="00F77136" w:rsidRPr="003758F7" w:rsidRDefault="00F77136" w:rsidP="00F77136">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r w:rsidR="00F77136" w:rsidRPr="003758F7" w14:paraId="450EAAFD" w14:textId="77777777" w:rsidTr="2D4D4362">
        <w:tc>
          <w:tcPr>
            <w:tcW w:w="2830" w:type="dxa"/>
          </w:tcPr>
          <w:p w14:paraId="39D50909" w14:textId="115FE926" w:rsidR="00F77136" w:rsidRPr="003758F7" w:rsidRDefault="00F77136" w:rsidP="00F77136">
            <w:pPr>
              <w:pStyle w:val="TextoTablas"/>
              <w:rPr>
                <w:lang w:val="es-CO"/>
              </w:rPr>
            </w:pPr>
            <w:r w:rsidRPr="007664E9">
              <w:rPr>
                <w:lang w:val="es-CO"/>
              </w:rPr>
              <w:t>Raúl Mosquera Serrano</w:t>
            </w:r>
          </w:p>
        </w:tc>
        <w:tc>
          <w:tcPr>
            <w:tcW w:w="3261" w:type="dxa"/>
          </w:tcPr>
          <w:p w14:paraId="3CC86634" w14:textId="51908820" w:rsidR="00F77136" w:rsidRPr="003758F7" w:rsidRDefault="00F77136" w:rsidP="00F77136">
            <w:pPr>
              <w:pStyle w:val="TextoTablas"/>
              <w:rPr>
                <w:lang w:val="es-CO"/>
              </w:rPr>
            </w:pPr>
            <w:r>
              <w:rPr>
                <w:lang w:val="es-CO"/>
              </w:rPr>
              <w:t>E</w:t>
            </w:r>
            <w:r w:rsidRPr="007664E9">
              <w:rPr>
                <w:lang w:val="es-CO"/>
              </w:rPr>
              <w:t>valuador para contenidos inclusivos y accesibles</w:t>
            </w:r>
          </w:p>
        </w:tc>
        <w:tc>
          <w:tcPr>
            <w:tcW w:w="3969" w:type="dxa"/>
          </w:tcPr>
          <w:p w14:paraId="6F059AC0" w14:textId="2797E6AF" w:rsidR="00F77136" w:rsidRPr="003758F7" w:rsidRDefault="00F77136" w:rsidP="00F77136">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r w:rsidR="00F77136" w:rsidRPr="003758F7" w14:paraId="78DB3B5C" w14:textId="77777777" w:rsidTr="2D4D4362">
        <w:trPr>
          <w:cnfStyle w:val="000000100000" w:firstRow="0" w:lastRow="0" w:firstColumn="0" w:lastColumn="0" w:oddVBand="0" w:evenVBand="0" w:oddHBand="1" w:evenHBand="0" w:firstRowFirstColumn="0" w:firstRowLastColumn="0" w:lastRowFirstColumn="0" w:lastRowLastColumn="0"/>
        </w:trPr>
        <w:tc>
          <w:tcPr>
            <w:tcW w:w="2830" w:type="dxa"/>
          </w:tcPr>
          <w:p w14:paraId="527CC0C4" w14:textId="46748A73" w:rsidR="00F77136" w:rsidRPr="007664E9" w:rsidRDefault="00F77136" w:rsidP="00F77136">
            <w:pPr>
              <w:pStyle w:val="TextoTablas"/>
              <w:rPr>
                <w:lang w:val="es-CO"/>
              </w:rPr>
            </w:pPr>
            <w:r w:rsidRPr="00B74D6A">
              <w:rPr>
                <w:lang w:val="es-CO"/>
              </w:rPr>
              <w:lastRenderedPageBreak/>
              <w:t>Daniel Ricardo Mutis Gómez</w:t>
            </w:r>
          </w:p>
        </w:tc>
        <w:tc>
          <w:tcPr>
            <w:tcW w:w="3261" w:type="dxa"/>
          </w:tcPr>
          <w:p w14:paraId="16FBEE2E" w14:textId="3F3A1362" w:rsidR="00F77136" w:rsidRDefault="00F77136" w:rsidP="00F77136">
            <w:pPr>
              <w:pStyle w:val="TextoTablas"/>
              <w:rPr>
                <w:lang w:val="es-CO"/>
              </w:rPr>
            </w:pPr>
            <w:r>
              <w:rPr>
                <w:lang w:val="es-CO"/>
              </w:rPr>
              <w:t>E</w:t>
            </w:r>
            <w:r w:rsidRPr="007664E9">
              <w:rPr>
                <w:lang w:val="es-CO"/>
              </w:rPr>
              <w:t>valuador para contenidos inclusivos y accesibles</w:t>
            </w:r>
          </w:p>
        </w:tc>
        <w:tc>
          <w:tcPr>
            <w:tcW w:w="3969" w:type="dxa"/>
          </w:tcPr>
          <w:p w14:paraId="59ED1F6B" w14:textId="17B9CDA2" w:rsidR="00F77136" w:rsidRPr="007664E9" w:rsidRDefault="00F77136" w:rsidP="00F77136">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bl>
    <w:p w14:paraId="77109462" w14:textId="77777777" w:rsidR="004554CA" w:rsidRPr="003758F7" w:rsidRDefault="004554CA" w:rsidP="004554CA">
      <w:pPr>
        <w:rPr>
          <w:lang w:eastAsia="es-CO"/>
        </w:rPr>
      </w:pPr>
    </w:p>
    <w:sectPr w:rsidR="004554CA" w:rsidRPr="003758F7" w:rsidSect="00A4197A">
      <w:headerReference w:type="default" r:id="rId28"/>
      <w:footerReference w:type="default" r:id="rId29"/>
      <w:pgSz w:w="12240" w:h="15840"/>
      <w:pgMar w:top="1701" w:right="1134" w:bottom="1134" w:left="1134" w:header="709" w:footer="737" w:gutter="0"/>
      <w:pgNumType w:start="1"/>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7AFCF2" w14:textId="77777777" w:rsidR="00DB7942" w:rsidRPr="003758F7" w:rsidRDefault="00DB7942" w:rsidP="00EC0858">
      <w:pPr>
        <w:spacing w:before="0" w:after="0" w:line="240" w:lineRule="auto"/>
      </w:pPr>
      <w:r w:rsidRPr="003758F7">
        <w:separator/>
      </w:r>
    </w:p>
  </w:endnote>
  <w:endnote w:type="continuationSeparator" w:id="0">
    <w:p w14:paraId="36E9737C" w14:textId="77777777" w:rsidR="00DB7942" w:rsidRPr="003758F7" w:rsidRDefault="00DB7942" w:rsidP="00EC0858">
      <w:pPr>
        <w:spacing w:before="0" w:after="0" w:line="240" w:lineRule="auto"/>
      </w:pPr>
      <w:r w:rsidRPr="003758F7">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 New Roman (Títulos en alf">
    <w:altName w:val="Times New Roman"/>
    <w:charset w:val="00"/>
    <w:family w:val="roman"/>
    <w:pitch w:val="default"/>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Times New Roman (Cuerpo en alfa">
    <w:altName w:val="Times New Roman"/>
    <w:charset w:val="00"/>
    <w:family w:val="roman"/>
    <w:pitch w:val="default"/>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65197936"/>
      <w:docPartObj>
        <w:docPartGallery w:val="Page Numbers (Bottom of Page)"/>
        <w:docPartUnique/>
      </w:docPartObj>
    </w:sdtPr>
    <w:sdtContent>
      <w:p w14:paraId="1439A049" w14:textId="13C452F6" w:rsidR="00005140" w:rsidRPr="003758F7" w:rsidRDefault="00005140">
        <w:pPr>
          <w:pStyle w:val="Piedepgina"/>
          <w:jc w:val="right"/>
        </w:pPr>
        <w:r w:rsidRPr="003758F7">
          <w:fldChar w:fldCharType="begin"/>
        </w:r>
        <w:r w:rsidRPr="003758F7">
          <w:instrText>PAGE   \* MERGEFORMAT</w:instrText>
        </w:r>
        <w:r w:rsidRPr="003758F7">
          <w:fldChar w:fldCharType="separate"/>
        </w:r>
        <w:r w:rsidR="008023F7">
          <w:rPr>
            <w:noProof/>
          </w:rPr>
          <w:t>15</w:t>
        </w:r>
        <w:r w:rsidRPr="003758F7">
          <w:fldChar w:fldCharType="end"/>
        </w:r>
      </w:p>
    </w:sdtContent>
  </w:sdt>
  <w:p w14:paraId="01C6D2AF" w14:textId="6C06CA20" w:rsidR="00005140" w:rsidRPr="003758F7" w:rsidRDefault="00005140">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E7F0F1" w14:textId="77777777" w:rsidR="00DB7942" w:rsidRPr="003758F7" w:rsidRDefault="00DB7942" w:rsidP="00EC0858">
      <w:pPr>
        <w:spacing w:before="0" w:after="0" w:line="240" w:lineRule="auto"/>
      </w:pPr>
      <w:r w:rsidRPr="003758F7">
        <w:separator/>
      </w:r>
    </w:p>
  </w:footnote>
  <w:footnote w:type="continuationSeparator" w:id="0">
    <w:p w14:paraId="606D66E5" w14:textId="77777777" w:rsidR="00DB7942" w:rsidRPr="003758F7" w:rsidRDefault="00DB7942" w:rsidP="00EC0858">
      <w:pPr>
        <w:spacing w:before="0" w:after="0" w:line="240" w:lineRule="auto"/>
      </w:pPr>
      <w:r w:rsidRPr="003758F7">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1A2298" w14:textId="6CBBCF18" w:rsidR="00005140" w:rsidRPr="003758F7" w:rsidRDefault="00005140">
    <w:pPr>
      <w:pStyle w:val="Encabezado"/>
    </w:pPr>
    <w:r w:rsidRPr="003758F7">
      <w:rPr>
        <w:noProof/>
        <w:lang w:eastAsia="es-CO"/>
      </w:rPr>
      <w:drawing>
        <wp:anchor distT="0" distB="0" distL="114300" distR="114300" simplePos="0" relativeHeight="251659264" behindDoc="0" locked="0" layoutInCell="1" allowOverlap="1" wp14:anchorId="7C04AEC5" wp14:editId="6F90C46E">
          <wp:simplePos x="0" y="0"/>
          <wp:positionH relativeFrom="margin">
            <wp:posOffset>6201104</wp:posOffset>
          </wp:positionH>
          <wp:positionV relativeFrom="paragraph">
            <wp:posOffset>-168800</wp:posOffset>
          </wp:positionV>
          <wp:extent cx="560705" cy="546100"/>
          <wp:effectExtent l="0" t="0" r="0" b="6350"/>
          <wp:wrapNone/>
          <wp:docPr id="14" name="Gráfico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Gráfico 14">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560705" cy="5461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68AC1D00"/>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0084E46"/>
    <w:multiLevelType w:val="hybridMultilevel"/>
    <w:tmpl w:val="1354C3A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 w15:restartNumberingAfterBreak="0">
    <w:nsid w:val="012F2157"/>
    <w:multiLevelType w:val="multilevel"/>
    <w:tmpl w:val="92320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8A3553"/>
    <w:multiLevelType w:val="hybridMultilevel"/>
    <w:tmpl w:val="01A6B96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046017A0"/>
    <w:multiLevelType w:val="hybridMultilevel"/>
    <w:tmpl w:val="30E41B5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5" w15:restartNumberingAfterBreak="0">
    <w:nsid w:val="04753DD5"/>
    <w:multiLevelType w:val="hybridMultilevel"/>
    <w:tmpl w:val="B91AAB0A"/>
    <w:lvl w:ilvl="0" w:tplc="240A0001">
      <w:start w:val="1"/>
      <w:numFmt w:val="bullet"/>
      <w:lvlText w:val=""/>
      <w:lvlJc w:val="left"/>
      <w:pPr>
        <w:ind w:left="1069" w:hanging="360"/>
      </w:pPr>
      <w:rPr>
        <w:rFonts w:ascii="Symbol" w:hAnsi="Symbol" w:hint="default"/>
      </w:rPr>
    </w:lvl>
    <w:lvl w:ilvl="1" w:tplc="240A0003" w:tentative="1">
      <w:start w:val="1"/>
      <w:numFmt w:val="bullet"/>
      <w:lvlText w:val="o"/>
      <w:lvlJc w:val="left"/>
      <w:pPr>
        <w:ind w:left="1789" w:hanging="360"/>
      </w:pPr>
      <w:rPr>
        <w:rFonts w:ascii="Courier New" w:hAnsi="Courier New" w:cs="Courier New" w:hint="default"/>
      </w:rPr>
    </w:lvl>
    <w:lvl w:ilvl="2" w:tplc="240A0005" w:tentative="1">
      <w:start w:val="1"/>
      <w:numFmt w:val="bullet"/>
      <w:lvlText w:val=""/>
      <w:lvlJc w:val="left"/>
      <w:pPr>
        <w:ind w:left="2509" w:hanging="360"/>
      </w:pPr>
      <w:rPr>
        <w:rFonts w:ascii="Wingdings" w:hAnsi="Wingdings" w:hint="default"/>
      </w:rPr>
    </w:lvl>
    <w:lvl w:ilvl="3" w:tplc="240A0001" w:tentative="1">
      <w:start w:val="1"/>
      <w:numFmt w:val="bullet"/>
      <w:lvlText w:val=""/>
      <w:lvlJc w:val="left"/>
      <w:pPr>
        <w:ind w:left="3229" w:hanging="360"/>
      </w:pPr>
      <w:rPr>
        <w:rFonts w:ascii="Symbol" w:hAnsi="Symbol" w:hint="default"/>
      </w:rPr>
    </w:lvl>
    <w:lvl w:ilvl="4" w:tplc="240A0003" w:tentative="1">
      <w:start w:val="1"/>
      <w:numFmt w:val="bullet"/>
      <w:lvlText w:val="o"/>
      <w:lvlJc w:val="left"/>
      <w:pPr>
        <w:ind w:left="3949" w:hanging="360"/>
      </w:pPr>
      <w:rPr>
        <w:rFonts w:ascii="Courier New" w:hAnsi="Courier New" w:cs="Courier New" w:hint="default"/>
      </w:rPr>
    </w:lvl>
    <w:lvl w:ilvl="5" w:tplc="240A0005" w:tentative="1">
      <w:start w:val="1"/>
      <w:numFmt w:val="bullet"/>
      <w:lvlText w:val=""/>
      <w:lvlJc w:val="left"/>
      <w:pPr>
        <w:ind w:left="4669" w:hanging="360"/>
      </w:pPr>
      <w:rPr>
        <w:rFonts w:ascii="Wingdings" w:hAnsi="Wingdings" w:hint="default"/>
      </w:rPr>
    </w:lvl>
    <w:lvl w:ilvl="6" w:tplc="240A0001" w:tentative="1">
      <w:start w:val="1"/>
      <w:numFmt w:val="bullet"/>
      <w:lvlText w:val=""/>
      <w:lvlJc w:val="left"/>
      <w:pPr>
        <w:ind w:left="5389" w:hanging="360"/>
      </w:pPr>
      <w:rPr>
        <w:rFonts w:ascii="Symbol" w:hAnsi="Symbol" w:hint="default"/>
      </w:rPr>
    </w:lvl>
    <w:lvl w:ilvl="7" w:tplc="240A0003" w:tentative="1">
      <w:start w:val="1"/>
      <w:numFmt w:val="bullet"/>
      <w:lvlText w:val="o"/>
      <w:lvlJc w:val="left"/>
      <w:pPr>
        <w:ind w:left="6109" w:hanging="360"/>
      </w:pPr>
      <w:rPr>
        <w:rFonts w:ascii="Courier New" w:hAnsi="Courier New" w:cs="Courier New" w:hint="default"/>
      </w:rPr>
    </w:lvl>
    <w:lvl w:ilvl="8" w:tplc="240A0005" w:tentative="1">
      <w:start w:val="1"/>
      <w:numFmt w:val="bullet"/>
      <w:lvlText w:val=""/>
      <w:lvlJc w:val="left"/>
      <w:pPr>
        <w:ind w:left="6829" w:hanging="360"/>
      </w:pPr>
      <w:rPr>
        <w:rFonts w:ascii="Wingdings" w:hAnsi="Wingdings" w:hint="default"/>
      </w:rPr>
    </w:lvl>
  </w:abstractNum>
  <w:abstractNum w:abstractNumId="6" w15:restartNumberingAfterBreak="0">
    <w:nsid w:val="05FA6F0E"/>
    <w:multiLevelType w:val="hybridMultilevel"/>
    <w:tmpl w:val="88FA4C6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7" w15:restartNumberingAfterBreak="0">
    <w:nsid w:val="067030B8"/>
    <w:multiLevelType w:val="hybridMultilevel"/>
    <w:tmpl w:val="6242F778"/>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8" w15:restartNumberingAfterBreak="0">
    <w:nsid w:val="085E3193"/>
    <w:multiLevelType w:val="hybridMultilevel"/>
    <w:tmpl w:val="0848F93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9" w15:restartNumberingAfterBreak="0">
    <w:nsid w:val="0A5645C3"/>
    <w:multiLevelType w:val="hybridMultilevel"/>
    <w:tmpl w:val="2B9A1C14"/>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0" w15:restartNumberingAfterBreak="0">
    <w:nsid w:val="0B444E8C"/>
    <w:multiLevelType w:val="hybridMultilevel"/>
    <w:tmpl w:val="30B27324"/>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1" w15:restartNumberingAfterBreak="0">
    <w:nsid w:val="0CCD4C55"/>
    <w:multiLevelType w:val="hybridMultilevel"/>
    <w:tmpl w:val="1B5AA74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2" w15:restartNumberingAfterBreak="0">
    <w:nsid w:val="0DB46E9A"/>
    <w:multiLevelType w:val="hybridMultilevel"/>
    <w:tmpl w:val="CD18A31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3" w15:restartNumberingAfterBreak="0">
    <w:nsid w:val="0ED95CF0"/>
    <w:multiLevelType w:val="hybridMultilevel"/>
    <w:tmpl w:val="77F8E4B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4" w15:restartNumberingAfterBreak="0">
    <w:nsid w:val="0EEF1456"/>
    <w:multiLevelType w:val="hybridMultilevel"/>
    <w:tmpl w:val="A76A38A2"/>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5" w15:restartNumberingAfterBreak="0">
    <w:nsid w:val="14F64533"/>
    <w:multiLevelType w:val="hybridMultilevel"/>
    <w:tmpl w:val="E1DEAA68"/>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6" w15:restartNumberingAfterBreak="0">
    <w:nsid w:val="15690EFB"/>
    <w:multiLevelType w:val="hybridMultilevel"/>
    <w:tmpl w:val="E09C717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7" w15:restartNumberingAfterBreak="0">
    <w:nsid w:val="165A3C63"/>
    <w:multiLevelType w:val="hybridMultilevel"/>
    <w:tmpl w:val="BCACC0E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8" w15:restartNumberingAfterBreak="0">
    <w:nsid w:val="16A4517D"/>
    <w:multiLevelType w:val="hybridMultilevel"/>
    <w:tmpl w:val="E75C504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9" w15:restartNumberingAfterBreak="0">
    <w:nsid w:val="178454FD"/>
    <w:multiLevelType w:val="hybridMultilevel"/>
    <w:tmpl w:val="66C4C5A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0" w15:restartNumberingAfterBreak="0">
    <w:nsid w:val="1AD75E55"/>
    <w:multiLevelType w:val="hybridMultilevel"/>
    <w:tmpl w:val="7BFAB748"/>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1" w15:restartNumberingAfterBreak="0">
    <w:nsid w:val="1B717E3A"/>
    <w:multiLevelType w:val="hybridMultilevel"/>
    <w:tmpl w:val="BAC256A8"/>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2" w15:restartNumberingAfterBreak="0">
    <w:nsid w:val="1D3A72C7"/>
    <w:multiLevelType w:val="hybridMultilevel"/>
    <w:tmpl w:val="1D3CF35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3" w15:restartNumberingAfterBreak="0">
    <w:nsid w:val="1D8E1933"/>
    <w:multiLevelType w:val="hybridMultilevel"/>
    <w:tmpl w:val="BDDC1B2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4" w15:restartNumberingAfterBreak="0">
    <w:nsid w:val="1DAF6921"/>
    <w:multiLevelType w:val="hybridMultilevel"/>
    <w:tmpl w:val="B19A0EE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5" w15:restartNumberingAfterBreak="0">
    <w:nsid w:val="20551643"/>
    <w:multiLevelType w:val="hybridMultilevel"/>
    <w:tmpl w:val="8AEE4D72"/>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6" w15:restartNumberingAfterBreak="0">
    <w:nsid w:val="20620A3A"/>
    <w:multiLevelType w:val="hybridMultilevel"/>
    <w:tmpl w:val="04B4EED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7" w15:restartNumberingAfterBreak="0">
    <w:nsid w:val="246C758F"/>
    <w:multiLevelType w:val="hybridMultilevel"/>
    <w:tmpl w:val="709A3764"/>
    <w:lvl w:ilvl="0" w:tplc="240A0001">
      <w:start w:val="1"/>
      <w:numFmt w:val="bullet"/>
      <w:lvlText w:val=""/>
      <w:lvlJc w:val="left"/>
      <w:pPr>
        <w:ind w:left="1776" w:hanging="360"/>
      </w:pPr>
      <w:rPr>
        <w:rFonts w:ascii="Symbol" w:hAnsi="Symbol"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28" w15:restartNumberingAfterBreak="0">
    <w:nsid w:val="24B27725"/>
    <w:multiLevelType w:val="hybridMultilevel"/>
    <w:tmpl w:val="51A0DDA8"/>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9" w15:restartNumberingAfterBreak="0">
    <w:nsid w:val="24B44A40"/>
    <w:multiLevelType w:val="hybridMultilevel"/>
    <w:tmpl w:val="95FEDD52"/>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0" w15:restartNumberingAfterBreak="0">
    <w:nsid w:val="2560090F"/>
    <w:multiLevelType w:val="hybridMultilevel"/>
    <w:tmpl w:val="846A5AA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1" w15:restartNumberingAfterBreak="0">
    <w:nsid w:val="26C87E8B"/>
    <w:multiLevelType w:val="hybridMultilevel"/>
    <w:tmpl w:val="D41235D2"/>
    <w:lvl w:ilvl="0" w:tplc="240A0001">
      <w:start w:val="1"/>
      <w:numFmt w:val="bullet"/>
      <w:lvlText w:val=""/>
      <w:lvlJc w:val="left"/>
      <w:pPr>
        <w:ind w:left="1789" w:hanging="360"/>
      </w:pPr>
      <w:rPr>
        <w:rFonts w:ascii="Symbol" w:hAnsi="Symbol" w:hint="default"/>
      </w:rPr>
    </w:lvl>
    <w:lvl w:ilvl="1" w:tplc="240A0003" w:tentative="1">
      <w:start w:val="1"/>
      <w:numFmt w:val="bullet"/>
      <w:lvlText w:val="o"/>
      <w:lvlJc w:val="left"/>
      <w:pPr>
        <w:ind w:left="2509" w:hanging="360"/>
      </w:pPr>
      <w:rPr>
        <w:rFonts w:ascii="Courier New" w:hAnsi="Courier New" w:cs="Courier New" w:hint="default"/>
      </w:rPr>
    </w:lvl>
    <w:lvl w:ilvl="2" w:tplc="240A0005" w:tentative="1">
      <w:start w:val="1"/>
      <w:numFmt w:val="bullet"/>
      <w:lvlText w:val=""/>
      <w:lvlJc w:val="left"/>
      <w:pPr>
        <w:ind w:left="3229" w:hanging="360"/>
      </w:pPr>
      <w:rPr>
        <w:rFonts w:ascii="Wingdings" w:hAnsi="Wingdings" w:hint="default"/>
      </w:rPr>
    </w:lvl>
    <w:lvl w:ilvl="3" w:tplc="240A0001" w:tentative="1">
      <w:start w:val="1"/>
      <w:numFmt w:val="bullet"/>
      <w:lvlText w:val=""/>
      <w:lvlJc w:val="left"/>
      <w:pPr>
        <w:ind w:left="3949" w:hanging="360"/>
      </w:pPr>
      <w:rPr>
        <w:rFonts w:ascii="Symbol" w:hAnsi="Symbol" w:hint="default"/>
      </w:rPr>
    </w:lvl>
    <w:lvl w:ilvl="4" w:tplc="240A0003" w:tentative="1">
      <w:start w:val="1"/>
      <w:numFmt w:val="bullet"/>
      <w:lvlText w:val="o"/>
      <w:lvlJc w:val="left"/>
      <w:pPr>
        <w:ind w:left="4669" w:hanging="360"/>
      </w:pPr>
      <w:rPr>
        <w:rFonts w:ascii="Courier New" w:hAnsi="Courier New" w:cs="Courier New" w:hint="default"/>
      </w:rPr>
    </w:lvl>
    <w:lvl w:ilvl="5" w:tplc="240A0005" w:tentative="1">
      <w:start w:val="1"/>
      <w:numFmt w:val="bullet"/>
      <w:lvlText w:val=""/>
      <w:lvlJc w:val="left"/>
      <w:pPr>
        <w:ind w:left="5389" w:hanging="360"/>
      </w:pPr>
      <w:rPr>
        <w:rFonts w:ascii="Wingdings" w:hAnsi="Wingdings" w:hint="default"/>
      </w:rPr>
    </w:lvl>
    <w:lvl w:ilvl="6" w:tplc="240A0001" w:tentative="1">
      <w:start w:val="1"/>
      <w:numFmt w:val="bullet"/>
      <w:lvlText w:val=""/>
      <w:lvlJc w:val="left"/>
      <w:pPr>
        <w:ind w:left="6109" w:hanging="360"/>
      </w:pPr>
      <w:rPr>
        <w:rFonts w:ascii="Symbol" w:hAnsi="Symbol" w:hint="default"/>
      </w:rPr>
    </w:lvl>
    <w:lvl w:ilvl="7" w:tplc="240A0003" w:tentative="1">
      <w:start w:val="1"/>
      <w:numFmt w:val="bullet"/>
      <w:lvlText w:val="o"/>
      <w:lvlJc w:val="left"/>
      <w:pPr>
        <w:ind w:left="6829" w:hanging="360"/>
      </w:pPr>
      <w:rPr>
        <w:rFonts w:ascii="Courier New" w:hAnsi="Courier New" w:cs="Courier New" w:hint="default"/>
      </w:rPr>
    </w:lvl>
    <w:lvl w:ilvl="8" w:tplc="240A0005" w:tentative="1">
      <w:start w:val="1"/>
      <w:numFmt w:val="bullet"/>
      <w:lvlText w:val=""/>
      <w:lvlJc w:val="left"/>
      <w:pPr>
        <w:ind w:left="7549" w:hanging="360"/>
      </w:pPr>
      <w:rPr>
        <w:rFonts w:ascii="Wingdings" w:hAnsi="Wingdings" w:hint="default"/>
      </w:rPr>
    </w:lvl>
  </w:abstractNum>
  <w:abstractNum w:abstractNumId="32" w15:restartNumberingAfterBreak="0">
    <w:nsid w:val="27412B07"/>
    <w:multiLevelType w:val="hybridMultilevel"/>
    <w:tmpl w:val="DE40D30A"/>
    <w:lvl w:ilvl="0" w:tplc="D1FC588E">
      <w:start w:val="1"/>
      <w:numFmt w:val="decimal"/>
      <w:pStyle w:val="Figura"/>
      <w:lvlText w:val="Figura %1."/>
      <w:lvlJc w:val="left"/>
      <w:pPr>
        <w:ind w:left="397" w:hanging="397"/>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3" w15:restartNumberingAfterBreak="0">
    <w:nsid w:val="28061DB2"/>
    <w:multiLevelType w:val="hybridMultilevel"/>
    <w:tmpl w:val="BCF6C94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4" w15:restartNumberingAfterBreak="0">
    <w:nsid w:val="28754642"/>
    <w:multiLevelType w:val="hybridMultilevel"/>
    <w:tmpl w:val="1A74149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5" w15:restartNumberingAfterBreak="0">
    <w:nsid w:val="288D64A4"/>
    <w:multiLevelType w:val="hybridMultilevel"/>
    <w:tmpl w:val="88A6D94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6" w15:restartNumberingAfterBreak="0">
    <w:nsid w:val="29DE63A4"/>
    <w:multiLevelType w:val="hybridMultilevel"/>
    <w:tmpl w:val="A602077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7" w15:restartNumberingAfterBreak="0">
    <w:nsid w:val="2A301E7F"/>
    <w:multiLevelType w:val="hybridMultilevel"/>
    <w:tmpl w:val="3E82669A"/>
    <w:lvl w:ilvl="0" w:tplc="240A0001">
      <w:start w:val="1"/>
      <w:numFmt w:val="bullet"/>
      <w:lvlText w:val=""/>
      <w:lvlJc w:val="left"/>
      <w:pPr>
        <w:ind w:left="1428" w:hanging="360"/>
      </w:pPr>
      <w:rPr>
        <w:rFonts w:ascii="Symbol" w:hAnsi="Symbol" w:hint="default"/>
      </w:rPr>
    </w:lvl>
    <w:lvl w:ilvl="1" w:tplc="240A0003" w:tentative="1">
      <w:start w:val="1"/>
      <w:numFmt w:val="bullet"/>
      <w:lvlText w:val="o"/>
      <w:lvlJc w:val="left"/>
      <w:pPr>
        <w:ind w:left="2148" w:hanging="360"/>
      </w:pPr>
      <w:rPr>
        <w:rFonts w:ascii="Courier New" w:hAnsi="Courier New" w:cs="Courier New" w:hint="default"/>
      </w:rPr>
    </w:lvl>
    <w:lvl w:ilvl="2" w:tplc="240A0005" w:tentative="1">
      <w:start w:val="1"/>
      <w:numFmt w:val="bullet"/>
      <w:lvlText w:val=""/>
      <w:lvlJc w:val="left"/>
      <w:pPr>
        <w:ind w:left="2868" w:hanging="360"/>
      </w:pPr>
      <w:rPr>
        <w:rFonts w:ascii="Wingdings" w:hAnsi="Wingdings" w:hint="default"/>
      </w:rPr>
    </w:lvl>
    <w:lvl w:ilvl="3" w:tplc="240A0001" w:tentative="1">
      <w:start w:val="1"/>
      <w:numFmt w:val="bullet"/>
      <w:lvlText w:val=""/>
      <w:lvlJc w:val="left"/>
      <w:pPr>
        <w:ind w:left="3588" w:hanging="360"/>
      </w:pPr>
      <w:rPr>
        <w:rFonts w:ascii="Symbol" w:hAnsi="Symbol" w:hint="default"/>
      </w:rPr>
    </w:lvl>
    <w:lvl w:ilvl="4" w:tplc="240A0003" w:tentative="1">
      <w:start w:val="1"/>
      <w:numFmt w:val="bullet"/>
      <w:lvlText w:val="o"/>
      <w:lvlJc w:val="left"/>
      <w:pPr>
        <w:ind w:left="4308" w:hanging="360"/>
      </w:pPr>
      <w:rPr>
        <w:rFonts w:ascii="Courier New" w:hAnsi="Courier New" w:cs="Courier New" w:hint="default"/>
      </w:rPr>
    </w:lvl>
    <w:lvl w:ilvl="5" w:tplc="240A0005" w:tentative="1">
      <w:start w:val="1"/>
      <w:numFmt w:val="bullet"/>
      <w:lvlText w:val=""/>
      <w:lvlJc w:val="left"/>
      <w:pPr>
        <w:ind w:left="5028" w:hanging="360"/>
      </w:pPr>
      <w:rPr>
        <w:rFonts w:ascii="Wingdings" w:hAnsi="Wingdings" w:hint="default"/>
      </w:rPr>
    </w:lvl>
    <w:lvl w:ilvl="6" w:tplc="240A0001" w:tentative="1">
      <w:start w:val="1"/>
      <w:numFmt w:val="bullet"/>
      <w:lvlText w:val=""/>
      <w:lvlJc w:val="left"/>
      <w:pPr>
        <w:ind w:left="5748" w:hanging="360"/>
      </w:pPr>
      <w:rPr>
        <w:rFonts w:ascii="Symbol" w:hAnsi="Symbol" w:hint="default"/>
      </w:rPr>
    </w:lvl>
    <w:lvl w:ilvl="7" w:tplc="240A0003" w:tentative="1">
      <w:start w:val="1"/>
      <w:numFmt w:val="bullet"/>
      <w:lvlText w:val="o"/>
      <w:lvlJc w:val="left"/>
      <w:pPr>
        <w:ind w:left="6468" w:hanging="360"/>
      </w:pPr>
      <w:rPr>
        <w:rFonts w:ascii="Courier New" w:hAnsi="Courier New" w:cs="Courier New" w:hint="default"/>
      </w:rPr>
    </w:lvl>
    <w:lvl w:ilvl="8" w:tplc="240A0005" w:tentative="1">
      <w:start w:val="1"/>
      <w:numFmt w:val="bullet"/>
      <w:lvlText w:val=""/>
      <w:lvlJc w:val="left"/>
      <w:pPr>
        <w:ind w:left="7188" w:hanging="360"/>
      </w:pPr>
      <w:rPr>
        <w:rFonts w:ascii="Wingdings" w:hAnsi="Wingdings" w:hint="default"/>
      </w:rPr>
    </w:lvl>
  </w:abstractNum>
  <w:abstractNum w:abstractNumId="38" w15:restartNumberingAfterBreak="0">
    <w:nsid w:val="2A6F246A"/>
    <w:multiLevelType w:val="hybridMultilevel"/>
    <w:tmpl w:val="4152505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9" w15:restartNumberingAfterBreak="0">
    <w:nsid w:val="2AB81D2F"/>
    <w:multiLevelType w:val="hybridMultilevel"/>
    <w:tmpl w:val="9FF4F89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0" w15:restartNumberingAfterBreak="0">
    <w:nsid w:val="2AEB2FC0"/>
    <w:multiLevelType w:val="hybridMultilevel"/>
    <w:tmpl w:val="1FCC4778"/>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41" w15:restartNumberingAfterBreak="0">
    <w:nsid w:val="2BEC3CDD"/>
    <w:multiLevelType w:val="hybridMultilevel"/>
    <w:tmpl w:val="7B4A4D1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2" w15:restartNumberingAfterBreak="0">
    <w:nsid w:val="2BEF1980"/>
    <w:multiLevelType w:val="hybridMultilevel"/>
    <w:tmpl w:val="FDD0A35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43" w15:restartNumberingAfterBreak="0">
    <w:nsid w:val="2C823173"/>
    <w:multiLevelType w:val="hybridMultilevel"/>
    <w:tmpl w:val="B1E4F362"/>
    <w:lvl w:ilvl="0" w:tplc="240A0001">
      <w:start w:val="1"/>
      <w:numFmt w:val="bullet"/>
      <w:lvlText w:val=""/>
      <w:lvlJc w:val="left"/>
      <w:pPr>
        <w:ind w:left="1789" w:hanging="360"/>
      </w:pPr>
      <w:rPr>
        <w:rFonts w:ascii="Symbol" w:hAnsi="Symbol" w:hint="default"/>
      </w:rPr>
    </w:lvl>
    <w:lvl w:ilvl="1" w:tplc="240A0003" w:tentative="1">
      <w:start w:val="1"/>
      <w:numFmt w:val="bullet"/>
      <w:lvlText w:val="o"/>
      <w:lvlJc w:val="left"/>
      <w:pPr>
        <w:ind w:left="2509" w:hanging="360"/>
      </w:pPr>
      <w:rPr>
        <w:rFonts w:ascii="Courier New" w:hAnsi="Courier New" w:cs="Courier New" w:hint="default"/>
      </w:rPr>
    </w:lvl>
    <w:lvl w:ilvl="2" w:tplc="240A0005" w:tentative="1">
      <w:start w:val="1"/>
      <w:numFmt w:val="bullet"/>
      <w:lvlText w:val=""/>
      <w:lvlJc w:val="left"/>
      <w:pPr>
        <w:ind w:left="3229" w:hanging="360"/>
      </w:pPr>
      <w:rPr>
        <w:rFonts w:ascii="Wingdings" w:hAnsi="Wingdings" w:hint="default"/>
      </w:rPr>
    </w:lvl>
    <w:lvl w:ilvl="3" w:tplc="240A0001" w:tentative="1">
      <w:start w:val="1"/>
      <w:numFmt w:val="bullet"/>
      <w:lvlText w:val=""/>
      <w:lvlJc w:val="left"/>
      <w:pPr>
        <w:ind w:left="3949" w:hanging="360"/>
      </w:pPr>
      <w:rPr>
        <w:rFonts w:ascii="Symbol" w:hAnsi="Symbol" w:hint="default"/>
      </w:rPr>
    </w:lvl>
    <w:lvl w:ilvl="4" w:tplc="240A0003" w:tentative="1">
      <w:start w:val="1"/>
      <w:numFmt w:val="bullet"/>
      <w:lvlText w:val="o"/>
      <w:lvlJc w:val="left"/>
      <w:pPr>
        <w:ind w:left="4669" w:hanging="360"/>
      </w:pPr>
      <w:rPr>
        <w:rFonts w:ascii="Courier New" w:hAnsi="Courier New" w:cs="Courier New" w:hint="default"/>
      </w:rPr>
    </w:lvl>
    <w:lvl w:ilvl="5" w:tplc="240A0005" w:tentative="1">
      <w:start w:val="1"/>
      <w:numFmt w:val="bullet"/>
      <w:lvlText w:val=""/>
      <w:lvlJc w:val="left"/>
      <w:pPr>
        <w:ind w:left="5389" w:hanging="360"/>
      </w:pPr>
      <w:rPr>
        <w:rFonts w:ascii="Wingdings" w:hAnsi="Wingdings" w:hint="default"/>
      </w:rPr>
    </w:lvl>
    <w:lvl w:ilvl="6" w:tplc="240A0001" w:tentative="1">
      <w:start w:val="1"/>
      <w:numFmt w:val="bullet"/>
      <w:lvlText w:val=""/>
      <w:lvlJc w:val="left"/>
      <w:pPr>
        <w:ind w:left="6109" w:hanging="360"/>
      </w:pPr>
      <w:rPr>
        <w:rFonts w:ascii="Symbol" w:hAnsi="Symbol" w:hint="default"/>
      </w:rPr>
    </w:lvl>
    <w:lvl w:ilvl="7" w:tplc="240A0003" w:tentative="1">
      <w:start w:val="1"/>
      <w:numFmt w:val="bullet"/>
      <w:lvlText w:val="o"/>
      <w:lvlJc w:val="left"/>
      <w:pPr>
        <w:ind w:left="6829" w:hanging="360"/>
      </w:pPr>
      <w:rPr>
        <w:rFonts w:ascii="Courier New" w:hAnsi="Courier New" w:cs="Courier New" w:hint="default"/>
      </w:rPr>
    </w:lvl>
    <w:lvl w:ilvl="8" w:tplc="240A0005" w:tentative="1">
      <w:start w:val="1"/>
      <w:numFmt w:val="bullet"/>
      <w:lvlText w:val=""/>
      <w:lvlJc w:val="left"/>
      <w:pPr>
        <w:ind w:left="7549" w:hanging="360"/>
      </w:pPr>
      <w:rPr>
        <w:rFonts w:ascii="Wingdings" w:hAnsi="Wingdings" w:hint="default"/>
      </w:rPr>
    </w:lvl>
  </w:abstractNum>
  <w:abstractNum w:abstractNumId="44" w15:restartNumberingAfterBreak="0">
    <w:nsid w:val="2D4E463A"/>
    <w:multiLevelType w:val="hybridMultilevel"/>
    <w:tmpl w:val="A530A28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5" w15:restartNumberingAfterBreak="0">
    <w:nsid w:val="2D512D64"/>
    <w:multiLevelType w:val="hybridMultilevel"/>
    <w:tmpl w:val="401E4BF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6" w15:restartNumberingAfterBreak="0">
    <w:nsid w:val="2DE316E3"/>
    <w:multiLevelType w:val="hybridMultilevel"/>
    <w:tmpl w:val="745C46C8"/>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47" w15:restartNumberingAfterBreak="0">
    <w:nsid w:val="2E675DF4"/>
    <w:multiLevelType w:val="multilevel"/>
    <w:tmpl w:val="2968F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E9547B6"/>
    <w:multiLevelType w:val="hybridMultilevel"/>
    <w:tmpl w:val="B7ACBE2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9" w15:restartNumberingAfterBreak="0">
    <w:nsid w:val="2EE846DC"/>
    <w:multiLevelType w:val="hybridMultilevel"/>
    <w:tmpl w:val="4178F80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50" w15:restartNumberingAfterBreak="0">
    <w:nsid w:val="2F9B150D"/>
    <w:multiLevelType w:val="hybridMultilevel"/>
    <w:tmpl w:val="AF829D0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51" w15:restartNumberingAfterBreak="0">
    <w:nsid w:val="2FAF1492"/>
    <w:multiLevelType w:val="hybridMultilevel"/>
    <w:tmpl w:val="95D807E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52" w15:restartNumberingAfterBreak="0">
    <w:nsid w:val="31B64C0A"/>
    <w:multiLevelType w:val="hybridMultilevel"/>
    <w:tmpl w:val="DBC6D622"/>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53" w15:restartNumberingAfterBreak="0">
    <w:nsid w:val="33AD2296"/>
    <w:multiLevelType w:val="hybridMultilevel"/>
    <w:tmpl w:val="FFDC42E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54" w15:restartNumberingAfterBreak="0">
    <w:nsid w:val="33BA1C3E"/>
    <w:multiLevelType w:val="hybridMultilevel"/>
    <w:tmpl w:val="741AA9B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55" w15:restartNumberingAfterBreak="0">
    <w:nsid w:val="346077E0"/>
    <w:multiLevelType w:val="hybridMultilevel"/>
    <w:tmpl w:val="E3D2786A"/>
    <w:lvl w:ilvl="0" w:tplc="EDB288AA">
      <w:start w:val="1"/>
      <w:numFmt w:val="lowerLetter"/>
      <w:lvlText w:val="%1)"/>
      <w:lvlJc w:val="left"/>
      <w:pPr>
        <w:ind w:left="720" w:hanging="360"/>
      </w:pPr>
      <w:rPr>
        <w:b/>
        <w:bCs w:val="0"/>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56" w15:restartNumberingAfterBreak="0">
    <w:nsid w:val="34FA1D9F"/>
    <w:multiLevelType w:val="hybridMultilevel"/>
    <w:tmpl w:val="4A62E20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7" w15:restartNumberingAfterBreak="0">
    <w:nsid w:val="35E70B35"/>
    <w:multiLevelType w:val="hybridMultilevel"/>
    <w:tmpl w:val="23E8E10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8" w15:restartNumberingAfterBreak="0">
    <w:nsid w:val="3688317F"/>
    <w:multiLevelType w:val="hybridMultilevel"/>
    <w:tmpl w:val="725CC232"/>
    <w:lvl w:ilvl="0" w:tplc="04090017">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59" w15:restartNumberingAfterBreak="0">
    <w:nsid w:val="368E176E"/>
    <w:multiLevelType w:val="hybridMultilevel"/>
    <w:tmpl w:val="BDF054FE"/>
    <w:lvl w:ilvl="0" w:tplc="0E9A7DA8">
      <w:start w:val="1"/>
      <w:numFmt w:val="decimal"/>
      <w:pStyle w:val="Video"/>
      <w:lvlText w:val="Video %1."/>
      <w:lvlJc w:val="left"/>
      <w:pPr>
        <w:ind w:left="1211" w:hanging="360"/>
      </w:pPr>
      <w:rPr>
        <w:rFonts w:ascii="Arial" w:hAnsi="Arial" w:hint="default"/>
        <w:b/>
        <w:i w:val="0"/>
        <w:caps w:val="0"/>
        <w:sz w:val="24"/>
      </w:rPr>
    </w:lvl>
    <w:lvl w:ilvl="1" w:tplc="240A0019" w:tentative="1">
      <w:start w:val="1"/>
      <w:numFmt w:val="lowerLetter"/>
      <w:lvlText w:val="%2."/>
      <w:lvlJc w:val="left"/>
      <w:pPr>
        <w:ind w:left="1931" w:hanging="360"/>
      </w:pPr>
    </w:lvl>
    <w:lvl w:ilvl="2" w:tplc="240A001B" w:tentative="1">
      <w:start w:val="1"/>
      <w:numFmt w:val="lowerRoman"/>
      <w:lvlText w:val="%3."/>
      <w:lvlJc w:val="right"/>
      <w:pPr>
        <w:ind w:left="2651" w:hanging="180"/>
      </w:pPr>
    </w:lvl>
    <w:lvl w:ilvl="3" w:tplc="240A000F" w:tentative="1">
      <w:start w:val="1"/>
      <w:numFmt w:val="decimal"/>
      <w:lvlText w:val="%4."/>
      <w:lvlJc w:val="left"/>
      <w:pPr>
        <w:ind w:left="3371" w:hanging="360"/>
      </w:pPr>
    </w:lvl>
    <w:lvl w:ilvl="4" w:tplc="240A0019" w:tentative="1">
      <w:start w:val="1"/>
      <w:numFmt w:val="lowerLetter"/>
      <w:lvlText w:val="%5."/>
      <w:lvlJc w:val="left"/>
      <w:pPr>
        <w:ind w:left="4091" w:hanging="360"/>
      </w:pPr>
    </w:lvl>
    <w:lvl w:ilvl="5" w:tplc="240A001B" w:tentative="1">
      <w:start w:val="1"/>
      <w:numFmt w:val="lowerRoman"/>
      <w:lvlText w:val="%6."/>
      <w:lvlJc w:val="right"/>
      <w:pPr>
        <w:ind w:left="4811" w:hanging="180"/>
      </w:pPr>
    </w:lvl>
    <w:lvl w:ilvl="6" w:tplc="240A000F" w:tentative="1">
      <w:start w:val="1"/>
      <w:numFmt w:val="decimal"/>
      <w:lvlText w:val="%7."/>
      <w:lvlJc w:val="left"/>
      <w:pPr>
        <w:ind w:left="5531" w:hanging="360"/>
      </w:pPr>
    </w:lvl>
    <w:lvl w:ilvl="7" w:tplc="240A0019" w:tentative="1">
      <w:start w:val="1"/>
      <w:numFmt w:val="lowerLetter"/>
      <w:lvlText w:val="%8."/>
      <w:lvlJc w:val="left"/>
      <w:pPr>
        <w:ind w:left="6251" w:hanging="360"/>
      </w:pPr>
    </w:lvl>
    <w:lvl w:ilvl="8" w:tplc="240A001B" w:tentative="1">
      <w:start w:val="1"/>
      <w:numFmt w:val="lowerRoman"/>
      <w:lvlText w:val="%9."/>
      <w:lvlJc w:val="right"/>
      <w:pPr>
        <w:ind w:left="6971" w:hanging="180"/>
      </w:pPr>
    </w:lvl>
  </w:abstractNum>
  <w:abstractNum w:abstractNumId="60" w15:restartNumberingAfterBreak="0">
    <w:nsid w:val="38BC4FFD"/>
    <w:multiLevelType w:val="hybridMultilevel"/>
    <w:tmpl w:val="D8DCEBB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61" w15:restartNumberingAfterBreak="0">
    <w:nsid w:val="38EB4081"/>
    <w:multiLevelType w:val="hybridMultilevel"/>
    <w:tmpl w:val="D2AE17D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62" w15:restartNumberingAfterBreak="0">
    <w:nsid w:val="3ACF53DF"/>
    <w:multiLevelType w:val="hybridMultilevel"/>
    <w:tmpl w:val="8D4E84AE"/>
    <w:lvl w:ilvl="0" w:tplc="240A0001">
      <w:start w:val="1"/>
      <w:numFmt w:val="bullet"/>
      <w:lvlText w:val=""/>
      <w:lvlJc w:val="left"/>
      <w:pPr>
        <w:ind w:left="2149" w:hanging="360"/>
      </w:pPr>
      <w:rPr>
        <w:rFonts w:ascii="Symbol" w:hAnsi="Symbol" w:hint="default"/>
      </w:rPr>
    </w:lvl>
    <w:lvl w:ilvl="1" w:tplc="240A0003" w:tentative="1">
      <w:start w:val="1"/>
      <w:numFmt w:val="bullet"/>
      <w:lvlText w:val="o"/>
      <w:lvlJc w:val="left"/>
      <w:pPr>
        <w:ind w:left="2869" w:hanging="360"/>
      </w:pPr>
      <w:rPr>
        <w:rFonts w:ascii="Courier New" w:hAnsi="Courier New" w:cs="Courier New" w:hint="default"/>
      </w:rPr>
    </w:lvl>
    <w:lvl w:ilvl="2" w:tplc="240A0005" w:tentative="1">
      <w:start w:val="1"/>
      <w:numFmt w:val="bullet"/>
      <w:lvlText w:val=""/>
      <w:lvlJc w:val="left"/>
      <w:pPr>
        <w:ind w:left="3589" w:hanging="360"/>
      </w:pPr>
      <w:rPr>
        <w:rFonts w:ascii="Wingdings" w:hAnsi="Wingdings" w:hint="default"/>
      </w:rPr>
    </w:lvl>
    <w:lvl w:ilvl="3" w:tplc="240A0001" w:tentative="1">
      <w:start w:val="1"/>
      <w:numFmt w:val="bullet"/>
      <w:lvlText w:val=""/>
      <w:lvlJc w:val="left"/>
      <w:pPr>
        <w:ind w:left="4309" w:hanging="360"/>
      </w:pPr>
      <w:rPr>
        <w:rFonts w:ascii="Symbol" w:hAnsi="Symbol" w:hint="default"/>
      </w:rPr>
    </w:lvl>
    <w:lvl w:ilvl="4" w:tplc="240A0003" w:tentative="1">
      <w:start w:val="1"/>
      <w:numFmt w:val="bullet"/>
      <w:lvlText w:val="o"/>
      <w:lvlJc w:val="left"/>
      <w:pPr>
        <w:ind w:left="5029" w:hanging="360"/>
      </w:pPr>
      <w:rPr>
        <w:rFonts w:ascii="Courier New" w:hAnsi="Courier New" w:cs="Courier New" w:hint="default"/>
      </w:rPr>
    </w:lvl>
    <w:lvl w:ilvl="5" w:tplc="240A0005" w:tentative="1">
      <w:start w:val="1"/>
      <w:numFmt w:val="bullet"/>
      <w:lvlText w:val=""/>
      <w:lvlJc w:val="left"/>
      <w:pPr>
        <w:ind w:left="5749" w:hanging="360"/>
      </w:pPr>
      <w:rPr>
        <w:rFonts w:ascii="Wingdings" w:hAnsi="Wingdings" w:hint="default"/>
      </w:rPr>
    </w:lvl>
    <w:lvl w:ilvl="6" w:tplc="240A0001" w:tentative="1">
      <w:start w:val="1"/>
      <w:numFmt w:val="bullet"/>
      <w:lvlText w:val=""/>
      <w:lvlJc w:val="left"/>
      <w:pPr>
        <w:ind w:left="6469" w:hanging="360"/>
      </w:pPr>
      <w:rPr>
        <w:rFonts w:ascii="Symbol" w:hAnsi="Symbol" w:hint="default"/>
      </w:rPr>
    </w:lvl>
    <w:lvl w:ilvl="7" w:tplc="240A0003" w:tentative="1">
      <w:start w:val="1"/>
      <w:numFmt w:val="bullet"/>
      <w:lvlText w:val="o"/>
      <w:lvlJc w:val="left"/>
      <w:pPr>
        <w:ind w:left="7189" w:hanging="360"/>
      </w:pPr>
      <w:rPr>
        <w:rFonts w:ascii="Courier New" w:hAnsi="Courier New" w:cs="Courier New" w:hint="default"/>
      </w:rPr>
    </w:lvl>
    <w:lvl w:ilvl="8" w:tplc="240A0005" w:tentative="1">
      <w:start w:val="1"/>
      <w:numFmt w:val="bullet"/>
      <w:lvlText w:val=""/>
      <w:lvlJc w:val="left"/>
      <w:pPr>
        <w:ind w:left="7909" w:hanging="360"/>
      </w:pPr>
      <w:rPr>
        <w:rFonts w:ascii="Wingdings" w:hAnsi="Wingdings" w:hint="default"/>
      </w:rPr>
    </w:lvl>
  </w:abstractNum>
  <w:abstractNum w:abstractNumId="63" w15:restartNumberingAfterBreak="0">
    <w:nsid w:val="3B600713"/>
    <w:multiLevelType w:val="hybridMultilevel"/>
    <w:tmpl w:val="9774EC48"/>
    <w:lvl w:ilvl="0" w:tplc="2D00AA6C">
      <w:start w:val="1"/>
      <w:numFmt w:val="upperLetter"/>
      <w:lvlText w:val="%1."/>
      <w:lvlJc w:val="left"/>
      <w:pPr>
        <w:ind w:left="1429" w:hanging="360"/>
      </w:pPr>
      <w:rPr>
        <w:b/>
        <w:bCs/>
      </w:rPr>
    </w:lvl>
    <w:lvl w:ilvl="1" w:tplc="0C0A0019" w:tentative="1">
      <w:start w:val="1"/>
      <w:numFmt w:val="lowerLetter"/>
      <w:lvlText w:val="%2."/>
      <w:lvlJc w:val="left"/>
      <w:pPr>
        <w:ind w:left="2149" w:hanging="360"/>
      </w:pPr>
    </w:lvl>
    <w:lvl w:ilvl="2" w:tplc="0C0A001B" w:tentative="1">
      <w:start w:val="1"/>
      <w:numFmt w:val="lowerRoman"/>
      <w:lvlText w:val="%3."/>
      <w:lvlJc w:val="right"/>
      <w:pPr>
        <w:ind w:left="2869" w:hanging="180"/>
      </w:pPr>
    </w:lvl>
    <w:lvl w:ilvl="3" w:tplc="0C0A000F" w:tentative="1">
      <w:start w:val="1"/>
      <w:numFmt w:val="decimal"/>
      <w:lvlText w:val="%4."/>
      <w:lvlJc w:val="left"/>
      <w:pPr>
        <w:ind w:left="3589" w:hanging="360"/>
      </w:pPr>
    </w:lvl>
    <w:lvl w:ilvl="4" w:tplc="0C0A0019" w:tentative="1">
      <w:start w:val="1"/>
      <w:numFmt w:val="lowerLetter"/>
      <w:lvlText w:val="%5."/>
      <w:lvlJc w:val="left"/>
      <w:pPr>
        <w:ind w:left="4309" w:hanging="360"/>
      </w:pPr>
    </w:lvl>
    <w:lvl w:ilvl="5" w:tplc="0C0A001B" w:tentative="1">
      <w:start w:val="1"/>
      <w:numFmt w:val="lowerRoman"/>
      <w:lvlText w:val="%6."/>
      <w:lvlJc w:val="right"/>
      <w:pPr>
        <w:ind w:left="5029" w:hanging="180"/>
      </w:pPr>
    </w:lvl>
    <w:lvl w:ilvl="6" w:tplc="0C0A000F" w:tentative="1">
      <w:start w:val="1"/>
      <w:numFmt w:val="decimal"/>
      <w:lvlText w:val="%7."/>
      <w:lvlJc w:val="left"/>
      <w:pPr>
        <w:ind w:left="5749" w:hanging="360"/>
      </w:pPr>
    </w:lvl>
    <w:lvl w:ilvl="7" w:tplc="0C0A0019" w:tentative="1">
      <w:start w:val="1"/>
      <w:numFmt w:val="lowerLetter"/>
      <w:lvlText w:val="%8."/>
      <w:lvlJc w:val="left"/>
      <w:pPr>
        <w:ind w:left="6469" w:hanging="360"/>
      </w:pPr>
    </w:lvl>
    <w:lvl w:ilvl="8" w:tplc="0C0A001B" w:tentative="1">
      <w:start w:val="1"/>
      <w:numFmt w:val="lowerRoman"/>
      <w:lvlText w:val="%9."/>
      <w:lvlJc w:val="right"/>
      <w:pPr>
        <w:ind w:left="7189" w:hanging="180"/>
      </w:pPr>
    </w:lvl>
  </w:abstractNum>
  <w:abstractNum w:abstractNumId="64" w15:restartNumberingAfterBreak="0">
    <w:nsid w:val="3CB81A6E"/>
    <w:multiLevelType w:val="hybridMultilevel"/>
    <w:tmpl w:val="2E5E34E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5" w15:restartNumberingAfterBreak="0">
    <w:nsid w:val="3CCE7095"/>
    <w:multiLevelType w:val="hybridMultilevel"/>
    <w:tmpl w:val="8B163B3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6" w15:restartNumberingAfterBreak="0">
    <w:nsid w:val="3D8423AC"/>
    <w:multiLevelType w:val="hybridMultilevel"/>
    <w:tmpl w:val="5CBE80C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7" w15:restartNumberingAfterBreak="0">
    <w:nsid w:val="3D941F57"/>
    <w:multiLevelType w:val="hybridMultilevel"/>
    <w:tmpl w:val="21201D42"/>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68" w15:restartNumberingAfterBreak="0">
    <w:nsid w:val="3E3E116A"/>
    <w:multiLevelType w:val="hybridMultilevel"/>
    <w:tmpl w:val="5FB071E8"/>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69" w15:restartNumberingAfterBreak="0">
    <w:nsid w:val="3E5C1E41"/>
    <w:multiLevelType w:val="hybridMultilevel"/>
    <w:tmpl w:val="B858B078"/>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70" w15:restartNumberingAfterBreak="0">
    <w:nsid w:val="3F991FAA"/>
    <w:multiLevelType w:val="hybridMultilevel"/>
    <w:tmpl w:val="C708105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71" w15:restartNumberingAfterBreak="0">
    <w:nsid w:val="40536752"/>
    <w:multiLevelType w:val="hybridMultilevel"/>
    <w:tmpl w:val="1F265D3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72" w15:restartNumberingAfterBreak="0">
    <w:nsid w:val="413C624A"/>
    <w:multiLevelType w:val="hybridMultilevel"/>
    <w:tmpl w:val="0B7CE602"/>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73" w15:restartNumberingAfterBreak="0">
    <w:nsid w:val="423D625C"/>
    <w:multiLevelType w:val="hybridMultilevel"/>
    <w:tmpl w:val="6AAEF268"/>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74" w15:restartNumberingAfterBreak="0">
    <w:nsid w:val="43072C8C"/>
    <w:multiLevelType w:val="hybridMultilevel"/>
    <w:tmpl w:val="5F04862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75" w15:restartNumberingAfterBreak="0">
    <w:nsid w:val="43D332FB"/>
    <w:multiLevelType w:val="hybridMultilevel"/>
    <w:tmpl w:val="E38E4598"/>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76" w15:restartNumberingAfterBreak="0">
    <w:nsid w:val="43E620B7"/>
    <w:multiLevelType w:val="hybridMultilevel"/>
    <w:tmpl w:val="A2F4EE1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77" w15:restartNumberingAfterBreak="0">
    <w:nsid w:val="456D21A7"/>
    <w:multiLevelType w:val="hybridMultilevel"/>
    <w:tmpl w:val="8F5A012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78" w15:restartNumberingAfterBreak="0">
    <w:nsid w:val="472B1215"/>
    <w:multiLevelType w:val="hybridMultilevel"/>
    <w:tmpl w:val="AC224A6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79" w15:restartNumberingAfterBreak="0">
    <w:nsid w:val="48484267"/>
    <w:multiLevelType w:val="hybridMultilevel"/>
    <w:tmpl w:val="657A89B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80" w15:restartNumberingAfterBreak="0">
    <w:nsid w:val="4A30609C"/>
    <w:multiLevelType w:val="hybridMultilevel"/>
    <w:tmpl w:val="0E1EEB0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81" w15:restartNumberingAfterBreak="0">
    <w:nsid w:val="4AEB6777"/>
    <w:multiLevelType w:val="hybridMultilevel"/>
    <w:tmpl w:val="B9A8F350"/>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82" w15:restartNumberingAfterBreak="0">
    <w:nsid w:val="4BEA0236"/>
    <w:multiLevelType w:val="hybridMultilevel"/>
    <w:tmpl w:val="00D2D4C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83" w15:restartNumberingAfterBreak="0">
    <w:nsid w:val="4C7E327B"/>
    <w:multiLevelType w:val="hybridMultilevel"/>
    <w:tmpl w:val="AFF03E8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84" w15:restartNumberingAfterBreak="0">
    <w:nsid w:val="4EB71407"/>
    <w:multiLevelType w:val="hybridMultilevel"/>
    <w:tmpl w:val="2E303DC4"/>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85" w15:restartNumberingAfterBreak="0">
    <w:nsid w:val="4EBE1EF6"/>
    <w:multiLevelType w:val="hybridMultilevel"/>
    <w:tmpl w:val="AF3C2E24"/>
    <w:lvl w:ilvl="0" w:tplc="68CCEA9C">
      <w:start w:val="1"/>
      <w:numFmt w:val="decimal"/>
      <w:pStyle w:val="Tabla"/>
      <w:lvlText w:val="Tabla %1."/>
      <w:lvlJc w:val="left"/>
      <w:pPr>
        <w:ind w:left="5220" w:hanging="360"/>
      </w:pPr>
      <w:rPr>
        <w:b/>
        <w:bCs/>
      </w:rPr>
    </w:lvl>
    <w:lvl w:ilvl="1" w:tplc="080A0019">
      <w:start w:val="1"/>
      <w:numFmt w:val="lowerLetter"/>
      <w:lvlText w:val="%2."/>
      <w:lvlJc w:val="left"/>
      <w:pPr>
        <w:ind w:left="6300" w:hanging="360"/>
      </w:pPr>
    </w:lvl>
    <w:lvl w:ilvl="2" w:tplc="080A001B" w:tentative="1">
      <w:start w:val="1"/>
      <w:numFmt w:val="lowerRoman"/>
      <w:lvlText w:val="%3."/>
      <w:lvlJc w:val="right"/>
      <w:pPr>
        <w:ind w:left="7020" w:hanging="180"/>
      </w:pPr>
    </w:lvl>
    <w:lvl w:ilvl="3" w:tplc="080A000F" w:tentative="1">
      <w:start w:val="1"/>
      <w:numFmt w:val="decimal"/>
      <w:lvlText w:val="%4."/>
      <w:lvlJc w:val="left"/>
      <w:pPr>
        <w:ind w:left="7740" w:hanging="360"/>
      </w:pPr>
    </w:lvl>
    <w:lvl w:ilvl="4" w:tplc="080A0019" w:tentative="1">
      <w:start w:val="1"/>
      <w:numFmt w:val="lowerLetter"/>
      <w:lvlText w:val="%5."/>
      <w:lvlJc w:val="left"/>
      <w:pPr>
        <w:ind w:left="8460" w:hanging="360"/>
      </w:pPr>
    </w:lvl>
    <w:lvl w:ilvl="5" w:tplc="080A001B" w:tentative="1">
      <w:start w:val="1"/>
      <w:numFmt w:val="lowerRoman"/>
      <w:lvlText w:val="%6."/>
      <w:lvlJc w:val="right"/>
      <w:pPr>
        <w:ind w:left="9180" w:hanging="180"/>
      </w:pPr>
    </w:lvl>
    <w:lvl w:ilvl="6" w:tplc="080A000F" w:tentative="1">
      <w:start w:val="1"/>
      <w:numFmt w:val="decimal"/>
      <w:lvlText w:val="%7."/>
      <w:lvlJc w:val="left"/>
      <w:pPr>
        <w:ind w:left="9900" w:hanging="360"/>
      </w:pPr>
    </w:lvl>
    <w:lvl w:ilvl="7" w:tplc="080A0019" w:tentative="1">
      <w:start w:val="1"/>
      <w:numFmt w:val="lowerLetter"/>
      <w:lvlText w:val="%8."/>
      <w:lvlJc w:val="left"/>
      <w:pPr>
        <w:ind w:left="10620" w:hanging="360"/>
      </w:pPr>
    </w:lvl>
    <w:lvl w:ilvl="8" w:tplc="080A001B" w:tentative="1">
      <w:start w:val="1"/>
      <w:numFmt w:val="lowerRoman"/>
      <w:lvlText w:val="%9."/>
      <w:lvlJc w:val="right"/>
      <w:pPr>
        <w:ind w:left="11340" w:hanging="180"/>
      </w:pPr>
    </w:lvl>
  </w:abstractNum>
  <w:abstractNum w:abstractNumId="86" w15:restartNumberingAfterBreak="0">
    <w:nsid w:val="508B2CBA"/>
    <w:multiLevelType w:val="hybridMultilevel"/>
    <w:tmpl w:val="5074D9A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87" w15:restartNumberingAfterBreak="0">
    <w:nsid w:val="5099568A"/>
    <w:multiLevelType w:val="hybridMultilevel"/>
    <w:tmpl w:val="77046574"/>
    <w:lvl w:ilvl="0" w:tplc="240A0001">
      <w:start w:val="1"/>
      <w:numFmt w:val="bullet"/>
      <w:lvlText w:val=""/>
      <w:lvlJc w:val="left"/>
      <w:pPr>
        <w:ind w:left="1789" w:hanging="360"/>
      </w:pPr>
      <w:rPr>
        <w:rFonts w:ascii="Symbol" w:hAnsi="Symbol" w:hint="default"/>
      </w:rPr>
    </w:lvl>
    <w:lvl w:ilvl="1" w:tplc="240A0003" w:tentative="1">
      <w:start w:val="1"/>
      <w:numFmt w:val="bullet"/>
      <w:lvlText w:val="o"/>
      <w:lvlJc w:val="left"/>
      <w:pPr>
        <w:ind w:left="2509" w:hanging="360"/>
      </w:pPr>
      <w:rPr>
        <w:rFonts w:ascii="Courier New" w:hAnsi="Courier New" w:cs="Courier New" w:hint="default"/>
      </w:rPr>
    </w:lvl>
    <w:lvl w:ilvl="2" w:tplc="240A0005" w:tentative="1">
      <w:start w:val="1"/>
      <w:numFmt w:val="bullet"/>
      <w:lvlText w:val=""/>
      <w:lvlJc w:val="left"/>
      <w:pPr>
        <w:ind w:left="3229" w:hanging="360"/>
      </w:pPr>
      <w:rPr>
        <w:rFonts w:ascii="Wingdings" w:hAnsi="Wingdings" w:hint="default"/>
      </w:rPr>
    </w:lvl>
    <w:lvl w:ilvl="3" w:tplc="240A0001" w:tentative="1">
      <w:start w:val="1"/>
      <w:numFmt w:val="bullet"/>
      <w:lvlText w:val=""/>
      <w:lvlJc w:val="left"/>
      <w:pPr>
        <w:ind w:left="3949" w:hanging="360"/>
      </w:pPr>
      <w:rPr>
        <w:rFonts w:ascii="Symbol" w:hAnsi="Symbol" w:hint="default"/>
      </w:rPr>
    </w:lvl>
    <w:lvl w:ilvl="4" w:tplc="240A0003" w:tentative="1">
      <w:start w:val="1"/>
      <w:numFmt w:val="bullet"/>
      <w:lvlText w:val="o"/>
      <w:lvlJc w:val="left"/>
      <w:pPr>
        <w:ind w:left="4669" w:hanging="360"/>
      </w:pPr>
      <w:rPr>
        <w:rFonts w:ascii="Courier New" w:hAnsi="Courier New" w:cs="Courier New" w:hint="default"/>
      </w:rPr>
    </w:lvl>
    <w:lvl w:ilvl="5" w:tplc="240A0005" w:tentative="1">
      <w:start w:val="1"/>
      <w:numFmt w:val="bullet"/>
      <w:lvlText w:val=""/>
      <w:lvlJc w:val="left"/>
      <w:pPr>
        <w:ind w:left="5389" w:hanging="360"/>
      </w:pPr>
      <w:rPr>
        <w:rFonts w:ascii="Wingdings" w:hAnsi="Wingdings" w:hint="default"/>
      </w:rPr>
    </w:lvl>
    <w:lvl w:ilvl="6" w:tplc="240A0001" w:tentative="1">
      <w:start w:val="1"/>
      <w:numFmt w:val="bullet"/>
      <w:lvlText w:val=""/>
      <w:lvlJc w:val="left"/>
      <w:pPr>
        <w:ind w:left="6109" w:hanging="360"/>
      </w:pPr>
      <w:rPr>
        <w:rFonts w:ascii="Symbol" w:hAnsi="Symbol" w:hint="default"/>
      </w:rPr>
    </w:lvl>
    <w:lvl w:ilvl="7" w:tplc="240A0003" w:tentative="1">
      <w:start w:val="1"/>
      <w:numFmt w:val="bullet"/>
      <w:lvlText w:val="o"/>
      <w:lvlJc w:val="left"/>
      <w:pPr>
        <w:ind w:left="6829" w:hanging="360"/>
      </w:pPr>
      <w:rPr>
        <w:rFonts w:ascii="Courier New" w:hAnsi="Courier New" w:cs="Courier New" w:hint="default"/>
      </w:rPr>
    </w:lvl>
    <w:lvl w:ilvl="8" w:tplc="240A0005" w:tentative="1">
      <w:start w:val="1"/>
      <w:numFmt w:val="bullet"/>
      <w:lvlText w:val=""/>
      <w:lvlJc w:val="left"/>
      <w:pPr>
        <w:ind w:left="7549" w:hanging="360"/>
      </w:pPr>
      <w:rPr>
        <w:rFonts w:ascii="Wingdings" w:hAnsi="Wingdings" w:hint="default"/>
      </w:rPr>
    </w:lvl>
  </w:abstractNum>
  <w:abstractNum w:abstractNumId="88" w15:restartNumberingAfterBreak="0">
    <w:nsid w:val="5159150A"/>
    <w:multiLevelType w:val="hybridMultilevel"/>
    <w:tmpl w:val="A260DDE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89" w15:restartNumberingAfterBreak="0">
    <w:nsid w:val="567A60E4"/>
    <w:multiLevelType w:val="hybridMultilevel"/>
    <w:tmpl w:val="C38A4222"/>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90" w15:restartNumberingAfterBreak="0">
    <w:nsid w:val="578A02D0"/>
    <w:multiLevelType w:val="hybridMultilevel"/>
    <w:tmpl w:val="2F04336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91" w15:restartNumberingAfterBreak="0">
    <w:nsid w:val="58E63300"/>
    <w:multiLevelType w:val="hybridMultilevel"/>
    <w:tmpl w:val="710A1F8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92" w15:restartNumberingAfterBreak="0">
    <w:nsid w:val="5A93047C"/>
    <w:multiLevelType w:val="hybridMultilevel"/>
    <w:tmpl w:val="56AC5D02"/>
    <w:lvl w:ilvl="0" w:tplc="240A0001">
      <w:start w:val="1"/>
      <w:numFmt w:val="bullet"/>
      <w:lvlText w:val=""/>
      <w:lvlJc w:val="left"/>
      <w:pPr>
        <w:ind w:left="1789" w:hanging="360"/>
      </w:pPr>
      <w:rPr>
        <w:rFonts w:ascii="Symbol" w:hAnsi="Symbol" w:hint="default"/>
      </w:rPr>
    </w:lvl>
    <w:lvl w:ilvl="1" w:tplc="240A0003" w:tentative="1">
      <w:start w:val="1"/>
      <w:numFmt w:val="bullet"/>
      <w:lvlText w:val="o"/>
      <w:lvlJc w:val="left"/>
      <w:pPr>
        <w:ind w:left="2509" w:hanging="360"/>
      </w:pPr>
      <w:rPr>
        <w:rFonts w:ascii="Courier New" w:hAnsi="Courier New" w:cs="Courier New" w:hint="default"/>
      </w:rPr>
    </w:lvl>
    <w:lvl w:ilvl="2" w:tplc="240A0005" w:tentative="1">
      <w:start w:val="1"/>
      <w:numFmt w:val="bullet"/>
      <w:lvlText w:val=""/>
      <w:lvlJc w:val="left"/>
      <w:pPr>
        <w:ind w:left="3229" w:hanging="360"/>
      </w:pPr>
      <w:rPr>
        <w:rFonts w:ascii="Wingdings" w:hAnsi="Wingdings" w:hint="default"/>
      </w:rPr>
    </w:lvl>
    <w:lvl w:ilvl="3" w:tplc="240A0001" w:tentative="1">
      <w:start w:val="1"/>
      <w:numFmt w:val="bullet"/>
      <w:lvlText w:val=""/>
      <w:lvlJc w:val="left"/>
      <w:pPr>
        <w:ind w:left="3949" w:hanging="360"/>
      </w:pPr>
      <w:rPr>
        <w:rFonts w:ascii="Symbol" w:hAnsi="Symbol" w:hint="default"/>
      </w:rPr>
    </w:lvl>
    <w:lvl w:ilvl="4" w:tplc="240A0003" w:tentative="1">
      <w:start w:val="1"/>
      <w:numFmt w:val="bullet"/>
      <w:lvlText w:val="o"/>
      <w:lvlJc w:val="left"/>
      <w:pPr>
        <w:ind w:left="4669" w:hanging="360"/>
      </w:pPr>
      <w:rPr>
        <w:rFonts w:ascii="Courier New" w:hAnsi="Courier New" w:cs="Courier New" w:hint="default"/>
      </w:rPr>
    </w:lvl>
    <w:lvl w:ilvl="5" w:tplc="240A0005" w:tentative="1">
      <w:start w:val="1"/>
      <w:numFmt w:val="bullet"/>
      <w:lvlText w:val=""/>
      <w:lvlJc w:val="left"/>
      <w:pPr>
        <w:ind w:left="5389" w:hanging="360"/>
      </w:pPr>
      <w:rPr>
        <w:rFonts w:ascii="Wingdings" w:hAnsi="Wingdings" w:hint="default"/>
      </w:rPr>
    </w:lvl>
    <w:lvl w:ilvl="6" w:tplc="240A0001" w:tentative="1">
      <w:start w:val="1"/>
      <w:numFmt w:val="bullet"/>
      <w:lvlText w:val=""/>
      <w:lvlJc w:val="left"/>
      <w:pPr>
        <w:ind w:left="6109" w:hanging="360"/>
      </w:pPr>
      <w:rPr>
        <w:rFonts w:ascii="Symbol" w:hAnsi="Symbol" w:hint="default"/>
      </w:rPr>
    </w:lvl>
    <w:lvl w:ilvl="7" w:tplc="240A0003" w:tentative="1">
      <w:start w:val="1"/>
      <w:numFmt w:val="bullet"/>
      <w:lvlText w:val="o"/>
      <w:lvlJc w:val="left"/>
      <w:pPr>
        <w:ind w:left="6829" w:hanging="360"/>
      </w:pPr>
      <w:rPr>
        <w:rFonts w:ascii="Courier New" w:hAnsi="Courier New" w:cs="Courier New" w:hint="default"/>
      </w:rPr>
    </w:lvl>
    <w:lvl w:ilvl="8" w:tplc="240A0005" w:tentative="1">
      <w:start w:val="1"/>
      <w:numFmt w:val="bullet"/>
      <w:lvlText w:val=""/>
      <w:lvlJc w:val="left"/>
      <w:pPr>
        <w:ind w:left="7549" w:hanging="360"/>
      </w:pPr>
      <w:rPr>
        <w:rFonts w:ascii="Wingdings" w:hAnsi="Wingdings" w:hint="default"/>
      </w:rPr>
    </w:lvl>
  </w:abstractNum>
  <w:abstractNum w:abstractNumId="93" w15:restartNumberingAfterBreak="0">
    <w:nsid w:val="5CEF7E25"/>
    <w:multiLevelType w:val="hybridMultilevel"/>
    <w:tmpl w:val="25A6BC1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94" w15:restartNumberingAfterBreak="0">
    <w:nsid w:val="5D60757C"/>
    <w:multiLevelType w:val="hybridMultilevel"/>
    <w:tmpl w:val="B3AA04E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95" w15:restartNumberingAfterBreak="0">
    <w:nsid w:val="5DB00402"/>
    <w:multiLevelType w:val="hybridMultilevel"/>
    <w:tmpl w:val="BF70DC6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6" w15:restartNumberingAfterBreak="0">
    <w:nsid w:val="5EC33637"/>
    <w:multiLevelType w:val="hybridMultilevel"/>
    <w:tmpl w:val="2846926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97" w15:restartNumberingAfterBreak="0">
    <w:nsid w:val="5F1D2C0A"/>
    <w:multiLevelType w:val="hybridMultilevel"/>
    <w:tmpl w:val="707E2E2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8" w15:restartNumberingAfterBreak="0">
    <w:nsid w:val="61845C7A"/>
    <w:multiLevelType w:val="hybridMultilevel"/>
    <w:tmpl w:val="E766B48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99" w15:restartNumberingAfterBreak="0">
    <w:nsid w:val="639B0297"/>
    <w:multiLevelType w:val="hybridMultilevel"/>
    <w:tmpl w:val="1812F23E"/>
    <w:lvl w:ilvl="0" w:tplc="240A0017">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00" w15:restartNumberingAfterBreak="0">
    <w:nsid w:val="643E6B83"/>
    <w:multiLevelType w:val="hybridMultilevel"/>
    <w:tmpl w:val="84ECFA4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01" w15:restartNumberingAfterBreak="0">
    <w:nsid w:val="647232AB"/>
    <w:multiLevelType w:val="hybridMultilevel"/>
    <w:tmpl w:val="337A3938"/>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02" w15:restartNumberingAfterBreak="0">
    <w:nsid w:val="64EC7A49"/>
    <w:multiLevelType w:val="hybridMultilevel"/>
    <w:tmpl w:val="0544456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03" w15:restartNumberingAfterBreak="0">
    <w:nsid w:val="6533100F"/>
    <w:multiLevelType w:val="hybridMultilevel"/>
    <w:tmpl w:val="93BAB88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04" w15:restartNumberingAfterBreak="0">
    <w:nsid w:val="662149D8"/>
    <w:multiLevelType w:val="hybridMultilevel"/>
    <w:tmpl w:val="2F58B118"/>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05" w15:restartNumberingAfterBreak="0">
    <w:nsid w:val="669D585E"/>
    <w:multiLevelType w:val="hybridMultilevel"/>
    <w:tmpl w:val="B04259A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06" w15:restartNumberingAfterBreak="0">
    <w:nsid w:val="68E977E4"/>
    <w:multiLevelType w:val="hybridMultilevel"/>
    <w:tmpl w:val="8352635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07" w15:restartNumberingAfterBreak="0">
    <w:nsid w:val="6B8C27EC"/>
    <w:multiLevelType w:val="multilevel"/>
    <w:tmpl w:val="65C46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6C303573"/>
    <w:multiLevelType w:val="hybridMultilevel"/>
    <w:tmpl w:val="8AF4209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09" w15:restartNumberingAfterBreak="0">
    <w:nsid w:val="6C80331A"/>
    <w:multiLevelType w:val="hybridMultilevel"/>
    <w:tmpl w:val="48A2E6E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10" w15:restartNumberingAfterBreak="0">
    <w:nsid w:val="6D330D04"/>
    <w:multiLevelType w:val="hybridMultilevel"/>
    <w:tmpl w:val="1420713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11" w15:restartNumberingAfterBreak="0">
    <w:nsid w:val="70287384"/>
    <w:multiLevelType w:val="hybridMultilevel"/>
    <w:tmpl w:val="374E109C"/>
    <w:lvl w:ilvl="0" w:tplc="FFFFFFFF">
      <w:start w:val="1"/>
      <w:numFmt w:val="bullet"/>
      <w:lvlText w:val=""/>
      <w:lvlJc w:val="left"/>
      <w:pPr>
        <w:ind w:left="1429" w:hanging="360"/>
      </w:pPr>
      <w:rPr>
        <w:rFonts w:ascii="Symbol" w:hAnsi="Symbol" w:hint="default"/>
      </w:rPr>
    </w:lvl>
    <w:lvl w:ilvl="1" w:tplc="240A0001">
      <w:start w:val="1"/>
      <w:numFmt w:val="bullet"/>
      <w:lvlText w:val=""/>
      <w:lvlJc w:val="left"/>
      <w:pPr>
        <w:ind w:left="2149" w:hanging="360"/>
      </w:pPr>
      <w:rPr>
        <w:rFonts w:ascii="Symbol" w:hAnsi="Symbol"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112" w15:restartNumberingAfterBreak="0">
    <w:nsid w:val="703D1535"/>
    <w:multiLevelType w:val="hybridMultilevel"/>
    <w:tmpl w:val="6E80A9F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13" w15:restartNumberingAfterBreak="0">
    <w:nsid w:val="70A82053"/>
    <w:multiLevelType w:val="hybridMultilevel"/>
    <w:tmpl w:val="A00EBC18"/>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14" w15:restartNumberingAfterBreak="0">
    <w:nsid w:val="72700646"/>
    <w:multiLevelType w:val="hybridMultilevel"/>
    <w:tmpl w:val="A300CFD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15" w15:restartNumberingAfterBreak="0">
    <w:nsid w:val="74872E42"/>
    <w:multiLevelType w:val="hybridMultilevel"/>
    <w:tmpl w:val="C6006F2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16" w15:restartNumberingAfterBreak="0">
    <w:nsid w:val="7535540A"/>
    <w:multiLevelType w:val="hybridMultilevel"/>
    <w:tmpl w:val="A06846F6"/>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17" w15:restartNumberingAfterBreak="0">
    <w:nsid w:val="79336993"/>
    <w:multiLevelType w:val="hybridMultilevel"/>
    <w:tmpl w:val="DC88C60E"/>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18" w15:restartNumberingAfterBreak="0">
    <w:nsid w:val="79561976"/>
    <w:multiLevelType w:val="hybridMultilevel"/>
    <w:tmpl w:val="01FC609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19" w15:restartNumberingAfterBreak="0">
    <w:nsid w:val="7C161D1C"/>
    <w:multiLevelType w:val="multilevel"/>
    <w:tmpl w:val="EE7A69C8"/>
    <w:lvl w:ilvl="0">
      <w:start w:val="1"/>
      <w:numFmt w:val="decimal"/>
      <w:pStyle w:val="Ttulo1"/>
      <w:lvlText w:val="%1."/>
      <w:lvlJc w:val="left"/>
      <w:pPr>
        <w:ind w:left="360" w:hanging="360"/>
      </w:pPr>
    </w:lvl>
    <w:lvl w:ilvl="1">
      <w:start w:val="1"/>
      <w:numFmt w:val="decimal"/>
      <w:pStyle w:val="Ttulo2"/>
      <w:lvlText w:val="%1.%2."/>
      <w:lvlJc w:val="left"/>
      <w:pPr>
        <w:ind w:left="792" w:hanging="432"/>
      </w:pPr>
      <w:rPr>
        <w:b/>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0" w15:restartNumberingAfterBreak="0">
    <w:nsid w:val="7CA632AA"/>
    <w:multiLevelType w:val="hybridMultilevel"/>
    <w:tmpl w:val="99C6ECD0"/>
    <w:lvl w:ilvl="0" w:tplc="240A0001">
      <w:start w:val="1"/>
      <w:numFmt w:val="bullet"/>
      <w:lvlText w:val=""/>
      <w:lvlJc w:val="left"/>
      <w:pPr>
        <w:ind w:left="1789" w:hanging="360"/>
      </w:pPr>
      <w:rPr>
        <w:rFonts w:ascii="Symbol" w:hAnsi="Symbol" w:hint="default"/>
      </w:rPr>
    </w:lvl>
    <w:lvl w:ilvl="1" w:tplc="240A0003">
      <w:start w:val="1"/>
      <w:numFmt w:val="bullet"/>
      <w:lvlText w:val="o"/>
      <w:lvlJc w:val="left"/>
      <w:pPr>
        <w:ind w:left="2509" w:hanging="360"/>
      </w:pPr>
      <w:rPr>
        <w:rFonts w:ascii="Courier New" w:hAnsi="Courier New" w:cs="Courier New" w:hint="default"/>
      </w:rPr>
    </w:lvl>
    <w:lvl w:ilvl="2" w:tplc="240A0005" w:tentative="1">
      <w:start w:val="1"/>
      <w:numFmt w:val="bullet"/>
      <w:lvlText w:val=""/>
      <w:lvlJc w:val="left"/>
      <w:pPr>
        <w:ind w:left="3229" w:hanging="360"/>
      </w:pPr>
      <w:rPr>
        <w:rFonts w:ascii="Wingdings" w:hAnsi="Wingdings" w:hint="default"/>
      </w:rPr>
    </w:lvl>
    <w:lvl w:ilvl="3" w:tplc="240A0001" w:tentative="1">
      <w:start w:val="1"/>
      <w:numFmt w:val="bullet"/>
      <w:lvlText w:val=""/>
      <w:lvlJc w:val="left"/>
      <w:pPr>
        <w:ind w:left="3949" w:hanging="360"/>
      </w:pPr>
      <w:rPr>
        <w:rFonts w:ascii="Symbol" w:hAnsi="Symbol" w:hint="default"/>
      </w:rPr>
    </w:lvl>
    <w:lvl w:ilvl="4" w:tplc="240A0003" w:tentative="1">
      <w:start w:val="1"/>
      <w:numFmt w:val="bullet"/>
      <w:lvlText w:val="o"/>
      <w:lvlJc w:val="left"/>
      <w:pPr>
        <w:ind w:left="4669" w:hanging="360"/>
      </w:pPr>
      <w:rPr>
        <w:rFonts w:ascii="Courier New" w:hAnsi="Courier New" w:cs="Courier New" w:hint="default"/>
      </w:rPr>
    </w:lvl>
    <w:lvl w:ilvl="5" w:tplc="240A0005" w:tentative="1">
      <w:start w:val="1"/>
      <w:numFmt w:val="bullet"/>
      <w:lvlText w:val=""/>
      <w:lvlJc w:val="left"/>
      <w:pPr>
        <w:ind w:left="5389" w:hanging="360"/>
      </w:pPr>
      <w:rPr>
        <w:rFonts w:ascii="Wingdings" w:hAnsi="Wingdings" w:hint="default"/>
      </w:rPr>
    </w:lvl>
    <w:lvl w:ilvl="6" w:tplc="240A0001" w:tentative="1">
      <w:start w:val="1"/>
      <w:numFmt w:val="bullet"/>
      <w:lvlText w:val=""/>
      <w:lvlJc w:val="left"/>
      <w:pPr>
        <w:ind w:left="6109" w:hanging="360"/>
      </w:pPr>
      <w:rPr>
        <w:rFonts w:ascii="Symbol" w:hAnsi="Symbol" w:hint="default"/>
      </w:rPr>
    </w:lvl>
    <w:lvl w:ilvl="7" w:tplc="240A0003" w:tentative="1">
      <w:start w:val="1"/>
      <w:numFmt w:val="bullet"/>
      <w:lvlText w:val="o"/>
      <w:lvlJc w:val="left"/>
      <w:pPr>
        <w:ind w:left="6829" w:hanging="360"/>
      </w:pPr>
      <w:rPr>
        <w:rFonts w:ascii="Courier New" w:hAnsi="Courier New" w:cs="Courier New" w:hint="default"/>
      </w:rPr>
    </w:lvl>
    <w:lvl w:ilvl="8" w:tplc="240A0005" w:tentative="1">
      <w:start w:val="1"/>
      <w:numFmt w:val="bullet"/>
      <w:lvlText w:val=""/>
      <w:lvlJc w:val="left"/>
      <w:pPr>
        <w:ind w:left="7549" w:hanging="360"/>
      </w:pPr>
      <w:rPr>
        <w:rFonts w:ascii="Wingdings" w:hAnsi="Wingdings" w:hint="default"/>
      </w:rPr>
    </w:lvl>
  </w:abstractNum>
  <w:abstractNum w:abstractNumId="121" w15:restartNumberingAfterBreak="0">
    <w:nsid w:val="7D197DC2"/>
    <w:multiLevelType w:val="hybridMultilevel"/>
    <w:tmpl w:val="82C2CB42"/>
    <w:lvl w:ilvl="0" w:tplc="240A0001">
      <w:start w:val="1"/>
      <w:numFmt w:val="bullet"/>
      <w:lvlText w:val=""/>
      <w:lvlJc w:val="left"/>
      <w:pPr>
        <w:ind w:left="1789" w:hanging="360"/>
      </w:pPr>
      <w:rPr>
        <w:rFonts w:ascii="Symbol" w:hAnsi="Symbol" w:hint="default"/>
      </w:rPr>
    </w:lvl>
    <w:lvl w:ilvl="1" w:tplc="240A0003" w:tentative="1">
      <w:start w:val="1"/>
      <w:numFmt w:val="bullet"/>
      <w:lvlText w:val="o"/>
      <w:lvlJc w:val="left"/>
      <w:pPr>
        <w:ind w:left="2509" w:hanging="360"/>
      </w:pPr>
      <w:rPr>
        <w:rFonts w:ascii="Courier New" w:hAnsi="Courier New" w:cs="Courier New" w:hint="default"/>
      </w:rPr>
    </w:lvl>
    <w:lvl w:ilvl="2" w:tplc="240A0005" w:tentative="1">
      <w:start w:val="1"/>
      <w:numFmt w:val="bullet"/>
      <w:lvlText w:val=""/>
      <w:lvlJc w:val="left"/>
      <w:pPr>
        <w:ind w:left="3229" w:hanging="360"/>
      </w:pPr>
      <w:rPr>
        <w:rFonts w:ascii="Wingdings" w:hAnsi="Wingdings" w:hint="default"/>
      </w:rPr>
    </w:lvl>
    <w:lvl w:ilvl="3" w:tplc="240A0001" w:tentative="1">
      <w:start w:val="1"/>
      <w:numFmt w:val="bullet"/>
      <w:lvlText w:val=""/>
      <w:lvlJc w:val="left"/>
      <w:pPr>
        <w:ind w:left="3949" w:hanging="360"/>
      </w:pPr>
      <w:rPr>
        <w:rFonts w:ascii="Symbol" w:hAnsi="Symbol" w:hint="default"/>
      </w:rPr>
    </w:lvl>
    <w:lvl w:ilvl="4" w:tplc="240A0003" w:tentative="1">
      <w:start w:val="1"/>
      <w:numFmt w:val="bullet"/>
      <w:lvlText w:val="o"/>
      <w:lvlJc w:val="left"/>
      <w:pPr>
        <w:ind w:left="4669" w:hanging="360"/>
      </w:pPr>
      <w:rPr>
        <w:rFonts w:ascii="Courier New" w:hAnsi="Courier New" w:cs="Courier New" w:hint="default"/>
      </w:rPr>
    </w:lvl>
    <w:lvl w:ilvl="5" w:tplc="240A0005" w:tentative="1">
      <w:start w:val="1"/>
      <w:numFmt w:val="bullet"/>
      <w:lvlText w:val=""/>
      <w:lvlJc w:val="left"/>
      <w:pPr>
        <w:ind w:left="5389" w:hanging="360"/>
      </w:pPr>
      <w:rPr>
        <w:rFonts w:ascii="Wingdings" w:hAnsi="Wingdings" w:hint="default"/>
      </w:rPr>
    </w:lvl>
    <w:lvl w:ilvl="6" w:tplc="240A0001" w:tentative="1">
      <w:start w:val="1"/>
      <w:numFmt w:val="bullet"/>
      <w:lvlText w:val=""/>
      <w:lvlJc w:val="left"/>
      <w:pPr>
        <w:ind w:left="6109" w:hanging="360"/>
      </w:pPr>
      <w:rPr>
        <w:rFonts w:ascii="Symbol" w:hAnsi="Symbol" w:hint="default"/>
      </w:rPr>
    </w:lvl>
    <w:lvl w:ilvl="7" w:tplc="240A0003" w:tentative="1">
      <w:start w:val="1"/>
      <w:numFmt w:val="bullet"/>
      <w:lvlText w:val="o"/>
      <w:lvlJc w:val="left"/>
      <w:pPr>
        <w:ind w:left="6829" w:hanging="360"/>
      </w:pPr>
      <w:rPr>
        <w:rFonts w:ascii="Courier New" w:hAnsi="Courier New" w:cs="Courier New" w:hint="default"/>
      </w:rPr>
    </w:lvl>
    <w:lvl w:ilvl="8" w:tplc="240A0005" w:tentative="1">
      <w:start w:val="1"/>
      <w:numFmt w:val="bullet"/>
      <w:lvlText w:val=""/>
      <w:lvlJc w:val="left"/>
      <w:pPr>
        <w:ind w:left="7549" w:hanging="360"/>
      </w:pPr>
      <w:rPr>
        <w:rFonts w:ascii="Wingdings" w:hAnsi="Wingdings" w:hint="default"/>
      </w:rPr>
    </w:lvl>
  </w:abstractNum>
  <w:abstractNum w:abstractNumId="122" w15:restartNumberingAfterBreak="0">
    <w:nsid w:val="7D2C595F"/>
    <w:multiLevelType w:val="hybridMultilevel"/>
    <w:tmpl w:val="A16E74B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23" w15:restartNumberingAfterBreak="0">
    <w:nsid w:val="7E9B4FA4"/>
    <w:multiLevelType w:val="hybridMultilevel"/>
    <w:tmpl w:val="0756BFF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num w:numId="1" w16cid:durableId="2000957126">
    <w:abstractNumId w:val="119"/>
  </w:num>
  <w:num w:numId="2" w16cid:durableId="1585263860">
    <w:abstractNumId w:val="0"/>
  </w:num>
  <w:num w:numId="3" w16cid:durableId="1338381655">
    <w:abstractNumId w:val="32"/>
  </w:num>
  <w:num w:numId="4" w16cid:durableId="1532257930">
    <w:abstractNumId w:val="85"/>
  </w:num>
  <w:num w:numId="5" w16cid:durableId="998075588">
    <w:abstractNumId w:val="59"/>
  </w:num>
  <w:num w:numId="6" w16cid:durableId="271668223">
    <w:abstractNumId w:val="52"/>
  </w:num>
  <w:num w:numId="7" w16cid:durableId="1402674514">
    <w:abstractNumId w:val="7"/>
  </w:num>
  <w:num w:numId="8" w16cid:durableId="1584408612">
    <w:abstractNumId w:val="50"/>
  </w:num>
  <w:num w:numId="9" w16cid:durableId="1431242256">
    <w:abstractNumId w:val="89"/>
  </w:num>
  <w:num w:numId="10" w16cid:durableId="1216357945">
    <w:abstractNumId w:val="28"/>
  </w:num>
  <w:num w:numId="11" w16cid:durableId="1320186529">
    <w:abstractNumId w:val="110"/>
  </w:num>
  <w:num w:numId="12" w16cid:durableId="1026558901">
    <w:abstractNumId w:val="71"/>
  </w:num>
  <w:num w:numId="13" w16cid:durableId="1806775244">
    <w:abstractNumId w:val="102"/>
  </w:num>
  <w:num w:numId="14" w16cid:durableId="493036974">
    <w:abstractNumId w:val="72"/>
  </w:num>
  <w:num w:numId="15" w16cid:durableId="312492052">
    <w:abstractNumId w:val="113"/>
  </w:num>
  <w:num w:numId="16" w16cid:durableId="1674331009">
    <w:abstractNumId w:val="105"/>
  </w:num>
  <w:num w:numId="17" w16cid:durableId="886725228">
    <w:abstractNumId w:val="25"/>
  </w:num>
  <w:num w:numId="18" w16cid:durableId="706565252">
    <w:abstractNumId w:val="16"/>
  </w:num>
  <w:num w:numId="19" w16cid:durableId="1613129988">
    <w:abstractNumId w:val="11"/>
  </w:num>
  <w:num w:numId="20" w16cid:durableId="149979022">
    <w:abstractNumId w:val="68"/>
  </w:num>
  <w:num w:numId="21" w16cid:durableId="417212528">
    <w:abstractNumId w:val="13"/>
  </w:num>
  <w:num w:numId="22" w16cid:durableId="1601179847">
    <w:abstractNumId w:val="96"/>
  </w:num>
  <w:num w:numId="23" w16cid:durableId="744843224">
    <w:abstractNumId w:val="4"/>
  </w:num>
  <w:num w:numId="24" w16cid:durableId="710350446">
    <w:abstractNumId w:val="24"/>
  </w:num>
  <w:num w:numId="25" w16cid:durableId="642269609">
    <w:abstractNumId w:val="75"/>
  </w:num>
  <w:num w:numId="26" w16cid:durableId="356126483">
    <w:abstractNumId w:val="1"/>
  </w:num>
  <w:num w:numId="27" w16cid:durableId="1675953533">
    <w:abstractNumId w:val="84"/>
  </w:num>
  <w:num w:numId="28" w16cid:durableId="1261992204">
    <w:abstractNumId w:val="9"/>
  </w:num>
  <w:num w:numId="29" w16cid:durableId="1453357497">
    <w:abstractNumId w:val="14"/>
  </w:num>
  <w:num w:numId="30" w16cid:durableId="26179609">
    <w:abstractNumId w:val="21"/>
  </w:num>
  <w:num w:numId="31" w16cid:durableId="752241583">
    <w:abstractNumId w:val="69"/>
  </w:num>
  <w:num w:numId="32" w16cid:durableId="1334142201">
    <w:abstractNumId w:val="103"/>
  </w:num>
  <w:num w:numId="33" w16cid:durableId="1004472473">
    <w:abstractNumId w:val="115"/>
  </w:num>
  <w:num w:numId="34" w16cid:durableId="1295789356">
    <w:abstractNumId w:val="51"/>
  </w:num>
  <w:num w:numId="35" w16cid:durableId="1025136340">
    <w:abstractNumId w:val="94"/>
  </w:num>
  <w:num w:numId="36" w16cid:durableId="1958022753">
    <w:abstractNumId w:val="98"/>
  </w:num>
  <w:num w:numId="37" w16cid:durableId="327830861">
    <w:abstractNumId w:val="80"/>
  </w:num>
  <w:num w:numId="38" w16cid:durableId="837421722">
    <w:abstractNumId w:val="100"/>
  </w:num>
  <w:num w:numId="39" w16cid:durableId="68236345">
    <w:abstractNumId w:val="29"/>
  </w:num>
  <w:num w:numId="40" w16cid:durableId="1351564703">
    <w:abstractNumId w:val="63"/>
  </w:num>
  <w:num w:numId="41" w16cid:durableId="1490556788">
    <w:abstractNumId w:val="104"/>
  </w:num>
  <w:num w:numId="42" w16cid:durableId="989407082">
    <w:abstractNumId w:val="88"/>
  </w:num>
  <w:num w:numId="43" w16cid:durableId="1272934966">
    <w:abstractNumId w:val="101"/>
  </w:num>
  <w:num w:numId="44" w16cid:durableId="922488667">
    <w:abstractNumId w:val="70"/>
  </w:num>
  <w:num w:numId="45" w16cid:durableId="1577593854">
    <w:abstractNumId w:val="93"/>
  </w:num>
  <w:num w:numId="46" w16cid:durableId="245771227">
    <w:abstractNumId w:val="42"/>
  </w:num>
  <w:num w:numId="47" w16cid:durableId="1009068488">
    <w:abstractNumId w:val="15"/>
  </w:num>
  <w:num w:numId="48" w16cid:durableId="847448477">
    <w:abstractNumId w:val="108"/>
  </w:num>
  <w:num w:numId="49" w16cid:durableId="1311444767">
    <w:abstractNumId w:val="60"/>
  </w:num>
  <w:num w:numId="50" w16cid:durableId="602424475">
    <w:abstractNumId w:val="40"/>
  </w:num>
  <w:num w:numId="51" w16cid:durableId="749232242">
    <w:abstractNumId w:val="49"/>
  </w:num>
  <w:num w:numId="52" w16cid:durableId="15038163">
    <w:abstractNumId w:val="77"/>
  </w:num>
  <w:num w:numId="53" w16cid:durableId="267006940">
    <w:abstractNumId w:val="46"/>
  </w:num>
  <w:num w:numId="54" w16cid:durableId="1117942362">
    <w:abstractNumId w:val="54"/>
  </w:num>
  <w:num w:numId="55" w16cid:durableId="1212306341">
    <w:abstractNumId w:val="20"/>
  </w:num>
  <w:num w:numId="56" w16cid:durableId="1689597543">
    <w:abstractNumId w:val="82"/>
  </w:num>
  <w:num w:numId="57" w16cid:durableId="1853645414">
    <w:abstractNumId w:val="53"/>
  </w:num>
  <w:num w:numId="58" w16cid:durableId="750346358">
    <w:abstractNumId w:val="106"/>
  </w:num>
  <w:num w:numId="59" w16cid:durableId="836266768">
    <w:abstractNumId w:val="10"/>
  </w:num>
  <w:num w:numId="60" w16cid:durableId="308898093">
    <w:abstractNumId w:val="67"/>
  </w:num>
  <w:num w:numId="61" w16cid:durableId="1502500007">
    <w:abstractNumId w:val="76"/>
  </w:num>
  <w:num w:numId="62" w16cid:durableId="939027621">
    <w:abstractNumId w:val="74"/>
  </w:num>
  <w:num w:numId="63" w16cid:durableId="1527132673">
    <w:abstractNumId w:val="12"/>
  </w:num>
  <w:num w:numId="64" w16cid:durableId="300889375">
    <w:abstractNumId w:val="38"/>
  </w:num>
  <w:num w:numId="65" w16cid:durableId="219639064">
    <w:abstractNumId w:val="123"/>
  </w:num>
  <w:num w:numId="66" w16cid:durableId="854734856">
    <w:abstractNumId w:val="73"/>
  </w:num>
  <w:num w:numId="67" w16cid:durableId="546260894">
    <w:abstractNumId w:val="61"/>
  </w:num>
  <w:num w:numId="68" w16cid:durableId="321784219">
    <w:abstractNumId w:val="44"/>
  </w:num>
  <w:num w:numId="69" w16cid:durableId="1550265206">
    <w:abstractNumId w:val="122"/>
  </w:num>
  <w:num w:numId="70" w16cid:durableId="1667199238">
    <w:abstractNumId w:val="62"/>
  </w:num>
  <w:num w:numId="71" w16cid:durableId="1387996531">
    <w:abstractNumId w:val="114"/>
  </w:num>
  <w:num w:numId="72" w16cid:durableId="920405427">
    <w:abstractNumId w:val="43"/>
  </w:num>
  <w:num w:numId="73" w16cid:durableId="943070626">
    <w:abstractNumId w:val="2"/>
  </w:num>
  <w:num w:numId="74" w16cid:durableId="1084842384">
    <w:abstractNumId w:val="18"/>
  </w:num>
  <w:num w:numId="75" w16cid:durableId="1014697257">
    <w:abstractNumId w:val="121"/>
  </w:num>
  <w:num w:numId="76" w16cid:durableId="22675639">
    <w:abstractNumId w:val="47"/>
  </w:num>
  <w:num w:numId="77" w16cid:durableId="1532185831">
    <w:abstractNumId w:val="116"/>
  </w:num>
  <w:num w:numId="78" w16cid:durableId="1320186322">
    <w:abstractNumId w:val="92"/>
  </w:num>
  <w:num w:numId="79" w16cid:durableId="122843791">
    <w:abstractNumId w:val="45"/>
  </w:num>
  <w:num w:numId="80" w16cid:durableId="1131705600">
    <w:abstractNumId w:val="87"/>
  </w:num>
  <w:num w:numId="81" w16cid:durableId="1378238704">
    <w:abstractNumId w:val="112"/>
  </w:num>
  <w:num w:numId="82" w16cid:durableId="1035235679">
    <w:abstractNumId w:val="31"/>
  </w:num>
  <w:num w:numId="83" w16cid:durableId="669406226">
    <w:abstractNumId w:val="117"/>
  </w:num>
  <w:num w:numId="84" w16cid:durableId="378629724">
    <w:abstractNumId w:val="107"/>
  </w:num>
  <w:num w:numId="85" w16cid:durableId="2130007145">
    <w:abstractNumId w:val="120"/>
  </w:num>
  <w:num w:numId="86" w16cid:durableId="1305041052">
    <w:abstractNumId w:val="27"/>
  </w:num>
  <w:num w:numId="87" w16cid:durableId="1876696686">
    <w:abstractNumId w:val="35"/>
  </w:num>
  <w:num w:numId="88" w16cid:durableId="1288320670">
    <w:abstractNumId w:val="17"/>
  </w:num>
  <w:num w:numId="89" w16cid:durableId="2048949600">
    <w:abstractNumId w:val="26"/>
  </w:num>
  <w:num w:numId="90" w16cid:durableId="1174953941">
    <w:abstractNumId w:val="48"/>
  </w:num>
  <w:num w:numId="91" w16cid:durableId="1638215621">
    <w:abstractNumId w:val="97"/>
  </w:num>
  <w:num w:numId="92" w16cid:durableId="1490092809">
    <w:abstractNumId w:val="22"/>
  </w:num>
  <w:num w:numId="93" w16cid:durableId="1439792245">
    <w:abstractNumId w:val="95"/>
  </w:num>
  <w:num w:numId="94" w16cid:durableId="1096367184">
    <w:abstractNumId w:val="99"/>
  </w:num>
  <w:num w:numId="95" w16cid:durableId="1123842377">
    <w:abstractNumId w:val="66"/>
  </w:num>
  <w:num w:numId="96" w16cid:durableId="462693765">
    <w:abstractNumId w:val="41"/>
  </w:num>
  <w:num w:numId="97" w16cid:durableId="1820533053">
    <w:abstractNumId w:val="91"/>
  </w:num>
  <w:num w:numId="98" w16cid:durableId="387456858">
    <w:abstractNumId w:val="6"/>
  </w:num>
  <w:num w:numId="99" w16cid:durableId="600921127">
    <w:abstractNumId w:val="23"/>
  </w:num>
  <w:num w:numId="100" w16cid:durableId="440540173">
    <w:abstractNumId w:val="78"/>
  </w:num>
  <w:num w:numId="101" w16cid:durableId="1928686402">
    <w:abstractNumId w:val="19"/>
  </w:num>
  <w:num w:numId="102" w16cid:durableId="1449200058">
    <w:abstractNumId w:val="81"/>
  </w:num>
  <w:num w:numId="103" w16cid:durableId="1906842435">
    <w:abstractNumId w:val="111"/>
  </w:num>
  <w:num w:numId="104" w16cid:durableId="2007634782">
    <w:abstractNumId w:val="30"/>
  </w:num>
  <w:num w:numId="105" w16cid:durableId="1129281314">
    <w:abstractNumId w:val="39"/>
  </w:num>
  <w:num w:numId="106" w16cid:durableId="1649169782">
    <w:abstractNumId w:val="86"/>
  </w:num>
  <w:num w:numId="107" w16cid:durableId="42411950">
    <w:abstractNumId w:val="109"/>
  </w:num>
  <w:num w:numId="108" w16cid:durableId="104691985">
    <w:abstractNumId w:val="90"/>
  </w:num>
  <w:num w:numId="109" w16cid:durableId="1374387172">
    <w:abstractNumId w:val="64"/>
  </w:num>
  <w:num w:numId="110" w16cid:durableId="2133354544">
    <w:abstractNumId w:val="57"/>
  </w:num>
  <w:num w:numId="111" w16cid:durableId="1281260656">
    <w:abstractNumId w:val="56"/>
  </w:num>
  <w:num w:numId="112" w16cid:durableId="2093427375">
    <w:abstractNumId w:val="33"/>
  </w:num>
  <w:num w:numId="113" w16cid:durableId="790629077">
    <w:abstractNumId w:val="83"/>
  </w:num>
  <w:num w:numId="114" w16cid:durableId="348215266">
    <w:abstractNumId w:val="55"/>
  </w:num>
  <w:num w:numId="115" w16cid:durableId="2006787462">
    <w:abstractNumId w:val="58"/>
  </w:num>
  <w:num w:numId="116" w16cid:durableId="819419602">
    <w:abstractNumId w:val="5"/>
  </w:num>
  <w:num w:numId="117" w16cid:durableId="1074011421">
    <w:abstractNumId w:val="8"/>
  </w:num>
  <w:num w:numId="118" w16cid:durableId="1859008102">
    <w:abstractNumId w:val="34"/>
  </w:num>
  <w:num w:numId="119" w16cid:durableId="82337432">
    <w:abstractNumId w:val="37"/>
  </w:num>
  <w:num w:numId="120" w16cid:durableId="1526555377">
    <w:abstractNumId w:val="3"/>
  </w:num>
  <w:num w:numId="121" w16cid:durableId="1300644221">
    <w:abstractNumId w:val="36"/>
  </w:num>
  <w:num w:numId="122" w16cid:durableId="848714981">
    <w:abstractNumId w:val="118"/>
  </w:num>
  <w:num w:numId="123" w16cid:durableId="813987742">
    <w:abstractNumId w:val="79"/>
  </w:num>
  <w:num w:numId="124" w16cid:durableId="1320160824">
    <w:abstractNumId w:val="65"/>
  </w:num>
  <w:numIdMacAtCleanup w:val="6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67A9"/>
    <w:rsid w:val="00001AA5"/>
    <w:rsid w:val="0000405F"/>
    <w:rsid w:val="00005140"/>
    <w:rsid w:val="000059EE"/>
    <w:rsid w:val="00011915"/>
    <w:rsid w:val="00012173"/>
    <w:rsid w:val="00016B6D"/>
    <w:rsid w:val="00017691"/>
    <w:rsid w:val="00020AC0"/>
    <w:rsid w:val="00020D0B"/>
    <w:rsid w:val="00024801"/>
    <w:rsid w:val="00024D63"/>
    <w:rsid w:val="000257A0"/>
    <w:rsid w:val="00025DA8"/>
    <w:rsid w:val="000300C4"/>
    <w:rsid w:val="00030BA3"/>
    <w:rsid w:val="000314A4"/>
    <w:rsid w:val="00031522"/>
    <w:rsid w:val="00031B7B"/>
    <w:rsid w:val="000333E8"/>
    <w:rsid w:val="00037A63"/>
    <w:rsid w:val="00037E34"/>
    <w:rsid w:val="00040172"/>
    <w:rsid w:val="0004061C"/>
    <w:rsid w:val="000434FA"/>
    <w:rsid w:val="000447D2"/>
    <w:rsid w:val="00044D54"/>
    <w:rsid w:val="0004747D"/>
    <w:rsid w:val="00050C9E"/>
    <w:rsid w:val="0005476E"/>
    <w:rsid w:val="00054AF9"/>
    <w:rsid w:val="00054E48"/>
    <w:rsid w:val="00055B74"/>
    <w:rsid w:val="00060A58"/>
    <w:rsid w:val="00061C22"/>
    <w:rsid w:val="0006594F"/>
    <w:rsid w:val="00065E99"/>
    <w:rsid w:val="000704B0"/>
    <w:rsid w:val="00072B04"/>
    <w:rsid w:val="00072B1B"/>
    <w:rsid w:val="0007758C"/>
    <w:rsid w:val="00086643"/>
    <w:rsid w:val="000948E8"/>
    <w:rsid w:val="000950D5"/>
    <w:rsid w:val="000975A5"/>
    <w:rsid w:val="000A214F"/>
    <w:rsid w:val="000A4731"/>
    <w:rsid w:val="000A4B5D"/>
    <w:rsid w:val="000A5361"/>
    <w:rsid w:val="000A57F1"/>
    <w:rsid w:val="000B0550"/>
    <w:rsid w:val="000B1F55"/>
    <w:rsid w:val="000B3798"/>
    <w:rsid w:val="000B5E57"/>
    <w:rsid w:val="000B6137"/>
    <w:rsid w:val="000C113C"/>
    <w:rsid w:val="000C1A0B"/>
    <w:rsid w:val="000C1FB7"/>
    <w:rsid w:val="000C3AE2"/>
    <w:rsid w:val="000C3F4A"/>
    <w:rsid w:val="000C5834"/>
    <w:rsid w:val="000C5A51"/>
    <w:rsid w:val="000C77C0"/>
    <w:rsid w:val="000D04ED"/>
    <w:rsid w:val="000D1C48"/>
    <w:rsid w:val="000D2668"/>
    <w:rsid w:val="000D3B7D"/>
    <w:rsid w:val="000D5447"/>
    <w:rsid w:val="000E011C"/>
    <w:rsid w:val="000E0356"/>
    <w:rsid w:val="000E3397"/>
    <w:rsid w:val="000E3C95"/>
    <w:rsid w:val="000F0882"/>
    <w:rsid w:val="000F42B7"/>
    <w:rsid w:val="000F4881"/>
    <w:rsid w:val="000F49F4"/>
    <w:rsid w:val="000F51A5"/>
    <w:rsid w:val="000F5555"/>
    <w:rsid w:val="000F571D"/>
    <w:rsid w:val="000F670F"/>
    <w:rsid w:val="000F6DA1"/>
    <w:rsid w:val="000F79B5"/>
    <w:rsid w:val="001003D2"/>
    <w:rsid w:val="00101346"/>
    <w:rsid w:val="00104FC4"/>
    <w:rsid w:val="0010596C"/>
    <w:rsid w:val="001101CE"/>
    <w:rsid w:val="001115A9"/>
    <w:rsid w:val="00112D4D"/>
    <w:rsid w:val="00114B6A"/>
    <w:rsid w:val="001150F3"/>
    <w:rsid w:val="00115575"/>
    <w:rsid w:val="00115E35"/>
    <w:rsid w:val="00123EA6"/>
    <w:rsid w:val="00125AFB"/>
    <w:rsid w:val="00127C17"/>
    <w:rsid w:val="0013118C"/>
    <w:rsid w:val="00132271"/>
    <w:rsid w:val="00132A2D"/>
    <w:rsid w:val="00133E94"/>
    <w:rsid w:val="001355F4"/>
    <w:rsid w:val="00135785"/>
    <w:rsid w:val="00136959"/>
    <w:rsid w:val="00137F3B"/>
    <w:rsid w:val="00140867"/>
    <w:rsid w:val="00141225"/>
    <w:rsid w:val="001413D6"/>
    <w:rsid w:val="00142462"/>
    <w:rsid w:val="00144D70"/>
    <w:rsid w:val="00147399"/>
    <w:rsid w:val="00150C0F"/>
    <w:rsid w:val="00152A5B"/>
    <w:rsid w:val="0015387C"/>
    <w:rsid w:val="0015518A"/>
    <w:rsid w:val="0015665A"/>
    <w:rsid w:val="001568AC"/>
    <w:rsid w:val="00157560"/>
    <w:rsid w:val="00157993"/>
    <w:rsid w:val="00160585"/>
    <w:rsid w:val="00160D56"/>
    <w:rsid w:val="0016430F"/>
    <w:rsid w:val="00171512"/>
    <w:rsid w:val="00171A25"/>
    <w:rsid w:val="00171FE6"/>
    <w:rsid w:val="001740E3"/>
    <w:rsid w:val="0017487D"/>
    <w:rsid w:val="00174A97"/>
    <w:rsid w:val="001756CB"/>
    <w:rsid w:val="0017719B"/>
    <w:rsid w:val="00177505"/>
    <w:rsid w:val="00180369"/>
    <w:rsid w:val="00180A7F"/>
    <w:rsid w:val="00182157"/>
    <w:rsid w:val="0018299F"/>
    <w:rsid w:val="00183A41"/>
    <w:rsid w:val="001855AB"/>
    <w:rsid w:val="00186579"/>
    <w:rsid w:val="001909FD"/>
    <w:rsid w:val="00192117"/>
    <w:rsid w:val="00193E42"/>
    <w:rsid w:val="00196449"/>
    <w:rsid w:val="0019727E"/>
    <w:rsid w:val="0019769B"/>
    <w:rsid w:val="001A4098"/>
    <w:rsid w:val="001A5543"/>
    <w:rsid w:val="001A6D42"/>
    <w:rsid w:val="001A77AF"/>
    <w:rsid w:val="001B39AB"/>
    <w:rsid w:val="001B3C10"/>
    <w:rsid w:val="001B3DF0"/>
    <w:rsid w:val="001B57A6"/>
    <w:rsid w:val="001B78AC"/>
    <w:rsid w:val="001B7DC7"/>
    <w:rsid w:val="001C3617"/>
    <w:rsid w:val="001C40AD"/>
    <w:rsid w:val="001C473D"/>
    <w:rsid w:val="001C4F97"/>
    <w:rsid w:val="001C6250"/>
    <w:rsid w:val="001C7639"/>
    <w:rsid w:val="001D204B"/>
    <w:rsid w:val="001D36FE"/>
    <w:rsid w:val="001D4F8D"/>
    <w:rsid w:val="001D62D8"/>
    <w:rsid w:val="001E08D3"/>
    <w:rsid w:val="001E4F25"/>
    <w:rsid w:val="001E58EF"/>
    <w:rsid w:val="001F31A0"/>
    <w:rsid w:val="001F37E7"/>
    <w:rsid w:val="001F6290"/>
    <w:rsid w:val="002022A5"/>
    <w:rsid w:val="00203367"/>
    <w:rsid w:val="002033D6"/>
    <w:rsid w:val="00206155"/>
    <w:rsid w:val="002125CE"/>
    <w:rsid w:val="002131C2"/>
    <w:rsid w:val="0021416F"/>
    <w:rsid w:val="002144B6"/>
    <w:rsid w:val="00214A9C"/>
    <w:rsid w:val="002156DA"/>
    <w:rsid w:val="00217CA3"/>
    <w:rsid w:val="00217EE5"/>
    <w:rsid w:val="0022249E"/>
    <w:rsid w:val="002225CE"/>
    <w:rsid w:val="002227A0"/>
    <w:rsid w:val="002244A4"/>
    <w:rsid w:val="00227AC6"/>
    <w:rsid w:val="00230824"/>
    <w:rsid w:val="00230AE2"/>
    <w:rsid w:val="0023209A"/>
    <w:rsid w:val="002326B9"/>
    <w:rsid w:val="00234A1D"/>
    <w:rsid w:val="002367DF"/>
    <w:rsid w:val="002401C2"/>
    <w:rsid w:val="00240C7C"/>
    <w:rsid w:val="00243441"/>
    <w:rsid w:val="002450B6"/>
    <w:rsid w:val="002458C2"/>
    <w:rsid w:val="0025031F"/>
    <w:rsid w:val="002519B1"/>
    <w:rsid w:val="00252A96"/>
    <w:rsid w:val="00257092"/>
    <w:rsid w:val="0027064F"/>
    <w:rsid w:val="0027413D"/>
    <w:rsid w:val="002743D9"/>
    <w:rsid w:val="0027730E"/>
    <w:rsid w:val="002802CE"/>
    <w:rsid w:val="00280F0A"/>
    <w:rsid w:val="002817FC"/>
    <w:rsid w:val="002821D8"/>
    <w:rsid w:val="002845EE"/>
    <w:rsid w:val="00284FD1"/>
    <w:rsid w:val="00285965"/>
    <w:rsid w:val="00286B57"/>
    <w:rsid w:val="00291514"/>
    <w:rsid w:val="00291787"/>
    <w:rsid w:val="00292620"/>
    <w:rsid w:val="00293235"/>
    <w:rsid w:val="00294C43"/>
    <w:rsid w:val="00295308"/>
    <w:rsid w:val="00296B7D"/>
    <w:rsid w:val="00296CDD"/>
    <w:rsid w:val="002A04E6"/>
    <w:rsid w:val="002A1329"/>
    <w:rsid w:val="002A3659"/>
    <w:rsid w:val="002A3C99"/>
    <w:rsid w:val="002A6AAC"/>
    <w:rsid w:val="002B14F6"/>
    <w:rsid w:val="002B4853"/>
    <w:rsid w:val="002B6658"/>
    <w:rsid w:val="002C1BC2"/>
    <w:rsid w:val="002C1EA1"/>
    <w:rsid w:val="002C2894"/>
    <w:rsid w:val="002C70BC"/>
    <w:rsid w:val="002D0B28"/>
    <w:rsid w:val="002D0E97"/>
    <w:rsid w:val="002D5715"/>
    <w:rsid w:val="002D5738"/>
    <w:rsid w:val="002D5C42"/>
    <w:rsid w:val="002D6D62"/>
    <w:rsid w:val="002E2A0A"/>
    <w:rsid w:val="002E5AEE"/>
    <w:rsid w:val="002E5B3A"/>
    <w:rsid w:val="002E6A2F"/>
    <w:rsid w:val="002E7697"/>
    <w:rsid w:val="002F34B2"/>
    <w:rsid w:val="002F52D3"/>
    <w:rsid w:val="002F6323"/>
    <w:rsid w:val="002F6846"/>
    <w:rsid w:val="002F6C63"/>
    <w:rsid w:val="002F6C92"/>
    <w:rsid w:val="003011AC"/>
    <w:rsid w:val="00301F6E"/>
    <w:rsid w:val="00304645"/>
    <w:rsid w:val="00304B7B"/>
    <w:rsid w:val="003114B9"/>
    <w:rsid w:val="00313731"/>
    <w:rsid w:val="003137E4"/>
    <w:rsid w:val="003152EB"/>
    <w:rsid w:val="00320B3E"/>
    <w:rsid w:val="003219FD"/>
    <w:rsid w:val="00322635"/>
    <w:rsid w:val="00323A67"/>
    <w:rsid w:val="00323FD8"/>
    <w:rsid w:val="003325D5"/>
    <w:rsid w:val="00334D54"/>
    <w:rsid w:val="00340AA9"/>
    <w:rsid w:val="00340EB2"/>
    <w:rsid w:val="0034658C"/>
    <w:rsid w:val="00346AC5"/>
    <w:rsid w:val="003470C9"/>
    <w:rsid w:val="00347987"/>
    <w:rsid w:val="00352D03"/>
    <w:rsid w:val="00352F5A"/>
    <w:rsid w:val="00353516"/>
    <w:rsid w:val="00353681"/>
    <w:rsid w:val="00354340"/>
    <w:rsid w:val="00354AD7"/>
    <w:rsid w:val="0035694C"/>
    <w:rsid w:val="00356B62"/>
    <w:rsid w:val="0035745E"/>
    <w:rsid w:val="003602AF"/>
    <w:rsid w:val="003618FF"/>
    <w:rsid w:val="003630C5"/>
    <w:rsid w:val="003647FB"/>
    <w:rsid w:val="00366208"/>
    <w:rsid w:val="003709AC"/>
    <w:rsid w:val="00370B6B"/>
    <w:rsid w:val="00371643"/>
    <w:rsid w:val="003721B2"/>
    <w:rsid w:val="00373D13"/>
    <w:rsid w:val="003758F7"/>
    <w:rsid w:val="0038197D"/>
    <w:rsid w:val="00382111"/>
    <w:rsid w:val="0038306E"/>
    <w:rsid w:val="003842F1"/>
    <w:rsid w:val="00384EBA"/>
    <w:rsid w:val="00387939"/>
    <w:rsid w:val="003922A4"/>
    <w:rsid w:val="00392EAC"/>
    <w:rsid w:val="00395762"/>
    <w:rsid w:val="003A00FD"/>
    <w:rsid w:val="003A0C75"/>
    <w:rsid w:val="003A0FFD"/>
    <w:rsid w:val="003A1B05"/>
    <w:rsid w:val="003A32EA"/>
    <w:rsid w:val="003A37CB"/>
    <w:rsid w:val="003A3AEF"/>
    <w:rsid w:val="003A3B16"/>
    <w:rsid w:val="003A4939"/>
    <w:rsid w:val="003A49AD"/>
    <w:rsid w:val="003A4D3F"/>
    <w:rsid w:val="003A57AC"/>
    <w:rsid w:val="003A5F81"/>
    <w:rsid w:val="003B0EC6"/>
    <w:rsid w:val="003B15D0"/>
    <w:rsid w:val="003B365B"/>
    <w:rsid w:val="003C0A58"/>
    <w:rsid w:val="003C1F81"/>
    <w:rsid w:val="003C4559"/>
    <w:rsid w:val="003C6485"/>
    <w:rsid w:val="003C7451"/>
    <w:rsid w:val="003C77EA"/>
    <w:rsid w:val="003D0211"/>
    <w:rsid w:val="003D1FAE"/>
    <w:rsid w:val="003D745E"/>
    <w:rsid w:val="003E4B80"/>
    <w:rsid w:val="003E549C"/>
    <w:rsid w:val="003E7363"/>
    <w:rsid w:val="003F1297"/>
    <w:rsid w:val="003F17DC"/>
    <w:rsid w:val="003F3BE1"/>
    <w:rsid w:val="003F502F"/>
    <w:rsid w:val="004007B9"/>
    <w:rsid w:val="00402C5B"/>
    <w:rsid w:val="00402C7A"/>
    <w:rsid w:val="00403441"/>
    <w:rsid w:val="004036B4"/>
    <w:rsid w:val="0040392C"/>
    <w:rsid w:val="004052F8"/>
    <w:rsid w:val="00405967"/>
    <w:rsid w:val="004136A4"/>
    <w:rsid w:val="004139C8"/>
    <w:rsid w:val="00416938"/>
    <w:rsid w:val="00417CD1"/>
    <w:rsid w:val="00421831"/>
    <w:rsid w:val="004228B9"/>
    <w:rsid w:val="00422C6B"/>
    <w:rsid w:val="00425E49"/>
    <w:rsid w:val="004300AD"/>
    <w:rsid w:val="004323C0"/>
    <w:rsid w:val="004326F0"/>
    <w:rsid w:val="00432753"/>
    <w:rsid w:val="004329E6"/>
    <w:rsid w:val="00433396"/>
    <w:rsid w:val="00433AEC"/>
    <w:rsid w:val="00436C80"/>
    <w:rsid w:val="004372B9"/>
    <w:rsid w:val="004376E8"/>
    <w:rsid w:val="00444C23"/>
    <w:rsid w:val="0044511F"/>
    <w:rsid w:val="004457F8"/>
    <w:rsid w:val="00445943"/>
    <w:rsid w:val="00446C03"/>
    <w:rsid w:val="00452336"/>
    <w:rsid w:val="00454052"/>
    <w:rsid w:val="00455093"/>
    <w:rsid w:val="004554CA"/>
    <w:rsid w:val="00456AA0"/>
    <w:rsid w:val="004628BC"/>
    <w:rsid w:val="00464643"/>
    <w:rsid w:val="00466F3F"/>
    <w:rsid w:val="00474E98"/>
    <w:rsid w:val="00475111"/>
    <w:rsid w:val="00476638"/>
    <w:rsid w:val="00476F2D"/>
    <w:rsid w:val="00483C47"/>
    <w:rsid w:val="00484100"/>
    <w:rsid w:val="00484A96"/>
    <w:rsid w:val="00485B53"/>
    <w:rsid w:val="00486734"/>
    <w:rsid w:val="0049106D"/>
    <w:rsid w:val="004913A7"/>
    <w:rsid w:val="00492A99"/>
    <w:rsid w:val="00494533"/>
    <w:rsid w:val="00495E19"/>
    <w:rsid w:val="00495F05"/>
    <w:rsid w:val="00495F48"/>
    <w:rsid w:val="0049608F"/>
    <w:rsid w:val="00496A3E"/>
    <w:rsid w:val="00497849"/>
    <w:rsid w:val="00497D2E"/>
    <w:rsid w:val="004A1FB6"/>
    <w:rsid w:val="004A788B"/>
    <w:rsid w:val="004B15B9"/>
    <w:rsid w:val="004B15E9"/>
    <w:rsid w:val="004B1988"/>
    <w:rsid w:val="004B359C"/>
    <w:rsid w:val="004B3C9A"/>
    <w:rsid w:val="004B3DFF"/>
    <w:rsid w:val="004B6B14"/>
    <w:rsid w:val="004B6B9D"/>
    <w:rsid w:val="004C13F9"/>
    <w:rsid w:val="004C2653"/>
    <w:rsid w:val="004C4B76"/>
    <w:rsid w:val="004C592A"/>
    <w:rsid w:val="004C5989"/>
    <w:rsid w:val="004D119C"/>
    <w:rsid w:val="004D2A10"/>
    <w:rsid w:val="004D32F3"/>
    <w:rsid w:val="004D5F44"/>
    <w:rsid w:val="004D787E"/>
    <w:rsid w:val="004E23B1"/>
    <w:rsid w:val="004E3B2A"/>
    <w:rsid w:val="004E5D79"/>
    <w:rsid w:val="004E663E"/>
    <w:rsid w:val="004E6B49"/>
    <w:rsid w:val="004F0542"/>
    <w:rsid w:val="004F3DE2"/>
    <w:rsid w:val="004F5D07"/>
    <w:rsid w:val="00502C04"/>
    <w:rsid w:val="005036C2"/>
    <w:rsid w:val="00504953"/>
    <w:rsid w:val="005059E4"/>
    <w:rsid w:val="0050650A"/>
    <w:rsid w:val="00506C77"/>
    <w:rsid w:val="005106CA"/>
    <w:rsid w:val="00512394"/>
    <w:rsid w:val="0051258C"/>
    <w:rsid w:val="005153F9"/>
    <w:rsid w:val="00516952"/>
    <w:rsid w:val="00516A81"/>
    <w:rsid w:val="0052053B"/>
    <w:rsid w:val="005207F4"/>
    <w:rsid w:val="00521B6B"/>
    <w:rsid w:val="00523732"/>
    <w:rsid w:val="00526096"/>
    <w:rsid w:val="00527114"/>
    <w:rsid w:val="0052729E"/>
    <w:rsid w:val="00527342"/>
    <w:rsid w:val="00532503"/>
    <w:rsid w:val="0053286E"/>
    <w:rsid w:val="00532B06"/>
    <w:rsid w:val="00532F6A"/>
    <w:rsid w:val="005342F8"/>
    <w:rsid w:val="00534E12"/>
    <w:rsid w:val="00535238"/>
    <w:rsid w:val="0053711C"/>
    <w:rsid w:val="00540F7F"/>
    <w:rsid w:val="00544736"/>
    <w:rsid w:val="00546569"/>
    <w:rsid w:val="005468A8"/>
    <w:rsid w:val="005477A9"/>
    <w:rsid w:val="005526AB"/>
    <w:rsid w:val="00552E86"/>
    <w:rsid w:val="00552FAB"/>
    <w:rsid w:val="0055685C"/>
    <w:rsid w:val="0056288F"/>
    <w:rsid w:val="00570601"/>
    <w:rsid w:val="00570C2A"/>
    <w:rsid w:val="005712EB"/>
    <w:rsid w:val="00572AB2"/>
    <w:rsid w:val="00577097"/>
    <w:rsid w:val="005773C6"/>
    <w:rsid w:val="00580458"/>
    <w:rsid w:val="00581755"/>
    <w:rsid w:val="0058441F"/>
    <w:rsid w:val="00586547"/>
    <w:rsid w:val="00590D20"/>
    <w:rsid w:val="00592D47"/>
    <w:rsid w:val="00595CA9"/>
    <w:rsid w:val="00596965"/>
    <w:rsid w:val="005A060C"/>
    <w:rsid w:val="005A0892"/>
    <w:rsid w:val="005A0E05"/>
    <w:rsid w:val="005A172A"/>
    <w:rsid w:val="005A3C94"/>
    <w:rsid w:val="005A47E8"/>
    <w:rsid w:val="005A62EC"/>
    <w:rsid w:val="005A6546"/>
    <w:rsid w:val="005A6C61"/>
    <w:rsid w:val="005B202C"/>
    <w:rsid w:val="005B249A"/>
    <w:rsid w:val="005B31B9"/>
    <w:rsid w:val="005B3448"/>
    <w:rsid w:val="005B4952"/>
    <w:rsid w:val="005B4EA7"/>
    <w:rsid w:val="005B54D0"/>
    <w:rsid w:val="005B5EEC"/>
    <w:rsid w:val="005B6F20"/>
    <w:rsid w:val="005C124F"/>
    <w:rsid w:val="005C404E"/>
    <w:rsid w:val="005C5225"/>
    <w:rsid w:val="005C54FC"/>
    <w:rsid w:val="005D33B1"/>
    <w:rsid w:val="005D3F85"/>
    <w:rsid w:val="005D77FE"/>
    <w:rsid w:val="005D7A22"/>
    <w:rsid w:val="005E0DC0"/>
    <w:rsid w:val="005E1EBA"/>
    <w:rsid w:val="005E5F3C"/>
    <w:rsid w:val="005E7FFA"/>
    <w:rsid w:val="005F5639"/>
    <w:rsid w:val="005F57DC"/>
    <w:rsid w:val="006034BE"/>
    <w:rsid w:val="0060715F"/>
    <w:rsid w:val="006074C9"/>
    <w:rsid w:val="00607CDF"/>
    <w:rsid w:val="00610F9D"/>
    <w:rsid w:val="00614C05"/>
    <w:rsid w:val="00616711"/>
    <w:rsid w:val="00616A9A"/>
    <w:rsid w:val="00624472"/>
    <w:rsid w:val="00630992"/>
    <w:rsid w:val="006315FC"/>
    <w:rsid w:val="006339A4"/>
    <w:rsid w:val="006345AD"/>
    <w:rsid w:val="0063496C"/>
    <w:rsid w:val="00643115"/>
    <w:rsid w:val="00650ADE"/>
    <w:rsid w:val="00652CCA"/>
    <w:rsid w:val="00653023"/>
    <w:rsid w:val="00653546"/>
    <w:rsid w:val="006565B3"/>
    <w:rsid w:val="006568D9"/>
    <w:rsid w:val="0065703A"/>
    <w:rsid w:val="00671AC2"/>
    <w:rsid w:val="0067213C"/>
    <w:rsid w:val="00672B11"/>
    <w:rsid w:val="00675420"/>
    <w:rsid w:val="006768A8"/>
    <w:rsid w:val="00680229"/>
    <w:rsid w:val="00683B08"/>
    <w:rsid w:val="006928F4"/>
    <w:rsid w:val="00696898"/>
    <w:rsid w:val="00696ADF"/>
    <w:rsid w:val="0069718E"/>
    <w:rsid w:val="00697573"/>
    <w:rsid w:val="006A0025"/>
    <w:rsid w:val="006A0FE6"/>
    <w:rsid w:val="006A2C22"/>
    <w:rsid w:val="006A2CB0"/>
    <w:rsid w:val="006A6AF9"/>
    <w:rsid w:val="006B14D2"/>
    <w:rsid w:val="006B4977"/>
    <w:rsid w:val="006B4B71"/>
    <w:rsid w:val="006B4CB3"/>
    <w:rsid w:val="006B4ED7"/>
    <w:rsid w:val="006B55C4"/>
    <w:rsid w:val="006B5C26"/>
    <w:rsid w:val="006B5D3C"/>
    <w:rsid w:val="006B67BA"/>
    <w:rsid w:val="006C09E2"/>
    <w:rsid w:val="006C0E2E"/>
    <w:rsid w:val="006C389C"/>
    <w:rsid w:val="006C3E8C"/>
    <w:rsid w:val="006C4139"/>
    <w:rsid w:val="006C4664"/>
    <w:rsid w:val="006C497A"/>
    <w:rsid w:val="006C65B5"/>
    <w:rsid w:val="006D0FF4"/>
    <w:rsid w:val="006D3FEA"/>
    <w:rsid w:val="006D4AE2"/>
    <w:rsid w:val="006D4CEA"/>
    <w:rsid w:val="006D5341"/>
    <w:rsid w:val="006D6DAD"/>
    <w:rsid w:val="006E2F62"/>
    <w:rsid w:val="006E6440"/>
    <w:rsid w:val="006E6D23"/>
    <w:rsid w:val="006E6DB2"/>
    <w:rsid w:val="006E75C3"/>
    <w:rsid w:val="006F0E60"/>
    <w:rsid w:val="006F1AAC"/>
    <w:rsid w:val="006F354E"/>
    <w:rsid w:val="006F6971"/>
    <w:rsid w:val="0070112D"/>
    <w:rsid w:val="00713455"/>
    <w:rsid w:val="0071459E"/>
    <w:rsid w:val="0071528F"/>
    <w:rsid w:val="00716903"/>
    <w:rsid w:val="007170B1"/>
    <w:rsid w:val="00721705"/>
    <w:rsid w:val="007232E6"/>
    <w:rsid w:val="00723503"/>
    <w:rsid w:val="007246A8"/>
    <w:rsid w:val="007269BA"/>
    <w:rsid w:val="007274CA"/>
    <w:rsid w:val="00731049"/>
    <w:rsid w:val="007315A0"/>
    <w:rsid w:val="0073162C"/>
    <w:rsid w:val="00731A57"/>
    <w:rsid w:val="00732067"/>
    <w:rsid w:val="007348FD"/>
    <w:rsid w:val="007353FE"/>
    <w:rsid w:val="00736083"/>
    <w:rsid w:val="0074065E"/>
    <w:rsid w:val="00741A93"/>
    <w:rsid w:val="007427C7"/>
    <w:rsid w:val="007428F4"/>
    <w:rsid w:val="00742FC8"/>
    <w:rsid w:val="007431CF"/>
    <w:rsid w:val="00743882"/>
    <w:rsid w:val="007446F7"/>
    <w:rsid w:val="00746AD1"/>
    <w:rsid w:val="00750263"/>
    <w:rsid w:val="00750BC6"/>
    <w:rsid w:val="00753156"/>
    <w:rsid w:val="007549C7"/>
    <w:rsid w:val="0076258C"/>
    <w:rsid w:val="00762C30"/>
    <w:rsid w:val="00763D12"/>
    <w:rsid w:val="00763FA3"/>
    <w:rsid w:val="00765BC4"/>
    <w:rsid w:val="007664E9"/>
    <w:rsid w:val="00766AAF"/>
    <w:rsid w:val="00780071"/>
    <w:rsid w:val="00782BF9"/>
    <w:rsid w:val="00785B77"/>
    <w:rsid w:val="0078639A"/>
    <w:rsid w:val="00787E0E"/>
    <w:rsid w:val="00787EB0"/>
    <w:rsid w:val="00790F49"/>
    <w:rsid w:val="00791B47"/>
    <w:rsid w:val="00792149"/>
    <w:rsid w:val="00795113"/>
    <w:rsid w:val="00796164"/>
    <w:rsid w:val="00796825"/>
    <w:rsid w:val="007A1C25"/>
    <w:rsid w:val="007A2387"/>
    <w:rsid w:val="007A372E"/>
    <w:rsid w:val="007A4638"/>
    <w:rsid w:val="007A66CC"/>
    <w:rsid w:val="007A7F14"/>
    <w:rsid w:val="007B0419"/>
    <w:rsid w:val="007B18E5"/>
    <w:rsid w:val="007B1B8A"/>
    <w:rsid w:val="007B2854"/>
    <w:rsid w:val="007B2F9D"/>
    <w:rsid w:val="007B3099"/>
    <w:rsid w:val="007B5EF2"/>
    <w:rsid w:val="007B6048"/>
    <w:rsid w:val="007B6493"/>
    <w:rsid w:val="007B700E"/>
    <w:rsid w:val="007C18AC"/>
    <w:rsid w:val="007C18D8"/>
    <w:rsid w:val="007C1932"/>
    <w:rsid w:val="007C2DD9"/>
    <w:rsid w:val="007C3053"/>
    <w:rsid w:val="007C4AE9"/>
    <w:rsid w:val="007C682C"/>
    <w:rsid w:val="007C6A69"/>
    <w:rsid w:val="007C7013"/>
    <w:rsid w:val="007D43E6"/>
    <w:rsid w:val="007D4C1B"/>
    <w:rsid w:val="007D4DD9"/>
    <w:rsid w:val="007D547E"/>
    <w:rsid w:val="007D6B11"/>
    <w:rsid w:val="007D7796"/>
    <w:rsid w:val="007E29B0"/>
    <w:rsid w:val="007E2F05"/>
    <w:rsid w:val="007E2FA0"/>
    <w:rsid w:val="007E7603"/>
    <w:rsid w:val="007E7E11"/>
    <w:rsid w:val="007F0C70"/>
    <w:rsid w:val="007F26BF"/>
    <w:rsid w:val="007F2B44"/>
    <w:rsid w:val="007F5026"/>
    <w:rsid w:val="007F538F"/>
    <w:rsid w:val="007F6944"/>
    <w:rsid w:val="007F6EDB"/>
    <w:rsid w:val="007F6F8D"/>
    <w:rsid w:val="008023F7"/>
    <w:rsid w:val="00802FCA"/>
    <w:rsid w:val="00803420"/>
    <w:rsid w:val="00804464"/>
    <w:rsid w:val="00804D03"/>
    <w:rsid w:val="0081398A"/>
    <w:rsid w:val="00815320"/>
    <w:rsid w:val="008232FD"/>
    <w:rsid w:val="0082394D"/>
    <w:rsid w:val="00824DA2"/>
    <w:rsid w:val="00824EED"/>
    <w:rsid w:val="0082681B"/>
    <w:rsid w:val="00827E0F"/>
    <w:rsid w:val="00830CC8"/>
    <w:rsid w:val="008326A1"/>
    <w:rsid w:val="00833112"/>
    <w:rsid w:val="008353DB"/>
    <w:rsid w:val="00836960"/>
    <w:rsid w:val="00845BCB"/>
    <w:rsid w:val="0084646F"/>
    <w:rsid w:val="008478AD"/>
    <w:rsid w:val="00850D92"/>
    <w:rsid w:val="008511C6"/>
    <w:rsid w:val="00854F38"/>
    <w:rsid w:val="0085604C"/>
    <w:rsid w:val="0085782B"/>
    <w:rsid w:val="00862091"/>
    <w:rsid w:val="00862096"/>
    <w:rsid w:val="008711B2"/>
    <w:rsid w:val="0087370F"/>
    <w:rsid w:val="00873B99"/>
    <w:rsid w:val="0087499E"/>
    <w:rsid w:val="00874D12"/>
    <w:rsid w:val="008764F1"/>
    <w:rsid w:val="00876973"/>
    <w:rsid w:val="00877656"/>
    <w:rsid w:val="00880BC2"/>
    <w:rsid w:val="0088563B"/>
    <w:rsid w:val="008866BD"/>
    <w:rsid w:val="00892BCF"/>
    <w:rsid w:val="00893563"/>
    <w:rsid w:val="008936D4"/>
    <w:rsid w:val="00893FA8"/>
    <w:rsid w:val="0089468F"/>
    <w:rsid w:val="00894D89"/>
    <w:rsid w:val="00896B88"/>
    <w:rsid w:val="00897D1F"/>
    <w:rsid w:val="008A196D"/>
    <w:rsid w:val="008A211B"/>
    <w:rsid w:val="008A2D58"/>
    <w:rsid w:val="008A650F"/>
    <w:rsid w:val="008A781A"/>
    <w:rsid w:val="008B0271"/>
    <w:rsid w:val="008B1FDD"/>
    <w:rsid w:val="008B231A"/>
    <w:rsid w:val="008B497D"/>
    <w:rsid w:val="008B5426"/>
    <w:rsid w:val="008B5995"/>
    <w:rsid w:val="008B7B79"/>
    <w:rsid w:val="008C258A"/>
    <w:rsid w:val="008C2614"/>
    <w:rsid w:val="008C3103"/>
    <w:rsid w:val="008C3664"/>
    <w:rsid w:val="008C37AD"/>
    <w:rsid w:val="008C3DDB"/>
    <w:rsid w:val="008C455D"/>
    <w:rsid w:val="008C7CC3"/>
    <w:rsid w:val="008C7CC5"/>
    <w:rsid w:val="008C7F43"/>
    <w:rsid w:val="008D1FFD"/>
    <w:rsid w:val="008D49E4"/>
    <w:rsid w:val="008D598B"/>
    <w:rsid w:val="008E02F5"/>
    <w:rsid w:val="008E1302"/>
    <w:rsid w:val="008E19A7"/>
    <w:rsid w:val="008E6D85"/>
    <w:rsid w:val="008E76A1"/>
    <w:rsid w:val="008F1308"/>
    <w:rsid w:val="008F271A"/>
    <w:rsid w:val="008F379B"/>
    <w:rsid w:val="008F38A6"/>
    <w:rsid w:val="008F4A25"/>
    <w:rsid w:val="008F4C05"/>
    <w:rsid w:val="008F6218"/>
    <w:rsid w:val="008F66F8"/>
    <w:rsid w:val="008F7EA8"/>
    <w:rsid w:val="00901922"/>
    <w:rsid w:val="00902033"/>
    <w:rsid w:val="0090288F"/>
    <w:rsid w:val="00902A67"/>
    <w:rsid w:val="00902B0D"/>
    <w:rsid w:val="0090588C"/>
    <w:rsid w:val="009062F6"/>
    <w:rsid w:val="00906E18"/>
    <w:rsid w:val="00913AA2"/>
    <w:rsid w:val="00913EEF"/>
    <w:rsid w:val="009151AE"/>
    <w:rsid w:val="0091669E"/>
    <w:rsid w:val="009207BA"/>
    <w:rsid w:val="00922E84"/>
    <w:rsid w:val="00923276"/>
    <w:rsid w:val="00923544"/>
    <w:rsid w:val="00924D00"/>
    <w:rsid w:val="00925B70"/>
    <w:rsid w:val="00925F06"/>
    <w:rsid w:val="0092641C"/>
    <w:rsid w:val="00930D7F"/>
    <w:rsid w:val="00931413"/>
    <w:rsid w:val="00931D84"/>
    <w:rsid w:val="00934D6B"/>
    <w:rsid w:val="00934F9A"/>
    <w:rsid w:val="009366E8"/>
    <w:rsid w:val="009415D1"/>
    <w:rsid w:val="00941E83"/>
    <w:rsid w:val="009430DC"/>
    <w:rsid w:val="00943226"/>
    <w:rsid w:val="00946648"/>
    <w:rsid w:val="00946EBE"/>
    <w:rsid w:val="00950BFF"/>
    <w:rsid w:val="00951C59"/>
    <w:rsid w:val="00953593"/>
    <w:rsid w:val="009559E2"/>
    <w:rsid w:val="00957374"/>
    <w:rsid w:val="00960441"/>
    <w:rsid w:val="009615F4"/>
    <w:rsid w:val="00965105"/>
    <w:rsid w:val="009675C1"/>
    <w:rsid w:val="009714D3"/>
    <w:rsid w:val="00971AC4"/>
    <w:rsid w:val="00971DFF"/>
    <w:rsid w:val="00972539"/>
    <w:rsid w:val="00973829"/>
    <w:rsid w:val="00973DF1"/>
    <w:rsid w:val="00975057"/>
    <w:rsid w:val="0097598F"/>
    <w:rsid w:val="00975B31"/>
    <w:rsid w:val="009801FD"/>
    <w:rsid w:val="00981E65"/>
    <w:rsid w:val="0098428C"/>
    <w:rsid w:val="00985769"/>
    <w:rsid w:val="009862B2"/>
    <w:rsid w:val="009867BC"/>
    <w:rsid w:val="00990035"/>
    <w:rsid w:val="00990CB5"/>
    <w:rsid w:val="009918C7"/>
    <w:rsid w:val="00991F40"/>
    <w:rsid w:val="00994FC5"/>
    <w:rsid w:val="00995B76"/>
    <w:rsid w:val="00996832"/>
    <w:rsid w:val="009A0C9F"/>
    <w:rsid w:val="009A22DF"/>
    <w:rsid w:val="009A2357"/>
    <w:rsid w:val="009A3757"/>
    <w:rsid w:val="009A3FFD"/>
    <w:rsid w:val="009B0F62"/>
    <w:rsid w:val="009B2724"/>
    <w:rsid w:val="009B3B40"/>
    <w:rsid w:val="009B57D3"/>
    <w:rsid w:val="009C0055"/>
    <w:rsid w:val="009C0961"/>
    <w:rsid w:val="009C0ED4"/>
    <w:rsid w:val="009C2017"/>
    <w:rsid w:val="009C5AFC"/>
    <w:rsid w:val="009C6B2F"/>
    <w:rsid w:val="009C7C04"/>
    <w:rsid w:val="009C7FE8"/>
    <w:rsid w:val="009D225A"/>
    <w:rsid w:val="009D2418"/>
    <w:rsid w:val="009D24FF"/>
    <w:rsid w:val="009D38AC"/>
    <w:rsid w:val="009D3ADD"/>
    <w:rsid w:val="009D3FB8"/>
    <w:rsid w:val="009D5E9D"/>
    <w:rsid w:val="009E0A24"/>
    <w:rsid w:val="009E0CC6"/>
    <w:rsid w:val="009E2004"/>
    <w:rsid w:val="009E35B5"/>
    <w:rsid w:val="009E5125"/>
    <w:rsid w:val="009E5280"/>
    <w:rsid w:val="009E63A2"/>
    <w:rsid w:val="009F0D67"/>
    <w:rsid w:val="009F4130"/>
    <w:rsid w:val="009F4E1B"/>
    <w:rsid w:val="009F6683"/>
    <w:rsid w:val="009F7194"/>
    <w:rsid w:val="009F79EF"/>
    <w:rsid w:val="00A0000F"/>
    <w:rsid w:val="00A002D4"/>
    <w:rsid w:val="00A003D1"/>
    <w:rsid w:val="00A00B19"/>
    <w:rsid w:val="00A00E91"/>
    <w:rsid w:val="00A03383"/>
    <w:rsid w:val="00A04CE8"/>
    <w:rsid w:val="00A052D7"/>
    <w:rsid w:val="00A05674"/>
    <w:rsid w:val="00A060DA"/>
    <w:rsid w:val="00A1061E"/>
    <w:rsid w:val="00A10B21"/>
    <w:rsid w:val="00A13079"/>
    <w:rsid w:val="00A13DF3"/>
    <w:rsid w:val="00A15B10"/>
    <w:rsid w:val="00A16B64"/>
    <w:rsid w:val="00A17357"/>
    <w:rsid w:val="00A20D31"/>
    <w:rsid w:val="00A2140A"/>
    <w:rsid w:val="00A2340C"/>
    <w:rsid w:val="00A23CFB"/>
    <w:rsid w:val="00A2402B"/>
    <w:rsid w:val="00A27233"/>
    <w:rsid w:val="00A2799A"/>
    <w:rsid w:val="00A306EE"/>
    <w:rsid w:val="00A309B1"/>
    <w:rsid w:val="00A32EE3"/>
    <w:rsid w:val="00A34EE1"/>
    <w:rsid w:val="00A351E7"/>
    <w:rsid w:val="00A358AA"/>
    <w:rsid w:val="00A36081"/>
    <w:rsid w:val="00A37486"/>
    <w:rsid w:val="00A4197A"/>
    <w:rsid w:val="00A42B5C"/>
    <w:rsid w:val="00A43425"/>
    <w:rsid w:val="00A46AA1"/>
    <w:rsid w:val="00A5164B"/>
    <w:rsid w:val="00A52820"/>
    <w:rsid w:val="00A6036F"/>
    <w:rsid w:val="00A637D7"/>
    <w:rsid w:val="00A64323"/>
    <w:rsid w:val="00A655E7"/>
    <w:rsid w:val="00A667F5"/>
    <w:rsid w:val="00A67D01"/>
    <w:rsid w:val="00A7045B"/>
    <w:rsid w:val="00A7103F"/>
    <w:rsid w:val="00A71CDE"/>
    <w:rsid w:val="00A72866"/>
    <w:rsid w:val="00A73177"/>
    <w:rsid w:val="00A73E57"/>
    <w:rsid w:val="00A75D68"/>
    <w:rsid w:val="00A76858"/>
    <w:rsid w:val="00A7704C"/>
    <w:rsid w:val="00A7779D"/>
    <w:rsid w:val="00A81F0D"/>
    <w:rsid w:val="00A829F2"/>
    <w:rsid w:val="00A82EF4"/>
    <w:rsid w:val="00A84338"/>
    <w:rsid w:val="00A855C3"/>
    <w:rsid w:val="00A8600F"/>
    <w:rsid w:val="00A900EF"/>
    <w:rsid w:val="00A92E92"/>
    <w:rsid w:val="00A93CD9"/>
    <w:rsid w:val="00A9471E"/>
    <w:rsid w:val="00A95A37"/>
    <w:rsid w:val="00A96807"/>
    <w:rsid w:val="00A9685D"/>
    <w:rsid w:val="00A96F8E"/>
    <w:rsid w:val="00AA141C"/>
    <w:rsid w:val="00AA2575"/>
    <w:rsid w:val="00AA2E64"/>
    <w:rsid w:val="00AA480D"/>
    <w:rsid w:val="00AB2E61"/>
    <w:rsid w:val="00AB4FA6"/>
    <w:rsid w:val="00AB5599"/>
    <w:rsid w:val="00AB7FB5"/>
    <w:rsid w:val="00AC1B99"/>
    <w:rsid w:val="00AC2375"/>
    <w:rsid w:val="00AC2703"/>
    <w:rsid w:val="00AC2C5F"/>
    <w:rsid w:val="00AC44F1"/>
    <w:rsid w:val="00AC6D04"/>
    <w:rsid w:val="00AC72B7"/>
    <w:rsid w:val="00AD2AC3"/>
    <w:rsid w:val="00AD499B"/>
    <w:rsid w:val="00AD6DAB"/>
    <w:rsid w:val="00AD7AC4"/>
    <w:rsid w:val="00AD7C36"/>
    <w:rsid w:val="00AE3AEF"/>
    <w:rsid w:val="00AE5310"/>
    <w:rsid w:val="00AE59D3"/>
    <w:rsid w:val="00AE640C"/>
    <w:rsid w:val="00AF09C1"/>
    <w:rsid w:val="00AF3441"/>
    <w:rsid w:val="00AF38F7"/>
    <w:rsid w:val="00AF5759"/>
    <w:rsid w:val="00AF6D61"/>
    <w:rsid w:val="00AF71A6"/>
    <w:rsid w:val="00B00EFB"/>
    <w:rsid w:val="00B012C9"/>
    <w:rsid w:val="00B01E15"/>
    <w:rsid w:val="00B028A7"/>
    <w:rsid w:val="00B03DF3"/>
    <w:rsid w:val="00B04048"/>
    <w:rsid w:val="00B051C8"/>
    <w:rsid w:val="00B062CA"/>
    <w:rsid w:val="00B155B6"/>
    <w:rsid w:val="00B1613B"/>
    <w:rsid w:val="00B16408"/>
    <w:rsid w:val="00B20EEB"/>
    <w:rsid w:val="00B23853"/>
    <w:rsid w:val="00B241BE"/>
    <w:rsid w:val="00B25BE9"/>
    <w:rsid w:val="00B275DD"/>
    <w:rsid w:val="00B30271"/>
    <w:rsid w:val="00B3085C"/>
    <w:rsid w:val="00B31258"/>
    <w:rsid w:val="00B31525"/>
    <w:rsid w:val="00B40ABA"/>
    <w:rsid w:val="00B414C0"/>
    <w:rsid w:val="00B41B36"/>
    <w:rsid w:val="00B42828"/>
    <w:rsid w:val="00B468CF"/>
    <w:rsid w:val="00B46CF7"/>
    <w:rsid w:val="00B51AC8"/>
    <w:rsid w:val="00B51B3E"/>
    <w:rsid w:val="00B52766"/>
    <w:rsid w:val="00B54106"/>
    <w:rsid w:val="00B54CC6"/>
    <w:rsid w:val="00B55770"/>
    <w:rsid w:val="00B5608A"/>
    <w:rsid w:val="00B61A10"/>
    <w:rsid w:val="00B63204"/>
    <w:rsid w:val="00B70D1F"/>
    <w:rsid w:val="00B73C80"/>
    <w:rsid w:val="00B73E70"/>
    <w:rsid w:val="00B74D6A"/>
    <w:rsid w:val="00B774D2"/>
    <w:rsid w:val="00B7772D"/>
    <w:rsid w:val="00B8055E"/>
    <w:rsid w:val="00B82A2D"/>
    <w:rsid w:val="00B8501C"/>
    <w:rsid w:val="00B8508E"/>
    <w:rsid w:val="00B8759F"/>
    <w:rsid w:val="00B907CE"/>
    <w:rsid w:val="00B92F0F"/>
    <w:rsid w:val="00B94CE1"/>
    <w:rsid w:val="00B9538F"/>
    <w:rsid w:val="00B96302"/>
    <w:rsid w:val="00B96F71"/>
    <w:rsid w:val="00B9733A"/>
    <w:rsid w:val="00BA0E75"/>
    <w:rsid w:val="00BA5922"/>
    <w:rsid w:val="00BB016D"/>
    <w:rsid w:val="00BB1995"/>
    <w:rsid w:val="00BB1C81"/>
    <w:rsid w:val="00BB207C"/>
    <w:rsid w:val="00BB2E79"/>
    <w:rsid w:val="00BB336E"/>
    <w:rsid w:val="00BB5535"/>
    <w:rsid w:val="00BB603D"/>
    <w:rsid w:val="00BB7DBF"/>
    <w:rsid w:val="00BC0BBC"/>
    <w:rsid w:val="00BC1543"/>
    <w:rsid w:val="00BC1EAD"/>
    <w:rsid w:val="00BC1F4D"/>
    <w:rsid w:val="00BC20BA"/>
    <w:rsid w:val="00BC2ED7"/>
    <w:rsid w:val="00BC3636"/>
    <w:rsid w:val="00BC4004"/>
    <w:rsid w:val="00BC53FE"/>
    <w:rsid w:val="00BD1BC5"/>
    <w:rsid w:val="00BD503B"/>
    <w:rsid w:val="00BD5C1F"/>
    <w:rsid w:val="00BE06A5"/>
    <w:rsid w:val="00BE235F"/>
    <w:rsid w:val="00BE3993"/>
    <w:rsid w:val="00BE4207"/>
    <w:rsid w:val="00BF0759"/>
    <w:rsid w:val="00BF0E38"/>
    <w:rsid w:val="00BF0F63"/>
    <w:rsid w:val="00BF17FE"/>
    <w:rsid w:val="00BF2E8A"/>
    <w:rsid w:val="00BF4260"/>
    <w:rsid w:val="00BF4D91"/>
    <w:rsid w:val="00BF50BA"/>
    <w:rsid w:val="00C02581"/>
    <w:rsid w:val="00C039F2"/>
    <w:rsid w:val="00C03E87"/>
    <w:rsid w:val="00C0427C"/>
    <w:rsid w:val="00C05612"/>
    <w:rsid w:val="00C0602C"/>
    <w:rsid w:val="00C06955"/>
    <w:rsid w:val="00C12464"/>
    <w:rsid w:val="00C14433"/>
    <w:rsid w:val="00C16434"/>
    <w:rsid w:val="00C17137"/>
    <w:rsid w:val="00C2046D"/>
    <w:rsid w:val="00C2146B"/>
    <w:rsid w:val="00C222FE"/>
    <w:rsid w:val="00C2257F"/>
    <w:rsid w:val="00C27327"/>
    <w:rsid w:val="00C3218E"/>
    <w:rsid w:val="00C325FC"/>
    <w:rsid w:val="00C34C80"/>
    <w:rsid w:val="00C3799E"/>
    <w:rsid w:val="00C40755"/>
    <w:rsid w:val="00C407C1"/>
    <w:rsid w:val="00C411DE"/>
    <w:rsid w:val="00C432EF"/>
    <w:rsid w:val="00C438D1"/>
    <w:rsid w:val="00C43BEE"/>
    <w:rsid w:val="00C44A2F"/>
    <w:rsid w:val="00C4557C"/>
    <w:rsid w:val="00C46131"/>
    <w:rsid w:val="00C467A9"/>
    <w:rsid w:val="00C47ED6"/>
    <w:rsid w:val="00C503D0"/>
    <w:rsid w:val="00C5146D"/>
    <w:rsid w:val="00C51D48"/>
    <w:rsid w:val="00C53034"/>
    <w:rsid w:val="00C61353"/>
    <w:rsid w:val="00C62463"/>
    <w:rsid w:val="00C63502"/>
    <w:rsid w:val="00C637D2"/>
    <w:rsid w:val="00C64415"/>
    <w:rsid w:val="00C64C40"/>
    <w:rsid w:val="00C64E95"/>
    <w:rsid w:val="00C72FB3"/>
    <w:rsid w:val="00C7377B"/>
    <w:rsid w:val="00C76C39"/>
    <w:rsid w:val="00C76F25"/>
    <w:rsid w:val="00C77299"/>
    <w:rsid w:val="00C7790D"/>
    <w:rsid w:val="00C82AE6"/>
    <w:rsid w:val="00C82BDA"/>
    <w:rsid w:val="00C84380"/>
    <w:rsid w:val="00C85999"/>
    <w:rsid w:val="00C86365"/>
    <w:rsid w:val="00C917A7"/>
    <w:rsid w:val="00C92EFD"/>
    <w:rsid w:val="00C93EC9"/>
    <w:rsid w:val="00C951CD"/>
    <w:rsid w:val="00C962FE"/>
    <w:rsid w:val="00C963FB"/>
    <w:rsid w:val="00CA167C"/>
    <w:rsid w:val="00CA1FCA"/>
    <w:rsid w:val="00CA53DA"/>
    <w:rsid w:val="00CA6734"/>
    <w:rsid w:val="00CA7500"/>
    <w:rsid w:val="00CA7B30"/>
    <w:rsid w:val="00CB0153"/>
    <w:rsid w:val="00CB321B"/>
    <w:rsid w:val="00CB3707"/>
    <w:rsid w:val="00CB479E"/>
    <w:rsid w:val="00CB588E"/>
    <w:rsid w:val="00CB67AA"/>
    <w:rsid w:val="00CB6DF7"/>
    <w:rsid w:val="00CC0AB1"/>
    <w:rsid w:val="00CC148A"/>
    <w:rsid w:val="00CC38F1"/>
    <w:rsid w:val="00CC55C8"/>
    <w:rsid w:val="00CC5FB1"/>
    <w:rsid w:val="00CC627B"/>
    <w:rsid w:val="00CD0782"/>
    <w:rsid w:val="00CD1004"/>
    <w:rsid w:val="00CD5C21"/>
    <w:rsid w:val="00CD5CBE"/>
    <w:rsid w:val="00CD69B5"/>
    <w:rsid w:val="00CE1168"/>
    <w:rsid w:val="00CE2C4A"/>
    <w:rsid w:val="00CE45B0"/>
    <w:rsid w:val="00CE5DEC"/>
    <w:rsid w:val="00CE63C8"/>
    <w:rsid w:val="00CE69FB"/>
    <w:rsid w:val="00CF01EC"/>
    <w:rsid w:val="00CF02EB"/>
    <w:rsid w:val="00CF785C"/>
    <w:rsid w:val="00CF7D52"/>
    <w:rsid w:val="00D000F1"/>
    <w:rsid w:val="00D003D0"/>
    <w:rsid w:val="00D01138"/>
    <w:rsid w:val="00D02957"/>
    <w:rsid w:val="00D03AA2"/>
    <w:rsid w:val="00D0637F"/>
    <w:rsid w:val="00D06C15"/>
    <w:rsid w:val="00D075E9"/>
    <w:rsid w:val="00D11194"/>
    <w:rsid w:val="00D12208"/>
    <w:rsid w:val="00D1270C"/>
    <w:rsid w:val="00D13642"/>
    <w:rsid w:val="00D13E46"/>
    <w:rsid w:val="00D14ACB"/>
    <w:rsid w:val="00D166BE"/>
    <w:rsid w:val="00D16756"/>
    <w:rsid w:val="00D170E5"/>
    <w:rsid w:val="00D21287"/>
    <w:rsid w:val="00D21AE2"/>
    <w:rsid w:val="00D22870"/>
    <w:rsid w:val="00D2312A"/>
    <w:rsid w:val="00D233B1"/>
    <w:rsid w:val="00D2594D"/>
    <w:rsid w:val="00D3136D"/>
    <w:rsid w:val="00D32E44"/>
    <w:rsid w:val="00D3480D"/>
    <w:rsid w:val="00D4355D"/>
    <w:rsid w:val="00D44606"/>
    <w:rsid w:val="00D44C98"/>
    <w:rsid w:val="00D461E0"/>
    <w:rsid w:val="00D50AB7"/>
    <w:rsid w:val="00D50CFA"/>
    <w:rsid w:val="00D52358"/>
    <w:rsid w:val="00D52BE3"/>
    <w:rsid w:val="00D53EE2"/>
    <w:rsid w:val="00D55F04"/>
    <w:rsid w:val="00D578C7"/>
    <w:rsid w:val="00D5791D"/>
    <w:rsid w:val="00D61103"/>
    <w:rsid w:val="00D62427"/>
    <w:rsid w:val="00D62CD2"/>
    <w:rsid w:val="00D62DDF"/>
    <w:rsid w:val="00D6424D"/>
    <w:rsid w:val="00D644B1"/>
    <w:rsid w:val="00D655DF"/>
    <w:rsid w:val="00D667CC"/>
    <w:rsid w:val="00D672C1"/>
    <w:rsid w:val="00D67509"/>
    <w:rsid w:val="00D67EE5"/>
    <w:rsid w:val="00D75D08"/>
    <w:rsid w:val="00D77283"/>
    <w:rsid w:val="00D77E5E"/>
    <w:rsid w:val="00D80D56"/>
    <w:rsid w:val="00D8122F"/>
    <w:rsid w:val="00D81496"/>
    <w:rsid w:val="00D817EF"/>
    <w:rsid w:val="00D8180B"/>
    <w:rsid w:val="00D8344C"/>
    <w:rsid w:val="00D83F26"/>
    <w:rsid w:val="00D83F32"/>
    <w:rsid w:val="00D84739"/>
    <w:rsid w:val="00D8572A"/>
    <w:rsid w:val="00D90778"/>
    <w:rsid w:val="00D92008"/>
    <w:rsid w:val="00D92EC4"/>
    <w:rsid w:val="00D9476A"/>
    <w:rsid w:val="00D94A40"/>
    <w:rsid w:val="00D97A38"/>
    <w:rsid w:val="00D97C2E"/>
    <w:rsid w:val="00DA1F7D"/>
    <w:rsid w:val="00DA2C37"/>
    <w:rsid w:val="00DB0E77"/>
    <w:rsid w:val="00DB3AF0"/>
    <w:rsid w:val="00DB4017"/>
    <w:rsid w:val="00DB4ADC"/>
    <w:rsid w:val="00DB4B2A"/>
    <w:rsid w:val="00DB7942"/>
    <w:rsid w:val="00DC10D3"/>
    <w:rsid w:val="00DC44DB"/>
    <w:rsid w:val="00DC515A"/>
    <w:rsid w:val="00DC537C"/>
    <w:rsid w:val="00DC69C8"/>
    <w:rsid w:val="00DD1278"/>
    <w:rsid w:val="00DD22D9"/>
    <w:rsid w:val="00DD2507"/>
    <w:rsid w:val="00DD488D"/>
    <w:rsid w:val="00DD6B45"/>
    <w:rsid w:val="00DD7466"/>
    <w:rsid w:val="00DE2964"/>
    <w:rsid w:val="00DE4166"/>
    <w:rsid w:val="00DE6BFC"/>
    <w:rsid w:val="00DE7146"/>
    <w:rsid w:val="00DF1545"/>
    <w:rsid w:val="00DF195D"/>
    <w:rsid w:val="00DF1BF4"/>
    <w:rsid w:val="00DF3893"/>
    <w:rsid w:val="00DF45F3"/>
    <w:rsid w:val="00E053D8"/>
    <w:rsid w:val="00E071A6"/>
    <w:rsid w:val="00E073B3"/>
    <w:rsid w:val="00E10946"/>
    <w:rsid w:val="00E136B5"/>
    <w:rsid w:val="00E14470"/>
    <w:rsid w:val="00E15D0B"/>
    <w:rsid w:val="00E2036E"/>
    <w:rsid w:val="00E20CA7"/>
    <w:rsid w:val="00E21BF9"/>
    <w:rsid w:val="00E2288B"/>
    <w:rsid w:val="00E2367A"/>
    <w:rsid w:val="00E25BC5"/>
    <w:rsid w:val="00E2626D"/>
    <w:rsid w:val="00E30E69"/>
    <w:rsid w:val="00E3240F"/>
    <w:rsid w:val="00E32886"/>
    <w:rsid w:val="00E32E48"/>
    <w:rsid w:val="00E36A3C"/>
    <w:rsid w:val="00E405C3"/>
    <w:rsid w:val="00E414E3"/>
    <w:rsid w:val="00E5020B"/>
    <w:rsid w:val="00E50578"/>
    <w:rsid w:val="00E5193B"/>
    <w:rsid w:val="00E54FFE"/>
    <w:rsid w:val="00E5597D"/>
    <w:rsid w:val="00E567DA"/>
    <w:rsid w:val="00E5682A"/>
    <w:rsid w:val="00E57096"/>
    <w:rsid w:val="00E600B0"/>
    <w:rsid w:val="00E60C49"/>
    <w:rsid w:val="00E60D0F"/>
    <w:rsid w:val="00E611DA"/>
    <w:rsid w:val="00E63C04"/>
    <w:rsid w:val="00E657C8"/>
    <w:rsid w:val="00E67707"/>
    <w:rsid w:val="00E67DA4"/>
    <w:rsid w:val="00E7094A"/>
    <w:rsid w:val="00E70C02"/>
    <w:rsid w:val="00E71EB9"/>
    <w:rsid w:val="00E72DAA"/>
    <w:rsid w:val="00E734AF"/>
    <w:rsid w:val="00E743E1"/>
    <w:rsid w:val="00E74935"/>
    <w:rsid w:val="00E764E6"/>
    <w:rsid w:val="00E81A84"/>
    <w:rsid w:val="00E824D8"/>
    <w:rsid w:val="00E857BF"/>
    <w:rsid w:val="00E87D19"/>
    <w:rsid w:val="00E90D1F"/>
    <w:rsid w:val="00E92C3E"/>
    <w:rsid w:val="00E93F29"/>
    <w:rsid w:val="00EA0555"/>
    <w:rsid w:val="00EA0E83"/>
    <w:rsid w:val="00EA4AD4"/>
    <w:rsid w:val="00EA5313"/>
    <w:rsid w:val="00EA5A86"/>
    <w:rsid w:val="00EA6EA9"/>
    <w:rsid w:val="00EB0657"/>
    <w:rsid w:val="00EB42F9"/>
    <w:rsid w:val="00EB538A"/>
    <w:rsid w:val="00EB72E6"/>
    <w:rsid w:val="00EB77ED"/>
    <w:rsid w:val="00EC0858"/>
    <w:rsid w:val="00EC1AB3"/>
    <w:rsid w:val="00EC279D"/>
    <w:rsid w:val="00EC5915"/>
    <w:rsid w:val="00EC6801"/>
    <w:rsid w:val="00ED0D13"/>
    <w:rsid w:val="00ED15CE"/>
    <w:rsid w:val="00ED3C69"/>
    <w:rsid w:val="00ED50EA"/>
    <w:rsid w:val="00ED5B28"/>
    <w:rsid w:val="00ED7840"/>
    <w:rsid w:val="00EE14C4"/>
    <w:rsid w:val="00EE3DBF"/>
    <w:rsid w:val="00EE4C61"/>
    <w:rsid w:val="00EE5AF7"/>
    <w:rsid w:val="00EE6800"/>
    <w:rsid w:val="00EE7C1F"/>
    <w:rsid w:val="00EE7D2F"/>
    <w:rsid w:val="00EF126E"/>
    <w:rsid w:val="00EF141A"/>
    <w:rsid w:val="00EF35FB"/>
    <w:rsid w:val="00EF71C1"/>
    <w:rsid w:val="00EF7EB9"/>
    <w:rsid w:val="00F026CF"/>
    <w:rsid w:val="00F02D19"/>
    <w:rsid w:val="00F06FF3"/>
    <w:rsid w:val="00F112F6"/>
    <w:rsid w:val="00F11924"/>
    <w:rsid w:val="00F14B37"/>
    <w:rsid w:val="00F15A9D"/>
    <w:rsid w:val="00F1795B"/>
    <w:rsid w:val="00F20A7C"/>
    <w:rsid w:val="00F20BBD"/>
    <w:rsid w:val="00F235C7"/>
    <w:rsid w:val="00F24245"/>
    <w:rsid w:val="00F2462F"/>
    <w:rsid w:val="00F26557"/>
    <w:rsid w:val="00F27117"/>
    <w:rsid w:val="00F31649"/>
    <w:rsid w:val="00F326A9"/>
    <w:rsid w:val="00F335D0"/>
    <w:rsid w:val="00F340F8"/>
    <w:rsid w:val="00F35D2B"/>
    <w:rsid w:val="00F365F6"/>
    <w:rsid w:val="00F36C9D"/>
    <w:rsid w:val="00F36F59"/>
    <w:rsid w:val="00F40B15"/>
    <w:rsid w:val="00F40D9D"/>
    <w:rsid w:val="00F454D7"/>
    <w:rsid w:val="00F45F35"/>
    <w:rsid w:val="00F4686A"/>
    <w:rsid w:val="00F46D5D"/>
    <w:rsid w:val="00F47BF6"/>
    <w:rsid w:val="00F51B18"/>
    <w:rsid w:val="00F53921"/>
    <w:rsid w:val="00F57269"/>
    <w:rsid w:val="00F61673"/>
    <w:rsid w:val="00F61AEA"/>
    <w:rsid w:val="00F61D0D"/>
    <w:rsid w:val="00F61D95"/>
    <w:rsid w:val="00F62997"/>
    <w:rsid w:val="00F66229"/>
    <w:rsid w:val="00F66C72"/>
    <w:rsid w:val="00F731F5"/>
    <w:rsid w:val="00F73C76"/>
    <w:rsid w:val="00F77136"/>
    <w:rsid w:val="00F77628"/>
    <w:rsid w:val="00F81664"/>
    <w:rsid w:val="00F82972"/>
    <w:rsid w:val="00F83748"/>
    <w:rsid w:val="00F83B54"/>
    <w:rsid w:val="00F86BFB"/>
    <w:rsid w:val="00F872D6"/>
    <w:rsid w:val="00F92B43"/>
    <w:rsid w:val="00F938DA"/>
    <w:rsid w:val="00F93970"/>
    <w:rsid w:val="00F94920"/>
    <w:rsid w:val="00FA0226"/>
    <w:rsid w:val="00FA0555"/>
    <w:rsid w:val="00FA0EFD"/>
    <w:rsid w:val="00FA231E"/>
    <w:rsid w:val="00FA4D35"/>
    <w:rsid w:val="00FA620A"/>
    <w:rsid w:val="00FA6292"/>
    <w:rsid w:val="00FA6455"/>
    <w:rsid w:val="00FB3519"/>
    <w:rsid w:val="00FB3E00"/>
    <w:rsid w:val="00FB5F8D"/>
    <w:rsid w:val="00FC5272"/>
    <w:rsid w:val="00FC536C"/>
    <w:rsid w:val="00FC5451"/>
    <w:rsid w:val="00FD074E"/>
    <w:rsid w:val="00FD1248"/>
    <w:rsid w:val="00FD3C44"/>
    <w:rsid w:val="00FD4B5D"/>
    <w:rsid w:val="00FD6467"/>
    <w:rsid w:val="00FE0120"/>
    <w:rsid w:val="00FE127C"/>
    <w:rsid w:val="00FE2323"/>
    <w:rsid w:val="00FE2E1B"/>
    <w:rsid w:val="00FE3080"/>
    <w:rsid w:val="00FE3630"/>
    <w:rsid w:val="00FF0734"/>
    <w:rsid w:val="00FF0D19"/>
    <w:rsid w:val="00FF39CB"/>
    <w:rsid w:val="00FF472E"/>
    <w:rsid w:val="1027C4E7"/>
    <w:rsid w:val="1598ED55"/>
    <w:rsid w:val="2D4D4362"/>
    <w:rsid w:val="64DFAFDB"/>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960B31"/>
  <w15:chartTrackingRefBased/>
  <w15:docId w15:val="{9A6F3443-A881-4B7A-BCCD-CDB81EE81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1669E"/>
    <w:pPr>
      <w:spacing w:before="160" w:after="120" w:line="360" w:lineRule="auto"/>
      <w:ind w:firstLine="709"/>
    </w:pPr>
    <w:rPr>
      <w:sz w:val="28"/>
    </w:rPr>
  </w:style>
  <w:style w:type="paragraph" w:styleId="Ttulo1">
    <w:name w:val="heading 1"/>
    <w:basedOn w:val="Ttulo"/>
    <w:next w:val="Normal"/>
    <w:link w:val="Ttulo1Car"/>
    <w:autoRedefine/>
    <w:uiPriority w:val="9"/>
    <w:qFormat/>
    <w:rsid w:val="00353681"/>
    <w:pPr>
      <w:numPr>
        <w:numId w:val="1"/>
      </w:numPr>
      <w:shd w:val="clear" w:color="auto" w:fill="FFFFFF"/>
      <w:spacing w:before="280" w:after="120"/>
      <w:ind w:left="0" w:firstLine="0"/>
      <w:outlineLvl w:val="0"/>
    </w:pPr>
    <w:rPr>
      <w:rFonts w:ascii="Calibri" w:eastAsia="Times New Roman" w:hAnsi="Calibri" w:cs="Times New Roman (Títulos en alf"/>
      <w:b/>
      <w:color w:val="000000" w:themeColor="text1"/>
      <w:kern w:val="0"/>
      <w:sz w:val="36"/>
      <w:szCs w:val="32"/>
      <w:lang w:val="es-419" w:eastAsia="es-CO"/>
      <w14:ligatures w14:val="none"/>
    </w:rPr>
  </w:style>
  <w:style w:type="paragraph" w:styleId="Ttulo2">
    <w:name w:val="heading 2"/>
    <w:basedOn w:val="Normal"/>
    <w:next w:val="Normal"/>
    <w:link w:val="Ttulo2Car"/>
    <w:autoRedefine/>
    <w:uiPriority w:val="9"/>
    <w:unhideWhenUsed/>
    <w:qFormat/>
    <w:rsid w:val="00DD6B45"/>
    <w:pPr>
      <w:keepNext/>
      <w:keepLines/>
      <w:numPr>
        <w:ilvl w:val="1"/>
        <w:numId w:val="1"/>
      </w:numPr>
      <w:spacing w:before="200" w:line="240" w:lineRule="auto"/>
      <w:ind w:left="0" w:firstLine="0"/>
      <w:outlineLvl w:val="1"/>
    </w:pPr>
    <w:rPr>
      <w:rFonts w:ascii="Calibri" w:eastAsiaTheme="majorEastAsia" w:hAnsi="Calibri" w:cstheme="majorBidi"/>
      <w:b/>
      <w:color w:val="000000" w:themeColor="text1"/>
      <w:kern w:val="0"/>
      <w:sz w:val="32"/>
      <w:szCs w:val="26"/>
      <w:lang w:val="es-419" w:eastAsia="es-CO"/>
      <w14:ligatures w14:val="none"/>
    </w:rPr>
  </w:style>
  <w:style w:type="paragraph" w:styleId="Ttulo3">
    <w:name w:val="heading 3"/>
    <w:basedOn w:val="Ttulo2"/>
    <w:next w:val="Normal"/>
    <w:link w:val="Ttulo3Car"/>
    <w:autoRedefine/>
    <w:uiPriority w:val="9"/>
    <w:unhideWhenUsed/>
    <w:qFormat/>
    <w:rsid w:val="009415D1"/>
    <w:pPr>
      <w:numPr>
        <w:ilvl w:val="0"/>
        <w:numId w:val="0"/>
      </w:numPr>
      <w:spacing w:before="360" w:after="0"/>
      <w:outlineLvl w:val="2"/>
    </w:pPr>
    <w:rPr>
      <w:iCs/>
      <w:szCs w:val="24"/>
    </w:rPr>
  </w:style>
  <w:style w:type="paragraph" w:styleId="Ttulo4">
    <w:name w:val="heading 4"/>
    <w:basedOn w:val="Ttulo3"/>
    <w:next w:val="Normal"/>
    <w:link w:val="Ttulo4Car"/>
    <w:uiPriority w:val="9"/>
    <w:unhideWhenUsed/>
    <w:qFormat/>
    <w:rsid w:val="001B57A6"/>
    <w:pPr>
      <w:spacing w:before="120" w:after="160"/>
      <w:outlineLvl w:val="3"/>
    </w:pPr>
    <w:rPr>
      <w:iCs w:val="0"/>
      <w:sz w:val="28"/>
    </w:rPr>
  </w:style>
  <w:style w:type="paragraph" w:styleId="Ttulo5">
    <w:name w:val="heading 5"/>
    <w:basedOn w:val="Ttulo4"/>
    <w:next w:val="Normal"/>
    <w:link w:val="Ttulo5Car"/>
    <w:uiPriority w:val="9"/>
    <w:unhideWhenUsed/>
    <w:qFormat/>
    <w:rsid w:val="00746AD1"/>
    <w:pPr>
      <w:spacing w:before="40" w:after="360"/>
      <w:outlineLvl w:val="4"/>
    </w:pPr>
  </w:style>
  <w:style w:type="paragraph" w:styleId="Ttulo6">
    <w:name w:val="heading 6"/>
    <w:basedOn w:val="Ttulo5"/>
    <w:next w:val="Normal"/>
    <w:link w:val="Ttulo6Car"/>
    <w:uiPriority w:val="9"/>
    <w:unhideWhenUsed/>
    <w:rsid w:val="00C7377B"/>
    <w:pPr>
      <w:spacing w:after="0"/>
      <w:outlineLvl w:val="5"/>
    </w:pPr>
  </w:style>
  <w:style w:type="paragraph" w:styleId="Ttulo7">
    <w:name w:val="heading 7"/>
    <w:basedOn w:val="Normal"/>
    <w:next w:val="Normal"/>
    <w:link w:val="Ttulo7Car"/>
    <w:uiPriority w:val="9"/>
    <w:unhideWhenUsed/>
    <w:qFormat/>
    <w:rsid w:val="001D4F8D"/>
    <w:pPr>
      <w:keepNext/>
      <w:keepLines/>
      <w:spacing w:before="40" w:after="0"/>
      <w:outlineLvl w:val="6"/>
    </w:pPr>
    <w:rPr>
      <w:rFonts w:asciiTheme="majorHAnsi" w:eastAsiaTheme="majorEastAsia" w:hAnsiTheme="majorHAnsi" w:cstheme="majorBidi"/>
      <w:i/>
      <w:iCs/>
      <w:color w:val="1F3763" w:themeColor="accent1" w:themeShade="7F"/>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themeColor="background1"/>
      <w:sz w:val="72"/>
      <w:lang w:val="es-419"/>
    </w:rPr>
  </w:style>
  <w:style w:type="character" w:customStyle="1" w:styleId="Ttulo1Car">
    <w:name w:val="Título 1 Car"/>
    <w:basedOn w:val="Fuentedeprrafopredeter"/>
    <w:link w:val="Ttulo1"/>
    <w:uiPriority w:val="9"/>
    <w:rsid w:val="00353681"/>
    <w:rPr>
      <w:rFonts w:ascii="Calibri" w:eastAsia="Times New Roman" w:hAnsi="Calibri" w:cs="Times New Roman (Títulos en alf"/>
      <w:b/>
      <w:color w:val="000000" w:themeColor="text1"/>
      <w:spacing w:val="-10"/>
      <w:kern w:val="0"/>
      <w:sz w:val="36"/>
      <w:szCs w:val="32"/>
      <w:shd w:val="clear" w:color="auto" w:fill="FFFFFF"/>
      <w:lang w:val="es-419" w:eastAsia="es-CO"/>
      <w14:ligatures w14:val="none"/>
    </w:rPr>
  </w:style>
  <w:style w:type="character" w:customStyle="1" w:styleId="Ttulo2Car">
    <w:name w:val="Título 2 Car"/>
    <w:basedOn w:val="Fuentedeprrafopredeter"/>
    <w:link w:val="Ttulo2"/>
    <w:uiPriority w:val="9"/>
    <w:rsid w:val="00DD6B45"/>
    <w:rPr>
      <w:rFonts w:ascii="Calibri" w:eastAsiaTheme="majorEastAsia" w:hAnsi="Calibri" w:cstheme="majorBidi"/>
      <w:b/>
      <w:color w:val="000000" w:themeColor="text1"/>
      <w:kern w:val="0"/>
      <w:sz w:val="32"/>
      <w:szCs w:val="26"/>
      <w:lang w:val="es-419" w:eastAsia="es-CO"/>
      <w14:ligatures w14:val="none"/>
    </w:rPr>
  </w:style>
  <w:style w:type="character" w:customStyle="1" w:styleId="Ttulo3Car">
    <w:name w:val="Título 3 Car"/>
    <w:basedOn w:val="Fuentedeprrafopredeter"/>
    <w:link w:val="Ttulo3"/>
    <w:uiPriority w:val="9"/>
    <w:rsid w:val="009415D1"/>
    <w:rPr>
      <w:rFonts w:ascii="Calibri" w:eastAsiaTheme="majorEastAsia" w:hAnsi="Calibri" w:cstheme="majorBidi"/>
      <w:b/>
      <w:iCs/>
      <w:color w:val="000000" w:themeColor="text1"/>
      <w:kern w:val="0"/>
      <w:sz w:val="32"/>
      <w:szCs w:val="24"/>
      <w:lang w:val="es-419" w:eastAsia="es-CO"/>
      <w14:ligatures w14:val="none"/>
    </w:rPr>
  </w:style>
  <w:style w:type="paragraph" w:styleId="Listaconvietas">
    <w:name w:val="List Bullet"/>
    <w:basedOn w:val="Normal"/>
    <w:uiPriority w:val="99"/>
    <w:semiHidden/>
    <w:unhideWhenUsed/>
    <w:rsid w:val="00C407C1"/>
    <w:pPr>
      <w:numPr>
        <w:numId w:val="2"/>
      </w:numPr>
      <w:contextualSpacing/>
    </w:pPr>
    <w:rPr>
      <w:rFonts w:ascii="Calibri" w:hAnsi="Calibri"/>
      <w:color w:val="000000" w:themeColor="text1"/>
      <w:kern w:val="0"/>
      <w14:ligatures w14:val="none"/>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5E7FFA"/>
    <w:pPr>
      <w:numPr>
        <w:numId w:val="3"/>
      </w:numPr>
      <w:tabs>
        <w:tab w:val="left" w:pos="1134"/>
      </w:tabs>
      <w:ind w:left="992" w:hanging="992"/>
      <w:jc w:val="center"/>
    </w:pPr>
    <w:rPr>
      <w:rFonts w:ascii="Calibri" w:hAnsi="Calibri" w:cs="Times New Roman (Cuerpo en alfa"/>
      <w:color w:val="000000" w:themeColor="text1"/>
      <w:kern w:val="0"/>
      <w:szCs w:val="24"/>
      <w:lang w:eastAsia="es-CO"/>
      <w14:ligatures w14:val="none"/>
    </w:rPr>
  </w:style>
  <w:style w:type="character" w:customStyle="1" w:styleId="FiguraCar">
    <w:name w:val="Figura Car"/>
    <w:basedOn w:val="Fuentedeprrafopredeter"/>
    <w:link w:val="Figura"/>
    <w:rsid w:val="005E7FFA"/>
    <w:rPr>
      <w:rFonts w:ascii="Calibri" w:hAnsi="Calibri" w:cs="Times New Roman (Cuerpo en alfa"/>
      <w:color w:val="000000" w:themeColor="text1"/>
      <w:kern w:val="0"/>
      <w:sz w:val="28"/>
      <w:szCs w:val="24"/>
      <w:lang w:eastAsia="es-CO"/>
      <w14:ligatures w14:val="none"/>
    </w:rPr>
  </w:style>
  <w:style w:type="character" w:customStyle="1" w:styleId="Ttulo4Car">
    <w:name w:val="Título 4 Car"/>
    <w:basedOn w:val="Fuentedeprrafopredeter"/>
    <w:link w:val="Ttulo4"/>
    <w:uiPriority w:val="9"/>
    <w:rsid w:val="001B57A6"/>
    <w:rPr>
      <w:rFonts w:ascii="Calibri" w:eastAsiaTheme="majorEastAsia" w:hAnsi="Calibri" w:cstheme="majorBidi"/>
      <w:b/>
      <w:color w:val="000000" w:themeColor="text1"/>
      <w:kern w:val="0"/>
      <w:sz w:val="28"/>
      <w:szCs w:val="24"/>
      <w:lang w:val="es-419" w:eastAsia="es-CO"/>
      <w14:ligatures w14:val="none"/>
    </w:rPr>
  </w:style>
  <w:style w:type="character" w:customStyle="1" w:styleId="Ttulo5Car">
    <w:name w:val="Título 5 Car"/>
    <w:basedOn w:val="Fuentedeprrafopredeter"/>
    <w:link w:val="Ttulo5"/>
    <w:uiPriority w:val="9"/>
    <w:rsid w:val="00746AD1"/>
    <w:rPr>
      <w:rFonts w:ascii="Calibri" w:eastAsiaTheme="majorEastAsia" w:hAnsi="Calibri" w:cstheme="majorBidi"/>
      <w:b/>
      <w:color w:val="000000" w:themeColor="text1"/>
      <w:kern w:val="0"/>
      <w:sz w:val="28"/>
      <w:szCs w:val="24"/>
      <w:lang w:val="es-419" w:eastAsia="es-CO"/>
      <w14:ligatures w14:val="none"/>
    </w:rPr>
  </w:style>
  <w:style w:type="paragraph" w:customStyle="1" w:styleId="Tabla">
    <w:name w:val="Tabla"/>
    <w:basedOn w:val="Normal"/>
    <w:next w:val="Normal"/>
    <w:link w:val="TablaCar"/>
    <w:qFormat/>
    <w:rsid w:val="00F24245"/>
    <w:pPr>
      <w:numPr>
        <w:numId w:val="4"/>
      </w:numPr>
      <w:spacing w:before="240" w:line="240" w:lineRule="auto"/>
      <w:ind w:left="1134" w:hanging="1134"/>
    </w:pPr>
    <w:rPr>
      <w:rFonts w:ascii="Calibri" w:hAnsi="Calibri"/>
      <w:iCs/>
      <w:color w:val="000000" w:themeColor="text1"/>
      <w:kern w:val="0"/>
      <w:szCs w:val="24"/>
      <w14:ligatures w14:val="none"/>
    </w:rPr>
  </w:style>
  <w:style w:type="paragraph" w:styleId="Ttulo">
    <w:name w:val="Title"/>
    <w:basedOn w:val="Normal"/>
    <w:next w:val="Normal"/>
    <w:link w:val="TtuloCar"/>
    <w:uiPriority w:val="10"/>
    <w:qFormat/>
    <w:rsid w:val="00590D20"/>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90D20"/>
    <w:rPr>
      <w:rFonts w:asciiTheme="majorHAnsi" w:eastAsiaTheme="majorEastAsia" w:hAnsiTheme="majorHAnsi" w:cstheme="majorBidi"/>
      <w:spacing w:val="-10"/>
      <w:kern w:val="28"/>
      <w:sz w:val="56"/>
      <w:szCs w:val="56"/>
    </w:rPr>
  </w:style>
  <w:style w:type="character" w:customStyle="1" w:styleId="TablaCar">
    <w:name w:val="Tabla Car"/>
    <w:basedOn w:val="Fuentedeprrafopredeter"/>
    <w:link w:val="Tabla"/>
    <w:rsid w:val="00F24245"/>
    <w:rPr>
      <w:rFonts w:ascii="Calibri" w:hAnsi="Calibri"/>
      <w:iCs/>
      <w:color w:val="000000" w:themeColor="text1"/>
      <w:kern w:val="0"/>
      <w:sz w:val="28"/>
      <w:szCs w:val="24"/>
      <w14:ligatures w14:val="none"/>
    </w:rPr>
  </w:style>
  <w:style w:type="table" w:customStyle="1" w:styleId="SENA">
    <w:name w:val="SENA"/>
    <w:basedOn w:val="Tablanormal"/>
    <w:uiPriority w:val="99"/>
    <w:rsid w:val="00F24245"/>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styleId="Tablaconcuadrcula">
    <w:name w:val="Table Grid"/>
    <w:basedOn w:val="Tablanormal"/>
    <w:uiPriority w:val="39"/>
    <w:rsid w:val="002401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themeColor="accent1" w:themeShade="80"/>
      <w:u w:val="single"/>
    </w:rPr>
  </w:style>
  <w:style w:type="paragraph" w:customStyle="1" w:styleId="Video">
    <w:name w:val="Video"/>
    <w:basedOn w:val="Normal"/>
    <w:next w:val="Normal"/>
    <w:link w:val="VideoCar"/>
    <w:qFormat/>
    <w:rsid w:val="00425E49"/>
    <w:pPr>
      <w:numPr>
        <w:numId w:val="5"/>
      </w:numPr>
      <w:spacing w:before="240"/>
      <w:ind w:left="1134" w:hanging="1134"/>
      <w:jc w:val="center"/>
    </w:pPr>
    <w:rPr>
      <w:rFonts w:ascii="Calibri" w:hAnsi="Calibri"/>
      <w:color w:val="000000" w:themeColor="text1"/>
      <w:kern w:val="0"/>
      <w14:ligatures w14:val="none"/>
    </w:rPr>
  </w:style>
  <w:style w:type="character" w:customStyle="1" w:styleId="VideoCar">
    <w:name w:val="Video Car"/>
    <w:basedOn w:val="Fuentedeprrafopredeter"/>
    <w:link w:val="Video"/>
    <w:rsid w:val="00425E49"/>
    <w:rPr>
      <w:rFonts w:ascii="Calibri" w:hAnsi="Calibri"/>
      <w:color w:val="000000" w:themeColor="text1"/>
      <w:kern w:val="0"/>
      <w:sz w:val="28"/>
      <w14:ligatures w14:val="none"/>
    </w:rPr>
  </w:style>
  <w:style w:type="character" w:customStyle="1" w:styleId="Mencinsinresolver1">
    <w:name w:val="Mención sin resolver1"/>
    <w:basedOn w:val="Fuentedeprrafopredeter"/>
    <w:uiPriority w:val="99"/>
    <w:semiHidden/>
    <w:unhideWhenUsed/>
    <w:rsid w:val="00182157"/>
    <w:rPr>
      <w:color w:val="605E5C"/>
      <w:shd w:val="clear" w:color="auto" w:fill="E1DFDD"/>
    </w:rPr>
  </w:style>
  <w:style w:type="table" w:styleId="Tablaconcuadrcula4-nfasis3">
    <w:name w:val="Grid Table 4 Accent 3"/>
    <w:basedOn w:val="Tablanormal"/>
    <w:uiPriority w:val="49"/>
    <w:rsid w:val="00CE2C4A"/>
    <w:pPr>
      <w:spacing w:after="0" w:line="240" w:lineRule="auto"/>
    </w:pPr>
    <w:rPr>
      <w:kern w:val="0"/>
      <w14:ligatures w14:val="none"/>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Tablas">
    <w:name w:val="Tablas"/>
    <w:qFormat/>
    <w:rsid w:val="00CE2C4A"/>
    <w:pPr>
      <w:spacing w:after="0" w:line="360" w:lineRule="auto"/>
    </w:pPr>
    <w:rPr>
      <w:rFonts w:ascii="Arial" w:hAnsi="Arial"/>
      <w:bCs/>
      <w:color w:val="0D0D0D" w:themeColor="text1" w:themeTint="F2"/>
      <w:kern w:val="0"/>
      <w:sz w:val="21"/>
      <w:szCs w:val="24"/>
      <w14:ligatures w14:val="none"/>
    </w:rPr>
  </w:style>
  <w:style w:type="paragraph" w:customStyle="1" w:styleId="TextoTablas">
    <w:name w:val="Texto_Tablas"/>
    <w:basedOn w:val="Normal"/>
    <w:qFormat/>
    <w:rsid w:val="00F36C9D"/>
    <w:pPr>
      <w:spacing w:line="240" w:lineRule="auto"/>
      <w:ind w:firstLine="0"/>
    </w:pPr>
    <w:rPr>
      <w:rFonts w:ascii="Calibri" w:hAnsi="Calibri"/>
      <w:kern w:val="0"/>
      <w:sz w:val="24"/>
      <w:lang w:val="es-419" w:eastAsia="es-CO"/>
      <w14:ligatures w14:val="none"/>
    </w:rPr>
  </w:style>
  <w:style w:type="paragraph" w:styleId="TDC1">
    <w:name w:val="toc 1"/>
    <w:basedOn w:val="Normal"/>
    <w:next w:val="Normal"/>
    <w:autoRedefine/>
    <w:uiPriority w:val="39"/>
    <w:unhideWhenUsed/>
    <w:rsid w:val="000434FA"/>
    <w:pPr>
      <w:spacing w:after="100"/>
    </w:pPr>
  </w:style>
  <w:style w:type="paragraph" w:styleId="TDC2">
    <w:name w:val="toc 2"/>
    <w:basedOn w:val="Normal"/>
    <w:next w:val="Normal"/>
    <w:autoRedefine/>
    <w:uiPriority w:val="39"/>
    <w:unhideWhenUsed/>
    <w:rsid w:val="000434FA"/>
    <w:pPr>
      <w:spacing w:after="100"/>
      <w:ind w:left="280"/>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numPr>
        <w:numId w:val="0"/>
      </w:numPr>
      <w:shd w:val="clear" w:color="auto" w:fill="auto"/>
      <w:spacing w:before="240" w:after="0" w:line="259" w:lineRule="auto"/>
      <w:contextualSpacing w:val="0"/>
      <w:outlineLvl w:val="9"/>
    </w:pPr>
    <w:rPr>
      <w:rFonts w:eastAsiaTheme="majorEastAsia" w:cstheme="majorBidi"/>
      <w:spacing w:val="0"/>
      <w:sz w:val="32"/>
      <w:lang w:val="es-CO"/>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rsid w:val="00C7377B"/>
    <w:rPr>
      <w:rFonts w:ascii="Calibri" w:eastAsiaTheme="majorEastAsia" w:hAnsi="Calibri" w:cstheme="majorBidi"/>
      <w:b/>
      <w:color w:val="000000" w:themeColor="text1"/>
      <w:kern w:val="0"/>
      <w:sz w:val="28"/>
      <w:szCs w:val="24"/>
      <w:lang w:val="es-419" w:eastAsia="es-CO"/>
      <w14:ligatures w14:val="none"/>
    </w:rPr>
  </w:style>
  <w:style w:type="paragraph" w:customStyle="1" w:styleId="Titulosgenerales">
    <w:name w:val="Titulos generales"/>
    <w:basedOn w:val="Ttulo1"/>
    <w:qFormat/>
    <w:rsid w:val="007F2B44"/>
    <w:pPr>
      <w:pageBreakBefore/>
      <w:numPr>
        <w:numId w:val="0"/>
      </w:numPr>
      <w:spacing w:line="360" w:lineRule="auto"/>
    </w:pPr>
    <w:rPr>
      <w:spacing w:val="0"/>
    </w:rPr>
  </w:style>
  <w:style w:type="character" w:styleId="Hipervnculovisitado">
    <w:name w:val="FollowedHyperlink"/>
    <w:basedOn w:val="Fuentedeprrafopredeter"/>
    <w:uiPriority w:val="99"/>
    <w:semiHidden/>
    <w:unhideWhenUsed/>
    <w:rsid w:val="00FE2323"/>
    <w:rPr>
      <w:color w:val="954F72" w:themeColor="followedHyperlink"/>
      <w:u w:val="single"/>
    </w:rPr>
  </w:style>
  <w:style w:type="paragraph" w:styleId="Cita">
    <w:name w:val="Quote"/>
    <w:basedOn w:val="Normal"/>
    <w:next w:val="Normal"/>
    <w:link w:val="CitaCar"/>
    <w:uiPriority w:val="29"/>
    <w:qFormat/>
    <w:rsid w:val="00931413"/>
    <w:pPr>
      <w:spacing w:before="200" w:after="160"/>
      <w:ind w:left="864" w:right="864"/>
      <w:jc w:val="center"/>
    </w:pPr>
    <w:rPr>
      <w:i/>
      <w:iCs/>
      <w:color w:val="404040" w:themeColor="text1" w:themeTint="BF"/>
    </w:rPr>
  </w:style>
  <w:style w:type="character" w:customStyle="1" w:styleId="CitaCar">
    <w:name w:val="Cita Car"/>
    <w:basedOn w:val="Fuentedeprrafopredeter"/>
    <w:link w:val="Cita"/>
    <w:uiPriority w:val="29"/>
    <w:rsid w:val="00931413"/>
    <w:rPr>
      <w:i/>
      <w:iCs/>
      <w:color w:val="404040" w:themeColor="text1" w:themeTint="BF"/>
      <w:sz w:val="28"/>
    </w:rPr>
  </w:style>
  <w:style w:type="paragraph" w:styleId="NormalWeb">
    <w:name w:val="Normal (Web)"/>
    <w:basedOn w:val="Normal"/>
    <w:uiPriority w:val="99"/>
    <w:semiHidden/>
    <w:unhideWhenUsed/>
    <w:rsid w:val="004B6B9D"/>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table" w:styleId="Tablaconcuadrcula1clara">
    <w:name w:val="Grid Table 1 Light"/>
    <w:basedOn w:val="Tablanormal"/>
    <w:uiPriority w:val="46"/>
    <w:rsid w:val="004B6B9D"/>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Textoennegrita">
    <w:name w:val="Strong"/>
    <w:basedOn w:val="Fuentedeprrafopredeter"/>
    <w:uiPriority w:val="22"/>
    <w:qFormat/>
    <w:rsid w:val="00CD5C21"/>
    <w:rPr>
      <w:b/>
      <w:bCs/>
    </w:rPr>
  </w:style>
  <w:style w:type="character" w:styleId="Mencinsinresolver">
    <w:name w:val="Unresolved Mention"/>
    <w:basedOn w:val="Fuentedeprrafopredeter"/>
    <w:uiPriority w:val="99"/>
    <w:semiHidden/>
    <w:unhideWhenUsed/>
    <w:rsid w:val="00EB77ED"/>
    <w:rPr>
      <w:color w:val="605E5C"/>
      <w:shd w:val="clear" w:color="auto" w:fill="E1DFDD"/>
    </w:rPr>
  </w:style>
  <w:style w:type="paragraph" w:styleId="Subttulo">
    <w:name w:val="Subtitle"/>
    <w:basedOn w:val="Normal"/>
    <w:next w:val="Normal"/>
    <w:link w:val="SubttuloCar"/>
    <w:uiPriority w:val="11"/>
    <w:qFormat/>
    <w:rsid w:val="001D4F8D"/>
    <w:pPr>
      <w:numPr>
        <w:ilvl w:val="1"/>
      </w:numPr>
      <w:spacing w:after="160"/>
      <w:ind w:firstLine="709"/>
    </w:pPr>
    <w:rPr>
      <w:rFonts w:eastAsiaTheme="minorEastAsia"/>
      <w:color w:val="5A5A5A" w:themeColor="text1" w:themeTint="A5"/>
      <w:spacing w:val="15"/>
      <w:sz w:val="22"/>
    </w:rPr>
  </w:style>
  <w:style w:type="character" w:customStyle="1" w:styleId="SubttuloCar">
    <w:name w:val="Subtítulo Car"/>
    <w:basedOn w:val="Fuentedeprrafopredeter"/>
    <w:link w:val="Subttulo"/>
    <w:uiPriority w:val="11"/>
    <w:rsid w:val="001D4F8D"/>
    <w:rPr>
      <w:rFonts w:eastAsiaTheme="minorEastAsia"/>
      <w:color w:val="5A5A5A" w:themeColor="text1" w:themeTint="A5"/>
      <w:spacing w:val="15"/>
    </w:rPr>
  </w:style>
  <w:style w:type="character" w:customStyle="1" w:styleId="Ttulo7Car">
    <w:name w:val="Título 7 Car"/>
    <w:basedOn w:val="Fuentedeprrafopredeter"/>
    <w:link w:val="Ttulo7"/>
    <w:uiPriority w:val="9"/>
    <w:rsid w:val="001D4F8D"/>
    <w:rPr>
      <w:rFonts w:asciiTheme="majorHAnsi" w:eastAsiaTheme="majorEastAsia" w:hAnsiTheme="majorHAnsi" w:cstheme="majorBidi"/>
      <w:i/>
      <w:iCs/>
      <w:color w:val="1F3763" w:themeColor="accent1" w:themeShade="7F"/>
      <w:sz w:val="28"/>
    </w:rPr>
  </w:style>
  <w:style w:type="paragraph" w:styleId="Sinespaciado">
    <w:name w:val="No Spacing"/>
    <w:uiPriority w:val="1"/>
    <w:qFormat/>
    <w:rsid w:val="0015518A"/>
    <w:pPr>
      <w:spacing w:after="0" w:line="240" w:lineRule="auto"/>
      <w:ind w:firstLine="709"/>
    </w:pPr>
    <w:rPr>
      <w:sz w:val="28"/>
    </w:rPr>
  </w:style>
  <w:style w:type="character" w:styleId="nfasis">
    <w:name w:val="Emphasis"/>
    <w:basedOn w:val="Fuentedeprrafopredeter"/>
    <w:uiPriority w:val="20"/>
    <w:qFormat/>
    <w:rsid w:val="00EE7C1F"/>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35708">
      <w:bodyDiv w:val="1"/>
      <w:marLeft w:val="0"/>
      <w:marRight w:val="0"/>
      <w:marTop w:val="0"/>
      <w:marBottom w:val="0"/>
      <w:divBdr>
        <w:top w:val="none" w:sz="0" w:space="0" w:color="auto"/>
        <w:left w:val="none" w:sz="0" w:space="0" w:color="auto"/>
        <w:bottom w:val="none" w:sz="0" w:space="0" w:color="auto"/>
        <w:right w:val="none" w:sz="0" w:space="0" w:color="auto"/>
      </w:divBdr>
    </w:div>
    <w:div w:id="8262049">
      <w:bodyDiv w:val="1"/>
      <w:marLeft w:val="0"/>
      <w:marRight w:val="0"/>
      <w:marTop w:val="0"/>
      <w:marBottom w:val="0"/>
      <w:divBdr>
        <w:top w:val="none" w:sz="0" w:space="0" w:color="auto"/>
        <w:left w:val="none" w:sz="0" w:space="0" w:color="auto"/>
        <w:bottom w:val="none" w:sz="0" w:space="0" w:color="auto"/>
        <w:right w:val="none" w:sz="0" w:space="0" w:color="auto"/>
      </w:divBdr>
    </w:div>
    <w:div w:id="18092832">
      <w:bodyDiv w:val="1"/>
      <w:marLeft w:val="0"/>
      <w:marRight w:val="0"/>
      <w:marTop w:val="0"/>
      <w:marBottom w:val="0"/>
      <w:divBdr>
        <w:top w:val="none" w:sz="0" w:space="0" w:color="auto"/>
        <w:left w:val="none" w:sz="0" w:space="0" w:color="auto"/>
        <w:bottom w:val="none" w:sz="0" w:space="0" w:color="auto"/>
        <w:right w:val="none" w:sz="0" w:space="0" w:color="auto"/>
      </w:divBdr>
    </w:div>
    <w:div w:id="36978986">
      <w:bodyDiv w:val="1"/>
      <w:marLeft w:val="0"/>
      <w:marRight w:val="0"/>
      <w:marTop w:val="0"/>
      <w:marBottom w:val="0"/>
      <w:divBdr>
        <w:top w:val="none" w:sz="0" w:space="0" w:color="auto"/>
        <w:left w:val="none" w:sz="0" w:space="0" w:color="auto"/>
        <w:bottom w:val="none" w:sz="0" w:space="0" w:color="auto"/>
        <w:right w:val="none" w:sz="0" w:space="0" w:color="auto"/>
      </w:divBdr>
    </w:div>
    <w:div w:id="37899656">
      <w:bodyDiv w:val="1"/>
      <w:marLeft w:val="0"/>
      <w:marRight w:val="0"/>
      <w:marTop w:val="0"/>
      <w:marBottom w:val="0"/>
      <w:divBdr>
        <w:top w:val="none" w:sz="0" w:space="0" w:color="auto"/>
        <w:left w:val="none" w:sz="0" w:space="0" w:color="auto"/>
        <w:bottom w:val="none" w:sz="0" w:space="0" w:color="auto"/>
        <w:right w:val="none" w:sz="0" w:space="0" w:color="auto"/>
      </w:divBdr>
    </w:div>
    <w:div w:id="56708785">
      <w:bodyDiv w:val="1"/>
      <w:marLeft w:val="0"/>
      <w:marRight w:val="0"/>
      <w:marTop w:val="0"/>
      <w:marBottom w:val="0"/>
      <w:divBdr>
        <w:top w:val="none" w:sz="0" w:space="0" w:color="auto"/>
        <w:left w:val="none" w:sz="0" w:space="0" w:color="auto"/>
        <w:bottom w:val="none" w:sz="0" w:space="0" w:color="auto"/>
        <w:right w:val="none" w:sz="0" w:space="0" w:color="auto"/>
      </w:divBdr>
      <w:divsChild>
        <w:div w:id="1639872381">
          <w:marLeft w:val="0"/>
          <w:marRight w:val="0"/>
          <w:marTop w:val="0"/>
          <w:marBottom w:val="0"/>
          <w:divBdr>
            <w:top w:val="none" w:sz="0" w:space="0" w:color="auto"/>
            <w:left w:val="none" w:sz="0" w:space="0" w:color="auto"/>
            <w:bottom w:val="none" w:sz="0" w:space="0" w:color="auto"/>
            <w:right w:val="none" w:sz="0" w:space="0" w:color="auto"/>
          </w:divBdr>
        </w:div>
        <w:div w:id="337542359">
          <w:marLeft w:val="0"/>
          <w:marRight w:val="0"/>
          <w:marTop w:val="0"/>
          <w:marBottom w:val="0"/>
          <w:divBdr>
            <w:top w:val="none" w:sz="0" w:space="0" w:color="auto"/>
            <w:left w:val="none" w:sz="0" w:space="0" w:color="auto"/>
            <w:bottom w:val="none" w:sz="0" w:space="0" w:color="auto"/>
            <w:right w:val="none" w:sz="0" w:space="0" w:color="auto"/>
          </w:divBdr>
        </w:div>
        <w:div w:id="41829461">
          <w:marLeft w:val="0"/>
          <w:marRight w:val="0"/>
          <w:marTop w:val="0"/>
          <w:marBottom w:val="0"/>
          <w:divBdr>
            <w:top w:val="none" w:sz="0" w:space="0" w:color="auto"/>
            <w:left w:val="none" w:sz="0" w:space="0" w:color="auto"/>
            <w:bottom w:val="none" w:sz="0" w:space="0" w:color="auto"/>
            <w:right w:val="none" w:sz="0" w:space="0" w:color="auto"/>
          </w:divBdr>
        </w:div>
      </w:divsChild>
    </w:div>
    <w:div w:id="67268200">
      <w:bodyDiv w:val="1"/>
      <w:marLeft w:val="0"/>
      <w:marRight w:val="0"/>
      <w:marTop w:val="0"/>
      <w:marBottom w:val="0"/>
      <w:divBdr>
        <w:top w:val="none" w:sz="0" w:space="0" w:color="auto"/>
        <w:left w:val="none" w:sz="0" w:space="0" w:color="auto"/>
        <w:bottom w:val="none" w:sz="0" w:space="0" w:color="auto"/>
        <w:right w:val="none" w:sz="0" w:space="0" w:color="auto"/>
      </w:divBdr>
    </w:div>
    <w:div w:id="69085210">
      <w:bodyDiv w:val="1"/>
      <w:marLeft w:val="0"/>
      <w:marRight w:val="0"/>
      <w:marTop w:val="0"/>
      <w:marBottom w:val="0"/>
      <w:divBdr>
        <w:top w:val="none" w:sz="0" w:space="0" w:color="auto"/>
        <w:left w:val="none" w:sz="0" w:space="0" w:color="auto"/>
        <w:bottom w:val="none" w:sz="0" w:space="0" w:color="auto"/>
        <w:right w:val="none" w:sz="0" w:space="0" w:color="auto"/>
      </w:divBdr>
    </w:div>
    <w:div w:id="75982139">
      <w:bodyDiv w:val="1"/>
      <w:marLeft w:val="0"/>
      <w:marRight w:val="0"/>
      <w:marTop w:val="0"/>
      <w:marBottom w:val="0"/>
      <w:divBdr>
        <w:top w:val="none" w:sz="0" w:space="0" w:color="auto"/>
        <w:left w:val="none" w:sz="0" w:space="0" w:color="auto"/>
        <w:bottom w:val="none" w:sz="0" w:space="0" w:color="auto"/>
        <w:right w:val="none" w:sz="0" w:space="0" w:color="auto"/>
      </w:divBdr>
    </w:div>
    <w:div w:id="76874645">
      <w:bodyDiv w:val="1"/>
      <w:marLeft w:val="0"/>
      <w:marRight w:val="0"/>
      <w:marTop w:val="0"/>
      <w:marBottom w:val="0"/>
      <w:divBdr>
        <w:top w:val="none" w:sz="0" w:space="0" w:color="auto"/>
        <w:left w:val="none" w:sz="0" w:space="0" w:color="auto"/>
        <w:bottom w:val="none" w:sz="0" w:space="0" w:color="auto"/>
        <w:right w:val="none" w:sz="0" w:space="0" w:color="auto"/>
      </w:divBdr>
    </w:div>
    <w:div w:id="80762070">
      <w:bodyDiv w:val="1"/>
      <w:marLeft w:val="0"/>
      <w:marRight w:val="0"/>
      <w:marTop w:val="0"/>
      <w:marBottom w:val="0"/>
      <w:divBdr>
        <w:top w:val="none" w:sz="0" w:space="0" w:color="auto"/>
        <w:left w:val="none" w:sz="0" w:space="0" w:color="auto"/>
        <w:bottom w:val="none" w:sz="0" w:space="0" w:color="auto"/>
        <w:right w:val="none" w:sz="0" w:space="0" w:color="auto"/>
      </w:divBdr>
    </w:div>
    <w:div w:id="84502315">
      <w:bodyDiv w:val="1"/>
      <w:marLeft w:val="0"/>
      <w:marRight w:val="0"/>
      <w:marTop w:val="0"/>
      <w:marBottom w:val="0"/>
      <w:divBdr>
        <w:top w:val="none" w:sz="0" w:space="0" w:color="auto"/>
        <w:left w:val="none" w:sz="0" w:space="0" w:color="auto"/>
        <w:bottom w:val="none" w:sz="0" w:space="0" w:color="auto"/>
        <w:right w:val="none" w:sz="0" w:space="0" w:color="auto"/>
      </w:divBdr>
    </w:div>
    <w:div w:id="85422174">
      <w:bodyDiv w:val="1"/>
      <w:marLeft w:val="0"/>
      <w:marRight w:val="0"/>
      <w:marTop w:val="0"/>
      <w:marBottom w:val="0"/>
      <w:divBdr>
        <w:top w:val="none" w:sz="0" w:space="0" w:color="auto"/>
        <w:left w:val="none" w:sz="0" w:space="0" w:color="auto"/>
        <w:bottom w:val="none" w:sz="0" w:space="0" w:color="auto"/>
        <w:right w:val="none" w:sz="0" w:space="0" w:color="auto"/>
      </w:divBdr>
    </w:div>
    <w:div w:id="91705756">
      <w:bodyDiv w:val="1"/>
      <w:marLeft w:val="0"/>
      <w:marRight w:val="0"/>
      <w:marTop w:val="0"/>
      <w:marBottom w:val="0"/>
      <w:divBdr>
        <w:top w:val="none" w:sz="0" w:space="0" w:color="auto"/>
        <w:left w:val="none" w:sz="0" w:space="0" w:color="auto"/>
        <w:bottom w:val="none" w:sz="0" w:space="0" w:color="auto"/>
        <w:right w:val="none" w:sz="0" w:space="0" w:color="auto"/>
      </w:divBdr>
    </w:div>
    <w:div w:id="92559277">
      <w:bodyDiv w:val="1"/>
      <w:marLeft w:val="0"/>
      <w:marRight w:val="0"/>
      <w:marTop w:val="0"/>
      <w:marBottom w:val="0"/>
      <w:divBdr>
        <w:top w:val="none" w:sz="0" w:space="0" w:color="auto"/>
        <w:left w:val="none" w:sz="0" w:space="0" w:color="auto"/>
        <w:bottom w:val="none" w:sz="0" w:space="0" w:color="auto"/>
        <w:right w:val="none" w:sz="0" w:space="0" w:color="auto"/>
      </w:divBdr>
    </w:div>
    <w:div w:id="93208791">
      <w:bodyDiv w:val="1"/>
      <w:marLeft w:val="0"/>
      <w:marRight w:val="0"/>
      <w:marTop w:val="0"/>
      <w:marBottom w:val="0"/>
      <w:divBdr>
        <w:top w:val="none" w:sz="0" w:space="0" w:color="auto"/>
        <w:left w:val="none" w:sz="0" w:space="0" w:color="auto"/>
        <w:bottom w:val="none" w:sz="0" w:space="0" w:color="auto"/>
        <w:right w:val="none" w:sz="0" w:space="0" w:color="auto"/>
      </w:divBdr>
    </w:div>
    <w:div w:id="103888371">
      <w:bodyDiv w:val="1"/>
      <w:marLeft w:val="0"/>
      <w:marRight w:val="0"/>
      <w:marTop w:val="0"/>
      <w:marBottom w:val="0"/>
      <w:divBdr>
        <w:top w:val="none" w:sz="0" w:space="0" w:color="auto"/>
        <w:left w:val="none" w:sz="0" w:space="0" w:color="auto"/>
        <w:bottom w:val="none" w:sz="0" w:space="0" w:color="auto"/>
        <w:right w:val="none" w:sz="0" w:space="0" w:color="auto"/>
      </w:divBdr>
    </w:div>
    <w:div w:id="104276502">
      <w:bodyDiv w:val="1"/>
      <w:marLeft w:val="0"/>
      <w:marRight w:val="0"/>
      <w:marTop w:val="0"/>
      <w:marBottom w:val="0"/>
      <w:divBdr>
        <w:top w:val="none" w:sz="0" w:space="0" w:color="auto"/>
        <w:left w:val="none" w:sz="0" w:space="0" w:color="auto"/>
        <w:bottom w:val="none" w:sz="0" w:space="0" w:color="auto"/>
        <w:right w:val="none" w:sz="0" w:space="0" w:color="auto"/>
      </w:divBdr>
    </w:div>
    <w:div w:id="104614089">
      <w:bodyDiv w:val="1"/>
      <w:marLeft w:val="0"/>
      <w:marRight w:val="0"/>
      <w:marTop w:val="0"/>
      <w:marBottom w:val="0"/>
      <w:divBdr>
        <w:top w:val="none" w:sz="0" w:space="0" w:color="auto"/>
        <w:left w:val="none" w:sz="0" w:space="0" w:color="auto"/>
        <w:bottom w:val="none" w:sz="0" w:space="0" w:color="auto"/>
        <w:right w:val="none" w:sz="0" w:space="0" w:color="auto"/>
      </w:divBdr>
    </w:div>
    <w:div w:id="105009879">
      <w:bodyDiv w:val="1"/>
      <w:marLeft w:val="0"/>
      <w:marRight w:val="0"/>
      <w:marTop w:val="0"/>
      <w:marBottom w:val="0"/>
      <w:divBdr>
        <w:top w:val="none" w:sz="0" w:space="0" w:color="auto"/>
        <w:left w:val="none" w:sz="0" w:space="0" w:color="auto"/>
        <w:bottom w:val="none" w:sz="0" w:space="0" w:color="auto"/>
        <w:right w:val="none" w:sz="0" w:space="0" w:color="auto"/>
      </w:divBdr>
    </w:div>
    <w:div w:id="105780200">
      <w:bodyDiv w:val="1"/>
      <w:marLeft w:val="0"/>
      <w:marRight w:val="0"/>
      <w:marTop w:val="0"/>
      <w:marBottom w:val="0"/>
      <w:divBdr>
        <w:top w:val="none" w:sz="0" w:space="0" w:color="auto"/>
        <w:left w:val="none" w:sz="0" w:space="0" w:color="auto"/>
        <w:bottom w:val="none" w:sz="0" w:space="0" w:color="auto"/>
        <w:right w:val="none" w:sz="0" w:space="0" w:color="auto"/>
      </w:divBdr>
    </w:div>
    <w:div w:id="106659125">
      <w:bodyDiv w:val="1"/>
      <w:marLeft w:val="0"/>
      <w:marRight w:val="0"/>
      <w:marTop w:val="0"/>
      <w:marBottom w:val="0"/>
      <w:divBdr>
        <w:top w:val="none" w:sz="0" w:space="0" w:color="auto"/>
        <w:left w:val="none" w:sz="0" w:space="0" w:color="auto"/>
        <w:bottom w:val="none" w:sz="0" w:space="0" w:color="auto"/>
        <w:right w:val="none" w:sz="0" w:space="0" w:color="auto"/>
      </w:divBdr>
    </w:div>
    <w:div w:id="107892726">
      <w:bodyDiv w:val="1"/>
      <w:marLeft w:val="0"/>
      <w:marRight w:val="0"/>
      <w:marTop w:val="0"/>
      <w:marBottom w:val="0"/>
      <w:divBdr>
        <w:top w:val="none" w:sz="0" w:space="0" w:color="auto"/>
        <w:left w:val="none" w:sz="0" w:space="0" w:color="auto"/>
        <w:bottom w:val="none" w:sz="0" w:space="0" w:color="auto"/>
        <w:right w:val="none" w:sz="0" w:space="0" w:color="auto"/>
      </w:divBdr>
    </w:div>
    <w:div w:id="119223489">
      <w:bodyDiv w:val="1"/>
      <w:marLeft w:val="0"/>
      <w:marRight w:val="0"/>
      <w:marTop w:val="0"/>
      <w:marBottom w:val="0"/>
      <w:divBdr>
        <w:top w:val="none" w:sz="0" w:space="0" w:color="auto"/>
        <w:left w:val="none" w:sz="0" w:space="0" w:color="auto"/>
        <w:bottom w:val="none" w:sz="0" w:space="0" w:color="auto"/>
        <w:right w:val="none" w:sz="0" w:space="0" w:color="auto"/>
      </w:divBdr>
      <w:divsChild>
        <w:div w:id="55907273">
          <w:marLeft w:val="0"/>
          <w:marRight w:val="0"/>
          <w:marTop w:val="0"/>
          <w:marBottom w:val="0"/>
          <w:divBdr>
            <w:top w:val="none" w:sz="0" w:space="0" w:color="auto"/>
            <w:left w:val="none" w:sz="0" w:space="0" w:color="auto"/>
            <w:bottom w:val="none" w:sz="0" w:space="0" w:color="auto"/>
            <w:right w:val="none" w:sz="0" w:space="0" w:color="auto"/>
          </w:divBdr>
        </w:div>
        <w:div w:id="344988085">
          <w:marLeft w:val="0"/>
          <w:marRight w:val="0"/>
          <w:marTop w:val="0"/>
          <w:marBottom w:val="0"/>
          <w:divBdr>
            <w:top w:val="none" w:sz="0" w:space="0" w:color="auto"/>
            <w:left w:val="none" w:sz="0" w:space="0" w:color="auto"/>
            <w:bottom w:val="none" w:sz="0" w:space="0" w:color="auto"/>
            <w:right w:val="none" w:sz="0" w:space="0" w:color="auto"/>
          </w:divBdr>
        </w:div>
        <w:div w:id="1400054072">
          <w:marLeft w:val="0"/>
          <w:marRight w:val="0"/>
          <w:marTop w:val="0"/>
          <w:marBottom w:val="0"/>
          <w:divBdr>
            <w:top w:val="none" w:sz="0" w:space="0" w:color="auto"/>
            <w:left w:val="none" w:sz="0" w:space="0" w:color="auto"/>
            <w:bottom w:val="none" w:sz="0" w:space="0" w:color="auto"/>
            <w:right w:val="none" w:sz="0" w:space="0" w:color="auto"/>
          </w:divBdr>
        </w:div>
        <w:div w:id="1932935350">
          <w:marLeft w:val="0"/>
          <w:marRight w:val="0"/>
          <w:marTop w:val="0"/>
          <w:marBottom w:val="0"/>
          <w:divBdr>
            <w:top w:val="none" w:sz="0" w:space="0" w:color="auto"/>
            <w:left w:val="none" w:sz="0" w:space="0" w:color="auto"/>
            <w:bottom w:val="none" w:sz="0" w:space="0" w:color="auto"/>
            <w:right w:val="none" w:sz="0" w:space="0" w:color="auto"/>
          </w:divBdr>
        </w:div>
        <w:div w:id="625043079">
          <w:marLeft w:val="0"/>
          <w:marRight w:val="0"/>
          <w:marTop w:val="0"/>
          <w:marBottom w:val="0"/>
          <w:divBdr>
            <w:top w:val="none" w:sz="0" w:space="0" w:color="auto"/>
            <w:left w:val="none" w:sz="0" w:space="0" w:color="auto"/>
            <w:bottom w:val="none" w:sz="0" w:space="0" w:color="auto"/>
            <w:right w:val="none" w:sz="0" w:space="0" w:color="auto"/>
          </w:divBdr>
        </w:div>
        <w:div w:id="1951549261">
          <w:marLeft w:val="0"/>
          <w:marRight w:val="0"/>
          <w:marTop w:val="0"/>
          <w:marBottom w:val="0"/>
          <w:divBdr>
            <w:top w:val="none" w:sz="0" w:space="0" w:color="auto"/>
            <w:left w:val="none" w:sz="0" w:space="0" w:color="auto"/>
            <w:bottom w:val="none" w:sz="0" w:space="0" w:color="auto"/>
            <w:right w:val="none" w:sz="0" w:space="0" w:color="auto"/>
          </w:divBdr>
        </w:div>
        <w:div w:id="2051953039">
          <w:marLeft w:val="0"/>
          <w:marRight w:val="0"/>
          <w:marTop w:val="0"/>
          <w:marBottom w:val="0"/>
          <w:divBdr>
            <w:top w:val="none" w:sz="0" w:space="0" w:color="auto"/>
            <w:left w:val="none" w:sz="0" w:space="0" w:color="auto"/>
            <w:bottom w:val="none" w:sz="0" w:space="0" w:color="auto"/>
            <w:right w:val="none" w:sz="0" w:space="0" w:color="auto"/>
          </w:divBdr>
        </w:div>
      </w:divsChild>
    </w:div>
    <w:div w:id="121509621">
      <w:bodyDiv w:val="1"/>
      <w:marLeft w:val="0"/>
      <w:marRight w:val="0"/>
      <w:marTop w:val="0"/>
      <w:marBottom w:val="0"/>
      <w:divBdr>
        <w:top w:val="none" w:sz="0" w:space="0" w:color="auto"/>
        <w:left w:val="none" w:sz="0" w:space="0" w:color="auto"/>
        <w:bottom w:val="none" w:sz="0" w:space="0" w:color="auto"/>
        <w:right w:val="none" w:sz="0" w:space="0" w:color="auto"/>
      </w:divBdr>
    </w:div>
    <w:div w:id="123893484">
      <w:bodyDiv w:val="1"/>
      <w:marLeft w:val="0"/>
      <w:marRight w:val="0"/>
      <w:marTop w:val="0"/>
      <w:marBottom w:val="0"/>
      <w:divBdr>
        <w:top w:val="none" w:sz="0" w:space="0" w:color="auto"/>
        <w:left w:val="none" w:sz="0" w:space="0" w:color="auto"/>
        <w:bottom w:val="none" w:sz="0" w:space="0" w:color="auto"/>
        <w:right w:val="none" w:sz="0" w:space="0" w:color="auto"/>
      </w:divBdr>
    </w:div>
    <w:div w:id="129253271">
      <w:bodyDiv w:val="1"/>
      <w:marLeft w:val="0"/>
      <w:marRight w:val="0"/>
      <w:marTop w:val="0"/>
      <w:marBottom w:val="0"/>
      <w:divBdr>
        <w:top w:val="none" w:sz="0" w:space="0" w:color="auto"/>
        <w:left w:val="none" w:sz="0" w:space="0" w:color="auto"/>
        <w:bottom w:val="none" w:sz="0" w:space="0" w:color="auto"/>
        <w:right w:val="none" w:sz="0" w:space="0" w:color="auto"/>
      </w:divBdr>
    </w:div>
    <w:div w:id="134102431">
      <w:bodyDiv w:val="1"/>
      <w:marLeft w:val="0"/>
      <w:marRight w:val="0"/>
      <w:marTop w:val="0"/>
      <w:marBottom w:val="0"/>
      <w:divBdr>
        <w:top w:val="none" w:sz="0" w:space="0" w:color="auto"/>
        <w:left w:val="none" w:sz="0" w:space="0" w:color="auto"/>
        <w:bottom w:val="none" w:sz="0" w:space="0" w:color="auto"/>
        <w:right w:val="none" w:sz="0" w:space="0" w:color="auto"/>
      </w:divBdr>
    </w:div>
    <w:div w:id="152069057">
      <w:bodyDiv w:val="1"/>
      <w:marLeft w:val="0"/>
      <w:marRight w:val="0"/>
      <w:marTop w:val="0"/>
      <w:marBottom w:val="0"/>
      <w:divBdr>
        <w:top w:val="none" w:sz="0" w:space="0" w:color="auto"/>
        <w:left w:val="none" w:sz="0" w:space="0" w:color="auto"/>
        <w:bottom w:val="none" w:sz="0" w:space="0" w:color="auto"/>
        <w:right w:val="none" w:sz="0" w:space="0" w:color="auto"/>
      </w:divBdr>
    </w:div>
    <w:div w:id="169372184">
      <w:bodyDiv w:val="1"/>
      <w:marLeft w:val="0"/>
      <w:marRight w:val="0"/>
      <w:marTop w:val="0"/>
      <w:marBottom w:val="0"/>
      <w:divBdr>
        <w:top w:val="none" w:sz="0" w:space="0" w:color="auto"/>
        <w:left w:val="none" w:sz="0" w:space="0" w:color="auto"/>
        <w:bottom w:val="none" w:sz="0" w:space="0" w:color="auto"/>
        <w:right w:val="none" w:sz="0" w:space="0" w:color="auto"/>
      </w:divBdr>
    </w:div>
    <w:div w:id="174852814">
      <w:bodyDiv w:val="1"/>
      <w:marLeft w:val="0"/>
      <w:marRight w:val="0"/>
      <w:marTop w:val="0"/>
      <w:marBottom w:val="0"/>
      <w:divBdr>
        <w:top w:val="none" w:sz="0" w:space="0" w:color="auto"/>
        <w:left w:val="none" w:sz="0" w:space="0" w:color="auto"/>
        <w:bottom w:val="none" w:sz="0" w:space="0" w:color="auto"/>
        <w:right w:val="none" w:sz="0" w:space="0" w:color="auto"/>
      </w:divBdr>
    </w:div>
    <w:div w:id="174882307">
      <w:bodyDiv w:val="1"/>
      <w:marLeft w:val="0"/>
      <w:marRight w:val="0"/>
      <w:marTop w:val="0"/>
      <w:marBottom w:val="0"/>
      <w:divBdr>
        <w:top w:val="none" w:sz="0" w:space="0" w:color="auto"/>
        <w:left w:val="none" w:sz="0" w:space="0" w:color="auto"/>
        <w:bottom w:val="none" w:sz="0" w:space="0" w:color="auto"/>
        <w:right w:val="none" w:sz="0" w:space="0" w:color="auto"/>
      </w:divBdr>
    </w:div>
    <w:div w:id="176651224">
      <w:bodyDiv w:val="1"/>
      <w:marLeft w:val="0"/>
      <w:marRight w:val="0"/>
      <w:marTop w:val="0"/>
      <w:marBottom w:val="0"/>
      <w:divBdr>
        <w:top w:val="none" w:sz="0" w:space="0" w:color="auto"/>
        <w:left w:val="none" w:sz="0" w:space="0" w:color="auto"/>
        <w:bottom w:val="none" w:sz="0" w:space="0" w:color="auto"/>
        <w:right w:val="none" w:sz="0" w:space="0" w:color="auto"/>
      </w:divBdr>
    </w:div>
    <w:div w:id="177503714">
      <w:bodyDiv w:val="1"/>
      <w:marLeft w:val="0"/>
      <w:marRight w:val="0"/>
      <w:marTop w:val="0"/>
      <w:marBottom w:val="0"/>
      <w:divBdr>
        <w:top w:val="none" w:sz="0" w:space="0" w:color="auto"/>
        <w:left w:val="none" w:sz="0" w:space="0" w:color="auto"/>
        <w:bottom w:val="none" w:sz="0" w:space="0" w:color="auto"/>
        <w:right w:val="none" w:sz="0" w:space="0" w:color="auto"/>
      </w:divBdr>
    </w:div>
    <w:div w:id="178348994">
      <w:bodyDiv w:val="1"/>
      <w:marLeft w:val="0"/>
      <w:marRight w:val="0"/>
      <w:marTop w:val="0"/>
      <w:marBottom w:val="0"/>
      <w:divBdr>
        <w:top w:val="none" w:sz="0" w:space="0" w:color="auto"/>
        <w:left w:val="none" w:sz="0" w:space="0" w:color="auto"/>
        <w:bottom w:val="none" w:sz="0" w:space="0" w:color="auto"/>
        <w:right w:val="none" w:sz="0" w:space="0" w:color="auto"/>
      </w:divBdr>
    </w:div>
    <w:div w:id="178862167">
      <w:bodyDiv w:val="1"/>
      <w:marLeft w:val="0"/>
      <w:marRight w:val="0"/>
      <w:marTop w:val="0"/>
      <w:marBottom w:val="0"/>
      <w:divBdr>
        <w:top w:val="none" w:sz="0" w:space="0" w:color="auto"/>
        <w:left w:val="none" w:sz="0" w:space="0" w:color="auto"/>
        <w:bottom w:val="none" w:sz="0" w:space="0" w:color="auto"/>
        <w:right w:val="none" w:sz="0" w:space="0" w:color="auto"/>
      </w:divBdr>
    </w:div>
    <w:div w:id="185752960">
      <w:bodyDiv w:val="1"/>
      <w:marLeft w:val="0"/>
      <w:marRight w:val="0"/>
      <w:marTop w:val="0"/>
      <w:marBottom w:val="0"/>
      <w:divBdr>
        <w:top w:val="none" w:sz="0" w:space="0" w:color="auto"/>
        <w:left w:val="none" w:sz="0" w:space="0" w:color="auto"/>
        <w:bottom w:val="none" w:sz="0" w:space="0" w:color="auto"/>
        <w:right w:val="none" w:sz="0" w:space="0" w:color="auto"/>
      </w:divBdr>
    </w:div>
    <w:div w:id="186408296">
      <w:bodyDiv w:val="1"/>
      <w:marLeft w:val="0"/>
      <w:marRight w:val="0"/>
      <w:marTop w:val="0"/>
      <w:marBottom w:val="0"/>
      <w:divBdr>
        <w:top w:val="none" w:sz="0" w:space="0" w:color="auto"/>
        <w:left w:val="none" w:sz="0" w:space="0" w:color="auto"/>
        <w:bottom w:val="none" w:sz="0" w:space="0" w:color="auto"/>
        <w:right w:val="none" w:sz="0" w:space="0" w:color="auto"/>
      </w:divBdr>
    </w:div>
    <w:div w:id="190999597">
      <w:bodyDiv w:val="1"/>
      <w:marLeft w:val="0"/>
      <w:marRight w:val="0"/>
      <w:marTop w:val="0"/>
      <w:marBottom w:val="0"/>
      <w:divBdr>
        <w:top w:val="none" w:sz="0" w:space="0" w:color="auto"/>
        <w:left w:val="none" w:sz="0" w:space="0" w:color="auto"/>
        <w:bottom w:val="none" w:sz="0" w:space="0" w:color="auto"/>
        <w:right w:val="none" w:sz="0" w:space="0" w:color="auto"/>
      </w:divBdr>
    </w:div>
    <w:div w:id="191919389">
      <w:bodyDiv w:val="1"/>
      <w:marLeft w:val="0"/>
      <w:marRight w:val="0"/>
      <w:marTop w:val="0"/>
      <w:marBottom w:val="0"/>
      <w:divBdr>
        <w:top w:val="none" w:sz="0" w:space="0" w:color="auto"/>
        <w:left w:val="none" w:sz="0" w:space="0" w:color="auto"/>
        <w:bottom w:val="none" w:sz="0" w:space="0" w:color="auto"/>
        <w:right w:val="none" w:sz="0" w:space="0" w:color="auto"/>
      </w:divBdr>
    </w:div>
    <w:div w:id="200479899">
      <w:bodyDiv w:val="1"/>
      <w:marLeft w:val="0"/>
      <w:marRight w:val="0"/>
      <w:marTop w:val="0"/>
      <w:marBottom w:val="0"/>
      <w:divBdr>
        <w:top w:val="none" w:sz="0" w:space="0" w:color="auto"/>
        <w:left w:val="none" w:sz="0" w:space="0" w:color="auto"/>
        <w:bottom w:val="none" w:sz="0" w:space="0" w:color="auto"/>
        <w:right w:val="none" w:sz="0" w:space="0" w:color="auto"/>
      </w:divBdr>
    </w:div>
    <w:div w:id="201064626">
      <w:bodyDiv w:val="1"/>
      <w:marLeft w:val="0"/>
      <w:marRight w:val="0"/>
      <w:marTop w:val="0"/>
      <w:marBottom w:val="0"/>
      <w:divBdr>
        <w:top w:val="none" w:sz="0" w:space="0" w:color="auto"/>
        <w:left w:val="none" w:sz="0" w:space="0" w:color="auto"/>
        <w:bottom w:val="none" w:sz="0" w:space="0" w:color="auto"/>
        <w:right w:val="none" w:sz="0" w:space="0" w:color="auto"/>
      </w:divBdr>
    </w:div>
    <w:div w:id="208037908">
      <w:bodyDiv w:val="1"/>
      <w:marLeft w:val="0"/>
      <w:marRight w:val="0"/>
      <w:marTop w:val="0"/>
      <w:marBottom w:val="0"/>
      <w:divBdr>
        <w:top w:val="none" w:sz="0" w:space="0" w:color="auto"/>
        <w:left w:val="none" w:sz="0" w:space="0" w:color="auto"/>
        <w:bottom w:val="none" w:sz="0" w:space="0" w:color="auto"/>
        <w:right w:val="none" w:sz="0" w:space="0" w:color="auto"/>
      </w:divBdr>
    </w:div>
    <w:div w:id="211888186">
      <w:bodyDiv w:val="1"/>
      <w:marLeft w:val="0"/>
      <w:marRight w:val="0"/>
      <w:marTop w:val="0"/>
      <w:marBottom w:val="0"/>
      <w:divBdr>
        <w:top w:val="none" w:sz="0" w:space="0" w:color="auto"/>
        <w:left w:val="none" w:sz="0" w:space="0" w:color="auto"/>
        <w:bottom w:val="none" w:sz="0" w:space="0" w:color="auto"/>
        <w:right w:val="none" w:sz="0" w:space="0" w:color="auto"/>
      </w:divBdr>
    </w:div>
    <w:div w:id="218173047">
      <w:bodyDiv w:val="1"/>
      <w:marLeft w:val="0"/>
      <w:marRight w:val="0"/>
      <w:marTop w:val="0"/>
      <w:marBottom w:val="0"/>
      <w:divBdr>
        <w:top w:val="none" w:sz="0" w:space="0" w:color="auto"/>
        <w:left w:val="none" w:sz="0" w:space="0" w:color="auto"/>
        <w:bottom w:val="none" w:sz="0" w:space="0" w:color="auto"/>
        <w:right w:val="none" w:sz="0" w:space="0" w:color="auto"/>
      </w:divBdr>
    </w:div>
    <w:div w:id="222176480">
      <w:bodyDiv w:val="1"/>
      <w:marLeft w:val="0"/>
      <w:marRight w:val="0"/>
      <w:marTop w:val="0"/>
      <w:marBottom w:val="0"/>
      <w:divBdr>
        <w:top w:val="none" w:sz="0" w:space="0" w:color="auto"/>
        <w:left w:val="none" w:sz="0" w:space="0" w:color="auto"/>
        <w:bottom w:val="none" w:sz="0" w:space="0" w:color="auto"/>
        <w:right w:val="none" w:sz="0" w:space="0" w:color="auto"/>
      </w:divBdr>
    </w:div>
    <w:div w:id="224075580">
      <w:bodyDiv w:val="1"/>
      <w:marLeft w:val="0"/>
      <w:marRight w:val="0"/>
      <w:marTop w:val="0"/>
      <w:marBottom w:val="0"/>
      <w:divBdr>
        <w:top w:val="none" w:sz="0" w:space="0" w:color="auto"/>
        <w:left w:val="none" w:sz="0" w:space="0" w:color="auto"/>
        <w:bottom w:val="none" w:sz="0" w:space="0" w:color="auto"/>
        <w:right w:val="none" w:sz="0" w:space="0" w:color="auto"/>
      </w:divBdr>
    </w:div>
    <w:div w:id="232276250">
      <w:bodyDiv w:val="1"/>
      <w:marLeft w:val="0"/>
      <w:marRight w:val="0"/>
      <w:marTop w:val="0"/>
      <w:marBottom w:val="0"/>
      <w:divBdr>
        <w:top w:val="none" w:sz="0" w:space="0" w:color="auto"/>
        <w:left w:val="none" w:sz="0" w:space="0" w:color="auto"/>
        <w:bottom w:val="none" w:sz="0" w:space="0" w:color="auto"/>
        <w:right w:val="none" w:sz="0" w:space="0" w:color="auto"/>
      </w:divBdr>
    </w:div>
    <w:div w:id="232666528">
      <w:bodyDiv w:val="1"/>
      <w:marLeft w:val="0"/>
      <w:marRight w:val="0"/>
      <w:marTop w:val="0"/>
      <w:marBottom w:val="0"/>
      <w:divBdr>
        <w:top w:val="none" w:sz="0" w:space="0" w:color="auto"/>
        <w:left w:val="none" w:sz="0" w:space="0" w:color="auto"/>
        <w:bottom w:val="none" w:sz="0" w:space="0" w:color="auto"/>
        <w:right w:val="none" w:sz="0" w:space="0" w:color="auto"/>
      </w:divBdr>
    </w:div>
    <w:div w:id="233901024">
      <w:bodyDiv w:val="1"/>
      <w:marLeft w:val="0"/>
      <w:marRight w:val="0"/>
      <w:marTop w:val="0"/>
      <w:marBottom w:val="0"/>
      <w:divBdr>
        <w:top w:val="none" w:sz="0" w:space="0" w:color="auto"/>
        <w:left w:val="none" w:sz="0" w:space="0" w:color="auto"/>
        <w:bottom w:val="none" w:sz="0" w:space="0" w:color="auto"/>
        <w:right w:val="none" w:sz="0" w:space="0" w:color="auto"/>
      </w:divBdr>
    </w:div>
    <w:div w:id="237055812">
      <w:bodyDiv w:val="1"/>
      <w:marLeft w:val="0"/>
      <w:marRight w:val="0"/>
      <w:marTop w:val="0"/>
      <w:marBottom w:val="0"/>
      <w:divBdr>
        <w:top w:val="none" w:sz="0" w:space="0" w:color="auto"/>
        <w:left w:val="none" w:sz="0" w:space="0" w:color="auto"/>
        <w:bottom w:val="none" w:sz="0" w:space="0" w:color="auto"/>
        <w:right w:val="none" w:sz="0" w:space="0" w:color="auto"/>
      </w:divBdr>
    </w:div>
    <w:div w:id="241914697">
      <w:bodyDiv w:val="1"/>
      <w:marLeft w:val="0"/>
      <w:marRight w:val="0"/>
      <w:marTop w:val="0"/>
      <w:marBottom w:val="0"/>
      <w:divBdr>
        <w:top w:val="none" w:sz="0" w:space="0" w:color="auto"/>
        <w:left w:val="none" w:sz="0" w:space="0" w:color="auto"/>
        <w:bottom w:val="none" w:sz="0" w:space="0" w:color="auto"/>
        <w:right w:val="none" w:sz="0" w:space="0" w:color="auto"/>
      </w:divBdr>
    </w:div>
    <w:div w:id="241988294">
      <w:bodyDiv w:val="1"/>
      <w:marLeft w:val="0"/>
      <w:marRight w:val="0"/>
      <w:marTop w:val="0"/>
      <w:marBottom w:val="0"/>
      <w:divBdr>
        <w:top w:val="none" w:sz="0" w:space="0" w:color="auto"/>
        <w:left w:val="none" w:sz="0" w:space="0" w:color="auto"/>
        <w:bottom w:val="none" w:sz="0" w:space="0" w:color="auto"/>
        <w:right w:val="none" w:sz="0" w:space="0" w:color="auto"/>
      </w:divBdr>
    </w:div>
    <w:div w:id="244731186">
      <w:bodyDiv w:val="1"/>
      <w:marLeft w:val="0"/>
      <w:marRight w:val="0"/>
      <w:marTop w:val="0"/>
      <w:marBottom w:val="0"/>
      <w:divBdr>
        <w:top w:val="none" w:sz="0" w:space="0" w:color="auto"/>
        <w:left w:val="none" w:sz="0" w:space="0" w:color="auto"/>
        <w:bottom w:val="none" w:sz="0" w:space="0" w:color="auto"/>
        <w:right w:val="none" w:sz="0" w:space="0" w:color="auto"/>
      </w:divBdr>
    </w:div>
    <w:div w:id="245725283">
      <w:bodyDiv w:val="1"/>
      <w:marLeft w:val="0"/>
      <w:marRight w:val="0"/>
      <w:marTop w:val="0"/>
      <w:marBottom w:val="0"/>
      <w:divBdr>
        <w:top w:val="none" w:sz="0" w:space="0" w:color="auto"/>
        <w:left w:val="none" w:sz="0" w:space="0" w:color="auto"/>
        <w:bottom w:val="none" w:sz="0" w:space="0" w:color="auto"/>
        <w:right w:val="none" w:sz="0" w:space="0" w:color="auto"/>
      </w:divBdr>
    </w:div>
    <w:div w:id="257183298">
      <w:bodyDiv w:val="1"/>
      <w:marLeft w:val="0"/>
      <w:marRight w:val="0"/>
      <w:marTop w:val="0"/>
      <w:marBottom w:val="0"/>
      <w:divBdr>
        <w:top w:val="none" w:sz="0" w:space="0" w:color="auto"/>
        <w:left w:val="none" w:sz="0" w:space="0" w:color="auto"/>
        <w:bottom w:val="none" w:sz="0" w:space="0" w:color="auto"/>
        <w:right w:val="none" w:sz="0" w:space="0" w:color="auto"/>
      </w:divBdr>
    </w:div>
    <w:div w:id="261188880">
      <w:bodyDiv w:val="1"/>
      <w:marLeft w:val="0"/>
      <w:marRight w:val="0"/>
      <w:marTop w:val="0"/>
      <w:marBottom w:val="0"/>
      <w:divBdr>
        <w:top w:val="none" w:sz="0" w:space="0" w:color="auto"/>
        <w:left w:val="none" w:sz="0" w:space="0" w:color="auto"/>
        <w:bottom w:val="none" w:sz="0" w:space="0" w:color="auto"/>
        <w:right w:val="none" w:sz="0" w:space="0" w:color="auto"/>
      </w:divBdr>
    </w:div>
    <w:div w:id="273175784">
      <w:bodyDiv w:val="1"/>
      <w:marLeft w:val="0"/>
      <w:marRight w:val="0"/>
      <w:marTop w:val="0"/>
      <w:marBottom w:val="0"/>
      <w:divBdr>
        <w:top w:val="none" w:sz="0" w:space="0" w:color="auto"/>
        <w:left w:val="none" w:sz="0" w:space="0" w:color="auto"/>
        <w:bottom w:val="none" w:sz="0" w:space="0" w:color="auto"/>
        <w:right w:val="none" w:sz="0" w:space="0" w:color="auto"/>
      </w:divBdr>
    </w:div>
    <w:div w:id="273679166">
      <w:bodyDiv w:val="1"/>
      <w:marLeft w:val="0"/>
      <w:marRight w:val="0"/>
      <w:marTop w:val="0"/>
      <w:marBottom w:val="0"/>
      <w:divBdr>
        <w:top w:val="none" w:sz="0" w:space="0" w:color="auto"/>
        <w:left w:val="none" w:sz="0" w:space="0" w:color="auto"/>
        <w:bottom w:val="none" w:sz="0" w:space="0" w:color="auto"/>
        <w:right w:val="none" w:sz="0" w:space="0" w:color="auto"/>
      </w:divBdr>
    </w:div>
    <w:div w:id="276184726">
      <w:bodyDiv w:val="1"/>
      <w:marLeft w:val="0"/>
      <w:marRight w:val="0"/>
      <w:marTop w:val="0"/>
      <w:marBottom w:val="0"/>
      <w:divBdr>
        <w:top w:val="none" w:sz="0" w:space="0" w:color="auto"/>
        <w:left w:val="none" w:sz="0" w:space="0" w:color="auto"/>
        <w:bottom w:val="none" w:sz="0" w:space="0" w:color="auto"/>
        <w:right w:val="none" w:sz="0" w:space="0" w:color="auto"/>
      </w:divBdr>
    </w:div>
    <w:div w:id="278530169">
      <w:bodyDiv w:val="1"/>
      <w:marLeft w:val="0"/>
      <w:marRight w:val="0"/>
      <w:marTop w:val="0"/>
      <w:marBottom w:val="0"/>
      <w:divBdr>
        <w:top w:val="none" w:sz="0" w:space="0" w:color="auto"/>
        <w:left w:val="none" w:sz="0" w:space="0" w:color="auto"/>
        <w:bottom w:val="none" w:sz="0" w:space="0" w:color="auto"/>
        <w:right w:val="none" w:sz="0" w:space="0" w:color="auto"/>
      </w:divBdr>
    </w:div>
    <w:div w:id="283851746">
      <w:bodyDiv w:val="1"/>
      <w:marLeft w:val="0"/>
      <w:marRight w:val="0"/>
      <w:marTop w:val="0"/>
      <w:marBottom w:val="0"/>
      <w:divBdr>
        <w:top w:val="none" w:sz="0" w:space="0" w:color="auto"/>
        <w:left w:val="none" w:sz="0" w:space="0" w:color="auto"/>
        <w:bottom w:val="none" w:sz="0" w:space="0" w:color="auto"/>
        <w:right w:val="none" w:sz="0" w:space="0" w:color="auto"/>
      </w:divBdr>
      <w:divsChild>
        <w:div w:id="1674920170">
          <w:marLeft w:val="0"/>
          <w:marRight w:val="0"/>
          <w:marTop w:val="0"/>
          <w:marBottom w:val="375"/>
          <w:divBdr>
            <w:top w:val="none" w:sz="0" w:space="0" w:color="auto"/>
            <w:left w:val="none" w:sz="0" w:space="0" w:color="auto"/>
            <w:bottom w:val="none" w:sz="0" w:space="0" w:color="auto"/>
            <w:right w:val="none" w:sz="0" w:space="0" w:color="auto"/>
          </w:divBdr>
          <w:divsChild>
            <w:div w:id="2044743448">
              <w:marLeft w:val="0"/>
              <w:marRight w:val="0"/>
              <w:marTop w:val="0"/>
              <w:marBottom w:val="0"/>
              <w:divBdr>
                <w:top w:val="none" w:sz="0" w:space="0" w:color="auto"/>
                <w:left w:val="none" w:sz="0" w:space="0" w:color="auto"/>
                <w:bottom w:val="none" w:sz="0" w:space="0" w:color="auto"/>
                <w:right w:val="none" w:sz="0" w:space="0" w:color="auto"/>
              </w:divBdr>
              <w:divsChild>
                <w:div w:id="196086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456130">
          <w:marLeft w:val="0"/>
          <w:marRight w:val="0"/>
          <w:marTop w:val="0"/>
          <w:marBottom w:val="0"/>
          <w:divBdr>
            <w:top w:val="none" w:sz="0" w:space="0" w:color="auto"/>
            <w:left w:val="none" w:sz="0" w:space="0" w:color="auto"/>
            <w:bottom w:val="none" w:sz="0" w:space="0" w:color="auto"/>
            <w:right w:val="none" w:sz="0" w:space="0" w:color="auto"/>
          </w:divBdr>
          <w:divsChild>
            <w:div w:id="463500050">
              <w:marLeft w:val="0"/>
              <w:marRight w:val="0"/>
              <w:marTop w:val="0"/>
              <w:marBottom w:val="0"/>
              <w:divBdr>
                <w:top w:val="none" w:sz="0" w:space="0" w:color="auto"/>
                <w:left w:val="none" w:sz="0" w:space="0" w:color="auto"/>
                <w:bottom w:val="none" w:sz="0" w:space="0" w:color="auto"/>
                <w:right w:val="none" w:sz="0" w:space="0" w:color="auto"/>
              </w:divBdr>
              <w:divsChild>
                <w:div w:id="1829054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3027482">
      <w:bodyDiv w:val="1"/>
      <w:marLeft w:val="0"/>
      <w:marRight w:val="0"/>
      <w:marTop w:val="0"/>
      <w:marBottom w:val="0"/>
      <w:divBdr>
        <w:top w:val="none" w:sz="0" w:space="0" w:color="auto"/>
        <w:left w:val="none" w:sz="0" w:space="0" w:color="auto"/>
        <w:bottom w:val="none" w:sz="0" w:space="0" w:color="auto"/>
        <w:right w:val="none" w:sz="0" w:space="0" w:color="auto"/>
      </w:divBdr>
    </w:div>
    <w:div w:id="297493097">
      <w:bodyDiv w:val="1"/>
      <w:marLeft w:val="0"/>
      <w:marRight w:val="0"/>
      <w:marTop w:val="0"/>
      <w:marBottom w:val="0"/>
      <w:divBdr>
        <w:top w:val="none" w:sz="0" w:space="0" w:color="auto"/>
        <w:left w:val="none" w:sz="0" w:space="0" w:color="auto"/>
        <w:bottom w:val="none" w:sz="0" w:space="0" w:color="auto"/>
        <w:right w:val="none" w:sz="0" w:space="0" w:color="auto"/>
      </w:divBdr>
    </w:div>
    <w:div w:id="300186286">
      <w:bodyDiv w:val="1"/>
      <w:marLeft w:val="0"/>
      <w:marRight w:val="0"/>
      <w:marTop w:val="0"/>
      <w:marBottom w:val="0"/>
      <w:divBdr>
        <w:top w:val="none" w:sz="0" w:space="0" w:color="auto"/>
        <w:left w:val="none" w:sz="0" w:space="0" w:color="auto"/>
        <w:bottom w:val="none" w:sz="0" w:space="0" w:color="auto"/>
        <w:right w:val="none" w:sz="0" w:space="0" w:color="auto"/>
      </w:divBdr>
    </w:div>
    <w:div w:id="304354455">
      <w:bodyDiv w:val="1"/>
      <w:marLeft w:val="0"/>
      <w:marRight w:val="0"/>
      <w:marTop w:val="0"/>
      <w:marBottom w:val="0"/>
      <w:divBdr>
        <w:top w:val="none" w:sz="0" w:space="0" w:color="auto"/>
        <w:left w:val="none" w:sz="0" w:space="0" w:color="auto"/>
        <w:bottom w:val="none" w:sz="0" w:space="0" w:color="auto"/>
        <w:right w:val="none" w:sz="0" w:space="0" w:color="auto"/>
      </w:divBdr>
    </w:div>
    <w:div w:id="305597255">
      <w:bodyDiv w:val="1"/>
      <w:marLeft w:val="0"/>
      <w:marRight w:val="0"/>
      <w:marTop w:val="0"/>
      <w:marBottom w:val="0"/>
      <w:divBdr>
        <w:top w:val="none" w:sz="0" w:space="0" w:color="auto"/>
        <w:left w:val="none" w:sz="0" w:space="0" w:color="auto"/>
        <w:bottom w:val="none" w:sz="0" w:space="0" w:color="auto"/>
        <w:right w:val="none" w:sz="0" w:space="0" w:color="auto"/>
      </w:divBdr>
    </w:div>
    <w:div w:id="311713950">
      <w:bodyDiv w:val="1"/>
      <w:marLeft w:val="0"/>
      <w:marRight w:val="0"/>
      <w:marTop w:val="0"/>
      <w:marBottom w:val="0"/>
      <w:divBdr>
        <w:top w:val="none" w:sz="0" w:space="0" w:color="auto"/>
        <w:left w:val="none" w:sz="0" w:space="0" w:color="auto"/>
        <w:bottom w:val="none" w:sz="0" w:space="0" w:color="auto"/>
        <w:right w:val="none" w:sz="0" w:space="0" w:color="auto"/>
      </w:divBdr>
    </w:div>
    <w:div w:id="318732979">
      <w:bodyDiv w:val="1"/>
      <w:marLeft w:val="0"/>
      <w:marRight w:val="0"/>
      <w:marTop w:val="0"/>
      <w:marBottom w:val="0"/>
      <w:divBdr>
        <w:top w:val="none" w:sz="0" w:space="0" w:color="auto"/>
        <w:left w:val="none" w:sz="0" w:space="0" w:color="auto"/>
        <w:bottom w:val="none" w:sz="0" w:space="0" w:color="auto"/>
        <w:right w:val="none" w:sz="0" w:space="0" w:color="auto"/>
      </w:divBdr>
    </w:div>
    <w:div w:id="319239049">
      <w:bodyDiv w:val="1"/>
      <w:marLeft w:val="0"/>
      <w:marRight w:val="0"/>
      <w:marTop w:val="0"/>
      <w:marBottom w:val="0"/>
      <w:divBdr>
        <w:top w:val="none" w:sz="0" w:space="0" w:color="auto"/>
        <w:left w:val="none" w:sz="0" w:space="0" w:color="auto"/>
        <w:bottom w:val="none" w:sz="0" w:space="0" w:color="auto"/>
        <w:right w:val="none" w:sz="0" w:space="0" w:color="auto"/>
      </w:divBdr>
    </w:div>
    <w:div w:id="319777105">
      <w:bodyDiv w:val="1"/>
      <w:marLeft w:val="0"/>
      <w:marRight w:val="0"/>
      <w:marTop w:val="0"/>
      <w:marBottom w:val="0"/>
      <w:divBdr>
        <w:top w:val="none" w:sz="0" w:space="0" w:color="auto"/>
        <w:left w:val="none" w:sz="0" w:space="0" w:color="auto"/>
        <w:bottom w:val="none" w:sz="0" w:space="0" w:color="auto"/>
        <w:right w:val="none" w:sz="0" w:space="0" w:color="auto"/>
      </w:divBdr>
    </w:div>
    <w:div w:id="324286107">
      <w:bodyDiv w:val="1"/>
      <w:marLeft w:val="0"/>
      <w:marRight w:val="0"/>
      <w:marTop w:val="0"/>
      <w:marBottom w:val="0"/>
      <w:divBdr>
        <w:top w:val="none" w:sz="0" w:space="0" w:color="auto"/>
        <w:left w:val="none" w:sz="0" w:space="0" w:color="auto"/>
        <w:bottom w:val="none" w:sz="0" w:space="0" w:color="auto"/>
        <w:right w:val="none" w:sz="0" w:space="0" w:color="auto"/>
      </w:divBdr>
    </w:div>
    <w:div w:id="325059655">
      <w:bodyDiv w:val="1"/>
      <w:marLeft w:val="0"/>
      <w:marRight w:val="0"/>
      <w:marTop w:val="0"/>
      <w:marBottom w:val="0"/>
      <w:divBdr>
        <w:top w:val="none" w:sz="0" w:space="0" w:color="auto"/>
        <w:left w:val="none" w:sz="0" w:space="0" w:color="auto"/>
        <w:bottom w:val="none" w:sz="0" w:space="0" w:color="auto"/>
        <w:right w:val="none" w:sz="0" w:space="0" w:color="auto"/>
      </w:divBdr>
    </w:div>
    <w:div w:id="331110132">
      <w:bodyDiv w:val="1"/>
      <w:marLeft w:val="0"/>
      <w:marRight w:val="0"/>
      <w:marTop w:val="0"/>
      <w:marBottom w:val="0"/>
      <w:divBdr>
        <w:top w:val="none" w:sz="0" w:space="0" w:color="auto"/>
        <w:left w:val="none" w:sz="0" w:space="0" w:color="auto"/>
        <w:bottom w:val="none" w:sz="0" w:space="0" w:color="auto"/>
        <w:right w:val="none" w:sz="0" w:space="0" w:color="auto"/>
      </w:divBdr>
    </w:div>
    <w:div w:id="331447093">
      <w:bodyDiv w:val="1"/>
      <w:marLeft w:val="0"/>
      <w:marRight w:val="0"/>
      <w:marTop w:val="0"/>
      <w:marBottom w:val="0"/>
      <w:divBdr>
        <w:top w:val="none" w:sz="0" w:space="0" w:color="auto"/>
        <w:left w:val="none" w:sz="0" w:space="0" w:color="auto"/>
        <w:bottom w:val="none" w:sz="0" w:space="0" w:color="auto"/>
        <w:right w:val="none" w:sz="0" w:space="0" w:color="auto"/>
      </w:divBdr>
    </w:div>
    <w:div w:id="333610756">
      <w:bodyDiv w:val="1"/>
      <w:marLeft w:val="0"/>
      <w:marRight w:val="0"/>
      <w:marTop w:val="0"/>
      <w:marBottom w:val="0"/>
      <w:divBdr>
        <w:top w:val="none" w:sz="0" w:space="0" w:color="auto"/>
        <w:left w:val="none" w:sz="0" w:space="0" w:color="auto"/>
        <w:bottom w:val="none" w:sz="0" w:space="0" w:color="auto"/>
        <w:right w:val="none" w:sz="0" w:space="0" w:color="auto"/>
      </w:divBdr>
    </w:div>
    <w:div w:id="336617250">
      <w:bodyDiv w:val="1"/>
      <w:marLeft w:val="0"/>
      <w:marRight w:val="0"/>
      <w:marTop w:val="0"/>
      <w:marBottom w:val="0"/>
      <w:divBdr>
        <w:top w:val="none" w:sz="0" w:space="0" w:color="auto"/>
        <w:left w:val="none" w:sz="0" w:space="0" w:color="auto"/>
        <w:bottom w:val="none" w:sz="0" w:space="0" w:color="auto"/>
        <w:right w:val="none" w:sz="0" w:space="0" w:color="auto"/>
      </w:divBdr>
    </w:div>
    <w:div w:id="338969578">
      <w:bodyDiv w:val="1"/>
      <w:marLeft w:val="0"/>
      <w:marRight w:val="0"/>
      <w:marTop w:val="0"/>
      <w:marBottom w:val="0"/>
      <w:divBdr>
        <w:top w:val="none" w:sz="0" w:space="0" w:color="auto"/>
        <w:left w:val="none" w:sz="0" w:space="0" w:color="auto"/>
        <w:bottom w:val="none" w:sz="0" w:space="0" w:color="auto"/>
        <w:right w:val="none" w:sz="0" w:space="0" w:color="auto"/>
      </w:divBdr>
    </w:div>
    <w:div w:id="354769977">
      <w:bodyDiv w:val="1"/>
      <w:marLeft w:val="0"/>
      <w:marRight w:val="0"/>
      <w:marTop w:val="0"/>
      <w:marBottom w:val="0"/>
      <w:divBdr>
        <w:top w:val="none" w:sz="0" w:space="0" w:color="auto"/>
        <w:left w:val="none" w:sz="0" w:space="0" w:color="auto"/>
        <w:bottom w:val="none" w:sz="0" w:space="0" w:color="auto"/>
        <w:right w:val="none" w:sz="0" w:space="0" w:color="auto"/>
      </w:divBdr>
    </w:div>
    <w:div w:id="357003087">
      <w:bodyDiv w:val="1"/>
      <w:marLeft w:val="0"/>
      <w:marRight w:val="0"/>
      <w:marTop w:val="0"/>
      <w:marBottom w:val="0"/>
      <w:divBdr>
        <w:top w:val="none" w:sz="0" w:space="0" w:color="auto"/>
        <w:left w:val="none" w:sz="0" w:space="0" w:color="auto"/>
        <w:bottom w:val="none" w:sz="0" w:space="0" w:color="auto"/>
        <w:right w:val="none" w:sz="0" w:space="0" w:color="auto"/>
      </w:divBdr>
    </w:div>
    <w:div w:id="357851599">
      <w:bodyDiv w:val="1"/>
      <w:marLeft w:val="0"/>
      <w:marRight w:val="0"/>
      <w:marTop w:val="0"/>
      <w:marBottom w:val="0"/>
      <w:divBdr>
        <w:top w:val="none" w:sz="0" w:space="0" w:color="auto"/>
        <w:left w:val="none" w:sz="0" w:space="0" w:color="auto"/>
        <w:bottom w:val="none" w:sz="0" w:space="0" w:color="auto"/>
        <w:right w:val="none" w:sz="0" w:space="0" w:color="auto"/>
      </w:divBdr>
    </w:div>
    <w:div w:id="362904512">
      <w:bodyDiv w:val="1"/>
      <w:marLeft w:val="0"/>
      <w:marRight w:val="0"/>
      <w:marTop w:val="0"/>
      <w:marBottom w:val="0"/>
      <w:divBdr>
        <w:top w:val="none" w:sz="0" w:space="0" w:color="auto"/>
        <w:left w:val="none" w:sz="0" w:space="0" w:color="auto"/>
        <w:bottom w:val="none" w:sz="0" w:space="0" w:color="auto"/>
        <w:right w:val="none" w:sz="0" w:space="0" w:color="auto"/>
      </w:divBdr>
    </w:div>
    <w:div w:id="364335468">
      <w:bodyDiv w:val="1"/>
      <w:marLeft w:val="0"/>
      <w:marRight w:val="0"/>
      <w:marTop w:val="0"/>
      <w:marBottom w:val="0"/>
      <w:divBdr>
        <w:top w:val="none" w:sz="0" w:space="0" w:color="auto"/>
        <w:left w:val="none" w:sz="0" w:space="0" w:color="auto"/>
        <w:bottom w:val="none" w:sz="0" w:space="0" w:color="auto"/>
        <w:right w:val="none" w:sz="0" w:space="0" w:color="auto"/>
      </w:divBdr>
    </w:div>
    <w:div w:id="370881023">
      <w:bodyDiv w:val="1"/>
      <w:marLeft w:val="0"/>
      <w:marRight w:val="0"/>
      <w:marTop w:val="0"/>
      <w:marBottom w:val="0"/>
      <w:divBdr>
        <w:top w:val="none" w:sz="0" w:space="0" w:color="auto"/>
        <w:left w:val="none" w:sz="0" w:space="0" w:color="auto"/>
        <w:bottom w:val="none" w:sz="0" w:space="0" w:color="auto"/>
        <w:right w:val="none" w:sz="0" w:space="0" w:color="auto"/>
      </w:divBdr>
    </w:div>
    <w:div w:id="375085084">
      <w:bodyDiv w:val="1"/>
      <w:marLeft w:val="0"/>
      <w:marRight w:val="0"/>
      <w:marTop w:val="0"/>
      <w:marBottom w:val="0"/>
      <w:divBdr>
        <w:top w:val="none" w:sz="0" w:space="0" w:color="auto"/>
        <w:left w:val="none" w:sz="0" w:space="0" w:color="auto"/>
        <w:bottom w:val="none" w:sz="0" w:space="0" w:color="auto"/>
        <w:right w:val="none" w:sz="0" w:space="0" w:color="auto"/>
      </w:divBdr>
    </w:div>
    <w:div w:id="381443339">
      <w:bodyDiv w:val="1"/>
      <w:marLeft w:val="0"/>
      <w:marRight w:val="0"/>
      <w:marTop w:val="0"/>
      <w:marBottom w:val="0"/>
      <w:divBdr>
        <w:top w:val="none" w:sz="0" w:space="0" w:color="auto"/>
        <w:left w:val="none" w:sz="0" w:space="0" w:color="auto"/>
        <w:bottom w:val="none" w:sz="0" w:space="0" w:color="auto"/>
        <w:right w:val="none" w:sz="0" w:space="0" w:color="auto"/>
      </w:divBdr>
    </w:div>
    <w:div w:id="382365091">
      <w:bodyDiv w:val="1"/>
      <w:marLeft w:val="0"/>
      <w:marRight w:val="0"/>
      <w:marTop w:val="0"/>
      <w:marBottom w:val="0"/>
      <w:divBdr>
        <w:top w:val="none" w:sz="0" w:space="0" w:color="auto"/>
        <w:left w:val="none" w:sz="0" w:space="0" w:color="auto"/>
        <w:bottom w:val="none" w:sz="0" w:space="0" w:color="auto"/>
        <w:right w:val="none" w:sz="0" w:space="0" w:color="auto"/>
      </w:divBdr>
    </w:div>
    <w:div w:id="383331247">
      <w:bodyDiv w:val="1"/>
      <w:marLeft w:val="0"/>
      <w:marRight w:val="0"/>
      <w:marTop w:val="0"/>
      <w:marBottom w:val="0"/>
      <w:divBdr>
        <w:top w:val="none" w:sz="0" w:space="0" w:color="auto"/>
        <w:left w:val="none" w:sz="0" w:space="0" w:color="auto"/>
        <w:bottom w:val="none" w:sz="0" w:space="0" w:color="auto"/>
        <w:right w:val="none" w:sz="0" w:space="0" w:color="auto"/>
      </w:divBdr>
    </w:div>
    <w:div w:id="387146344">
      <w:bodyDiv w:val="1"/>
      <w:marLeft w:val="0"/>
      <w:marRight w:val="0"/>
      <w:marTop w:val="0"/>
      <w:marBottom w:val="0"/>
      <w:divBdr>
        <w:top w:val="none" w:sz="0" w:space="0" w:color="auto"/>
        <w:left w:val="none" w:sz="0" w:space="0" w:color="auto"/>
        <w:bottom w:val="none" w:sz="0" w:space="0" w:color="auto"/>
        <w:right w:val="none" w:sz="0" w:space="0" w:color="auto"/>
      </w:divBdr>
    </w:div>
    <w:div w:id="388307107">
      <w:bodyDiv w:val="1"/>
      <w:marLeft w:val="0"/>
      <w:marRight w:val="0"/>
      <w:marTop w:val="0"/>
      <w:marBottom w:val="0"/>
      <w:divBdr>
        <w:top w:val="none" w:sz="0" w:space="0" w:color="auto"/>
        <w:left w:val="none" w:sz="0" w:space="0" w:color="auto"/>
        <w:bottom w:val="none" w:sz="0" w:space="0" w:color="auto"/>
        <w:right w:val="none" w:sz="0" w:space="0" w:color="auto"/>
      </w:divBdr>
    </w:div>
    <w:div w:id="397872674">
      <w:bodyDiv w:val="1"/>
      <w:marLeft w:val="0"/>
      <w:marRight w:val="0"/>
      <w:marTop w:val="0"/>
      <w:marBottom w:val="0"/>
      <w:divBdr>
        <w:top w:val="none" w:sz="0" w:space="0" w:color="auto"/>
        <w:left w:val="none" w:sz="0" w:space="0" w:color="auto"/>
        <w:bottom w:val="none" w:sz="0" w:space="0" w:color="auto"/>
        <w:right w:val="none" w:sz="0" w:space="0" w:color="auto"/>
      </w:divBdr>
    </w:div>
    <w:div w:id="401178325">
      <w:bodyDiv w:val="1"/>
      <w:marLeft w:val="0"/>
      <w:marRight w:val="0"/>
      <w:marTop w:val="0"/>
      <w:marBottom w:val="0"/>
      <w:divBdr>
        <w:top w:val="none" w:sz="0" w:space="0" w:color="auto"/>
        <w:left w:val="none" w:sz="0" w:space="0" w:color="auto"/>
        <w:bottom w:val="none" w:sz="0" w:space="0" w:color="auto"/>
        <w:right w:val="none" w:sz="0" w:space="0" w:color="auto"/>
      </w:divBdr>
    </w:div>
    <w:div w:id="402413946">
      <w:bodyDiv w:val="1"/>
      <w:marLeft w:val="0"/>
      <w:marRight w:val="0"/>
      <w:marTop w:val="0"/>
      <w:marBottom w:val="0"/>
      <w:divBdr>
        <w:top w:val="none" w:sz="0" w:space="0" w:color="auto"/>
        <w:left w:val="none" w:sz="0" w:space="0" w:color="auto"/>
        <w:bottom w:val="none" w:sz="0" w:space="0" w:color="auto"/>
        <w:right w:val="none" w:sz="0" w:space="0" w:color="auto"/>
      </w:divBdr>
    </w:div>
    <w:div w:id="408233070">
      <w:bodyDiv w:val="1"/>
      <w:marLeft w:val="0"/>
      <w:marRight w:val="0"/>
      <w:marTop w:val="0"/>
      <w:marBottom w:val="0"/>
      <w:divBdr>
        <w:top w:val="none" w:sz="0" w:space="0" w:color="auto"/>
        <w:left w:val="none" w:sz="0" w:space="0" w:color="auto"/>
        <w:bottom w:val="none" w:sz="0" w:space="0" w:color="auto"/>
        <w:right w:val="none" w:sz="0" w:space="0" w:color="auto"/>
      </w:divBdr>
    </w:div>
    <w:div w:id="409038092">
      <w:bodyDiv w:val="1"/>
      <w:marLeft w:val="0"/>
      <w:marRight w:val="0"/>
      <w:marTop w:val="0"/>
      <w:marBottom w:val="0"/>
      <w:divBdr>
        <w:top w:val="none" w:sz="0" w:space="0" w:color="auto"/>
        <w:left w:val="none" w:sz="0" w:space="0" w:color="auto"/>
        <w:bottom w:val="none" w:sz="0" w:space="0" w:color="auto"/>
        <w:right w:val="none" w:sz="0" w:space="0" w:color="auto"/>
      </w:divBdr>
    </w:div>
    <w:div w:id="414593204">
      <w:bodyDiv w:val="1"/>
      <w:marLeft w:val="0"/>
      <w:marRight w:val="0"/>
      <w:marTop w:val="0"/>
      <w:marBottom w:val="0"/>
      <w:divBdr>
        <w:top w:val="none" w:sz="0" w:space="0" w:color="auto"/>
        <w:left w:val="none" w:sz="0" w:space="0" w:color="auto"/>
        <w:bottom w:val="none" w:sz="0" w:space="0" w:color="auto"/>
        <w:right w:val="none" w:sz="0" w:space="0" w:color="auto"/>
      </w:divBdr>
    </w:div>
    <w:div w:id="427504995">
      <w:bodyDiv w:val="1"/>
      <w:marLeft w:val="0"/>
      <w:marRight w:val="0"/>
      <w:marTop w:val="0"/>
      <w:marBottom w:val="0"/>
      <w:divBdr>
        <w:top w:val="none" w:sz="0" w:space="0" w:color="auto"/>
        <w:left w:val="none" w:sz="0" w:space="0" w:color="auto"/>
        <w:bottom w:val="none" w:sz="0" w:space="0" w:color="auto"/>
        <w:right w:val="none" w:sz="0" w:space="0" w:color="auto"/>
      </w:divBdr>
    </w:div>
    <w:div w:id="428474728">
      <w:bodyDiv w:val="1"/>
      <w:marLeft w:val="0"/>
      <w:marRight w:val="0"/>
      <w:marTop w:val="0"/>
      <w:marBottom w:val="0"/>
      <w:divBdr>
        <w:top w:val="none" w:sz="0" w:space="0" w:color="auto"/>
        <w:left w:val="none" w:sz="0" w:space="0" w:color="auto"/>
        <w:bottom w:val="none" w:sz="0" w:space="0" w:color="auto"/>
        <w:right w:val="none" w:sz="0" w:space="0" w:color="auto"/>
      </w:divBdr>
    </w:div>
    <w:div w:id="430777655">
      <w:bodyDiv w:val="1"/>
      <w:marLeft w:val="0"/>
      <w:marRight w:val="0"/>
      <w:marTop w:val="0"/>
      <w:marBottom w:val="0"/>
      <w:divBdr>
        <w:top w:val="none" w:sz="0" w:space="0" w:color="auto"/>
        <w:left w:val="none" w:sz="0" w:space="0" w:color="auto"/>
        <w:bottom w:val="none" w:sz="0" w:space="0" w:color="auto"/>
        <w:right w:val="none" w:sz="0" w:space="0" w:color="auto"/>
      </w:divBdr>
    </w:div>
    <w:div w:id="432944358">
      <w:bodyDiv w:val="1"/>
      <w:marLeft w:val="0"/>
      <w:marRight w:val="0"/>
      <w:marTop w:val="0"/>
      <w:marBottom w:val="0"/>
      <w:divBdr>
        <w:top w:val="none" w:sz="0" w:space="0" w:color="auto"/>
        <w:left w:val="none" w:sz="0" w:space="0" w:color="auto"/>
        <w:bottom w:val="none" w:sz="0" w:space="0" w:color="auto"/>
        <w:right w:val="none" w:sz="0" w:space="0" w:color="auto"/>
      </w:divBdr>
    </w:div>
    <w:div w:id="436562020">
      <w:bodyDiv w:val="1"/>
      <w:marLeft w:val="0"/>
      <w:marRight w:val="0"/>
      <w:marTop w:val="0"/>
      <w:marBottom w:val="0"/>
      <w:divBdr>
        <w:top w:val="none" w:sz="0" w:space="0" w:color="auto"/>
        <w:left w:val="none" w:sz="0" w:space="0" w:color="auto"/>
        <w:bottom w:val="none" w:sz="0" w:space="0" w:color="auto"/>
        <w:right w:val="none" w:sz="0" w:space="0" w:color="auto"/>
      </w:divBdr>
    </w:div>
    <w:div w:id="436829460">
      <w:bodyDiv w:val="1"/>
      <w:marLeft w:val="0"/>
      <w:marRight w:val="0"/>
      <w:marTop w:val="0"/>
      <w:marBottom w:val="0"/>
      <w:divBdr>
        <w:top w:val="none" w:sz="0" w:space="0" w:color="auto"/>
        <w:left w:val="none" w:sz="0" w:space="0" w:color="auto"/>
        <w:bottom w:val="none" w:sz="0" w:space="0" w:color="auto"/>
        <w:right w:val="none" w:sz="0" w:space="0" w:color="auto"/>
      </w:divBdr>
    </w:div>
    <w:div w:id="437409701">
      <w:bodyDiv w:val="1"/>
      <w:marLeft w:val="0"/>
      <w:marRight w:val="0"/>
      <w:marTop w:val="0"/>
      <w:marBottom w:val="0"/>
      <w:divBdr>
        <w:top w:val="none" w:sz="0" w:space="0" w:color="auto"/>
        <w:left w:val="none" w:sz="0" w:space="0" w:color="auto"/>
        <w:bottom w:val="none" w:sz="0" w:space="0" w:color="auto"/>
        <w:right w:val="none" w:sz="0" w:space="0" w:color="auto"/>
      </w:divBdr>
    </w:div>
    <w:div w:id="438381447">
      <w:bodyDiv w:val="1"/>
      <w:marLeft w:val="0"/>
      <w:marRight w:val="0"/>
      <w:marTop w:val="0"/>
      <w:marBottom w:val="0"/>
      <w:divBdr>
        <w:top w:val="none" w:sz="0" w:space="0" w:color="auto"/>
        <w:left w:val="none" w:sz="0" w:space="0" w:color="auto"/>
        <w:bottom w:val="none" w:sz="0" w:space="0" w:color="auto"/>
        <w:right w:val="none" w:sz="0" w:space="0" w:color="auto"/>
      </w:divBdr>
    </w:div>
    <w:div w:id="441346812">
      <w:bodyDiv w:val="1"/>
      <w:marLeft w:val="0"/>
      <w:marRight w:val="0"/>
      <w:marTop w:val="0"/>
      <w:marBottom w:val="0"/>
      <w:divBdr>
        <w:top w:val="none" w:sz="0" w:space="0" w:color="auto"/>
        <w:left w:val="none" w:sz="0" w:space="0" w:color="auto"/>
        <w:bottom w:val="none" w:sz="0" w:space="0" w:color="auto"/>
        <w:right w:val="none" w:sz="0" w:space="0" w:color="auto"/>
      </w:divBdr>
    </w:div>
    <w:div w:id="442964561">
      <w:bodyDiv w:val="1"/>
      <w:marLeft w:val="0"/>
      <w:marRight w:val="0"/>
      <w:marTop w:val="0"/>
      <w:marBottom w:val="0"/>
      <w:divBdr>
        <w:top w:val="none" w:sz="0" w:space="0" w:color="auto"/>
        <w:left w:val="none" w:sz="0" w:space="0" w:color="auto"/>
        <w:bottom w:val="none" w:sz="0" w:space="0" w:color="auto"/>
        <w:right w:val="none" w:sz="0" w:space="0" w:color="auto"/>
      </w:divBdr>
    </w:div>
    <w:div w:id="448746920">
      <w:bodyDiv w:val="1"/>
      <w:marLeft w:val="0"/>
      <w:marRight w:val="0"/>
      <w:marTop w:val="0"/>
      <w:marBottom w:val="0"/>
      <w:divBdr>
        <w:top w:val="none" w:sz="0" w:space="0" w:color="auto"/>
        <w:left w:val="none" w:sz="0" w:space="0" w:color="auto"/>
        <w:bottom w:val="none" w:sz="0" w:space="0" w:color="auto"/>
        <w:right w:val="none" w:sz="0" w:space="0" w:color="auto"/>
      </w:divBdr>
    </w:div>
    <w:div w:id="449396001">
      <w:bodyDiv w:val="1"/>
      <w:marLeft w:val="0"/>
      <w:marRight w:val="0"/>
      <w:marTop w:val="0"/>
      <w:marBottom w:val="0"/>
      <w:divBdr>
        <w:top w:val="none" w:sz="0" w:space="0" w:color="auto"/>
        <w:left w:val="none" w:sz="0" w:space="0" w:color="auto"/>
        <w:bottom w:val="none" w:sz="0" w:space="0" w:color="auto"/>
        <w:right w:val="none" w:sz="0" w:space="0" w:color="auto"/>
      </w:divBdr>
    </w:div>
    <w:div w:id="449937073">
      <w:bodyDiv w:val="1"/>
      <w:marLeft w:val="0"/>
      <w:marRight w:val="0"/>
      <w:marTop w:val="0"/>
      <w:marBottom w:val="0"/>
      <w:divBdr>
        <w:top w:val="none" w:sz="0" w:space="0" w:color="auto"/>
        <w:left w:val="none" w:sz="0" w:space="0" w:color="auto"/>
        <w:bottom w:val="none" w:sz="0" w:space="0" w:color="auto"/>
        <w:right w:val="none" w:sz="0" w:space="0" w:color="auto"/>
      </w:divBdr>
    </w:div>
    <w:div w:id="450631853">
      <w:bodyDiv w:val="1"/>
      <w:marLeft w:val="0"/>
      <w:marRight w:val="0"/>
      <w:marTop w:val="0"/>
      <w:marBottom w:val="0"/>
      <w:divBdr>
        <w:top w:val="none" w:sz="0" w:space="0" w:color="auto"/>
        <w:left w:val="none" w:sz="0" w:space="0" w:color="auto"/>
        <w:bottom w:val="none" w:sz="0" w:space="0" w:color="auto"/>
        <w:right w:val="none" w:sz="0" w:space="0" w:color="auto"/>
      </w:divBdr>
    </w:div>
    <w:div w:id="458256340">
      <w:bodyDiv w:val="1"/>
      <w:marLeft w:val="0"/>
      <w:marRight w:val="0"/>
      <w:marTop w:val="0"/>
      <w:marBottom w:val="0"/>
      <w:divBdr>
        <w:top w:val="none" w:sz="0" w:space="0" w:color="auto"/>
        <w:left w:val="none" w:sz="0" w:space="0" w:color="auto"/>
        <w:bottom w:val="none" w:sz="0" w:space="0" w:color="auto"/>
        <w:right w:val="none" w:sz="0" w:space="0" w:color="auto"/>
      </w:divBdr>
    </w:div>
    <w:div w:id="459422530">
      <w:bodyDiv w:val="1"/>
      <w:marLeft w:val="0"/>
      <w:marRight w:val="0"/>
      <w:marTop w:val="0"/>
      <w:marBottom w:val="0"/>
      <w:divBdr>
        <w:top w:val="none" w:sz="0" w:space="0" w:color="auto"/>
        <w:left w:val="none" w:sz="0" w:space="0" w:color="auto"/>
        <w:bottom w:val="none" w:sz="0" w:space="0" w:color="auto"/>
        <w:right w:val="none" w:sz="0" w:space="0" w:color="auto"/>
      </w:divBdr>
    </w:div>
    <w:div w:id="460148845">
      <w:bodyDiv w:val="1"/>
      <w:marLeft w:val="0"/>
      <w:marRight w:val="0"/>
      <w:marTop w:val="0"/>
      <w:marBottom w:val="0"/>
      <w:divBdr>
        <w:top w:val="none" w:sz="0" w:space="0" w:color="auto"/>
        <w:left w:val="none" w:sz="0" w:space="0" w:color="auto"/>
        <w:bottom w:val="none" w:sz="0" w:space="0" w:color="auto"/>
        <w:right w:val="none" w:sz="0" w:space="0" w:color="auto"/>
      </w:divBdr>
    </w:div>
    <w:div w:id="462622080">
      <w:bodyDiv w:val="1"/>
      <w:marLeft w:val="0"/>
      <w:marRight w:val="0"/>
      <w:marTop w:val="0"/>
      <w:marBottom w:val="0"/>
      <w:divBdr>
        <w:top w:val="none" w:sz="0" w:space="0" w:color="auto"/>
        <w:left w:val="none" w:sz="0" w:space="0" w:color="auto"/>
        <w:bottom w:val="none" w:sz="0" w:space="0" w:color="auto"/>
        <w:right w:val="none" w:sz="0" w:space="0" w:color="auto"/>
      </w:divBdr>
    </w:div>
    <w:div w:id="467477953">
      <w:bodyDiv w:val="1"/>
      <w:marLeft w:val="0"/>
      <w:marRight w:val="0"/>
      <w:marTop w:val="0"/>
      <w:marBottom w:val="0"/>
      <w:divBdr>
        <w:top w:val="none" w:sz="0" w:space="0" w:color="auto"/>
        <w:left w:val="none" w:sz="0" w:space="0" w:color="auto"/>
        <w:bottom w:val="none" w:sz="0" w:space="0" w:color="auto"/>
        <w:right w:val="none" w:sz="0" w:space="0" w:color="auto"/>
      </w:divBdr>
    </w:div>
    <w:div w:id="468937528">
      <w:bodyDiv w:val="1"/>
      <w:marLeft w:val="0"/>
      <w:marRight w:val="0"/>
      <w:marTop w:val="0"/>
      <w:marBottom w:val="0"/>
      <w:divBdr>
        <w:top w:val="none" w:sz="0" w:space="0" w:color="auto"/>
        <w:left w:val="none" w:sz="0" w:space="0" w:color="auto"/>
        <w:bottom w:val="none" w:sz="0" w:space="0" w:color="auto"/>
        <w:right w:val="none" w:sz="0" w:space="0" w:color="auto"/>
      </w:divBdr>
    </w:div>
    <w:div w:id="474227679">
      <w:bodyDiv w:val="1"/>
      <w:marLeft w:val="0"/>
      <w:marRight w:val="0"/>
      <w:marTop w:val="0"/>
      <w:marBottom w:val="0"/>
      <w:divBdr>
        <w:top w:val="none" w:sz="0" w:space="0" w:color="auto"/>
        <w:left w:val="none" w:sz="0" w:space="0" w:color="auto"/>
        <w:bottom w:val="none" w:sz="0" w:space="0" w:color="auto"/>
        <w:right w:val="none" w:sz="0" w:space="0" w:color="auto"/>
      </w:divBdr>
    </w:div>
    <w:div w:id="478033210">
      <w:bodyDiv w:val="1"/>
      <w:marLeft w:val="0"/>
      <w:marRight w:val="0"/>
      <w:marTop w:val="0"/>
      <w:marBottom w:val="0"/>
      <w:divBdr>
        <w:top w:val="none" w:sz="0" w:space="0" w:color="auto"/>
        <w:left w:val="none" w:sz="0" w:space="0" w:color="auto"/>
        <w:bottom w:val="none" w:sz="0" w:space="0" w:color="auto"/>
        <w:right w:val="none" w:sz="0" w:space="0" w:color="auto"/>
      </w:divBdr>
    </w:div>
    <w:div w:id="489827503">
      <w:bodyDiv w:val="1"/>
      <w:marLeft w:val="0"/>
      <w:marRight w:val="0"/>
      <w:marTop w:val="0"/>
      <w:marBottom w:val="0"/>
      <w:divBdr>
        <w:top w:val="none" w:sz="0" w:space="0" w:color="auto"/>
        <w:left w:val="none" w:sz="0" w:space="0" w:color="auto"/>
        <w:bottom w:val="none" w:sz="0" w:space="0" w:color="auto"/>
        <w:right w:val="none" w:sz="0" w:space="0" w:color="auto"/>
      </w:divBdr>
    </w:div>
    <w:div w:id="495415138">
      <w:bodyDiv w:val="1"/>
      <w:marLeft w:val="0"/>
      <w:marRight w:val="0"/>
      <w:marTop w:val="0"/>
      <w:marBottom w:val="0"/>
      <w:divBdr>
        <w:top w:val="none" w:sz="0" w:space="0" w:color="auto"/>
        <w:left w:val="none" w:sz="0" w:space="0" w:color="auto"/>
        <w:bottom w:val="none" w:sz="0" w:space="0" w:color="auto"/>
        <w:right w:val="none" w:sz="0" w:space="0" w:color="auto"/>
      </w:divBdr>
    </w:div>
    <w:div w:id="497694395">
      <w:bodyDiv w:val="1"/>
      <w:marLeft w:val="0"/>
      <w:marRight w:val="0"/>
      <w:marTop w:val="0"/>
      <w:marBottom w:val="0"/>
      <w:divBdr>
        <w:top w:val="none" w:sz="0" w:space="0" w:color="auto"/>
        <w:left w:val="none" w:sz="0" w:space="0" w:color="auto"/>
        <w:bottom w:val="none" w:sz="0" w:space="0" w:color="auto"/>
        <w:right w:val="none" w:sz="0" w:space="0" w:color="auto"/>
      </w:divBdr>
    </w:div>
    <w:div w:id="503714856">
      <w:bodyDiv w:val="1"/>
      <w:marLeft w:val="0"/>
      <w:marRight w:val="0"/>
      <w:marTop w:val="0"/>
      <w:marBottom w:val="0"/>
      <w:divBdr>
        <w:top w:val="none" w:sz="0" w:space="0" w:color="auto"/>
        <w:left w:val="none" w:sz="0" w:space="0" w:color="auto"/>
        <w:bottom w:val="none" w:sz="0" w:space="0" w:color="auto"/>
        <w:right w:val="none" w:sz="0" w:space="0" w:color="auto"/>
      </w:divBdr>
    </w:div>
    <w:div w:id="504436738">
      <w:bodyDiv w:val="1"/>
      <w:marLeft w:val="0"/>
      <w:marRight w:val="0"/>
      <w:marTop w:val="0"/>
      <w:marBottom w:val="0"/>
      <w:divBdr>
        <w:top w:val="none" w:sz="0" w:space="0" w:color="auto"/>
        <w:left w:val="none" w:sz="0" w:space="0" w:color="auto"/>
        <w:bottom w:val="none" w:sz="0" w:space="0" w:color="auto"/>
        <w:right w:val="none" w:sz="0" w:space="0" w:color="auto"/>
      </w:divBdr>
      <w:divsChild>
        <w:div w:id="1822766815">
          <w:marLeft w:val="0"/>
          <w:marRight w:val="120"/>
          <w:marTop w:val="0"/>
          <w:marBottom w:val="0"/>
          <w:divBdr>
            <w:top w:val="none" w:sz="0" w:space="0" w:color="auto"/>
            <w:left w:val="none" w:sz="0" w:space="0" w:color="auto"/>
            <w:bottom w:val="none" w:sz="0" w:space="0" w:color="auto"/>
            <w:right w:val="none" w:sz="0" w:space="0" w:color="auto"/>
          </w:divBdr>
        </w:div>
      </w:divsChild>
    </w:div>
    <w:div w:id="504440744">
      <w:bodyDiv w:val="1"/>
      <w:marLeft w:val="0"/>
      <w:marRight w:val="0"/>
      <w:marTop w:val="0"/>
      <w:marBottom w:val="0"/>
      <w:divBdr>
        <w:top w:val="none" w:sz="0" w:space="0" w:color="auto"/>
        <w:left w:val="none" w:sz="0" w:space="0" w:color="auto"/>
        <w:bottom w:val="none" w:sz="0" w:space="0" w:color="auto"/>
        <w:right w:val="none" w:sz="0" w:space="0" w:color="auto"/>
      </w:divBdr>
    </w:div>
    <w:div w:id="526793495">
      <w:bodyDiv w:val="1"/>
      <w:marLeft w:val="0"/>
      <w:marRight w:val="0"/>
      <w:marTop w:val="0"/>
      <w:marBottom w:val="0"/>
      <w:divBdr>
        <w:top w:val="none" w:sz="0" w:space="0" w:color="auto"/>
        <w:left w:val="none" w:sz="0" w:space="0" w:color="auto"/>
        <w:bottom w:val="none" w:sz="0" w:space="0" w:color="auto"/>
        <w:right w:val="none" w:sz="0" w:space="0" w:color="auto"/>
      </w:divBdr>
    </w:div>
    <w:div w:id="529732261">
      <w:bodyDiv w:val="1"/>
      <w:marLeft w:val="0"/>
      <w:marRight w:val="0"/>
      <w:marTop w:val="0"/>
      <w:marBottom w:val="0"/>
      <w:divBdr>
        <w:top w:val="none" w:sz="0" w:space="0" w:color="auto"/>
        <w:left w:val="none" w:sz="0" w:space="0" w:color="auto"/>
        <w:bottom w:val="none" w:sz="0" w:space="0" w:color="auto"/>
        <w:right w:val="none" w:sz="0" w:space="0" w:color="auto"/>
      </w:divBdr>
    </w:div>
    <w:div w:id="537933172">
      <w:bodyDiv w:val="1"/>
      <w:marLeft w:val="0"/>
      <w:marRight w:val="0"/>
      <w:marTop w:val="0"/>
      <w:marBottom w:val="0"/>
      <w:divBdr>
        <w:top w:val="none" w:sz="0" w:space="0" w:color="auto"/>
        <w:left w:val="none" w:sz="0" w:space="0" w:color="auto"/>
        <w:bottom w:val="none" w:sz="0" w:space="0" w:color="auto"/>
        <w:right w:val="none" w:sz="0" w:space="0" w:color="auto"/>
      </w:divBdr>
    </w:div>
    <w:div w:id="540170585">
      <w:bodyDiv w:val="1"/>
      <w:marLeft w:val="0"/>
      <w:marRight w:val="0"/>
      <w:marTop w:val="0"/>
      <w:marBottom w:val="0"/>
      <w:divBdr>
        <w:top w:val="none" w:sz="0" w:space="0" w:color="auto"/>
        <w:left w:val="none" w:sz="0" w:space="0" w:color="auto"/>
        <w:bottom w:val="none" w:sz="0" w:space="0" w:color="auto"/>
        <w:right w:val="none" w:sz="0" w:space="0" w:color="auto"/>
      </w:divBdr>
    </w:div>
    <w:div w:id="543294696">
      <w:bodyDiv w:val="1"/>
      <w:marLeft w:val="0"/>
      <w:marRight w:val="0"/>
      <w:marTop w:val="0"/>
      <w:marBottom w:val="0"/>
      <w:divBdr>
        <w:top w:val="none" w:sz="0" w:space="0" w:color="auto"/>
        <w:left w:val="none" w:sz="0" w:space="0" w:color="auto"/>
        <w:bottom w:val="none" w:sz="0" w:space="0" w:color="auto"/>
        <w:right w:val="none" w:sz="0" w:space="0" w:color="auto"/>
      </w:divBdr>
    </w:div>
    <w:div w:id="550463358">
      <w:bodyDiv w:val="1"/>
      <w:marLeft w:val="0"/>
      <w:marRight w:val="0"/>
      <w:marTop w:val="0"/>
      <w:marBottom w:val="0"/>
      <w:divBdr>
        <w:top w:val="none" w:sz="0" w:space="0" w:color="auto"/>
        <w:left w:val="none" w:sz="0" w:space="0" w:color="auto"/>
        <w:bottom w:val="none" w:sz="0" w:space="0" w:color="auto"/>
        <w:right w:val="none" w:sz="0" w:space="0" w:color="auto"/>
      </w:divBdr>
    </w:div>
    <w:div w:id="554897559">
      <w:bodyDiv w:val="1"/>
      <w:marLeft w:val="0"/>
      <w:marRight w:val="0"/>
      <w:marTop w:val="0"/>
      <w:marBottom w:val="0"/>
      <w:divBdr>
        <w:top w:val="none" w:sz="0" w:space="0" w:color="auto"/>
        <w:left w:val="none" w:sz="0" w:space="0" w:color="auto"/>
        <w:bottom w:val="none" w:sz="0" w:space="0" w:color="auto"/>
        <w:right w:val="none" w:sz="0" w:space="0" w:color="auto"/>
      </w:divBdr>
    </w:div>
    <w:div w:id="564074313">
      <w:bodyDiv w:val="1"/>
      <w:marLeft w:val="0"/>
      <w:marRight w:val="0"/>
      <w:marTop w:val="0"/>
      <w:marBottom w:val="0"/>
      <w:divBdr>
        <w:top w:val="none" w:sz="0" w:space="0" w:color="auto"/>
        <w:left w:val="none" w:sz="0" w:space="0" w:color="auto"/>
        <w:bottom w:val="none" w:sz="0" w:space="0" w:color="auto"/>
        <w:right w:val="none" w:sz="0" w:space="0" w:color="auto"/>
      </w:divBdr>
    </w:div>
    <w:div w:id="568198601">
      <w:bodyDiv w:val="1"/>
      <w:marLeft w:val="0"/>
      <w:marRight w:val="0"/>
      <w:marTop w:val="0"/>
      <w:marBottom w:val="0"/>
      <w:divBdr>
        <w:top w:val="none" w:sz="0" w:space="0" w:color="auto"/>
        <w:left w:val="none" w:sz="0" w:space="0" w:color="auto"/>
        <w:bottom w:val="none" w:sz="0" w:space="0" w:color="auto"/>
        <w:right w:val="none" w:sz="0" w:space="0" w:color="auto"/>
      </w:divBdr>
    </w:div>
    <w:div w:id="568615829">
      <w:bodyDiv w:val="1"/>
      <w:marLeft w:val="0"/>
      <w:marRight w:val="0"/>
      <w:marTop w:val="0"/>
      <w:marBottom w:val="0"/>
      <w:divBdr>
        <w:top w:val="none" w:sz="0" w:space="0" w:color="auto"/>
        <w:left w:val="none" w:sz="0" w:space="0" w:color="auto"/>
        <w:bottom w:val="none" w:sz="0" w:space="0" w:color="auto"/>
        <w:right w:val="none" w:sz="0" w:space="0" w:color="auto"/>
      </w:divBdr>
    </w:div>
    <w:div w:id="573052187">
      <w:bodyDiv w:val="1"/>
      <w:marLeft w:val="0"/>
      <w:marRight w:val="0"/>
      <w:marTop w:val="0"/>
      <w:marBottom w:val="0"/>
      <w:divBdr>
        <w:top w:val="none" w:sz="0" w:space="0" w:color="auto"/>
        <w:left w:val="none" w:sz="0" w:space="0" w:color="auto"/>
        <w:bottom w:val="none" w:sz="0" w:space="0" w:color="auto"/>
        <w:right w:val="none" w:sz="0" w:space="0" w:color="auto"/>
      </w:divBdr>
    </w:div>
    <w:div w:id="573248624">
      <w:bodyDiv w:val="1"/>
      <w:marLeft w:val="0"/>
      <w:marRight w:val="0"/>
      <w:marTop w:val="0"/>
      <w:marBottom w:val="0"/>
      <w:divBdr>
        <w:top w:val="none" w:sz="0" w:space="0" w:color="auto"/>
        <w:left w:val="none" w:sz="0" w:space="0" w:color="auto"/>
        <w:bottom w:val="none" w:sz="0" w:space="0" w:color="auto"/>
        <w:right w:val="none" w:sz="0" w:space="0" w:color="auto"/>
      </w:divBdr>
    </w:div>
    <w:div w:id="573509920">
      <w:bodyDiv w:val="1"/>
      <w:marLeft w:val="0"/>
      <w:marRight w:val="0"/>
      <w:marTop w:val="0"/>
      <w:marBottom w:val="0"/>
      <w:divBdr>
        <w:top w:val="none" w:sz="0" w:space="0" w:color="auto"/>
        <w:left w:val="none" w:sz="0" w:space="0" w:color="auto"/>
        <w:bottom w:val="none" w:sz="0" w:space="0" w:color="auto"/>
        <w:right w:val="none" w:sz="0" w:space="0" w:color="auto"/>
      </w:divBdr>
    </w:div>
    <w:div w:id="589045621">
      <w:bodyDiv w:val="1"/>
      <w:marLeft w:val="0"/>
      <w:marRight w:val="0"/>
      <w:marTop w:val="0"/>
      <w:marBottom w:val="0"/>
      <w:divBdr>
        <w:top w:val="none" w:sz="0" w:space="0" w:color="auto"/>
        <w:left w:val="none" w:sz="0" w:space="0" w:color="auto"/>
        <w:bottom w:val="none" w:sz="0" w:space="0" w:color="auto"/>
        <w:right w:val="none" w:sz="0" w:space="0" w:color="auto"/>
      </w:divBdr>
    </w:div>
    <w:div w:id="594020853">
      <w:bodyDiv w:val="1"/>
      <w:marLeft w:val="0"/>
      <w:marRight w:val="0"/>
      <w:marTop w:val="0"/>
      <w:marBottom w:val="0"/>
      <w:divBdr>
        <w:top w:val="none" w:sz="0" w:space="0" w:color="auto"/>
        <w:left w:val="none" w:sz="0" w:space="0" w:color="auto"/>
        <w:bottom w:val="none" w:sz="0" w:space="0" w:color="auto"/>
        <w:right w:val="none" w:sz="0" w:space="0" w:color="auto"/>
      </w:divBdr>
      <w:divsChild>
        <w:div w:id="1079867959">
          <w:marLeft w:val="0"/>
          <w:marRight w:val="0"/>
          <w:marTop w:val="0"/>
          <w:marBottom w:val="0"/>
          <w:divBdr>
            <w:top w:val="none" w:sz="0" w:space="0" w:color="auto"/>
            <w:left w:val="none" w:sz="0" w:space="0" w:color="auto"/>
            <w:bottom w:val="none" w:sz="0" w:space="0" w:color="auto"/>
            <w:right w:val="none" w:sz="0" w:space="0" w:color="auto"/>
          </w:divBdr>
        </w:div>
        <w:div w:id="1117522936">
          <w:marLeft w:val="0"/>
          <w:marRight w:val="0"/>
          <w:marTop w:val="0"/>
          <w:marBottom w:val="0"/>
          <w:divBdr>
            <w:top w:val="none" w:sz="0" w:space="0" w:color="auto"/>
            <w:left w:val="none" w:sz="0" w:space="0" w:color="auto"/>
            <w:bottom w:val="none" w:sz="0" w:space="0" w:color="auto"/>
            <w:right w:val="none" w:sz="0" w:space="0" w:color="auto"/>
          </w:divBdr>
        </w:div>
        <w:div w:id="663584388">
          <w:marLeft w:val="0"/>
          <w:marRight w:val="0"/>
          <w:marTop w:val="0"/>
          <w:marBottom w:val="0"/>
          <w:divBdr>
            <w:top w:val="none" w:sz="0" w:space="0" w:color="auto"/>
            <w:left w:val="none" w:sz="0" w:space="0" w:color="auto"/>
            <w:bottom w:val="none" w:sz="0" w:space="0" w:color="auto"/>
            <w:right w:val="none" w:sz="0" w:space="0" w:color="auto"/>
          </w:divBdr>
        </w:div>
        <w:div w:id="1156335372">
          <w:marLeft w:val="0"/>
          <w:marRight w:val="0"/>
          <w:marTop w:val="0"/>
          <w:marBottom w:val="0"/>
          <w:divBdr>
            <w:top w:val="none" w:sz="0" w:space="0" w:color="auto"/>
            <w:left w:val="none" w:sz="0" w:space="0" w:color="auto"/>
            <w:bottom w:val="none" w:sz="0" w:space="0" w:color="auto"/>
            <w:right w:val="none" w:sz="0" w:space="0" w:color="auto"/>
          </w:divBdr>
        </w:div>
        <w:div w:id="1082794140">
          <w:marLeft w:val="0"/>
          <w:marRight w:val="0"/>
          <w:marTop w:val="0"/>
          <w:marBottom w:val="0"/>
          <w:divBdr>
            <w:top w:val="none" w:sz="0" w:space="0" w:color="auto"/>
            <w:left w:val="none" w:sz="0" w:space="0" w:color="auto"/>
            <w:bottom w:val="none" w:sz="0" w:space="0" w:color="auto"/>
            <w:right w:val="none" w:sz="0" w:space="0" w:color="auto"/>
          </w:divBdr>
        </w:div>
        <w:div w:id="309942686">
          <w:marLeft w:val="0"/>
          <w:marRight w:val="0"/>
          <w:marTop w:val="0"/>
          <w:marBottom w:val="0"/>
          <w:divBdr>
            <w:top w:val="none" w:sz="0" w:space="0" w:color="auto"/>
            <w:left w:val="none" w:sz="0" w:space="0" w:color="auto"/>
            <w:bottom w:val="none" w:sz="0" w:space="0" w:color="auto"/>
            <w:right w:val="none" w:sz="0" w:space="0" w:color="auto"/>
          </w:divBdr>
        </w:div>
        <w:div w:id="370225373">
          <w:marLeft w:val="0"/>
          <w:marRight w:val="0"/>
          <w:marTop w:val="0"/>
          <w:marBottom w:val="0"/>
          <w:divBdr>
            <w:top w:val="none" w:sz="0" w:space="0" w:color="auto"/>
            <w:left w:val="none" w:sz="0" w:space="0" w:color="auto"/>
            <w:bottom w:val="none" w:sz="0" w:space="0" w:color="auto"/>
            <w:right w:val="none" w:sz="0" w:space="0" w:color="auto"/>
          </w:divBdr>
        </w:div>
      </w:divsChild>
    </w:div>
    <w:div w:id="600533258">
      <w:bodyDiv w:val="1"/>
      <w:marLeft w:val="0"/>
      <w:marRight w:val="0"/>
      <w:marTop w:val="0"/>
      <w:marBottom w:val="0"/>
      <w:divBdr>
        <w:top w:val="none" w:sz="0" w:space="0" w:color="auto"/>
        <w:left w:val="none" w:sz="0" w:space="0" w:color="auto"/>
        <w:bottom w:val="none" w:sz="0" w:space="0" w:color="auto"/>
        <w:right w:val="none" w:sz="0" w:space="0" w:color="auto"/>
      </w:divBdr>
    </w:div>
    <w:div w:id="602614485">
      <w:bodyDiv w:val="1"/>
      <w:marLeft w:val="0"/>
      <w:marRight w:val="0"/>
      <w:marTop w:val="0"/>
      <w:marBottom w:val="0"/>
      <w:divBdr>
        <w:top w:val="none" w:sz="0" w:space="0" w:color="auto"/>
        <w:left w:val="none" w:sz="0" w:space="0" w:color="auto"/>
        <w:bottom w:val="none" w:sz="0" w:space="0" w:color="auto"/>
        <w:right w:val="none" w:sz="0" w:space="0" w:color="auto"/>
      </w:divBdr>
    </w:div>
    <w:div w:id="605583276">
      <w:bodyDiv w:val="1"/>
      <w:marLeft w:val="0"/>
      <w:marRight w:val="0"/>
      <w:marTop w:val="0"/>
      <w:marBottom w:val="0"/>
      <w:divBdr>
        <w:top w:val="none" w:sz="0" w:space="0" w:color="auto"/>
        <w:left w:val="none" w:sz="0" w:space="0" w:color="auto"/>
        <w:bottom w:val="none" w:sz="0" w:space="0" w:color="auto"/>
        <w:right w:val="none" w:sz="0" w:space="0" w:color="auto"/>
      </w:divBdr>
    </w:div>
    <w:div w:id="606275982">
      <w:bodyDiv w:val="1"/>
      <w:marLeft w:val="0"/>
      <w:marRight w:val="0"/>
      <w:marTop w:val="0"/>
      <w:marBottom w:val="0"/>
      <w:divBdr>
        <w:top w:val="none" w:sz="0" w:space="0" w:color="auto"/>
        <w:left w:val="none" w:sz="0" w:space="0" w:color="auto"/>
        <w:bottom w:val="none" w:sz="0" w:space="0" w:color="auto"/>
        <w:right w:val="none" w:sz="0" w:space="0" w:color="auto"/>
      </w:divBdr>
    </w:div>
    <w:div w:id="607156082">
      <w:bodyDiv w:val="1"/>
      <w:marLeft w:val="0"/>
      <w:marRight w:val="0"/>
      <w:marTop w:val="0"/>
      <w:marBottom w:val="0"/>
      <w:divBdr>
        <w:top w:val="none" w:sz="0" w:space="0" w:color="auto"/>
        <w:left w:val="none" w:sz="0" w:space="0" w:color="auto"/>
        <w:bottom w:val="none" w:sz="0" w:space="0" w:color="auto"/>
        <w:right w:val="none" w:sz="0" w:space="0" w:color="auto"/>
      </w:divBdr>
    </w:div>
    <w:div w:id="610743092">
      <w:bodyDiv w:val="1"/>
      <w:marLeft w:val="0"/>
      <w:marRight w:val="0"/>
      <w:marTop w:val="0"/>
      <w:marBottom w:val="0"/>
      <w:divBdr>
        <w:top w:val="none" w:sz="0" w:space="0" w:color="auto"/>
        <w:left w:val="none" w:sz="0" w:space="0" w:color="auto"/>
        <w:bottom w:val="none" w:sz="0" w:space="0" w:color="auto"/>
        <w:right w:val="none" w:sz="0" w:space="0" w:color="auto"/>
      </w:divBdr>
    </w:div>
    <w:div w:id="618990543">
      <w:bodyDiv w:val="1"/>
      <w:marLeft w:val="0"/>
      <w:marRight w:val="0"/>
      <w:marTop w:val="0"/>
      <w:marBottom w:val="0"/>
      <w:divBdr>
        <w:top w:val="none" w:sz="0" w:space="0" w:color="auto"/>
        <w:left w:val="none" w:sz="0" w:space="0" w:color="auto"/>
        <w:bottom w:val="none" w:sz="0" w:space="0" w:color="auto"/>
        <w:right w:val="none" w:sz="0" w:space="0" w:color="auto"/>
      </w:divBdr>
    </w:div>
    <w:div w:id="623273468">
      <w:bodyDiv w:val="1"/>
      <w:marLeft w:val="0"/>
      <w:marRight w:val="0"/>
      <w:marTop w:val="0"/>
      <w:marBottom w:val="0"/>
      <w:divBdr>
        <w:top w:val="none" w:sz="0" w:space="0" w:color="auto"/>
        <w:left w:val="none" w:sz="0" w:space="0" w:color="auto"/>
        <w:bottom w:val="none" w:sz="0" w:space="0" w:color="auto"/>
        <w:right w:val="none" w:sz="0" w:space="0" w:color="auto"/>
      </w:divBdr>
    </w:div>
    <w:div w:id="623393084">
      <w:bodyDiv w:val="1"/>
      <w:marLeft w:val="0"/>
      <w:marRight w:val="0"/>
      <w:marTop w:val="0"/>
      <w:marBottom w:val="0"/>
      <w:divBdr>
        <w:top w:val="none" w:sz="0" w:space="0" w:color="auto"/>
        <w:left w:val="none" w:sz="0" w:space="0" w:color="auto"/>
        <w:bottom w:val="none" w:sz="0" w:space="0" w:color="auto"/>
        <w:right w:val="none" w:sz="0" w:space="0" w:color="auto"/>
      </w:divBdr>
    </w:div>
    <w:div w:id="626470025">
      <w:bodyDiv w:val="1"/>
      <w:marLeft w:val="0"/>
      <w:marRight w:val="0"/>
      <w:marTop w:val="0"/>
      <w:marBottom w:val="0"/>
      <w:divBdr>
        <w:top w:val="none" w:sz="0" w:space="0" w:color="auto"/>
        <w:left w:val="none" w:sz="0" w:space="0" w:color="auto"/>
        <w:bottom w:val="none" w:sz="0" w:space="0" w:color="auto"/>
        <w:right w:val="none" w:sz="0" w:space="0" w:color="auto"/>
      </w:divBdr>
    </w:div>
    <w:div w:id="628167716">
      <w:bodyDiv w:val="1"/>
      <w:marLeft w:val="0"/>
      <w:marRight w:val="0"/>
      <w:marTop w:val="0"/>
      <w:marBottom w:val="0"/>
      <w:divBdr>
        <w:top w:val="none" w:sz="0" w:space="0" w:color="auto"/>
        <w:left w:val="none" w:sz="0" w:space="0" w:color="auto"/>
        <w:bottom w:val="none" w:sz="0" w:space="0" w:color="auto"/>
        <w:right w:val="none" w:sz="0" w:space="0" w:color="auto"/>
      </w:divBdr>
    </w:div>
    <w:div w:id="629701624">
      <w:bodyDiv w:val="1"/>
      <w:marLeft w:val="0"/>
      <w:marRight w:val="0"/>
      <w:marTop w:val="0"/>
      <w:marBottom w:val="0"/>
      <w:divBdr>
        <w:top w:val="none" w:sz="0" w:space="0" w:color="auto"/>
        <w:left w:val="none" w:sz="0" w:space="0" w:color="auto"/>
        <w:bottom w:val="none" w:sz="0" w:space="0" w:color="auto"/>
        <w:right w:val="none" w:sz="0" w:space="0" w:color="auto"/>
      </w:divBdr>
    </w:div>
    <w:div w:id="634603118">
      <w:bodyDiv w:val="1"/>
      <w:marLeft w:val="0"/>
      <w:marRight w:val="0"/>
      <w:marTop w:val="0"/>
      <w:marBottom w:val="0"/>
      <w:divBdr>
        <w:top w:val="none" w:sz="0" w:space="0" w:color="auto"/>
        <w:left w:val="none" w:sz="0" w:space="0" w:color="auto"/>
        <w:bottom w:val="none" w:sz="0" w:space="0" w:color="auto"/>
        <w:right w:val="none" w:sz="0" w:space="0" w:color="auto"/>
      </w:divBdr>
    </w:div>
    <w:div w:id="643002508">
      <w:bodyDiv w:val="1"/>
      <w:marLeft w:val="0"/>
      <w:marRight w:val="0"/>
      <w:marTop w:val="0"/>
      <w:marBottom w:val="0"/>
      <w:divBdr>
        <w:top w:val="none" w:sz="0" w:space="0" w:color="auto"/>
        <w:left w:val="none" w:sz="0" w:space="0" w:color="auto"/>
        <w:bottom w:val="none" w:sz="0" w:space="0" w:color="auto"/>
        <w:right w:val="none" w:sz="0" w:space="0" w:color="auto"/>
      </w:divBdr>
    </w:div>
    <w:div w:id="648634561">
      <w:bodyDiv w:val="1"/>
      <w:marLeft w:val="0"/>
      <w:marRight w:val="0"/>
      <w:marTop w:val="0"/>
      <w:marBottom w:val="0"/>
      <w:divBdr>
        <w:top w:val="none" w:sz="0" w:space="0" w:color="auto"/>
        <w:left w:val="none" w:sz="0" w:space="0" w:color="auto"/>
        <w:bottom w:val="none" w:sz="0" w:space="0" w:color="auto"/>
        <w:right w:val="none" w:sz="0" w:space="0" w:color="auto"/>
      </w:divBdr>
    </w:div>
    <w:div w:id="654146126">
      <w:bodyDiv w:val="1"/>
      <w:marLeft w:val="0"/>
      <w:marRight w:val="0"/>
      <w:marTop w:val="0"/>
      <w:marBottom w:val="0"/>
      <w:divBdr>
        <w:top w:val="none" w:sz="0" w:space="0" w:color="auto"/>
        <w:left w:val="none" w:sz="0" w:space="0" w:color="auto"/>
        <w:bottom w:val="none" w:sz="0" w:space="0" w:color="auto"/>
        <w:right w:val="none" w:sz="0" w:space="0" w:color="auto"/>
      </w:divBdr>
    </w:div>
    <w:div w:id="654987685">
      <w:bodyDiv w:val="1"/>
      <w:marLeft w:val="0"/>
      <w:marRight w:val="0"/>
      <w:marTop w:val="0"/>
      <w:marBottom w:val="0"/>
      <w:divBdr>
        <w:top w:val="none" w:sz="0" w:space="0" w:color="auto"/>
        <w:left w:val="none" w:sz="0" w:space="0" w:color="auto"/>
        <w:bottom w:val="none" w:sz="0" w:space="0" w:color="auto"/>
        <w:right w:val="none" w:sz="0" w:space="0" w:color="auto"/>
      </w:divBdr>
    </w:div>
    <w:div w:id="655839680">
      <w:bodyDiv w:val="1"/>
      <w:marLeft w:val="0"/>
      <w:marRight w:val="0"/>
      <w:marTop w:val="0"/>
      <w:marBottom w:val="0"/>
      <w:divBdr>
        <w:top w:val="none" w:sz="0" w:space="0" w:color="auto"/>
        <w:left w:val="none" w:sz="0" w:space="0" w:color="auto"/>
        <w:bottom w:val="none" w:sz="0" w:space="0" w:color="auto"/>
        <w:right w:val="none" w:sz="0" w:space="0" w:color="auto"/>
      </w:divBdr>
    </w:div>
    <w:div w:id="663627075">
      <w:bodyDiv w:val="1"/>
      <w:marLeft w:val="0"/>
      <w:marRight w:val="0"/>
      <w:marTop w:val="0"/>
      <w:marBottom w:val="0"/>
      <w:divBdr>
        <w:top w:val="none" w:sz="0" w:space="0" w:color="auto"/>
        <w:left w:val="none" w:sz="0" w:space="0" w:color="auto"/>
        <w:bottom w:val="none" w:sz="0" w:space="0" w:color="auto"/>
        <w:right w:val="none" w:sz="0" w:space="0" w:color="auto"/>
      </w:divBdr>
    </w:div>
    <w:div w:id="667637427">
      <w:bodyDiv w:val="1"/>
      <w:marLeft w:val="0"/>
      <w:marRight w:val="0"/>
      <w:marTop w:val="0"/>
      <w:marBottom w:val="0"/>
      <w:divBdr>
        <w:top w:val="none" w:sz="0" w:space="0" w:color="auto"/>
        <w:left w:val="none" w:sz="0" w:space="0" w:color="auto"/>
        <w:bottom w:val="none" w:sz="0" w:space="0" w:color="auto"/>
        <w:right w:val="none" w:sz="0" w:space="0" w:color="auto"/>
      </w:divBdr>
    </w:div>
    <w:div w:id="667711868">
      <w:bodyDiv w:val="1"/>
      <w:marLeft w:val="0"/>
      <w:marRight w:val="0"/>
      <w:marTop w:val="0"/>
      <w:marBottom w:val="0"/>
      <w:divBdr>
        <w:top w:val="none" w:sz="0" w:space="0" w:color="auto"/>
        <w:left w:val="none" w:sz="0" w:space="0" w:color="auto"/>
        <w:bottom w:val="none" w:sz="0" w:space="0" w:color="auto"/>
        <w:right w:val="none" w:sz="0" w:space="0" w:color="auto"/>
      </w:divBdr>
    </w:div>
    <w:div w:id="670059147">
      <w:bodyDiv w:val="1"/>
      <w:marLeft w:val="0"/>
      <w:marRight w:val="0"/>
      <w:marTop w:val="0"/>
      <w:marBottom w:val="0"/>
      <w:divBdr>
        <w:top w:val="none" w:sz="0" w:space="0" w:color="auto"/>
        <w:left w:val="none" w:sz="0" w:space="0" w:color="auto"/>
        <w:bottom w:val="none" w:sz="0" w:space="0" w:color="auto"/>
        <w:right w:val="none" w:sz="0" w:space="0" w:color="auto"/>
      </w:divBdr>
    </w:div>
    <w:div w:id="672076482">
      <w:bodyDiv w:val="1"/>
      <w:marLeft w:val="0"/>
      <w:marRight w:val="0"/>
      <w:marTop w:val="0"/>
      <w:marBottom w:val="0"/>
      <w:divBdr>
        <w:top w:val="none" w:sz="0" w:space="0" w:color="auto"/>
        <w:left w:val="none" w:sz="0" w:space="0" w:color="auto"/>
        <w:bottom w:val="none" w:sz="0" w:space="0" w:color="auto"/>
        <w:right w:val="none" w:sz="0" w:space="0" w:color="auto"/>
      </w:divBdr>
    </w:div>
    <w:div w:id="684408647">
      <w:bodyDiv w:val="1"/>
      <w:marLeft w:val="0"/>
      <w:marRight w:val="0"/>
      <w:marTop w:val="0"/>
      <w:marBottom w:val="0"/>
      <w:divBdr>
        <w:top w:val="none" w:sz="0" w:space="0" w:color="auto"/>
        <w:left w:val="none" w:sz="0" w:space="0" w:color="auto"/>
        <w:bottom w:val="none" w:sz="0" w:space="0" w:color="auto"/>
        <w:right w:val="none" w:sz="0" w:space="0" w:color="auto"/>
      </w:divBdr>
    </w:div>
    <w:div w:id="687096544">
      <w:bodyDiv w:val="1"/>
      <w:marLeft w:val="0"/>
      <w:marRight w:val="0"/>
      <w:marTop w:val="0"/>
      <w:marBottom w:val="0"/>
      <w:divBdr>
        <w:top w:val="none" w:sz="0" w:space="0" w:color="auto"/>
        <w:left w:val="none" w:sz="0" w:space="0" w:color="auto"/>
        <w:bottom w:val="none" w:sz="0" w:space="0" w:color="auto"/>
        <w:right w:val="none" w:sz="0" w:space="0" w:color="auto"/>
      </w:divBdr>
    </w:div>
    <w:div w:id="687098264">
      <w:bodyDiv w:val="1"/>
      <w:marLeft w:val="0"/>
      <w:marRight w:val="0"/>
      <w:marTop w:val="0"/>
      <w:marBottom w:val="0"/>
      <w:divBdr>
        <w:top w:val="none" w:sz="0" w:space="0" w:color="auto"/>
        <w:left w:val="none" w:sz="0" w:space="0" w:color="auto"/>
        <w:bottom w:val="none" w:sz="0" w:space="0" w:color="auto"/>
        <w:right w:val="none" w:sz="0" w:space="0" w:color="auto"/>
      </w:divBdr>
    </w:div>
    <w:div w:id="687104144">
      <w:bodyDiv w:val="1"/>
      <w:marLeft w:val="0"/>
      <w:marRight w:val="0"/>
      <w:marTop w:val="0"/>
      <w:marBottom w:val="0"/>
      <w:divBdr>
        <w:top w:val="none" w:sz="0" w:space="0" w:color="auto"/>
        <w:left w:val="none" w:sz="0" w:space="0" w:color="auto"/>
        <w:bottom w:val="none" w:sz="0" w:space="0" w:color="auto"/>
        <w:right w:val="none" w:sz="0" w:space="0" w:color="auto"/>
      </w:divBdr>
    </w:div>
    <w:div w:id="695814043">
      <w:bodyDiv w:val="1"/>
      <w:marLeft w:val="0"/>
      <w:marRight w:val="0"/>
      <w:marTop w:val="0"/>
      <w:marBottom w:val="0"/>
      <w:divBdr>
        <w:top w:val="none" w:sz="0" w:space="0" w:color="auto"/>
        <w:left w:val="none" w:sz="0" w:space="0" w:color="auto"/>
        <w:bottom w:val="none" w:sz="0" w:space="0" w:color="auto"/>
        <w:right w:val="none" w:sz="0" w:space="0" w:color="auto"/>
      </w:divBdr>
    </w:div>
    <w:div w:id="700135400">
      <w:bodyDiv w:val="1"/>
      <w:marLeft w:val="0"/>
      <w:marRight w:val="0"/>
      <w:marTop w:val="0"/>
      <w:marBottom w:val="0"/>
      <w:divBdr>
        <w:top w:val="none" w:sz="0" w:space="0" w:color="auto"/>
        <w:left w:val="none" w:sz="0" w:space="0" w:color="auto"/>
        <w:bottom w:val="none" w:sz="0" w:space="0" w:color="auto"/>
        <w:right w:val="none" w:sz="0" w:space="0" w:color="auto"/>
      </w:divBdr>
    </w:div>
    <w:div w:id="709301397">
      <w:bodyDiv w:val="1"/>
      <w:marLeft w:val="0"/>
      <w:marRight w:val="0"/>
      <w:marTop w:val="0"/>
      <w:marBottom w:val="0"/>
      <w:divBdr>
        <w:top w:val="none" w:sz="0" w:space="0" w:color="auto"/>
        <w:left w:val="none" w:sz="0" w:space="0" w:color="auto"/>
        <w:bottom w:val="none" w:sz="0" w:space="0" w:color="auto"/>
        <w:right w:val="none" w:sz="0" w:space="0" w:color="auto"/>
      </w:divBdr>
    </w:div>
    <w:div w:id="714962499">
      <w:bodyDiv w:val="1"/>
      <w:marLeft w:val="0"/>
      <w:marRight w:val="0"/>
      <w:marTop w:val="0"/>
      <w:marBottom w:val="0"/>
      <w:divBdr>
        <w:top w:val="none" w:sz="0" w:space="0" w:color="auto"/>
        <w:left w:val="none" w:sz="0" w:space="0" w:color="auto"/>
        <w:bottom w:val="none" w:sz="0" w:space="0" w:color="auto"/>
        <w:right w:val="none" w:sz="0" w:space="0" w:color="auto"/>
      </w:divBdr>
    </w:div>
    <w:div w:id="717433664">
      <w:bodyDiv w:val="1"/>
      <w:marLeft w:val="0"/>
      <w:marRight w:val="0"/>
      <w:marTop w:val="0"/>
      <w:marBottom w:val="0"/>
      <w:divBdr>
        <w:top w:val="none" w:sz="0" w:space="0" w:color="auto"/>
        <w:left w:val="none" w:sz="0" w:space="0" w:color="auto"/>
        <w:bottom w:val="none" w:sz="0" w:space="0" w:color="auto"/>
        <w:right w:val="none" w:sz="0" w:space="0" w:color="auto"/>
      </w:divBdr>
    </w:div>
    <w:div w:id="719282925">
      <w:bodyDiv w:val="1"/>
      <w:marLeft w:val="0"/>
      <w:marRight w:val="0"/>
      <w:marTop w:val="0"/>
      <w:marBottom w:val="0"/>
      <w:divBdr>
        <w:top w:val="none" w:sz="0" w:space="0" w:color="auto"/>
        <w:left w:val="none" w:sz="0" w:space="0" w:color="auto"/>
        <w:bottom w:val="none" w:sz="0" w:space="0" w:color="auto"/>
        <w:right w:val="none" w:sz="0" w:space="0" w:color="auto"/>
      </w:divBdr>
    </w:div>
    <w:div w:id="721637801">
      <w:bodyDiv w:val="1"/>
      <w:marLeft w:val="0"/>
      <w:marRight w:val="0"/>
      <w:marTop w:val="0"/>
      <w:marBottom w:val="0"/>
      <w:divBdr>
        <w:top w:val="none" w:sz="0" w:space="0" w:color="auto"/>
        <w:left w:val="none" w:sz="0" w:space="0" w:color="auto"/>
        <w:bottom w:val="none" w:sz="0" w:space="0" w:color="auto"/>
        <w:right w:val="none" w:sz="0" w:space="0" w:color="auto"/>
      </w:divBdr>
    </w:div>
    <w:div w:id="723875637">
      <w:bodyDiv w:val="1"/>
      <w:marLeft w:val="0"/>
      <w:marRight w:val="0"/>
      <w:marTop w:val="0"/>
      <w:marBottom w:val="0"/>
      <w:divBdr>
        <w:top w:val="none" w:sz="0" w:space="0" w:color="auto"/>
        <w:left w:val="none" w:sz="0" w:space="0" w:color="auto"/>
        <w:bottom w:val="none" w:sz="0" w:space="0" w:color="auto"/>
        <w:right w:val="none" w:sz="0" w:space="0" w:color="auto"/>
      </w:divBdr>
    </w:div>
    <w:div w:id="734622054">
      <w:bodyDiv w:val="1"/>
      <w:marLeft w:val="0"/>
      <w:marRight w:val="0"/>
      <w:marTop w:val="0"/>
      <w:marBottom w:val="0"/>
      <w:divBdr>
        <w:top w:val="none" w:sz="0" w:space="0" w:color="auto"/>
        <w:left w:val="none" w:sz="0" w:space="0" w:color="auto"/>
        <w:bottom w:val="none" w:sz="0" w:space="0" w:color="auto"/>
        <w:right w:val="none" w:sz="0" w:space="0" w:color="auto"/>
      </w:divBdr>
    </w:div>
    <w:div w:id="735710274">
      <w:bodyDiv w:val="1"/>
      <w:marLeft w:val="0"/>
      <w:marRight w:val="0"/>
      <w:marTop w:val="0"/>
      <w:marBottom w:val="0"/>
      <w:divBdr>
        <w:top w:val="none" w:sz="0" w:space="0" w:color="auto"/>
        <w:left w:val="none" w:sz="0" w:space="0" w:color="auto"/>
        <w:bottom w:val="none" w:sz="0" w:space="0" w:color="auto"/>
        <w:right w:val="none" w:sz="0" w:space="0" w:color="auto"/>
      </w:divBdr>
    </w:div>
    <w:div w:id="752169619">
      <w:bodyDiv w:val="1"/>
      <w:marLeft w:val="0"/>
      <w:marRight w:val="0"/>
      <w:marTop w:val="0"/>
      <w:marBottom w:val="0"/>
      <w:divBdr>
        <w:top w:val="none" w:sz="0" w:space="0" w:color="auto"/>
        <w:left w:val="none" w:sz="0" w:space="0" w:color="auto"/>
        <w:bottom w:val="none" w:sz="0" w:space="0" w:color="auto"/>
        <w:right w:val="none" w:sz="0" w:space="0" w:color="auto"/>
      </w:divBdr>
    </w:div>
    <w:div w:id="753015573">
      <w:bodyDiv w:val="1"/>
      <w:marLeft w:val="0"/>
      <w:marRight w:val="0"/>
      <w:marTop w:val="0"/>
      <w:marBottom w:val="0"/>
      <w:divBdr>
        <w:top w:val="none" w:sz="0" w:space="0" w:color="auto"/>
        <w:left w:val="none" w:sz="0" w:space="0" w:color="auto"/>
        <w:bottom w:val="none" w:sz="0" w:space="0" w:color="auto"/>
        <w:right w:val="none" w:sz="0" w:space="0" w:color="auto"/>
      </w:divBdr>
    </w:div>
    <w:div w:id="763763310">
      <w:bodyDiv w:val="1"/>
      <w:marLeft w:val="0"/>
      <w:marRight w:val="0"/>
      <w:marTop w:val="0"/>
      <w:marBottom w:val="0"/>
      <w:divBdr>
        <w:top w:val="none" w:sz="0" w:space="0" w:color="auto"/>
        <w:left w:val="none" w:sz="0" w:space="0" w:color="auto"/>
        <w:bottom w:val="none" w:sz="0" w:space="0" w:color="auto"/>
        <w:right w:val="none" w:sz="0" w:space="0" w:color="auto"/>
      </w:divBdr>
    </w:div>
    <w:div w:id="771241235">
      <w:bodyDiv w:val="1"/>
      <w:marLeft w:val="0"/>
      <w:marRight w:val="0"/>
      <w:marTop w:val="0"/>
      <w:marBottom w:val="0"/>
      <w:divBdr>
        <w:top w:val="none" w:sz="0" w:space="0" w:color="auto"/>
        <w:left w:val="none" w:sz="0" w:space="0" w:color="auto"/>
        <w:bottom w:val="none" w:sz="0" w:space="0" w:color="auto"/>
        <w:right w:val="none" w:sz="0" w:space="0" w:color="auto"/>
      </w:divBdr>
    </w:div>
    <w:div w:id="771707312">
      <w:bodyDiv w:val="1"/>
      <w:marLeft w:val="0"/>
      <w:marRight w:val="0"/>
      <w:marTop w:val="0"/>
      <w:marBottom w:val="0"/>
      <w:divBdr>
        <w:top w:val="none" w:sz="0" w:space="0" w:color="auto"/>
        <w:left w:val="none" w:sz="0" w:space="0" w:color="auto"/>
        <w:bottom w:val="none" w:sz="0" w:space="0" w:color="auto"/>
        <w:right w:val="none" w:sz="0" w:space="0" w:color="auto"/>
      </w:divBdr>
    </w:div>
    <w:div w:id="776558245">
      <w:bodyDiv w:val="1"/>
      <w:marLeft w:val="0"/>
      <w:marRight w:val="0"/>
      <w:marTop w:val="0"/>
      <w:marBottom w:val="0"/>
      <w:divBdr>
        <w:top w:val="none" w:sz="0" w:space="0" w:color="auto"/>
        <w:left w:val="none" w:sz="0" w:space="0" w:color="auto"/>
        <w:bottom w:val="none" w:sz="0" w:space="0" w:color="auto"/>
        <w:right w:val="none" w:sz="0" w:space="0" w:color="auto"/>
      </w:divBdr>
    </w:div>
    <w:div w:id="777867018">
      <w:bodyDiv w:val="1"/>
      <w:marLeft w:val="0"/>
      <w:marRight w:val="0"/>
      <w:marTop w:val="0"/>
      <w:marBottom w:val="0"/>
      <w:divBdr>
        <w:top w:val="none" w:sz="0" w:space="0" w:color="auto"/>
        <w:left w:val="none" w:sz="0" w:space="0" w:color="auto"/>
        <w:bottom w:val="none" w:sz="0" w:space="0" w:color="auto"/>
        <w:right w:val="none" w:sz="0" w:space="0" w:color="auto"/>
      </w:divBdr>
    </w:div>
    <w:div w:id="779572021">
      <w:bodyDiv w:val="1"/>
      <w:marLeft w:val="0"/>
      <w:marRight w:val="0"/>
      <w:marTop w:val="0"/>
      <w:marBottom w:val="0"/>
      <w:divBdr>
        <w:top w:val="none" w:sz="0" w:space="0" w:color="auto"/>
        <w:left w:val="none" w:sz="0" w:space="0" w:color="auto"/>
        <w:bottom w:val="none" w:sz="0" w:space="0" w:color="auto"/>
        <w:right w:val="none" w:sz="0" w:space="0" w:color="auto"/>
      </w:divBdr>
      <w:divsChild>
        <w:div w:id="2001733156">
          <w:marLeft w:val="0"/>
          <w:marRight w:val="0"/>
          <w:marTop w:val="0"/>
          <w:marBottom w:val="0"/>
          <w:divBdr>
            <w:top w:val="none" w:sz="0" w:space="0" w:color="auto"/>
            <w:left w:val="none" w:sz="0" w:space="0" w:color="auto"/>
            <w:bottom w:val="none" w:sz="0" w:space="0" w:color="auto"/>
            <w:right w:val="none" w:sz="0" w:space="0" w:color="auto"/>
          </w:divBdr>
        </w:div>
      </w:divsChild>
    </w:div>
    <w:div w:id="781845308">
      <w:bodyDiv w:val="1"/>
      <w:marLeft w:val="0"/>
      <w:marRight w:val="0"/>
      <w:marTop w:val="0"/>
      <w:marBottom w:val="0"/>
      <w:divBdr>
        <w:top w:val="none" w:sz="0" w:space="0" w:color="auto"/>
        <w:left w:val="none" w:sz="0" w:space="0" w:color="auto"/>
        <w:bottom w:val="none" w:sz="0" w:space="0" w:color="auto"/>
        <w:right w:val="none" w:sz="0" w:space="0" w:color="auto"/>
      </w:divBdr>
    </w:div>
    <w:div w:id="782500164">
      <w:bodyDiv w:val="1"/>
      <w:marLeft w:val="0"/>
      <w:marRight w:val="0"/>
      <w:marTop w:val="0"/>
      <w:marBottom w:val="0"/>
      <w:divBdr>
        <w:top w:val="none" w:sz="0" w:space="0" w:color="auto"/>
        <w:left w:val="none" w:sz="0" w:space="0" w:color="auto"/>
        <w:bottom w:val="none" w:sz="0" w:space="0" w:color="auto"/>
        <w:right w:val="none" w:sz="0" w:space="0" w:color="auto"/>
      </w:divBdr>
    </w:div>
    <w:div w:id="785277617">
      <w:bodyDiv w:val="1"/>
      <w:marLeft w:val="0"/>
      <w:marRight w:val="0"/>
      <w:marTop w:val="0"/>
      <w:marBottom w:val="0"/>
      <w:divBdr>
        <w:top w:val="none" w:sz="0" w:space="0" w:color="auto"/>
        <w:left w:val="none" w:sz="0" w:space="0" w:color="auto"/>
        <w:bottom w:val="none" w:sz="0" w:space="0" w:color="auto"/>
        <w:right w:val="none" w:sz="0" w:space="0" w:color="auto"/>
      </w:divBdr>
    </w:div>
    <w:div w:id="786579891">
      <w:bodyDiv w:val="1"/>
      <w:marLeft w:val="0"/>
      <w:marRight w:val="0"/>
      <w:marTop w:val="0"/>
      <w:marBottom w:val="0"/>
      <w:divBdr>
        <w:top w:val="none" w:sz="0" w:space="0" w:color="auto"/>
        <w:left w:val="none" w:sz="0" w:space="0" w:color="auto"/>
        <w:bottom w:val="none" w:sz="0" w:space="0" w:color="auto"/>
        <w:right w:val="none" w:sz="0" w:space="0" w:color="auto"/>
      </w:divBdr>
    </w:div>
    <w:div w:id="791442876">
      <w:bodyDiv w:val="1"/>
      <w:marLeft w:val="0"/>
      <w:marRight w:val="0"/>
      <w:marTop w:val="0"/>
      <w:marBottom w:val="0"/>
      <w:divBdr>
        <w:top w:val="none" w:sz="0" w:space="0" w:color="auto"/>
        <w:left w:val="none" w:sz="0" w:space="0" w:color="auto"/>
        <w:bottom w:val="none" w:sz="0" w:space="0" w:color="auto"/>
        <w:right w:val="none" w:sz="0" w:space="0" w:color="auto"/>
      </w:divBdr>
    </w:div>
    <w:div w:id="797457742">
      <w:bodyDiv w:val="1"/>
      <w:marLeft w:val="0"/>
      <w:marRight w:val="0"/>
      <w:marTop w:val="0"/>
      <w:marBottom w:val="0"/>
      <w:divBdr>
        <w:top w:val="none" w:sz="0" w:space="0" w:color="auto"/>
        <w:left w:val="none" w:sz="0" w:space="0" w:color="auto"/>
        <w:bottom w:val="none" w:sz="0" w:space="0" w:color="auto"/>
        <w:right w:val="none" w:sz="0" w:space="0" w:color="auto"/>
      </w:divBdr>
    </w:div>
    <w:div w:id="802775017">
      <w:bodyDiv w:val="1"/>
      <w:marLeft w:val="0"/>
      <w:marRight w:val="0"/>
      <w:marTop w:val="0"/>
      <w:marBottom w:val="0"/>
      <w:divBdr>
        <w:top w:val="none" w:sz="0" w:space="0" w:color="auto"/>
        <w:left w:val="none" w:sz="0" w:space="0" w:color="auto"/>
        <w:bottom w:val="none" w:sz="0" w:space="0" w:color="auto"/>
        <w:right w:val="none" w:sz="0" w:space="0" w:color="auto"/>
      </w:divBdr>
    </w:div>
    <w:div w:id="805897912">
      <w:bodyDiv w:val="1"/>
      <w:marLeft w:val="0"/>
      <w:marRight w:val="0"/>
      <w:marTop w:val="0"/>
      <w:marBottom w:val="0"/>
      <w:divBdr>
        <w:top w:val="none" w:sz="0" w:space="0" w:color="auto"/>
        <w:left w:val="none" w:sz="0" w:space="0" w:color="auto"/>
        <w:bottom w:val="none" w:sz="0" w:space="0" w:color="auto"/>
        <w:right w:val="none" w:sz="0" w:space="0" w:color="auto"/>
      </w:divBdr>
    </w:div>
    <w:div w:id="808745346">
      <w:bodyDiv w:val="1"/>
      <w:marLeft w:val="0"/>
      <w:marRight w:val="0"/>
      <w:marTop w:val="0"/>
      <w:marBottom w:val="0"/>
      <w:divBdr>
        <w:top w:val="none" w:sz="0" w:space="0" w:color="auto"/>
        <w:left w:val="none" w:sz="0" w:space="0" w:color="auto"/>
        <w:bottom w:val="none" w:sz="0" w:space="0" w:color="auto"/>
        <w:right w:val="none" w:sz="0" w:space="0" w:color="auto"/>
      </w:divBdr>
    </w:div>
    <w:div w:id="816841333">
      <w:bodyDiv w:val="1"/>
      <w:marLeft w:val="0"/>
      <w:marRight w:val="0"/>
      <w:marTop w:val="0"/>
      <w:marBottom w:val="0"/>
      <w:divBdr>
        <w:top w:val="none" w:sz="0" w:space="0" w:color="auto"/>
        <w:left w:val="none" w:sz="0" w:space="0" w:color="auto"/>
        <w:bottom w:val="none" w:sz="0" w:space="0" w:color="auto"/>
        <w:right w:val="none" w:sz="0" w:space="0" w:color="auto"/>
      </w:divBdr>
    </w:div>
    <w:div w:id="818034935">
      <w:bodyDiv w:val="1"/>
      <w:marLeft w:val="0"/>
      <w:marRight w:val="0"/>
      <w:marTop w:val="0"/>
      <w:marBottom w:val="0"/>
      <w:divBdr>
        <w:top w:val="none" w:sz="0" w:space="0" w:color="auto"/>
        <w:left w:val="none" w:sz="0" w:space="0" w:color="auto"/>
        <w:bottom w:val="none" w:sz="0" w:space="0" w:color="auto"/>
        <w:right w:val="none" w:sz="0" w:space="0" w:color="auto"/>
      </w:divBdr>
    </w:div>
    <w:div w:id="827400802">
      <w:bodyDiv w:val="1"/>
      <w:marLeft w:val="0"/>
      <w:marRight w:val="0"/>
      <w:marTop w:val="0"/>
      <w:marBottom w:val="0"/>
      <w:divBdr>
        <w:top w:val="none" w:sz="0" w:space="0" w:color="auto"/>
        <w:left w:val="none" w:sz="0" w:space="0" w:color="auto"/>
        <w:bottom w:val="none" w:sz="0" w:space="0" w:color="auto"/>
        <w:right w:val="none" w:sz="0" w:space="0" w:color="auto"/>
      </w:divBdr>
    </w:div>
    <w:div w:id="827405154">
      <w:bodyDiv w:val="1"/>
      <w:marLeft w:val="0"/>
      <w:marRight w:val="0"/>
      <w:marTop w:val="0"/>
      <w:marBottom w:val="0"/>
      <w:divBdr>
        <w:top w:val="none" w:sz="0" w:space="0" w:color="auto"/>
        <w:left w:val="none" w:sz="0" w:space="0" w:color="auto"/>
        <w:bottom w:val="none" w:sz="0" w:space="0" w:color="auto"/>
        <w:right w:val="none" w:sz="0" w:space="0" w:color="auto"/>
      </w:divBdr>
    </w:div>
    <w:div w:id="828524848">
      <w:bodyDiv w:val="1"/>
      <w:marLeft w:val="0"/>
      <w:marRight w:val="0"/>
      <w:marTop w:val="0"/>
      <w:marBottom w:val="0"/>
      <w:divBdr>
        <w:top w:val="none" w:sz="0" w:space="0" w:color="auto"/>
        <w:left w:val="none" w:sz="0" w:space="0" w:color="auto"/>
        <w:bottom w:val="none" w:sz="0" w:space="0" w:color="auto"/>
        <w:right w:val="none" w:sz="0" w:space="0" w:color="auto"/>
      </w:divBdr>
      <w:divsChild>
        <w:div w:id="1127241716">
          <w:marLeft w:val="0"/>
          <w:marRight w:val="0"/>
          <w:marTop w:val="0"/>
          <w:marBottom w:val="0"/>
          <w:divBdr>
            <w:top w:val="none" w:sz="0" w:space="0" w:color="auto"/>
            <w:left w:val="none" w:sz="0" w:space="0" w:color="auto"/>
            <w:bottom w:val="none" w:sz="0" w:space="0" w:color="auto"/>
            <w:right w:val="none" w:sz="0" w:space="0" w:color="auto"/>
          </w:divBdr>
        </w:div>
        <w:div w:id="1517768097">
          <w:marLeft w:val="0"/>
          <w:marRight w:val="0"/>
          <w:marTop w:val="0"/>
          <w:marBottom w:val="0"/>
          <w:divBdr>
            <w:top w:val="none" w:sz="0" w:space="0" w:color="auto"/>
            <w:left w:val="none" w:sz="0" w:space="0" w:color="auto"/>
            <w:bottom w:val="none" w:sz="0" w:space="0" w:color="auto"/>
            <w:right w:val="none" w:sz="0" w:space="0" w:color="auto"/>
          </w:divBdr>
        </w:div>
        <w:div w:id="1234897929">
          <w:marLeft w:val="0"/>
          <w:marRight w:val="0"/>
          <w:marTop w:val="0"/>
          <w:marBottom w:val="0"/>
          <w:divBdr>
            <w:top w:val="none" w:sz="0" w:space="0" w:color="auto"/>
            <w:left w:val="none" w:sz="0" w:space="0" w:color="auto"/>
            <w:bottom w:val="none" w:sz="0" w:space="0" w:color="auto"/>
            <w:right w:val="none" w:sz="0" w:space="0" w:color="auto"/>
          </w:divBdr>
        </w:div>
        <w:div w:id="1160971659">
          <w:marLeft w:val="0"/>
          <w:marRight w:val="0"/>
          <w:marTop w:val="0"/>
          <w:marBottom w:val="0"/>
          <w:divBdr>
            <w:top w:val="none" w:sz="0" w:space="0" w:color="auto"/>
            <w:left w:val="none" w:sz="0" w:space="0" w:color="auto"/>
            <w:bottom w:val="none" w:sz="0" w:space="0" w:color="auto"/>
            <w:right w:val="none" w:sz="0" w:space="0" w:color="auto"/>
          </w:divBdr>
        </w:div>
        <w:div w:id="769861082">
          <w:marLeft w:val="0"/>
          <w:marRight w:val="0"/>
          <w:marTop w:val="0"/>
          <w:marBottom w:val="0"/>
          <w:divBdr>
            <w:top w:val="none" w:sz="0" w:space="0" w:color="auto"/>
            <w:left w:val="none" w:sz="0" w:space="0" w:color="auto"/>
            <w:bottom w:val="none" w:sz="0" w:space="0" w:color="auto"/>
            <w:right w:val="none" w:sz="0" w:space="0" w:color="auto"/>
          </w:divBdr>
        </w:div>
        <w:div w:id="783816571">
          <w:marLeft w:val="0"/>
          <w:marRight w:val="0"/>
          <w:marTop w:val="0"/>
          <w:marBottom w:val="0"/>
          <w:divBdr>
            <w:top w:val="none" w:sz="0" w:space="0" w:color="auto"/>
            <w:left w:val="none" w:sz="0" w:space="0" w:color="auto"/>
            <w:bottom w:val="none" w:sz="0" w:space="0" w:color="auto"/>
            <w:right w:val="none" w:sz="0" w:space="0" w:color="auto"/>
          </w:divBdr>
        </w:div>
        <w:div w:id="1699502490">
          <w:marLeft w:val="0"/>
          <w:marRight w:val="0"/>
          <w:marTop w:val="0"/>
          <w:marBottom w:val="0"/>
          <w:divBdr>
            <w:top w:val="none" w:sz="0" w:space="0" w:color="auto"/>
            <w:left w:val="none" w:sz="0" w:space="0" w:color="auto"/>
            <w:bottom w:val="none" w:sz="0" w:space="0" w:color="auto"/>
            <w:right w:val="none" w:sz="0" w:space="0" w:color="auto"/>
          </w:divBdr>
        </w:div>
        <w:div w:id="2090616908">
          <w:marLeft w:val="0"/>
          <w:marRight w:val="0"/>
          <w:marTop w:val="0"/>
          <w:marBottom w:val="0"/>
          <w:divBdr>
            <w:top w:val="none" w:sz="0" w:space="0" w:color="auto"/>
            <w:left w:val="none" w:sz="0" w:space="0" w:color="auto"/>
            <w:bottom w:val="none" w:sz="0" w:space="0" w:color="auto"/>
            <w:right w:val="none" w:sz="0" w:space="0" w:color="auto"/>
          </w:divBdr>
        </w:div>
        <w:div w:id="609821602">
          <w:marLeft w:val="0"/>
          <w:marRight w:val="0"/>
          <w:marTop w:val="0"/>
          <w:marBottom w:val="0"/>
          <w:divBdr>
            <w:top w:val="none" w:sz="0" w:space="0" w:color="auto"/>
            <w:left w:val="none" w:sz="0" w:space="0" w:color="auto"/>
            <w:bottom w:val="none" w:sz="0" w:space="0" w:color="auto"/>
            <w:right w:val="none" w:sz="0" w:space="0" w:color="auto"/>
          </w:divBdr>
        </w:div>
        <w:div w:id="444235264">
          <w:marLeft w:val="0"/>
          <w:marRight w:val="0"/>
          <w:marTop w:val="0"/>
          <w:marBottom w:val="0"/>
          <w:divBdr>
            <w:top w:val="none" w:sz="0" w:space="0" w:color="auto"/>
            <w:left w:val="none" w:sz="0" w:space="0" w:color="auto"/>
            <w:bottom w:val="none" w:sz="0" w:space="0" w:color="auto"/>
            <w:right w:val="none" w:sz="0" w:space="0" w:color="auto"/>
          </w:divBdr>
        </w:div>
        <w:div w:id="97794786">
          <w:marLeft w:val="0"/>
          <w:marRight w:val="0"/>
          <w:marTop w:val="0"/>
          <w:marBottom w:val="0"/>
          <w:divBdr>
            <w:top w:val="none" w:sz="0" w:space="0" w:color="auto"/>
            <w:left w:val="none" w:sz="0" w:space="0" w:color="auto"/>
            <w:bottom w:val="none" w:sz="0" w:space="0" w:color="auto"/>
            <w:right w:val="none" w:sz="0" w:space="0" w:color="auto"/>
          </w:divBdr>
        </w:div>
        <w:div w:id="460997559">
          <w:marLeft w:val="0"/>
          <w:marRight w:val="0"/>
          <w:marTop w:val="0"/>
          <w:marBottom w:val="0"/>
          <w:divBdr>
            <w:top w:val="none" w:sz="0" w:space="0" w:color="auto"/>
            <w:left w:val="none" w:sz="0" w:space="0" w:color="auto"/>
            <w:bottom w:val="none" w:sz="0" w:space="0" w:color="auto"/>
            <w:right w:val="none" w:sz="0" w:space="0" w:color="auto"/>
          </w:divBdr>
        </w:div>
        <w:div w:id="1922593843">
          <w:marLeft w:val="0"/>
          <w:marRight w:val="0"/>
          <w:marTop w:val="0"/>
          <w:marBottom w:val="0"/>
          <w:divBdr>
            <w:top w:val="none" w:sz="0" w:space="0" w:color="auto"/>
            <w:left w:val="none" w:sz="0" w:space="0" w:color="auto"/>
            <w:bottom w:val="none" w:sz="0" w:space="0" w:color="auto"/>
            <w:right w:val="none" w:sz="0" w:space="0" w:color="auto"/>
          </w:divBdr>
        </w:div>
        <w:div w:id="1979141208">
          <w:marLeft w:val="0"/>
          <w:marRight w:val="0"/>
          <w:marTop w:val="0"/>
          <w:marBottom w:val="0"/>
          <w:divBdr>
            <w:top w:val="none" w:sz="0" w:space="0" w:color="auto"/>
            <w:left w:val="none" w:sz="0" w:space="0" w:color="auto"/>
            <w:bottom w:val="none" w:sz="0" w:space="0" w:color="auto"/>
            <w:right w:val="none" w:sz="0" w:space="0" w:color="auto"/>
          </w:divBdr>
        </w:div>
        <w:div w:id="1952470529">
          <w:marLeft w:val="0"/>
          <w:marRight w:val="0"/>
          <w:marTop w:val="0"/>
          <w:marBottom w:val="0"/>
          <w:divBdr>
            <w:top w:val="none" w:sz="0" w:space="0" w:color="auto"/>
            <w:left w:val="none" w:sz="0" w:space="0" w:color="auto"/>
            <w:bottom w:val="none" w:sz="0" w:space="0" w:color="auto"/>
            <w:right w:val="none" w:sz="0" w:space="0" w:color="auto"/>
          </w:divBdr>
        </w:div>
        <w:div w:id="49303673">
          <w:marLeft w:val="0"/>
          <w:marRight w:val="0"/>
          <w:marTop w:val="0"/>
          <w:marBottom w:val="0"/>
          <w:divBdr>
            <w:top w:val="none" w:sz="0" w:space="0" w:color="auto"/>
            <w:left w:val="none" w:sz="0" w:space="0" w:color="auto"/>
            <w:bottom w:val="none" w:sz="0" w:space="0" w:color="auto"/>
            <w:right w:val="none" w:sz="0" w:space="0" w:color="auto"/>
          </w:divBdr>
        </w:div>
        <w:div w:id="1339960033">
          <w:marLeft w:val="0"/>
          <w:marRight w:val="0"/>
          <w:marTop w:val="0"/>
          <w:marBottom w:val="0"/>
          <w:divBdr>
            <w:top w:val="none" w:sz="0" w:space="0" w:color="auto"/>
            <w:left w:val="none" w:sz="0" w:space="0" w:color="auto"/>
            <w:bottom w:val="none" w:sz="0" w:space="0" w:color="auto"/>
            <w:right w:val="none" w:sz="0" w:space="0" w:color="auto"/>
          </w:divBdr>
        </w:div>
        <w:div w:id="2133472863">
          <w:marLeft w:val="0"/>
          <w:marRight w:val="0"/>
          <w:marTop w:val="0"/>
          <w:marBottom w:val="0"/>
          <w:divBdr>
            <w:top w:val="none" w:sz="0" w:space="0" w:color="auto"/>
            <w:left w:val="none" w:sz="0" w:space="0" w:color="auto"/>
            <w:bottom w:val="none" w:sz="0" w:space="0" w:color="auto"/>
            <w:right w:val="none" w:sz="0" w:space="0" w:color="auto"/>
          </w:divBdr>
        </w:div>
        <w:div w:id="1856841664">
          <w:marLeft w:val="0"/>
          <w:marRight w:val="0"/>
          <w:marTop w:val="0"/>
          <w:marBottom w:val="0"/>
          <w:divBdr>
            <w:top w:val="none" w:sz="0" w:space="0" w:color="auto"/>
            <w:left w:val="none" w:sz="0" w:space="0" w:color="auto"/>
            <w:bottom w:val="none" w:sz="0" w:space="0" w:color="auto"/>
            <w:right w:val="none" w:sz="0" w:space="0" w:color="auto"/>
          </w:divBdr>
        </w:div>
        <w:div w:id="1965503785">
          <w:marLeft w:val="0"/>
          <w:marRight w:val="0"/>
          <w:marTop w:val="0"/>
          <w:marBottom w:val="0"/>
          <w:divBdr>
            <w:top w:val="none" w:sz="0" w:space="0" w:color="auto"/>
            <w:left w:val="none" w:sz="0" w:space="0" w:color="auto"/>
            <w:bottom w:val="none" w:sz="0" w:space="0" w:color="auto"/>
            <w:right w:val="none" w:sz="0" w:space="0" w:color="auto"/>
          </w:divBdr>
        </w:div>
        <w:div w:id="1849245341">
          <w:marLeft w:val="0"/>
          <w:marRight w:val="0"/>
          <w:marTop w:val="0"/>
          <w:marBottom w:val="0"/>
          <w:divBdr>
            <w:top w:val="none" w:sz="0" w:space="0" w:color="auto"/>
            <w:left w:val="none" w:sz="0" w:space="0" w:color="auto"/>
            <w:bottom w:val="none" w:sz="0" w:space="0" w:color="auto"/>
            <w:right w:val="none" w:sz="0" w:space="0" w:color="auto"/>
          </w:divBdr>
        </w:div>
        <w:div w:id="505364096">
          <w:marLeft w:val="0"/>
          <w:marRight w:val="0"/>
          <w:marTop w:val="0"/>
          <w:marBottom w:val="0"/>
          <w:divBdr>
            <w:top w:val="none" w:sz="0" w:space="0" w:color="auto"/>
            <w:left w:val="none" w:sz="0" w:space="0" w:color="auto"/>
            <w:bottom w:val="none" w:sz="0" w:space="0" w:color="auto"/>
            <w:right w:val="none" w:sz="0" w:space="0" w:color="auto"/>
          </w:divBdr>
        </w:div>
        <w:div w:id="1359506723">
          <w:marLeft w:val="0"/>
          <w:marRight w:val="0"/>
          <w:marTop w:val="0"/>
          <w:marBottom w:val="0"/>
          <w:divBdr>
            <w:top w:val="none" w:sz="0" w:space="0" w:color="auto"/>
            <w:left w:val="none" w:sz="0" w:space="0" w:color="auto"/>
            <w:bottom w:val="none" w:sz="0" w:space="0" w:color="auto"/>
            <w:right w:val="none" w:sz="0" w:space="0" w:color="auto"/>
          </w:divBdr>
        </w:div>
        <w:div w:id="69470722">
          <w:marLeft w:val="0"/>
          <w:marRight w:val="0"/>
          <w:marTop w:val="0"/>
          <w:marBottom w:val="0"/>
          <w:divBdr>
            <w:top w:val="none" w:sz="0" w:space="0" w:color="auto"/>
            <w:left w:val="none" w:sz="0" w:space="0" w:color="auto"/>
            <w:bottom w:val="none" w:sz="0" w:space="0" w:color="auto"/>
            <w:right w:val="none" w:sz="0" w:space="0" w:color="auto"/>
          </w:divBdr>
        </w:div>
        <w:div w:id="1926382629">
          <w:marLeft w:val="0"/>
          <w:marRight w:val="0"/>
          <w:marTop w:val="0"/>
          <w:marBottom w:val="0"/>
          <w:divBdr>
            <w:top w:val="none" w:sz="0" w:space="0" w:color="auto"/>
            <w:left w:val="none" w:sz="0" w:space="0" w:color="auto"/>
            <w:bottom w:val="none" w:sz="0" w:space="0" w:color="auto"/>
            <w:right w:val="none" w:sz="0" w:space="0" w:color="auto"/>
          </w:divBdr>
        </w:div>
        <w:div w:id="1664118002">
          <w:marLeft w:val="0"/>
          <w:marRight w:val="0"/>
          <w:marTop w:val="0"/>
          <w:marBottom w:val="0"/>
          <w:divBdr>
            <w:top w:val="none" w:sz="0" w:space="0" w:color="auto"/>
            <w:left w:val="none" w:sz="0" w:space="0" w:color="auto"/>
            <w:bottom w:val="none" w:sz="0" w:space="0" w:color="auto"/>
            <w:right w:val="none" w:sz="0" w:space="0" w:color="auto"/>
          </w:divBdr>
        </w:div>
        <w:div w:id="730427884">
          <w:marLeft w:val="0"/>
          <w:marRight w:val="0"/>
          <w:marTop w:val="0"/>
          <w:marBottom w:val="0"/>
          <w:divBdr>
            <w:top w:val="none" w:sz="0" w:space="0" w:color="auto"/>
            <w:left w:val="none" w:sz="0" w:space="0" w:color="auto"/>
            <w:bottom w:val="none" w:sz="0" w:space="0" w:color="auto"/>
            <w:right w:val="none" w:sz="0" w:space="0" w:color="auto"/>
          </w:divBdr>
        </w:div>
        <w:div w:id="275253659">
          <w:marLeft w:val="0"/>
          <w:marRight w:val="0"/>
          <w:marTop w:val="0"/>
          <w:marBottom w:val="0"/>
          <w:divBdr>
            <w:top w:val="none" w:sz="0" w:space="0" w:color="auto"/>
            <w:left w:val="none" w:sz="0" w:space="0" w:color="auto"/>
            <w:bottom w:val="none" w:sz="0" w:space="0" w:color="auto"/>
            <w:right w:val="none" w:sz="0" w:space="0" w:color="auto"/>
          </w:divBdr>
        </w:div>
        <w:div w:id="353730308">
          <w:marLeft w:val="0"/>
          <w:marRight w:val="0"/>
          <w:marTop w:val="0"/>
          <w:marBottom w:val="0"/>
          <w:divBdr>
            <w:top w:val="none" w:sz="0" w:space="0" w:color="auto"/>
            <w:left w:val="none" w:sz="0" w:space="0" w:color="auto"/>
            <w:bottom w:val="none" w:sz="0" w:space="0" w:color="auto"/>
            <w:right w:val="none" w:sz="0" w:space="0" w:color="auto"/>
          </w:divBdr>
        </w:div>
        <w:div w:id="1620989837">
          <w:marLeft w:val="0"/>
          <w:marRight w:val="0"/>
          <w:marTop w:val="0"/>
          <w:marBottom w:val="0"/>
          <w:divBdr>
            <w:top w:val="none" w:sz="0" w:space="0" w:color="auto"/>
            <w:left w:val="none" w:sz="0" w:space="0" w:color="auto"/>
            <w:bottom w:val="none" w:sz="0" w:space="0" w:color="auto"/>
            <w:right w:val="none" w:sz="0" w:space="0" w:color="auto"/>
          </w:divBdr>
        </w:div>
        <w:div w:id="1864204208">
          <w:marLeft w:val="0"/>
          <w:marRight w:val="0"/>
          <w:marTop w:val="0"/>
          <w:marBottom w:val="0"/>
          <w:divBdr>
            <w:top w:val="none" w:sz="0" w:space="0" w:color="auto"/>
            <w:left w:val="none" w:sz="0" w:space="0" w:color="auto"/>
            <w:bottom w:val="none" w:sz="0" w:space="0" w:color="auto"/>
            <w:right w:val="none" w:sz="0" w:space="0" w:color="auto"/>
          </w:divBdr>
        </w:div>
        <w:div w:id="1094745204">
          <w:marLeft w:val="0"/>
          <w:marRight w:val="0"/>
          <w:marTop w:val="0"/>
          <w:marBottom w:val="0"/>
          <w:divBdr>
            <w:top w:val="none" w:sz="0" w:space="0" w:color="auto"/>
            <w:left w:val="none" w:sz="0" w:space="0" w:color="auto"/>
            <w:bottom w:val="none" w:sz="0" w:space="0" w:color="auto"/>
            <w:right w:val="none" w:sz="0" w:space="0" w:color="auto"/>
          </w:divBdr>
        </w:div>
        <w:div w:id="329187465">
          <w:marLeft w:val="0"/>
          <w:marRight w:val="0"/>
          <w:marTop w:val="0"/>
          <w:marBottom w:val="0"/>
          <w:divBdr>
            <w:top w:val="none" w:sz="0" w:space="0" w:color="auto"/>
            <w:left w:val="none" w:sz="0" w:space="0" w:color="auto"/>
            <w:bottom w:val="none" w:sz="0" w:space="0" w:color="auto"/>
            <w:right w:val="none" w:sz="0" w:space="0" w:color="auto"/>
          </w:divBdr>
        </w:div>
        <w:div w:id="364254474">
          <w:marLeft w:val="0"/>
          <w:marRight w:val="0"/>
          <w:marTop w:val="0"/>
          <w:marBottom w:val="0"/>
          <w:divBdr>
            <w:top w:val="none" w:sz="0" w:space="0" w:color="auto"/>
            <w:left w:val="none" w:sz="0" w:space="0" w:color="auto"/>
            <w:bottom w:val="none" w:sz="0" w:space="0" w:color="auto"/>
            <w:right w:val="none" w:sz="0" w:space="0" w:color="auto"/>
          </w:divBdr>
        </w:div>
        <w:div w:id="569581654">
          <w:marLeft w:val="0"/>
          <w:marRight w:val="0"/>
          <w:marTop w:val="0"/>
          <w:marBottom w:val="0"/>
          <w:divBdr>
            <w:top w:val="none" w:sz="0" w:space="0" w:color="auto"/>
            <w:left w:val="none" w:sz="0" w:space="0" w:color="auto"/>
            <w:bottom w:val="none" w:sz="0" w:space="0" w:color="auto"/>
            <w:right w:val="none" w:sz="0" w:space="0" w:color="auto"/>
          </w:divBdr>
        </w:div>
        <w:div w:id="62533461">
          <w:marLeft w:val="0"/>
          <w:marRight w:val="0"/>
          <w:marTop w:val="0"/>
          <w:marBottom w:val="0"/>
          <w:divBdr>
            <w:top w:val="none" w:sz="0" w:space="0" w:color="auto"/>
            <w:left w:val="none" w:sz="0" w:space="0" w:color="auto"/>
            <w:bottom w:val="none" w:sz="0" w:space="0" w:color="auto"/>
            <w:right w:val="none" w:sz="0" w:space="0" w:color="auto"/>
          </w:divBdr>
        </w:div>
        <w:div w:id="1927615847">
          <w:marLeft w:val="0"/>
          <w:marRight w:val="0"/>
          <w:marTop w:val="0"/>
          <w:marBottom w:val="0"/>
          <w:divBdr>
            <w:top w:val="none" w:sz="0" w:space="0" w:color="auto"/>
            <w:left w:val="none" w:sz="0" w:space="0" w:color="auto"/>
            <w:bottom w:val="none" w:sz="0" w:space="0" w:color="auto"/>
            <w:right w:val="none" w:sz="0" w:space="0" w:color="auto"/>
          </w:divBdr>
        </w:div>
      </w:divsChild>
    </w:div>
    <w:div w:id="828713876">
      <w:bodyDiv w:val="1"/>
      <w:marLeft w:val="0"/>
      <w:marRight w:val="0"/>
      <w:marTop w:val="0"/>
      <w:marBottom w:val="0"/>
      <w:divBdr>
        <w:top w:val="none" w:sz="0" w:space="0" w:color="auto"/>
        <w:left w:val="none" w:sz="0" w:space="0" w:color="auto"/>
        <w:bottom w:val="none" w:sz="0" w:space="0" w:color="auto"/>
        <w:right w:val="none" w:sz="0" w:space="0" w:color="auto"/>
      </w:divBdr>
    </w:div>
    <w:div w:id="828978441">
      <w:bodyDiv w:val="1"/>
      <w:marLeft w:val="0"/>
      <w:marRight w:val="0"/>
      <w:marTop w:val="0"/>
      <w:marBottom w:val="0"/>
      <w:divBdr>
        <w:top w:val="none" w:sz="0" w:space="0" w:color="auto"/>
        <w:left w:val="none" w:sz="0" w:space="0" w:color="auto"/>
        <w:bottom w:val="none" w:sz="0" w:space="0" w:color="auto"/>
        <w:right w:val="none" w:sz="0" w:space="0" w:color="auto"/>
      </w:divBdr>
    </w:div>
    <w:div w:id="834225152">
      <w:bodyDiv w:val="1"/>
      <w:marLeft w:val="0"/>
      <w:marRight w:val="0"/>
      <w:marTop w:val="0"/>
      <w:marBottom w:val="0"/>
      <w:divBdr>
        <w:top w:val="none" w:sz="0" w:space="0" w:color="auto"/>
        <w:left w:val="none" w:sz="0" w:space="0" w:color="auto"/>
        <w:bottom w:val="none" w:sz="0" w:space="0" w:color="auto"/>
        <w:right w:val="none" w:sz="0" w:space="0" w:color="auto"/>
      </w:divBdr>
    </w:div>
    <w:div w:id="834764345">
      <w:bodyDiv w:val="1"/>
      <w:marLeft w:val="0"/>
      <w:marRight w:val="0"/>
      <w:marTop w:val="0"/>
      <w:marBottom w:val="0"/>
      <w:divBdr>
        <w:top w:val="none" w:sz="0" w:space="0" w:color="auto"/>
        <w:left w:val="none" w:sz="0" w:space="0" w:color="auto"/>
        <w:bottom w:val="none" w:sz="0" w:space="0" w:color="auto"/>
        <w:right w:val="none" w:sz="0" w:space="0" w:color="auto"/>
      </w:divBdr>
    </w:div>
    <w:div w:id="839932849">
      <w:bodyDiv w:val="1"/>
      <w:marLeft w:val="0"/>
      <w:marRight w:val="0"/>
      <w:marTop w:val="0"/>
      <w:marBottom w:val="0"/>
      <w:divBdr>
        <w:top w:val="none" w:sz="0" w:space="0" w:color="auto"/>
        <w:left w:val="none" w:sz="0" w:space="0" w:color="auto"/>
        <w:bottom w:val="none" w:sz="0" w:space="0" w:color="auto"/>
        <w:right w:val="none" w:sz="0" w:space="0" w:color="auto"/>
      </w:divBdr>
    </w:div>
    <w:div w:id="840513244">
      <w:bodyDiv w:val="1"/>
      <w:marLeft w:val="0"/>
      <w:marRight w:val="0"/>
      <w:marTop w:val="0"/>
      <w:marBottom w:val="0"/>
      <w:divBdr>
        <w:top w:val="none" w:sz="0" w:space="0" w:color="auto"/>
        <w:left w:val="none" w:sz="0" w:space="0" w:color="auto"/>
        <w:bottom w:val="none" w:sz="0" w:space="0" w:color="auto"/>
        <w:right w:val="none" w:sz="0" w:space="0" w:color="auto"/>
      </w:divBdr>
    </w:div>
    <w:div w:id="842747809">
      <w:bodyDiv w:val="1"/>
      <w:marLeft w:val="0"/>
      <w:marRight w:val="0"/>
      <w:marTop w:val="0"/>
      <w:marBottom w:val="0"/>
      <w:divBdr>
        <w:top w:val="none" w:sz="0" w:space="0" w:color="auto"/>
        <w:left w:val="none" w:sz="0" w:space="0" w:color="auto"/>
        <w:bottom w:val="none" w:sz="0" w:space="0" w:color="auto"/>
        <w:right w:val="none" w:sz="0" w:space="0" w:color="auto"/>
      </w:divBdr>
    </w:div>
    <w:div w:id="845706210">
      <w:bodyDiv w:val="1"/>
      <w:marLeft w:val="0"/>
      <w:marRight w:val="0"/>
      <w:marTop w:val="0"/>
      <w:marBottom w:val="0"/>
      <w:divBdr>
        <w:top w:val="none" w:sz="0" w:space="0" w:color="auto"/>
        <w:left w:val="none" w:sz="0" w:space="0" w:color="auto"/>
        <w:bottom w:val="none" w:sz="0" w:space="0" w:color="auto"/>
        <w:right w:val="none" w:sz="0" w:space="0" w:color="auto"/>
      </w:divBdr>
    </w:div>
    <w:div w:id="848447855">
      <w:bodyDiv w:val="1"/>
      <w:marLeft w:val="0"/>
      <w:marRight w:val="0"/>
      <w:marTop w:val="0"/>
      <w:marBottom w:val="0"/>
      <w:divBdr>
        <w:top w:val="none" w:sz="0" w:space="0" w:color="auto"/>
        <w:left w:val="none" w:sz="0" w:space="0" w:color="auto"/>
        <w:bottom w:val="none" w:sz="0" w:space="0" w:color="auto"/>
        <w:right w:val="none" w:sz="0" w:space="0" w:color="auto"/>
      </w:divBdr>
    </w:div>
    <w:div w:id="848908674">
      <w:bodyDiv w:val="1"/>
      <w:marLeft w:val="0"/>
      <w:marRight w:val="0"/>
      <w:marTop w:val="0"/>
      <w:marBottom w:val="0"/>
      <w:divBdr>
        <w:top w:val="none" w:sz="0" w:space="0" w:color="auto"/>
        <w:left w:val="none" w:sz="0" w:space="0" w:color="auto"/>
        <w:bottom w:val="none" w:sz="0" w:space="0" w:color="auto"/>
        <w:right w:val="none" w:sz="0" w:space="0" w:color="auto"/>
      </w:divBdr>
    </w:div>
    <w:div w:id="853106683">
      <w:bodyDiv w:val="1"/>
      <w:marLeft w:val="0"/>
      <w:marRight w:val="0"/>
      <w:marTop w:val="0"/>
      <w:marBottom w:val="0"/>
      <w:divBdr>
        <w:top w:val="none" w:sz="0" w:space="0" w:color="auto"/>
        <w:left w:val="none" w:sz="0" w:space="0" w:color="auto"/>
        <w:bottom w:val="none" w:sz="0" w:space="0" w:color="auto"/>
        <w:right w:val="none" w:sz="0" w:space="0" w:color="auto"/>
      </w:divBdr>
    </w:div>
    <w:div w:id="855774137">
      <w:bodyDiv w:val="1"/>
      <w:marLeft w:val="0"/>
      <w:marRight w:val="0"/>
      <w:marTop w:val="0"/>
      <w:marBottom w:val="0"/>
      <w:divBdr>
        <w:top w:val="none" w:sz="0" w:space="0" w:color="auto"/>
        <w:left w:val="none" w:sz="0" w:space="0" w:color="auto"/>
        <w:bottom w:val="none" w:sz="0" w:space="0" w:color="auto"/>
        <w:right w:val="none" w:sz="0" w:space="0" w:color="auto"/>
      </w:divBdr>
    </w:div>
    <w:div w:id="856961489">
      <w:bodyDiv w:val="1"/>
      <w:marLeft w:val="0"/>
      <w:marRight w:val="0"/>
      <w:marTop w:val="0"/>
      <w:marBottom w:val="0"/>
      <w:divBdr>
        <w:top w:val="none" w:sz="0" w:space="0" w:color="auto"/>
        <w:left w:val="none" w:sz="0" w:space="0" w:color="auto"/>
        <w:bottom w:val="none" w:sz="0" w:space="0" w:color="auto"/>
        <w:right w:val="none" w:sz="0" w:space="0" w:color="auto"/>
      </w:divBdr>
    </w:div>
    <w:div w:id="859507089">
      <w:bodyDiv w:val="1"/>
      <w:marLeft w:val="0"/>
      <w:marRight w:val="0"/>
      <w:marTop w:val="0"/>
      <w:marBottom w:val="0"/>
      <w:divBdr>
        <w:top w:val="none" w:sz="0" w:space="0" w:color="auto"/>
        <w:left w:val="none" w:sz="0" w:space="0" w:color="auto"/>
        <w:bottom w:val="none" w:sz="0" w:space="0" w:color="auto"/>
        <w:right w:val="none" w:sz="0" w:space="0" w:color="auto"/>
      </w:divBdr>
    </w:div>
    <w:div w:id="863207318">
      <w:bodyDiv w:val="1"/>
      <w:marLeft w:val="0"/>
      <w:marRight w:val="0"/>
      <w:marTop w:val="0"/>
      <w:marBottom w:val="0"/>
      <w:divBdr>
        <w:top w:val="none" w:sz="0" w:space="0" w:color="auto"/>
        <w:left w:val="none" w:sz="0" w:space="0" w:color="auto"/>
        <w:bottom w:val="none" w:sz="0" w:space="0" w:color="auto"/>
        <w:right w:val="none" w:sz="0" w:space="0" w:color="auto"/>
      </w:divBdr>
    </w:div>
    <w:div w:id="865487651">
      <w:bodyDiv w:val="1"/>
      <w:marLeft w:val="0"/>
      <w:marRight w:val="0"/>
      <w:marTop w:val="0"/>
      <w:marBottom w:val="0"/>
      <w:divBdr>
        <w:top w:val="none" w:sz="0" w:space="0" w:color="auto"/>
        <w:left w:val="none" w:sz="0" w:space="0" w:color="auto"/>
        <w:bottom w:val="none" w:sz="0" w:space="0" w:color="auto"/>
        <w:right w:val="none" w:sz="0" w:space="0" w:color="auto"/>
      </w:divBdr>
    </w:div>
    <w:div w:id="866716899">
      <w:bodyDiv w:val="1"/>
      <w:marLeft w:val="0"/>
      <w:marRight w:val="0"/>
      <w:marTop w:val="0"/>
      <w:marBottom w:val="0"/>
      <w:divBdr>
        <w:top w:val="none" w:sz="0" w:space="0" w:color="auto"/>
        <w:left w:val="none" w:sz="0" w:space="0" w:color="auto"/>
        <w:bottom w:val="none" w:sz="0" w:space="0" w:color="auto"/>
        <w:right w:val="none" w:sz="0" w:space="0" w:color="auto"/>
      </w:divBdr>
    </w:div>
    <w:div w:id="879244191">
      <w:bodyDiv w:val="1"/>
      <w:marLeft w:val="0"/>
      <w:marRight w:val="0"/>
      <w:marTop w:val="0"/>
      <w:marBottom w:val="0"/>
      <w:divBdr>
        <w:top w:val="none" w:sz="0" w:space="0" w:color="auto"/>
        <w:left w:val="none" w:sz="0" w:space="0" w:color="auto"/>
        <w:bottom w:val="none" w:sz="0" w:space="0" w:color="auto"/>
        <w:right w:val="none" w:sz="0" w:space="0" w:color="auto"/>
      </w:divBdr>
    </w:div>
    <w:div w:id="884683696">
      <w:bodyDiv w:val="1"/>
      <w:marLeft w:val="0"/>
      <w:marRight w:val="0"/>
      <w:marTop w:val="0"/>
      <w:marBottom w:val="0"/>
      <w:divBdr>
        <w:top w:val="none" w:sz="0" w:space="0" w:color="auto"/>
        <w:left w:val="none" w:sz="0" w:space="0" w:color="auto"/>
        <w:bottom w:val="none" w:sz="0" w:space="0" w:color="auto"/>
        <w:right w:val="none" w:sz="0" w:space="0" w:color="auto"/>
      </w:divBdr>
    </w:div>
    <w:div w:id="885218727">
      <w:bodyDiv w:val="1"/>
      <w:marLeft w:val="0"/>
      <w:marRight w:val="0"/>
      <w:marTop w:val="0"/>
      <w:marBottom w:val="0"/>
      <w:divBdr>
        <w:top w:val="none" w:sz="0" w:space="0" w:color="auto"/>
        <w:left w:val="none" w:sz="0" w:space="0" w:color="auto"/>
        <w:bottom w:val="none" w:sz="0" w:space="0" w:color="auto"/>
        <w:right w:val="none" w:sz="0" w:space="0" w:color="auto"/>
      </w:divBdr>
    </w:div>
    <w:div w:id="886186730">
      <w:bodyDiv w:val="1"/>
      <w:marLeft w:val="0"/>
      <w:marRight w:val="0"/>
      <w:marTop w:val="0"/>
      <w:marBottom w:val="0"/>
      <w:divBdr>
        <w:top w:val="none" w:sz="0" w:space="0" w:color="auto"/>
        <w:left w:val="none" w:sz="0" w:space="0" w:color="auto"/>
        <w:bottom w:val="none" w:sz="0" w:space="0" w:color="auto"/>
        <w:right w:val="none" w:sz="0" w:space="0" w:color="auto"/>
      </w:divBdr>
    </w:div>
    <w:div w:id="891381551">
      <w:bodyDiv w:val="1"/>
      <w:marLeft w:val="0"/>
      <w:marRight w:val="0"/>
      <w:marTop w:val="0"/>
      <w:marBottom w:val="0"/>
      <w:divBdr>
        <w:top w:val="none" w:sz="0" w:space="0" w:color="auto"/>
        <w:left w:val="none" w:sz="0" w:space="0" w:color="auto"/>
        <w:bottom w:val="none" w:sz="0" w:space="0" w:color="auto"/>
        <w:right w:val="none" w:sz="0" w:space="0" w:color="auto"/>
      </w:divBdr>
    </w:div>
    <w:div w:id="898133976">
      <w:bodyDiv w:val="1"/>
      <w:marLeft w:val="0"/>
      <w:marRight w:val="0"/>
      <w:marTop w:val="0"/>
      <w:marBottom w:val="0"/>
      <w:divBdr>
        <w:top w:val="none" w:sz="0" w:space="0" w:color="auto"/>
        <w:left w:val="none" w:sz="0" w:space="0" w:color="auto"/>
        <w:bottom w:val="none" w:sz="0" w:space="0" w:color="auto"/>
        <w:right w:val="none" w:sz="0" w:space="0" w:color="auto"/>
      </w:divBdr>
    </w:div>
    <w:div w:id="900866044">
      <w:bodyDiv w:val="1"/>
      <w:marLeft w:val="0"/>
      <w:marRight w:val="0"/>
      <w:marTop w:val="0"/>
      <w:marBottom w:val="0"/>
      <w:divBdr>
        <w:top w:val="none" w:sz="0" w:space="0" w:color="auto"/>
        <w:left w:val="none" w:sz="0" w:space="0" w:color="auto"/>
        <w:bottom w:val="none" w:sz="0" w:space="0" w:color="auto"/>
        <w:right w:val="none" w:sz="0" w:space="0" w:color="auto"/>
      </w:divBdr>
    </w:div>
    <w:div w:id="902107573">
      <w:bodyDiv w:val="1"/>
      <w:marLeft w:val="0"/>
      <w:marRight w:val="0"/>
      <w:marTop w:val="0"/>
      <w:marBottom w:val="0"/>
      <w:divBdr>
        <w:top w:val="none" w:sz="0" w:space="0" w:color="auto"/>
        <w:left w:val="none" w:sz="0" w:space="0" w:color="auto"/>
        <w:bottom w:val="none" w:sz="0" w:space="0" w:color="auto"/>
        <w:right w:val="none" w:sz="0" w:space="0" w:color="auto"/>
      </w:divBdr>
    </w:div>
    <w:div w:id="902913590">
      <w:bodyDiv w:val="1"/>
      <w:marLeft w:val="0"/>
      <w:marRight w:val="0"/>
      <w:marTop w:val="0"/>
      <w:marBottom w:val="0"/>
      <w:divBdr>
        <w:top w:val="none" w:sz="0" w:space="0" w:color="auto"/>
        <w:left w:val="none" w:sz="0" w:space="0" w:color="auto"/>
        <w:bottom w:val="none" w:sz="0" w:space="0" w:color="auto"/>
        <w:right w:val="none" w:sz="0" w:space="0" w:color="auto"/>
      </w:divBdr>
    </w:div>
    <w:div w:id="909272381">
      <w:bodyDiv w:val="1"/>
      <w:marLeft w:val="0"/>
      <w:marRight w:val="0"/>
      <w:marTop w:val="0"/>
      <w:marBottom w:val="0"/>
      <w:divBdr>
        <w:top w:val="none" w:sz="0" w:space="0" w:color="auto"/>
        <w:left w:val="none" w:sz="0" w:space="0" w:color="auto"/>
        <w:bottom w:val="none" w:sz="0" w:space="0" w:color="auto"/>
        <w:right w:val="none" w:sz="0" w:space="0" w:color="auto"/>
      </w:divBdr>
    </w:div>
    <w:div w:id="910769564">
      <w:bodyDiv w:val="1"/>
      <w:marLeft w:val="0"/>
      <w:marRight w:val="0"/>
      <w:marTop w:val="0"/>
      <w:marBottom w:val="0"/>
      <w:divBdr>
        <w:top w:val="none" w:sz="0" w:space="0" w:color="auto"/>
        <w:left w:val="none" w:sz="0" w:space="0" w:color="auto"/>
        <w:bottom w:val="none" w:sz="0" w:space="0" w:color="auto"/>
        <w:right w:val="none" w:sz="0" w:space="0" w:color="auto"/>
      </w:divBdr>
    </w:div>
    <w:div w:id="911547839">
      <w:bodyDiv w:val="1"/>
      <w:marLeft w:val="0"/>
      <w:marRight w:val="0"/>
      <w:marTop w:val="0"/>
      <w:marBottom w:val="0"/>
      <w:divBdr>
        <w:top w:val="none" w:sz="0" w:space="0" w:color="auto"/>
        <w:left w:val="none" w:sz="0" w:space="0" w:color="auto"/>
        <w:bottom w:val="none" w:sz="0" w:space="0" w:color="auto"/>
        <w:right w:val="none" w:sz="0" w:space="0" w:color="auto"/>
      </w:divBdr>
    </w:div>
    <w:div w:id="913856131">
      <w:bodyDiv w:val="1"/>
      <w:marLeft w:val="0"/>
      <w:marRight w:val="0"/>
      <w:marTop w:val="0"/>
      <w:marBottom w:val="0"/>
      <w:divBdr>
        <w:top w:val="none" w:sz="0" w:space="0" w:color="auto"/>
        <w:left w:val="none" w:sz="0" w:space="0" w:color="auto"/>
        <w:bottom w:val="none" w:sz="0" w:space="0" w:color="auto"/>
        <w:right w:val="none" w:sz="0" w:space="0" w:color="auto"/>
      </w:divBdr>
    </w:div>
    <w:div w:id="913974924">
      <w:bodyDiv w:val="1"/>
      <w:marLeft w:val="0"/>
      <w:marRight w:val="0"/>
      <w:marTop w:val="0"/>
      <w:marBottom w:val="0"/>
      <w:divBdr>
        <w:top w:val="none" w:sz="0" w:space="0" w:color="auto"/>
        <w:left w:val="none" w:sz="0" w:space="0" w:color="auto"/>
        <w:bottom w:val="none" w:sz="0" w:space="0" w:color="auto"/>
        <w:right w:val="none" w:sz="0" w:space="0" w:color="auto"/>
      </w:divBdr>
    </w:div>
    <w:div w:id="918708685">
      <w:bodyDiv w:val="1"/>
      <w:marLeft w:val="0"/>
      <w:marRight w:val="0"/>
      <w:marTop w:val="0"/>
      <w:marBottom w:val="0"/>
      <w:divBdr>
        <w:top w:val="none" w:sz="0" w:space="0" w:color="auto"/>
        <w:left w:val="none" w:sz="0" w:space="0" w:color="auto"/>
        <w:bottom w:val="none" w:sz="0" w:space="0" w:color="auto"/>
        <w:right w:val="none" w:sz="0" w:space="0" w:color="auto"/>
      </w:divBdr>
    </w:div>
    <w:div w:id="923533352">
      <w:bodyDiv w:val="1"/>
      <w:marLeft w:val="0"/>
      <w:marRight w:val="0"/>
      <w:marTop w:val="0"/>
      <w:marBottom w:val="0"/>
      <w:divBdr>
        <w:top w:val="none" w:sz="0" w:space="0" w:color="auto"/>
        <w:left w:val="none" w:sz="0" w:space="0" w:color="auto"/>
        <w:bottom w:val="none" w:sz="0" w:space="0" w:color="auto"/>
        <w:right w:val="none" w:sz="0" w:space="0" w:color="auto"/>
      </w:divBdr>
      <w:divsChild>
        <w:div w:id="1787043910">
          <w:marLeft w:val="0"/>
          <w:marRight w:val="120"/>
          <w:marTop w:val="0"/>
          <w:marBottom w:val="0"/>
          <w:divBdr>
            <w:top w:val="none" w:sz="0" w:space="0" w:color="auto"/>
            <w:left w:val="none" w:sz="0" w:space="0" w:color="auto"/>
            <w:bottom w:val="none" w:sz="0" w:space="0" w:color="auto"/>
            <w:right w:val="none" w:sz="0" w:space="0" w:color="auto"/>
          </w:divBdr>
        </w:div>
      </w:divsChild>
    </w:div>
    <w:div w:id="928468992">
      <w:bodyDiv w:val="1"/>
      <w:marLeft w:val="0"/>
      <w:marRight w:val="0"/>
      <w:marTop w:val="0"/>
      <w:marBottom w:val="0"/>
      <w:divBdr>
        <w:top w:val="none" w:sz="0" w:space="0" w:color="auto"/>
        <w:left w:val="none" w:sz="0" w:space="0" w:color="auto"/>
        <w:bottom w:val="none" w:sz="0" w:space="0" w:color="auto"/>
        <w:right w:val="none" w:sz="0" w:space="0" w:color="auto"/>
      </w:divBdr>
    </w:div>
    <w:div w:id="938683767">
      <w:bodyDiv w:val="1"/>
      <w:marLeft w:val="0"/>
      <w:marRight w:val="0"/>
      <w:marTop w:val="0"/>
      <w:marBottom w:val="0"/>
      <w:divBdr>
        <w:top w:val="none" w:sz="0" w:space="0" w:color="auto"/>
        <w:left w:val="none" w:sz="0" w:space="0" w:color="auto"/>
        <w:bottom w:val="none" w:sz="0" w:space="0" w:color="auto"/>
        <w:right w:val="none" w:sz="0" w:space="0" w:color="auto"/>
      </w:divBdr>
    </w:div>
    <w:div w:id="946498837">
      <w:bodyDiv w:val="1"/>
      <w:marLeft w:val="0"/>
      <w:marRight w:val="0"/>
      <w:marTop w:val="0"/>
      <w:marBottom w:val="0"/>
      <w:divBdr>
        <w:top w:val="none" w:sz="0" w:space="0" w:color="auto"/>
        <w:left w:val="none" w:sz="0" w:space="0" w:color="auto"/>
        <w:bottom w:val="none" w:sz="0" w:space="0" w:color="auto"/>
        <w:right w:val="none" w:sz="0" w:space="0" w:color="auto"/>
      </w:divBdr>
    </w:div>
    <w:div w:id="952055186">
      <w:bodyDiv w:val="1"/>
      <w:marLeft w:val="0"/>
      <w:marRight w:val="0"/>
      <w:marTop w:val="0"/>
      <w:marBottom w:val="0"/>
      <w:divBdr>
        <w:top w:val="none" w:sz="0" w:space="0" w:color="auto"/>
        <w:left w:val="none" w:sz="0" w:space="0" w:color="auto"/>
        <w:bottom w:val="none" w:sz="0" w:space="0" w:color="auto"/>
        <w:right w:val="none" w:sz="0" w:space="0" w:color="auto"/>
      </w:divBdr>
    </w:div>
    <w:div w:id="953102153">
      <w:bodyDiv w:val="1"/>
      <w:marLeft w:val="0"/>
      <w:marRight w:val="0"/>
      <w:marTop w:val="0"/>
      <w:marBottom w:val="0"/>
      <w:divBdr>
        <w:top w:val="none" w:sz="0" w:space="0" w:color="auto"/>
        <w:left w:val="none" w:sz="0" w:space="0" w:color="auto"/>
        <w:bottom w:val="none" w:sz="0" w:space="0" w:color="auto"/>
        <w:right w:val="none" w:sz="0" w:space="0" w:color="auto"/>
      </w:divBdr>
    </w:div>
    <w:div w:id="954747821">
      <w:bodyDiv w:val="1"/>
      <w:marLeft w:val="0"/>
      <w:marRight w:val="0"/>
      <w:marTop w:val="0"/>
      <w:marBottom w:val="0"/>
      <w:divBdr>
        <w:top w:val="none" w:sz="0" w:space="0" w:color="auto"/>
        <w:left w:val="none" w:sz="0" w:space="0" w:color="auto"/>
        <w:bottom w:val="none" w:sz="0" w:space="0" w:color="auto"/>
        <w:right w:val="none" w:sz="0" w:space="0" w:color="auto"/>
      </w:divBdr>
    </w:div>
    <w:div w:id="955991180">
      <w:bodyDiv w:val="1"/>
      <w:marLeft w:val="0"/>
      <w:marRight w:val="0"/>
      <w:marTop w:val="0"/>
      <w:marBottom w:val="0"/>
      <w:divBdr>
        <w:top w:val="none" w:sz="0" w:space="0" w:color="auto"/>
        <w:left w:val="none" w:sz="0" w:space="0" w:color="auto"/>
        <w:bottom w:val="none" w:sz="0" w:space="0" w:color="auto"/>
        <w:right w:val="none" w:sz="0" w:space="0" w:color="auto"/>
      </w:divBdr>
    </w:div>
    <w:div w:id="958413020">
      <w:bodyDiv w:val="1"/>
      <w:marLeft w:val="0"/>
      <w:marRight w:val="0"/>
      <w:marTop w:val="0"/>
      <w:marBottom w:val="0"/>
      <w:divBdr>
        <w:top w:val="none" w:sz="0" w:space="0" w:color="auto"/>
        <w:left w:val="none" w:sz="0" w:space="0" w:color="auto"/>
        <w:bottom w:val="none" w:sz="0" w:space="0" w:color="auto"/>
        <w:right w:val="none" w:sz="0" w:space="0" w:color="auto"/>
      </w:divBdr>
    </w:div>
    <w:div w:id="959997168">
      <w:bodyDiv w:val="1"/>
      <w:marLeft w:val="0"/>
      <w:marRight w:val="0"/>
      <w:marTop w:val="0"/>
      <w:marBottom w:val="0"/>
      <w:divBdr>
        <w:top w:val="none" w:sz="0" w:space="0" w:color="auto"/>
        <w:left w:val="none" w:sz="0" w:space="0" w:color="auto"/>
        <w:bottom w:val="none" w:sz="0" w:space="0" w:color="auto"/>
        <w:right w:val="none" w:sz="0" w:space="0" w:color="auto"/>
      </w:divBdr>
    </w:div>
    <w:div w:id="965693528">
      <w:bodyDiv w:val="1"/>
      <w:marLeft w:val="0"/>
      <w:marRight w:val="0"/>
      <w:marTop w:val="0"/>
      <w:marBottom w:val="0"/>
      <w:divBdr>
        <w:top w:val="none" w:sz="0" w:space="0" w:color="auto"/>
        <w:left w:val="none" w:sz="0" w:space="0" w:color="auto"/>
        <w:bottom w:val="none" w:sz="0" w:space="0" w:color="auto"/>
        <w:right w:val="none" w:sz="0" w:space="0" w:color="auto"/>
      </w:divBdr>
    </w:div>
    <w:div w:id="966817330">
      <w:bodyDiv w:val="1"/>
      <w:marLeft w:val="0"/>
      <w:marRight w:val="0"/>
      <w:marTop w:val="0"/>
      <w:marBottom w:val="0"/>
      <w:divBdr>
        <w:top w:val="none" w:sz="0" w:space="0" w:color="auto"/>
        <w:left w:val="none" w:sz="0" w:space="0" w:color="auto"/>
        <w:bottom w:val="none" w:sz="0" w:space="0" w:color="auto"/>
        <w:right w:val="none" w:sz="0" w:space="0" w:color="auto"/>
      </w:divBdr>
    </w:div>
    <w:div w:id="980891673">
      <w:bodyDiv w:val="1"/>
      <w:marLeft w:val="0"/>
      <w:marRight w:val="0"/>
      <w:marTop w:val="0"/>
      <w:marBottom w:val="0"/>
      <w:divBdr>
        <w:top w:val="none" w:sz="0" w:space="0" w:color="auto"/>
        <w:left w:val="none" w:sz="0" w:space="0" w:color="auto"/>
        <w:bottom w:val="none" w:sz="0" w:space="0" w:color="auto"/>
        <w:right w:val="none" w:sz="0" w:space="0" w:color="auto"/>
      </w:divBdr>
    </w:div>
    <w:div w:id="981622760">
      <w:bodyDiv w:val="1"/>
      <w:marLeft w:val="0"/>
      <w:marRight w:val="0"/>
      <w:marTop w:val="0"/>
      <w:marBottom w:val="0"/>
      <w:divBdr>
        <w:top w:val="none" w:sz="0" w:space="0" w:color="auto"/>
        <w:left w:val="none" w:sz="0" w:space="0" w:color="auto"/>
        <w:bottom w:val="none" w:sz="0" w:space="0" w:color="auto"/>
        <w:right w:val="none" w:sz="0" w:space="0" w:color="auto"/>
      </w:divBdr>
    </w:div>
    <w:div w:id="984121239">
      <w:bodyDiv w:val="1"/>
      <w:marLeft w:val="0"/>
      <w:marRight w:val="0"/>
      <w:marTop w:val="0"/>
      <w:marBottom w:val="0"/>
      <w:divBdr>
        <w:top w:val="none" w:sz="0" w:space="0" w:color="auto"/>
        <w:left w:val="none" w:sz="0" w:space="0" w:color="auto"/>
        <w:bottom w:val="none" w:sz="0" w:space="0" w:color="auto"/>
        <w:right w:val="none" w:sz="0" w:space="0" w:color="auto"/>
      </w:divBdr>
    </w:div>
    <w:div w:id="988166494">
      <w:bodyDiv w:val="1"/>
      <w:marLeft w:val="0"/>
      <w:marRight w:val="0"/>
      <w:marTop w:val="0"/>
      <w:marBottom w:val="0"/>
      <w:divBdr>
        <w:top w:val="none" w:sz="0" w:space="0" w:color="auto"/>
        <w:left w:val="none" w:sz="0" w:space="0" w:color="auto"/>
        <w:bottom w:val="none" w:sz="0" w:space="0" w:color="auto"/>
        <w:right w:val="none" w:sz="0" w:space="0" w:color="auto"/>
      </w:divBdr>
    </w:div>
    <w:div w:id="990601994">
      <w:bodyDiv w:val="1"/>
      <w:marLeft w:val="0"/>
      <w:marRight w:val="0"/>
      <w:marTop w:val="0"/>
      <w:marBottom w:val="0"/>
      <w:divBdr>
        <w:top w:val="none" w:sz="0" w:space="0" w:color="auto"/>
        <w:left w:val="none" w:sz="0" w:space="0" w:color="auto"/>
        <w:bottom w:val="none" w:sz="0" w:space="0" w:color="auto"/>
        <w:right w:val="none" w:sz="0" w:space="0" w:color="auto"/>
      </w:divBdr>
    </w:div>
    <w:div w:id="993220558">
      <w:bodyDiv w:val="1"/>
      <w:marLeft w:val="0"/>
      <w:marRight w:val="0"/>
      <w:marTop w:val="0"/>
      <w:marBottom w:val="0"/>
      <w:divBdr>
        <w:top w:val="none" w:sz="0" w:space="0" w:color="auto"/>
        <w:left w:val="none" w:sz="0" w:space="0" w:color="auto"/>
        <w:bottom w:val="none" w:sz="0" w:space="0" w:color="auto"/>
        <w:right w:val="none" w:sz="0" w:space="0" w:color="auto"/>
      </w:divBdr>
    </w:div>
    <w:div w:id="1003241790">
      <w:bodyDiv w:val="1"/>
      <w:marLeft w:val="0"/>
      <w:marRight w:val="0"/>
      <w:marTop w:val="0"/>
      <w:marBottom w:val="0"/>
      <w:divBdr>
        <w:top w:val="none" w:sz="0" w:space="0" w:color="auto"/>
        <w:left w:val="none" w:sz="0" w:space="0" w:color="auto"/>
        <w:bottom w:val="none" w:sz="0" w:space="0" w:color="auto"/>
        <w:right w:val="none" w:sz="0" w:space="0" w:color="auto"/>
      </w:divBdr>
      <w:divsChild>
        <w:div w:id="169486882">
          <w:marLeft w:val="0"/>
          <w:marRight w:val="120"/>
          <w:marTop w:val="0"/>
          <w:marBottom w:val="0"/>
          <w:divBdr>
            <w:top w:val="none" w:sz="0" w:space="0" w:color="auto"/>
            <w:left w:val="none" w:sz="0" w:space="0" w:color="auto"/>
            <w:bottom w:val="none" w:sz="0" w:space="0" w:color="auto"/>
            <w:right w:val="none" w:sz="0" w:space="0" w:color="auto"/>
          </w:divBdr>
        </w:div>
        <w:div w:id="1895195044">
          <w:marLeft w:val="0"/>
          <w:marRight w:val="120"/>
          <w:marTop w:val="0"/>
          <w:marBottom w:val="0"/>
          <w:divBdr>
            <w:top w:val="none" w:sz="0" w:space="0" w:color="auto"/>
            <w:left w:val="none" w:sz="0" w:space="0" w:color="auto"/>
            <w:bottom w:val="none" w:sz="0" w:space="0" w:color="auto"/>
            <w:right w:val="none" w:sz="0" w:space="0" w:color="auto"/>
          </w:divBdr>
        </w:div>
        <w:div w:id="1882933962">
          <w:marLeft w:val="0"/>
          <w:marRight w:val="120"/>
          <w:marTop w:val="0"/>
          <w:marBottom w:val="0"/>
          <w:divBdr>
            <w:top w:val="none" w:sz="0" w:space="0" w:color="auto"/>
            <w:left w:val="none" w:sz="0" w:space="0" w:color="auto"/>
            <w:bottom w:val="none" w:sz="0" w:space="0" w:color="auto"/>
            <w:right w:val="none" w:sz="0" w:space="0" w:color="auto"/>
          </w:divBdr>
        </w:div>
      </w:divsChild>
    </w:div>
    <w:div w:id="1003969327">
      <w:bodyDiv w:val="1"/>
      <w:marLeft w:val="0"/>
      <w:marRight w:val="0"/>
      <w:marTop w:val="0"/>
      <w:marBottom w:val="0"/>
      <w:divBdr>
        <w:top w:val="none" w:sz="0" w:space="0" w:color="auto"/>
        <w:left w:val="none" w:sz="0" w:space="0" w:color="auto"/>
        <w:bottom w:val="none" w:sz="0" w:space="0" w:color="auto"/>
        <w:right w:val="none" w:sz="0" w:space="0" w:color="auto"/>
      </w:divBdr>
    </w:div>
    <w:div w:id="1013724315">
      <w:bodyDiv w:val="1"/>
      <w:marLeft w:val="0"/>
      <w:marRight w:val="0"/>
      <w:marTop w:val="0"/>
      <w:marBottom w:val="0"/>
      <w:divBdr>
        <w:top w:val="none" w:sz="0" w:space="0" w:color="auto"/>
        <w:left w:val="none" w:sz="0" w:space="0" w:color="auto"/>
        <w:bottom w:val="none" w:sz="0" w:space="0" w:color="auto"/>
        <w:right w:val="none" w:sz="0" w:space="0" w:color="auto"/>
      </w:divBdr>
    </w:div>
    <w:div w:id="1017123884">
      <w:bodyDiv w:val="1"/>
      <w:marLeft w:val="0"/>
      <w:marRight w:val="0"/>
      <w:marTop w:val="0"/>
      <w:marBottom w:val="0"/>
      <w:divBdr>
        <w:top w:val="none" w:sz="0" w:space="0" w:color="auto"/>
        <w:left w:val="none" w:sz="0" w:space="0" w:color="auto"/>
        <w:bottom w:val="none" w:sz="0" w:space="0" w:color="auto"/>
        <w:right w:val="none" w:sz="0" w:space="0" w:color="auto"/>
      </w:divBdr>
    </w:div>
    <w:div w:id="1021467906">
      <w:bodyDiv w:val="1"/>
      <w:marLeft w:val="0"/>
      <w:marRight w:val="0"/>
      <w:marTop w:val="0"/>
      <w:marBottom w:val="0"/>
      <w:divBdr>
        <w:top w:val="none" w:sz="0" w:space="0" w:color="auto"/>
        <w:left w:val="none" w:sz="0" w:space="0" w:color="auto"/>
        <w:bottom w:val="none" w:sz="0" w:space="0" w:color="auto"/>
        <w:right w:val="none" w:sz="0" w:space="0" w:color="auto"/>
      </w:divBdr>
    </w:div>
    <w:div w:id="1023089974">
      <w:bodyDiv w:val="1"/>
      <w:marLeft w:val="0"/>
      <w:marRight w:val="0"/>
      <w:marTop w:val="0"/>
      <w:marBottom w:val="0"/>
      <w:divBdr>
        <w:top w:val="none" w:sz="0" w:space="0" w:color="auto"/>
        <w:left w:val="none" w:sz="0" w:space="0" w:color="auto"/>
        <w:bottom w:val="none" w:sz="0" w:space="0" w:color="auto"/>
        <w:right w:val="none" w:sz="0" w:space="0" w:color="auto"/>
      </w:divBdr>
      <w:divsChild>
        <w:div w:id="1742485608">
          <w:marLeft w:val="0"/>
          <w:marRight w:val="0"/>
          <w:marTop w:val="0"/>
          <w:marBottom w:val="0"/>
          <w:divBdr>
            <w:top w:val="none" w:sz="0" w:space="0" w:color="auto"/>
            <w:left w:val="none" w:sz="0" w:space="0" w:color="auto"/>
            <w:bottom w:val="none" w:sz="0" w:space="0" w:color="auto"/>
            <w:right w:val="none" w:sz="0" w:space="0" w:color="auto"/>
          </w:divBdr>
        </w:div>
        <w:div w:id="260996305">
          <w:marLeft w:val="0"/>
          <w:marRight w:val="0"/>
          <w:marTop w:val="0"/>
          <w:marBottom w:val="0"/>
          <w:divBdr>
            <w:top w:val="none" w:sz="0" w:space="0" w:color="auto"/>
            <w:left w:val="none" w:sz="0" w:space="0" w:color="auto"/>
            <w:bottom w:val="none" w:sz="0" w:space="0" w:color="auto"/>
            <w:right w:val="none" w:sz="0" w:space="0" w:color="auto"/>
          </w:divBdr>
        </w:div>
        <w:div w:id="147406979">
          <w:marLeft w:val="0"/>
          <w:marRight w:val="0"/>
          <w:marTop w:val="0"/>
          <w:marBottom w:val="0"/>
          <w:divBdr>
            <w:top w:val="none" w:sz="0" w:space="0" w:color="auto"/>
            <w:left w:val="none" w:sz="0" w:space="0" w:color="auto"/>
            <w:bottom w:val="none" w:sz="0" w:space="0" w:color="auto"/>
            <w:right w:val="none" w:sz="0" w:space="0" w:color="auto"/>
          </w:divBdr>
        </w:div>
        <w:div w:id="2020618318">
          <w:marLeft w:val="0"/>
          <w:marRight w:val="0"/>
          <w:marTop w:val="0"/>
          <w:marBottom w:val="0"/>
          <w:divBdr>
            <w:top w:val="none" w:sz="0" w:space="0" w:color="auto"/>
            <w:left w:val="none" w:sz="0" w:space="0" w:color="auto"/>
            <w:bottom w:val="none" w:sz="0" w:space="0" w:color="auto"/>
            <w:right w:val="none" w:sz="0" w:space="0" w:color="auto"/>
          </w:divBdr>
        </w:div>
        <w:div w:id="1185367279">
          <w:marLeft w:val="0"/>
          <w:marRight w:val="0"/>
          <w:marTop w:val="0"/>
          <w:marBottom w:val="0"/>
          <w:divBdr>
            <w:top w:val="none" w:sz="0" w:space="0" w:color="auto"/>
            <w:left w:val="none" w:sz="0" w:space="0" w:color="auto"/>
            <w:bottom w:val="none" w:sz="0" w:space="0" w:color="auto"/>
            <w:right w:val="none" w:sz="0" w:space="0" w:color="auto"/>
          </w:divBdr>
        </w:div>
        <w:div w:id="501432132">
          <w:marLeft w:val="0"/>
          <w:marRight w:val="0"/>
          <w:marTop w:val="0"/>
          <w:marBottom w:val="0"/>
          <w:divBdr>
            <w:top w:val="none" w:sz="0" w:space="0" w:color="auto"/>
            <w:left w:val="none" w:sz="0" w:space="0" w:color="auto"/>
            <w:bottom w:val="none" w:sz="0" w:space="0" w:color="auto"/>
            <w:right w:val="none" w:sz="0" w:space="0" w:color="auto"/>
          </w:divBdr>
        </w:div>
      </w:divsChild>
    </w:div>
    <w:div w:id="1023286803">
      <w:bodyDiv w:val="1"/>
      <w:marLeft w:val="0"/>
      <w:marRight w:val="0"/>
      <w:marTop w:val="0"/>
      <w:marBottom w:val="0"/>
      <w:divBdr>
        <w:top w:val="none" w:sz="0" w:space="0" w:color="auto"/>
        <w:left w:val="none" w:sz="0" w:space="0" w:color="auto"/>
        <w:bottom w:val="none" w:sz="0" w:space="0" w:color="auto"/>
        <w:right w:val="none" w:sz="0" w:space="0" w:color="auto"/>
      </w:divBdr>
    </w:div>
    <w:div w:id="1031304224">
      <w:bodyDiv w:val="1"/>
      <w:marLeft w:val="0"/>
      <w:marRight w:val="0"/>
      <w:marTop w:val="0"/>
      <w:marBottom w:val="0"/>
      <w:divBdr>
        <w:top w:val="none" w:sz="0" w:space="0" w:color="auto"/>
        <w:left w:val="none" w:sz="0" w:space="0" w:color="auto"/>
        <w:bottom w:val="none" w:sz="0" w:space="0" w:color="auto"/>
        <w:right w:val="none" w:sz="0" w:space="0" w:color="auto"/>
      </w:divBdr>
    </w:div>
    <w:div w:id="1031952749">
      <w:bodyDiv w:val="1"/>
      <w:marLeft w:val="0"/>
      <w:marRight w:val="0"/>
      <w:marTop w:val="0"/>
      <w:marBottom w:val="0"/>
      <w:divBdr>
        <w:top w:val="none" w:sz="0" w:space="0" w:color="auto"/>
        <w:left w:val="none" w:sz="0" w:space="0" w:color="auto"/>
        <w:bottom w:val="none" w:sz="0" w:space="0" w:color="auto"/>
        <w:right w:val="none" w:sz="0" w:space="0" w:color="auto"/>
      </w:divBdr>
    </w:div>
    <w:div w:id="1033993344">
      <w:bodyDiv w:val="1"/>
      <w:marLeft w:val="0"/>
      <w:marRight w:val="0"/>
      <w:marTop w:val="0"/>
      <w:marBottom w:val="0"/>
      <w:divBdr>
        <w:top w:val="none" w:sz="0" w:space="0" w:color="auto"/>
        <w:left w:val="none" w:sz="0" w:space="0" w:color="auto"/>
        <w:bottom w:val="none" w:sz="0" w:space="0" w:color="auto"/>
        <w:right w:val="none" w:sz="0" w:space="0" w:color="auto"/>
      </w:divBdr>
    </w:div>
    <w:div w:id="1036783045">
      <w:bodyDiv w:val="1"/>
      <w:marLeft w:val="0"/>
      <w:marRight w:val="0"/>
      <w:marTop w:val="0"/>
      <w:marBottom w:val="0"/>
      <w:divBdr>
        <w:top w:val="none" w:sz="0" w:space="0" w:color="auto"/>
        <w:left w:val="none" w:sz="0" w:space="0" w:color="auto"/>
        <w:bottom w:val="none" w:sz="0" w:space="0" w:color="auto"/>
        <w:right w:val="none" w:sz="0" w:space="0" w:color="auto"/>
      </w:divBdr>
    </w:div>
    <w:div w:id="1042754672">
      <w:bodyDiv w:val="1"/>
      <w:marLeft w:val="0"/>
      <w:marRight w:val="0"/>
      <w:marTop w:val="0"/>
      <w:marBottom w:val="0"/>
      <w:divBdr>
        <w:top w:val="none" w:sz="0" w:space="0" w:color="auto"/>
        <w:left w:val="none" w:sz="0" w:space="0" w:color="auto"/>
        <w:bottom w:val="none" w:sz="0" w:space="0" w:color="auto"/>
        <w:right w:val="none" w:sz="0" w:space="0" w:color="auto"/>
      </w:divBdr>
    </w:div>
    <w:div w:id="1044720383">
      <w:bodyDiv w:val="1"/>
      <w:marLeft w:val="0"/>
      <w:marRight w:val="0"/>
      <w:marTop w:val="0"/>
      <w:marBottom w:val="0"/>
      <w:divBdr>
        <w:top w:val="none" w:sz="0" w:space="0" w:color="auto"/>
        <w:left w:val="none" w:sz="0" w:space="0" w:color="auto"/>
        <w:bottom w:val="none" w:sz="0" w:space="0" w:color="auto"/>
        <w:right w:val="none" w:sz="0" w:space="0" w:color="auto"/>
      </w:divBdr>
    </w:div>
    <w:div w:id="1047724722">
      <w:bodyDiv w:val="1"/>
      <w:marLeft w:val="0"/>
      <w:marRight w:val="0"/>
      <w:marTop w:val="0"/>
      <w:marBottom w:val="0"/>
      <w:divBdr>
        <w:top w:val="none" w:sz="0" w:space="0" w:color="auto"/>
        <w:left w:val="none" w:sz="0" w:space="0" w:color="auto"/>
        <w:bottom w:val="none" w:sz="0" w:space="0" w:color="auto"/>
        <w:right w:val="none" w:sz="0" w:space="0" w:color="auto"/>
      </w:divBdr>
    </w:div>
    <w:div w:id="1049837310">
      <w:bodyDiv w:val="1"/>
      <w:marLeft w:val="0"/>
      <w:marRight w:val="0"/>
      <w:marTop w:val="0"/>
      <w:marBottom w:val="0"/>
      <w:divBdr>
        <w:top w:val="none" w:sz="0" w:space="0" w:color="auto"/>
        <w:left w:val="none" w:sz="0" w:space="0" w:color="auto"/>
        <w:bottom w:val="none" w:sz="0" w:space="0" w:color="auto"/>
        <w:right w:val="none" w:sz="0" w:space="0" w:color="auto"/>
      </w:divBdr>
    </w:div>
    <w:div w:id="1050298688">
      <w:bodyDiv w:val="1"/>
      <w:marLeft w:val="0"/>
      <w:marRight w:val="0"/>
      <w:marTop w:val="0"/>
      <w:marBottom w:val="0"/>
      <w:divBdr>
        <w:top w:val="none" w:sz="0" w:space="0" w:color="auto"/>
        <w:left w:val="none" w:sz="0" w:space="0" w:color="auto"/>
        <w:bottom w:val="none" w:sz="0" w:space="0" w:color="auto"/>
        <w:right w:val="none" w:sz="0" w:space="0" w:color="auto"/>
      </w:divBdr>
    </w:div>
    <w:div w:id="1058359363">
      <w:bodyDiv w:val="1"/>
      <w:marLeft w:val="0"/>
      <w:marRight w:val="0"/>
      <w:marTop w:val="0"/>
      <w:marBottom w:val="0"/>
      <w:divBdr>
        <w:top w:val="none" w:sz="0" w:space="0" w:color="auto"/>
        <w:left w:val="none" w:sz="0" w:space="0" w:color="auto"/>
        <w:bottom w:val="none" w:sz="0" w:space="0" w:color="auto"/>
        <w:right w:val="none" w:sz="0" w:space="0" w:color="auto"/>
      </w:divBdr>
    </w:div>
    <w:div w:id="1066490064">
      <w:bodyDiv w:val="1"/>
      <w:marLeft w:val="0"/>
      <w:marRight w:val="0"/>
      <w:marTop w:val="0"/>
      <w:marBottom w:val="0"/>
      <w:divBdr>
        <w:top w:val="none" w:sz="0" w:space="0" w:color="auto"/>
        <w:left w:val="none" w:sz="0" w:space="0" w:color="auto"/>
        <w:bottom w:val="none" w:sz="0" w:space="0" w:color="auto"/>
        <w:right w:val="none" w:sz="0" w:space="0" w:color="auto"/>
      </w:divBdr>
    </w:div>
    <w:div w:id="1068460771">
      <w:bodyDiv w:val="1"/>
      <w:marLeft w:val="0"/>
      <w:marRight w:val="0"/>
      <w:marTop w:val="0"/>
      <w:marBottom w:val="0"/>
      <w:divBdr>
        <w:top w:val="none" w:sz="0" w:space="0" w:color="auto"/>
        <w:left w:val="none" w:sz="0" w:space="0" w:color="auto"/>
        <w:bottom w:val="none" w:sz="0" w:space="0" w:color="auto"/>
        <w:right w:val="none" w:sz="0" w:space="0" w:color="auto"/>
      </w:divBdr>
    </w:div>
    <w:div w:id="1070419827">
      <w:bodyDiv w:val="1"/>
      <w:marLeft w:val="0"/>
      <w:marRight w:val="0"/>
      <w:marTop w:val="0"/>
      <w:marBottom w:val="0"/>
      <w:divBdr>
        <w:top w:val="none" w:sz="0" w:space="0" w:color="auto"/>
        <w:left w:val="none" w:sz="0" w:space="0" w:color="auto"/>
        <w:bottom w:val="none" w:sz="0" w:space="0" w:color="auto"/>
        <w:right w:val="none" w:sz="0" w:space="0" w:color="auto"/>
      </w:divBdr>
    </w:div>
    <w:div w:id="1074665628">
      <w:bodyDiv w:val="1"/>
      <w:marLeft w:val="0"/>
      <w:marRight w:val="0"/>
      <w:marTop w:val="0"/>
      <w:marBottom w:val="0"/>
      <w:divBdr>
        <w:top w:val="none" w:sz="0" w:space="0" w:color="auto"/>
        <w:left w:val="none" w:sz="0" w:space="0" w:color="auto"/>
        <w:bottom w:val="none" w:sz="0" w:space="0" w:color="auto"/>
        <w:right w:val="none" w:sz="0" w:space="0" w:color="auto"/>
      </w:divBdr>
    </w:div>
    <w:div w:id="1075200960">
      <w:bodyDiv w:val="1"/>
      <w:marLeft w:val="0"/>
      <w:marRight w:val="0"/>
      <w:marTop w:val="0"/>
      <w:marBottom w:val="0"/>
      <w:divBdr>
        <w:top w:val="none" w:sz="0" w:space="0" w:color="auto"/>
        <w:left w:val="none" w:sz="0" w:space="0" w:color="auto"/>
        <w:bottom w:val="none" w:sz="0" w:space="0" w:color="auto"/>
        <w:right w:val="none" w:sz="0" w:space="0" w:color="auto"/>
      </w:divBdr>
    </w:div>
    <w:div w:id="1076703866">
      <w:bodyDiv w:val="1"/>
      <w:marLeft w:val="0"/>
      <w:marRight w:val="0"/>
      <w:marTop w:val="0"/>
      <w:marBottom w:val="0"/>
      <w:divBdr>
        <w:top w:val="none" w:sz="0" w:space="0" w:color="auto"/>
        <w:left w:val="none" w:sz="0" w:space="0" w:color="auto"/>
        <w:bottom w:val="none" w:sz="0" w:space="0" w:color="auto"/>
        <w:right w:val="none" w:sz="0" w:space="0" w:color="auto"/>
      </w:divBdr>
    </w:div>
    <w:div w:id="1076782829">
      <w:bodyDiv w:val="1"/>
      <w:marLeft w:val="0"/>
      <w:marRight w:val="0"/>
      <w:marTop w:val="0"/>
      <w:marBottom w:val="0"/>
      <w:divBdr>
        <w:top w:val="none" w:sz="0" w:space="0" w:color="auto"/>
        <w:left w:val="none" w:sz="0" w:space="0" w:color="auto"/>
        <w:bottom w:val="none" w:sz="0" w:space="0" w:color="auto"/>
        <w:right w:val="none" w:sz="0" w:space="0" w:color="auto"/>
      </w:divBdr>
    </w:div>
    <w:div w:id="1079671103">
      <w:bodyDiv w:val="1"/>
      <w:marLeft w:val="0"/>
      <w:marRight w:val="0"/>
      <w:marTop w:val="0"/>
      <w:marBottom w:val="0"/>
      <w:divBdr>
        <w:top w:val="none" w:sz="0" w:space="0" w:color="auto"/>
        <w:left w:val="none" w:sz="0" w:space="0" w:color="auto"/>
        <w:bottom w:val="none" w:sz="0" w:space="0" w:color="auto"/>
        <w:right w:val="none" w:sz="0" w:space="0" w:color="auto"/>
      </w:divBdr>
    </w:div>
    <w:div w:id="1087266615">
      <w:bodyDiv w:val="1"/>
      <w:marLeft w:val="0"/>
      <w:marRight w:val="0"/>
      <w:marTop w:val="0"/>
      <w:marBottom w:val="0"/>
      <w:divBdr>
        <w:top w:val="none" w:sz="0" w:space="0" w:color="auto"/>
        <w:left w:val="none" w:sz="0" w:space="0" w:color="auto"/>
        <w:bottom w:val="none" w:sz="0" w:space="0" w:color="auto"/>
        <w:right w:val="none" w:sz="0" w:space="0" w:color="auto"/>
      </w:divBdr>
    </w:div>
    <w:div w:id="1088649233">
      <w:bodyDiv w:val="1"/>
      <w:marLeft w:val="0"/>
      <w:marRight w:val="0"/>
      <w:marTop w:val="0"/>
      <w:marBottom w:val="0"/>
      <w:divBdr>
        <w:top w:val="none" w:sz="0" w:space="0" w:color="auto"/>
        <w:left w:val="none" w:sz="0" w:space="0" w:color="auto"/>
        <w:bottom w:val="none" w:sz="0" w:space="0" w:color="auto"/>
        <w:right w:val="none" w:sz="0" w:space="0" w:color="auto"/>
      </w:divBdr>
    </w:div>
    <w:div w:id="1089546872">
      <w:bodyDiv w:val="1"/>
      <w:marLeft w:val="0"/>
      <w:marRight w:val="0"/>
      <w:marTop w:val="0"/>
      <w:marBottom w:val="0"/>
      <w:divBdr>
        <w:top w:val="none" w:sz="0" w:space="0" w:color="auto"/>
        <w:left w:val="none" w:sz="0" w:space="0" w:color="auto"/>
        <w:bottom w:val="none" w:sz="0" w:space="0" w:color="auto"/>
        <w:right w:val="none" w:sz="0" w:space="0" w:color="auto"/>
      </w:divBdr>
    </w:div>
    <w:div w:id="1091731433">
      <w:bodyDiv w:val="1"/>
      <w:marLeft w:val="0"/>
      <w:marRight w:val="0"/>
      <w:marTop w:val="0"/>
      <w:marBottom w:val="0"/>
      <w:divBdr>
        <w:top w:val="none" w:sz="0" w:space="0" w:color="auto"/>
        <w:left w:val="none" w:sz="0" w:space="0" w:color="auto"/>
        <w:bottom w:val="none" w:sz="0" w:space="0" w:color="auto"/>
        <w:right w:val="none" w:sz="0" w:space="0" w:color="auto"/>
      </w:divBdr>
    </w:div>
    <w:div w:id="1098987416">
      <w:bodyDiv w:val="1"/>
      <w:marLeft w:val="0"/>
      <w:marRight w:val="0"/>
      <w:marTop w:val="0"/>
      <w:marBottom w:val="0"/>
      <w:divBdr>
        <w:top w:val="none" w:sz="0" w:space="0" w:color="auto"/>
        <w:left w:val="none" w:sz="0" w:space="0" w:color="auto"/>
        <w:bottom w:val="none" w:sz="0" w:space="0" w:color="auto"/>
        <w:right w:val="none" w:sz="0" w:space="0" w:color="auto"/>
      </w:divBdr>
    </w:div>
    <w:div w:id="1100294168">
      <w:bodyDiv w:val="1"/>
      <w:marLeft w:val="0"/>
      <w:marRight w:val="0"/>
      <w:marTop w:val="0"/>
      <w:marBottom w:val="0"/>
      <w:divBdr>
        <w:top w:val="none" w:sz="0" w:space="0" w:color="auto"/>
        <w:left w:val="none" w:sz="0" w:space="0" w:color="auto"/>
        <w:bottom w:val="none" w:sz="0" w:space="0" w:color="auto"/>
        <w:right w:val="none" w:sz="0" w:space="0" w:color="auto"/>
      </w:divBdr>
    </w:div>
    <w:div w:id="1104544165">
      <w:bodyDiv w:val="1"/>
      <w:marLeft w:val="0"/>
      <w:marRight w:val="0"/>
      <w:marTop w:val="0"/>
      <w:marBottom w:val="0"/>
      <w:divBdr>
        <w:top w:val="none" w:sz="0" w:space="0" w:color="auto"/>
        <w:left w:val="none" w:sz="0" w:space="0" w:color="auto"/>
        <w:bottom w:val="none" w:sz="0" w:space="0" w:color="auto"/>
        <w:right w:val="none" w:sz="0" w:space="0" w:color="auto"/>
      </w:divBdr>
    </w:div>
    <w:div w:id="1106851429">
      <w:bodyDiv w:val="1"/>
      <w:marLeft w:val="0"/>
      <w:marRight w:val="0"/>
      <w:marTop w:val="0"/>
      <w:marBottom w:val="0"/>
      <w:divBdr>
        <w:top w:val="none" w:sz="0" w:space="0" w:color="auto"/>
        <w:left w:val="none" w:sz="0" w:space="0" w:color="auto"/>
        <w:bottom w:val="none" w:sz="0" w:space="0" w:color="auto"/>
        <w:right w:val="none" w:sz="0" w:space="0" w:color="auto"/>
      </w:divBdr>
    </w:div>
    <w:div w:id="1107233429">
      <w:bodyDiv w:val="1"/>
      <w:marLeft w:val="0"/>
      <w:marRight w:val="0"/>
      <w:marTop w:val="0"/>
      <w:marBottom w:val="0"/>
      <w:divBdr>
        <w:top w:val="none" w:sz="0" w:space="0" w:color="auto"/>
        <w:left w:val="none" w:sz="0" w:space="0" w:color="auto"/>
        <w:bottom w:val="none" w:sz="0" w:space="0" w:color="auto"/>
        <w:right w:val="none" w:sz="0" w:space="0" w:color="auto"/>
      </w:divBdr>
    </w:div>
    <w:div w:id="1107967314">
      <w:bodyDiv w:val="1"/>
      <w:marLeft w:val="0"/>
      <w:marRight w:val="0"/>
      <w:marTop w:val="0"/>
      <w:marBottom w:val="0"/>
      <w:divBdr>
        <w:top w:val="none" w:sz="0" w:space="0" w:color="auto"/>
        <w:left w:val="none" w:sz="0" w:space="0" w:color="auto"/>
        <w:bottom w:val="none" w:sz="0" w:space="0" w:color="auto"/>
        <w:right w:val="none" w:sz="0" w:space="0" w:color="auto"/>
      </w:divBdr>
    </w:div>
    <w:div w:id="1113094206">
      <w:bodyDiv w:val="1"/>
      <w:marLeft w:val="0"/>
      <w:marRight w:val="0"/>
      <w:marTop w:val="0"/>
      <w:marBottom w:val="0"/>
      <w:divBdr>
        <w:top w:val="none" w:sz="0" w:space="0" w:color="auto"/>
        <w:left w:val="none" w:sz="0" w:space="0" w:color="auto"/>
        <w:bottom w:val="none" w:sz="0" w:space="0" w:color="auto"/>
        <w:right w:val="none" w:sz="0" w:space="0" w:color="auto"/>
      </w:divBdr>
    </w:div>
    <w:div w:id="1119647289">
      <w:bodyDiv w:val="1"/>
      <w:marLeft w:val="0"/>
      <w:marRight w:val="0"/>
      <w:marTop w:val="0"/>
      <w:marBottom w:val="0"/>
      <w:divBdr>
        <w:top w:val="none" w:sz="0" w:space="0" w:color="auto"/>
        <w:left w:val="none" w:sz="0" w:space="0" w:color="auto"/>
        <w:bottom w:val="none" w:sz="0" w:space="0" w:color="auto"/>
        <w:right w:val="none" w:sz="0" w:space="0" w:color="auto"/>
      </w:divBdr>
    </w:div>
    <w:div w:id="1120998738">
      <w:bodyDiv w:val="1"/>
      <w:marLeft w:val="0"/>
      <w:marRight w:val="0"/>
      <w:marTop w:val="0"/>
      <w:marBottom w:val="0"/>
      <w:divBdr>
        <w:top w:val="none" w:sz="0" w:space="0" w:color="auto"/>
        <w:left w:val="none" w:sz="0" w:space="0" w:color="auto"/>
        <w:bottom w:val="none" w:sz="0" w:space="0" w:color="auto"/>
        <w:right w:val="none" w:sz="0" w:space="0" w:color="auto"/>
      </w:divBdr>
    </w:div>
    <w:div w:id="1131437505">
      <w:bodyDiv w:val="1"/>
      <w:marLeft w:val="0"/>
      <w:marRight w:val="0"/>
      <w:marTop w:val="0"/>
      <w:marBottom w:val="0"/>
      <w:divBdr>
        <w:top w:val="none" w:sz="0" w:space="0" w:color="auto"/>
        <w:left w:val="none" w:sz="0" w:space="0" w:color="auto"/>
        <w:bottom w:val="none" w:sz="0" w:space="0" w:color="auto"/>
        <w:right w:val="none" w:sz="0" w:space="0" w:color="auto"/>
      </w:divBdr>
    </w:div>
    <w:div w:id="1141193414">
      <w:bodyDiv w:val="1"/>
      <w:marLeft w:val="0"/>
      <w:marRight w:val="0"/>
      <w:marTop w:val="0"/>
      <w:marBottom w:val="0"/>
      <w:divBdr>
        <w:top w:val="none" w:sz="0" w:space="0" w:color="auto"/>
        <w:left w:val="none" w:sz="0" w:space="0" w:color="auto"/>
        <w:bottom w:val="none" w:sz="0" w:space="0" w:color="auto"/>
        <w:right w:val="none" w:sz="0" w:space="0" w:color="auto"/>
      </w:divBdr>
      <w:divsChild>
        <w:div w:id="1736977559">
          <w:marLeft w:val="0"/>
          <w:marRight w:val="0"/>
          <w:marTop w:val="0"/>
          <w:marBottom w:val="0"/>
          <w:divBdr>
            <w:top w:val="none" w:sz="0" w:space="0" w:color="auto"/>
            <w:left w:val="none" w:sz="0" w:space="0" w:color="auto"/>
            <w:bottom w:val="none" w:sz="0" w:space="0" w:color="auto"/>
            <w:right w:val="none" w:sz="0" w:space="0" w:color="auto"/>
          </w:divBdr>
        </w:div>
        <w:div w:id="1058626015">
          <w:marLeft w:val="0"/>
          <w:marRight w:val="0"/>
          <w:marTop w:val="0"/>
          <w:marBottom w:val="0"/>
          <w:divBdr>
            <w:top w:val="none" w:sz="0" w:space="0" w:color="auto"/>
            <w:left w:val="none" w:sz="0" w:space="0" w:color="auto"/>
            <w:bottom w:val="none" w:sz="0" w:space="0" w:color="auto"/>
            <w:right w:val="none" w:sz="0" w:space="0" w:color="auto"/>
          </w:divBdr>
        </w:div>
        <w:div w:id="1535773382">
          <w:marLeft w:val="0"/>
          <w:marRight w:val="0"/>
          <w:marTop w:val="0"/>
          <w:marBottom w:val="0"/>
          <w:divBdr>
            <w:top w:val="none" w:sz="0" w:space="0" w:color="auto"/>
            <w:left w:val="none" w:sz="0" w:space="0" w:color="auto"/>
            <w:bottom w:val="none" w:sz="0" w:space="0" w:color="auto"/>
            <w:right w:val="none" w:sz="0" w:space="0" w:color="auto"/>
          </w:divBdr>
        </w:div>
        <w:div w:id="1610237409">
          <w:marLeft w:val="0"/>
          <w:marRight w:val="0"/>
          <w:marTop w:val="0"/>
          <w:marBottom w:val="0"/>
          <w:divBdr>
            <w:top w:val="none" w:sz="0" w:space="0" w:color="auto"/>
            <w:left w:val="none" w:sz="0" w:space="0" w:color="auto"/>
            <w:bottom w:val="none" w:sz="0" w:space="0" w:color="auto"/>
            <w:right w:val="none" w:sz="0" w:space="0" w:color="auto"/>
          </w:divBdr>
        </w:div>
        <w:div w:id="1402024366">
          <w:marLeft w:val="0"/>
          <w:marRight w:val="0"/>
          <w:marTop w:val="0"/>
          <w:marBottom w:val="0"/>
          <w:divBdr>
            <w:top w:val="none" w:sz="0" w:space="0" w:color="auto"/>
            <w:left w:val="none" w:sz="0" w:space="0" w:color="auto"/>
            <w:bottom w:val="none" w:sz="0" w:space="0" w:color="auto"/>
            <w:right w:val="none" w:sz="0" w:space="0" w:color="auto"/>
          </w:divBdr>
        </w:div>
        <w:div w:id="1932158775">
          <w:marLeft w:val="0"/>
          <w:marRight w:val="0"/>
          <w:marTop w:val="0"/>
          <w:marBottom w:val="0"/>
          <w:divBdr>
            <w:top w:val="none" w:sz="0" w:space="0" w:color="auto"/>
            <w:left w:val="none" w:sz="0" w:space="0" w:color="auto"/>
            <w:bottom w:val="none" w:sz="0" w:space="0" w:color="auto"/>
            <w:right w:val="none" w:sz="0" w:space="0" w:color="auto"/>
          </w:divBdr>
        </w:div>
        <w:div w:id="1299604937">
          <w:marLeft w:val="0"/>
          <w:marRight w:val="0"/>
          <w:marTop w:val="0"/>
          <w:marBottom w:val="0"/>
          <w:divBdr>
            <w:top w:val="none" w:sz="0" w:space="0" w:color="auto"/>
            <w:left w:val="none" w:sz="0" w:space="0" w:color="auto"/>
            <w:bottom w:val="none" w:sz="0" w:space="0" w:color="auto"/>
            <w:right w:val="none" w:sz="0" w:space="0" w:color="auto"/>
          </w:divBdr>
        </w:div>
        <w:div w:id="2112579520">
          <w:marLeft w:val="0"/>
          <w:marRight w:val="0"/>
          <w:marTop w:val="0"/>
          <w:marBottom w:val="0"/>
          <w:divBdr>
            <w:top w:val="none" w:sz="0" w:space="0" w:color="auto"/>
            <w:left w:val="none" w:sz="0" w:space="0" w:color="auto"/>
            <w:bottom w:val="none" w:sz="0" w:space="0" w:color="auto"/>
            <w:right w:val="none" w:sz="0" w:space="0" w:color="auto"/>
          </w:divBdr>
        </w:div>
        <w:div w:id="1555509794">
          <w:marLeft w:val="0"/>
          <w:marRight w:val="0"/>
          <w:marTop w:val="0"/>
          <w:marBottom w:val="0"/>
          <w:divBdr>
            <w:top w:val="none" w:sz="0" w:space="0" w:color="auto"/>
            <w:left w:val="none" w:sz="0" w:space="0" w:color="auto"/>
            <w:bottom w:val="none" w:sz="0" w:space="0" w:color="auto"/>
            <w:right w:val="none" w:sz="0" w:space="0" w:color="auto"/>
          </w:divBdr>
        </w:div>
        <w:div w:id="1397512969">
          <w:marLeft w:val="0"/>
          <w:marRight w:val="0"/>
          <w:marTop w:val="0"/>
          <w:marBottom w:val="0"/>
          <w:divBdr>
            <w:top w:val="none" w:sz="0" w:space="0" w:color="auto"/>
            <w:left w:val="none" w:sz="0" w:space="0" w:color="auto"/>
            <w:bottom w:val="none" w:sz="0" w:space="0" w:color="auto"/>
            <w:right w:val="none" w:sz="0" w:space="0" w:color="auto"/>
          </w:divBdr>
        </w:div>
        <w:div w:id="449127225">
          <w:marLeft w:val="0"/>
          <w:marRight w:val="0"/>
          <w:marTop w:val="0"/>
          <w:marBottom w:val="0"/>
          <w:divBdr>
            <w:top w:val="none" w:sz="0" w:space="0" w:color="auto"/>
            <w:left w:val="none" w:sz="0" w:space="0" w:color="auto"/>
            <w:bottom w:val="none" w:sz="0" w:space="0" w:color="auto"/>
            <w:right w:val="none" w:sz="0" w:space="0" w:color="auto"/>
          </w:divBdr>
        </w:div>
        <w:div w:id="1373312000">
          <w:marLeft w:val="0"/>
          <w:marRight w:val="0"/>
          <w:marTop w:val="0"/>
          <w:marBottom w:val="0"/>
          <w:divBdr>
            <w:top w:val="none" w:sz="0" w:space="0" w:color="auto"/>
            <w:left w:val="none" w:sz="0" w:space="0" w:color="auto"/>
            <w:bottom w:val="none" w:sz="0" w:space="0" w:color="auto"/>
            <w:right w:val="none" w:sz="0" w:space="0" w:color="auto"/>
          </w:divBdr>
        </w:div>
        <w:div w:id="1587416644">
          <w:marLeft w:val="0"/>
          <w:marRight w:val="0"/>
          <w:marTop w:val="0"/>
          <w:marBottom w:val="0"/>
          <w:divBdr>
            <w:top w:val="none" w:sz="0" w:space="0" w:color="auto"/>
            <w:left w:val="none" w:sz="0" w:space="0" w:color="auto"/>
            <w:bottom w:val="none" w:sz="0" w:space="0" w:color="auto"/>
            <w:right w:val="none" w:sz="0" w:space="0" w:color="auto"/>
          </w:divBdr>
        </w:div>
        <w:div w:id="1168248956">
          <w:marLeft w:val="0"/>
          <w:marRight w:val="0"/>
          <w:marTop w:val="0"/>
          <w:marBottom w:val="0"/>
          <w:divBdr>
            <w:top w:val="none" w:sz="0" w:space="0" w:color="auto"/>
            <w:left w:val="none" w:sz="0" w:space="0" w:color="auto"/>
            <w:bottom w:val="none" w:sz="0" w:space="0" w:color="auto"/>
            <w:right w:val="none" w:sz="0" w:space="0" w:color="auto"/>
          </w:divBdr>
        </w:div>
        <w:div w:id="2131166963">
          <w:marLeft w:val="0"/>
          <w:marRight w:val="0"/>
          <w:marTop w:val="0"/>
          <w:marBottom w:val="0"/>
          <w:divBdr>
            <w:top w:val="none" w:sz="0" w:space="0" w:color="auto"/>
            <w:left w:val="none" w:sz="0" w:space="0" w:color="auto"/>
            <w:bottom w:val="none" w:sz="0" w:space="0" w:color="auto"/>
            <w:right w:val="none" w:sz="0" w:space="0" w:color="auto"/>
          </w:divBdr>
        </w:div>
        <w:div w:id="745347712">
          <w:marLeft w:val="0"/>
          <w:marRight w:val="0"/>
          <w:marTop w:val="0"/>
          <w:marBottom w:val="0"/>
          <w:divBdr>
            <w:top w:val="none" w:sz="0" w:space="0" w:color="auto"/>
            <w:left w:val="none" w:sz="0" w:space="0" w:color="auto"/>
            <w:bottom w:val="none" w:sz="0" w:space="0" w:color="auto"/>
            <w:right w:val="none" w:sz="0" w:space="0" w:color="auto"/>
          </w:divBdr>
        </w:div>
        <w:div w:id="924192843">
          <w:marLeft w:val="0"/>
          <w:marRight w:val="0"/>
          <w:marTop w:val="0"/>
          <w:marBottom w:val="0"/>
          <w:divBdr>
            <w:top w:val="none" w:sz="0" w:space="0" w:color="auto"/>
            <w:left w:val="none" w:sz="0" w:space="0" w:color="auto"/>
            <w:bottom w:val="none" w:sz="0" w:space="0" w:color="auto"/>
            <w:right w:val="none" w:sz="0" w:space="0" w:color="auto"/>
          </w:divBdr>
        </w:div>
        <w:div w:id="415246401">
          <w:marLeft w:val="0"/>
          <w:marRight w:val="0"/>
          <w:marTop w:val="0"/>
          <w:marBottom w:val="0"/>
          <w:divBdr>
            <w:top w:val="none" w:sz="0" w:space="0" w:color="auto"/>
            <w:left w:val="none" w:sz="0" w:space="0" w:color="auto"/>
            <w:bottom w:val="none" w:sz="0" w:space="0" w:color="auto"/>
            <w:right w:val="none" w:sz="0" w:space="0" w:color="auto"/>
          </w:divBdr>
        </w:div>
        <w:div w:id="1222061045">
          <w:marLeft w:val="0"/>
          <w:marRight w:val="0"/>
          <w:marTop w:val="0"/>
          <w:marBottom w:val="0"/>
          <w:divBdr>
            <w:top w:val="none" w:sz="0" w:space="0" w:color="auto"/>
            <w:left w:val="none" w:sz="0" w:space="0" w:color="auto"/>
            <w:bottom w:val="none" w:sz="0" w:space="0" w:color="auto"/>
            <w:right w:val="none" w:sz="0" w:space="0" w:color="auto"/>
          </w:divBdr>
        </w:div>
        <w:div w:id="1904869538">
          <w:marLeft w:val="0"/>
          <w:marRight w:val="0"/>
          <w:marTop w:val="0"/>
          <w:marBottom w:val="0"/>
          <w:divBdr>
            <w:top w:val="none" w:sz="0" w:space="0" w:color="auto"/>
            <w:left w:val="none" w:sz="0" w:space="0" w:color="auto"/>
            <w:bottom w:val="none" w:sz="0" w:space="0" w:color="auto"/>
            <w:right w:val="none" w:sz="0" w:space="0" w:color="auto"/>
          </w:divBdr>
        </w:div>
        <w:div w:id="1114592422">
          <w:marLeft w:val="0"/>
          <w:marRight w:val="0"/>
          <w:marTop w:val="0"/>
          <w:marBottom w:val="0"/>
          <w:divBdr>
            <w:top w:val="none" w:sz="0" w:space="0" w:color="auto"/>
            <w:left w:val="none" w:sz="0" w:space="0" w:color="auto"/>
            <w:bottom w:val="none" w:sz="0" w:space="0" w:color="auto"/>
            <w:right w:val="none" w:sz="0" w:space="0" w:color="auto"/>
          </w:divBdr>
        </w:div>
        <w:div w:id="2081293833">
          <w:marLeft w:val="0"/>
          <w:marRight w:val="0"/>
          <w:marTop w:val="0"/>
          <w:marBottom w:val="0"/>
          <w:divBdr>
            <w:top w:val="none" w:sz="0" w:space="0" w:color="auto"/>
            <w:left w:val="none" w:sz="0" w:space="0" w:color="auto"/>
            <w:bottom w:val="none" w:sz="0" w:space="0" w:color="auto"/>
            <w:right w:val="none" w:sz="0" w:space="0" w:color="auto"/>
          </w:divBdr>
        </w:div>
        <w:div w:id="292096635">
          <w:marLeft w:val="0"/>
          <w:marRight w:val="0"/>
          <w:marTop w:val="0"/>
          <w:marBottom w:val="0"/>
          <w:divBdr>
            <w:top w:val="none" w:sz="0" w:space="0" w:color="auto"/>
            <w:left w:val="none" w:sz="0" w:space="0" w:color="auto"/>
            <w:bottom w:val="none" w:sz="0" w:space="0" w:color="auto"/>
            <w:right w:val="none" w:sz="0" w:space="0" w:color="auto"/>
          </w:divBdr>
        </w:div>
        <w:div w:id="356540828">
          <w:marLeft w:val="0"/>
          <w:marRight w:val="0"/>
          <w:marTop w:val="0"/>
          <w:marBottom w:val="0"/>
          <w:divBdr>
            <w:top w:val="none" w:sz="0" w:space="0" w:color="auto"/>
            <w:left w:val="none" w:sz="0" w:space="0" w:color="auto"/>
            <w:bottom w:val="none" w:sz="0" w:space="0" w:color="auto"/>
            <w:right w:val="none" w:sz="0" w:space="0" w:color="auto"/>
          </w:divBdr>
        </w:div>
        <w:div w:id="821703274">
          <w:marLeft w:val="0"/>
          <w:marRight w:val="0"/>
          <w:marTop w:val="0"/>
          <w:marBottom w:val="0"/>
          <w:divBdr>
            <w:top w:val="none" w:sz="0" w:space="0" w:color="auto"/>
            <w:left w:val="none" w:sz="0" w:space="0" w:color="auto"/>
            <w:bottom w:val="none" w:sz="0" w:space="0" w:color="auto"/>
            <w:right w:val="none" w:sz="0" w:space="0" w:color="auto"/>
          </w:divBdr>
        </w:div>
        <w:div w:id="552733714">
          <w:marLeft w:val="0"/>
          <w:marRight w:val="0"/>
          <w:marTop w:val="0"/>
          <w:marBottom w:val="0"/>
          <w:divBdr>
            <w:top w:val="none" w:sz="0" w:space="0" w:color="auto"/>
            <w:left w:val="none" w:sz="0" w:space="0" w:color="auto"/>
            <w:bottom w:val="none" w:sz="0" w:space="0" w:color="auto"/>
            <w:right w:val="none" w:sz="0" w:space="0" w:color="auto"/>
          </w:divBdr>
        </w:div>
        <w:div w:id="461772777">
          <w:marLeft w:val="0"/>
          <w:marRight w:val="0"/>
          <w:marTop w:val="0"/>
          <w:marBottom w:val="0"/>
          <w:divBdr>
            <w:top w:val="none" w:sz="0" w:space="0" w:color="auto"/>
            <w:left w:val="none" w:sz="0" w:space="0" w:color="auto"/>
            <w:bottom w:val="none" w:sz="0" w:space="0" w:color="auto"/>
            <w:right w:val="none" w:sz="0" w:space="0" w:color="auto"/>
          </w:divBdr>
        </w:div>
        <w:div w:id="1647397971">
          <w:marLeft w:val="0"/>
          <w:marRight w:val="0"/>
          <w:marTop w:val="0"/>
          <w:marBottom w:val="0"/>
          <w:divBdr>
            <w:top w:val="none" w:sz="0" w:space="0" w:color="auto"/>
            <w:left w:val="none" w:sz="0" w:space="0" w:color="auto"/>
            <w:bottom w:val="none" w:sz="0" w:space="0" w:color="auto"/>
            <w:right w:val="none" w:sz="0" w:space="0" w:color="auto"/>
          </w:divBdr>
        </w:div>
        <w:div w:id="465246335">
          <w:marLeft w:val="0"/>
          <w:marRight w:val="0"/>
          <w:marTop w:val="0"/>
          <w:marBottom w:val="0"/>
          <w:divBdr>
            <w:top w:val="none" w:sz="0" w:space="0" w:color="auto"/>
            <w:left w:val="none" w:sz="0" w:space="0" w:color="auto"/>
            <w:bottom w:val="none" w:sz="0" w:space="0" w:color="auto"/>
            <w:right w:val="none" w:sz="0" w:space="0" w:color="auto"/>
          </w:divBdr>
        </w:div>
        <w:div w:id="1393696021">
          <w:marLeft w:val="0"/>
          <w:marRight w:val="0"/>
          <w:marTop w:val="0"/>
          <w:marBottom w:val="0"/>
          <w:divBdr>
            <w:top w:val="none" w:sz="0" w:space="0" w:color="auto"/>
            <w:left w:val="none" w:sz="0" w:space="0" w:color="auto"/>
            <w:bottom w:val="none" w:sz="0" w:space="0" w:color="auto"/>
            <w:right w:val="none" w:sz="0" w:space="0" w:color="auto"/>
          </w:divBdr>
        </w:div>
        <w:div w:id="1177771172">
          <w:marLeft w:val="0"/>
          <w:marRight w:val="0"/>
          <w:marTop w:val="0"/>
          <w:marBottom w:val="0"/>
          <w:divBdr>
            <w:top w:val="none" w:sz="0" w:space="0" w:color="auto"/>
            <w:left w:val="none" w:sz="0" w:space="0" w:color="auto"/>
            <w:bottom w:val="none" w:sz="0" w:space="0" w:color="auto"/>
            <w:right w:val="none" w:sz="0" w:space="0" w:color="auto"/>
          </w:divBdr>
        </w:div>
        <w:div w:id="837574311">
          <w:marLeft w:val="0"/>
          <w:marRight w:val="0"/>
          <w:marTop w:val="0"/>
          <w:marBottom w:val="0"/>
          <w:divBdr>
            <w:top w:val="none" w:sz="0" w:space="0" w:color="auto"/>
            <w:left w:val="none" w:sz="0" w:space="0" w:color="auto"/>
            <w:bottom w:val="none" w:sz="0" w:space="0" w:color="auto"/>
            <w:right w:val="none" w:sz="0" w:space="0" w:color="auto"/>
          </w:divBdr>
        </w:div>
        <w:div w:id="1450315922">
          <w:marLeft w:val="0"/>
          <w:marRight w:val="0"/>
          <w:marTop w:val="0"/>
          <w:marBottom w:val="0"/>
          <w:divBdr>
            <w:top w:val="none" w:sz="0" w:space="0" w:color="auto"/>
            <w:left w:val="none" w:sz="0" w:space="0" w:color="auto"/>
            <w:bottom w:val="none" w:sz="0" w:space="0" w:color="auto"/>
            <w:right w:val="none" w:sz="0" w:space="0" w:color="auto"/>
          </w:divBdr>
        </w:div>
        <w:div w:id="1164659921">
          <w:marLeft w:val="0"/>
          <w:marRight w:val="0"/>
          <w:marTop w:val="0"/>
          <w:marBottom w:val="0"/>
          <w:divBdr>
            <w:top w:val="none" w:sz="0" w:space="0" w:color="auto"/>
            <w:left w:val="none" w:sz="0" w:space="0" w:color="auto"/>
            <w:bottom w:val="none" w:sz="0" w:space="0" w:color="auto"/>
            <w:right w:val="none" w:sz="0" w:space="0" w:color="auto"/>
          </w:divBdr>
        </w:div>
        <w:div w:id="174927814">
          <w:marLeft w:val="0"/>
          <w:marRight w:val="0"/>
          <w:marTop w:val="0"/>
          <w:marBottom w:val="0"/>
          <w:divBdr>
            <w:top w:val="none" w:sz="0" w:space="0" w:color="auto"/>
            <w:left w:val="none" w:sz="0" w:space="0" w:color="auto"/>
            <w:bottom w:val="none" w:sz="0" w:space="0" w:color="auto"/>
            <w:right w:val="none" w:sz="0" w:space="0" w:color="auto"/>
          </w:divBdr>
        </w:div>
        <w:div w:id="1643578948">
          <w:marLeft w:val="0"/>
          <w:marRight w:val="0"/>
          <w:marTop w:val="0"/>
          <w:marBottom w:val="0"/>
          <w:divBdr>
            <w:top w:val="none" w:sz="0" w:space="0" w:color="auto"/>
            <w:left w:val="none" w:sz="0" w:space="0" w:color="auto"/>
            <w:bottom w:val="none" w:sz="0" w:space="0" w:color="auto"/>
            <w:right w:val="none" w:sz="0" w:space="0" w:color="auto"/>
          </w:divBdr>
        </w:div>
        <w:div w:id="1892694118">
          <w:marLeft w:val="0"/>
          <w:marRight w:val="0"/>
          <w:marTop w:val="0"/>
          <w:marBottom w:val="0"/>
          <w:divBdr>
            <w:top w:val="none" w:sz="0" w:space="0" w:color="auto"/>
            <w:left w:val="none" w:sz="0" w:space="0" w:color="auto"/>
            <w:bottom w:val="none" w:sz="0" w:space="0" w:color="auto"/>
            <w:right w:val="none" w:sz="0" w:space="0" w:color="auto"/>
          </w:divBdr>
        </w:div>
      </w:divsChild>
    </w:div>
    <w:div w:id="1144156114">
      <w:bodyDiv w:val="1"/>
      <w:marLeft w:val="0"/>
      <w:marRight w:val="0"/>
      <w:marTop w:val="0"/>
      <w:marBottom w:val="0"/>
      <w:divBdr>
        <w:top w:val="none" w:sz="0" w:space="0" w:color="auto"/>
        <w:left w:val="none" w:sz="0" w:space="0" w:color="auto"/>
        <w:bottom w:val="none" w:sz="0" w:space="0" w:color="auto"/>
        <w:right w:val="none" w:sz="0" w:space="0" w:color="auto"/>
      </w:divBdr>
    </w:div>
    <w:div w:id="1144615838">
      <w:bodyDiv w:val="1"/>
      <w:marLeft w:val="0"/>
      <w:marRight w:val="0"/>
      <w:marTop w:val="0"/>
      <w:marBottom w:val="0"/>
      <w:divBdr>
        <w:top w:val="none" w:sz="0" w:space="0" w:color="auto"/>
        <w:left w:val="none" w:sz="0" w:space="0" w:color="auto"/>
        <w:bottom w:val="none" w:sz="0" w:space="0" w:color="auto"/>
        <w:right w:val="none" w:sz="0" w:space="0" w:color="auto"/>
      </w:divBdr>
    </w:div>
    <w:div w:id="1145463483">
      <w:bodyDiv w:val="1"/>
      <w:marLeft w:val="0"/>
      <w:marRight w:val="0"/>
      <w:marTop w:val="0"/>
      <w:marBottom w:val="0"/>
      <w:divBdr>
        <w:top w:val="none" w:sz="0" w:space="0" w:color="auto"/>
        <w:left w:val="none" w:sz="0" w:space="0" w:color="auto"/>
        <w:bottom w:val="none" w:sz="0" w:space="0" w:color="auto"/>
        <w:right w:val="none" w:sz="0" w:space="0" w:color="auto"/>
      </w:divBdr>
      <w:divsChild>
        <w:div w:id="439187789">
          <w:marLeft w:val="0"/>
          <w:marRight w:val="0"/>
          <w:marTop w:val="0"/>
          <w:marBottom w:val="375"/>
          <w:divBdr>
            <w:top w:val="none" w:sz="0" w:space="0" w:color="auto"/>
            <w:left w:val="none" w:sz="0" w:space="0" w:color="auto"/>
            <w:bottom w:val="none" w:sz="0" w:space="0" w:color="auto"/>
            <w:right w:val="none" w:sz="0" w:space="0" w:color="auto"/>
          </w:divBdr>
          <w:divsChild>
            <w:div w:id="953632013">
              <w:marLeft w:val="0"/>
              <w:marRight w:val="0"/>
              <w:marTop w:val="0"/>
              <w:marBottom w:val="0"/>
              <w:divBdr>
                <w:top w:val="none" w:sz="0" w:space="0" w:color="auto"/>
                <w:left w:val="none" w:sz="0" w:space="0" w:color="auto"/>
                <w:bottom w:val="none" w:sz="0" w:space="0" w:color="auto"/>
                <w:right w:val="none" w:sz="0" w:space="0" w:color="auto"/>
              </w:divBdr>
              <w:divsChild>
                <w:div w:id="1106073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0596073">
          <w:marLeft w:val="0"/>
          <w:marRight w:val="0"/>
          <w:marTop w:val="0"/>
          <w:marBottom w:val="0"/>
          <w:divBdr>
            <w:top w:val="none" w:sz="0" w:space="0" w:color="auto"/>
            <w:left w:val="none" w:sz="0" w:space="0" w:color="auto"/>
            <w:bottom w:val="none" w:sz="0" w:space="0" w:color="auto"/>
            <w:right w:val="none" w:sz="0" w:space="0" w:color="auto"/>
          </w:divBdr>
          <w:divsChild>
            <w:div w:id="1000815784">
              <w:marLeft w:val="0"/>
              <w:marRight w:val="0"/>
              <w:marTop w:val="0"/>
              <w:marBottom w:val="0"/>
              <w:divBdr>
                <w:top w:val="none" w:sz="0" w:space="0" w:color="auto"/>
                <w:left w:val="none" w:sz="0" w:space="0" w:color="auto"/>
                <w:bottom w:val="none" w:sz="0" w:space="0" w:color="auto"/>
                <w:right w:val="none" w:sz="0" w:space="0" w:color="auto"/>
              </w:divBdr>
              <w:divsChild>
                <w:div w:id="867183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5660795">
      <w:bodyDiv w:val="1"/>
      <w:marLeft w:val="0"/>
      <w:marRight w:val="0"/>
      <w:marTop w:val="0"/>
      <w:marBottom w:val="0"/>
      <w:divBdr>
        <w:top w:val="none" w:sz="0" w:space="0" w:color="auto"/>
        <w:left w:val="none" w:sz="0" w:space="0" w:color="auto"/>
        <w:bottom w:val="none" w:sz="0" w:space="0" w:color="auto"/>
        <w:right w:val="none" w:sz="0" w:space="0" w:color="auto"/>
      </w:divBdr>
    </w:div>
    <w:div w:id="1147167334">
      <w:bodyDiv w:val="1"/>
      <w:marLeft w:val="0"/>
      <w:marRight w:val="0"/>
      <w:marTop w:val="0"/>
      <w:marBottom w:val="0"/>
      <w:divBdr>
        <w:top w:val="none" w:sz="0" w:space="0" w:color="auto"/>
        <w:left w:val="none" w:sz="0" w:space="0" w:color="auto"/>
        <w:bottom w:val="none" w:sz="0" w:space="0" w:color="auto"/>
        <w:right w:val="none" w:sz="0" w:space="0" w:color="auto"/>
      </w:divBdr>
    </w:div>
    <w:div w:id="1151824992">
      <w:bodyDiv w:val="1"/>
      <w:marLeft w:val="0"/>
      <w:marRight w:val="0"/>
      <w:marTop w:val="0"/>
      <w:marBottom w:val="0"/>
      <w:divBdr>
        <w:top w:val="none" w:sz="0" w:space="0" w:color="auto"/>
        <w:left w:val="none" w:sz="0" w:space="0" w:color="auto"/>
        <w:bottom w:val="none" w:sz="0" w:space="0" w:color="auto"/>
        <w:right w:val="none" w:sz="0" w:space="0" w:color="auto"/>
      </w:divBdr>
    </w:div>
    <w:div w:id="1155486573">
      <w:bodyDiv w:val="1"/>
      <w:marLeft w:val="0"/>
      <w:marRight w:val="0"/>
      <w:marTop w:val="0"/>
      <w:marBottom w:val="0"/>
      <w:divBdr>
        <w:top w:val="none" w:sz="0" w:space="0" w:color="auto"/>
        <w:left w:val="none" w:sz="0" w:space="0" w:color="auto"/>
        <w:bottom w:val="none" w:sz="0" w:space="0" w:color="auto"/>
        <w:right w:val="none" w:sz="0" w:space="0" w:color="auto"/>
      </w:divBdr>
    </w:div>
    <w:div w:id="1161510461">
      <w:bodyDiv w:val="1"/>
      <w:marLeft w:val="0"/>
      <w:marRight w:val="0"/>
      <w:marTop w:val="0"/>
      <w:marBottom w:val="0"/>
      <w:divBdr>
        <w:top w:val="none" w:sz="0" w:space="0" w:color="auto"/>
        <w:left w:val="none" w:sz="0" w:space="0" w:color="auto"/>
        <w:bottom w:val="none" w:sz="0" w:space="0" w:color="auto"/>
        <w:right w:val="none" w:sz="0" w:space="0" w:color="auto"/>
      </w:divBdr>
    </w:div>
    <w:div w:id="1164929832">
      <w:bodyDiv w:val="1"/>
      <w:marLeft w:val="0"/>
      <w:marRight w:val="0"/>
      <w:marTop w:val="0"/>
      <w:marBottom w:val="0"/>
      <w:divBdr>
        <w:top w:val="none" w:sz="0" w:space="0" w:color="auto"/>
        <w:left w:val="none" w:sz="0" w:space="0" w:color="auto"/>
        <w:bottom w:val="none" w:sz="0" w:space="0" w:color="auto"/>
        <w:right w:val="none" w:sz="0" w:space="0" w:color="auto"/>
      </w:divBdr>
    </w:div>
    <w:div w:id="1168715802">
      <w:bodyDiv w:val="1"/>
      <w:marLeft w:val="0"/>
      <w:marRight w:val="0"/>
      <w:marTop w:val="0"/>
      <w:marBottom w:val="0"/>
      <w:divBdr>
        <w:top w:val="none" w:sz="0" w:space="0" w:color="auto"/>
        <w:left w:val="none" w:sz="0" w:space="0" w:color="auto"/>
        <w:bottom w:val="none" w:sz="0" w:space="0" w:color="auto"/>
        <w:right w:val="none" w:sz="0" w:space="0" w:color="auto"/>
      </w:divBdr>
    </w:div>
    <w:div w:id="1182745289">
      <w:bodyDiv w:val="1"/>
      <w:marLeft w:val="0"/>
      <w:marRight w:val="0"/>
      <w:marTop w:val="0"/>
      <w:marBottom w:val="0"/>
      <w:divBdr>
        <w:top w:val="none" w:sz="0" w:space="0" w:color="auto"/>
        <w:left w:val="none" w:sz="0" w:space="0" w:color="auto"/>
        <w:bottom w:val="none" w:sz="0" w:space="0" w:color="auto"/>
        <w:right w:val="none" w:sz="0" w:space="0" w:color="auto"/>
      </w:divBdr>
    </w:div>
    <w:div w:id="1183546716">
      <w:bodyDiv w:val="1"/>
      <w:marLeft w:val="0"/>
      <w:marRight w:val="0"/>
      <w:marTop w:val="0"/>
      <w:marBottom w:val="0"/>
      <w:divBdr>
        <w:top w:val="none" w:sz="0" w:space="0" w:color="auto"/>
        <w:left w:val="none" w:sz="0" w:space="0" w:color="auto"/>
        <w:bottom w:val="none" w:sz="0" w:space="0" w:color="auto"/>
        <w:right w:val="none" w:sz="0" w:space="0" w:color="auto"/>
      </w:divBdr>
    </w:div>
    <w:div w:id="1184708108">
      <w:bodyDiv w:val="1"/>
      <w:marLeft w:val="0"/>
      <w:marRight w:val="0"/>
      <w:marTop w:val="0"/>
      <w:marBottom w:val="0"/>
      <w:divBdr>
        <w:top w:val="none" w:sz="0" w:space="0" w:color="auto"/>
        <w:left w:val="none" w:sz="0" w:space="0" w:color="auto"/>
        <w:bottom w:val="none" w:sz="0" w:space="0" w:color="auto"/>
        <w:right w:val="none" w:sz="0" w:space="0" w:color="auto"/>
      </w:divBdr>
      <w:divsChild>
        <w:div w:id="237785176">
          <w:marLeft w:val="0"/>
          <w:marRight w:val="120"/>
          <w:marTop w:val="0"/>
          <w:marBottom w:val="0"/>
          <w:divBdr>
            <w:top w:val="none" w:sz="0" w:space="0" w:color="auto"/>
            <w:left w:val="none" w:sz="0" w:space="0" w:color="auto"/>
            <w:bottom w:val="none" w:sz="0" w:space="0" w:color="auto"/>
            <w:right w:val="none" w:sz="0" w:space="0" w:color="auto"/>
          </w:divBdr>
        </w:div>
        <w:div w:id="1515076489">
          <w:marLeft w:val="0"/>
          <w:marRight w:val="120"/>
          <w:marTop w:val="0"/>
          <w:marBottom w:val="0"/>
          <w:divBdr>
            <w:top w:val="none" w:sz="0" w:space="0" w:color="auto"/>
            <w:left w:val="none" w:sz="0" w:space="0" w:color="auto"/>
            <w:bottom w:val="none" w:sz="0" w:space="0" w:color="auto"/>
            <w:right w:val="none" w:sz="0" w:space="0" w:color="auto"/>
          </w:divBdr>
        </w:div>
        <w:div w:id="531455793">
          <w:marLeft w:val="0"/>
          <w:marRight w:val="120"/>
          <w:marTop w:val="0"/>
          <w:marBottom w:val="0"/>
          <w:divBdr>
            <w:top w:val="none" w:sz="0" w:space="0" w:color="auto"/>
            <w:left w:val="none" w:sz="0" w:space="0" w:color="auto"/>
            <w:bottom w:val="none" w:sz="0" w:space="0" w:color="auto"/>
            <w:right w:val="none" w:sz="0" w:space="0" w:color="auto"/>
          </w:divBdr>
        </w:div>
        <w:div w:id="1877113495">
          <w:marLeft w:val="0"/>
          <w:marRight w:val="120"/>
          <w:marTop w:val="0"/>
          <w:marBottom w:val="0"/>
          <w:divBdr>
            <w:top w:val="none" w:sz="0" w:space="0" w:color="auto"/>
            <w:left w:val="none" w:sz="0" w:space="0" w:color="auto"/>
            <w:bottom w:val="none" w:sz="0" w:space="0" w:color="auto"/>
            <w:right w:val="none" w:sz="0" w:space="0" w:color="auto"/>
          </w:divBdr>
        </w:div>
        <w:div w:id="776682079">
          <w:marLeft w:val="0"/>
          <w:marRight w:val="120"/>
          <w:marTop w:val="0"/>
          <w:marBottom w:val="0"/>
          <w:divBdr>
            <w:top w:val="none" w:sz="0" w:space="0" w:color="auto"/>
            <w:left w:val="none" w:sz="0" w:space="0" w:color="auto"/>
            <w:bottom w:val="none" w:sz="0" w:space="0" w:color="auto"/>
            <w:right w:val="none" w:sz="0" w:space="0" w:color="auto"/>
          </w:divBdr>
        </w:div>
        <w:div w:id="1708603624">
          <w:marLeft w:val="0"/>
          <w:marRight w:val="120"/>
          <w:marTop w:val="0"/>
          <w:marBottom w:val="0"/>
          <w:divBdr>
            <w:top w:val="none" w:sz="0" w:space="0" w:color="auto"/>
            <w:left w:val="none" w:sz="0" w:space="0" w:color="auto"/>
            <w:bottom w:val="none" w:sz="0" w:space="0" w:color="auto"/>
            <w:right w:val="none" w:sz="0" w:space="0" w:color="auto"/>
          </w:divBdr>
        </w:div>
        <w:div w:id="759761392">
          <w:marLeft w:val="0"/>
          <w:marRight w:val="120"/>
          <w:marTop w:val="0"/>
          <w:marBottom w:val="0"/>
          <w:divBdr>
            <w:top w:val="none" w:sz="0" w:space="0" w:color="auto"/>
            <w:left w:val="none" w:sz="0" w:space="0" w:color="auto"/>
            <w:bottom w:val="none" w:sz="0" w:space="0" w:color="auto"/>
            <w:right w:val="none" w:sz="0" w:space="0" w:color="auto"/>
          </w:divBdr>
        </w:div>
      </w:divsChild>
    </w:div>
    <w:div w:id="1185677967">
      <w:bodyDiv w:val="1"/>
      <w:marLeft w:val="0"/>
      <w:marRight w:val="0"/>
      <w:marTop w:val="0"/>
      <w:marBottom w:val="0"/>
      <w:divBdr>
        <w:top w:val="none" w:sz="0" w:space="0" w:color="auto"/>
        <w:left w:val="none" w:sz="0" w:space="0" w:color="auto"/>
        <w:bottom w:val="none" w:sz="0" w:space="0" w:color="auto"/>
        <w:right w:val="none" w:sz="0" w:space="0" w:color="auto"/>
      </w:divBdr>
    </w:div>
    <w:div w:id="1186555161">
      <w:bodyDiv w:val="1"/>
      <w:marLeft w:val="0"/>
      <w:marRight w:val="0"/>
      <w:marTop w:val="0"/>
      <w:marBottom w:val="0"/>
      <w:divBdr>
        <w:top w:val="none" w:sz="0" w:space="0" w:color="auto"/>
        <w:left w:val="none" w:sz="0" w:space="0" w:color="auto"/>
        <w:bottom w:val="none" w:sz="0" w:space="0" w:color="auto"/>
        <w:right w:val="none" w:sz="0" w:space="0" w:color="auto"/>
      </w:divBdr>
    </w:div>
    <w:div w:id="1187215751">
      <w:bodyDiv w:val="1"/>
      <w:marLeft w:val="0"/>
      <w:marRight w:val="0"/>
      <w:marTop w:val="0"/>
      <w:marBottom w:val="0"/>
      <w:divBdr>
        <w:top w:val="none" w:sz="0" w:space="0" w:color="auto"/>
        <w:left w:val="none" w:sz="0" w:space="0" w:color="auto"/>
        <w:bottom w:val="none" w:sz="0" w:space="0" w:color="auto"/>
        <w:right w:val="none" w:sz="0" w:space="0" w:color="auto"/>
      </w:divBdr>
    </w:div>
    <w:div w:id="1188375331">
      <w:bodyDiv w:val="1"/>
      <w:marLeft w:val="0"/>
      <w:marRight w:val="0"/>
      <w:marTop w:val="0"/>
      <w:marBottom w:val="0"/>
      <w:divBdr>
        <w:top w:val="none" w:sz="0" w:space="0" w:color="auto"/>
        <w:left w:val="none" w:sz="0" w:space="0" w:color="auto"/>
        <w:bottom w:val="none" w:sz="0" w:space="0" w:color="auto"/>
        <w:right w:val="none" w:sz="0" w:space="0" w:color="auto"/>
      </w:divBdr>
    </w:div>
    <w:div w:id="1189373900">
      <w:bodyDiv w:val="1"/>
      <w:marLeft w:val="0"/>
      <w:marRight w:val="0"/>
      <w:marTop w:val="0"/>
      <w:marBottom w:val="0"/>
      <w:divBdr>
        <w:top w:val="none" w:sz="0" w:space="0" w:color="auto"/>
        <w:left w:val="none" w:sz="0" w:space="0" w:color="auto"/>
        <w:bottom w:val="none" w:sz="0" w:space="0" w:color="auto"/>
        <w:right w:val="none" w:sz="0" w:space="0" w:color="auto"/>
      </w:divBdr>
    </w:div>
    <w:div w:id="1194345903">
      <w:bodyDiv w:val="1"/>
      <w:marLeft w:val="0"/>
      <w:marRight w:val="0"/>
      <w:marTop w:val="0"/>
      <w:marBottom w:val="0"/>
      <w:divBdr>
        <w:top w:val="none" w:sz="0" w:space="0" w:color="auto"/>
        <w:left w:val="none" w:sz="0" w:space="0" w:color="auto"/>
        <w:bottom w:val="none" w:sz="0" w:space="0" w:color="auto"/>
        <w:right w:val="none" w:sz="0" w:space="0" w:color="auto"/>
      </w:divBdr>
    </w:div>
    <w:div w:id="1196189164">
      <w:bodyDiv w:val="1"/>
      <w:marLeft w:val="0"/>
      <w:marRight w:val="0"/>
      <w:marTop w:val="0"/>
      <w:marBottom w:val="0"/>
      <w:divBdr>
        <w:top w:val="none" w:sz="0" w:space="0" w:color="auto"/>
        <w:left w:val="none" w:sz="0" w:space="0" w:color="auto"/>
        <w:bottom w:val="none" w:sz="0" w:space="0" w:color="auto"/>
        <w:right w:val="none" w:sz="0" w:space="0" w:color="auto"/>
      </w:divBdr>
    </w:div>
    <w:div w:id="1198397636">
      <w:bodyDiv w:val="1"/>
      <w:marLeft w:val="0"/>
      <w:marRight w:val="0"/>
      <w:marTop w:val="0"/>
      <w:marBottom w:val="0"/>
      <w:divBdr>
        <w:top w:val="none" w:sz="0" w:space="0" w:color="auto"/>
        <w:left w:val="none" w:sz="0" w:space="0" w:color="auto"/>
        <w:bottom w:val="none" w:sz="0" w:space="0" w:color="auto"/>
        <w:right w:val="none" w:sz="0" w:space="0" w:color="auto"/>
      </w:divBdr>
    </w:div>
    <w:div w:id="1208224401">
      <w:bodyDiv w:val="1"/>
      <w:marLeft w:val="0"/>
      <w:marRight w:val="0"/>
      <w:marTop w:val="0"/>
      <w:marBottom w:val="0"/>
      <w:divBdr>
        <w:top w:val="none" w:sz="0" w:space="0" w:color="auto"/>
        <w:left w:val="none" w:sz="0" w:space="0" w:color="auto"/>
        <w:bottom w:val="none" w:sz="0" w:space="0" w:color="auto"/>
        <w:right w:val="none" w:sz="0" w:space="0" w:color="auto"/>
      </w:divBdr>
    </w:div>
    <w:div w:id="1212616899">
      <w:bodyDiv w:val="1"/>
      <w:marLeft w:val="0"/>
      <w:marRight w:val="0"/>
      <w:marTop w:val="0"/>
      <w:marBottom w:val="0"/>
      <w:divBdr>
        <w:top w:val="none" w:sz="0" w:space="0" w:color="auto"/>
        <w:left w:val="none" w:sz="0" w:space="0" w:color="auto"/>
        <w:bottom w:val="none" w:sz="0" w:space="0" w:color="auto"/>
        <w:right w:val="none" w:sz="0" w:space="0" w:color="auto"/>
      </w:divBdr>
    </w:div>
    <w:div w:id="1244219936">
      <w:bodyDiv w:val="1"/>
      <w:marLeft w:val="0"/>
      <w:marRight w:val="0"/>
      <w:marTop w:val="0"/>
      <w:marBottom w:val="0"/>
      <w:divBdr>
        <w:top w:val="none" w:sz="0" w:space="0" w:color="auto"/>
        <w:left w:val="none" w:sz="0" w:space="0" w:color="auto"/>
        <w:bottom w:val="none" w:sz="0" w:space="0" w:color="auto"/>
        <w:right w:val="none" w:sz="0" w:space="0" w:color="auto"/>
      </w:divBdr>
    </w:div>
    <w:div w:id="1244492771">
      <w:bodyDiv w:val="1"/>
      <w:marLeft w:val="0"/>
      <w:marRight w:val="0"/>
      <w:marTop w:val="0"/>
      <w:marBottom w:val="0"/>
      <w:divBdr>
        <w:top w:val="none" w:sz="0" w:space="0" w:color="auto"/>
        <w:left w:val="none" w:sz="0" w:space="0" w:color="auto"/>
        <w:bottom w:val="none" w:sz="0" w:space="0" w:color="auto"/>
        <w:right w:val="none" w:sz="0" w:space="0" w:color="auto"/>
      </w:divBdr>
    </w:div>
    <w:div w:id="1249080672">
      <w:bodyDiv w:val="1"/>
      <w:marLeft w:val="0"/>
      <w:marRight w:val="0"/>
      <w:marTop w:val="0"/>
      <w:marBottom w:val="0"/>
      <w:divBdr>
        <w:top w:val="none" w:sz="0" w:space="0" w:color="auto"/>
        <w:left w:val="none" w:sz="0" w:space="0" w:color="auto"/>
        <w:bottom w:val="none" w:sz="0" w:space="0" w:color="auto"/>
        <w:right w:val="none" w:sz="0" w:space="0" w:color="auto"/>
      </w:divBdr>
    </w:div>
    <w:div w:id="1250698025">
      <w:bodyDiv w:val="1"/>
      <w:marLeft w:val="0"/>
      <w:marRight w:val="0"/>
      <w:marTop w:val="0"/>
      <w:marBottom w:val="0"/>
      <w:divBdr>
        <w:top w:val="none" w:sz="0" w:space="0" w:color="auto"/>
        <w:left w:val="none" w:sz="0" w:space="0" w:color="auto"/>
        <w:bottom w:val="none" w:sz="0" w:space="0" w:color="auto"/>
        <w:right w:val="none" w:sz="0" w:space="0" w:color="auto"/>
      </w:divBdr>
    </w:div>
    <w:div w:id="1251040604">
      <w:bodyDiv w:val="1"/>
      <w:marLeft w:val="0"/>
      <w:marRight w:val="0"/>
      <w:marTop w:val="0"/>
      <w:marBottom w:val="0"/>
      <w:divBdr>
        <w:top w:val="none" w:sz="0" w:space="0" w:color="auto"/>
        <w:left w:val="none" w:sz="0" w:space="0" w:color="auto"/>
        <w:bottom w:val="none" w:sz="0" w:space="0" w:color="auto"/>
        <w:right w:val="none" w:sz="0" w:space="0" w:color="auto"/>
      </w:divBdr>
    </w:div>
    <w:div w:id="1251161825">
      <w:bodyDiv w:val="1"/>
      <w:marLeft w:val="0"/>
      <w:marRight w:val="0"/>
      <w:marTop w:val="0"/>
      <w:marBottom w:val="0"/>
      <w:divBdr>
        <w:top w:val="none" w:sz="0" w:space="0" w:color="auto"/>
        <w:left w:val="none" w:sz="0" w:space="0" w:color="auto"/>
        <w:bottom w:val="none" w:sz="0" w:space="0" w:color="auto"/>
        <w:right w:val="none" w:sz="0" w:space="0" w:color="auto"/>
      </w:divBdr>
    </w:div>
    <w:div w:id="1254896134">
      <w:bodyDiv w:val="1"/>
      <w:marLeft w:val="0"/>
      <w:marRight w:val="0"/>
      <w:marTop w:val="0"/>
      <w:marBottom w:val="0"/>
      <w:divBdr>
        <w:top w:val="none" w:sz="0" w:space="0" w:color="auto"/>
        <w:left w:val="none" w:sz="0" w:space="0" w:color="auto"/>
        <w:bottom w:val="none" w:sz="0" w:space="0" w:color="auto"/>
        <w:right w:val="none" w:sz="0" w:space="0" w:color="auto"/>
      </w:divBdr>
    </w:div>
    <w:div w:id="1270087874">
      <w:bodyDiv w:val="1"/>
      <w:marLeft w:val="0"/>
      <w:marRight w:val="0"/>
      <w:marTop w:val="0"/>
      <w:marBottom w:val="0"/>
      <w:divBdr>
        <w:top w:val="none" w:sz="0" w:space="0" w:color="auto"/>
        <w:left w:val="none" w:sz="0" w:space="0" w:color="auto"/>
        <w:bottom w:val="none" w:sz="0" w:space="0" w:color="auto"/>
        <w:right w:val="none" w:sz="0" w:space="0" w:color="auto"/>
      </w:divBdr>
    </w:div>
    <w:div w:id="1270115085">
      <w:bodyDiv w:val="1"/>
      <w:marLeft w:val="0"/>
      <w:marRight w:val="0"/>
      <w:marTop w:val="0"/>
      <w:marBottom w:val="0"/>
      <w:divBdr>
        <w:top w:val="none" w:sz="0" w:space="0" w:color="auto"/>
        <w:left w:val="none" w:sz="0" w:space="0" w:color="auto"/>
        <w:bottom w:val="none" w:sz="0" w:space="0" w:color="auto"/>
        <w:right w:val="none" w:sz="0" w:space="0" w:color="auto"/>
      </w:divBdr>
    </w:div>
    <w:div w:id="1274287893">
      <w:bodyDiv w:val="1"/>
      <w:marLeft w:val="0"/>
      <w:marRight w:val="0"/>
      <w:marTop w:val="0"/>
      <w:marBottom w:val="0"/>
      <w:divBdr>
        <w:top w:val="none" w:sz="0" w:space="0" w:color="auto"/>
        <w:left w:val="none" w:sz="0" w:space="0" w:color="auto"/>
        <w:bottom w:val="none" w:sz="0" w:space="0" w:color="auto"/>
        <w:right w:val="none" w:sz="0" w:space="0" w:color="auto"/>
      </w:divBdr>
    </w:div>
    <w:div w:id="1275358639">
      <w:bodyDiv w:val="1"/>
      <w:marLeft w:val="0"/>
      <w:marRight w:val="0"/>
      <w:marTop w:val="0"/>
      <w:marBottom w:val="0"/>
      <w:divBdr>
        <w:top w:val="none" w:sz="0" w:space="0" w:color="auto"/>
        <w:left w:val="none" w:sz="0" w:space="0" w:color="auto"/>
        <w:bottom w:val="none" w:sz="0" w:space="0" w:color="auto"/>
        <w:right w:val="none" w:sz="0" w:space="0" w:color="auto"/>
      </w:divBdr>
    </w:div>
    <w:div w:id="1276329179">
      <w:bodyDiv w:val="1"/>
      <w:marLeft w:val="0"/>
      <w:marRight w:val="0"/>
      <w:marTop w:val="0"/>
      <w:marBottom w:val="0"/>
      <w:divBdr>
        <w:top w:val="none" w:sz="0" w:space="0" w:color="auto"/>
        <w:left w:val="none" w:sz="0" w:space="0" w:color="auto"/>
        <w:bottom w:val="none" w:sz="0" w:space="0" w:color="auto"/>
        <w:right w:val="none" w:sz="0" w:space="0" w:color="auto"/>
      </w:divBdr>
    </w:div>
    <w:div w:id="1277718888">
      <w:bodyDiv w:val="1"/>
      <w:marLeft w:val="0"/>
      <w:marRight w:val="0"/>
      <w:marTop w:val="0"/>
      <w:marBottom w:val="0"/>
      <w:divBdr>
        <w:top w:val="none" w:sz="0" w:space="0" w:color="auto"/>
        <w:left w:val="none" w:sz="0" w:space="0" w:color="auto"/>
        <w:bottom w:val="none" w:sz="0" w:space="0" w:color="auto"/>
        <w:right w:val="none" w:sz="0" w:space="0" w:color="auto"/>
      </w:divBdr>
    </w:div>
    <w:div w:id="1285237846">
      <w:bodyDiv w:val="1"/>
      <w:marLeft w:val="0"/>
      <w:marRight w:val="0"/>
      <w:marTop w:val="0"/>
      <w:marBottom w:val="0"/>
      <w:divBdr>
        <w:top w:val="none" w:sz="0" w:space="0" w:color="auto"/>
        <w:left w:val="none" w:sz="0" w:space="0" w:color="auto"/>
        <w:bottom w:val="none" w:sz="0" w:space="0" w:color="auto"/>
        <w:right w:val="none" w:sz="0" w:space="0" w:color="auto"/>
      </w:divBdr>
    </w:div>
    <w:div w:id="1288587166">
      <w:bodyDiv w:val="1"/>
      <w:marLeft w:val="0"/>
      <w:marRight w:val="0"/>
      <w:marTop w:val="0"/>
      <w:marBottom w:val="0"/>
      <w:divBdr>
        <w:top w:val="none" w:sz="0" w:space="0" w:color="auto"/>
        <w:left w:val="none" w:sz="0" w:space="0" w:color="auto"/>
        <w:bottom w:val="none" w:sz="0" w:space="0" w:color="auto"/>
        <w:right w:val="none" w:sz="0" w:space="0" w:color="auto"/>
      </w:divBdr>
    </w:div>
    <w:div w:id="1293096810">
      <w:bodyDiv w:val="1"/>
      <w:marLeft w:val="0"/>
      <w:marRight w:val="0"/>
      <w:marTop w:val="0"/>
      <w:marBottom w:val="0"/>
      <w:divBdr>
        <w:top w:val="none" w:sz="0" w:space="0" w:color="auto"/>
        <w:left w:val="none" w:sz="0" w:space="0" w:color="auto"/>
        <w:bottom w:val="none" w:sz="0" w:space="0" w:color="auto"/>
        <w:right w:val="none" w:sz="0" w:space="0" w:color="auto"/>
      </w:divBdr>
    </w:div>
    <w:div w:id="1295258130">
      <w:bodyDiv w:val="1"/>
      <w:marLeft w:val="0"/>
      <w:marRight w:val="0"/>
      <w:marTop w:val="0"/>
      <w:marBottom w:val="0"/>
      <w:divBdr>
        <w:top w:val="none" w:sz="0" w:space="0" w:color="auto"/>
        <w:left w:val="none" w:sz="0" w:space="0" w:color="auto"/>
        <w:bottom w:val="none" w:sz="0" w:space="0" w:color="auto"/>
        <w:right w:val="none" w:sz="0" w:space="0" w:color="auto"/>
      </w:divBdr>
    </w:div>
    <w:div w:id="1298027827">
      <w:bodyDiv w:val="1"/>
      <w:marLeft w:val="0"/>
      <w:marRight w:val="0"/>
      <w:marTop w:val="0"/>
      <w:marBottom w:val="0"/>
      <w:divBdr>
        <w:top w:val="none" w:sz="0" w:space="0" w:color="auto"/>
        <w:left w:val="none" w:sz="0" w:space="0" w:color="auto"/>
        <w:bottom w:val="none" w:sz="0" w:space="0" w:color="auto"/>
        <w:right w:val="none" w:sz="0" w:space="0" w:color="auto"/>
      </w:divBdr>
    </w:div>
    <w:div w:id="1310406441">
      <w:bodyDiv w:val="1"/>
      <w:marLeft w:val="0"/>
      <w:marRight w:val="0"/>
      <w:marTop w:val="0"/>
      <w:marBottom w:val="0"/>
      <w:divBdr>
        <w:top w:val="none" w:sz="0" w:space="0" w:color="auto"/>
        <w:left w:val="none" w:sz="0" w:space="0" w:color="auto"/>
        <w:bottom w:val="none" w:sz="0" w:space="0" w:color="auto"/>
        <w:right w:val="none" w:sz="0" w:space="0" w:color="auto"/>
      </w:divBdr>
    </w:div>
    <w:div w:id="1310552641">
      <w:bodyDiv w:val="1"/>
      <w:marLeft w:val="0"/>
      <w:marRight w:val="0"/>
      <w:marTop w:val="0"/>
      <w:marBottom w:val="0"/>
      <w:divBdr>
        <w:top w:val="none" w:sz="0" w:space="0" w:color="auto"/>
        <w:left w:val="none" w:sz="0" w:space="0" w:color="auto"/>
        <w:bottom w:val="none" w:sz="0" w:space="0" w:color="auto"/>
        <w:right w:val="none" w:sz="0" w:space="0" w:color="auto"/>
      </w:divBdr>
    </w:div>
    <w:div w:id="1310863201">
      <w:bodyDiv w:val="1"/>
      <w:marLeft w:val="0"/>
      <w:marRight w:val="0"/>
      <w:marTop w:val="0"/>
      <w:marBottom w:val="0"/>
      <w:divBdr>
        <w:top w:val="none" w:sz="0" w:space="0" w:color="auto"/>
        <w:left w:val="none" w:sz="0" w:space="0" w:color="auto"/>
        <w:bottom w:val="none" w:sz="0" w:space="0" w:color="auto"/>
        <w:right w:val="none" w:sz="0" w:space="0" w:color="auto"/>
      </w:divBdr>
    </w:div>
    <w:div w:id="1313676019">
      <w:bodyDiv w:val="1"/>
      <w:marLeft w:val="0"/>
      <w:marRight w:val="0"/>
      <w:marTop w:val="0"/>
      <w:marBottom w:val="0"/>
      <w:divBdr>
        <w:top w:val="none" w:sz="0" w:space="0" w:color="auto"/>
        <w:left w:val="none" w:sz="0" w:space="0" w:color="auto"/>
        <w:bottom w:val="none" w:sz="0" w:space="0" w:color="auto"/>
        <w:right w:val="none" w:sz="0" w:space="0" w:color="auto"/>
      </w:divBdr>
    </w:div>
    <w:div w:id="1317805693">
      <w:bodyDiv w:val="1"/>
      <w:marLeft w:val="0"/>
      <w:marRight w:val="0"/>
      <w:marTop w:val="0"/>
      <w:marBottom w:val="0"/>
      <w:divBdr>
        <w:top w:val="none" w:sz="0" w:space="0" w:color="auto"/>
        <w:left w:val="none" w:sz="0" w:space="0" w:color="auto"/>
        <w:bottom w:val="none" w:sz="0" w:space="0" w:color="auto"/>
        <w:right w:val="none" w:sz="0" w:space="0" w:color="auto"/>
      </w:divBdr>
    </w:div>
    <w:div w:id="1321275623">
      <w:bodyDiv w:val="1"/>
      <w:marLeft w:val="0"/>
      <w:marRight w:val="0"/>
      <w:marTop w:val="0"/>
      <w:marBottom w:val="0"/>
      <w:divBdr>
        <w:top w:val="none" w:sz="0" w:space="0" w:color="auto"/>
        <w:left w:val="none" w:sz="0" w:space="0" w:color="auto"/>
        <w:bottom w:val="none" w:sz="0" w:space="0" w:color="auto"/>
        <w:right w:val="none" w:sz="0" w:space="0" w:color="auto"/>
      </w:divBdr>
    </w:div>
    <w:div w:id="1323269712">
      <w:bodyDiv w:val="1"/>
      <w:marLeft w:val="0"/>
      <w:marRight w:val="0"/>
      <w:marTop w:val="0"/>
      <w:marBottom w:val="0"/>
      <w:divBdr>
        <w:top w:val="none" w:sz="0" w:space="0" w:color="auto"/>
        <w:left w:val="none" w:sz="0" w:space="0" w:color="auto"/>
        <w:bottom w:val="none" w:sz="0" w:space="0" w:color="auto"/>
        <w:right w:val="none" w:sz="0" w:space="0" w:color="auto"/>
      </w:divBdr>
    </w:div>
    <w:div w:id="1326398185">
      <w:bodyDiv w:val="1"/>
      <w:marLeft w:val="0"/>
      <w:marRight w:val="0"/>
      <w:marTop w:val="0"/>
      <w:marBottom w:val="0"/>
      <w:divBdr>
        <w:top w:val="none" w:sz="0" w:space="0" w:color="auto"/>
        <w:left w:val="none" w:sz="0" w:space="0" w:color="auto"/>
        <w:bottom w:val="none" w:sz="0" w:space="0" w:color="auto"/>
        <w:right w:val="none" w:sz="0" w:space="0" w:color="auto"/>
      </w:divBdr>
    </w:div>
    <w:div w:id="1331323547">
      <w:bodyDiv w:val="1"/>
      <w:marLeft w:val="0"/>
      <w:marRight w:val="0"/>
      <w:marTop w:val="0"/>
      <w:marBottom w:val="0"/>
      <w:divBdr>
        <w:top w:val="none" w:sz="0" w:space="0" w:color="auto"/>
        <w:left w:val="none" w:sz="0" w:space="0" w:color="auto"/>
        <w:bottom w:val="none" w:sz="0" w:space="0" w:color="auto"/>
        <w:right w:val="none" w:sz="0" w:space="0" w:color="auto"/>
      </w:divBdr>
    </w:div>
    <w:div w:id="1332876200">
      <w:bodyDiv w:val="1"/>
      <w:marLeft w:val="0"/>
      <w:marRight w:val="0"/>
      <w:marTop w:val="0"/>
      <w:marBottom w:val="0"/>
      <w:divBdr>
        <w:top w:val="none" w:sz="0" w:space="0" w:color="auto"/>
        <w:left w:val="none" w:sz="0" w:space="0" w:color="auto"/>
        <w:bottom w:val="none" w:sz="0" w:space="0" w:color="auto"/>
        <w:right w:val="none" w:sz="0" w:space="0" w:color="auto"/>
      </w:divBdr>
    </w:div>
    <w:div w:id="1335572709">
      <w:bodyDiv w:val="1"/>
      <w:marLeft w:val="0"/>
      <w:marRight w:val="0"/>
      <w:marTop w:val="0"/>
      <w:marBottom w:val="0"/>
      <w:divBdr>
        <w:top w:val="none" w:sz="0" w:space="0" w:color="auto"/>
        <w:left w:val="none" w:sz="0" w:space="0" w:color="auto"/>
        <w:bottom w:val="none" w:sz="0" w:space="0" w:color="auto"/>
        <w:right w:val="none" w:sz="0" w:space="0" w:color="auto"/>
      </w:divBdr>
    </w:div>
    <w:div w:id="1342583445">
      <w:bodyDiv w:val="1"/>
      <w:marLeft w:val="0"/>
      <w:marRight w:val="0"/>
      <w:marTop w:val="0"/>
      <w:marBottom w:val="0"/>
      <w:divBdr>
        <w:top w:val="none" w:sz="0" w:space="0" w:color="auto"/>
        <w:left w:val="none" w:sz="0" w:space="0" w:color="auto"/>
        <w:bottom w:val="none" w:sz="0" w:space="0" w:color="auto"/>
        <w:right w:val="none" w:sz="0" w:space="0" w:color="auto"/>
      </w:divBdr>
    </w:div>
    <w:div w:id="1353141525">
      <w:bodyDiv w:val="1"/>
      <w:marLeft w:val="0"/>
      <w:marRight w:val="0"/>
      <w:marTop w:val="0"/>
      <w:marBottom w:val="0"/>
      <w:divBdr>
        <w:top w:val="none" w:sz="0" w:space="0" w:color="auto"/>
        <w:left w:val="none" w:sz="0" w:space="0" w:color="auto"/>
        <w:bottom w:val="none" w:sz="0" w:space="0" w:color="auto"/>
        <w:right w:val="none" w:sz="0" w:space="0" w:color="auto"/>
      </w:divBdr>
    </w:div>
    <w:div w:id="1354570459">
      <w:bodyDiv w:val="1"/>
      <w:marLeft w:val="0"/>
      <w:marRight w:val="0"/>
      <w:marTop w:val="0"/>
      <w:marBottom w:val="0"/>
      <w:divBdr>
        <w:top w:val="none" w:sz="0" w:space="0" w:color="auto"/>
        <w:left w:val="none" w:sz="0" w:space="0" w:color="auto"/>
        <w:bottom w:val="none" w:sz="0" w:space="0" w:color="auto"/>
        <w:right w:val="none" w:sz="0" w:space="0" w:color="auto"/>
      </w:divBdr>
      <w:divsChild>
        <w:div w:id="668021789">
          <w:marLeft w:val="0"/>
          <w:marRight w:val="0"/>
          <w:marTop w:val="0"/>
          <w:marBottom w:val="0"/>
          <w:divBdr>
            <w:top w:val="none" w:sz="0" w:space="0" w:color="auto"/>
            <w:left w:val="none" w:sz="0" w:space="0" w:color="auto"/>
            <w:bottom w:val="none" w:sz="0" w:space="0" w:color="auto"/>
            <w:right w:val="none" w:sz="0" w:space="0" w:color="auto"/>
          </w:divBdr>
        </w:div>
        <w:div w:id="1672173458">
          <w:marLeft w:val="0"/>
          <w:marRight w:val="0"/>
          <w:marTop w:val="0"/>
          <w:marBottom w:val="0"/>
          <w:divBdr>
            <w:top w:val="none" w:sz="0" w:space="0" w:color="auto"/>
            <w:left w:val="none" w:sz="0" w:space="0" w:color="auto"/>
            <w:bottom w:val="none" w:sz="0" w:space="0" w:color="auto"/>
            <w:right w:val="none" w:sz="0" w:space="0" w:color="auto"/>
          </w:divBdr>
        </w:div>
        <w:div w:id="581598886">
          <w:marLeft w:val="0"/>
          <w:marRight w:val="0"/>
          <w:marTop w:val="0"/>
          <w:marBottom w:val="0"/>
          <w:divBdr>
            <w:top w:val="none" w:sz="0" w:space="0" w:color="auto"/>
            <w:left w:val="none" w:sz="0" w:space="0" w:color="auto"/>
            <w:bottom w:val="none" w:sz="0" w:space="0" w:color="auto"/>
            <w:right w:val="none" w:sz="0" w:space="0" w:color="auto"/>
          </w:divBdr>
        </w:div>
      </w:divsChild>
    </w:div>
    <w:div w:id="1354720262">
      <w:bodyDiv w:val="1"/>
      <w:marLeft w:val="0"/>
      <w:marRight w:val="0"/>
      <w:marTop w:val="0"/>
      <w:marBottom w:val="0"/>
      <w:divBdr>
        <w:top w:val="none" w:sz="0" w:space="0" w:color="auto"/>
        <w:left w:val="none" w:sz="0" w:space="0" w:color="auto"/>
        <w:bottom w:val="none" w:sz="0" w:space="0" w:color="auto"/>
        <w:right w:val="none" w:sz="0" w:space="0" w:color="auto"/>
      </w:divBdr>
    </w:div>
    <w:div w:id="1356153004">
      <w:bodyDiv w:val="1"/>
      <w:marLeft w:val="0"/>
      <w:marRight w:val="0"/>
      <w:marTop w:val="0"/>
      <w:marBottom w:val="0"/>
      <w:divBdr>
        <w:top w:val="none" w:sz="0" w:space="0" w:color="auto"/>
        <w:left w:val="none" w:sz="0" w:space="0" w:color="auto"/>
        <w:bottom w:val="none" w:sz="0" w:space="0" w:color="auto"/>
        <w:right w:val="none" w:sz="0" w:space="0" w:color="auto"/>
      </w:divBdr>
    </w:div>
    <w:div w:id="1362707770">
      <w:bodyDiv w:val="1"/>
      <w:marLeft w:val="0"/>
      <w:marRight w:val="0"/>
      <w:marTop w:val="0"/>
      <w:marBottom w:val="0"/>
      <w:divBdr>
        <w:top w:val="none" w:sz="0" w:space="0" w:color="auto"/>
        <w:left w:val="none" w:sz="0" w:space="0" w:color="auto"/>
        <w:bottom w:val="none" w:sz="0" w:space="0" w:color="auto"/>
        <w:right w:val="none" w:sz="0" w:space="0" w:color="auto"/>
      </w:divBdr>
    </w:div>
    <w:div w:id="1367566313">
      <w:bodyDiv w:val="1"/>
      <w:marLeft w:val="0"/>
      <w:marRight w:val="0"/>
      <w:marTop w:val="0"/>
      <w:marBottom w:val="0"/>
      <w:divBdr>
        <w:top w:val="none" w:sz="0" w:space="0" w:color="auto"/>
        <w:left w:val="none" w:sz="0" w:space="0" w:color="auto"/>
        <w:bottom w:val="none" w:sz="0" w:space="0" w:color="auto"/>
        <w:right w:val="none" w:sz="0" w:space="0" w:color="auto"/>
      </w:divBdr>
    </w:div>
    <w:div w:id="1368020040">
      <w:bodyDiv w:val="1"/>
      <w:marLeft w:val="0"/>
      <w:marRight w:val="0"/>
      <w:marTop w:val="0"/>
      <w:marBottom w:val="0"/>
      <w:divBdr>
        <w:top w:val="none" w:sz="0" w:space="0" w:color="auto"/>
        <w:left w:val="none" w:sz="0" w:space="0" w:color="auto"/>
        <w:bottom w:val="none" w:sz="0" w:space="0" w:color="auto"/>
        <w:right w:val="none" w:sz="0" w:space="0" w:color="auto"/>
      </w:divBdr>
    </w:div>
    <w:div w:id="1369988990">
      <w:bodyDiv w:val="1"/>
      <w:marLeft w:val="0"/>
      <w:marRight w:val="0"/>
      <w:marTop w:val="0"/>
      <w:marBottom w:val="0"/>
      <w:divBdr>
        <w:top w:val="none" w:sz="0" w:space="0" w:color="auto"/>
        <w:left w:val="none" w:sz="0" w:space="0" w:color="auto"/>
        <w:bottom w:val="none" w:sz="0" w:space="0" w:color="auto"/>
        <w:right w:val="none" w:sz="0" w:space="0" w:color="auto"/>
      </w:divBdr>
    </w:div>
    <w:div w:id="1375152562">
      <w:bodyDiv w:val="1"/>
      <w:marLeft w:val="0"/>
      <w:marRight w:val="0"/>
      <w:marTop w:val="0"/>
      <w:marBottom w:val="0"/>
      <w:divBdr>
        <w:top w:val="none" w:sz="0" w:space="0" w:color="auto"/>
        <w:left w:val="none" w:sz="0" w:space="0" w:color="auto"/>
        <w:bottom w:val="none" w:sz="0" w:space="0" w:color="auto"/>
        <w:right w:val="none" w:sz="0" w:space="0" w:color="auto"/>
      </w:divBdr>
    </w:div>
    <w:div w:id="1377002447">
      <w:bodyDiv w:val="1"/>
      <w:marLeft w:val="0"/>
      <w:marRight w:val="0"/>
      <w:marTop w:val="0"/>
      <w:marBottom w:val="0"/>
      <w:divBdr>
        <w:top w:val="none" w:sz="0" w:space="0" w:color="auto"/>
        <w:left w:val="none" w:sz="0" w:space="0" w:color="auto"/>
        <w:bottom w:val="none" w:sz="0" w:space="0" w:color="auto"/>
        <w:right w:val="none" w:sz="0" w:space="0" w:color="auto"/>
      </w:divBdr>
    </w:div>
    <w:div w:id="1377007698">
      <w:bodyDiv w:val="1"/>
      <w:marLeft w:val="0"/>
      <w:marRight w:val="0"/>
      <w:marTop w:val="0"/>
      <w:marBottom w:val="0"/>
      <w:divBdr>
        <w:top w:val="none" w:sz="0" w:space="0" w:color="auto"/>
        <w:left w:val="none" w:sz="0" w:space="0" w:color="auto"/>
        <w:bottom w:val="none" w:sz="0" w:space="0" w:color="auto"/>
        <w:right w:val="none" w:sz="0" w:space="0" w:color="auto"/>
      </w:divBdr>
    </w:div>
    <w:div w:id="1379627065">
      <w:bodyDiv w:val="1"/>
      <w:marLeft w:val="0"/>
      <w:marRight w:val="0"/>
      <w:marTop w:val="0"/>
      <w:marBottom w:val="0"/>
      <w:divBdr>
        <w:top w:val="none" w:sz="0" w:space="0" w:color="auto"/>
        <w:left w:val="none" w:sz="0" w:space="0" w:color="auto"/>
        <w:bottom w:val="none" w:sz="0" w:space="0" w:color="auto"/>
        <w:right w:val="none" w:sz="0" w:space="0" w:color="auto"/>
      </w:divBdr>
    </w:div>
    <w:div w:id="1382285995">
      <w:bodyDiv w:val="1"/>
      <w:marLeft w:val="0"/>
      <w:marRight w:val="0"/>
      <w:marTop w:val="0"/>
      <w:marBottom w:val="0"/>
      <w:divBdr>
        <w:top w:val="none" w:sz="0" w:space="0" w:color="auto"/>
        <w:left w:val="none" w:sz="0" w:space="0" w:color="auto"/>
        <w:bottom w:val="none" w:sz="0" w:space="0" w:color="auto"/>
        <w:right w:val="none" w:sz="0" w:space="0" w:color="auto"/>
      </w:divBdr>
    </w:div>
    <w:div w:id="1385325089">
      <w:bodyDiv w:val="1"/>
      <w:marLeft w:val="0"/>
      <w:marRight w:val="0"/>
      <w:marTop w:val="0"/>
      <w:marBottom w:val="0"/>
      <w:divBdr>
        <w:top w:val="none" w:sz="0" w:space="0" w:color="auto"/>
        <w:left w:val="none" w:sz="0" w:space="0" w:color="auto"/>
        <w:bottom w:val="none" w:sz="0" w:space="0" w:color="auto"/>
        <w:right w:val="none" w:sz="0" w:space="0" w:color="auto"/>
      </w:divBdr>
    </w:div>
    <w:div w:id="1391808043">
      <w:bodyDiv w:val="1"/>
      <w:marLeft w:val="0"/>
      <w:marRight w:val="0"/>
      <w:marTop w:val="0"/>
      <w:marBottom w:val="0"/>
      <w:divBdr>
        <w:top w:val="none" w:sz="0" w:space="0" w:color="auto"/>
        <w:left w:val="none" w:sz="0" w:space="0" w:color="auto"/>
        <w:bottom w:val="none" w:sz="0" w:space="0" w:color="auto"/>
        <w:right w:val="none" w:sz="0" w:space="0" w:color="auto"/>
      </w:divBdr>
    </w:div>
    <w:div w:id="1394888159">
      <w:bodyDiv w:val="1"/>
      <w:marLeft w:val="0"/>
      <w:marRight w:val="0"/>
      <w:marTop w:val="0"/>
      <w:marBottom w:val="0"/>
      <w:divBdr>
        <w:top w:val="none" w:sz="0" w:space="0" w:color="auto"/>
        <w:left w:val="none" w:sz="0" w:space="0" w:color="auto"/>
        <w:bottom w:val="none" w:sz="0" w:space="0" w:color="auto"/>
        <w:right w:val="none" w:sz="0" w:space="0" w:color="auto"/>
      </w:divBdr>
    </w:div>
    <w:div w:id="1398358531">
      <w:bodyDiv w:val="1"/>
      <w:marLeft w:val="0"/>
      <w:marRight w:val="0"/>
      <w:marTop w:val="0"/>
      <w:marBottom w:val="0"/>
      <w:divBdr>
        <w:top w:val="none" w:sz="0" w:space="0" w:color="auto"/>
        <w:left w:val="none" w:sz="0" w:space="0" w:color="auto"/>
        <w:bottom w:val="none" w:sz="0" w:space="0" w:color="auto"/>
        <w:right w:val="none" w:sz="0" w:space="0" w:color="auto"/>
      </w:divBdr>
    </w:div>
    <w:div w:id="1399211640">
      <w:bodyDiv w:val="1"/>
      <w:marLeft w:val="0"/>
      <w:marRight w:val="0"/>
      <w:marTop w:val="0"/>
      <w:marBottom w:val="0"/>
      <w:divBdr>
        <w:top w:val="none" w:sz="0" w:space="0" w:color="auto"/>
        <w:left w:val="none" w:sz="0" w:space="0" w:color="auto"/>
        <w:bottom w:val="none" w:sz="0" w:space="0" w:color="auto"/>
        <w:right w:val="none" w:sz="0" w:space="0" w:color="auto"/>
      </w:divBdr>
    </w:div>
    <w:div w:id="1406149406">
      <w:bodyDiv w:val="1"/>
      <w:marLeft w:val="0"/>
      <w:marRight w:val="0"/>
      <w:marTop w:val="0"/>
      <w:marBottom w:val="0"/>
      <w:divBdr>
        <w:top w:val="none" w:sz="0" w:space="0" w:color="auto"/>
        <w:left w:val="none" w:sz="0" w:space="0" w:color="auto"/>
        <w:bottom w:val="none" w:sz="0" w:space="0" w:color="auto"/>
        <w:right w:val="none" w:sz="0" w:space="0" w:color="auto"/>
      </w:divBdr>
    </w:div>
    <w:div w:id="1407417265">
      <w:bodyDiv w:val="1"/>
      <w:marLeft w:val="0"/>
      <w:marRight w:val="0"/>
      <w:marTop w:val="0"/>
      <w:marBottom w:val="0"/>
      <w:divBdr>
        <w:top w:val="none" w:sz="0" w:space="0" w:color="auto"/>
        <w:left w:val="none" w:sz="0" w:space="0" w:color="auto"/>
        <w:bottom w:val="none" w:sz="0" w:space="0" w:color="auto"/>
        <w:right w:val="none" w:sz="0" w:space="0" w:color="auto"/>
      </w:divBdr>
    </w:div>
    <w:div w:id="1411005552">
      <w:bodyDiv w:val="1"/>
      <w:marLeft w:val="0"/>
      <w:marRight w:val="0"/>
      <w:marTop w:val="0"/>
      <w:marBottom w:val="0"/>
      <w:divBdr>
        <w:top w:val="none" w:sz="0" w:space="0" w:color="auto"/>
        <w:left w:val="none" w:sz="0" w:space="0" w:color="auto"/>
        <w:bottom w:val="none" w:sz="0" w:space="0" w:color="auto"/>
        <w:right w:val="none" w:sz="0" w:space="0" w:color="auto"/>
      </w:divBdr>
    </w:div>
    <w:div w:id="1411271220">
      <w:bodyDiv w:val="1"/>
      <w:marLeft w:val="0"/>
      <w:marRight w:val="0"/>
      <w:marTop w:val="0"/>
      <w:marBottom w:val="0"/>
      <w:divBdr>
        <w:top w:val="none" w:sz="0" w:space="0" w:color="auto"/>
        <w:left w:val="none" w:sz="0" w:space="0" w:color="auto"/>
        <w:bottom w:val="none" w:sz="0" w:space="0" w:color="auto"/>
        <w:right w:val="none" w:sz="0" w:space="0" w:color="auto"/>
      </w:divBdr>
    </w:div>
    <w:div w:id="1423137891">
      <w:bodyDiv w:val="1"/>
      <w:marLeft w:val="0"/>
      <w:marRight w:val="0"/>
      <w:marTop w:val="0"/>
      <w:marBottom w:val="0"/>
      <w:divBdr>
        <w:top w:val="none" w:sz="0" w:space="0" w:color="auto"/>
        <w:left w:val="none" w:sz="0" w:space="0" w:color="auto"/>
        <w:bottom w:val="none" w:sz="0" w:space="0" w:color="auto"/>
        <w:right w:val="none" w:sz="0" w:space="0" w:color="auto"/>
      </w:divBdr>
    </w:div>
    <w:div w:id="1423187467">
      <w:bodyDiv w:val="1"/>
      <w:marLeft w:val="0"/>
      <w:marRight w:val="0"/>
      <w:marTop w:val="0"/>
      <w:marBottom w:val="0"/>
      <w:divBdr>
        <w:top w:val="none" w:sz="0" w:space="0" w:color="auto"/>
        <w:left w:val="none" w:sz="0" w:space="0" w:color="auto"/>
        <w:bottom w:val="none" w:sz="0" w:space="0" w:color="auto"/>
        <w:right w:val="none" w:sz="0" w:space="0" w:color="auto"/>
      </w:divBdr>
    </w:div>
    <w:div w:id="1428042290">
      <w:bodyDiv w:val="1"/>
      <w:marLeft w:val="0"/>
      <w:marRight w:val="0"/>
      <w:marTop w:val="0"/>
      <w:marBottom w:val="0"/>
      <w:divBdr>
        <w:top w:val="none" w:sz="0" w:space="0" w:color="auto"/>
        <w:left w:val="none" w:sz="0" w:space="0" w:color="auto"/>
        <w:bottom w:val="none" w:sz="0" w:space="0" w:color="auto"/>
        <w:right w:val="none" w:sz="0" w:space="0" w:color="auto"/>
      </w:divBdr>
    </w:div>
    <w:div w:id="1430155994">
      <w:bodyDiv w:val="1"/>
      <w:marLeft w:val="0"/>
      <w:marRight w:val="0"/>
      <w:marTop w:val="0"/>
      <w:marBottom w:val="0"/>
      <w:divBdr>
        <w:top w:val="none" w:sz="0" w:space="0" w:color="auto"/>
        <w:left w:val="none" w:sz="0" w:space="0" w:color="auto"/>
        <w:bottom w:val="none" w:sz="0" w:space="0" w:color="auto"/>
        <w:right w:val="none" w:sz="0" w:space="0" w:color="auto"/>
      </w:divBdr>
    </w:div>
    <w:div w:id="1433162071">
      <w:bodyDiv w:val="1"/>
      <w:marLeft w:val="0"/>
      <w:marRight w:val="0"/>
      <w:marTop w:val="0"/>
      <w:marBottom w:val="0"/>
      <w:divBdr>
        <w:top w:val="none" w:sz="0" w:space="0" w:color="auto"/>
        <w:left w:val="none" w:sz="0" w:space="0" w:color="auto"/>
        <w:bottom w:val="none" w:sz="0" w:space="0" w:color="auto"/>
        <w:right w:val="none" w:sz="0" w:space="0" w:color="auto"/>
      </w:divBdr>
    </w:div>
    <w:div w:id="1434277481">
      <w:bodyDiv w:val="1"/>
      <w:marLeft w:val="0"/>
      <w:marRight w:val="0"/>
      <w:marTop w:val="0"/>
      <w:marBottom w:val="0"/>
      <w:divBdr>
        <w:top w:val="none" w:sz="0" w:space="0" w:color="auto"/>
        <w:left w:val="none" w:sz="0" w:space="0" w:color="auto"/>
        <w:bottom w:val="none" w:sz="0" w:space="0" w:color="auto"/>
        <w:right w:val="none" w:sz="0" w:space="0" w:color="auto"/>
      </w:divBdr>
    </w:div>
    <w:div w:id="1434668135">
      <w:bodyDiv w:val="1"/>
      <w:marLeft w:val="0"/>
      <w:marRight w:val="0"/>
      <w:marTop w:val="0"/>
      <w:marBottom w:val="0"/>
      <w:divBdr>
        <w:top w:val="none" w:sz="0" w:space="0" w:color="auto"/>
        <w:left w:val="none" w:sz="0" w:space="0" w:color="auto"/>
        <w:bottom w:val="none" w:sz="0" w:space="0" w:color="auto"/>
        <w:right w:val="none" w:sz="0" w:space="0" w:color="auto"/>
      </w:divBdr>
    </w:div>
    <w:div w:id="1435203037">
      <w:bodyDiv w:val="1"/>
      <w:marLeft w:val="0"/>
      <w:marRight w:val="0"/>
      <w:marTop w:val="0"/>
      <w:marBottom w:val="0"/>
      <w:divBdr>
        <w:top w:val="none" w:sz="0" w:space="0" w:color="auto"/>
        <w:left w:val="none" w:sz="0" w:space="0" w:color="auto"/>
        <w:bottom w:val="none" w:sz="0" w:space="0" w:color="auto"/>
        <w:right w:val="none" w:sz="0" w:space="0" w:color="auto"/>
      </w:divBdr>
    </w:div>
    <w:div w:id="1450858565">
      <w:bodyDiv w:val="1"/>
      <w:marLeft w:val="0"/>
      <w:marRight w:val="0"/>
      <w:marTop w:val="0"/>
      <w:marBottom w:val="0"/>
      <w:divBdr>
        <w:top w:val="none" w:sz="0" w:space="0" w:color="auto"/>
        <w:left w:val="none" w:sz="0" w:space="0" w:color="auto"/>
        <w:bottom w:val="none" w:sz="0" w:space="0" w:color="auto"/>
        <w:right w:val="none" w:sz="0" w:space="0" w:color="auto"/>
      </w:divBdr>
    </w:div>
    <w:div w:id="1460491482">
      <w:bodyDiv w:val="1"/>
      <w:marLeft w:val="0"/>
      <w:marRight w:val="0"/>
      <w:marTop w:val="0"/>
      <w:marBottom w:val="0"/>
      <w:divBdr>
        <w:top w:val="none" w:sz="0" w:space="0" w:color="auto"/>
        <w:left w:val="none" w:sz="0" w:space="0" w:color="auto"/>
        <w:bottom w:val="none" w:sz="0" w:space="0" w:color="auto"/>
        <w:right w:val="none" w:sz="0" w:space="0" w:color="auto"/>
      </w:divBdr>
    </w:div>
    <w:div w:id="1465276402">
      <w:bodyDiv w:val="1"/>
      <w:marLeft w:val="0"/>
      <w:marRight w:val="0"/>
      <w:marTop w:val="0"/>
      <w:marBottom w:val="0"/>
      <w:divBdr>
        <w:top w:val="none" w:sz="0" w:space="0" w:color="auto"/>
        <w:left w:val="none" w:sz="0" w:space="0" w:color="auto"/>
        <w:bottom w:val="none" w:sz="0" w:space="0" w:color="auto"/>
        <w:right w:val="none" w:sz="0" w:space="0" w:color="auto"/>
      </w:divBdr>
    </w:div>
    <w:div w:id="1474373393">
      <w:bodyDiv w:val="1"/>
      <w:marLeft w:val="0"/>
      <w:marRight w:val="0"/>
      <w:marTop w:val="0"/>
      <w:marBottom w:val="0"/>
      <w:divBdr>
        <w:top w:val="none" w:sz="0" w:space="0" w:color="auto"/>
        <w:left w:val="none" w:sz="0" w:space="0" w:color="auto"/>
        <w:bottom w:val="none" w:sz="0" w:space="0" w:color="auto"/>
        <w:right w:val="none" w:sz="0" w:space="0" w:color="auto"/>
      </w:divBdr>
    </w:div>
    <w:div w:id="1476753596">
      <w:bodyDiv w:val="1"/>
      <w:marLeft w:val="0"/>
      <w:marRight w:val="0"/>
      <w:marTop w:val="0"/>
      <w:marBottom w:val="0"/>
      <w:divBdr>
        <w:top w:val="none" w:sz="0" w:space="0" w:color="auto"/>
        <w:left w:val="none" w:sz="0" w:space="0" w:color="auto"/>
        <w:bottom w:val="none" w:sz="0" w:space="0" w:color="auto"/>
        <w:right w:val="none" w:sz="0" w:space="0" w:color="auto"/>
      </w:divBdr>
    </w:div>
    <w:div w:id="1482848153">
      <w:bodyDiv w:val="1"/>
      <w:marLeft w:val="0"/>
      <w:marRight w:val="0"/>
      <w:marTop w:val="0"/>
      <w:marBottom w:val="0"/>
      <w:divBdr>
        <w:top w:val="none" w:sz="0" w:space="0" w:color="auto"/>
        <w:left w:val="none" w:sz="0" w:space="0" w:color="auto"/>
        <w:bottom w:val="none" w:sz="0" w:space="0" w:color="auto"/>
        <w:right w:val="none" w:sz="0" w:space="0" w:color="auto"/>
      </w:divBdr>
    </w:div>
    <w:div w:id="1483157905">
      <w:bodyDiv w:val="1"/>
      <w:marLeft w:val="0"/>
      <w:marRight w:val="0"/>
      <w:marTop w:val="0"/>
      <w:marBottom w:val="0"/>
      <w:divBdr>
        <w:top w:val="none" w:sz="0" w:space="0" w:color="auto"/>
        <w:left w:val="none" w:sz="0" w:space="0" w:color="auto"/>
        <w:bottom w:val="none" w:sz="0" w:space="0" w:color="auto"/>
        <w:right w:val="none" w:sz="0" w:space="0" w:color="auto"/>
      </w:divBdr>
    </w:div>
    <w:div w:id="1486702741">
      <w:bodyDiv w:val="1"/>
      <w:marLeft w:val="0"/>
      <w:marRight w:val="0"/>
      <w:marTop w:val="0"/>
      <w:marBottom w:val="0"/>
      <w:divBdr>
        <w:top w:val="none" w:sz="0" w:space="0" w:color="auto"/>
        <w:left w:val="none" w:sz="0" w:space="0" w:color="auto"/>
        <w:bottom w:val="none" w:sz="0" w:space="0" w:color="auto"/>
        <w:right w:val="none" w:sz="0" w:space="0" w:color="auto"/>
      </w:divBdr>
    </w:div>
    <w:div w:id="1490440846">
      <w:bodyDiv w:val="1"/>
      <w:marLeft w:val="0"/>
      <w:marRight w:val="0"/>
      <w:marTop w:val="0"/>
      <w:marBottom w:val="0"/>
      <w:divBdr>
        <w:top w:val="none" w:sz="0" w:space="0" w:color="auto"/>
        <w:left w:val="none" w:sz="0" w:space="0" w:color="auto"/>
        <w:bottom w:val="none" w:sz="0" w:space="0" w:color="auto"/>
        <w:right w:val="none" w:sz="0" w:space="0" w:color="auto"/>
      </w:divBdr>
    </w:div>
    <w:div w:id="1493061442">
      <w:bodyDiv w:val="1"/>
      <w:marLeft w:val="0"/>
      <w:marRight w:val="0"/>
      <w:marTop w:val="0"/>
      <w:marBottom w:val="0"/>
      <w:divBdr>
        <w:top w:val="none" w:sz="0" w:space="0" w:color="auto"/>
        <w:left w:val="none" w:sz="0" w:space="0" w:color="auto"/>
        <w:bottom w:val="none" w:sz="0" w:space="0" w:color="auto"/>
        <w:right w:val="none" w:sz="0" w:space="0" w:color="auto"/>
      </w:divBdr>
    </w:div>
    <w:div w:id="1495681462">
      <w:bodyDiv w:val="1"/>
      <w:marLeft w:val="0"/>
      <w:marRight w:val="0"/>
      <w:marTop w:val="0"/>
      <w:marBottom w:val="0"/>
      <w:divBdr>
        <w:top w:val="none" w:sz="0" w:space="0" w:color="auto"/>
        <w:left w:val="none" w:sz="0" w:space="0" w:color="auto"/>
        <w:bottom w:val="none" w:sz="0" w:space="0" w:color="auto"/>
        <w:right w:val="none" w:sz="0" w:space="0" w:color="auto"/>
      </w:divBdr>
    </w:div>
    <w:div w:id="1500391111">
      <w:bodyDiv w:val="1"/>
      <w:marLeft w:val="0"/>
      <w:marRight w:val="0"/>
      <w:marTop w:val="0"/>
      <w:marBottom w:val="0"/>
      <w:divBdr>
        <w:top w:val="none" w:sz="0" w:space="0" w:color="auto"/>
        <w:left w:val="none" w:sz="0" w:space="0" w:color="auto"/>
        <w:bottom w:val="none" w:sz="0" w:space="0" w:color="auto"/>
        <w:right w:val="none" w:sz="0" w:space="0" w:color="auto"/>
      </w:divBdr>
    </w:div>
    <w:div w:id="1502429536">
      <w:bodyDiv w:val="1"/>
      <w:marLeft w:val="0"/>
      <w:marRight w:val="0"/>
      <w:marTop w:val="0"/>
      <w:marBottom w:val="0"/>
      <w:divBdr>
        <w:top w:val="none" w:sz="0" w:space="0" w:color="auto"/>
        <w:left w:val="none" w:sz="0" w:space="0" w:color="auto"/>
        <w:bottom w:val="none" w:sz="0" w:space="0" w:color="auto"/>
        <w:right w:val="none" w:sz="0" w:space="0" w:color="auto"/>
      </w:divBdr>
    </w:div>
    <w:div w:id="1504709379">
      <w:bodyDiv w:val="1"/>
      <w:marLeft w:val="0"/>
      <w:marRight w:val="0"/>
      <w:marTop w:val="0"/>
      <w:marBottom w:val="0"/>
      <w:divBdr>
        <w:top w:val="none" w:sz="0" w:space="0" w:color="auto"/>
        <w:left w:val="none" w:sz="0" w:space="0" w:color="auto"/>
        <w:bottom w:val="none" w:sz="0" w:space="0" w:color="auto"/>
        <w:right w:val="none" w:sz="0" w:space="0" w:color="auto"/>
      </w:divBdr>
    </w:div>
    <w:div w:id="1509832522">
      <w:bodyDiv w:val="1"/>
      <w:marLeft w:val="0"/>
      <w:marRight w:val="0"/>
      <w:marTop w:val="0"/>
      <w:marBottom w:val="0"/>
      <w:divBdr>
        <w:top w:val="none" w:sz="0" w:space="0" w:color="auto"/>
        <w:left w:val="none" w:sz="0" w:space="0" w:color="auto"/>
        <w:bottom w:val="none" w:sz="0" w:space="0" w:color="auto"/>
        <w:right w:val="none" w:sz="0" w:space="0" w:color="auto"/>
      </w:divBdr>
    </w:div>
    <w:div w:id="1513757577">
      <w:bodyDiv w:val="1"/>
      <w:marLeft w:val="0"/>
      <w:marRight w:val="0"/>
      <w:marTop w:val="0"/>
      <w:marBottom w:val="0"/>
      <w:divBdr>
        <w:top w:val="none" w:sz="0" w:space="0" w:color="auto"/>
        <w:left w:val="none" w:sz="0" w:space="0" w:color="auto"/>
        <w:bottom w:val="none" w:sz="0" w:space="0" w:color="auto"/>
        <w:right w:val="none" w:sz="0" w:space="0" w:color="auto"/>
      </w:divBdr>
    </w:div>
    <w:div w:id="1515613168">
      <w:bodyDiv w:val="1"/>
      <w:marLeft w:val="0"/>
      <w:marRight w:val="0"/>
      <w:marTop w:val="0"/>
      <w:marBottom w:val="0"/>
      <w:divBdr>
        <w:top w:val="none" w:sz="0" w:space="0" w:color="auto"/>
        <w:left w:val="none" w:sz="0" w:space="0" w:color="auto"/>
        <w:bottom w:val="none" w:sz="0" w:space="0" w:color="auto"/>
        <w:right w:val="none" w:sz="0" w:space="0" w:color="auto"/>
      </w:divBdr>
    </w:div>
    <w:div w:id="1516649944">
      <w:bodyDiv w:val="1"/>
      <w:marLeft w:val="0"/>
      <w:marRight w:val="0"/>
      <w:marTop w:val="0"/>
      <w:marBottom w:val="0"/>
      <w:divBdr>
        <w:top w:val="none" w:sz="0" w:space="0" w:color="auto"/>
        <w:left w:val="none" w:sz="0" w:space="0" w:color="auto"/>
        <w:bottom w:val="none" w:sz="0" w:space="0" w:color="auto"/>
        <w:right w:val="none" w:sz="0" w:space="0" w:color="auto"/>
      </w:divBdr>
    </w:div>
    <w:div w:id="1518543490">
      <w:bodyDiv w:val="1"/>
      <w:marLeft w:val="0"/>
      <w:marRight w:val="0"/>
      <w:marTop w:val="0"/>
      <w:marBottom w:val="0"/>
      <w:divBdr>
        <w:top w:val="none" w:sz="0" w:space="0" w:color="auto"/>
        <w:left w:val="none" w:sz="0" w:space="0" w:color="auto"/>
        <w:bottom w:val="none" w:sz="0" w:space="0" w:color="auto"/>
        <w:right w:val="none" w:sz="0" w:space="0" w:color="auto"/>
      </w:divBdr>
    </w:div>
    <w:div w:id="1524974494">
      <w:bodyDiv w:val="1"/>
      <w:marLeft w:val="0"/>
      <w:marRight w:val="0"/>
      <w:marTop w:val="0"/>
      <w:marBottom w:val="0"/>
      <w:divBdr>
        <w:top w:val="none" w:sz="0" w:space="0" w:color="auto"/>
        <w:left w:val="none" w:sz="0" w:space="0" w:color="auto"/>
        <w:bottom w:val="none" w:sz="0" w:space="0" w:color="auto"/>
        <w:right w:val="none" w:sz="0" w:space="0" w:color="auto"/>
      </w:divBdr>
    </w:div>
    <w:div w:id="1529949656">
      <w:bodyDiv w:val="1"/>
      <w:marLeft w:val="0"/>
      <w:marRight w:val="0"/>
      <w:marTop w:val="0"/>
      <w:marBottom w:val="0"/>
      <w:divBdr>
        <w:top w:val="none" w:sz="0" w:space="0" w:color="auto"/>
        <w:left w:val="none" w:sz="0" w:space="0" w:color="auto"/>
        <w:bottom w:val="none" w:sz="0" w:space="0" w:color="auto"/>
        <w:right w:val="none" w:sz="0" w:space="0" w:color="auto"/>
      </w:divBdr>
    </w:div>
    <w:div w:id="1531916923">
      <w:bodyDiv w:val="1"/>
      <w:marLeft w:val="0"/>
      <w:marRight w:val="0"/>
      <w:marTop w:val="0"/>
      <w:marBottom w:val="0"/>
      <w:divBdr>
        <w:top w:val="none" w:sz="0" w:space="0" w:color="auto"/>
        <w:left w:val="none" w:sz="0" w:space="0" w:color="auto"/>
        <w:bottom w:val="none" w:sz="0" w:space="0" w:color="auto"/>
        <w:right w:val="none" w:sz="0" w:space="0" w:color="auto"/>
      </w:divBdr>
    </w:div>
    <w:div w:id="1539582846">
      <w:bodyDiv w:val="1"/>
      <w:marLeft w:val="0"/>
      <w:marRight w:val="0"/>
      <w:marTop w:val="0"/>
      <w:marBottom w:val="0"/>
      <w:divBdr>
        <w:top w:val="none" w:sz="0" w:space="0" w:color="auto"/>
        <w:left w:val="none" w:sz="0" w:space="0" w:color="auto"/>
        <w:bottom w:val="none" w:sz="0" w:space="0" w:color="auto"/>
        <w:right w:val="none" w:sz="0" w:space="0" w:color="auto"/>
      </w:divBdr>
      <w:divsChild>
        <w:div w:id="159123253">
          <w:marLeft w:val="0"/>
          <w:marRight w:val="0"/>
          <w:marTop w:val="0"/>
          <w:marBottom w:val="0"/>
          <w:divBdr>
            <w:top w:val="none" w:sz="0" w:space="0" w:color="auto"/>
            <w:left w:val="none" w:sz="0" w:space="0" w:color="auto"/>
            <w:bottom w:val="none" w:sz="0" w:space="0" w:color="auto"/>
            <w:right w:val="none" w:sz="0" w:space="0" w:color="auto"/>
          </w:divBdr>
        </w:div>
      </w:divsChild>
    </w:div>
    <w:div w:id="1540318863">
      <w:bodyDiv w:val="1"/>
      <w:marLeft w:val="0"/>
      <w:marRight w:val="0"/>
      <w:marTop w:val="0"/>
      <w:marBottom w:val="0"/>
      <w:divBdr>
        <w:top w:val="none" w:sz="0" w:space="0" w:color="auto"/>
        <w:left w:val="none" w:sz="0" w:space="0" w:color="auto"/>
        <w:bottom w:val="none" w:sz="0" w:space="0" w:color="auto"/>
        <w:right w:val="none" w:sz="0" w:space="0" w:color="auto"/>
      </w:divBdr>
    </w:div>
    <w:div w:id="1543589902">
      <w:bodyDiv w:val="1"/>
      <w:marLeft w:val="0"/>
      <w:marRight w:val="0"/>
      <w:marTop w:val="0"/>
      <w:marBottom w:val="0"/>
      <w:divBdr>
        <w:top w:val="none" w:sz="0" w:space="0" w:color="auto"/>
        <w:left w:val="none" w:sz="0" w:space="0" w:color="auto"/>
        <w:bottom w:val="none" w:sz="0" w:space="0" w:color="auto"/>
        <w:right w:val="none" w:sz="0" w:space="0" w:color="auto"/>
      </w:divBdr>
    </w:div>
    <w:div w:id="1545170393">
      <w:bodyDiv w:val="1"/>
      <w:marLeft w:val="0"/>
      <w:marRight w:val="0"/>
      <w:marTop w:val="0"/>
      <w:marBottom w:val="0"/>
      <w:divBdr>
        <w:top w:val="none" w:sz="0" w:space="0" w:color="auto"/>
        <w:left w:val="none" w:sz="0" w:space="0" w:color="auto"/>
        <w:bottom w:val="none" w:sz="0" w:space="0" w:color="auto"/>
        <w:right w:val="none" w:sz="0" w:space="0" w:color="auto"/>
      </w:divBdr>
    </w:div>
    <w:div w:id="1545412203">
      <w:bodyDiv w:val="1"/>
      <w:marLeft w:val="0"/>
      <w:marRight w:val="0"/>
      <w:marTop w:val="0"/>
      <w:marBottom w:val="0"/>
      <w:divBdr>
        <w:top w:val="none" w:sz="0" w:space="0" w:color="auto"/>
        <w:left w:val="none" w:sz="0" w:space="0" w:color="auto"/>
        <w:bottom w:val="none" w:sz="0" w:space="0" w:color="auto"/>
        <w:right w:val="none" w:sz="0" w:space="0" w:color="auto"/>
      </w:divBdr>
    </w:div>
    <w:div w:id="1546721629">
      <w:bodyDiv w:val="1"/>
      <w:marLeft w:val="0"/>
      <w:marRight w:val="0"/>
      <w:marTop w:val="0"/>
      <w:marBottom w:val="0"/>
      <w:divBdr>
        <w:top w:val="none" w:sz="0" w:space="0" w:color="auto"/>
        <w:left w:val="none" w:sz="0" w:space="0" w:color="auto"/>
        <w:bottom w:val="none" w:sz="0" w:space="0" w:color="auto"/>
        <w:right w:val="none" w:sz="0" w:space="0" w:color="auto"/>
      </w:divBdr>
    </w:div>
    <w:div w:id="1549338864">
      <w:bodyDiv w:val="1"/>
      <w:marLeft w:val="0"/>
      <w:marRight w:val="0"/>
      <w:marTop w:val="0"/>
      <w:marBottom w:val="0"/>
      <w:divBdr>
        <w:top w:val="none" w:sz="0" w:space="0" w:color="auto"/>
        <w:left w:val="none" w:sz="0" w:space="0" w:color="auto"/>
        <w:bottom w:val="none" w:sz="0" w:space="0" w:color="auto"/>
        <w:right w:val="none" w:sz="0" w:space="0" w:color="auto"/>
      </w:divBdr>
    </w:div>
    <w:div w:id="1564214956">
      <w:bodyDiv w:val="1"/>
      <w:marLeft w:val="0"/>
      <w:marRight w:val="0"/>
      <w:marTop w:val="0"/>
      <w:marBottom w:val="0"/>
      <w:divBdr>
        <w:top w:val="none" w:sz="0" w:space="0" w:color="auto"/>
        <w:left w:val="none" w:sz="0" w:space="0" w:color="auto"/>
        <w:bottom w:val="none" w:sz="0" w:space="0" w:color="auto"/>
        <w:right w:val="none" w:sz="0" w:space="0" w:color="auto"/>
      </w:divBdr>
    </w:div>
    <w:div w:id="1565220784">
      <w:bodyDiv w:val="1"/>
      <w:marLeft w:val="0"/>
      <w:marRight w:val="0"/>
      <w:marTop w:val="0"/>
      <w:marBottom w:val="0"/>
      <w:divBdr>
        <w:top w:val="none" w:sz="0" w:space="0" w:color="auto"/>
        <w:left w:val="none" w:sz="0" w:space="0" w:color="auto"/>
        <w:bottom w:val="none" w:sz="0" w:space="0" w:color="auto"/>
        <w:right w:val="none" w:sz="0" w:space="0" w:color="auto"/>
      </w:divBdr>
    </w:div>
    <w:div w:id="1577278163">
      <w:bodyDiv w:val="1"/>
      <w:marLeft w:val="0"/>
      <w:marRight w:val="0"/>
      <w:marTop w:val="0"/>
      <w:marBottom w:val="0"/>
      <w:divBdr>
        <w:top w:val="none" w:sz="0" w:space="0" w:color="auto"/>
        <w:left w:val="none" w:sz="0" w:space="0" w:color="auto"/>
        <w:bottom w:val="none" w:sz="0" w:space="0" w:color="auto"/>
        <w:right w:val="none" w:sz="0" w:space="0" w:color="auto"/>
      </w:divBdr>
    </w:div>
    <w:div w:id="1578978229">
      <w:bodyDiv w:val="1"/>
      <w:marLeft w:val="0"/>
      <w:marRight w:val="0"/>
      <w:marTop w:val="0"/>
      <w:marBottom w:val="0"/>
      <w:divBdr>
        <w:top w:val="none" w:sz="0" w:space="0" w:color="auto"/>
        <w:left w:val="none" w:sz="0" w:space="0" w:color="auto"/>
        <w:bottom w:val="none" w:sz="0" w:space="0" w:color="auto"/>
        <w:right w:val="none" w:sz="0" w:space="0" w:color="auto"/>
      </w:divBdr>
    </w:div>
    <w:div w:id="1591350822">
      <w:bodyDiv w:val="1"/>
      <w:marLeft w:val="0"/>
      <w:marRight w:val="0"/>
      <w:marTop w:val="0"/>
      <w:marBottom w:val="0"/>
      <w:divBdr>
        <w:top w:val="none" w:sz="0" w:space="0" w:color="auto"/>
        <w:left w:val="none" w:sz="0" w:space="0" w:color="auto"/>
        <w:bottom w:val="none" w:sz="0" w:space="0" w:color="auto"/>
        <w:right w:val="none" w:sz="0" w:space="0" w:color="auto"/>
      </w:divBdr>
    </w:div>
    <w:div w:id="1595436941">
      <w:bodyDiv w:val="1"/>
      <w:marLeft w:val="0"/>
      <w:marRight w:val="0"/>
      <w:marTop w:val="0"/>
      <w:marBottom w:val="0"/>
      <w:divBdr>
        <w:top w:val="none" w:sz="0" w:space="0" w:color="auto"/>
        <w:left w:val="none" w:sz="0" w:space="0" w:color="auto"/>
        <w:bottom w:val="none" w:sz="0" w:space="0" w:color="auto"/>
        <w:right w:val="none" w:sz="0" w:space="0" w:color="auto"/>
      </w:divBdr>
    </w:div>
    <w:div w:id="1595671991">
      <w:bodyDiv w:val="1"/>
      <w:marLeft w:val="0"/>
      <w:marRight w:val="0"/>
      <w:marTop w:val="0"/>
      <w:marBottom w:val="0"/>
      <w:divBdr>
        <w:top w:val="none" w:sz="0" w:space="0" w:color="auto"/>
        <w:left w:val="none" w:sz="0" w:space="0" w:color="auto"/>
        <w:bottom w:val="none" w:sz="0" w:space="0" w:color="auto"/>
        <w:right w:val="none" w:sz="0" w:space="0" w:color="auto"/>
      </w:divBdr>
    </w:div>
    <w:div w:id="1596160529">
      <w:bodyDiv w:val="1"/>
      <w:marLeft w:val="0"/>
      <w:marRight w:val="0"/>
      <w:marTop w:val="0"/>
      <w:marBottom w:val="0"/>
      <w:divBdr>
        <w:top w:val="none" w:sz="0" w:space="0" w:color="auto"/>
        <w:left w:val="none" w:sz="0" w:space="0" w:color="auto"/>
        <w:bottom w:val="none" w:sz="0" w:space="0" w:color="auto"/>
        <w:right w:val="none" w:sz="0" w:space="0" w:color="auto"/>
      </w:divBdr>
    </w:div>
    <w:div w:id="1596859251">
      <w:bodyDiv w:val="1"/>
      <w:marLeft w:val="0"/>
      <w:marRight w:val="0"/>
      <w:marTop w:val="0"/>
      <w:marBottom w:val="0"/>
      <w:divBdr>
        <w:top w:val="none" w:sz="0" w:space="0" w:color="auto"/>
        <w:left w:val="none" w:sz="0" w:space="0" w:color="auto"/>
        <w:bottom w:val="none" w:sz="0" w:space="0" w:color="auto"/>
        <w:right w:val="none" w:sz="0" w:space="0" w:color="auto"/>
      </w:divBdr>
    </w:div>
    <w:div w:id="1600521780">
      <w:bodyDiv w:val="1"/>
      <w:marLeft w:val="0"/>
      <w:marRight w:val="0"/>
      <w:marTop w:val="0"/>
      <w:marBottom w:val="0"/>
      <w:divBdr>
        <w:top w:val="none" w:sz="0" w:space="0" w:color="auto"/>
        <w:left w:val="none" w:sz="0" w:space="0" w:color="auto"/>
        <w:bottom w:val="none" w:sz="0" w:space="0" w:color="auto"/>
        <w:right w:val="none" w:sz="0" w:space="0" w:color="auto"/>
      </w:divBdr>
    </w:div>
    <w:div w:id="1604411271">
      <w:bodyDiv w:val="1"/>
      <w:marLeft w:val="0"/>
      <w:marRight w:val="0"/>
      <w:marTop w:val="0"/>
      <w:marBottom w:val="0"/>
      <w:divBdr>
        <w:top w:val="none" w:sz="0" w:space="0" w:color="auto"/>
        <w:left w:val="none" w:sz="0" w:space="0" w:color="auto"/>
        <w:bottom w:val="none" w:sz="0" w:space="0" w:color="auto"/>
        <w:right w:val="none" w:sz="0" w:space="0" w:color="auto"/>
      </w:divBdr>
    </w:div>
    <w:div w:id="1604418985">
      <w:bodyDiv w:val="1"/>
      <w:marLeft w:val="0"/>
      <w:marRight w:val="0"/>
      <w:marTop w:val="0"/>
      <w:marBottom w:val="0"/>
      <w:divBdr>
        <w:top w:val="none" w:sz="0" w:space="0" w:color="auto"/>
        <w:left w:val="none" w:sz="0" w:space="0" w:color="auto"/>
        <w:bottom w:val="none" w:sz="0" w:space="0" w:color="auto"/>
        <w:right w:val="none" w:sz="0" w:space="0" w:color="auto"/>
      </w:divBdr>
    </w:div>
    <w:div w:id="1613512231">
      <w:bodyDiv w:val="1"/>
      <w:marLeft w:val="0"/>
      <w:marRight w:val="0"/>
      <w:marTop w:val="0"/>
      <w:marBottom w:val="0"/>
      <w:divBdr>
        <w:top w:val="none" w:sz="0" w:space="0" w:color="auto"/>
        <w:left w:val="none" w:sz="0" w:space="0" w:color="auto"/>
        <w:bottom w:val="none" w:sz="0" w:space="0" w:color="auto"/>
        <w:right w:val="none" w:sz="0" w:space="0" w:color="auto"/>
      </w:divBdr>
    </w:div>
    <w:div w:id="1616908152">
      <w:bodyDiv w:val="1"/>
      <w:marLeft w:val="0"/>
      <w:marRight w:val="0"/>
      <w:marTop w:val="0"/>
      <w:marBottom w:val="0"/>
      <w:divBdr>
        <w:top w:val="none" w:sz="0" w:space="0" w:color="auto"/>
        <w:left w:val="none" w:sz="0" w:space="0" w:color="auto"/>
        <w:bottom w:val="none" w:sz="0" w:space="0" w:color="auto"/>
        <w:right w:val="none" w:sz="0" w:space="0" w:color="auto"/>
      </w:divBdr>
    </w:div>
    <w:div w:id="1618026562">
      <w:bodyDiv w:val="1"/>
      <w:marLeft w:val="0"/>
      <w:marRight w:val="0"/>
      <w:marTop w:val="0"/>
      <w:marBottom w:val="0"/>
      <w:divBdr>
        <w:top w:val="none" w:sz="0" w:space="0" w:color="auto"/>
        <w:left w:val="none" w:sz="0" w:space="0" w:color="auto"/>
        <w:bottom w:val="none" w:sz="0" w:space="0" w:color="auto"/>
        <w:right w:val="none" w:sz="0" w:space="0" w:color="auto"/>
      </w:divBdr>
      <w:divsChild>
        <w:div w:id="814834767">
          <w:marLeft w:val="0"/>
          <w:marRight w:val="120"/>
          <w:marTop w:val="0"/>
          <w:marBottom w:val="0"/>
          <w:divBdr>
            <w:top w:val="none" w:sz="0" w:space="0" w:color="auto"/>
            <w:left w:val="none" w:sz="0" w:space="0" w:color="auto"/>
            <w:bottom w:val="none" w:sz="0" w:space="0" w:color="auto"/>
            <w:right w:val="none" w:sz="0" w:space="0" w:color="auto"/>
          </w:divBdr>
        </w:div>
        <w:div w:id="1600138433">
          <w:marLeft w:val="0"/>
          <w:marRight w:val="120"/>
          <w:marTop w:val="0"/>
          <w:marBottom w:val="0"/>
          <w:divBdr>
            <w:top w:val="none" w:sz="0" w:space="0" w:color="auto"/>
            <w:left w:val="none" w:sz="0" w:space="0" w:color="auto"/>
            <w:bottom w:val="none" w:sz="0" w:space="0" w:color="auto"/>
            <w:right w:val="none" w:sz="0" w:space="0" w:color="auto"/>
          </w:divBdr>
        </w:div>
        <w:div w:id="205414339">
          <w:marLeft w:val="0"/>
          <w:marRight w:val="120"/>
          <w:marTop w:val="0"/>
          <w:marBottom w:val="0"/>
          <w:divBdr>
            <w:top w:val="none" w:sz="0" w:space="0" w:color="auto"/>
            <w:left w:val="none" w:sz="0" w:space="0" w:color="auto"/>
            <w:bottom w:val="none" w:sz="0" w:space="0" w:color="auto"/>
            <w:right w:val="none" w:sz="0" w:space="0" w:color="auto"/>
          </w:divBdr>
        </w:div>
        <w:div w:id="1404064388">
          <w:marLeft w:val="0"/>
          <w:marRight w:val="120"/>
          <w:marTop w:val="0"/>
          <w:marBottom w:val="0"/>
          <w:divBdr>
            <w:top w:val="none" w:sz="0" w:space="0" w:color="auto"/>
            <w:left w:val="none" w:sz="0" w:space="0" w:color="auto"/>
            <w:bottom w:val="none" w:sz="0" w:space="0" w:color="auto"/>
            <w:right w:val="none" w:sz="0" w:space="0" w:color="auto"/>
          </w:divBdr>
        </w:div>
        <w:div w:id="993603320">
          <w:marLeft w:val="0"/>
          <w:marRight w:val="120"/>
          <w:marTop w:val="0"/>
          <w:marBottom w:val="0"/>
          <w:divBdr>
            <w:top w:val="none" w:sz="0" w:space="0" w:color="auto"/>
            <w:left w:val="none" w:sz="0" w:space="0" w:color="auto"/>
            <w:bottom w:val="none" w:sz="0" w:space="0" w:color="auto"/>
            <w:right w:val="none" w:sz="0" w:space="0" w:color="auto"/>
          </w:divBdr>
        </w:div>
        <w:div w:id="38015927">
          <w:marLeft w:val="0"/>
          <w:marRight w:val="120"/>
          <w:marTop w:val="0"/>
          <w:marBottom w:val="0"/>
          <w:divBdr>
            <w:top w:val="none" w:sz="0" w:space="0" w:color="auto"/>
            <w:left w:val="none" w:sz="0" w:space="0" w:color="auto"/>
            <w:bottom w:val="none" w:sz="0" w:space="0" w:color="auto"/>
            <w:right w:val="none" w:sz="0" w:space="0" w:color="auto"/>
          </w:divBdr>
        </w:div>
        <w:div w:id="1610039523">
          <w:marLeft w:val="0"/>
          <w:marRight w:val="120"/>
          <w:marTop w:val="0"/>
          <w:marBottom w:val="0"/>
          <w:divBdr>
            <w:top w:val="none" w:sz="0" w:space="0" w:color="auto"/>
            <w:left w:val="none" w:sz="0" w:space="0" w:color="auto"/>
            <w:bottom w:val="none" w:sz="0" w:space="0" w:color="auto"/>
            <w:right w:val="none" w:sz="0" w:space="0" w:color="auto"/>
          </w:divBdr>
        </w:div>
        <w:div w:id="1869370320">
          <w:marLeft w:val="0"/>
          <w:marRight w:val="120"/>
          <w:marTop w:val="0"/>
          <w:marBottom w:val="0"/>
          <w:divBdr>
            <w:top w:val="none" w:sz="0" w:space="0" w:color="auto"/>
            <w:left w:val="none" w:sz="0" w:space="0" w:color="auto"/>
            <w:bottom w:val="none" w:sz="0" w:space="0" w:color="auto"/>
            <w:right w:val="none" w:sz="0" w:space="0" w:color="auto"/>
          </w:divBdr>
        </w:div>
      </w:divsChild>
    </w:div>
    <w:div w:id="1624652435">
      <w:bodyDiv w:val="1"/>
      <w:marLeft w:val="0"/>
      <w:marRight w:val="0"/>
      <w:marTop w:val="0"/>
      <w:marBottom w:val="0"/>
      <w:divBdr>
        <w:top w:val="none" w:sz="0" w:space="0" w:color="auto"/>
        <w:left w:val="none" w:sz="0" w:space="0" w:color="auto"/>
        <w:bottom w:val="none" w:sz="0" w:space="0" w:color="auto"/>
        <w:right w:val="none" w:sz="0" w:space="0" w:color="auto"/>
      </w:divBdr>
    </w:div>
    <w:div w:id="1628317670">
      <w:bodyDiv w:val="1"/>
      <w:marLeft w:val="0"/>
      <w:marRight w:val="0"/>
      <w:marTop w:val="0"/>
      <w:marBottom w:val="0"/>
      <w:divBdr>
        <w:top w:val="none" w:sz="0" w:space="0" w:color="auto"/>
        <w:left w:val="none" w:sz="0" w:space="0" w:color="auto"/>
        <w:bottom w:val="none" w:sz="0" w:space="0" w:color="auto"/>
        <w:right w:val="none" w:sz="0" w:space="0" w:color="auto"/>
      </w:divBdr>
    </w:div>
    <w:div w:id="1631202343">
      <w:bodyDiv w:val="1"/>
      <w:marLeft w:val="0"/>
      <w:marRight w:val="0"/>
      <w:marTop w:val="0"/>
      <w:marBottom w:val="0"/>
      <w:divBdr>
        <w:top w:val="none" w:sz="0" w:space="0" w:color="auto"/>
        <w:left w:val="none" w:sz="0" w:space="0" w:color="auto"/>
        <w:bottom w:val="none" w:sz="0" w:space="0" w:color="auto"/>
        <w:right w:val="none" w:sz="0" w:space="0" w:color="auto"/>
      </w:divBdr>
      <w:divsChild>
        <w:div w:id="2083598562">
          <w:marLeft w:val="0"/>
          <w:marRight w:val="120"/>
          <w:marTop w:val="0"/>
          <w:marBottom w:val="0"/>
          <w:divBdr>
            <w:top w:val="none" w:sz="0" w:space="0" w:color="auto"/>
            <w:left w:val="none" w:sz="0" w:space="0" w:color="auto"/>
            <w:bottom w:val="none" w:sz="0" w:space="0" w:color="auto"/>
            <w:right w:val="none" w:sz="0" w:space="0" w:color="auto"/>
          </w:divBdr>
        </w:div>
        <w:div w:id="1713113429">
          <w:marLeft w:val="0"/>
          <w:marRight w:val="120"/>
          <w:marTop w:val="0"/>
          <w:marBottom w:val="0"/>
          <w:divBdr>
            <w:top w:val="none" w:sz="0" w:space="0" w:color="auto"/>
            <w:left w:val="none" w:sz="0" w:space="0" w:color="auto"/>
            <w:bottom w:val="none" w:sz="0" w:space="0" w:color="auto"/>
            <w:right w:val="none" w:sz="0" w:space="0" w:color="auto"/>
          </w:divBdr>
        </w:div>
        <w:div w:id="220678878">
          <w:marLeft w:val="0"/>
          <w:marRight w:val="120"/>
          <w:marTop w:val="0"/>
          <w:marBottom w:val="0"/>
          <w:divBdr>
            <w:top w:val="none" w:sz="0" w:space="0" w:color="auto"/>
            <w:left w:val="none" w:sz="0" w:space="0" w:color="auto"/>
            <w:bottom w:val="none" w:sz="0" w:space="0" w:color="auto"/>
            <w:right w:val="none" w:sz="0" w:space="0" w:color="auto"/>
          </w:divBdr>
        </w:div>
        <w:div w:id="960067069">
          <w:marLeft w:val="0"/>
          <w:marRight w:val="120"/>
          <w:marTop w:val="0"/>
          <w:marBottom w:val="0"/>
          <w:divBdr>
            <w:top w:val="none" w:sz="0" w:space="0" w:color="auto"/>
            <w:left w:val="none" w:sz="0" w:space="0" w:color="auto"/>
            <w:bottom w:val="none" w:sz="0" w:space="0" w:color="auto"/>
            <w:right w:val="none" w:sz="0" w:space="0" w:color="auto"/>
          </w:divBdr>
        </w:div>
        <w:div w:id="613250213">
          <w:marLeft w:val="0"/>
          <w:marRight w:val="120"/>
          <w:marTop w:val="0"/>
          <w:marBottom w:val="0"/>
          <w:divBdr>
            <w:top w:val="none" w:sz="0" w:space="0" w:color="auto"/>
            <w:left w:val="none" w:sz="0" w:space="0" w:color="auto"/>
            <w:bottom w:val="none" w:sz="0" w:space="0" w:color="auto"/>
            <w:right w:val="none" w:sz="0" w:space="0" w:color="auto"/>
          </w:divBdr>
        </w:div>
        <w:div w:id="176846817">
          <w:marLeft w:val="0"/>
          <w:marRight w:val="120"/>
          <w:marTop w:val="0"/>
          <w:marBottom w:val="0"/>
          <w:divBdr>
            <w:top w:val="none" w:sz="0" w:space="0" w:color="auto"/>
            <w:left w:val="none" w:sz="0" w:space="0" w:color="auto"/>
            <w:bottom w:val="none" w:sz="0" w:space="0" w:color="auto"/>
            <w:right w:val="none" w:sz="0" w:space="0" w:color="auto"/>
          </w:divBdr>
        </w:div>
        <w:div w:id="711227814">
          <w:marLeft w:val="0"/>
          <w:marRight w:val="120"/>
          <w:marTop w:val="0"/>
          <w:marBottom w:val="0"/>
          <w:divBdr>
            <w:top w:val="none" w:sz="0" w:space="0" w:color="auto"/>
            <w:left w:val="none" w:sz="0" w:space="0" w:color="auto"/>
            <w:bottom w:val="none" w:sz="0" w:space="0" w:color="auto"/>
            <w:right w:val="none" w:sz="0" w:space="0" w:color="auto"/>
          </w:divBdr>
        </w:div>
        <w:div w:id="1916433095">
          <w:marLeft w:val="0"/>
          <w:marRight w:val="120"/>
          <w:marTop w:val="0"/>
          <w:marBottom w:val="0"/>
          <w:divBdr>
            <w:top w:val="none" w:sz="0" w:space="0" w:color="auto"/>
            <w:left w:val="none" w:sz="0" w:space="0" w:color="auto"/>
            <w:bottom w:val="none" w:sz="0" w:space="0" w:color="auto"/>
            <w:right w:val="none" w:sz="0" w:space="0" w:color="auto"/>
          </w:divBdr>
        </w:div>
      </w:divsChild>
    </w:div>
    <w:div w:id="1635255487">
      <w:bodyDiv w:val="1"/>
      <w:marLeft w:val="0"/>
      <w:marRight w:val="0"/>
      <w:marTop w:val="0"/>
      <w:marBottom w:val="0"/>
      <w:divBdr>
        <w:top w:val="none" w:sz="0" w:space="0" w:color="auto"/>
        <w:left w:val="none" w:sz="0" w:space="0" w:color="auto"/>
        <w:bottom w:val="none" w:sz="0" w:space="0" w:color="auto"/>
        <w:right w:val="none" w:sz="0" w:space="0" w:color="auto"/>
      </w:divBdr>
    </w:div>
    <w:div w:id="1636450891">
      <w:bodyDiv w:val="1"/>
      <w:marLeft w:val="0"/>
      <w:marRight w:val="0"/>
      <w:marTop w:val="0"/>
      <w:marBottom w:val="0"/>
      <w:divBdr>
        <w:top w:val="none" w:sz="0" w:space="0" w:color="auto"/>
        <w:left w:val="none" w:sz="0" w:space="0" w:color="auto"/>
        <w:bottom w:val="none" w:sz="0" w:space="0" w:color="auto"/>
        <w:right w:val="none" w:sz="0" w:space="0" w:color="auto"/>
      </w:divBdr>
    </w:div>
    <w:div w:id="1637493343">
      <w:bodyDiv w:val="1"/>
      <w:marLeft w:val="0"/>
      <w:marRight w:val="0"/>
      <w:marTop w:val="0"/>
      <w:marBottom w:val="0"/>
      <w:divBdr>
        <w:top w:val="none" w:sz="0" w:space="0" w:color="auto"/>
        <w:left w:val="none" w:sz="0" w:space="0" w:color="auto"/>
        <w:bottom w:val="none" w:sz="0" w:space="0" w:color="auto"/>
        <w:right w:val="none" w:sz="0" w:space="0" w:color="auto"/>
      </w:divBdr>
    </w:div>
    <w:div w:id="1639645888">
      <w:bodyDiv w:val="1"/>
      <w:marLeft w:val="0"/>
      <w:marRight w:val="0"/>
      <w:marTop w:val="0"/>
      <w:marBottom w:val="0"/>
      <w:divBdr>
        <w:top w:val="none" w:sz="0" w:space="0" w:color="auto"/>
        <w:left w:val="none" w:sz="0" w:space="0" w:color="auto"/>
        <w:bottom w:val="none" w:sz="0" w:space="0" w:color="auto"/>
        <w:right w:val="none" w:sz="0" w:space="0" w:color="auto"/>
      </w:divBdr>
    </w:div>
    <w:div w:id="1639989295">
      <w:bodyDiv w:val="1"/>
      <w:marLeft w:val="0"/>
      <w:marRight w:val="0"/>
      <w:marTop w:val="0"/>
      <w:marBottom w:val="0"/>
      <w:divBdr>
        <w:top w:val="none" w:sz="0" w:space="0" w:color="auto"/>
        <w:left w:val="none" w:sz="0" w:space="0" w:color="auto"/>
        <w:bottom w:val="none" w:sz="0" w:space="0" w:color="auto"/>
        <w:right w:val="none" w:sz="0" w:space="0" w:color="auto"/>
      </w:divBdr>
    </w:div>
    <w:div w:id="1651594858">
      <w:bodyDiv w:val="1"/>
      <w:marLeft w:val="0"/>
      <w:marRight w:val="0"/>
      <w:marTop w:val="0"/>
      <w:marBottom w:val="0"/>
      <w:divBdr>
        <w:top w:val="none" w:sz="0" w:space="0" w:color="auto"/>
        <w:left w:val="none" w:sz="0" w:space="0" w:color="auto"/>
        <w:bottom w:val="none" w:sz="0" w:space="0" w:color="auto"/>
        <w:right w:val="none" w:sz="0" w:space="0" w:color="auto"/>
      </w:divBdr>
    </w:div>
    <w:div w:id="1654673044">
      <w:bodyDiv w:val="1"/>
      <w:marLeft w:val="0"/>
      <w:marRight w:val="0"/>
      <w:marTop w:val="0"/>
      <w:marBottom w:val="0"/>
      <w:divBdr>
        <w:top w:val="none" w:sz="0" w:space="0" w:color="auto"/>
        <w:left w:val="none" w:sz="0" w:space="0" w:color="auto"/>
        <w:bottom w:val="none" w:sz="0" w:space="0" w:color="auto"/>
        <w:right w:val="none" w:sz="0" w:space="0" w:color="auto"/>
      </w:divBdr>
    </w:div>
    <w:div w:id="1659773114">
      <w:bodyDiv w:val="1"/>
      <w:marLeft w:val="0"/>
      <w:marRight w:val="0"/>
      <w:marTop w:val="0"/>
      <w:marBottom w:val="0"/>
      <w:divBdr>
        <w:top w:val="none" w:sz="0" w:space="0" w:color="auto"/>
        <w:left w:val="none" w:sz="0" w:space="0" w:color="auto"/>
        <w:bottom w:val="none" w:sz="0" w:space="0" w:color="auto"/>
        <w:right w:val="none" w:sz="0" w:space="0" w:color="auto"/>
      </w:divBdr>
    </w:div>
    <w:div w:id="1662392271">
      <w:bodyDiv w:val="1"/>
      <w:marLeft w:val="0"/>
      <w:marRight w:val="0"/>
      <w:marTop w:val="0"/>
      <w:marBottom w:val="0"/>
      <w:divBdr>
        <w:top w:val="none" w:sz="0" w:space="0" w:color="auto"/>
        <w:left w:val="none" w:sz="0" w:space="0" w:color="auto"/>
        <w:bottom w:val="none" w:sz="0" w:space="0" w:color="auto"/>
        <w:right w:val="none" w:sz="0" w:space="0" w:color="auto"/>
      </w:divBdr>
      <w:divsChild>
        <w:div w:id="516777626">
          <w:marLeft w:val="0"/>
          <w:marRight w:val="0"/>
          <w:marTop w:val="0"/>
          <w:marBottom w:val="0"/>
          <w:divBdr>
            <w:top w:val="none" w:sz="0" w:space="0" w:color="auto"/>
            <w:left w:val="none" w:sz="0" w:space="0" w:color="auto"/>
            <w:bottom w:val="none" w:sz="0" w:space="0" w:color="auto"/>
            <w:right w:val="none" w:sz="0" w:space="0" w:color="auto"/>
          </w:divBdr>
          <w:divsChild>
            <w:div w:id="209924133">
              <w:marLeft w:val="0"/>
              <w:marRight w:val="0"/>
              <w:marTop w:val="0"/>
              <w:marBottom w:val="0"/>
              <w:divBdr>
                <w:top w:val="none" w:sz="0" w:space="0" w:color="auto"/>
                <w:left w:val="none" w:sz="0" w:space="0" w:color="auto"/>
                <w:bottom w:val="none" w:sz="0" w:space="0" w:color="auto"/>
                <w:right w:val="none" w:sz="0" w:space="0" w:color="auto"/>
              </w:divBdr>
              <w:divsChild>
                <w:div w:id="647251096">
                  <w:marLeft w:val="0"/>
                  <w:marRight w:val="0"/>
                  <w:marTop w:val="0"/>
                  <w:marBottom w:val="0"/>
                  <w:divBdr>
                    <w:top w:val="none" w:sz="0" w:space="0" w:color="auto"/>
                    <w:left w:val="none" w:sz="0" w:space="0" w:color="auto"/>
                    <w:bottom w:val="none" w:sz="0" w:space="0" w:color="auto"/>
                    <w:right w:val="none" w:sz="0" w:space="0" w:color="auto"/>
                  </w:divBdr>
                  <w:divsChild>
                    <w:div w:id="440803264">
                      <w:marLeft w:val="0"/>
                      <w:marRight w:val="0"/>
                      <w:marTop w:val="0"/>
                      <w:marBottom w:val="0"/>
                      <w:divBdr>
                        <w:top w:val="none" w:sz="0" w:space="0" w:color="auto"/>
                        <w:left w:val="none" w:sz="0" w:space="0" w:color="auto"/>
                        <w:bottom w:val="none" w:sz="0" w:space="0" w:color="auto"/>
                        <w:right w:val="none" w:sz="0" w:space="0" w:color="auto"/>
                      </w:divBdr>
                      <w:divsChild>
                        <w:div w:id="112555530">
                          <w:marLeft w:val="0"/>
                          <w:marRight w:val="0"/>
                          <w:marTop w:val="0"/>
                          <w:marBottom w:val="0"/>
                          <w:divBdr>
                            <w:top w:val="none" w:sz="0" w:space="0" w:color="auto"/>
                            <w:left w:val="none" w:sz="0" w:space="0" w:color="auto"/>
                            <w:bottom w:val="none" w:sz="0" w:space="0" w:color="auto"/>
                            <w:right w:val="none" w:sz="0" w:space="0" w:color="auto"/>
                          </w:divBdr>
                          <w:divsChild>
                            <w:div w:id="2136558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67897586">
      <w:bodyDiv w:val="1"/>
      <w:marLeft w:val="0"/>
      <w:marRight w:val="0"/>
      <w:marTop w:val="0"/>
      <w:marBottom w:val="0"/>
      <w:divBdr>
        <w:top w:val="none" w:sz="0" w:space="0" w:color="auto"/>
        <w:left w:val="none" w:sz="0" w:space="0" w:color="auto"/>
        <w:bottom w:val="none" w:sz="0" w:space="0" w:color="auto"/>
        <w:right w:val="none" w:sz="0" w:space="0" w:color="auto"/>
      </w:divBdr>
    </w:div>
    <w:div w:id="1669013261">
      <w:bodyDiv w:val="1"/>
      <w:marLeft w:val="0"/>
      <w:marRight w:val="0"/>
      <w:marTop w:val="0"/>
      <w:marBottom w:val="0"/>
      <w:divBdr>
        <w:top w:val="none" w:sz="0" w:space="0" w:color="auto"/>
        <w:left w:val="none" w:sz="0" w:space="0" w:color="auto"/>
        <w:bottom w:val="none" w:sz="0" w:space="0" w:color="auto"/>
        <w:right w:val="none" w:sz="0" w:space="0" w:color="auto"/>
      </w:divBdr>
    </w:div>
    <w:div w:id="1673951187">
      <w:bodyDiv w:val="1"/>
      <w:marLeft w:val="0"/>
      <w:marRight w:val="0"/>
      <w:marTop w:val="0"/>
      <w:marBottom w:val="0"/>
      <w:divBdr>
        <w:top w:val="none" w:sz="0" w:space="0" w:color="auto"/>
        <w:left w:val="none" w:sz="0" w:space="0" w:color="auto"/>
        <w:bottom w:val="none" w:sz="0" w:space="0" w:color="auto"/>
        <w:right w:val="none" w:sz="0" w:space="0" w:color="auto"/>
      </w:divBdr>
    </w:div>
    <w:div w:id="1678993638">
      <w:bodyDiv w:val="1"/>
      <w:marLeft w:val="0"/>
      <w:marRight w:val="0"/>
      <w:marTop w:val="0"/>
      <w:marBottom w:val="0"/>
      <w:divBdr>
        <w:top w:val="none" w:sz="0" w:space="0" w:color="auto"/>
        <w:left w:val="none" w:sz="0" w:space="0" w:color="auto"/>
        <w:bottom w:val="none" w:sz="0" w:space="0" w:color="auto"/>
        <w:right w:val="none" w:sz="0" w:space="0" w:color="auto"/>
      </w:divBdr>
    </w:div>
    <w:div w:id="1680543469">
      <w:bodyDiv w:val="1"/>
      <w:marLeft w:val="0"/>
      <w:marRight w:val="0"/>
      <w:marTop w:val="0"/>
      <w:marBottom w:val="0"/>
      <w:divBdr>
        <w:top w:val="none" w:sz="0" w:space="0" w:color="auto"/>
        <w:left w:val="none" w:sz="0" w:space="0" w:color="auto"/>
        <w:bottom w:val="none" w:sz="0" w:space="0" w:color="auto"/>
        <w:right w:val="none" w:sz="0" w:space="0" w:color="auto"/>
      </w:divBdr>
    </w:div>
    <w:div w:id="1691375352">
      <w:bodyDiv w:val="1"/>
      <w:marLeft w:val="0"/>
      <w:marRight w:val="0"/>
      <w:marTop w:val="0"/>
      <w:marBottom w:val="0"/>
      <w:divBdr>
        <w:top w:val="none" w:sz="0" w:space="0" w:color="auto"/>
        <w:left w:val="none" w:sz="0" w:space="0" w:color="auto"/>
        <w:bottom w:val="none" w:sz="0" w:space="0" w:color="auto"/>
        <w:right w:val="none" w:sz="0" w:space="0" w:color="auto"/>
      </w:divBdr>
    </w:div>
    <w:div w:id="1702702996">
      <w:bodyDiv w:val="1"/>
      <w:marLeft w:val="0"/>
      <w:marRight w:val="0"/>
      <w:marTop w:val="0"/>
      <w:marBottom w:val="0"/>
      <w:divBdr>
        <w:top w:val="none" w:sz="0" w:space="0" w:color="auto"/>
        <w:left w:val="none" w:sz="0" w:space="0" w:color="auto"/>
        <w:bottom w:val="none" w:sz="0" w:space="0" w:color="auto"/>
        <w:right w:val="none" w:sz="0" w:space="0" w:color="auto"/>
      </w:divBdr>
    </w:div>
    <w:div w:id="1703283685">
      <w:bodyDiv w:val="1"/>
      <w:marLeft w:val="0"/>
      <w:marRight w:val="0"/>
      <w:marTop w:val="0"/>
      <w:marBottom w:val="0"/>
      <w:divBdr>
        <w:top w:val="none" w:sz="0" w:space="0" w:color="auto"/>
        <w:left w:val="none" w:sz="0" w:space="0" w:color="auto"/>
        <w:bottom w:val="none" w:sz="0" w:space="0" w:color="auto"/>
        <w:right w:val="none" w:sz="0" w:space="0" w:color="auto"/>
      </w:divBdr>
    </w:div>
    <w:div w:id="1704551687">
      <w:bodyDiv w:val="1"/>
      <w:marLeft w:val="0"/>
      <w:marRight w:val="0"/>
      <w:marTop w:val="0"/>
      <w:marBottom w:val="0"/>
      <w:divBdr>
        <w:top w:val="none" w:sz="0" w:space="0" w:color="auto"/>
        <w:left w:val="none" w:sz="0" w:space="0" w:color="auto"/>
        <w:bottom w:val="none" w:sz="0" w:space="0" w:color="auto"/>
        <w:right w:val="none" w:sz="0" w:space="0" w:color="auto"/>
      </w:divBdr>
    </w:div>
    <w:div w:id="1708407164">
      <w:bodyDiv w:val="1"/>
      <w:marLeft w:val="0"/>
      <w:marRight w:val="0"/>
      <w:marTop w:val="0"/>
      <w:marBottom w:val="0"/>
      <w:divBdr>
        <w:top w:val="none" w:sz="0" w:space="0" w:color="auto"/>
        <w:left w:val="none" w:sz="0" w:space="0" w:color="auto"/>
        <w:bottom w:val="none" w:sz="0" w:space="0" w:color="auto"/>
        <w:right w:val="none" w:sz="0" w:space="0" w:color="auto"/>
      </w:divBdr>
    </w:div>
    <w:div w:id="1712262200">
      <w:bodyDiv w:val="1"/>
      <w:marLeft w:val="0"/>
      <w:marRight w:val="0"/>
      <w:marTop w:val="0"/>
      <w:marBottom w:val="0"/>
      <w:divBdr>
        <w:top w:val="none" w:sz="0" w:space="0" w:color="auto"/>
        <w:left w:val="none" w:sz="0" w:space="0" w:color="auto"/>
        <w:bottom w:val="none" w:sz="0" w:space="0" w:color="auto"/>
        <w:right w:val="none" w:sz="0" w:space="0" w:color="auto"/>
      </w:divBdr>
    </w:div>
    <w:div w:id="1716158462">
      <w:bodyDiv w:val="1"/>
      <w:marLeft w:val="0"/>
      <w:marRight w:val="0"/>
      <w:marTop w:val="0"/>
      <w:marBottom w:val="0"/>
      <w:divBdr>
        <w:top w:val="none" w:sz="0" w:space="0" w:color="auto"/>
        <w:left w:val="none" w:sz="0" w:space="0" w:color="auto"/>
        <w:bottom w:val="none" w:sz="0" w:space="0" w:color="auto"/>
        <w:right w:val="none" w:sz="0" w:space="0" w:color="auto"/>
      </w:divBdr>
    </w:div>
    <w:div w:id="1718553248">
      <w:bodyDiv w:val="1"/>
      <w:marLeft w:val="0"/>
      <w:marRight w:val="0"/>
      <w:marTop w:val="0"/>
      <w:marBottom w:val="0"/>
      <w:divBdr>
        <w:top w:val="none" w:sz="0" w:space="0" w:color="auto"/>
        <w:left w:val="none" w:sz="0" w:space="0" w:color="auto"/>
        <w:bottom w:val="none" w:sz="0" w:space="0" w:color="auto"/>
        <w:right w:val="none" w:sz="0" w:space="0" w:color="auto"/>
      </w:divBdr>
    </w:div>
    <w:div w:id="1718627103">
      <w:bodyDiv w:val="1"/>
      <w:marLeft w:val="0"/>
      <w:marRight w:val="0"/>
      <w:marTop w:val="0"/>
      <w:marBottom w:val="0"/>
      <w:divBdr>
        <w:top w:val="none" w:sz="0" w:space="0" w:color="auto"/>
        <w:left w:val="none" w:sz="0" w:space="0" w:color="auto"/>
        <w:bottom w:val="none" w:sz="0" w:space="0" w:color="auto"/>
        <w:right w:val="none" w:sz="0" w:space="0" w:color="auto"/>
      </w:divBdr>
    </w:div>
    <w:div w:id="1725519576">
      <w:bodyDiv w:val="1"/>
      <w:marLeft w:val="0"/>
      <w:marRight w:val="0"/>
      <w:marTop w:val="0"/>
      <w:marBottom w:val="0"/>
      <w:divBdr>
        <w:top w:val="none" w:sz="0" w:space="0" w:color="auto"/>
        <w:left w:val="none" w:sz="0" w:space="0" w:color="auto"/>
        <w:bottom w:val="none" w:sz="0" w:space="0" w:color="auto"/>
        <w:right w:val="none" w:sz="0" w:space="0" w:color="auto"/>
      </w:divBdr>
    </w:div>
    <w:div w:id="1730498547">
      <w:bodyDiv w:val="1"/>
      <w:marLeft w:val="0"/>
      <w:marRight w:val="0"/>
      <w:marTop w:val="0"/>
      <w:marBottom w:val="0"/>
      <w:divBdr>
        <w:top w:val="none" w:sz="0" w:space="0" w:color="auto"/>
        <w:left w:val="none" w:sz="0" w:space="0" w:color="auto"/>
        <w:bottom w:val="none" w:sz="0" w:space="0" w:color="auto"/>
        <w:right w:val="none" w:sz="0" w:space="0" w:color="auto"/>
      </w:divBdr>
    </w:div>
    <w:div w:id="1731924994">
      <w:bodyDiv w:val="1"/>
      <w:marLeft w:val="0"/>
      <w:marRight w:val="0"/>
      <w:marTop w:val="0"/>
      <w:marBottom w:val="0"/>
      <w:divBdr>
        <w:top w:val="none" w:sz="0" w:space="0" w:color="auto"/>
        <w:left w:val="none" w:sz="0" w:space="0" w:color="auto"/>
        <w:bottom w:val="none" w:sz="0" w:space="0" w:color="auto"/>
        <w:right w:val="none" w:sz="0" w:space="0" w:color="auto"/>
      </w:divBdr>
    </w:div>
    <w:div w:id="1735349958">
      <w:bodyDiv w:val="1"/>
      <w:marLeft w:val="0"/>
      <w:marRight w:val="0"/>
      <w:marTop w:val="0"/>
      <w:marBottom w:val="0"/>
      <w:divBdr>
        <w:top w:val="none" w:sz="0" w:space="0" w:color="auto"/>
        <w:left w:val="none" w:sz="0" w:space="0" w:color="auto"/>
        <w:bottom w:val="none" w:sz="0" w:space="0" w:color="auto"/>
        <w:right w:val="none" w:sz="0" w:space="0" w:color="auto"/>
      </w:divBdr>
    </w:div>
    <w:div w:id="1737438599">
      <w:bodyDiv w:val="1"/>
      <w:marLeft w:val="0"/>
      <w:marRight w:val="0"/>
      <w:marTop w:val="0"/>
      <w:marBottom w:val="0"/>
      <w:divBdr>
        <w:top w:val="none" w:sz="0" w:space="0" w:color="auto"/>
        <w:left w:val="none" w:sz="0" w:space="0" w:color="auto"/>
        <w:bottom w:val="none" w:sz="0" w:space="0" w:color="auto"/>
        <w:right w:val="none" w:sz="0" w:space="0" w:color="auto"/>
      </w:divBdr>
    </w:div>
    <w:div w:id="1756895346">
      <w:bodyDiv w:val="1"/>
      <w:marLeft w:val="0"/>
      <w:marRight w:val="0"/>
      <w:marTop w:val="0"/>
      <w:marBottom w:val="0"/>
      <w:divBdr>
        <w:top w:val="none" w:sz="0" w:space="0" w:color="auto"/>
        <w:left w:val="none" w:sz="0" w:space="0" w:color="auto"/>
        <w:bottom w:val="none" w:sz="0" w:space="0" w:color="auto"/>
        <w:right w:val="none" w:sz="0" w:space="0" w:color="auto"/>
      </w:divBdr>
    </w:div>
    <w:div w:id="1762681122">
      <w:bodyDiv w:val="1"/>
      <w:marLeft w:val="0"/>
      <w:marRight w:val="0"/>
      <w:marTop w:val="0"/>
      <w:marBottom w:val="0"/>
      <w:divBdr>
        <w:top w:val="none" w:sz="0" w:space="0" w:color="auto"/>
        <w:left w:val="none" w:sz="0" w:space="0" w:color="auto"/>
        <w:bottom w:val="none" w:sz="0" w:space="0" w:color="auto"/>
        <w:right w:val="none" w:sz="0" w:space="0" w:color="auto"/>
      </w:divBdr>
    </w:div>
    <w:div w:id="1769887384">
      <w:bodyDiv w:val="1"/>
      <w:marLeft w:val="0"/>
      <w:marRight w:val="0"/>
      <w:marTop w:val="0"/>
      <w:marBottom w:val="0"/>
      <w:divBdr>
        <w:top w:val="none" w:sz="0" w:space="0" w:color="auto"/>
        <w:left w:val="none" w:sz="0" w:space="0" w:color="auto"/>
        <w:bottom w:val="none" w:sz="0" w:space="0" w:color="auto"/>
        <w:right w:val="none" w:sz="0" w:space="0" w:color="auto"/>
      </w:divBdr>
    </w:div>
    <w:div w:id="1778914317">
      <w:bodyDiv w:val="1"/>
      <w:marLeft w:val="0"/>
      <w:marRight w:val="0"/>
      <w:marTop w:val="0"/>
      <w:marBottom w:val="0"/>
      <w:divBdr>
        <w:top w:val="none" w:sz="0" w:space="0" w:color="auto"/>
        <w:left w:val="none" w:sz="0" w:space="0" w:color="auto"/>
        <w:bottom w:val="none" w:sz="0" w:space="0" w:color="auto"/>
        <w:right w:val="none" w:sz="0" w:space="0" w:color="auto"/>
      </w:divBdr>
    </w:div>
    <w:div w:id="1783919940">
      <w:bodyDiv w:val="1"/>
      <w:marLeft w:val="0"/>
      <w:marRight w:val="0"/>
      <w:marTop w:val="0"/>
      <w:marBottom w:val="0"/>
      <w:divBdr>
        <w:top w:val="none" w:sz="0" w:space="0" w:color="auto"/>
        <w:left w:val="none" w:sz="0" w:space="0" w:color="auto"/>
        <w:bottom w:val="none" w:sz="0" w:space="0" w:color="auto"/>
        <w:right w:val="none" w:sz="0" w:space="0" w:color="auto"/>
      </w:divBdr>
    </w:div>
    <w:div w:id="1789007333">
      <w:bodyDiv w:val="1"/>
      <w:marLeft w:val="0"/>
      <w:marRight w:val="0"/>
      <w:marTop w:val="0"/>
      <w:marBottom w:val="0"/>
      <w:divBdr>
        <w:top w:val="none" w:sz="0" w:space="0" w:color="auto"/>
        <w:left w:val="none" w:sz="0" w:space="0" w:color="auto"/>
        <w:bottom w:val="none" w:sz="0" w:space="0" w:color="auto"/>
        <w:right w:val="none" w:sz="0" w:space="0" w:color="auto"/>
      </w:divBdr>
    </w:div>
    <w:div w:id="1793863339">
      <w:bodyDiv w:val="1"/>
      <w:marLeft w:val="0"/>
      <w:marRight w:val="0"/>
      <w:marTop w:val="0"/>
      <w:marBottom w:val="0"/>
      <w:divBdr>
        <w:top w:val="none" w:sz="0" w:space="0" w:color="auto"/>
        <w:left w:val="none" w:sz="0" w:space="0" w:color="auto"/>
        <w:bottom w:val="none" w:sz="0" w:space="0" w:color="auto"/>
        <w:right w:val="none" w:sz="0" w:space="0" w:color="auto"/>
      </w:divBdr>
    </w:div>
    <w:div w:id="1797017674">
      <w:bodyDiv w:val="1"/>
      <w:marLeft w:val="0"/>
      <w:marRight w:val="0"/>
      <w:marTop w:val="0"/>
      <w:marBottom w:val="0"/>
      <w:divBdr>
        <w:top w:val="none" w:sz="0" w:space="0" w:color="auto"/>
        <w:left w:val="none" w:sz="0" w:space="0" w:color="auto"/>
        <w:bottom w:val="none" w:sz="0" w:space="0" w:color="auto"/>
        <w:right w:val="none" w:sz="0" w:space="0" w:color="auto"/>
      </w:divBdr>
    </w:div>
    <w:div w:id="1804034204">
      <w:bodyDiv w:val="1"/>
      <w:marLeft w:val="0"/>
      <w:marRight w:val="0"/>
      <w:marTop w:val="0"/>
      <w:marBottom w:val="0"/>
      <w:divBdr>
        <w:top w:val="none" w:sz="0" w:space="0" w:color="auto"/>
        <w:left w:val="none" w:sz="0" w:space="0" w:color="auto"/>
        <w:bottom w:val="none" w:sz="0" w:space="0" w:color="auto"/>
        <w:right w:val="none" w:sz="0" w:space="0" w:color="auto"/>
      </w:divBdr>
    </w:div>
    <w:div w:id="1805153149">
      <w:bodyDiv w:val="1"/>
      <w:marLeft w:val="0"/>
      <w:marRight w:val="0"/>
      <w:marTop w:val="0"/>
      <w:marBottom w:val="0"/>
      <w:divBdr>
        <w:top w:val="none" w:sz="0" w:space="0" w:color="auto"/>
        <w:left w:val="none" w:sz="0" w:space="0" w:color="auto"/>
        <w:bottom w:val="none" w:sz="0" w:space="0" w:color="auto"/>
        <w:right w:val="none" w:sz="0" w:space="0" w:color="auto"/>
      </w:divBdr>
    </w:div>
    <w:div w:id="1815944178">
      <w:bodyDiv w:val="1"/>
      <w:marLeft w:val="0"/>
      <w:marRight w:val="0"/>
      <w:marTop w:val="0"/>
      <w:marBottom w:val="0"/>
      <w:divBdr>
        <w:top w:val="none" w:sz="0" w:space="0" w:color="auto"/>
        <w:left w:val="none" w:sz="0" w:space="0" w:color="auto"/>
        <w:bottom w:val="none" w:sz="0" w:space="0" w:color="auto"/>
        <w:right w:val="none" w:sz="0" w:space="0" w:color="auto"/>
      </w:divBdr>
    </w:div>
    <w:div w:id="1817869191">
      <w:bodyDiv w:val="1"/>
      <w:marLeft w:val="0"/>
      <w:marRight w:val="0"/>
      <w:marTop w:val="0"/>
      <w:marBottom w:val="0"/>
      <w:divBdr>
        <w:top w:val="none" w:sz="0" w:space="0" w:color="auto"/>
        <w:left w:val="none" w:sz="0" w:space="0" w:color="auto"/>
        <w:bottom w:val="none" w:sz="0" w:space="0" w:color="auto"/>
        <w:right w:val="none" w:sz="0" w:space="0" w:color="auto"/>
      </w:divBdr>
    </w:div>
    <w:div w:id="1823889463">
      <w:bodyDiv w:val="1"/>
      <w:marLeft w:val="0"/>
      <w:marRight w:val="0"/>
      <w:marTop w:val="0"/>
      <w:marBottom w:val="0"/>
      <w:divBdr>
        <w:top w:val="none" w:sz="0" w:space="0" w:color="auto"/>
        <w:left w:val="none" w:sz="0" w:space="0" w:color="auto"/>
        <w:bottom w:val="none" w:sz="0" w:space="0" w:color="auto"/>
        <w:right w:val="none" w:sz="0" w:space="0" w:color="auto"/>
      </w:divBdr>
    </w:div>
    <w:div w:id="1826311033">
      <w:bodyDiv w:val="1"/>
      <w:marLeft w:val="0"/>
      <w:marRight w:val="0"/>
      <w:marTop w:val="0"/>
      <w:marBottom w:val="0"/>
      <w:divBdr>
        <w:top w:val="none" w:sz="0" w:space="0" w:color="auto"/>
        <w:left w:val="none" w:sz="0" w:space="0" w:color="auto"/>
        <w:bottom w:val="none" w:sz="0" w:space="0" w:color="auto"/>
        <w:right w:val="none" w:sz="0" w:space="0" w:color="auto"/>
      </w:divBdr>
    </w:div>
    <w:div w:id="1834687307">
      <w:bodyDiv w:val="1"/>
      <w:marLeft w:val="0"/>
      <w:marRight w:val="0"/>
      <w:marTop w:val="0"/>
      <w:marBottom w:val="0"/>
      <w:divBdr>
        <w:top w:val="none" w:sz="0" w:space="0" w:color="auto"/>
        <w:left w:val="none" w:sz="0" w:space="0" w:color="auto"/>
        <w:bottom w:val="none" w:sz="0" w:space="0" w:color="auto"/>
        <w:right w:val="none" w:sz="0" w:space="0" w:color="auto"/>
      </w:divBdr>
    </w:div>
    <w:div w:id="1837071974">
      <w:bodyDiv w:val="1"/>
      <w:marLeft w:val="0"/>
      <w:marRight w:val="0"/>
      <w:marTop w:val="0"/>
      <w:marBottom w:val="0"/>
      <w:divBdr>
        <w:top w:val="none" w:sz="0" w:space="0" w:color="auto"/>
        <w:left w:val="none" w:sz="0" w:space="0" w:color="auto"/>
        <w:bottom w:val="none" w:sz="0" w:space="0" w:color="auto"/>
        <w:right w:val="none" w:sz="0" w:space="0" w:color="auto"/>
      </w:divBdr>
    </w:div>
    <w:div w:id="1839154218">
      <w:bodyDiv w:val="1"/>
      <w:marLeft w:val="0"/>
      <w:marRight w:val="0"/>
      <w:marTop w:val="0"/>
      <w:marBottom w:val="0"/>
      <w:divBdr>
        <w:top w:val="none" w:sz="0" w:space="0" w:color="auto"/>
        <w:left w:val="none" w:sz="0" w:space="0" w:color="auto"/>
        <w:bottom w:val="none" w:sz="0" w:space="0" w:color="auto"/>
        <w:right w:val="none" w:sz="0" w:space="0" w:color="auto"/>
      </w:divBdr>
    </w:div>
    <w:div w:id="1841702712">
      <w:bodyDiv w:val="1"/>
      <w:marLeft w:val="0"/>
      <w:marRight w:val="0"/>
      <w:marTop w:val="0"/>
      <w:marBottom w:val="0"/>
      <w:divBdr>
        <w:top w:val="none" w:sz="0" w:space="0" w:color="auto"/>
        <w:left w:val="none" w:sz="0" w:space="0" w:color="auto"/>
        <w:bottom w:val="none" w:sz="0" w:space="0" w:color="auto"/>
        <w:right w:val="none" w:sz="0" w:space="0" w:color="auto"/>
      </w:divBdr>
    </w:div>
    <w:div w:id="1845122516">
      <w:bodyDiv w:val="1"/>
      <w:marLeft w:val="0"/>
      <w:marRight w:val="0"/>
      <w:marTop w:val="0"/>
      <w:marBottom w:val="0"/>
      <w:divBdr>
        <w:top w:val="none" w:sz="0" w:space="0" w:color="auto"/>
        <w:left w:val="none" w:sz="0" w:space="0" w:color="auto"/>
        <w:bottom w:val="none" w:sz="0" w:space="0" w:color="auto"/>
        <w:right w:val="none" w:sz="0" w:space="0" w:color="auto"/>
      </w:divBdr>
    </w:div>
    <w:div w:id="1853763009">
      <w:bodyDiv w:val="1"/>
      <w:marLeft w:val="0"/>
      <w:marRight w:val="0"/>
      <w:marTop w:val="0"/>
      <w:marBottom w:val="0"/>
      <w:divBdr>
        <w:top w:val="none" w:sz="0" w:space="0" w:color="auto"/>
        <w:left w:val="none" w:sz="0" w:space="0" w:color="auto"/>
        <w:bottom w:val="none" w:sz="0" w:space="0" w:color="auto"/>
        <w:right w:val="none" w:sz="0" w:space="0" w:color="auto"/>
      </w:divBdr>
    </w:div>
    <w:div w:id="1855069714">
      <w:bodyDiv w:val="1"/>
      <w:marLeft w:val="0"/>
      <w:marRight w:val="0"/>
      <w:marTop w:val="0"/>
      <w:marBottom w:val="0"/>
      <w:divBdr>
        <w:top w:val="none" w:sz="0" w:space="0" w:color="auto"/>
        <w:left w:val="none" w:sz="0" w:space="0" w:color="auto"/>
        <w:bottom w:val="none" w:sz="0" w:space="0" w:color="auto"/>
        <w:right w:val="none" w:sz="0" w:space="0" w:color="auto"/>
      </w:divBdr>
    </w:div>
    <w:div w:id="1856264523">
      <w:bodyDiv w:val="1"/>
      <w:marLeft w:val="0"/>
      <w:marRight w:val="0"/>
      <w:marTop w:val="0"/>
      <w:marBottom w:val="0"/>
      <w:divBdr>
        <w:top w:val="none" w:sz="0" w:space="0" w:color="auto"/>
        <w:left w:val="none" w:sz="0" w:space="0" w:color="auto"/>
        <w:bottom w:val="none" w:sz="0" w:space="0" w:color="auto"/>
        <w:right w:val="none" w:sz="0" w:space="0" w:color="auto"/>
      </w:divBdr>
    </w:div>
    <w:div w:id="1859276764">
      <w:bodyDiv w:val="1"/>
      <w:marLeft w:val="0"/>
      <w:marRight w:val="0"/>
      <w:marTop w:val="0"/>
      <w:marBottom w:val="0"/>
      <w:divBdr>
        <w:top w:val="none" w:sz="0" w:space="0" w:color="auto"/>
        <w:left w:val="none" w:sz="0" w:space="0" w:color="auto"/>
        <w:bottom w:val="none" w:sz="0" w:space="0" w:color="auto"/>
        <w:right w:val="none" w:sz="0" w:space="0" w:color="auto"/>
      </w:divBdr>
    </w:div>
    <w:div w:id="1859660132">
      <w:bodyDiv w:val="1"/>
      <w:marLeft w:val="0"/>
      <w:marRight w:val="0"/>
      <w:marTop w:val="0"/>
      <w:marBottom w:val="0"/>
      <w:divBdr>
        <w:top w:val="none" w:sz="0" w:space="0" w:color="auto"/>
        <w:left w:val="none" w:sz="0" w:space="0" w:color="auto"/>
        <w:bottom w:val="none" w:sz="0" w:space="0" w:color="auto"/>
        <w:right w:val="none" w:sz="0" w:space="0" w:color="auto"/>
      </w:divBdr>
    </w:div>
    <w:div w:id="1860968552">
      <w:bodyDiv w:val="1"/>
      <w:marLeft w:val="0"/>
      <w:marRight w:val="0"/>
      <w:marTop w:val="0"/>
      <w:marBottom w:val="0"/>
      <w:divBdr>
        <w:top w:val="none" w:sz="0" w:space="0" w:color="auto"/>
        <w:left w:val="none" w:sz="0" w:space="0" w:color="auto"/>
        <w:bottom w:val="none" w:sz="0" w:space="0" w:color="auto"/>
        <w:right w:val="none" w:sz="0" w:space="0" w:color="auto"/>
      </w:divBdr>
    </w:div>
    <w:div w:id="1863590499">
      <w:bodyDiv w:val="1"/>
      <w:marLeft w:val="0"/>
      <w:marRight w:val="0"/>
      <w:marTop w:val="0"/>
      <w:marBottom w:val="0"/>
      <w:divBdr>
        <w:top w:val="none" w:sz="0" w:space="0" w:color="auto"/>
        <w:left w:val="none" w:sz="0" w:space="0" w:color="auto"/>
        <w:bottom w:val="none" w:sz="0" w:space="0" w:color="auto"/>
        <w:right w:val="none" w:sz="0" w:space="0" w:color="auto"/>
      </w:divBdr>
    </w:div>
    <w:div w:id="1864440656">
      <w:bodyDiv w:val="1"/>
      <w:marLeft w:val="0"/>
      <w:marRight w:val="0"/>
      <w:marTop w:val="0"/>
      <w:marBottom w:val="0"/>
      <w:divBdr>
        <w:top w:val="none" w:sz="0" w:space="0" w:color="auto"/>
        <w:left w:val="none" w:sz="0" w:space="0" w:color="auto"/>
        <w:bottom w:val="none" w:sz="0" w:space="0" w:color="auto"/>
        <w:right w:val="none" w:sz="0" w:space="0" w:color="auto"/>
      </w:divBdr>
    </w:div>
    <w:div w:id="1867791881">
      <w:bodyDiv w:val="1"/>
      <w:marLeft w:val="0"/>
      <w:marRight w:val="0"/>
      <w:marTop w:val="0"/>
      <w:marBottom w:val="0"/>
      <w:divBdr>
        <w:top w:val="none" w:sz="0" w:space="0" w:color="auto"/>
        <w:left w:val="none" w:sz="0" w:space="0" w:color="auto"/>
        <w:bottom w:val="none" w:sz="0" w:space="0" w:color="auto"/>
        <w:right w:val="none" w:sz="0" w:space="0" w:color="auto"/>
      </w:divBdr>
    </w:div>
    <w:div w:id="1872763807">
      <w:bodyDiv w:val="1"/>
      <w:marLeft w:val="0"/>
      <w:marRight w:val="0"/>
      <w:marTop w:val="0"/>
      <w:marBottom w:val="0"/>
      <w:divBdr>
        <w:top w:val="none" w:sz="0" w:space="0" w:color="auto"/>
        <w:left w:val="none" w:sz="0" w:space="0" w:color="auto"/>
        <w:bottom w:val="none" w:sz="0" w:space="0" w:color="auto"/>
        <w:right w:val="none" w:sz="0" w:space="0" w:color="auto"/>
      </w:divBdr>
    </w:div>
    <w:div w:id="1879464478">
      <w:bodyDiv w:val="1"/>
      <w:marLeft w:val="0"/>
      <w:marRight w:val="0"/>
      <w:marTop w:val="0"/>
      <w:marBottom w:val="0"/>
      <w:divBdr>
        <w:top w:val="none" w:sz="0" w:space="0" w:color="auto"/>
        <w:left w:val="none" w:sz="0" w:space="0" w:color="auto"/>
        <w:bottom w:val="none" w:sz="0" w:space="0" w:color="auto"/>
        <w:right w:val="none" w:sz="0" w:space="0" w:color="auto"/>
      </w:divBdr>
    </w:div>
    <w:div w:id="1879514956">
      <w:bodyDiv w:val="1"/>
      <w:marLeft w:val="0"/>
      <w:marRight w:val="0"/>
      <w:marTop w:val="0"/>
      <w:marBottom w:val="0"/>
      <w:divBdr>
        <w:top w:val="none" w:sz="0" w:space="0" w:color="auto"/>
        <w:left w:val="none" w:sz="0" w:space="0" w:color="auto"/>
        <w:bottom w:val="none" w:sz="0" w:space="0" w:color="auto"/>
        <w:right w:val="none" w:sz="0" w:space="0" w:color="auto"/>
      </w:divBdr>
    </w:div>
    <w:div w:id="1887718998">
      <w:bodyDiv w:val="1"/>
      <w:marLeft w:val="0"/>
      <w:marRight w:val="0"/>
      <w:marTop w:val="0"/>
      <w:marBottom w:val="0"/>
      <w:divBdr>
        <w:top w:val="none" w:sz="0" w:space="0" w:color="auto"/>
        <w:left w:val="none" w:sz="0" w:space="0" w:color="auto"/>
        <w:bottom w:val="none" w:sz="0" w:space="0" w:color="auto"/>
        <w:right w:val="none" w:sz="0" w:space="0" w:color="auto"/>
      </w:divBdr>
    </w:div>
    <w:div w:id="1891064630">
      <w:bodyDiv w:val="1"/>
      <w:marLeft w:val="0"/>
      <w:marRight w:val="0"/>
      <w:marTop w:val="0"/>
      <w:marBottom w:val="0"/>
      <w:divBdr>
        <w:top w:val="none" w:sz="0" w:space="0" w:color="auto"/>
        <w:left w:val="none" w:sz="0" w:space="0" w:color="auto"/>
        <w:bottom w:val="none" w:sz="0" w:space="0" w:color="auto"/>
        <w:right w:val="none" w:sz="0" w:space="0" w:color="auto"/>
      </w:divBdr>
      <w:divsChild>
        <w:div w:id="795372917">
          <w:marLeft w:val="0"/>
          <w:marRight w:val="0"/>
          <w:marTop w:val="0"/>
          <w:marBottom w:val="0"/>
          <w:divBdr>
            <w:top w:val="none" w:sz="0" w:space="0" w:color="auto"/>
            <w:left w:val="none" w:sz="0" w:space="0" w:color="auto"/>
            <w:bottom w:val="none" w:sz="0" w:space="0" w:color="auto"/>
            <w:right w:val="none" w:sz="0" w:space="0" w:color="auto"/>
          </w:divBdr>
        </w:div>
        <w:div w:id="1451508259">
          <w:marLeft w:val="0"/>
          <w:marRight w:val="0"/>
          <w:marTop w:val="0"/>
          <w:marBottom w:val="0"/>
          <w:divBdr>
            <w:top w:val="none" w:sz="0" w:space="0" w:color="auto"/>
            <w:left w:val="none" w:sz="0" w:space="0" w:color="auto"/>
            <w:bottom w:val="none" w:sz="0" w:space="0" w:color="auto"/>
            <w:right w:val="none" w:sz="0" w:space="0" w:color="auto"/>
          </w:divBdr>
        </w:div>
        <w:div w:id="1345862335">
          <w:marLeft w:val="0"/>
          <w:marRight w:val="0"/>
          <w:marTop w:val="0"/>
          <w:marBottom w:val="0"/>
          <w:divBdr>
            <w:top w:val="none" w:sz="0" w:space="0" w:color="auto"/>
            <w:left w:val="none" w:sz="0" w:space="0" w:color="auto"/>
            <w:bottom w:val="none" w:sz="0" w:space="0" w:color="auto"/>
            <w:right w:val="none" w:sz="0" w:space="0" w:color="auto"/>
          </w:divBdr>
        </w:div>
        <w:div w:id="1115829565">
          <w:marLeft w:val="0"/>
          <w:marRight w:val="0"/>
          <w:marTop w:val="0"/>
          <w:marBottom w:val="0"/>
          <w:divBdr>
            <w:top w:val="none" w:sz="0" w:space="0" w:color="auto"/>
            <w:left w:val="none" w:sz="0" w:space="0" w:color="auto"/>
            <w:bottom w:val="none" w:sz="0" w:space="0" w:color="auto"/>
            <w:right w:val="none" w:sz="0" w:space="0" w:color="auto"/>
          </w:divBdr>
        </w:div>
        <w:div w:id="38945119">
          <w:marLeft w:val="0"/>
          <w:marRight w:val="0"/>
          <w:marTop w:val="0"/>
          <w:marBottom w:val="0"/>
          <w:divBdr>
            <w:top w:val="none" w:sz="0" w:space="0" w:color="auto"/>
            <w:left w:val="none" w:sz="0" w:space="0" w:color="auto"/>
            <w:bottom w:val="none" w:sz="0" w:space="0" w:color="auto"/>
            <w:right w:val="none" w:sz="0" w:space="0" w:color="auto"/>
          </w:divBdr>
        </w:div>
        <w:div w:id="63455963">
          <w:marLeft w:val="0"/>
          <w:marRight w:val="0"/>
          <w:marTop w:val="0"/>
          <w:marBottom w:val="0"/>
          <w:divBdr>
            <w:top w:val="none" w:sz="0" w:space="0" w:color="auto"/>
            <w:left w:val="none" w:sz="0" w:space="0" w:color="auto"/>
            <w:bottom w:val="none" w:sz="0" w:space="0" w:color="auto"/>
            <w:right w:val="none" w:sz="0" w:space="0" w:color="auto"/>
          </w:divBdr>
        </w:div>
      </w:divsChild>
    </w:div>
    <w:div w:id="1893272119">
      <w:bodyDiv w:val="1"/>
      <w:marLeft w:val="0"/>
      <w:marRight w:val="0"/>
      <w:marTop w:val="0"/>
      <w:marBottom w:val="0"/>
      <w:divBdr>
        <w:top w:val="none" w:sz="0" w:space="0" w:color="auto"/>
        <w:left w:val="none" w:sz="0" w:space="0" w:color="auto"/>
        <w:bottom w:val="none" w:sz="0" w:space="0" w:color="auto"/>
        <w:right w:val="none" w:sz="0" w:space="0" w:color="auto"/>
      </w:divBdr>
    </w:div>
    <w:div w:id="1896424780">
      <w:bodyDiv w:val="1"/>
      <w:marLeft w:val="0"/>
      <w:marRight w:val="0"/>
      <w:marTop w:val="0"/>
      <w:marBottom w:val="0"/>
      <w:divBdr>
        <w:top w:val="none" w:sz="0" w:space="0" w:color="auto"/>
        <w:left w:val="none" w:sz="0" w:space="0" w:color="auto"/>
        <w:bottom w:val="none" w:sz="0" w:space="0" w:color="auto"/>
        <w:right w:val="none" w:sz="0" w:space="0" w:color="auto"/>
      </w:divBdr>
      <w:divsChild>
        <w:div w:id="219903544">
          <w:marLeft w:val="0"/>
          <w:marRight w:val="0"/>
          <w:marTop w:val="0"/>
          <w:marBottom w:val="0"/>
          <w:divBdr>
            <w:top w:val="none" w:sz="0" w:space="0" w:color="auto"/>
            <w:left w:val="none" w:sz="0" w:space="0" w:color="auto"/>
            <w:bottom w:val="none" w:sz="0" w:space="0" w:color="auto"/>
            <w:right w:val="none" w:sz="0" w:space="0" w:color="auto"/>
          </w:divBdr>
          <w:divsChild>
            <w:div w:id="1626152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7468034">
      <w:bodyDiv w:val="1"/>
      <w:marLeft w:val="0"/>
      <w:marRight w:val="0"/>
      <w:marTop w:val="0"/>
      <w:marBottom w:val="0"/>
      <w:divBdr>
        <w:top w:val="none" w:sz="0" w:space="0" w:color="auto"/>
        <w:left w:val="none" w:sz="0" w:space="0" w:color="auto"/>
        <w:bottom w:val="none" w:sz="0" w:space="0" w:color="auto"/>
        <w:right w:val="none" w:sz="0" w:space="0" w:color="auto"/>
      </w:divBdr>
      <w:divsChild>
        <w:div w:id="1536624911">
          <w:marLeft w:val="0"/>
          <w:marRight w:val="0"/>
          <w:marTop w:val="0"/>
          <w:marBottom w:val="300"/>
          <w:divBdr>
            <w:top w:val="none" w:sz="0" w:space="0" w:color="auto"/>
            <w:left w:val="none" w:sz="0" w:space="0" w:color="auto"/>
            <w:bottom w:val="none" w:sz="0" w:space="0" w:color="auto"/>
            <w:right w:val="none" w:sz="0" w:space="0" w:color="auto"/>
          </w:divBdr>
        </w:div>
      </w:divsChild>
    </w:div>
    <w:div w:id="1902406256">
      <w:bodyDiv w:val="1"/>
      <w:marLeft w:val="0"/>
      <w:marRight w:val="0"/>
      <w:marTop w:val="0"/>
      <w:marBottom w:val="0"/>
      <w:divBdr>
        <w:top w:val="none" w:sz="0" w:space="0" w:color="auto"/>
        <w:left w:val="none" w:sz="0" w:space="0" w:color="auto"/>
        <w:bottom w:val="none" w:sz="0" w:space="0" w:color="auto"/>
        <w:right w:val="none" w:sz="0" w:space="0" w:color="auto"/>
      </w:divBdr>
    </w:div>
    <w:div w:id="1904364964">
      <w:bodyDiv w:val="1"/>
      <w:marLeft w:val="0"/>
      <w:marRight w:val="0"/>
      <w:marTop w:val="0"/>
      <w:marBottom w:val="0"/>
      <w:divBdr>
        <w:top w:val="none" w:sz="0" w:space="0" w:color="auto"/>
        <w:left w:val="none" w:sz="0" w:space="0" w:color="auto"/>
        <w:bottom w:val="none" w:sz="0" w:space="0" w:color="auto"/>
        <w:right w:val="none" w:sz="0" w:space="0" w:color="auto"/>
      </w:divBdr>
    </w:div>
    <w:div w:id="1905600484">
      <w:bodyDiv w:val="1"/>
      <w:marLeft w:val="0"/>
      <w:marRight w:val="0"/>
      <w:marTop w:val="0"/>
      <w:marBottom w:val="0"/>
      <w:divBdr>
        <w:top w:val="none" w:sz="0" w:space="0" w:color="auto"/>
        <w:left w:val="none" w:sz="0" w:space="0" w:color="auto"/>
        <w:bottom w:val="none" w:sz="0" w:space="0" w:color="auto"/>
        <w:right w:val="none" w:sz="0" w:space="0" w:color="auto"/>
      </w:divBdr>
    </w:div>
    <w:div w:id="1906640076">
      <w:bodyDiv w:val="1"/>
      <w:marLeft w:val="0"/>
      <w:marRight w:val="0"/>
      <w:marTop w:val="0"/>
      <w:marBottom w:val="0"/>
      <w:divBdr>
        <w:top w:val="none" w:sz="0" w:space="0" w:color="auto"/>
        <w:left w:val="none" w:sz="0" w:space="0" w:color="auto"/>
        <w:bottom w:val="none" w:sz="0" w:space="0" w:color="auto"/>
        <w:right w:val="none" w:sz="0" w:space="0" w:color="auto"/>
      </w:divBdr>
    </w:div>
    <w:div w:id="1907645695">
      <w:bodyDiv w:val="1"/>
      <w:marLeft w:val="0"/>
      <w:marRight w:val="0"/>
      <w:marTop w:val="0"/>
      <w:marBottom w:val="0"/>
      <w:divBdr>
        <w:top w:val="none" w:sz="0" w:space="0" w:color="auto"/>
        <w:left w:val="none" w:sz="0" w:space="0" w:color="auto"/>
        <w:bottom w:val="none" w:sz="0" w:space="0" w:color="auto"/>
        <w:right w:val="none" w:sz="0" w:space="0" w:color="auto"/>
      </w:divBdr>
    </w:div>
    <w:div w:id="1909025971">
      <w:bodyDiv w:val="1"/>
      <w:marLeft w:val="0"/>
      <w:marRight w:val="0"/>
      <w:marTop w:val="0"/>
      <w:marBottom w:val="0"/>
      <w:divBdr>
        <w:top w:val="none" w:sz="0" w:space="0" w:color="auto"/>
        <w:left w:val="none" w:sz="0" w:space="0" w:color="auto"/>
        <w:bottom w:val="none" w:sz="0" w:space="0" w:color="auto"/>
        <w:right w:val="none" w:sz="0" w:space="0" w:color="auto"/>
      </w:divBdr>
    </w:div>
    <w:div w:id="1913348540">
      <w:bodyDiv w:val="1"/>
      <w:marLeft w:val="0"/>
      <w:marRight w:val="0"/>
      <w:marTop w:val="0"/>
      <w:marBottom w:val="0"/>
      <w:divBdr>
        <w:top w:val="none" w:sz="0" w:space="0" w:color="auto"/>
        <w:left w:val="none" w:sz="0" w:space="0" w:color="auto"/>
        <w:bottom w:val="none" w:sz="0" w:space="0" w:color="auto"/>
        <w:right w:val="none" w:sz="0" w:space="0" w:color="auto"/>
      </w:divBdr>
    </w:div>
    <w:div w:id="1917981697">
      <w:bodyDiv w:val="1"/>
      <w:marLeft w:val="0"/>
      <w:marRight w:val="0"/>
      <w:marTop w:val="0"/>
      <w:marBottom w:val="0"/>
      <w:divBdr>
        <w:top w:val="none" w:sz="0" w:space="0" w:color="auto"/>
        <w:left w:val="none" w:sz="0" w:space="0" w:color="auto"/>
        <w:bottom w:val="none" w:sz="0" w:space="0" w:color="auto"/>
        <w:right w:val="none" w:sz="0" w:space="0" w:color="auto"/>
      </w:divBdr>
    </w:div>
    <w:div w:id="1918634377">
      <w:bodyDiv w:val="1"/>
      <w:marLeft w:val="0"/>
      <w:marRight w:val="0"/>
      <w:marTop w:val="0"/>
      <w:marBottom w:val="0"/>
      <w:divBdr>
        <w:top w:val="none" w:sz="0" w:space="0" w:color="auto"/>
        <w:left w:val="none" w:sz="0" w:space="0" w:color="auto"/>
        <w:bottom w:val="none" w:sz="0" w:space="0" w:color="auto"/>
        <w:right w:val="none" w:sz="0" w:space="0" w:color="auto"/>
      </w:divBdr>
    </w:div>
    <w:div w:id="1928805600">
      <w:bodyDiv w:val="1"/>
      <w:marLeft w:val="0"/>
      <w:marRight w:val="0"/>
      <w:marTop w:val="0"/>
      <w:marBottom w:val="0"/>
      <w:divBdr>
        <w:top w:val="none" w:sz="0" w:space="0" w:color="auto"/>
        <w:left w:val="none" w:sz="0" w:space="0" w:color="auto"/>
        <w:bottom w:val="none" w:sz="0" w:space="0" w:color="auto"/>
        <w:right w:val="none" w:sz="0" w:space="0" w:color="auto"/>
      </w:divBdr>
    </w:div>
    <w:div w:id="1941254530">
      <w:bodyDiv w:val="1"/>
      <w:marLeft w:val="0"/>
      <w:marRight w:val="0"/>
      <w:marTop w:val="0"/>
      <w:marBottom w:val="0"/>
      <w:divBdr>
        <w:top w:val="none" w:sz="0" w:space="0" w:color="auto"/>
        <w:left w:val="none" w:sz="0" w:space="0" w:color="auto"/>
        <w:bottom w:val="none" w:sz="0" w:space="0" w:color="auto"/>
        <w:right w:val="none" w:sz="0" w:space="0" w:color="auto"/>
      </w:divBdr>
    </w:div>
    <w:div w:id="1943487631">
      <w:bodyDiv w:val="1"/>
      <w:marLeft w:val="0"/>
      <w:marRight w:val="0"/>
      <w:marTop w:val="0"/>
      <w:marBottom w:val="0"/>
      <w:divBdr>
        <w:top w:val="none" w:sz="0" w:space="0" w:color="auto"/>
        <w:left w:val="none" w:sz="0" w:space="0" w:color="auto"/>
        <w:bottom w:val="none" w:sz="0" w:space="0" w:color="auto"/>
        <w:right w:val="none" w:sz="0" w:space="0" w:color="auto"/>
      </w:divBdr>
    </w:div>
    <w:div w:id="1946109849">
      <w:bodyDiv w:val="1"/>
      <w:marLeft w:val="0"/>
      <w:marRight w:val="0"/>
      <w:marTop w:val="0"/>
      <w:marBottom w:val="0"/>
      <w:divBdr>
        <w:top w:val="none" w:sz="0" w:space="0" w:color="auto"/>
        <w:left w:val="none" w:sz="0" w:space="0" w:color="auto"/>
        <w:bottom w:val="none" w:sz="0" w:space="0" w:color="auto"/>
        <w:right w:val="none" w:sz="0" w:space="0" w:color="auto"/>
      </w:divBdr>
    </w:div>
    <w:div w:id="1947229690">
      <w:bodyDiv w:val="1"/>
      <w:marLeft w:val="0"/>
      <w:marRight w:val="0"/>
      <w:marTop w:val="0"/>
      <w:marBottom w:val="0"/>
      <w:divBdr>
        <w:top w:val="none" w:sz="0" w:space="0" w:color="auto"/>
        <w:left w:val="none" w:sz="0" w:space="0" w:color="auto"/>
        <w:bottom w:val="none" w:sz="0" w:space="0" w:color="auto"/>
        <w:right w:val="none" w:sz="0" w:space="0" w:color="auto"/>
      </w:divBdr>
    </w:div>
    <w:div w:id="1948194839">
      <w:bodyDiv w:val="1"/>
      <w:marLeft w:val="0"/>
      <w:marRight w:val="0"/>
      <w:marTop w:val="0"/>
      <w:marBottom w:val="0"/>
      <w:divBdr>
        <w:top w:val="none" w:sz="0" w:space="0" w:color="auto"/>
        <w:left w:val="none" w:sz="0" w:space="0" w:color="auto"/>
        <w:bottom w:val="none" w:sz="0" w:space="0" w:color="auto"/>
        <w:right w:val="none" w:sz="0" w:space="0" w:color="auto"/>
      </w:divBdr>
    </w:div>
    <w:div w:id="1951432330">
      <w:bodyDiv w:val="1"/>
      <w:marLeft w:val="0"/>
      <w:marRight w:val="0"/>
      <w:marTop w:val="0"/>
      <w:marBottom w:val="0"/>
      <w:divBdr>
        <w:top w:val="none" w:sz="0" w:space="0" w:color="auto"/>
        <w:left w:val="none" w:sz="0" w:space="0" w:color="auto"/>
        <w:bottom w:val="none" w:sz="0" w:space="0" w:color="auto"/>
        <w:right w:val="none" w:sz="0" w:space="0" w:color="auto"/>
      </w:divBdr>
    </w:div>
    <w:div w:id="1952739843">
      <w:bodyDiv w:val="1"/>
      <w:marLeft w:val="0"/>
      <w:marRight w:val="0"/>
      <w:marTop w:val="0"/>
      <w:marBottom w:val="0"/>
      <w:divBdr>
        <w:top w:val="none" w:sz="0" w:space="0" w:color="auto"/>
        <w:left w:val="none" w:sz="0" w:space="0" w:color="auto"/>
        <w:bottom w:val="none" w:sz="0" w:space="0" w:color="auto"/>
        <w:right w:val="none" w:sz="0" w:space="0" w:color="auto"/>
      </w:divBdr>
    </w:div>
    <w:div w:id="1954358596">
      <w:bodyDiv w:val="1"/>
      <w:marLeft w:val="0"/>
      <w:marRight w:val="0"/>
      <w:marTop w:val="0"/>
      <w:marBottom w:val="0"/>
      <w:divBdr>
        <w:top w:val="none" w:sz="0" w:space="0" w:color="auto"/>
        <w:left w:val="none" w:sz="0" w:space="0" w:color="auto"/>
        <w:bottom w:val="none" w:sz="0" w:space="0" w:color="auto"/>
        <w:right w:val="none" w:sz="0" w:space="0" w:color="auto"/>
      </w:divBdr>
    </w:div>
    <w:div w:id="1954364504">
      <w:bodyDiv w:val="1"/>
      <w:marLeft w:val="0"/>
      <w:marRight w:val="0"/>
      <w:marTop w:val="0"/>
      <w:marBottom w:val="0"/>
      <w:divBdr>
        <w:top w:val="none" w:sz="0" w:space="0" w:color="auto"/>
        <w:left w:val="none" w:sz="0" w:space="0" w:color="auto"/>
        <w:bottom w:val="none" w:sz="0" w:space="0" w:color="auto"/>
        <w:right w:val="none" w:sz="0" w:space="0" w:color="auto"/>
      </w:divBdr>
      <w:divsChild>
        <w:div w:id="559823720">
          <w:marLeft w:val="0"/>
          <w:marRight w:val="0"/>
          <w:marTop w:val="0"/>
          <w:marBottom w:val="0"/>
          <w:divBdr>
            <w:top w:val="none" w:sz="0" w:space="0" w:color="auto"/>
            <w:left w:val="none" w:sz="0" w:space="0" w:color="auto"/>
            <w:bottom w:val="none" w:sz="0" w:space="0" w:color="auto"/>
            <w:right w:val="none" w:sz="0" w:space="0" w:color="auto"/>
          </w:divBdr>
        </w:div>
      </w:divsChild>
    </w:div>
    <w:div w:id="1956208391">
      <w:bodyDiv w:val="1"/>
      <w:marLeft w:val="0"/>
      <w:marRight w:val="0"/>
      <w:marTop w:val="0"/>
      <w:marBottom w:val="0"/>
      <w:divBdr>
        <w:top w:val="none" w:sz="0" w:space="0" w:color="auto"/>
        <w:left w:val="none" w:sz="0" w:space="0" w:color="auto"/>
        <w:bottom w:val="none" w:sz="0" w:space="0" w:color="auto"/>
        <w:right w:val="none" w:sz="0" w:space="0" w:color="auto"/>
      </w:divBdr>
    </w:div>
    <w:div w:id="1957909102">
      <w:bodyDiv w:val="1"/>
      <w:marLeft w:val="0"/>
      <w:marRight w:val="0"/>
      <w:marTop w:val="0"/>
      <w:marBottom w:val="0"/>
      <w:divBdr>
        <w:top w:val="none" w:sz="0" w:space="0" w:color="auto"/>
        <w:left w:val="none" w:sz="0" w:space="0" w:color="auto"/>
        <w:bottom w:val="none" w:sz="0" w:space="0" w:color="auto"/>
        <w:right w:val="none" w:sz="0" w:space="0" w:color="auto"/>
      </w:divBdr>
    </w:div>
    <w:div w:id="1971665730">
      <w:bodyDiv w:val="1"/>
      <w:marLeft w:val="0"/>
      <w:marRight w:val="0"/>
      <w:marTop w:val="0"/>
      <w:marBottom w:val="0"/>
      <w:divBdr>
        <w:top w:val="none" w:sz="0" w:space="0" w:color="auto"/>
        <w:left w:val="none" w:sz="0" w:space="0" w:color="auto"/>
        <w:bottom w:val="none" w:sz="0" w:space="0" w:color="auto"/>
        <w:right w:val="none" w:sz="0" w:space="0" w:color="auto"/>
      </w:divBdr>
    </w:div>
    <w:div w:id="1981375703">
      <w:bodyDiv w:val="1"/>
      <w:marLeft w:val="0"/>
      <w:marRight w:val="0"/>
      <w:marTop w:val="0"/>
      <w:marBottom w:val="0"/>
      <w:divBdr>
        <w:top w:val="none" w:sz="0" w:space="0" w:color="auto"/>
        <w:left w:val="none" w:sz="0" w:space="0" w:color="auto"/>
        <w:bottom w:val="none" w:sz="0" w:space="0" w:color="auto"/>
        <w:right w:val="none" w:sz="0" w:space="0" w:color="auto"/>
      </w:divBdr>
    </w:div>
    <w:div w:id="1993289924">
      <w:bodyDiv w:val="1"/>
      <w:marLeft w:val="0"/>
      <w:marRight w:val="0"/>
      <w:marTop w:val="0"/>
      <w:marBottom w:val="0"/>
      <w:divBdr>
        <w:top w:val="none" w:sz="0" w:space="0" w:color="auto"/>
        <w:left w:val="none" w:sz="0" w:space="0" w:color="auto"/>
        <w:bottom w:val="none" w:sz="0" w:space="0" w:color="auto"/>
        <w:right w:val="none" w:sz="0" w:space="0" w:color="auto"/>
      </w:divBdr>
    </w:div>
    <w:div w:id="1996640358">
      <w:bodyDiv w:val="1"/>
      <w:marLeft w:val="0"/>
      <w:marRight w:val="0"/>
      <w:marTop w:val="0"/>
      <w:marBottom w:val="0"/>
      <w:divBdr>
        <w:top w:val="none" w:sz="0" w:space="0" w:color="auto"/>
        <w:left w:val="none" w:sz="0" w:space="0" w:color="auto"/>
        <w:bottom w:val="none" w:sz="0" w:space="0" w:color="auto"/>
        <w:right w:val="none" w:sz="0" w:space="0" w:color="auto"/>
      </w:divBdr>
    </w:div>
    <w:div w:id="2000885737">
      <w:bodyDiv w:val="1"/>
      <w:marLeft w:val="0"/>
      <w:marRight w:val="0"/>
      <w:marTop w:val="0"/>
      <w:marBottom w:val="0"/>
      <w:divBdr>
        <w:top w:val="none" w:sz="0" w:space="0" w:color="auto"/>
        <w:left w:val="none" w:sz="0" w:space="0" w:color="auto"/>
        <w:bottom w:val="none" w:sz="0" w:space="0" w:color="auto"/>
        <w:right w:val="none" w:sz="0" w:space="0" w:color="auto"/>
      </w:divBdr>
    </w:div>
    <w:div w:id="2007129795">
      <w:bodyDiv w:val="1"/>
      <w:marLeft w:val="0"/>
      <w:marRight w:val="0"/>
      <w:marTop w:val="0"/>
      <w:marBottom w:val="0"/>
      <w:divBdr>
        <w:top w:val="none" w:sz="0" w:space="0" w:color="auto"/>
        <w:left w:val="none" w:sz="0" w:space="0" w:color="auto"/>
        <w:bottom w:val="none" w:sz="0" w:space="0" w:color="auto"/>
        <w:right w:val="none" w:sz="0" w:space="0" w:color="auto"/>
      </w:divBdr>
    </w:div>
    <w:div w:id="2012291108">
      <w:bodyDiv w:val="1"/>
      <w:marLeft w:val="0"/>
      <w:marRight w:val="0"/>
      <w:marTop w:val="0"/>
      <w:marBottom w:val="0"/>
      <w:divBdr>
        <w:top w:val="none" w:sz="0" w:space="0" w:color="auto"/>
        <w:left w:val="none" w:sz="0" w:space="0" w:color="auto"/>
        <w:bottom w:val="none" w:sz="0" w:space="0" w:color="auto"/>
        <w:right w:val="none" w:sz="0" w:space="0" w:color="auto"/>
      </w:divBdr>
      <w:divsChild>
        <w:div w:id="944310629">
          <w:marLeft w:val="0"/>
          <w:marRight w:val="0"/>
          <w:marTop w:val="0"/>
          <w:marBottom w:val="0"/>
          <w:divBdr>
            <w:top w:val="none" w:sz="0" w:space="0" w:color="auto"/>
            <w:left w:val="none" w:sz="0" w:space="0" w:color="auto"/>
            <w:bottom w:val="none" w:sz="0" w:space="0" w:color="auto"/>
            <w:right w:val="none" w:sz="0" w:space="0" w:color="auto"/>
          </w:divBdr>
        </w:div>
      </w:divsChild>
    </w:div>
    <w:div w:id="2020035354">
      <w:bodyDiv w:val="1"/>
      <w:marLeft w:val="0"/>
      <w:marRight w:val="0"/>
      <w:marTop w:val="0"/>
      <w:marBottom w:val="0"/>
      <w:divBdr>
        <w:top w:val="none" w:sz="0" w:space="0" w:color="auto"/>
        <w:left w:val="none" w:sz="0" w:space="0" w:color="auto"/>
        <w:bottom w:val="none" w:sz="0" w:space="0" w:color="auto"/>
        <w:right w:val="none" w:sz="0" w:space="0" w:color="auto"/>
      </w:divBdr>
    </w:div>
    <w:div w:id="2020304503">
      <w:bodyDiv w:val="1"/>
      <w:marLeft w:val="0"/>
      <w:marRight w:val="0"/>
      <w:marTop w:val="0"/>
      <w:marBottom w:val="0"/>
      <w:divBdr>
        <w:top w:val="none" w:sz="0" w:space="0" w:color="auto"/>
        <w:left w:val="none" w:sz="0" w:space="0" w:color="auto"/>
        <w:bottom w:val="none" w:sz="0" w:space="0" w:color="auto"/>
        <w:right w:val="none" w:sz="0" w:space="0" w:color="auto"/>
      </w:divBdr>
    </w:div>
    <w:div w:id="2022049282">
      <w:bodyDiv w:val="1"/>
      <w:marLeft w:val="0"/>
      <w:marRight w:val="0"/>
      <w:marTop w:val="0"/>
      <w:marBottom w:val="0"/>
      <w:divBdr>
        <w:top w:val="none" w:sz="0" w:space="0" w:color="auto"/>
        <w:left w:val="none" w:sz="0" w:space="0" w:color="auto"/>
        <w:bottom w:val="none" w:sz="0" w:space="0" w:color="auto"/>
        <w:right w:val="none" w:sz="0" w:space="0" w:color="auto"/>
      </w:divBdr>
    </w:div>
    <w:div w:id="2038189932">
      <w:bodyDiv w:val="1"/>
      <w:marLeft w:val="0"/>
      <w:marRight w:val="0"/>
      <w:marTop w:val="0"/>
      <w:marBottom w:val="0"/>
      <w:divBdr>
        <w:top w:val="none" w:sz="0" w:space="0" w:color="auto"/>
        <w:left w:val="none" w:sz="0" w:space="0" w:color="auto"/>
        <w:bottom w:val="none" w:sz="0" w:space="0" w:color="auto"/>
        <w:right w:val="none" w:sz="0" w:space="0" w:color="auto"/>
      </w:divBdr>
    </w:div>
    <w:div w:id="2046710286">
      <w:bodyDiv w:val="1"/>
      <w:marLeft w:val="0"/>
      <w:marRight w:val="0"/>
      <w:marTop w:val="0"/>
      <w:marBottom w:val="0"/>
      <w:divBdr>
        <w:top w:val="none" w:sz="0" w:space="0" w:color="auto"/>
        <w:left w:val="none" w:sz="0" w:space="0" w:color="auto"/>
        <w:bottom w:val="none" w:sz="0" w:space="0" w:color="auto"/>
        <w:right w:val="none" w:sz="0" w:space="0" w:color="auto"/>
      </w:divBdr>
    </w:div>
    <w:div w:id="2046976852">
      <w:bodyDiv w:val="1"/>
      <w:marLeft w:val="0"/>
      <w:marRight w:val="0"/>
      <w:marTop w:val="0"/>
      <w:marBottom w:val="0"/>
      <w:divBdr>
        <w:top w:val="none" w:sz="0" w:space="0" w:color="auto"/>
        <w:left w:val="none" w:sz="0" w:space="0" w:color="auto"/>
        <w:bottom w:val="none" w:sz="0" w:space="0" w:color="auto"/>
        <w:right w:val="none" w:sz="0" w:space="0" w:color="auto"/>
      </w:divBdr>
    </w:div>
    <w:div w:id="2061510251">
      <w:bodyDiv w:val="1"/>
      <w:marLeft w:val="0"/>
      <w:marRight w:val="0"/>
      <w:marTop w:val="0"/>
      <w:marBottom w:val="0"/>
      <w:divBdr>
        <w:top w:val="none" w:sz="0" w:space="0" w:color="auto"/>
        <w:left w:val="none" w:sz="0" w:space="0" w:color="auto"/>
        <w:bottom w:val="none" w:sz="0" w:space="0" w:color="auto"/>
        <w:right w:val="none" w:sz="0" w:space="0" w:color="auto"/>
      </w:divBdr>
    </w:div>
    <w:div w:id="2061707799">
      <w:bodyDiv w:val="1"/>
      <w:marLeft w:val="0"/>
      <w:marRight w:val="0"/>
      <w:marTop w:val="0"/>
      <w:marBottom w:val="0"/>
      <w:divBdr>
        <w:top w:val="none" w:sz="0" w:space="0" w:color="auto"/>
        <w:left w:val="none" w:sz="0" w:space="0" w:color="auto"/>
        <w:bottom w:val="none" w:sz="0" w:space="0" w:color="auto"/>
        <w:right w:val="none" w:sz="0" w:space="0" w:color="auto"/>
      </w:divBdr>
    </w:div>
    <w:div w:id="2071079320">
      <w:bodyDiv w:val="1"/>
      <w:marLeft w:val="0"/>
      <w:marRight w:val="0"/>
      <w:marTop w:val="0"/>
      <w:marBottom w:val="0"/>
      <w:divBdr>
        <w:top w:val="none" w:sz="0" w:space="0" w:color="auto"/>
        <w:left w:val="none" w:sz="0" w:space="0" w:color="auto"/>
        <w:bottom w:val="none" w:sz="0" w:space="0" w:color="auto"/>
        <w:right w:val="none" w:sz="0" w:space="0" w:color="auto"/>
      </w:divBdr>
    </w:div>
    <w:div w:id="2074035780">
      <w:bodyDiv w:val="1"/>
      <w:marLeft w:val="0"/>
      <w:marRight w:val="0"/>
      <w:marTop w:val="0"/>
      <w:marBottom w:val="0"/>
      <w:divBdr>
        <w:top w:val="none" w:sz="0" w:space="0" w:color="auto"/>
        <w:left w:val="none" w:sz="0" w:space="0" w:color="auto"/>
        <w:bottom w:val="none" w:sz="0" w:space="0" w:color="auto"/>
        <w:right w:val="none" w:sz="0" w:space="0" w:color="auto"/>
      </w:divBdr>
    </w:div>
    <w:div w:id="2075934053">
      <w:bodyDiv w:val="1"/>
      <w:marLeft w:val="0"/>
      <w:marRight w:val="0"/>
      <w:marTop w:val="0"/>
      <w:marBottom w:val="0"/>
      <w:divBdr>
        <w:top w:val="none" w:sz="0" w:space="0" w:color="auto"/>
        <w:left w:val="none" w:sz="0" w:space="0" w:color="auto"/>
        <w:bottom w:val="none" w:sz="0" w:space="0" w:color="auto"/>
        <w:right w:val="none" w:sz="0" w:space="0" w:color="auto"/>
      </w:divBdr>
    </w:div>
    <w:div w:id="2085301651">
      <w:bodyDiv w:val="1"/>
      <w:marLeft w:val="0"/>
      <w:marRight w:val="0"/>
      <w:marTop w:val="0"/>
      <w:marBottom w:val="0"/>
      <w:divBdr>
        <w:top w:val="none" w:sz="0" w:space="0" w:color="auto"/>
        <w:left w:val="none" w:sz="0" w:space="0" w:color="auto"/>
        <w:bottom w:val="none" w:sz="0" w:space="0" w:color="auto"/>
        <w:right w:val="none" w:sz="0" w:space="0" w:color="auto"/>
      </w:divBdr>
    </w:div>
    <w:div w:id="2092198631">
      <w:bodyDiv w:val="1"/>
      <w:marLeft w:val="0"/>
      <w:marRight w:val="0"/>
      <w:marTop w:val="0"/>
      <w:marBottom w:val="0"/>
      <w:divBdr>
        <w:top w:val="none" w:sz="0" w:space="0" w:color="auto"/>
        <w:left w:val="none" w:sz="0" w:space="0" w:color="auto"/>
        <w:bottom w:val="none" w:sz="0" w:space="0" w:color="auto"/>
        <w:right w:val="none" w:sz="0" w:space="0" w:color="auto"/>
      </w:divBdr>
    </w:div>
    <w:div w:id="2092266852">
      <w:bodyDiv w:val="1"/>
      <w:marLeft w:val="0"/>
      <w:marRight w:val="0"/>
      <w:marTop w:val="0"/>
      <w:marBottom w:val="0"/>
      <w:divBdr>
        <w:top w:val="none" w:sz="0" w:space="0" w:color="auto"/>
        <w:left w:val="none" w:sz="0" w:space="0" w:color="auto"/>
        <w:bottom w:val="none" w:sz="0" w:space="0" w:color="auto"/>
        <w:right w:val="none" w:sz="0" w:space="0" w:color="auto"/>
      </w:divBdr>
    </w:div>
    <w:div w:id="2092383148">
      <w:bodyDiv w:val="1"/>
      <w:marLeft w:val="0"/>
      <w:marRight w:val="0"/>
      <w:marTop w:val="0"/>
      <w:marBottom w:val="0"/>
      <w:divBdr>
        <w:top w:val="none" w:sz="0" w:space="0" w:color="auto"/>
        <w:left w:val="none" w:sz="0" w:space="0" w:color="auto"/>
        <w:bottom w:val="none" w:sz="0" w:space="0" w:color="auto"/>
        <w:right w:val="none" w:sz="0" w:space="0" w:color="auto"/>
      </w:divBdr>
    </w:div>
    <w:div w:id="2093116741">
      <w:bodyDiv w:val="1"/>
      <w:marLeft w:val="0"/>
      <w:marRight w:val="0"/>
      <w:marTop w:val="0"/>
      <w:marBottom w:val="0"/>
      <w:divBdr>
        <w:top w:val="none" w:sz="0" w:space="0" w:color="auto"/>
        <w:left w:val="none" w:sz="0" w:space="0" w:color="auto"/>
        <w:bottom w:val="none" w:sz="0" w:space="0" w:color="auto"/>
        <w:right w:val="none" w:sz="0" w:space="0" w:color="auto"/>
      </w:divBdr>
    </w:div>
    <w:div w:id="2094357695">
      <w:bodyDiv w:val="1"/>
      <w:marLeft w:val="0"/>
      <w:marRight w:val="0"/>
      <w:marTop w:val="0"/>
      <w:marBottom w:val="0"/>
      <w:divBdr>
        <w:top w:val="none" w:sz="0" w:space="0" w:color="auto"/>
        <w:left w:val="none" w:sz="0" w:space="0" w:color="auto"/>
        <w:bottom w:val="none" w:sz="0" w:space="0" w:color="auto"/>
        <w:right w:val="none" w:sz="0" w:space="0" w:color="auto"/>
      </w:divBdr>
    </w:div>
    <w:div w:id="2094471060">
      <w:bodyDiv w:val="1"/>
      <w:marLeft w:val="0"/>
      <w:marRight w:val="0"/>
      <w:marTop w:val="0"/>
      <w:marBottom w:val="0"/>
      <w:divBdr>
        <w:top w:val="none" w:sz="0" w:space="0" w:color="auto"/>
        <w:left w:val="none" w:sz="0" w:space="0" w:color="auto"/>
        <w:bottom w:val="none" w:sz="0" w:space="0" w:color="auto"/>
        <w:right w:val="none" w:sz="0" w:space="0" w:color="auto"/>
      </w:divBdr>
    </w:div>
    <w:div w:id="2096243281">
      <w:bodyDiv w:val="1"/>
      <w:marLeft w:val="0"/>
      <w:marRight w:val="0"/>
      <w:marTop w:val="0"/>
      <w:marBottom w:val="0"/>
      <w:divBdr>
        <w:top w:val="none" w:sz="0" w:space="0" w:color="auto"/>
        <w:left w:val="none" w:sz="0" w:space="0" w:color="auto"/>
        <w:bottom w:val="none" w:sz="0" w:space="0" w:color="auto"/>
        <w:right w:val="none" w:sz="0" w:space="0" w:color="auto"/>
      </w:divBdr>
    </w:div>
    <w:div w:id="2096778029">
      <w:bodyDiv w:val="1"/>
      <w:marLeft w:val="0"/>
      <w:marRight w:val="0"/>
      <w:marTop w:val="0"/>
      <w:marBottom w:val="0"/>
      <w:divBdr>
        <w:top w:val="none" w:sz="0" w:space="0" w:color="auto"/>
        <w:left w:val="none" w:sz="0" w:space="0" w:color="auto"/>
        <w:bottom w:val="none" w:sz="0" w:space="0" w:color="auto"/>
        <w:right w:val="none" w:sz="0" w:space="0" w:color="auto"/>
      </w:divBdr>
    </w:div>
    <w:div w:id="2096783399">
      <w:bodyDiv w:val="1"/>
      <w:marLeft w:val="0"/>
      <w:marRight w:val="0"/>
      <w:marTop w:val="0"/>
      <w:marBottom w:val="0"/>
      <w:divBdr>
        <w:top w:val="none" w:sz="0" w:space="0" w:color="auto"/>
        <w:left w:val="none" w:sz="0" w:space="0" w:color="auto"/>
        <w:bottom w:val="none" w:sz="0" w:space="0" w:color="auto"/>
        <w:right w:val="none" w:sz="0" w:space="0" w:color="auto"/>
      </w:divBdr>
    </w:div>
    <w:div w:id="2100788264">
      <w:bodyDiv w:val="1"/>
      <w:marLeft w:val="0"/>
      <w:marRight w:val="0"/>
      <w:marTop w:val="0"/>
      <w:marBottom w:val="0"/>
      <w:divBdr>
        <w:top w:val="none" w:sz="0" w:space="0" w:color="auto"/>
        <w:left w:val="none" w:sz="0" w:space="0" w:color="auto"/>
        <w:bottom w:val="none" w:sz="0" w:space="0" w:color="auto"/>
        <w:right w:val="none" w:sz="0" w:space="0" w:color="auto"/>
      </w:divBdr>
    </w:div>
    <w:div w:id="2102677898">
      <w:bodyDiv w:val="1"/>
      <w:marLeft w:val="0"/>
      <w:marRight w:val="0"/>
      <w:marTop w:val="0"/>
      <w:marBottom w:val="0"/>
      <w:divBdr>
        <w:top w:val="none" w:sz="0" w:space="0" w:color="auto"/>
        <w:left w:val="none" w:sz="0" w:space="0" w:color="auto"/>
        <w:bottom w:val="none" w:sz="0" w:space="0" w:color="auto"/>
        <w:right w:val="none" w:sz="0" w:space="0" w:color="auto"/>
      </w:divBdr>
    </w:div>
    <w:div w:id="2102795888">
      <w:bodyDiv w:val="1"/>
      <w:marLeft w:val="0"/>
      <w:marRight w:val="0"/>
      <w:marTop w:val="0"/>
      <w:marBottom w:val="0"/>
      <w:divBdr>
        <w:top w:val="none" w:sz="0" w:space="0" w:color="auto"/>
        <w:left w:val="none" w:sz="0" w:space="0" w:color="auto"/>
        <w:bottom w:val="none" w:sz="0" w:space="0" w:color="auto"/>
        <w:right w:val="none" w:sz="0" w:space="0" w:color="auto"/>
      </w:divBdr>
    </w:div>
    <w:div w:id="2107967564">
      <w:bodyDiv w:val="1"/>
      <w:marLeft w:val="0"/>
      <w:marRight w:val="0"/>
      <w:marTop w:val="0"/>
      <w:marBottom w:val="0"/>
      <w:divBdr>
        <w:top w:val="none" w:sz="0" w:space="0" w:color="auto"/>
        <w:left w:val="none" w:sz="0" w:space="0" w:color="auto"/>
        <w:bottom w:val="none" w:sz="0" w:space="0" w:color="auto"/>
        <w:right w:val="none" w:sz="0" w:space="0" w:color="auto"/>
      </w:divBdr>
    </w:div>
    <w:div w:id="2121799218">
      <w:bodyDiv w:val="1"/>
      <w:marLeft w:val="0"/>
      <w:marRight w:val="0"/>
      <w:marTop w:val="0"/>
      <w:marBottom w:val="0"/>
      <w:divBdr>
        <w:top w:val="none" w:sz="0" w:space="0" w:color="auto"/>
        <w:left w:val="none" w:sz="0" w:space="0" w:color="auto"/>
        <w:bottom w:val="none" w:sz="0" w:space="0" w:color="auto"/>
        <w:right w:val="none" w:sz="0" w:space="0" w:color="auto"/>
      </w:divBdr>
    </w:div>
    <w:div w:id="2123838975">
      <w:bodyDiv w:val="1"/>
      <w:marLeft w:val="0"/>
      <w:marRight w:val="0"/>
      <w:marTop w:val="0"/>
      <w:marBottom w:val="0"/>
      <w:divBdr>
        <w:top w:val="none" w:sz="0" w:space="0" w:color="auto"/>
        <w:left w:val="none" w:sz="0" w:space="0" w:color="auto"/>
        <w:bottom w:val="none" w:sz="0" w:space="0" w:color="auto"/>
        <w:right w:val="none" w:sz="0" w:space="0" w:color="auto"/>
      </w:divBdr>
    </w:div>
    <w:div w:id="2125077704">
      <w:bodyDiv w:val="1"/>
      <w:marLeft w:val="0"/>
      <w:marRight w:val="0"/>
      <w:marTop w:val="0"/>
      <w:marBottom w:val="0"/>
      <w:divBdr>
        <w:top w:val="none" w:sz="0" w:space="0" w:color="auto"/>
        <w:left w:val="none" w:sz="0" w:space="0" w:color="auto"/>
        <w:bottom w:val="none" w:sz="0" w:space="0" w:color="auto"/>
        <w:right w:val="none" w:sz="0" w:space="0" w:color="auto"/>
      </w:divBdr>
    </w:div>
    <w:div w:id="2126535299">
      <w:bodyDiv w:val="1"/>
      <w:marLeft w:val="0"/>
      <w:marRight w:val="0"/>
      <w:marTop w:val="0"/>
      <w:marBottom w:val="0"/>
      <w:divBdr>
        <w:top w:val="none" w:sz="0" w:space="0" w:color="auto"/>
        <w:left w:val="none" w:sz="0" w:space="0" w:color="auto"/>
        <w:bottom w:val="none" w:sz="0" w:space="0" w:color="auto"/>
        <w:right w:val="none" w:sz="0" w:space="0" w:color="auto"/>
      </w:divBdr>
    </w:div>
    <w:div w:id="2128160954">
      <w:bodyDiv w:val="1"/>
      <w:marLeft w:val="0"/>
      <w:marRight w:val="0"/>
      <w:marTop w:val="0"/>
      <w:marBottom w:val="0"/>
      <w:divBdr>
        <w:top w:val="none" w:sz="0" w:space="0" w:color="auto"/>
        <w:left w:val="none" w:sz="0" w:space="0" w:color="auto"/>
        <w:bottom w:val="none" w:sz="0" w:space="0" w:color="auto"/>
        <w:right w:val="none" w:sz="0" w:space="0" w:color="auto"/>
      </w:divBdr>
    </w:div>
    <w:div w:id="2132433319">
      <w:bodyDiv w:val="1"/>
      <w:marLeft w:val="0"/>
      <w:marRight w:val="0"/>
      <w:marTop w:val="0"/>
      <w:marBottom w:val="0"/>
      <w:divBdr>
        <w:top w:val="none" w:sz="0" w:space="0" w:color="auto"/>
        <w:left w:val="none" w:sz="0" w:space="0" w:color="auto"/>
        <w:bottom w:val="none" w:sz="0" w:space="0" w:color="auto"/>
        <w:right w:val="none" w:sz="0" w:space="0" w:color="auto"/>
      </w:divBdr>
    </w:div>
    <w:div w:id="2134059741">
      <w:bodyDiv w:val="1"/>
      <w:marLeft w:val="0"/>
      <w:marRight w:val="0"/>
      <w:marTop w:val="0"/>
      <w:marBottom w:val="0"/>
      <w:divBdr>
        <w:top w:val="none" w:sz="0" w:space="0" w:color="auto"/>
        <w:left w:val="none" w:sz="0" w:space="0" w:color="auto"/>
        <w:bottom w:val="none" w:sz="0" w:space="0" w:color="auto"/>
        <w:right w:val="none" w:sz="0" w:space="0" w:color="auto"/>
      </w:divBdr>
    </w:div>
    <w:div w:id="2136633498">
      <w:bodyDiv w:val="1"/>
      <w:marLeft w:val="0"/>
      <w:marRight w:val="0"/>
      <w:marTop w:val="0"/>
      <w:marBottom w:val="0"/>
      <w:divBdr>
        <w:top w:val="none" w:sz="0" w:space="0" w:color="auto"/>
        <w:left w:val="none" w:sz="0" w:space="0" w:color="auto"/>
        <w:bottom w:val="none" w:sz="0" w:space="0" w:color="auto"/>
        <w:right w:val="none" w:sz="0" w:space="0" w:color="auto"/>
      </w:divBdr>
    </w:div>
    <w:div w:id="2141798205">
      <w:bodyDiv w:val="1"/>
      <w:marLeft w:val="0"/>
      <w:marRight w:val="0"/>
      <w:marTop w:val="0"/>
      <w:marBottom w:val="0"/>
      <w:divBdr>
        <w:top w:val="none" w:sz="0" w:space="0" w:color="auto"/>
        <w:left w:val="none" w:sz="0" w:space="0" w:color="auto"/>
        <w:bottom w:val="none" w:sz="0" w:space="0" w:color="auto"/>
        <w:right w:val="none" w:sz="0" w:space="0" w:color="auto"/>
      </w:divBdr>
    </w:div>
    <w:div w:id="2144154610">
      <w:bodyDiv w:val="1"/>
      <w:marLeft w:val="0"/>
      <w:marRight w:val="0"/>
      <w:marTop w:val="0"/>
      <w:marBottom w:val="0"/>
      <w:divBdr>
        <w:top w:val="none" w:sz="0" w:space="0" w:color="auto"/>
        <w:left w:val="none" w:sz="0" w:space="0" w:color="auto"/>
        <w:bottom w:val="none" w:sz="0" w:space="0" w:color="auto"/>
        <w:right w:val="none" w:sz="0" w:space="0" w:color="auto"/>
      </w:divBdr>
    </w:div>
    <w:div w:id="21471585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youtu.be/8YhIkkiHt4Y" TargetMode="External"/><Relationship Id="rId18" Type="http://schemas.openxmlformats.org/officeDocument/2006/relationships/hyperlink" Target="https://www.youtube.com/shorts/tdSFLvvmTsw" TargetMode="External"/><Relationship Id="rId26" Type="http://schemas.openxmlformats.org/officeDocument/2006/relationships/hyperlink" Target="https://www.youtube.com/watch?v=9E1Igpu3M9o" TargetMode="External"/><Relationship Id="rId3" Type="http://schemas.openxmlformats.org/officeDocument/2006/relationships/customXml" Target="../customXml/item3.xml"/><Relationship Id="rId21" Type="http://schemas.openxmlformats.org/officeDocument/2006/relationships/hyperlink" Target="https://www.youtube.com/watch?v=cTF4N5cuHkc" TargetMode="Externa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yperlink" Target="https://www.youtube.com/shorts/IpK3AST7PEs" TargetMode="External"/><Relationship Id="rId25" Type="http://schemas.openxmlformats.org/officeDocument/2006/relationships/hyperlink" Target="https://www.youtube.com/watch?v=o5-jFyOGcy8" TargetMode="External"/><Relationship Id="rId2" Type="http://schemas.openxmlformats.org/officeDocument/2006/relationships/customXml" Target="../customXml/item2.xml"/><Relationship Id="rId16" Type="http://schemas.openxmlformats.org/officeDocument/2006/relationships/hyperlink" Target="https://www.youtube.com/watch?v=GRpz6ThK30c" TargetMode="External"/><Relationship Id="rId20" Type="http://schemas.openxmlformats.org/officeDocument/2006/relationships/hyperlink" Target="https://www.suin-juriscol.gov.co/viewDocument.asp?ruta=Decretos/30052942" TargetMode="External"/><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yperlink" Target="https://www.youtube.com/shorts/P884OEHSbzc" TargetMode="External"/><Relationship Id="rId5" Type="http://schemas.openxmlformats.org/officeDocument/2006/relationships/numbering" Target="numbering.xml"/><Relationship Id="rId15" Type="http://schemas.openxmlformats.org/officeDocument/2006/relationships/hyperlink" Target="https://www.youtube.com/watch?v=Kney3bEMvOY" TargetMode="External"/><Relationship Id="rId23" Type="http://schemas.openxmlformats.org/officeDocument/2006/relationships/hyperlink" Target="https://www.suin-juriscol.gov.co/viewDocument.asp?ruta=Decretos/30051755" TargetMode="External"/><Relationship Id="rId28" Type="http://schemas.openxmlformats.org/officeDocument/2006/relationships/header" Target="header1.xml"/><Relationship Id="rId10" Type="http://schemas.openxmlformats.org/officeDocument/2006/relationships/endnotes" Target="endnotes.xml"/><Relationship Id="rId19" Type="http://schemas.openxmlformats.org/officeDocument/2006/relationships/hyperlink" Target="https://www.youtube.com/watch?v=JALJwmxhONA" TargetMode="External"/><Relationship Id="rId31"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 Id="rId22" Type="http://schemas.openxmlformats.org/officeDocument/2006/relationships/hyperlink" Target="https://www.youtube.com/watch?v=cPOF1xKlc7g" TargetMode="External"/><Relationship Id="rId27" Type="http://schemas.openxmlformats.org/officeDocument/2006/relationships/hyperlink" Target="https://www.youtube.com/shorts/wSH4QFIw-Zg" TargetMode="External"/><Relationship Id="rId30"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5.svg"/><Relationship Id="rId1"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b250f519-6473-4480-8c44-6ee3a3a530c3" xsi:nil="true"/>
    <lcf76f155ced4ddcb4097134ff3c332f xmlns="d174a4fb-80c2-4523-8d89-375030acacbf">
      <Terms xmlns="http://schemas.microsoft.com/office/infopath/2007/PartnerControls"/>
    </lcf76f155ced4ddcb4097134ff3c332f>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o" ma:contentTypeID="0x010100EA8A463C70CDF94EBCEAEE24D04F3F8A" ma:contentTypeVersion="12" ma:contentTypeDescription="Crear nuevo documento." ma:contentTypeScope="" ma:versionID="1e64a49c346abf4bbb09fc69347de49c">
  <xsd:schema xmlns:xsd="http://www.w3.org/2001/XMLSchema" xmlns:xs="http://www.w3.org/2001/XMLSchema" xmlns:p="http://schemas.microsoft.com/office/2006/metadata/properties" xmlns:ns2="d174a4fb-80c2-4523-8d89-375030acacbf" xmlns:ns3="b250f519-6473-4480-8c44-6ee3a3a530c3" targetNamespace="http://schemas.microsoft.com/office/2006/metadata/properties" ma:root="true" ma:fieldsID="8ae85b081a60446340f1312666800f88" ns2:_="" ns3:_="">
    <xsd:import namespace="d174a4fb-80c2-4523-8d89-375030acacbf"/>
    <xsd:import namespace="b250f519-6473-4480-8c44-6ee3a3a530c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MediaServiceLocation"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174a4fb-80c2-4523-8d89-375030acacb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Location" ma:index="15" nillable="true" ma:displayName="Location" ma:indexed="true" ma:internalName="MediaServiceLocation" ma:readOnly="true">
      <xsd:simpleType>
        <xsd:restriction base="dms:Text"/>
      </xsd:simpleType>
    </xsd:element>
    <xsd:element name="lcf76f155ced4ddcb4097134ff3c332f" ma:index="17"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b250f519-6473-4480-8c44-6ee3a3a530c3"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b99aca81-e582-4351-8e44-cebe80f68b03}" ma:internalName="TaxCatchAll" ma:showField="CatchAllData" ma:web="b250f519-6473-4480-8c44-6ee3a3a530c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279454D-02BE-4A9C-A117-DCD1573E2608}">
  <ds:schemaRefs>
    <ds:schemaRef ds:uri="http://schemas.microsoft.com/office/2006/metadata/properties"/>
    <ds:schemaRef ds:uri="http://schemas.microsoft.com/office/infopath/2007/PartnerControls"/>
    <ds:schemaRef ds:uri="cb45339b-ced9-4d0d-8f64-77573914d53b"/>
    <ds:schemaRef ds:uri="43a3ca16-9c26-4813-b83f-4aec9927b43f"/>
  </ds:schemaRefs>
</ds:datastoreItem>
</file>

<file path=customXml/itemProps2.xml><?xml version="1.0" encoding="utf-8"?>
<ds:datastoreItem xmlns:ds="http://schemas.openxmlformats.org/officeDocument/2006/customXml" ds:itemID="{EAE431FD-7059-4C09-804B-C9D69EB7B213}">
  <ds:schemaRefs>
    <ds:schemaRef ds:uri="http://schemas.openxmlformats.org/officeDocument/2006/bibliography"/>
  </ds:schemaRefs>
</ds:datastoreItem>
</file>

<file path=customXml/itemProps3.xml><?xml version="1.0" encoding="utf-8"?>
<ds:datastoreItem xmlns:ds="http://schemas.openxmlformats.org/officeDocument/2006/customXml" ds:itemID="{10663269-2064-4804-8290-36D4A57F5557}">
  <ds:schemaRefs>
    <ds:schemaRef ds:uri="http://schemas.microsoft.com/sharepoint/v3/contenttype/forms"/>
  </ds:schemaRefs>
</ds:datastoreItem>
</file>

<file path=customXml/itemProps4.xml><?xml version="1.0" encoding="utf-8"?>
<ds:datastoreItem xmlns:ds="http://schemas.openxmlformats.org/officeDocument/2006/customXml" ds:itemID="{B17E6323-4014-462E-BF2A-77D1059771B1}"/>
</file>

<file path=docProps/app.xml><?xml version="1.0" encoding="utf-8"?>
<Properties xmlns="http://schemas.openxmlformats.org/officeDocument/2006/extended-properties" xmlns:vt="http://schemas.openxmlformats.org/officeDocument/2006/docPropsVTypes">
  <Template>Normal</Template>
  <TotalTime>1537</TotalTime>
  <Pages>74</Pages>
  <Words>13627</Words>
  <Characters>74950</Characters>
  <Application>Microsoft Office Word</Application>
  <DocSecurity>0</DocSecurity>
  <Lines>624</Lines>
  <Paragraphs>176</Paragraphs>
  <ScaleCrop>false</ScaleCrop>
  <HeadingPairs>
    <vt:vector size="2" baseType="variant">
      <vt:variant>
        <vt:lpstr>Título</vt:lpstr>
      </vt:variant>
      <vt:variant>
        <vt:i4>1</vt:i4>
      </vt:variant>
    </vt:vector>
  </HeadingPairs>
  <TitlesOfParts>
    <vt:vector size="1" baseType="lpstr">
      <vt:lpstr>Derecho al acceso a la tierra y al uso de los recursos naturales de manera sustentable</vt:lpstr>
    </vt:vector>
  </TitlesOfParts>
  <Company/>
  <LinksUpToDate>false</LinksUpToDate>
  <CharactersWithSpaces>88401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Derecho al acceso a la tierra y al uso de los recursos naturales de manera sustentable</dc:title>
  <dc:subject/>
  <dc:creator>SENA</dc:creator>
  <cp:keywords/>
  <dc:description/>
  <cp:lastModifiedBy>Raul</cp:lastModifiedBy>
  <cp:revision>147</cp:revision>
  <cp:lastPrinted>2025-11-23T01:18:00Z</cp:lastPrinted>
  <dcterms:created xsi:type="dcterms:W3CDTF">2025-09-19T03:15:00Z</dcterms:created>
  <dcterms:modified xsi:type="dcterms:W3CDTF">2025-11-23T01:19:00Z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0x010100EA8A463C70CDF94EBCEAEE24D04F3F8A</vt:lpwstr>
  </property>
  <property fmtid="{D5CDD505-2E9C-101B-9397-08002B2CF9AE}" pid="3" name="MediaServiceImageTags">
    <vt:lpwstr/>
  </property>
  <property fmtid="{D5CDD505-2E9C-101B-9397-08002B2CF9AE}" pid="4" name="MSIP_Label_13dc41c4-3f95-4020-bedd-cbbd89182633_Enabled">
    <vt:lpwstr>true</vt:lpwstr>
  </property>
  <property fmtid="{D5CDD505-2E9C-101B-9397-08002B2CF9AE}" pid="5" name="MSIP_Label_13dc41c4-3f95-4020-bedd-cbbd89182633_SetDate">
    <vt:lpwstr>2025-06-12T03:38:42Z</vt:lpwstr>
  </property>
  <property fmtid="{D5CDD505-2E9C-101B-9397-08002B2CF9AE}" pid="6" name="MSIP_Label_13dc41c4-3f95-4020-bedd-cbbd89182633_Method">
    <vt:lpwstr>Privileged</vt:lpwstr>
  </property>
  <property fmtid="{D5CDD505-2E9C-101B-9397-08002B2CF9AE}" pid="7" name="MSIP_Label_13dc41c4-3f95-4020-bedd-cbbd89182633_Name">
    <vt:lpwstr>General</vt:lpwstr>
  </property>
  <property fmtid="{D5CDD505-2E9C-101B-9397-08002B2CF9AE}" pid="8" name="MSIP_Label_13dc41c4-3f95-4020-bedd-cbbd89182633_SiteId">
    <vt:lpwstr>cbc2c381-2f2e-4d93-91d1-506c9316ace7</vt:lpwstr>
  </property>
  <property fmtid="{D5CDD505-2E9C-101B-9397-08002B2CF9AE}" pid="9" name="MSIP_Label_13dc41c4-3f95-4020-bedd-cbbd89182633_ActionId">
    <vt:lpwstr>a12172be-6e24-4011-b9d5-c06078516f5b</vt:lpwstr>
  </property>
  <property fmtid="{D5CDD505-2E9C-101B-9397-08002B2CF9AE}" pid="10" name="MSIP_Label_13dc41c4-3f95-4020-bedd-cbbd89182633_ContentBits">
    <vt:lpwstr>0</vt:lpwstr>
  </property>
  <property fmtid="{D5CDD505-2E9C-101B-9397-08002B2CF9AE}" pid="11" name="MSIP_Label_13dc41c4-3f95-4020-bedd-cbbd89182633_Tag">
    <vt:lpwstr>10, 0, 1, 2</vt:lpwstr>
  </property>
</Properties>
</file>