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327710" w:rsidRDefault="00D55C84" w:rsidP="00327710">
      <w:pPr>
        <w:snapToGrid w:val="0"/>
        <w:spacing w:after="120"/>
        <w:rPr>
          <w:b/>
          <w:sz w:val="20"/>
          <w:szCs w:val="20"/>
        </w:rPr>
      </w:pPr>
      <w:r w:rsidRPr="00327710">
        <w:rPr>
          <w:b/>
          <w:sz w:val="20"/>
          <w:szCs w:val="20"/>
        </w:rPr>
        <w:t>FORMATO PARA EL DESARROLLO DE COMPONENTE FORMATIVO</w:t>
      </w:r>
    </w:p>
    <w:p w14:paraId="1C3B5BFC" w14:textId="77777777" w:rsidR="0059034F" w:rsidRPr="00327710" w:rsidRDefault="0059034F" w:rsidP="00327710">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C1889" w:rsidRPr="00327710" w14:paraId="315BB7E7" w14:textId="77777777">
        <w:trPr>
          <w:trHeight w:val="340"/>
        </w:trPr>
        <w:tc>
          <w:tcPr>
            <w:tcW w:w="3397" w:type="dxa"/>
            <w:vAlign w:val="center"/>
          </w:tcPr>
          <w:p w14:paraId="2C4489EC" w14:textId="77777777" w:rsidR="0059034F" w:rsidRPr="00327710" w:rsidRDefault="00D55C84" w:rsidP="00327710">
            <w:pPr>
              <w:snapToGrid w:val="0"/>
              <w:spacing w:after="120" w:line="276" w:lineRule="auto"/>
              <w:rPr>
                <w:sz w:val="20"/>
                <w:szCs w:val="20"/>
              </w:rPr>
            </w:pPr>
            <w:r w:rsidRPr="00327710">
              <w:rPr>
                <w:sz w:val="20"/>
                <w:szCs w:val="20"/>
              </w:rPr>
              <w:t>PROGRAMA DE FORMACIÓN</w:t>
            </w:r>
          </w:p>
        </w:tc>
        <w:tc>
          <w:tcPr>
            <w:tcW w:w="6565" w:type="dxa"/>
            <w:vAlign w:val="center"/>
          </w:tcPr>
          <w:p w14:paraId="5C6BDF20" w14:textId="3DCEF39F" w:rsidR="0059034F" w:rsidRPr="00327710" w:rsidRDefault="008C1889" w:rsidP="00327710">
            <w:pPr>
              <w:snapToGrid w:val="0"/>
              <w:spacing w:after="120" w:line="276" w:lineRule="auto"/>
              <w:rPr>
                <w:b w:val="0"/>
                <w:bCs/>
                <w:sz w:val="20"/>
                <w:szCs w:val="20"/>
              </w:rPr>
            </w:pPr>
            <w:r w:rsidRPr="00327710">
              <w:rPr>
                <w:b w:val="0"/>
                <w:bCs/>
                <w:color w:val="000000" w:themeColor="text1"/>
                <w:sz w:val="20"/>
                <w:szCs w:val="20"/>
              </w:rPr>
              <w:t xml:space="preserve">Análisis y desarrollo de </w:t>
            </w:r>
            <w:r w:rsidRPr="00327710">
              <w:rPr>
                <w:b w:val="0"/>
                <w:bCs/>
                <w:i/>
                <w:iCs/>
                <w:color w:val="000000" w:themeColor="text1"/>
                <w:sz w:val="20"/>
                <w:szCs w:val="20"/>
              </w:rPr>
              <w:t>software</w:t>
            </w:r>
          </w:p>
        </w:tc>
      </w:tr>
    </w:tbl>
    <w:p w14:paraId="26AAD443" w14:textId="77777777" w:rsidR="0059034F" w:rsidRPr="00327710" w:rsidRDefault="0059034F" w:rsidP="00327710">
      <w:pPr>
        <w:snapToGrid w:val="0"/>
        <w:spacing w:after="120"/>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C1889" w:rsidRPr="00327710" w14:paraId="5E9F43FB" w14:textId="77777777">
        <w:trPr>
          <w:trHeight w:val="340"/>
        </w:trPr>
        <w:tc>
          <w:tcPr>
            <w:tcW w:w="1838" w:type="dxa"/>
            <w:vAlign w:val="center"/>
          </w:tcPr>
          <w:p w14:paraId="029DE2CA" w14:textId="77777777" w:rsidR="0059034F" w:rsidRPr="00327710" w:rsidRDefault="00D55C84" w:rsidP="00327710">
            <w:pPr>
              <w:snapToGrid w:val="0"/>
              <w:spacing w:after="120" w:line="276" w:lineRule="auto"/>
              <w:rPr>
                <w:sz w:val="20"/>
                <w:szCs w:val="20"/>
              </w:rPr>
            </w:pPr>
            <w:r w:rsidRPr="00327710">
              <w:rPr>
                <w:sz w:val="20"/>
                <w:szCs w:val="20"/>
              </w:rPr>
              <w:t>COMPETENCIA</w:t>
            </w:r>
          </w:p>
        </w:tc>
        <w:tc>
          <w:tcPr>
            <w:tcW w:w="2835" w:type="dxa"/>
            <w:vAlign w:val="center"/>
          </w:tcPr>
          <w:p w14:paraId="7E1207B1" w14:textId="37503034" w:rsidR="0059034F" w:rsidRPr="00327710" w:rsidRDefault="008C1889" w:rsidP="00327710">
            <w:pPr>
              <w:snapToGrid w:val="0"/>
              <w:spacing w:after="120" w:line="276" w:lineRule="auto"/>
              <w:rPr>
                <w:b w:val="0"/>
                <w:bCs/>
                <w:sz w:val="20"/>
                <w:szCs w:val="20"/>
                <w:lang w:val="es-ES"/>
              </w:rPr>
            </w:pPr>
            <w:r w:rsidRPr="00327710">
              <w:rPr>
                <w:b w:val="0"/>
                <w:bCs/>
                <w:sz w:val="20"/>
                <w:szCs w:val="20"/>
                <w:lang w:val="es-ES"/>
              </w:rPr>
              <w:t xml:space="preserve">220501096. Desarrollar la solución de </w:t>
            </w:r>
            <w:r w:rsidRPr="00327710">
              <w:rPr>
                <w:b w:val="0"/>
                <w:bCs/>
                <w:i/>
                <w:iCs/>
                <w:sz w:val="20"/>
                <w:szCs w:val="20"/>
                <w:lang w:val="es-ES"/>
              </w:rPr>
              <w:t xml:space="preserve">software </w:t>
            </w:r>
            <w:r w:rsidRPr="00327710">
              <w:rPr>
                <w:b w:val="0"/>
                <w:bCs/>
                <w:sz w:val="20"/>
                <w:szCs w:val="20"/>
                <w:lang w:val="es-ES"/>
              </w:rPr>
              <w:t>de acuerdo con el diseño y metodologías de desarrollo.</w:t>
            </w:r>
          </w:p>
        </w:tc>
        <w:tc>
          <w:tcPr>
            <w:tcW w:w="2126" w:type="dxa"/>
            <w:vAlign w:val="center"/>
          </w:tcPr>
          <w:p w14:paraId="14BE06DE" w14:textId="77777777" w:rsidR="0059034F" w:rsidRPr="00327710" w:rsidRDefault="00D55C84" w:rsidP="00327710">
            <w:pPr>
              <w:snapToGrid w:val="0"/>
              <w:spacing w:after="120" w:line="276" w:lineRule="auto"/>
              <w:rPr>
                <w:sz w:val="20"/>
                <w:szCs w:val="20"/>
              </w:rPr>
            </w:pPr>
            <w:r w:rsidRPr="00327710">
              <w:rPr>
                <w:sz w:val="20"/>
                <w:szCs w:val="20"/>
              </w:rPr>
              <w:t>RESULTADOS DE APRENDIZAJE</w:t>
            </w:r>
          </w:p>
        </w:tc>
        <w:tc>
          <w:tcPr>
            <w:tcW w:w="3163" w:type="dxa"/>
            <w:vAlign w:val="center"/>
          </w:tcPr>
          <w:p w14:paraId="591A3CE7" w14:textId="4E8FDCF1" w:rsidR="0059034F" w:rsidRPr="00327710" w:rsidRDefault="008C1889" w:rsidP="00327710">
            <w:pPr>
              <w:snapToGrid w:val="0"/>
              <w:spacing w:after="120" w:line="276" w:lineRule="auto"/>
              <w:ind w:left="66"/>
              <w:rPr>
                <w:b w:val="0"/>
                <w:sz w:val="20"/>
                <w:szCs w:val="20"/>
                <w:lang w:val="es-ES"/>
              </w:rPr>
            </w:pPr>
            <w:r w:rsidRPr="00327710">
              <w:rPr>
                <w:b w:val="0"/>
                <w:sz w:val="20"/>
                <w:szCs w:val="20"/>
                <w:lang w:val="es-ES"/>
              </w:rPr>
              <w:t xml:space="preserve">20501096-04. Codificar el </w:t>
            </w:r>
            <w:r w:rsidRPr="00327710">
              <w:rPr>
                <w:b w:val="0"/>
                <w:i/>
                <w:iCs/>
                <w:sz w:val="20"/>
                <w:szCs w:val="20"/>
                <w:lang w:val="es-ES"/>
              </w:rPr>
              <w:t>software</w:t>
            </w:r>
            <w:r w:rsidRPr="00327710">
              <w:rPr>
                <w:b w:val="0"/>
                <w:sz w:val="20"/>
                <w:szCs w:val="20"/>
                <w:lang w:val="es-ES"/>
              </w:rPr>
              <w:t xml:space="preserve"> de acuerdo con el diseño establecido.</w:t>
            </w:r>
          </w:p>
        </w:tc>
      </w:tr>
    </w:tbl>
    <w:p w14:paraId="587837DD" w14:textId="77777777" w:rsidR="0059034F" w:rsidRPr="00327710" w:rsidRDefault="0059034F" w:rsidP="00327710">
      <w:pPr>
        <w:snapToGrid w:val="0"/>
        <w:spacing w:after="120"/>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C1889" w:rsidRPr="00327710" w14:paraId="159EF054" w14:textId="77777777">
        <w:trPr>
          <w:trHeight w:val="340"/>
        </w:trPr>
        <w:tc>
          <w:tcPr>
            <w:tcW w:w="3397" w:type="dxa"/>
            <w:vAlign w:val="center"/>
          </w:tcPr>
          <w:p w14:paraId="17040F00" w14:textId="77777777" w:rsidR="0059034F" w:rsidRPr="00327710" w:rsidRDefault="00D55C84" w:rsidP="00327710">
            <w:pPr>
              <w:snapToGrid w:val="0"/>
              <w:spacing w:after="120" w:line="276" w:lineRule="auto"/>
              <w:rPr>
                <w:sz w:val="20"/>
                <w:szCs w:val="20"/>
              </w:rPr>
            </w:pPr>
            <w:r w:rsidRPr="00327710">
              <w:rPr>
                <w:sz w:val="20"/>
                <w:szCs w:val="20"/>
              </w:rPr>
              <w:t>NÚMERO DEL COMPONENTE FORMATIVO</w:t>
            </w:r>
          </w:p>
        </w:tc>
        <w:tc>
          <w:tcPr>
            <w:tcW w:w="6565" w:type="dxa"/>
            <w:vAlign w:val="center"/>
          </w:tcPr>
          <w:p w14:paraId="11C03431" w14:textId="02452DAC" w:rsidR="0059034F" w:rsidRPr="00327710" w:rsidRDefault="008C1889" w:rsidP="00327710">
            <w:pPr>
              <w:snapToGrid w:val="0"/>
              <w:spacing w:after="120" w:line="276" w:lineRule="auto"/>
              <w:rPr>
                <w:b w:val="0"/>
                <w:bCs/>
                <w:sz w:val="20"/>
                <w:szCs w:val="20"/>
              </w:rPr>
            </w:pPr>
            <w:r w:rsidRPr="00327710">
              <w:rPr>
                <w:b w:val="0"/>
                <w:bCs/>
                <w:sz w:val="20"/>
                <w:szCs w:val="20"/>
              </w:rPr>
              <w:t>21</w:t>
            </w:r>
          </w:p>
        </w:tc>
      </w:tr>
      <w:tr w:rsidR="008C1889" w:rsidRPr="00327710" w14:paraId="26E8C2D4" w14:textId="77777777">
        <w:trPr>
          <w:trHeight w:val="340"/>
        </w:trPr>
        <w:tc>
          <w:tcPr>
            <w:tcW w:w="3397" w:type="dxa"/>
            <w:vAlign w:val="center"/>
          </w:tcPr>
          <w:p w14:paraId="0D7686A8" w14:textId="77777777" w:rsidR="0059034F" w:rsidRPr="00327710" w:rsidRDefault="00D55C84" w:rsidP="00327710">
            <w:pPr>
              <w:snapToGrid w:val="0"/>
              <w:spacing w:after="120" w:line="276" w:lineRule="auto"/>
              <w:rPr>
                <w:sz w:val="20"/>
                <w:szCs w:val="20"/>
              </w:rPr>
            </w:pPr>
            <w:r w:rsidRPr="00327710">
              <w:rPr>
                <w:sz w:val="20"/>
                <w:szCs w:val="20"/>
              </w:rPr>
              <w:t>NOMBRE DEL COMPONENTE FORMATIVO</w:t>
            </w:r>
          </w:p>
        </w:tc>
        <w:tc>
          <w:tcPr>
            <w:tcW w:w="6565" w:type="dxa"/>
            <w:vAlign w:val="center"/>
          </w:tcPr>
          <w:p w14:paraId="1718A118" w14:textId="10EF58CA" w:rsidR="0059034F" w:rsidRPr="00327710" w:rsidRDefault="008C1889" w:rsidP="00327710">
            <w:pPr>
              <w:snapToGrid w:val="0"/>
              <w:spacing w:after="120" w:line="276" w:lineRule="auto"/>
              <w:rPr>
                <w:b w:val="0"/>
                <w:bCs/>
                <w:sz w:val="20"/>
                <w:szCs w:val="20"/>
              </w:rPr>
            </w:pPr>
            <w:r w:rsidRPr="00327710">
              <w:rPr>
                <w:b w:val="0"/>
                <w:bCs/>
                <w:sz w:val="20"/>
                <w:szCs w:val="20"/>
              </w:rPr>
              <w:t>Construcción A</w:t>
            </w:r>
            <w:r w:rsidR="00A96878" w:rsidRPr="00327710">
              <w:rPr>
                <w:b w:val="0"/>
                <w:bCs/>
                <w:sz w:val="20"/>
                <w:szCs w:val="20"/>
              </w:rPr>
              <w:t>PI</w:t>
            </w:r>
          </w:p>
        </w:tc>
      </w:tr>
      <w:tr w:rsidR="008C1889" w:rsidRPr="00327710" w14:paraId="09C79858" w14:textId="77777777">
        <w:trPr>
          <w:trHeight w:val="340"/>
        </w:trPr>
        <w:tc>
          <w:tcPr>
            <w:tcW w:w="3397" w:type="dxa"/>
            <w:vAlign w:val="center"/>
          </w:tcPr>
          <w:p w14:paraId="4A86FFD4" w14:textId="77777777" w:rsidR="0059034F" w:rsidRPr="00327710" w:rsidRDefault="00D55C84" w:rsidP="00327710">
            <w:pPr>
              <w:snapToGrid w:val="0"/>
              <w:spacing w:after="120" w:line="276" w:lineRule="auto"/>
              <w:rPr>
                <w:sz w:val="20"/>
                <w:szCs w:val="20"/>
              </w:rPr>
            </w:pPr>
            <w:r w:rsidRPr="00327710">
              <w:rPr>
                <w:sz w:val="20"/>
                <w:szCs w:val="20"/>
              </w:rPr>
              <w:t>BREVE DESCRIPCIÓN</w:t>
            </w:r>
          </w:p>
        </w:tc>
        <w:tc>
          <w:tcPr>
            <w:tcW w:w="6565" w:type="dxa"/>
            <w:vAlign w:val="center"/>
          </w:tcPr>
          <w:p w14:paraId="3811466D" w14:textId="751A4ED3" w:rsidR="0059034F" w:rsidRPr="00327710" w:rsidRDefault="00A96878" w:rsidP="00327710">
            <w:pPr>
              <w:snapToGrid w:val="0"/>
              <w:spacing w:after="120" w:line="276" w:lineRule="auto"/>
              <w:rPr>
                <w:b w:val="0"/>
                <w:bCs/>
                <w:sz w:val="20"/>
                <w:szCs w:val="20"/>
                <w:lang w:val="es-ES_tradnl"/>
              </w:rPr>
            </w:pPr>
            <w:r w:rsidRPr="00327710">
              <w:rPr>
                <w:b w:val="0"/>
                <w:bCs/>
                <w:sz w:val="20"/>
                <w:szCs w:val="20"/>
              </w:rPr>
              <w:t xml:space="preserve">En este componente formativo se abordarán los conceptos relacionados con la configuración del entorno de desarrollo como espacio de trabajo para la API REST. Se revisarán las buenas prácticas de los estándares de codificación para el desarrollo de la API, la cual será construida con las tecnologías de Node.js, Express y MongoDB y se abordará el </w:t>
            </w:r>
            <w:r w:rsidRPr="00327710">
              <w:rPr>
                <w:b w:val="0"/>
                <w:bCs/>
                <w:i/>
                <w:iCs/>
                <w:sz w:val="20"/>
                <w:szCs w:val="20"/>
              </w:rPr>
              <w:t>renting</w:t>
            </w:r>
            <w:r w:rsidRPr="00327710">
              <w:rPr>
                <w:b w:val="0"/>
                <w:bCs/>
                <w:sz w:val="20"/>
                <w:szCs w:val="20"/>
              </w:rPr>
              <w:t xml:space="preserve"> de la API creada</w:t>
            </w:r>
            <w:r w:rsidR="00327710">
              <w:rPr>
                <w:b w:val="0"/>
                <w:bCs/>
                <w:sz w:val="20"/>
                <w:szCs w:val="20"/>
              </w:rPr>
              <w:t>,</w:t>
            </w:r>
            <w:r w:rsidRPr="00327710">
              <w:rPr>
                <w:b w:val="0"/>
                <w:bCs/>
                <w:sz w:val="20"/>
                <w:szCs w:val="20"/>
              </w:rPr>
              <w:t xml:space="preserve"> a través de la herramienta </w:t>
            </w:r>
            <w:proofErr w:type="spellStart"/>
            <w:r w:rsidRPr="00327710">
              <w:rPr>
                <w:b w:val="0"/>
                <w:bCs/>
                <w:sz w:val="20"/>
                <w:szCs w:val="20"/>
              </w:rPr>
              <w:t>Postman</w:t>
            </w:r>
            <w:proofErr w:type="spellEnd"/>
            <w:r w:rsidRPr="00327710">
              <w:rPr>
                <w:b w:val="0"/>
                <w:bCs/>
                <w:sz w:val="20"/>
                <w:szCs w:val="20"/>
              </w:rPr>
              <w:t>.</w:t>
            </w:r>
          </w:p>
        </w:tc>
      </w:tr>
      <w:tr w:rsidR="008C1889" w:rsidRPr="00327710" w14:paraId="1D1D8101" w14:textId="77777777">
        <w:trPr>
          <w:trHeight w:val="340"/>
        </w:trPr>
        <w:tc>
          <w:tcPr>
            <w:tcW w:w="3397" w:type="dxa"/>
            <w:vAlign w:val="center"/>
          </w:tcPr>
          <w:p w14:paraId="492C2C27" w14:textId="77777777" w:rsidR="0059034F" w:rsidRPr="00327710" w:rsidRDefault="00D55C84" w:rsidP="00327710">
            <w:pPr>
              <w:snapToGrid w:val="0"/>
              <w:spacing w:after="120" w:line="276" w:lineRule="auto"/>
              <w:rPr>
                <w:sz w:val="20"/>
                <w:szCs w:val="20"/>
              </w:rPr>
            </w:pPr>
            <w:r w:rsidRPr="00327710">
              <w:rPr>
                <w:sz w:val="20"/>
                <w:szCs w:val="20"/>
              </w:rPr>
              <w:t>PALABRAS CLAVE</w:t>
            </w:r>
          </w:p>
        </w:tc>
        <w:tc>
          <w:tcPr>
            <w:tcW w:w="6565" w:type="dxa"/>
            <w:vAlign w:val="center"/>
          </w:tcPr>
          <w:p w14:paraId="3EA6B93F" w14:textId="135B676F" w:rsidR="0059034F" w:rsidRPr="00327710" w:rsidRDefault="00A96878" w:rsidP="00327710">
            <w:pPr>
              <w:snapToGrid w:val="0"/>
              <w:spacing w:after="120" w:line="276" w:lineRule="auto"/>
              <w:rPr>
                <w:b w:val="0"/>
                <w:bCs/>
                <w:sz w:val="20"/>
                <w:szCs w:val="20"/>
              </w:rPr>
            </w:pPr>
            <w:r w:rsidRPr="00327710">
              <w:rPr>
                <w:b w:val="0"/>
                <w:bCs/>
                <w:sz w:val="20"/>
                <w:szCs w:val="20"/>
              </w:rPr>
              <w:t>API, buenas prácticas, desarrollo, tecnologías</w:t>
            </w:r>
          </w:p>
        </w:tc>
      </w:tr>
    </w:tbl>
    <w:p w14:paraId="0FEAB20C" w14:textId="77777777" w:rsidR="0059034F" w:rsidRPr="00327710" w:rsidRDefault="0059034F" w:rsidP="00327710">
      <w:pPr>
        <w:snapToGrid w:val="0"/>
        <w:spacing w:after="120"/>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C1889" w:rsidRPr="00327710" w14:paraId="656B9C5F" w14:textId="77777777">
        <w:trPr>
          <w:trHeight w:val="340"/>
        </w:trPr>
        <w:tc>
          <w:tcPr>
            <w:tcW w:w="3397" w:type="dxa"/>
            <w:vAlign w:val="center"/>
          </w:tcPr>
          <w:p w14:paraId="39BD300E" w14:textId="77777777" w:rsidR="0059034F" w:rsidRPr="00327710" w:rsidRDefault="00D55C84" w:rsidP="00327710">
            <w:pPr>
              <w:snapToGrid w:val="0"/>
              <w:spacing w:after="120" w:line="276" w:lineRule="auto"/>
              <w:rPr>
                <w:sz w:val="20"/>
                <w:szCs w:val="20"/>
              </w:rPr>
            </w:pPr>
            <w:r w:rsidRPr="00327710">
              <w:rPr>
                <w:sz w:val="20"/>
                <w:szCs w:val="20"/>
              </w:rPr>
              <w:t>ÁREA OCUPACIONAL</w:t>
            </w:r>
          </w:p>
        </w:tc>
        <w:tc>
          <w:tcPr>
            <w:tcW w:w="6565" w:type="dxa"/>
            <w:vAlign w:val="center"/>
          </w:tcPr>
          <w:p w14:paraId="5959CF1E" w14:textId="66E13F81" w:rsidR="0059034F" w:rsidRPr="00327710" w:rsidRDefault="00D55C84" w:rsidP="00327710">
            <w:pPr>
              <w:snapToGrid w:val="0"/>
              <w:spacing w:after="120" w:line="276" w:lineRule="auto"/>
              <w:rPr>
                <w:b w:val="0"/>
                <w:bCs/>
                <w:sz w:val="20"/>
                <w:szCs w:val="20"/>
              </w:rPr>
            </w:pPr>
            <w:r w:rsidRPr="00327710">
              <w:rPr>
                <w:b w:val="0"/>
                <w:bCs/>
                <w:sz w:val="20"/>
                <w:szCs w:val="20"/>
              </w:rPr>
              <w:t>2 - CIENCIAS NATURALES, APLICADAS Y RELACIONADAS</w:t>
            </w:r>
          </w:p>
        </w:tc>
      </w:tr>
      <w:tr w:rsidR="008C1889" w:rsidRPr="00327710" w14:paraId="3B672B62" w14:textId="77777777">
        <w:trPr>
          <w:trHeight w:val="465"/>
        </w:trPr>
        <w:tc>
          <w:tcPr>
            <w:tcW w:w="3397" w:type="dxa"/>
            <w:vAlign w:val="center"/>
          </w:tcPr>
          <w:p w14:paraId="6C5AC69F" w14:textId="77777777" w:rsidR="0059034F" w:rsidRPr="00327710" w:rsidRDefault="00D55C84" w:rsidP="00327710">
            <w:pPr>
              <w:snapToGrid w:val="0"/>
              <w:spacing w:after="120" w:line="276" w:lineRule="auto"/>
              <w:rPr>
                <w:sz w:val="20"/>
                <w:szCs w:val="20"/>
              </w:rPr>
            </w:pPr>
            <w:r w:rsidRPr="00327710">
              <w:rPr>
                <w:sz w:val="20"/>
                <w:szCs w:val="20"/>
              </w:rPr>
              <w:t>IDIOMA</w:t>
            </w:r>
          </w:p>
        </w:tc>
        <w:tc>
          <w:tcPr>
            <w:tcW w:w="6565" w:type="dxa"/>
            <w:vAlign w:val="center"/>
          </w:tcPr>
          <w:p w14:paraId="7182A0FE" w14:textId="2548B93A" w:rsidR="0059034F" w:rsidRPr="00327710" w:rsidRDefault="00A96878" w:rsidP="00327710">
            <w:pPr>
              <w:snapToGrid w:val="0"/>
              <w:spacing w:after="120" w:line="276" w:lineRule="auto"/>
              <w:rPr>
                <w:b w:val="0"/>
                <w:bCs/>
                <w:sz w:val="20"/>
                <w:szCs w:val="20"/>
              </w:rPr>
            </w:pPr>
            <w:r w:rsidRPr="00327710">
              <w:rPr>
                <w:b w:val="0"/>
                <w:bCs/>
                <w:sz w:val="20"/>
                <w:szCs w:val="20"/>
              </w:rPr>
              <w:t>Español</w:t>
            </w:r>
          </w:p>
        </w:tc>
      </w:tr>
    </w:tbl>
    <w:p w14:paraId="7FF812DC" w14:textId="77777777" w:rsidR="0059034F" w:rsidRPr="00327710" w:rsidRDefault="0059034F" w:rsidP="00327710">
      <w:pPr>
        <w:snapToGrid w:val="0"/>
        <w:spacing w:after="120"/>
        <w:rPr>
          <w:sz w:val="20"/>
          <w:szCs w:val="20"/>
        </w:rPr>
      </w:pPr>
    </w:p>
    <w:p w14:paraId="38703355" w14:textId="77777777" w:rsidR="0059034F" w:rsidRPr="00327710" w:rsidRDefault="0059034F" w:rsidP="00327710">
      <w:pPr>
        <w:snapToGrid w:val="0"/>
        <w:spacing w:after="120"/>
        <w:rPr>
          <w:sz w:val="20"/>
          <w:szCs w:val="20"/>
        </w:rPr>
      </w:pPr>
    </w:p>
    <w:p w14:paraId="436E26DC" w14:textId="77777777" w:rsidR="0059034F"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 xml:space="preserve">TABLA DE CONTENIDOS: </w:t>
      </w:r>
    </w:p>
    <w:p w14:paraId="32BDB473" w14:textId="77777777" w:rsidR="00434D7A" w:rsidRPr="00327710" w:rsidRDefault="00434D7A" w:rsidP="00434D7A">
      <w:pPr>
        <w:pBdr>
          <w:top w:val="nil"/>
          <w:left w:val="nil"/>
          <w:bottom w:val="nil"/>
          <w:right w:val="nil"/>
          <w:between w:val="nil"/>
        </w:pBdr>
        <w:snapToGrid w:val="0"/>
        <w:spacing w:after="120"/>
        <w:ind w:left="284"/>
        <w:rPr>
          <w:b/>
          <w:sz w:val="20"/>
          <w:szCs w:val="20"/>
        </w:rPr>
      </w:pPr>
    </w:p>
    <w:p w14:paraId="3CA8241E" w14:textId="77777777" w:rsidR="00434D7A" w:rsidRPr="00EA5F82" w:rsidRDefault="00434D7A" w:rsidP="00434D7A">
      <w:pPr>
        <w:pStyle w:val="Heading1"/>
        <w:numPr>
          <w:ilvl w:val="3"/>
          <w:numId w:val="1"/>
        </w:numPr>
        <w:snapToGrid w:val="0"/>
        <w:spacing w:before="0"/>
        <w:ind w:left="0" w:firstLine="0"/>
        <w:rPr>
          <w:b/>
          <w:bCs/>
          <w:sz w:val="20"/>
          <w:szCs w:val="20"/>
        </w:rPr>
      </w:pPr>
      <w:r w:rsidRPr="00EA5F82">
        <w:rPr>
          <w:b/>
          <w:bCs/>
          <w:sz w:val="20"/>
          <w:szCs w:val="20"/>
        </w:rPr>
        <w:t xml:space="preserve">La internet y la web  </w:t>
      </w:r>
    </w:p>
    <w:p w14:paraId="197E696D" w14:textId="77777777" w:rsidR="00434D7A" w:rsidRPr="00EA5F82" w:rsidRDefault="00434D7A" w:rsidP="00434D7A">
      <w:pPr>
        <w:pStyle w:val="Heading2"/>
        <w:snapToGrid w:val="0"/>
        <w:spacing w:before="0"/>
        <w:rPr>
          <w:sz w:val="20"/>
          <w:szCs w:val="20"/>
        </w:rPr>
      </w:pPr>
      <w:r w:rsidRPr="00EA5F82">
        <w:rPr>
          <w:sz w:val="20"/>
          <w:szCs w:val="20"/>
        </w:rPr>
        <w:t>1.1 Conceptos sobre el entorno de desarrollo integrado - IDE</w:t>
      </w:r>
    </w:p>
    <w:p w14:paraId="219F2E13" w14:textId="77777777" w:rsidR="00434D7A" w:rsidRPr="00EA5F82" w:rsidRDefault="00434D7A" w:rsidP="00434D7A">
      <w:pPr>
        <w:pStyle w:val="Heading2"/>
        <w:snapToGrid w:val="0"/>
        <w:spacing w:before="0"/>
        <w:rPr>
          <w:sz w:val="20"/>
          <w:szCs w:val="20"/>
        </w:rPr>
      </w:pPr>
      <w:r w:rsidRPr="00EA5F82">
        <w:rPr>
          <w:sz w:val="20"/>
          <w:szCs w:val="20"/>
        </w:rPr>
        <w:t xml:space="preserve">1.2 Instalación del Visual Studio </w:t>
      </w:r>
      <w:proofErr w:type="spellStart"/>
      <w:r w:rsidRPr="00EA5F82">
        <w:rPr>
          <w:sz w:val="20"/>
          <w:szCs w:val="20"/>
        </w:rPr>
        <w:t>Code</w:t>
      </w:r>
      <w:proofErr w:type="spellEnd"/>
    </w:p>
    <w:p w14:paraId="72B76092" w14:textId="77777777" w:rsidR="00434D7A" w:rsidRPr="00EA5F82" w:rsidRDefault="00434D7A" w:rsidP="00434D7A">
      <w:pPr>
        <w:pStyle w:val="Heading2"/>
        <w:snapToGrid w:val="0"/>
        <w:spacing w:before="0"/>
        <w:rPr>
          <w:sz w:val="20"/>
          <w:szCs w:val="20"/>
        </w:rPr>
      </w:pPr>
      <w:r w:rsidRPr="00EA5F82">
        <w:rPr>
          <w:sz w:val="20"/>
          <w:szCs w:val="20"/>
        </w:rPr>
        <w:t xml:space="preserve">1.3 Instalación y configuración del Node.js y </w:t>
      </w:r>
      <w:proofErr w:type="spellStart"/>
      <w:r w:rsidRPr="00EA5F82">
        <w:rPr>
          <w:sz w:val="20"/>
          <w:szCs w:val="20"/>
        </w:rPr>
        <w:t>npm</w:t>
      </w:r>
      <w:proofErr w:type="spellEnd"/>
      <w:r w:rsidRPr="00EA5F82">
        <w:rPr>
          <w:sz w:val="20"/>
          <w:szCs w:val="20"/>
        </w:rPr>
        <w:t xml:space="preserve"> </w:t>
      </w:r>
    </w:p>
    <w:p w14:paraId="0000C0CC" w14:textId="77777777" w:rsidR="00434D7A" w:rsidRPr="00EA5F82" w:rsidRDefault="00434D7A" w:rsidP="00434D7A">
      <w:pPr>
        <w:pStyle w:val="ListParagraph"/>
        <w:adjustRightInd w:val="0"/>
        <w:snapToGrid w:val="0"/>
        <w:spacing w:after="120"/>
        <w:ind w:left="0"/>
        <w:contextualSpacing w:val="0"/>
        <w:rPr>
          <w:sz w:val="20"/>
          <w:szCs w:val="20"/>
        </w:rPr>
      </w:pPr>
      <w:r w:rsidRPr="00EA5F82">
        <w:rPr>
          <w:sz w:val="20"/>
          <w:szCs w:val="20"/>
          <w:lang w:val="es-ES"/>
        </w:rPr>
        <w:t xml:space="preserve">1.4 </w:t>
      </w:r>
      <w:r w:rsidRPr="00EA5F82">
        <w:rPr>
          <w:sz w:val="20"/>
          <w:szCs w:val="20"/>
        </w:rPr>
        <w:t>Instalación de módulo</w:t>
      </w:r>
    </w:p>
    <w:p w14:paraId="37F0FA0C" w14:textId="77777777" w:rsidR="00434D7A" w:rsidRPr="00EA5F82" w:rsidRDefault="00434D7A" w:rsidP="00434D7A">
      <w:pPr>
        <w:pStyle w:val="Heading1"/>
        <w:numPr>
          <w:ilvl w:val="3"/>
          <w:numId w:val="1"/>
        </w:numPr>
        <w:snapToGrid w:val="0"/>
        <w:spacing w:before="0"/>
        <w:ind w:left="0" w:firstLine="0"/>
        <w:rPr>
          <w:b/>
          <w:bCs/>
          <w:sz w:val="20"/>
          <w:szCs w:val="20"/>
        </w:rPr>
      </w:pPr>
      <w:r w:rsidRPr="00EA5F82">
        <w:rPr>
          <w:b/>
          <w:bCs/>
          <w:sz w:val="20"/>
          <w:szCs w:val="20"/>
        </w:rPr>
        <w:t>Codificación de la API REST con Node.js</w:t>
      </w:r>
    </w:p>
    <w:p w14:paraId="32B57115" w14:textId="77777777" w:rsidR="00434D7A" w:rsidRPr="00EA5F82" w:rsidRDefault="00434D7A" w:rsidP="00434D7A">
      <w:pPr>
        <w:pStyle w:val="Heading2"/>
        <w:snapToGrid w:val="0"/>
        <w:spacing w:before="0"/>
        <w:rPr>
          <w:sz w:val="20"/>
          <w:szCs w:val="20"/>
        </w:rPr>
      </w:pPr>
      <w:r w:rsidRPr="00EA5F82">
        <w:rPr>
          <w:sz w:val="20"/>
          <w:szCs w:val="20"/>
        </w:rPr>
        <w:t>2.1 Buenas prácticas en la codificación de Node.js</w:t>
      </w:r>
    </w:p>
    <w:p w14:paraId="75C00845" w14:textId="77777777" w:rsidR="00434D7A" w:rsidRPr="00EA5F82" w:rsidRDefault="00434D7A" w:rsidP="00434D7A">
      <w:pPr>
        <w:pStyle w:val="Heading1"/>
        <w:numPr>
          <w:ilvl w:val="3"/>
          <w:numId w:val="1"/>
        </w:numPr>
        <w:snapToGrid w:val="0"/>
        <w:spacing w:before="0"/>
        <w:ind w:left="0" w:firstLine="0"/>
        <w:rPr>
          <w:b/>
          <w:bCs/>
          <w:sz w:val="20"/>
          <w:szCs w:val="20"/>
        </w:rPr>
      </w:pPr>
      <w:proofErr w:type="spellStart"/>
      <w:r w:rsidRPr="00EA5F82">
        <w:rPr>
          <w:b/>
          <w:bCs/>
          <w:i/>
          <w:iCs/>
          <w:sz w:val="20"/>
          <w:szCs w:val="20"/>
        </w:rPr>
        <w:t>Testing</w:t>
      </w:r>
      <w:proofErr w:type="spellEnd"/>
      <w:r w:rsidRPr="00EA5F82">
        <w:rPr>
          <w:b/>
          <w:bCs/>
          <w:i/>
          <w:iCs/>
          <w:sz w:val="20"/>
          <w:szCs w:val="20"/>
        </w:rPr>
        <w:t xml:space="preserve"> </w:t>
      </w:r>
      <w:r w:rsidRPr="00EA5F82">
        <w:rPr>
          <w:b/>
          <w:bCs/>
          <w:sz w:val="20"/>
          <w:szCs w:val="20"/>
        </w:rPr>
        <w:t xml:space="preserve">de la API REST con </w:t>
      </w:r>
      <w:proofErr w:type="spellStart"/>
      <w:r w:rsidRPr="00EA5F82">
        <w:rPr>
          <w:b/>
          <w:bCs/>
          <w:sz w:val="20"/>
          <w:szCs w:val="20"/>
        </w:rPr>
        <w:t>Postman</w:t>
      </w:r>
      <w:proofErr w:type="spellEnd"/>
    </w:p>
    <w:p w14:paraId="5631DA73" w14:textId="77777777" w:rsidR="0059034F" w:rsidRPr="00327710" w:rsidRDefault="0059034F" w:rsidP="00327710">
      <w:pPr>
        <w:pBdr>
          <w:top w:val="nil"/>
          <w:left w:val="nil"/>
          <w:bottom w:val="nil"/>
          <w:right w:val="nil"/>
          <w:between w:val="nil"/>
        </w:pBdr>
        <w:snapToGrid w:val="0"/>
        <w:spacing w:after="120"/>
        <w:rPr>
          <w:b/>
          <w:sz w:val="20"/>
          <w:szCs w:val="20"/>
        </w:rPr>
      </w:pPr>
    </w:p>
    <w:p w14:paraId="51965C4C" w14:textId="77777777" w:rsidR="0059034F" w:rsidRPr="00327710" w:rsidRDefault="0059034F" w:rsidP="00327710">
      <w:pPr>
        <w:pBdr>
          <w:top w:val="nil"/>
          <w:left w:val="nil"/>
          <w:bottom w:val="nil"/>
          <w:right w:val="nil"/>
          <w:between w:val="nil"/>
        </w:pBdr>
        <w:snapToGrid w:val="0"/>
        <w:spacing w:after="120"/>
        <w:rPr>
          <w:b/>
          <w:sz w:val="20"/>
          <w:szCs w:val="20"/>
        </w:rPr>
      </w:pPr>
    </w:p>
    <w:p w14:paraId="105FA661"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INTRODUCCIÓN</w:t>
      </w:r>
    </w:p>
    <w:commentRangeStart w:id="0"/>
    <w:p w14:paraId="1FEADE8C" w14:textId="59E2FF37" w:rsidR="00A96878" w:rsidRPr="00327710" w:rsidRDefault="00EC08AA" w:rsidP="00327710">
      <w:pPr>
        <w:snapToGrid w:val="0"/>
        <w:spacing w:after="120"/>
        <w:rPr>
          <w:sz w:val="20"/>
          <w:szCs w:val="20"/>
        </w:rPr>
      </w:pPr>
      <w:r>
        <w:fldChar w:fldCharType="begin"/>
      </w:r>
      <w:r>
        <w:instrText xml:space="preserve"> INCLUDEPICTURE "https://t3.ftcdn.net/jpg/06/51/09/20/240_F_651092087_s5tSMSoPgwNRVymxcoaqXPOvcS5hkSEb.jpg" \* MERGEFORMATINET </w:instrText>
      </w:r>
      <w:r>
        <w:fldChar w:fldCharType="separate"/>
      </w:r>
      <w:r>
        <w:rPr>
          <w:noProof/>
        </w:rPr>
        <w:drawing>
          <wp:anchor distT="0" distB="0" distL="114300" distR="114300" simplePos="0" relativeHeight="251658240" behindDoc="0" locked="0" layoutInCell="1" allowOverlap="1" wp14:anchorId="468DA2A3" wp14:editId="2973CE70">
            <wp:simplePos x="0" y="0"/>
            <wp:positionH relativeFrom="column">
              <wp:posOffset>0</wp:posOffset>
            </wp:positionH>
            <wp:positionV relativeFrom="paragraph">
              <wp:posOffset>4445</wp:posOffset>
            </wp:positionV>
            <wp:extent cx="2013585" cy="1388110"/>
            <wp:effectExtent l="0" t="0" r="5715" b="0"/>
            <wp:wrapSquare wrapText="bothSides"/>
            <wp:docPr id="1437861184" name="Picture 1" descr="Application Programming Interface concept, API provides the interface for communication between applications, Software development tool, Internet and networking, simplifying application integ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Programming Interface concept, API provides the interface for communication between applications, Software development tool, Internet and networking, simplifying application integr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3585" cy="13881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0"/>
      <w:r>
        <w:rPr>
          <w:rStyle w:val="CommentReference"/>
        </w:rPr>
        <w:commentReference w:id="0"/>
      </w:r>
      <w:r w:rsidR="00A96878" w:rsidRPr="00327710">
        <w:rPr>
          <w:sz w:val="20"/>
          <w:szCs w:val="20"/>
        </w:rPr>
        <w:t xml:space="preserve">En este componente formativo se estudiarán los conceptos y pasos para el desarrollo de una API REST, utilizando las tecnologías del </w:t>
      </w:r>
      <w:r w:rsidR="00E07580" w:rsidRPr="00E07580">
        <w:rPr>
          <w:i/>
          <w:iCs/>
          <w:sz w:val="20"/>
          <w:szCs w:val="20"/>
        </w:rPr>
        <w:t>b</w:t>
      </w:r>
      <w:r w:rsidR="00A96878" w:rsidRPr="00E07580">
        <w:rPr>
          <w:i/>
          <w:iCs/>
          <w:sz w:val="20"/>
          <w:szCs w:val="20"/>
        </w:rPr>
        <w:t>ack</w:t>
      </w:r>
      <w:r w:rsidR="00E07580" w:rsidRPr="00E07580">
        <w:rPr>
          <w:i/>
          <w:iCs/>
          <w:sz w:val="20"/>
          <w:szCs w:val="20"/>
        </w:rPr>
        <w:t>-</w:t>
      </w:r>
      <w:proofErr w:type="spellStart"/>
      <w:r w:rsidR="00A96878" w:rsidRPr="00E07580">
        <w:rPr>
          <w:i/>
          <w:iCs/>
          <w:sz w:val="20"/>
          <w:szCs w:val="20"/>
        </w:rPr>
        <w:t>end</w:t>
      </w:r>
      <w:proofErr w:type="spellEnd"/>
      <w:r w:rsidR="00A96878" w:rsidRPr="00327710">
        <w:rPr>
          <w:sz w:val="20"/>
          <w:szCs w:val="20"/>
        </w:rPr>
        <w:t xml:space="preserve"> como Node.js, Express y el sistema de bases de datos no relacional como lo es MongoDB. De esta forma se inicia con la puesta a punto del entorno de desarrollo con Visual Studio </w:t>
      </w:r>
      <w:proofErr w:type="spellStart"/>
      <w:r w:rsidR="00A96878" w:rsidRPr="00327710">
        <w:rPr>
          <w:sz w:val="20"/>
          <w:szCs w:val="20"/>
        </w:rPr>
        <w:t>Code</w:t>
      </w:r>
      <w:proofErr w:type="spellEnd"/>
      <w:r w:rsidR="00A96878" w:rsidRPr="00327710">
        <w:rPr>
          <w:sz w:val="20"/>
          <w:szCs w:val="20"/>
        </w:rPr>
        <w:t>, el cual será el espacio de trabajo donde se construirá la API. Adicionalmente, se comprenderá la importancia del uso de los comandos (en la terminal) para la instalación y configuración de paquetes necesarios para el correcto funcionamiento del proyecto</w:t>
      </w:r>
      <w:r w:rsidR="00E07580">
        <w:rPr>
          <w:sz w:val="20"/>
          <w:szCs w:val="20"/>
        </w:rPr>
        <w:t>;</w:t>
      </w:r>
      <w:r w:rsidR="00A96878" w:rsidRPr="00327710">
        <w:rPr>
          <w:sz w:val="20"/>
          <w:szCs w:val="20"/>
        </w:rPr>
        <w:t xml:space="preserve"> de igual manera, se ilustra</w:t>
      </w:r>
      <w:r w:rsidR="00E07580">
        <w:rPr>
          <w:sz w:val="20"/>
          <w:szCs w:val="20"/>
        </w:rPr>
        <w:t>n</w:t>
      </w:r>
      <w:r w:rsidR="00A96878" w:rsidRPr="00327710">
        <w:rPr>
          <w:sz w:val="20"/>
          <w:szCs w:val="20"/>
        </w:rPr>
        <w:t xml:space="preserve"> algunas buenas prácticas de desarrollo y herramientas que harán más prolijo el código.</w:t>
      </w:r>
    </w:p>
    <w:p w14:paraId="0EA32B78" w14:textId="108F8CA1" w:rsidR="00A96878" w:rsidRPr="00327710" w:rsidRDefault="00A96878" w:rsidP="00327710">
      <w:pPr>
        <w:snapToGrid w:val="0"/>
        <w:spacing w:after="120"/>
        <w:rPr>
          <w:sz w:val="20"/>
          <w:szCs w:val="20"/>
        </w:rPr>
      </w:pPr>
      <w:r w:rsidRPr="00327710">
        <w:rPr>
          <w:sz w:val="20"/>
          <w:szCs w:val="20"/>
        </w:rPr>
        <w:t xml:space="preserve">Una vez construida la API se inicia con un </w:t>
      </w:r>
      <w:proofErr w:type="spellStart"/>
      <w:r w:rsidRPr="00E07580">
        <w:rPr>
          <w:i/>
          <w:iCs/>
          <w:sz w:val="20"/>
          <w:szCs w:val="20"/>
        </w:rPr>
        <w:t>testing</w:t>
      </w:r>
      <w:proofErr w:type="spellEnd"/>
      <w:r w:rsidRPr="00E07580">
        <w:rPr>
          <w:i/>
          <w:iCs/>
          <w:sz w:val="20"/>
          <w:szCs w:val="20"/>
        </w:rPr>
        <w:t xml:space="preserve"> </w:t>
      </w:r>
      <w:r w:rsidRPr="00327710">
        <w:rPr>
          <w:sz w:val="20"/>
          <w:szCs w:val="20"/>
        </w:rPr>
        <w:t xml:space="preserve">a través de la herramienta </w:t>
      </w:r>
      <w:proofErr w:type="spellStart"/>
      <w:r w:rsidRPr="00327710">
        <w:rPr>
          <w:sz w:val="20"/>
          <w:szCs w:val="20"/>
        </w:rPr>
        <w:t>Postman</w:t>
      </w:r>
      <w:proofErr w:type="spellEnd"/>
      <w:r w:rsidRPr="00327710">
        <w:rPr>
          <w:sz w:val="20"/>
          <w:szCs w:val="20"/>
        </w:rPr>
        <w:t>, que es muy utilizada para este tipo de desarrollos. Así, se corrobora</w:t>
      </w:r>
      <w:r w:rsidR="00E07580">
        <w:rPr>
          <w:sz w:val="20"/>
          <w:szCs w:val="20"/>
        </w:rPr>
        <w:t>n</w:t>
      </w:r>
      <w:r w:rsidRPr="00327710">
        <w:rPr>
          <w:sz w:val="20"/>
          <w:szCs w:val="20"/>
        </w:rPr>
        <w:t xml:space="preserve"> las respuestas y solicitudes de un tipo de proyecto de esta naturaleza. </w:t>
      </w:r>
    </w:p>
    <w:p w14:paraId="6AD9A274" w14:textId="24C74707" w:rsidR="0059034F" w:rsidRPr="00327710" w:rsidRDefault="0059034F" w:rsidP="00327710">
      <w:pPr>
        <w:pBdr>
          <w:top w:val="nil"/>
          <w:left w:val="nil"/>
          <w:bottom w:val="nil"/>
          <w:right w:val="nil"/>
          <w:between w:val="nil"/>
        </w:pBdr>
        <w:snapToGrid w:val="0"/>
        <w:spacing w:after="120"/>
        <w:ind w:left="426"/>
        <w:rPr>
          <w:b/>
          <w:sz w:val="20"/>
          <w:szCs w:val="20"/>
        </w:rPr>
      </w:pPr>
    </w:p>
    <w:p w14:paraId="65FBFB5E"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 xml:space="preserve">DESARROLLO DE CONTENIDOS: </w:t>
      </w:r>
    </w:p>
    <w:p w14:paraId="60132B45" w14:textId="03797DAC" w:rsidR="00A96878" w:rsidRPr="008F3D2E" w:rsidRDefault="00A96878" w:rsidP="00EC08AA">
      <w:pPr>
        <w:pStyle w:val="Heading1"/>
        <w:numPr>
          <w:ilvl w:val="3"/>
          <w:numId w:val="1"/>
        </w:numPr>
        <w:snapToGrid w:val="0"/>
        <w:spacing w:before="0"/>
        <w:ind w:left="360"/>
        <w:rPr>
          <w:b/>
          <w:bCs/>
          <w:sz w:val="20"/>
          <w:szCs w:val="20"/>
        </w:rPr>
      </w:pPr>
      <w:bookmarkStart w:id="1" w:name="_Toc120626841"/>
      <w:r w:rsidRPr="008F3D2E">
        <w:rPr>
          <w:b/>
          <w:bCs/>
          <w:sz w:val="20"/>
          <w:szCs w:val="20"/>
        </w:rPr>
        <w:t>La internet y la web</w:t>
      </w:r>
      <w:bookmarkEnd w:id="1"/>
      <w:r w:rsidRPr="008F3D2E">
        <w:rPr>
          <w:b/>
          <w:bCs/>
          <w:sz w:val="20"/>
          <w:szCs w:val="20"/>
        </w:rPr>
        <w:t xml:space="preserve">  </w:t>
      </w:r>
    </w:p>
    <w:p w14:paraId="45BD98D8" w14:textId="07CF6DC3" w:rsidR="008F3D2E" w:rsidRDefault="008F3D2E" w:rsidP="00327710">
      <w:pPr>
        <w:snapToGrid w:val="0"/>
        <w:spacing w:after="120"/>
      </w:pPr>
      <w:r>
        <w:rPr>
          <w:noProof/>
        </w:rPr>
        <w:drawing>
          <wp:anchor distT="0" distB="0" distL="114300" distR="114300" simplePos="0" relativeHeight="251659264" behindDoc="0" locked="0" layoutInCell="1" allowOverlap="1" wp14:anchorId="7CF5F2FC" wp14:editId="74F6A56F">
            <wp:simplePos x="0" y="0"/>
            <wp:positionH relativeFrom="column">
              <wp:posOffset>0</wp:posOffset>
            </wp:positionH>
            <wp:positionV relativeFrom="paragraph">
              <wp:posOffset>156994</wp:posOffset>
            </wp:positionV>
            <wp:extent cx="2626360" cy="1172845"/>
            <wp:effectExtent l="0" t="0" r="2540" b="0"/>
            <wp:wrapSquare wrapText="bothSides"/>
            <wp:docPr id="1222172726" name="Picture 2" descr="online documentation database and process automation to efficiently manag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documentation database and process automation to efficiently manage fi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360" cy="1172845"/>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2"/>
    <w:p w14:paraId="5A6FEC01" w14:textId="32FF50E7" w:rsidR="00A96878" w:rsidRPr="00327710" w:rsidRDefault="008F3D2E" w:rsidP="00327710">
      <w:pPr>
        <w:snapToGrid w:val="0"/>
        <w:spacing w:after="120"/>
        <w:rPr>
          <w:sz w:val="20"/>
          <w:szCs w:val="20"/>
          <w:lang w:val="es-419"/>
        </w:rPr>
      </w:pPr>
      <w:r>
        <w:fldChar w:fldCharType="begin"/>
      </w:r>
      <w:r>
        <w:instrText xml:space="preserve"> INCLUDEPICTURE "https://t3.ftcdn.net/jpg/07/11/87/14/240_F_711871401_qVDuqhjzAhN3W1cRsySutTJ3d6nhc4Kg.jpg" \* MERGEFORMATINET </w:instrText>
      </w:r>
      <w:r>
        <w:fldChar w:fldCharType="separate"/>
      </w:r>
      <w:r>
        <w:fldChar w:fldCharType="end"/>
      </w:r>
      <w:commentRangeEnd w:id="2"/>
      <w:r>
        <w:rPr>
          <w:rStyle w:val="CommentReference"/>
        </w:rPr>
        <w:commentReference w:id="2"/>
      </w:r>
      <w:r w:rsidR="00A96878" w:rsidRPr="00327710">
        <w:rPr>
          <w:sz w:val="20"/>
          <w:szCs w:val="20"/>
          <w:lang w:val="es-419"/>
        </w:rPr>
        <w:t xml:space="preserve">Para todo proyecto </w:t>
      </w:r>
      <w:r w:rsidR="00A96878" w:rsidRPr="008F3D2E">
        <w:rPr>
          <w:i/>
          <w:iCs/>
          <w:sz w:val="20"/>
          <w:szCs w:val="20"/>
          <w:lang w:val="es-419"/>
        </w:rPr>
        <w:t>software</w:t>
      </w:r>
      <w:r w:rsidR="00A96878" w:rsidRPr="00327710">
        <w:rPr>
          <w:sz w:val="20"/>
          <w:szCs w:val="20"/>
          <w:lang w:val="es-419"/>
        </w:rPr>
        <w:t xml:space="preserve"> es recomendable alistar las herramientas necesarias y mínimas para iniciar con un desarrollo. En ese sentido, dependiendo del alcance, la tecnología y/o lenguaje se sugiere definir muy bien este tipo de recursos para realizar el ejercicio. En este orden de ideas se abordarán algunos conceptos fundamentales.</w:t>
      </w:r>
    </w:p>
    <w:p w14:paraId="12BDB875" w14:textId="77777777" w:rsidR="00A96878" w:rsidRPr="00327710" w:rsidRDefault="00A96878" w:rsidP="00327710">
      <w:pPr>
        <w:snapToGrid w:val="0"/>
        <w:spacing w:after="120"/>
        <w:rPr>
          <w:sz w:val="20"/>
          <w:szCs w:val="20"/>
          <w:lang w:val="es-419"/>
        </w:rPr>
      </w:pPr>
    </w:p>
    <w:p w14:paraId="135A2F08" w14:textId="12C58982" w:rsidR="00A96878" w:rsidRPr="008F3D2E" w:rsidRDefault="008F3D2E" w:rsidP="00327710">
      <w:pPr>
        <w:pStyle w:val="Heading2"/>
        <w:snapToGrid w:val="0"/>
        <w:spacing w:before="0"/>
        <w:rPr>
          <w:b/>
          <w:bCs/>
          <w:sz w:val="20"/>
          <w:szCs w:val="20"/>
        </w:rPr>
      </w:pPr>
      <w:bookmarkStart w:id="3" w:name="_Toc120626842"/>
      <w:r w:rsidRPr="008F3D2E">
        <w:rPr>
          <w:b/>
          <w:bCs/>
          <w:sz w:val="20"/>
          <w:szCs w:val="20"/>
        </w:rPr>
        <w:t xml:space="preserve">1.1 </w:t>
      </w:r>
      <w:r w:rsidR="00A96878" w:rsidRPr="008F3D2E">
        <w:rPr>
          <w:b/>
          <w:bCs/>
          <w:sz w:val="20"/>
          <w:szCs w:val="20"/>
        </w:rPr>
        <w:t xml:space="preserve">Conceptos sobre el entorno de desarrollo integrado </w:t>
      </w:r>
      <w:r w:rsidR="003F27E3">
        <w:rPr>
          <w:b/>
          <w:bCs/>
          <w:sz w:val="20"/>
          <w:szCs w:val="20"/>
        </w:rPr>
        <w:t xml:space="preserve">- </w:t>
      </w:r>
      <w:r w:rsidR="00A96878" w:rsidRPr="008F3D2E">
        <w:rPr>
          <w:b/>
          <w:bCs/>
          <w:sz w:val="20"/>
          <w:szCs w:val="20"/>
        </w:rPr>
        <w:t>IDE</w:t>
      </w:r>
      <w:bookmarkEnd w:id="3"/>
    </w:p>
    <w:p w14:paraId="05CB072C" w14:textId="113F652D" w:rsidR="00A96878" w:rsidRDefault="00A96878" w:rsidP="00327710">
      <w:pPr>
        <w:snapToGrid w:val="0"/>
        <w:spacing w:after="120"/>
        <w:rPr>
          <w:sz w:val="20"/>
          <w:szCs w:val="20"/>
          <w:lang w:val="es-419"/>
        </w:rPr>
      </w:pPr>
      <w:r w:rsidRPr="00327710">
        <w:rPr>
          <w:sz w:val="20"/>
          <w:szCs w:val="20"/>
          <w:lang w:val="es-419"/>
        </w:rPr>
        <w:t>Como primera medida</w:t>
      </w:r>
      <w:r w:rsidR="008F3D2E">
        <w:rPr>
          <w:sz w:val="20"/>
          <w:szCs w:val="20"/>
          <w:lang w:val="es-419"/>
        </w:rPr>
        <w:t>,</w:t>
      </w:r>
      <w:r w:rsidRPr="00327710">
        <w:rPr>
          <w:sz w:val="20"/>
          <w:szCs w:val="20"/>
          <w:lang w:val="es-419"/>
        </w:rPr>
        <w:t xml:space="preserve"> es necesario tener en cuenta la definición de un entorno de desarrollo integrado IDE, que es un espacio de trabajo basado en tecnologías y </w:t>
      </w:r>
      <w:r w:rsidRPr="008F3D2E">
        <w:rPr>
          <w:i/>
          <w:iCs/>
          <w:sz w:val="20"/>
          <w:szCs w:val="20"/>
          <w:lang w:val="es-419"/>
        </w:rPr>
        <w:t>software</w:t>
      </w:r>
      <w:r w:rsidR="008F3D2E">
        <w:rPr>
          <w:sz w:val="20"/>
          <w:szCs w:val="20"/>
          <w:lang w:val="es-419"/>
        </w:rPr>
        <w:t>,</w:t>
      </w:r>
      <w:r w:rsidRPr="00327710">
        <w:rPr>
          <w:sz w:val="20"/>
          <w:szCs w:val="20"/>
          <w:lang w:val="es-419"/>
        </w:rPr>
        <w:t xml:space="preserve"> que sirven de plataforma para el diseño de aplicaciones que componen una serie de herramientas para el desarrollador de </w:t>
      </w:r>
      <w:r w:rsidRPr="008F3D2E">
        <w:rPr>
          <w:i/>
          <w:iCs/>
          <w:sz w:val="20"/>
          <w:szCs w:val="20"/>
          <w:lang w:val="es-419"/>
        </w:rPr>
        <w:t>software</w:t>
      </w:r>
      <w:r w:rsidRPr="00327710">
        <w:rPr>
          <w:sz w:val="20"/>
          <w:szCs w:val="20"/>
          <w:lang w:val="es-419"/>
        </w:rPr>
        <w:t>. Un IDE cuenta con las siguientes características:</w:t>
      </w:r>
    </w:p>
    <w:p w14:paraId="0A144AE7" w14:textId="77777777" w:rsidR="008F3D2E" w:rsidRDefault="008F3D2E" w:rsidP="00327710">
      <w:pPr>
        <w:snapToGrid w:val="0"/>
        <w:spacing w:after="120"/>
        <w:rPr>
          <w:sz w:val="20"/>
          <w:szCs w:val="20"/>
          <w:lang w:val="es-419"/>
        </w:rPr>
      </w:pPr>
    </w:p>
    <w:tbl>
      <w:tblPr>
        <w:tblStyle w:val="TableGrid"/>
        <w:tblW w:w="0" w:type="auto"/>
        <w:tblLook w:val="04A0" w:firstRow="1" w:lastRow="0" w:firstColumn="1" w:lastColumn="0" w:noHBand="0" w:noVBand="1"/>
      </w:tblPr>
      <w:tblGrid>
        <w:gridCol w:w="9962"/>
      </w:tblGrid>
      <w:tr w:rsidR="00167B30" w:rsidRPr="00797F91" w14:paraId="7E5E2382" w14:textId="77777777" w:rsidTr="00D67DAF">
        <w:tc>
          <w:tcPr>
            <w:tcW w:w="9962" w:type="dxa"/>
            <w:shd w:val="clear" w:color="auto" w:fill="76923C" w:themeFill="accent3" w:themeFillShade="BF"/>
          </w:tcPr>
          <w:p w14:paraId="6511FE85" w14:textId="7A6A71F6" w:rsidR="00167B30" w:rsidRPr="00797F91" w:rsidRDefault="00167B30" w:rsidP="00D67DAF">
            <w:pPr>
              <w:snapToGrid w:val="0"/>
              <w:spacing w:after="120" w:line="276" w:lineRule="auto"/>
              <w:jc w:val="center"/>
              <w:rPr>
                <w:color w:val="FFFFFF" w:themeColor="background1"/>
                <w:sz w:val="20"/>
                <w:szCs w:val="20"/>
              </w:rPr>
            </w:pPr>
            <w:commentRangeStart w:id="4"/>
            <w:r w:rsidRPr="00797F91">
              <w:rPr>
                <w:color w:val="FFFFFF" w:themeColor="background1"/>
                <w:sz w:val="20"/>
                <w:szCs w:val="20"/>
              </w:rPr>
              <w:t>CF</w:t>
            </w:r>
            <w:commentRangeEnd w:id="4"/>
            <w:r>
              <w:rPr>
                <w:color w:val="FFFFFF" w:themeColor="background1"/>
                <w:sz w:val="20"/>
                <w:szCs w:val="20"/>
              </w:rPr>
              <w:t>21</w:t>
            </w:r>
            <w:r w:rsidRPr="00797F91">
              <w:rPr>
                <w:rStyle w:val="CommentReference"/>
                <w:sz w:val="20"/>
                <w:szCs w:val="20"/>
              </w:rPr>
              <w:commentReference w:id="4"/>
            </w:r>
            <w:r w:rsidRPr="00797F91">
              <w:rPr>
                <w:color w:val="FFFFFF" w:themeColor="background1"/>
                <w:sz w:val="20"/>
                <w:szCs w:val="20"/>
              </w:rPr>
              <w:t>_</w:t>
            </w:r>
            <w:r w:rsidRPr="00167B30">
              <w:rPr>
                <w:color w:val="FFFFFF" w:themeColor="background1"/>
                <w:sz w:val="20"/>
                <w:szCs w:val="20"/>
              </w:rPr>
              <w:t>1_1_Caracteristicas</w:t>
            </w:r>
          </w:p>
        </w:tc>
      </w:tr>
    </w:tbl>
    <w:p w14:paraId="7C852158" w14:textId="77777777" w:rsidR="00167B30" w:rsidRPr="00797F91" w:rsidRDefault="00167B30" w:rsidP="00167B30">
      <w:pPr>
        <w:snapToGrid w:val="0"/>
        <w:spacing w:after="120"/>
        <w:rPr>
          <w:color w:val="000000"/>
          <w:sz w:val="20"/>
          <w:szCs w:val="20"/>
        </w:rPr>
      </w:pPr>
    </w:p>
    <w:p w14:paraId="46191F3C" w14:textId="669B6499" w:rsidR="00A96878" w:rsidRPr="0028583E" w:rsidRDefault="00A96878" w:rsidP="0028583E">
      <w:pPr>
        <w:snapToGrid w:val="0"/>
        <w:spacing w:after="120"/>
        <w:rPr>
          <w:sz w:val="20"/>
          <w:szCs w:val="20"/>
          <w:lang w:val="es-419"/>
        </w:rPr>
      </w:pPr>
      <w:r w:rsidRPr="0028583E">
        <w:rPr>
          <w:sz w:val="20"/>
          <w:szCs w:val="20"/>
          <w:lang w:val="es-419"/>
        </w:rPr>
        <w:t>Para el caso de este componente formativo se utilizará el IDE Visual Studio Code por las siguientes razones:</w:t>
      </w:r>
    </w:p>
    <w:p w14:paraId="4CD02A4C" w14:textId="77777777" w:rsidR="00A96878" w:rsidRPr="0028583E" w:rsidRDefault="00A96878" w:rsidP="0028583E">
      <w:pPr>
        <w:snapToGrid w:val="0"/>
        <w:spacing w:after="120"/>
        <w:rPr>
          <w:sz w:val="20"/>
          <w:szCs w:val="20"/>
          <w:lang w:val="es-419"/>
        </w:rPr>
      </w:pPr>
    </w:p>
    <w:p w14:paraId="68F375DB" w14:textId="77777777" w:rsidR="00A96878" w:rsidRPr="00327710" w:rsidRDefault="00A96878" w:rsidP="0028583E">
      <w:pPr>
        <w:pStyle w:val="ListParagraph"/>
        <w:numPr>
          <w:ilvl w:val="0"/>
          <w:numId w:val="16"/>
        </w:numPr>
        <w:snapToGrid w:val="0"/>
        <w:spacing w:after="120"/>
        <w:contextualSpacing w:val="0"/>
        <w:rPr>
          <w:sz w:val="20"/>
          <w:szCs w:val="20"/>
          <w:lang w:val="es-ES"/>
        </w:rPr>
      </w:pPr>
      <w:r w:rsidRPr="00327710">
        <w:rPr>
          <w:sz w:val="20"/>
          <w:szCs w:val="20"/>
          <w:lang w:val="es-ES"/>
        </w:rPr>
        <w:t xml:space="preserve">Visual Studio </w:t>
      </w:r>
      <w:proofErr w:type="spellStart"/>
      <w:r w:rsidRPr="00327710">
        <w:rPr>
          <w:sz w:val="20"/>
          <w:szCs w:val="20"/>
          <w:lang w:val="es-ES"/>
        </w:rPr>
        <w:t>Code</w:t>
      </w:r>
      <w:proofErr w:type="spellEnd"/>
      <w:r w:rsidRPr="00327710">
        <w:rPr>
          <w:sz w:val="20"/>
          <w:szCs w:val="20"/>
          <w:lang w:val="es-ES"/>
        </w:rPr>
        <w:t xml:space="preserve"> resalta las palabras clave del código en diferentes colores para ayudar a identificar fácilmente los patrones de codificación y aprender más rápido.</w:t>
      </w:r>
    </w:p>
    <w:p w14:paraId="682176E4" w14:textId="77777777" w:rsidR="00A96878" w:rsidRPr="00327710" w:rsidRDefault="00A96878" w:rsidP="0028583E">
      <w:pPr>
        <w:pStyle w:val="ListParagraph"/>
        <w:numPr>
          <w:ilvl w:val="0"/>
          <w:numId w:val="16"/>
        </w:numPr>
        <w:snapToGrid w:val="0"/>
        <w:spacing w:after="120"/>
        <w:contextualSpacing w:val="0"/>
        <w:rPr>
          <w:sz w:val="20"/>
          <w:szCs w:val="20"/>
          <w:lang w:val="es-ES"/>
        </w:rPr>
      </w:pPr>
      <w:r w:rsidRPr="00327710">
        <w:rPr>
          <w:sz w:val="20"/>
          <w:szCs w:val="20"/>
          <w:lang w:val="es-ES"/>
        </w:rPr>
        <w:t xml:space="preserve">A medida que se codifica, Visual Studio </w:t>
      </w:r>
      <w:proofErr w:type="spellStart"/>
      <w:r w:rsidRPr="00327710">
        <w:rPr>
          <w:sz w:val="20"/>
          <w:szCs w:val="20"/>
          <w:lang w:val="es-ES"/>
        </w:rPr>
        <w:t>Code</w:t>
      </w:r>
      <w:proofErr w:type="spellEnd"/>
      <w:r w:rsidRPr="00327710">
        <w:rPr>
          <w:sz w:val="20"/>
          <w:szCs w:val="20"/>
          <w:lang w:val="es-ES"/>
        </w:rPr>
        <w:t xml:space="preserve"> brinda sugerencias para completar líneas de código y soluciones rápidas para errores comunes.</w:t>
      </w:r>
    </w:p>
    <w:p w14:paraId="7869F271" w14:textId="663AB62E" w:rsidR="00A96878" w:rsidRPr="00327710" w:rsidRDefault="00A96878" w:rsidP="0028583E">
      <w:pPr>
        <w:pStyle w:val="ListParagraph"/>
        <w:numPr>
          <w:ilvl w:val="0"/>
          <w:numId w:val="16"/>
        </w:numPr>
        <w:snapToGrid w:val="0"/>
        <w:spacing w:after="120"/>
        <w:contextualSpacing w:val="0"/>
        <w:rPr>
          <w:sz w:val="20"/>
          <w:szCs w:val="20"/>
          <w:lang w:val="es-ES"/>
        </w:rPr>
      </w:pPr>
      <w:r w:rsidRPr="00327710">
        <w:rPr>
          <w:sz w:val="20"/>
          <w:szCs w:val="20"/>
          <w:lang w:val="es-ES"/>
        </w:rPr>
        <w:lastRenderedPageBreak/>
        <w:t xml:space="preserve">Se aprovecha porque este entorno tiene incorporado la terminal, lo cual hace mucho más fácil el desarrollo sobre todo con las tecnologías de Node.js, </w:t>
      </w:r>
      <w:r w:rsidR="009C2657">
        <w:rPr>
          <w:sz w:val="20"/>
          <w:szCs w:val="20"/>
          <w:lang w:val="es-ES"/>
        </w:rPr>
        <w:t>por</w:t>
      </w:r>
      <w:r w:rsidRPr="00327710">
        <w:rPr>
          <w:sz w:val="20"/>
          <w:szCs w:val="20"/>
          <w:lang w:val="es-ES"/>
        </w:rPr>
        <w:t>que trae los paquetes necesarios para el proyecto.</w:t>
      </w:r>
    </w:p>
    <w:p w14:paraId="2C447811" w14:textId="77777777" w:rsidR="0028583E" w:rsidRDefault="0028583E" w:rsidP="00327710">
      <w:pPr>
        <w:snapToGrid w:val="0"/>
        <w:spacing w:after="120"/>
        <w:rPr>
          <w:sz w:val="20"/>
          <w:szCs w:val="20"/>
          <w:lang w:val="es-ES"/>
        </w:rPr>
      </w:pPr>
    </w:p>
    <w:p w14:paraId="1386D6B5" w14:textId="47FC3822" w:rsidR="00A96878" w:rsidRDefault="00A96878" w:rsidP="00327710">
      <w:pPr>
        <w:snapToGrid w:val="0"/>
        <w:spacing w:after="120"/>
        <w:rPr>
          <w:sz w:val="20"/>
          <w:szCs w:val="20"/>
        </w:rPr>
      </w:pPr>
      <w:r w:rsidRPr="00327710">
        <w:rPr>
          <w:sz w:val="20"/>
          <w:szCs w:val="20"/>
        </w:rPr>
        <w:t>En el proceso de alistamiento del entorno para iniciar el proyecto de desarrollo de la API</w:t>
      </w:r>
      <w:r w:rsidR="00AD2365">
        <w:rPr>
          <w:sz w:val="20"/>
          <w:szCs w:val="20"/>
        </w:rPr>
        <w:t>,</w:t>
      </w:r>
      <w:r w:rsidRPr="00327710">
        <w:rPr>
          <w:sz w:val="20"/>
          <w:szCs w:val="20"/>
        </w:rPr>
        <w:t xml:space="preserve"> se deberá contar con los siguientes recursos:</w:t>
      </w:r>
    </w:p>
    <w:p w14:paraId="594653C3" w14:textId="77777777" w:rsidR="00AD2365" w:rsidRDefault="00AD2365" w:rsidP="00327710">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0969F1" w:rsidRPr="00797F91" w14:paraId="4D284771" w14:textId="77777777" w:rsidTr="00D67DAF">
        <w:tc>
          <w:tcPr>
            <w:tcW w:w="9962" w:type="dxa"/>
            <w:shd w:val="clear" w:color="auto" w:fill="76923C" w:themeFill="accent3" w:themeFillShade="BF"/>
          </w:tcPr>
          <w:p w14:paraId="03396D71" w14:textId="6C7A5B88" w:rsidR="000969F1" w:rsidRPr="00797F91" w:rsidRDefault="000969F1" w:rsidP="00D67DAF">
            <w:pPr>
              <w:snapToGrid w:val="0"/>
              <w:spacing w:after="120" w:line="276" w:lineRule="auto"/>
              <w:jc w:val="center"/>
              <w:rPr>
                <w:color w:val="FFFFFF" w:themeColor="background1"/>
                <w:sz w:val="20"/>
                <w:szCs w:val="20"/>
              </w:rPr>
            </w:pPr>
            <w:commentRangeStart w:id="5"/>
            <w:r w:rsidRPr="00797F91">
              <w:rPr>
                <w:color w:val="FFFFFF" w:themeColor="background1"/>
                <w:sz w:val="20"/>
                <w:szCs w:val="20"/>
              </w:rPr>
              <w:t>CF</w:t>
            </w:r>
            <w:commentRangeEnd w:id="5"/>
            <w:r>
              <w:rPr>
                <w:color w:val="FFFFFF" w:themeColor="background1"/>
                <w:sz w:val="20"/>
                <w:szCs w:val="20"/>
              </w:rPr>
              <w:t>21</w:t>
            </w:r>
            <w:r w:rsidRPr="00797F91">
              <w:rPr>
                <w:rStyle w:val="CommentReference"/>
                <w:sz w:val="20"/>
                <w:szCs w:val="20"/>
              </w:rPr>
              <w:commentReference w:id="5"/>
            </w:r>
            <w:r w:rsidRPr="00797F91">
              <w:rPr>
                <w:color w:val="FFFFFF" w:themeColor="background1"/>
                <w:sz w:val="20"/>
                <w:szCs w:val="20"/>
              </w:rPr>
              <w:t>_</w:t>
            </w:r>
            <w:r w:rsidRPr="00167B30">
              <w:rPr>
                <w:color w:val="FFFFFF" w:themeColor="background1"/>
                <w:sz w:val="20"/>
                <w:szCs w:val="20"/>
              </w:rPr>
              <w:t>1_1_</w:t>
            </w:r>
            <w:r w:rsidRPr="000969F1">
              <w:rPr>
                <w:color w:val="FFFFFF" w:themeColor="background1"/>
                <w:sz w:val="20"/>
                <w:szCs w:val="20"/>
              </w:rPr>
              <w:t>Recursos</w:t>
            </w:r>
          </w:p>
        </w:tc>
      </w:tr>
    </w:tbl>
    <w:p w14:paraId="4F728965" w14:textId="77777777" w:rsidR="009C2657" w:rsidRDefault="009C2657" w:rsidP="00327710">
      <w:pPr>
        <w:pStyle w:val="Heading2"/>
        <w:snapToGrid w:val="0"/>
        <w:spacing w:before="0"/>
        <w:rPr>
          <w:sz w:val="20"/>
          <w:szCs w:val="20"/>
        </w:rPr>
      </w:pPr>
      <w:bookmarkStart w:id="6" w:name="_Toc120626843"/>
    </w:p>
    <w:p w14:paraId="0CFBA69B" w14:textId="3D3845BB" w:rsidR="00A96878" w:rsidRPr="000969F1" w:rsidRDefault="000969F1" w:rsidP="00327710">
      <w:pPr>
        <w:pStyle w:val="Heading2"/>
        <w:snapToGrid w:val="0"/>
        <w:spacing w:before="0"/>
        <w:rPr>
          <w:b/>
          <w:bCs/>
          <w:sz w:val="20"/>
          <w:szCs w:val="20"/>
        </w:rPr>
      </w:pPr>
      <w:r w:rsidRPr="000969F1">
        <w:rPr>
          <w:b/>
          <w:bCs/>
          <w:sz w:val="20"/>
          <w:szCs w:val="20"/>
        </w:rPr>
        <w:t xml:space="preserve">1.2 </w:t>
      </w:r>
      <w:r w:rsidR="00A96878" w:rsidRPr="000969F1">
        <w:rPr>
          <w:b/>
          <w:bCs/>
          <w:sz w:val="20"/>
          <w:szCs w:val="20"/>
        </w:rPr>
        <w:t xml:space="preserve">Instalación del Visual Studio </w:t>
      </w:r>
      <w:proofErr w:type="spellStart"/>
      <w:r w:rsidR="00A96878" w:rsidRPr="000969F1">
        <w:rPr>
          <w:b/>
          <w:bCs/>
          <w:sz w:val="20"/>
          <w:szCs w:val="20"/>
        </w:rPr>
        <w:t>Code</w:t>
      </w:r>
      <w:bookmarkEnd w:id="6"/>
      <w:proofErr w:type="spellEnd"/>
    </w:p>
    <w:p w14:paraId="791B3D77" w14:textId="77777777" w:rsidR="00A96878" w:rsidRDefault="00A96878" w:rsidP="00327710">
      <w:pPr>
        <w:snapToGrid w:val="0"/>
        <w:spacing w:after="120"/>
        <w:rPr>
          <w:sz w:val="20"/>
          <w:szCs w:val="20"/>
          <w:lang w:val="es-419"/>
        </w:rPr>
      </w:pPr>
      <w:r w:rsidRPr="00327710">
        <w:rPr>
          <w:sz w:val="20"/>
          <w:szCs w:val="20"/>
          <w:lang w:val="es-419"/>
        </w:rPr>
        <w:t>Para la instalación se deben seguir los siguientes pasos (para este caso se ha tomado como plataforma el sistema operativo Windows 10):</w:t>
      </w:r>
    </w:p>
    <w:p w14:paraId="628E5DD1" w14:textId="77777777" w:rsidR="000969F1" w:rsidRDefault="000969F1" w:rsidP="00327710">
      <w:pPr>
        <w:snapToGrid w:val="0"/>
        <w:spacing w:after="120"/>
        <w:rPr>
          <w:sz w:val="20"/>
          <w:szCs w:val="20"/>
          <w:lang w:val="es-419"/>
        </w:rPr>
      </w:pPr>
    </w:p>
    <w:tbl>
      <w:tblPr>
        <w:tblStyle w:val="TableGrid"/>
        <w:tblW w:w="0" w:type="auto"/>
        <w:tblLook w:val="04A0" w:firstRow="1" w:lastRow="0" w:firstColumn="1" w:lastColumn="0" w:noHBand="0" w:noVBand="1"/>
      </w:tblPr>
      <w:tblGrid>
        <w:gridCol w:w="9962"/>
      </w:tblGrid>
      <w:tr w:rsidR="0013338B" w:rsidRPr="00797F91" w14:paraId="451A02F1" w14:textId="77777777" w:rsidTr="00D67DAF">
        <w:tc>
          <w:tcPr>
            <w:tcW w:w="9962" w:type="dxa"/>
            <w:shd w:val="clear" w:color="auto" w:fill="76923C" w:themeFill="accent3" w:themeFillShade="BF"/>
          </w:tcPr>
          <w:p w14:paraId="6C8BAA88" w14:textId="04747AE3" w:rsidR="0013338B" w:rsidRPr="00797F91" w:rsidRDefault="0013338B" w:rsidP="00D67DAF">
            <w:pPr>
              <w:snapToGrid w:val="0"/>
              <w:spacing w:after="120" w:line="276" w:lineRule="auto"/>
              <w:jc w:val="center"/>
              <w:rPr>
                <w:color w:val="FFFFFF" w:themeColor="background1"/>
                <w:sz w:val="20"/>
                <w:szCs w:val="20"/>
              </w:rPr>
            </w:pPr>
            <w:commentRangeStart w:id="7"/>
            <w:r w:rsidRPr="00797F91">
              <w:rPr>
                <w:color w:val="FFFFFF" w:themeColor="background1"/>
                <w:sz w:val="20"/>
                <w:szCs w:val="20"/>
              </w:rPr>
              <w:t>CF</w:t>
            </w:r>
            <w:commentRangeEnd w:id="7"/>
            <w:r>
              <w:rPr>
                <w:color w:val="FFFFFF" w:themeColor="background1"/>
                <w:sz w:val="20"/>
                <w:szCs w:val="20"/>
              </w:rPr>
              <w:t>21</w:t>
            </w:r>
            <w:r w:rsidRPr="00797F91">
              <w:rPr>
                <w:rStyle w:val="CommentReference"/>
                <w:sz w:val="20"/>
                <w:szCs w:val="20"/>
              </w:rPr>
              <w:commentReference w:id="7"/>
            </w:r>
            <w:r w:rsidRPr="00797F91">
              <w:rPr>
                <w:color w:val="FFFFFF" w:themeColor="background1"/>
                <w:sz w:val="20"/>
                <w:szCs w:val="20"/>
              </w:rPr>
              <w:t>_</w:t>
            </w:r>
            <w:r w:rsidRPr="0013338B">
              <w:rPr>
                <w:color w:val="FFFFFF" w:themeColor="background1"/>
                <w:sz w:val="20"/>
                <w:szCs w:val="20"/>
              </w:rPr>
              <w:t>1_2_Instalacion_VSC</w:t>
            </w:r>
          </w:p>
        </w:tc>
      </w:tr>
    </w:tbl>
    <w:p w14:paraId="11EFA1CF" w14:textId="77777777" w:rsidR="0013338B" w:rsidRDefault="0013338B" w:rsidP="0013338B">
      <w:pPr>
        <w:pStyle w:val="Heading2"/>
        <w:snapToGrid w:val="0"/>
        <w:spacing w:before="0"/>
        <w:rPr>
          <w:sz w:val="20"/>
          <w:szCs w:val="20"/>
        </w:rPr>
      </w:pPr>
    </w:p>
    <w:p w14:paraId="24DF27EC" w14:textId="29D433EB" w:rsidR="00A96878" w:rsidRPr="0013338B" w:rsidRDefault="0013338B" w:rsidP="00327710">
      <w:pPr>
        <w:pStyle w:val="Heading2"/>
        <w:snapToGrid w:val="0"/>
        <w:spacing w:before="0"/>
        <w:rPr>
          <w:b/>
          <w:bCs/>
          <w:sz w:val="20"/>
          <w:szCs w:val="20"/>
        </w:rPr>
      </w:pPr>
      <w:bookmarkStart w:id="8" w:name="_Toc120626844"/>
      <w:r w:rsidRPr="0013338B">
        <w:rPr>
          <w:b/>
          <w:bCs/>
          <w:sz w:val="20"/>
          <w:szCs w:val="20"/>
        </w:rPr>
        <w:t xml:space="preserve">1.3 </w:t>
      </w:r>
      <w:r w:rsidR="00A96878" w:rsidRPr="0013338B">
        <w:rPr>
          <w:b/>
          <w:bCs/>
          <w:sz w:val="20"/>
          <w:szCs w:val="20"/>
        </w:rPr>
        <w:t xml:space="preserve">Instalación y configuración del Node.js y </w:t>
      </w:r>
      <w:proofErr w:type="spellStart"/>
      <w:r w:rsidR="00A96878" w:rsidRPr="0013338B">
        <w:rPr>
          <w:b/>
          <w:bCs/>
          <w:sz w:val="20"/>
          <w:szCs w:val="20"/>
        </w:rPr>
        <w:t>npm</w:t>
      </w:r>
      <w:bookmarkEnd w:id="8"/>
      <w:proofErr w:type="spellEnd"/>
      <w:r w:rsidR="00A96878" w:rsidRPr="0013338B">
        <w:rPr>
          <w:b/>
          <w:bCs/>
          <w:sz w:val="20"/>
          <w:szCs w:val="20"/>
        </w:rPr>
        <w:t xml:space="preserve"> </w:t>
      </w:r>
    </w:p>
    <w:p w14:paraId="682F25AC" w14:textId="73C522DB" w:rsidR="00C57BEF" w:rsidRPr="00327710" w:rsidRDefault="00A96878" w:rsidP="00327710">
      <w:pPr>
        <w:snapToGrid w:val="0"/>
        <w:spacing w:after="120"/>
        <w:rPr>
          <w:sz w:val="20"/>
          <w:szCs w:val="20"/>
          <w:lang w:val="es-419"/>
        </w:rPr>
      </w:pPr>
      <w:r w:rsidRPr="00327710">
        <w:rPr>
          <w:sz w:val="20"/>
          <w:szCs w:val="20"/>
          <w:lang w:val="es-419"/>
        </w:rPr>
        <w:t>Node.js está considerado como un entorno de ejecución de JavaScript orientado a eventos asíncronos, de igual manera</w:t>
      </w:r>
      <w:r w:rsidR="00C57BEF">
        <w:rPr>
          <w:sz w:val="20"/>
          <w:szCs w:val="20"/>
          <w:lang w:val="es-419"/>
        </w:rPr>
        <w:t>,</w:t>
      </w:r>
      <w:r w:rsidRPr="00327710">
        <w:rPr>
          <w:sz w:val="20"/>
          <w:szCs w:val="20"/>
          <w:lang w:val="es-419"/>
        </w:rPr>
        <w:t xml:space="preserve"> está diseñado para crear aplicaciones </w:t>
      </w:r>
      <w:r w:rsidRPr="00C57BEF">
        <w:rPr>
          <w:i/>
          <w:iCs/>
          <w:sz w:val="20"/>
          <w:szCs w:val="20"/>
          <w:lang w:val="es-419"/>
        </w:rPr>
        <w:t>network</w:t>
      </w:r>
      <w:r w:rsidRPr="00327710">
        <w:rPr>
          <w:sz w:val="20"/>
          <w:szCs w:val="20"/>
          <w:lang w:val="es-419"/>
        </w:rPr>
        <w:t xml:space="preserve"> escalables y pensado en principio como tecnología </w:t>
      </w:r>
      <w:r w:rsidR="00C57BEF" w:rsidRPr="00C57BEF">
        <w:rPr>
          <w:i/>
          <w:iCs/>
          <w:sz w:val="20"/>
          <w:szCs w:val="20"/>
          <w:lang w:val="es-419"/>
        </w:rPr>
        <w:t>b</w:t>
      </w:r>
      <w:r w:rsidRPr="00C57BEF">
        <w:rPr>
          <w:i/>
          <w:iCs/>
          <w:sz w:val="20"/>
          <w:szCs w:val="20"/>
          <w:lang w:val="es-419"/>
        </w:rPr>
        <w:t>ack</w:t>
      </w:r>
      <w:r w:rsidR="00C57BEF" w:rsidRPr="00C57BEF">
        <w:rPr>
          <w:i/>
          <w:iCs/>
          <w:sz w:val="20"/>
          <w:szCs w:val="20"/>
          <w:lang w:val="es-419"/>
        </w:rPr>
        <w:t>-</w:t>
      </w:r>
      <w:r w:rsidRPr="00C57BEF">
        <w:rPr>
          <w:i/>
          <w:iCs/>
          <w:sz w:val="20"/>
          <w:szCs w:val="20"/>
          <w:lang w:val="es-419"/>
        </w:rPr>
        <w:t>end</w:t>
      </w:r>
      <w:r w:rsidRPr="00327710">
        <w:rPr>
          <w:sz w:val="20"/>
          <w:szCs w:val="20"/>
          <w:lang w:val="es-419"/>
        </w:rPr>
        <w:t xml:space="preserve"> (node.js.org, 2021).</w:t>
      </w:r>
    </w:p>
    <w:p w14:paraId="11A33876" w14:textId="4C5709A5" w:rsidR="00C57BEF" w:rsidRDefault="00C57BEF" w:rsidP="0013338B">
      <w:pPr>
        <w:pStyle w:val="ListParagraph"/>
        <w:adjustRightInd w:val="0"/>
        <w:snapToGrid w:val="0"/>
        <w:spacing w:after="120"/>
        <w:ind w:left="0"/>
        <w:contextualSpacing w:val="0"/>
        <w:rPr>
          <w:sz w:val="20"/>
          <w:szCs w:val="20"/>
          <w:lang w:val="es-ES"/>
        </w:rPr>
      </w:pPr>
      <w:r>
        <w:rPr>
          <w:sz w:val="20"/>
          <w:szCs w:val="20"/>
          <w:lang w:val="es-ES"/>
        </w:rPr>
        <w:t>Los pasos para instalar el Node.js son los siguientes:</w:t>
      </w:r>
    </w:p>
    <w:p w14:paraId="77CBBDBA" w14:textId="77777777" w:rsidR="00C57BEF" w:rsidRDefault="00C57BEF" w:rsidP="0013338B">
      <w:pPr>
        <w:pStyle w:val="ListParagraph"/>
        <w:adjustRightInd w:val="0"/>
        <w:snapToGrid w:val="0"/>
        <w:spacing w:after="120"/>
        <w:ind w:left="0"/>
        <w:contextualSpacing w:val="0"/>
        <w:rPr>
          <w:sz w:val="20"/>
          <w:szCs w:val="20"/>
          <w:lang w:val="es-ES"/>
        </w:rPr>
      </w:pPr>
    </w:p>
    <w:tbl>
      <w:tblPr>
        <w:tblStyle w:val="TableGrid"/>
        <w:tblW w:w="0" w:type="auto"/>
        <w:tblLook w:val="04A0" w:firstRow="1" w:lastRow="0" w:firstColumn="1" w:lastColumn="0" w:noHBand="0" w:noVBand="1"/>
      </w:tblPr>
      <w:tblGrid>
        <w:gridCol w:w="9962"/>
      </w:tblGrid>
      <w:tr w:rsidR="000E2C37" w:rsidRPr="00797F91" w14:paraId="0DD6A0EE" w14:textId="77777777" w:rsidTr="00D67DAF">
        <w:tc>
          <w:tcPr>
            <w:tcW w:w="9962" w:type="dxa"/>
            <w:shd w:val="clear" w:color="auto" w:fill="76923C" w:themeFill="accent3" w:themeFillShade="BF"/>
          </w:tcPr>
          <w:p w14:paraId="15F5B2BC" w14:textId="713AFC9F" w:rsidR="000E2C37" w:rsidRPr="00797F91" w:rsidRDefault="000E2C37" w:rsidP="00D67DAF">
            <w:pPr>
              <w:snapToGrid w:val="0"/>
              <w:spacing w:after="120" w:line="276" w:lineRule="auto"/>
              <w:jc w:val="center"/>
              <w:rPr>
                <w:color w:val="FFFFFF" w:themeColor="background1"/>
                <w:sz w:val="20"/>
                <w:szCs w:val="20"/>
              </w:rPr>
            </w:pPr>
            <w:commentRangeStart w:id="9"/>
            <w:r w:rsidRPr="00797F91">
              <w:rPr>
                <w:color w:val="FFFFFF" w:themeColor="background1"/>
                <w:sz w:val="20"/>
                <w:szCs w:val="20"/>
              </w:rPr>
              <w:t>CF</w:t>
            </w:r>
            <w:commentRangeEnd w:id="9"/>
            <w:r>
              <w:rPr>
                <w:color w:val="FFFFFF" w:themeColor="background1"/>
                <w:sz w:val="20"/>
                <w:szCs w:val="20"/>
              </w:rPr>
              <w:t>21</w:t>
            </w:r>
            <w:r w:rsidRPr="00797F91">
              <w:rPr>
                <w:rStyle w:val="CommentReference"/>
                <w:sz w:val="20"/>
                <w:szCs w:val="20"/>
              </w:rPr>
              <w:commentReference w:id="9"/>
            </w:r>
            <w:r w:rsidRPr="00797F91">
              <w:rPr>
                <w:color w:val="FFFFFF" w:themeColor="background1"/>
                <w:sz w:val="20"/>
                <w:szCs w:val="20"/>
              </w:rPr>
              <w:t>_</w:t>
            </w:r>
            <w:r w:rsidRPr="0013338B">
              <w:rPr>
                <w:color w:val="FFFFFF" w:themeColor="background1"/>
                <w:sz w:val="20"/>
                <w:szCs w:val="20"/>
              </w:rPr>
              <w:t>1_2_</w:t>
            </w:r>
            <w:r w:rsidRPr="000E2C37">
              <w:rPr>
                <w:color w:val="FFFFFF" w:themeColor="background1"/>
                <w:sz w:val="20"/>
                <w:szCs w:val="20"/>
              </w:rPr>
              <w:t>Instalacion_Node</w:t>
            </w:r>
          </w:p>
        </w:tc>
      </w:tr>
    </w:tbl>
    <w:p w14:paraId="7DE87AA3" w14:textId="77777777" w:rsidR="000E2C37" w:rsidRDefault="000E2C37" w:rsidP="000E2C37">
      <w:pPr>
        <w:pStyle w:val="Heading2"/>
        <w:snapToGrid w:val="0"/>
        <w:spacing w:before="0"/>
        <w:rPr>
          <w:sz w:val="20"/>
          <w:szCs w:val="20"/>
        </w:rPr>
      </w:pPr>
    </w:p>
    <w:p w14:paraId="7A3560D0" w14:textId="676D9EB5" w:rsidR="00A96878" w:rsidRPr="008165A3" w:rsidRDefault="008165A3" w:rsidP="008165A3">
      <w:pPr>
        <w:pStyle w:val="ListParagraph"/>
        <w:adjustRightInd w:val="0"/>
        <w:snapToGrid w:val="0"/>
        <w:spacing w:after="120"/>
        <w:ind w:left="0"/>
        <w:contextualSpacing w:val="0"/>
        <w:rPr>
          <w:b/>
          <w:bCs/>
          <w:sz w:val="20"/>
          <w:szCs w:val="20"/>
          <w:lang w:val="es-419"/>
        </w:rPr>
      </w:pPr>
      <w:bookmarkStart w:id="10" w:name="_Toc120626845"/>
      <w:r w:rsidRPr="008165A3">
        <w:rPr>
          <w:b/>
          <w:bCs/>
          <w:sz w:val="20"/>
          <w:szCs w:val="20"/>
          <w:lang w:val="es-ES"/>
        </w:rPr>
        <w:t xml:space="preserve">1.4 </w:t>
      </w:r>
      <w:r w:rsidR="00A96878" w:rsidRPr="008165A3">
        <w:rPr>
          <w:b/>
          <w:bCs/>
          <w:sz w:val="20"/>
          <w:szCs w:val="20"/>
        </w:rPr>
        <w:t>Instalación de módulo</w:t>
      </w:r>
      <w:bookmarkEnd w:id="10"/>
    </w:p>
    <w:p w14:paraId="0551A517" w14:textId="77777777" w:rsidR="00A96878" w:rsidRDefault="00A96878" w:rsidP="00327710">
      <w:pPr>
        <w:snapToGrid w:val="0"/>
        <w:spacing w:after="120"/>
        <w:rPr>
          <w:sz w:val="20"/>
          <w:szCs w:val="20"/>
          <w:lang w:val="es-419"/>
        </w:rPr>
      </w:pPr>
      <w:r w:rsidRPr="00327710">
        <w:rPr>
          <w:sz w:val="20"/>
          <w:szCs w:val="20"/>
          <w:lang w:val="es-419"/>
        </w:rPr>
        <w:t>Un paquete en Node.js contiene todos los archivos que se necesitan para instalar un módulo; los módulos son bibliotecas de JavaScript que se pueden incluir en el proyecto. Instalar módulos es una de las principales tareas que debe aprender a hacer al comenzar con el administrador de paquetes Node. El comando para instalar un módulo en el directorio actual es el siguiente:</w:t>
      </w:r>
    </w:p>
    <w:p w14:paraId="0628565F" w14:textId="77777777" w:rsidR="008165A3" w:rsidRPr="00327710" w:rsidRDefault="008165A3" w:rsidP="00327710">
      <w:pPr>
        <w:snapToGrid w:val="0"/>
        <w:spacing w:after="120"/>
        <w:rPr>
          <w:sz w:val="20"/>
          <w:szCs w:val="20"/>
          <w:lang w:val="es-419"/>
        </w:rPr>
      </w:pPr>
    </w:p>
    <w:p w14:paraId="28371C87" w14:textId="77777777" w:rsidR="00A96878" w:rsidRPr="00327710" w:rsidRDefault="00A96878" w:rsidP="008165A3">
      <w:pPr>
        <w:pStyle w:val="ListParagraph"/>
        <w:snapToGrid w:val="0"/>
        <w:spacing w:after="120"/>
        <w:ind w:left="0"/>
        <w:contextualSpacing w:val="0"/>
        <w:rPr>
          <w:sz w:val="20"/>
          <w:szCs w:val="20"/>
          <w:lang w:val="en-US"/>
        </w:rPr>
      </w:pPr>
      <w:r w:rsidRPr="00327710">
        <w:rPr>
          <w:sz w:val="20"/>
          <w:szCs w:val="20"/>
          <w:lang w:val="en-US"/>
        </w:rPr>
        <w:t xml:space="preserve">$ </w:t>
      </w:r>
      <w:proofErr w:type="spellStart"/>
      <w:r w:rsidRPr="00327710">
        <w:rPr>
          <w:sz w:val="20"/>
          <w:szCs w:val="20"/>
          <w:lang w:val="en-US"/>
        </w:rPr>
        <w:t>npm</w:t>
      </w:r>
      <w:proofErr w:type="spellEnd"/>
      <w:r w:rsidRPr="00327710">
        <w:rPr>
          <w:sz w:val="20"/>
          <w:szCs w:val="20"/>
          <w:lang w:val="en-US"/>
        </w:rPr>
        <w:t xml:space="preserve"> install &lt; </w:t>
      </w:r>
      <w:proofErr w:type="spellStart"/>
      <w:r w:rsidRPr="00327710">
        <w:rPr>
          <w:sz w:val="20"/>
          <w:szCs w:val="20"/>
          <w:lang w:val="en-US"/>
        </w:rPr>
        <w:t>módulo</w:t>
      </w:r>
      <w:proofErr w:type="spellEnd"/>
      <w:r w:rsidRPr="00327710">
        <w:rPr>
          <w:sz w:val="20"/>
          <w:szCs w:val="20"/>
          <w:lang w:val="en-US"/>
        </w:rPr>
        <w:t xml:space="preserve"> &gt;</w:t>
      </w:r>
    </w:p>
    <w:p w14:paraId="654E3138" w14:textId="77777777" w:rsidR="00A96878" w:rsidRPr="00327710" w:rsidRDefault="00A96878" w:rsidP="008165A3">
      <w:pPr>
        <w:pStyle w:val="ListParagraph"/>
        <w:snapToGrid w:val="0"/>
        <w:spacing w:after="120"/>
        <w:ind w:left="0"/>
        <w:contextualSpacing w:val="0"/>
        <w:rPr>
          <w:sz w:val="20"/>
          <w:szCs w:val="20"/>
          <w:lang w:val="en-US"/>
        </w:rPr>
      </w:pPr>
      <w:r w:rsidRPr="00327710">
        <w:rPr>
          <w:sz w:val="20"/>
          <w:szCs w:val="20"/>
          <w:lang w:val="en-US"/>
        </w:rPr>
        <w:t xml:space="preserve">$ </w:t>
      </w:r>
      <w:proofErr w:type="spellStart"/>
      <w:r w:rsidRPr="00327710">
        <w:rPr>
          <w:sz w:val="20"/>
          <w:szCs w:val="20"/>
          <w:lang w:val="en-US"/>
        </w:rPr>
        <w:t>npm</w:t>
      </w:r>
      <w:proofErr w:type="spellEnd"/>
      <w:r w:rsidRPr="00327710">
        <w:rPr>
          <w:sz w:val="20"/>
          <w:szCs w:val="20"/>
          <w:lang w:val="en-US"/>
        </w:rPr>
        <w:t xml:space="preserve"> </w:t>
      </w:r>
      <w:proofErr w:type="spellStart"/>
      <w:r w:rsidRPr="00327710">
        <w:rPr>
          <w:sz w:val="20"/>
          <w:szCs w:val="20"/>
          <w:lang w:val="en-US"/>
        </w:rPr>
        <w:t>i</w:t>
      </w:r>
      <w:proofErr w:type="spellEnd"/>
      <w:r w:rsidRPr="00327710">
        <w:rPr>
          <w:sz w:val="20"/>
          <w:szCs w:val="20"/>
          <w:lang w:val="en-US"/>
        </w:rPr>
        <w:t xml:space="preserve"> &lt; </w:t>
      </w:r>
      <w:proofErr w:type="spellStart"/>
      <w:r w:rsidRPr="00327710">
        <w:rPr>
          <w:sz w:val="20"/>
          <w:szCs w:val="20"/>
          <w:lang w:val="en-US"/>
        </w:rPr>
        <w:t>módulo</w:t>
      </w:r>
      <w:proofErr w:type="spellEnd"/>
      <w:r w:rsidRPr="00327710">
        <w:rPr>
          <w:sz w:val="20"/>
          <w:szCs w:val="20"/>
          <w:lang w:val="en-US"/>
        </w:rPr>
        <w:t xml:space="preserve"> &gt;</w:t>
      </w:r>
    </w:p>
    <w:p w14:paraId="3C654026" w14:textId="77777777" w:rsidR="008165A3" w:rsidRDefault="008165A3" w:rsidP="00327710">
      <w:pPr>
        <w:snapToGrid w:val="0"/>
        <w:spacing w:after="120"/>
        <w:rPr>
          <w:sz w:val="20"/>
          <w:szCs w:val="20"/>
        </w:rPr>
      </w:pPr>
    </w:p>
    <w:p w14:paraId="03C32ACE" w14:textId="0B6D468E" w:rsidR="00A96878" w:rsidRDefault="00A96878" w:rsidP="00327710">
      <w:pPr>
        <w:snapToGrid w:val="0"/>
        <w:spacing w:after="120"/>
        <w:rPr>
          <w:sz w:val="20"/>
          <w:szCs w:val="20"/>
        </w:rPr>
      </w:pPr>
      <w:r w:rsidRPr="00327710">
        <w:rPr>
          <w:sz w:val="20"/>
          <w:szCs w:val="20"/>
        </w:rPr>
        <w:t xml:space="preserve">El primer módulo a instalar es Express, el cual es el </w:t>
      </w:r>
      <w:proofErr w:type="spellStart"/>
      <w:r w:rsidRPr="00566676">
        <w:rPr>
          <w:i/>
          <w:iCs/>
          <w:sz w:val="20"/>
          <w:szCs w:val="20"/>
        </w:rPr>
        <w:t>framework</w:t>
      </w:r>
      <w:proofErr w:type="spellEnd"/>
      <w:r w:rsidRPr="00327710">
        <w:rPr>
          <w:sz w:val="20"/>
          <w:szCs w:val="20"/>
        </w:rPr>
        <w:t xml:space="preserve"> web más popular de </w:t>
      </w:r>
      <w:proofErr w:type="spellStart"/>
      <w:r w:rsidRPr="00327710">
        <w:rPr>
          <w:sz w:val="20"/>
          <w:szCs w:val="20"/>
        </w:rPr>
        <w:t>Node</w:t>
      </w:r>
      <w:proofErr w:type="spellEnd"/>
      <w:r w:rsidRPr="00327710">
        <w:rPr>
          <w:sz w:val="20"/>
          <w:szCs w:val="20"/>
        </w:rPr>
        <w:t xml:space="preserve"> y proporciona mecanismos para</w:t>
      </w:r>
      <w:r w:rsidR="00566676">
        <w:rPr>
          <w:sz w:val="20"/>
          <w:szCs w:val="20"/>
        </w:rPr>
        <w:t xml:space="preserve"> </w:t>
      </w:r>
      <w:r w:rsidR="00566676" w:rsidRPr="00327710">
        <w:rPr>
          <w:sz w:val="20"/>
          <w:szCs w:val="20"/>
          <w:lang w:val="es-ES"/>
        </w:rPr>
        <w:t>(Mozilla, 2021)</w:t>
      </w:r>
      <w:r w:rsidRPr="00327710">
        <w:rPr>
          <w:sz w:val="20"/>
          <w:szCs w:val="20"/>
        </w:rPr>
        <w:t>:</w:t>
      </w:r>
    </w:p>
    <w:p w14:paraId="03093376" w14:textId="77777777" w:rsidR="00566676" w:rsidRPr="00327710" w:rsidRDefault="00566676" w:rsidP="00327710">
      <w:pPr>
        <w:snapToGrid w:val="0"/>
        <w:spacing w:after="120"/>
        <w:rPr>
          <w:sz w:val="20"/>
          <w:szCs w:val="20"/>
        </w:rPr>
      </w:pPr>
    </w:p>
    <w:p w14:paraId="714DE52B" w14:textId="77777777" w:rsidR="00A96878" w:rsidRPr="00327710" w:rsidRDefault="00A96878" w:rsidP="00327710">
      <w:pPr>
        <w:pStyle w:val="ListParagraph"/>
        <w:numPr>
          <w:ilvl w:val="0"/>
          <w:numId w:val="10"/>
        </w:numPr>
        <w:snapToGrid w:val="0"/>
        <w:spacing w:after="120"/>
        <w:contextualSpacing w:val="0"/>
        <w:rPr>
          <w:sz w:val="20"/>
          <w:szCs w:val="20"/>
          <w:lang w:val="es-ES"/>
        </w:rPr>
      </w:pPr>
      <w:commentRangeStart w:id="11"/>
      <w:r w:rsidRPr="00327710">
        <w:rPr>
          <w:sz w:val="20"/>
          <w:szCs w:val="20"/>
          <w:lang w:val="es-ES"/>
        </w:rPr>
        <w:t>Escritura de manejadores de peticiones con diferentes verbos HTTP, en diferentes caminos URL (rutas).</w:t>
      </w:r>
    </w:p>
    <w:p w14:paraId="545D95A3" w14:textId="41D7F2E2" w:rsidR="00A96878" w:rsidRPr="00327710" w:rsidRDefault="00A96878" w:rsidP="00327710">
      <w:pPr>
        <w:pStyle w:val="ListParagraph"/>
        <w:numPr>
          <w:ilvl w:val="0"/>
          <w:numId w:val="10"/>
        </w:numPr>
        <w:snapToGrid w:val="0"/>
        <w:spacing w:after="120"/>
        <w:contextualSpacing w:val="0"/>
        <w:rPr>
          <w:sz w:val="20"/>
          <w:szCs w:val="20"/>
          <w:lang w:val="es-ES"/>
        </w:rPr>
      </w:pPr>
      <w:r w:rsidRPr="00327710">
        <w:rPr>
          <w:sz w:val="20"/>
          <w:szCs w:val="20"/>
          <w:lang w:val="es-ES"/>
        </w:rPr>
        <w:lastRenderedPageBreak/>
        <w:t>Integración con motores de renderización de “vistas”</w:t>
      </w:r>
      <w:r w:rsidR="00566676">
        <w:rPr>
          <w:sz w:val="20"/>
          <w:szCs w:val="20"/>
          <w:lang w:val="es-ES"/>
        </w:rPr>
        <w:t>,</w:t>
      </w:r>
      <w:r w:rsidRPr="00327710">
        <w:rPr>
          <w:sz w:val="20"/>
          <w:szCs w:val="20"/>
          <w:lang w:val="es-ES"/>
        </w:rPr>
        <w:t xml:space="preserve"> para generar respuestas mediante la introducción de datos en plantillas.</w:t>
      </w:r>
    </w:p>
    <w:p w14:paraId="2542612A" w14:textId="77777777" w:rsidR="00A96878" w:rsidRPr="00327710" w:rsidRDefault="00A96878" w:rsidP="00327710">
      <w:pPr>
        <w:pStyle w:val="ListParagraph"/>
        <w:numPr>
          <w:ilvl w:val="0"/>
          <w:numId w:val="10"/>
        </w:numPr>
        <w:snapToGrid w:val="0"/>
        <w:spacing w:after="120"/>
        <w:contextualSpacing w:val="0"/>
        <w:rPr>
          <w:sz w:val="20"/>
          <w:szCs w:val="20"/>
          <w:lang w:val="es-ES"/>
        </w:rPr>
      </w:pPr>
      <w:r w:rsidRPr="00327710">
        <w:rPr>
          <w:sz w:val="20"/>
          <w:szCs w:val="20"/>
          <w:lang w:val="es-ES"/>
        </w:rPr>
        <w:t>Establecer ajustes de aplicaciones web como qué puerto usar para conectar, y la localización de las plantillas que se utilizan para renderizar la respuesta.</w:t>
      </w:r>
    </w:p>
    <w:p w14:paraId="7E963EA7" w14:textId="4E88D652" w:rsidR="00A96878" w:rsidRPr="00327710" w:rsidRDefault="00A96878" w:rsidP="00327710">
      <w:pPr>
        <w:pStyle w:val="ListParagraph"/>
        <w:numPr>
          <w:ilvl w:val="0"/>
          <w:numId w:val="10"/>
        </w:numPr>
        <w:snapToGrid w:val="0"/>
        <w:spacing w:after="120"/>
        <w:contextualSpacing w:val="0"/>
        <w:rPr>
          <w:sz w:val="20"/>
          <w:szCs w:val="20"/>
          <w:lang w:val="es-ES"/>
        </w:rPr>
      </w:pPr>
      <w:r w:rsidRPr="00327710">
        <w:rPr>
          <w:sz w:val="20"/>
          <w:szCs w:val="20"/>
          <w:lang w:val="es-ES"/>
        </w:rPr>
        <w:t>Añadir el procesamiento de peticiones “middleware” adicional en cualquier punto dentro de la tubería de manejo de la petición</w:t>
      </w:r>
      <w:r w:rsidR="00566676">
        <w:rPr>
          <w:sz w:val="20"/>
          <w:szCs w:val="20"/>
          <w:lang w:val="es-ES"/>
        </w:rPr>
        <w:t>.</w:t>
      </w:r>
      <w:commentRangeEnd w:id="11"/>
      <w:r w:rsidR="00566676">
        <w:rPr>
          <w:rStyle w:val="CommentReference"/>
        </w:rPr>
        <w:commentReference w:id="11"/>
      </w:r>
    </w:p>
    <w:p w14:paraId="7D7F2B88" w14:textId="77777777" w:rsidR="00566676" w:rsidRDefault="00566676" w:rsidP="00327710">
      <w:pPr>
        <w:snapToGrid w:val="0"/>
        <w:spacing w:after="120"/>
        <w:rPr>
          <w:sz w:val="20"/>
          <w:szCs w:val="20"/>
        </w:rPr>
      </w:pPr>
    </w:p>
    <w:p w14:paraId="64EE87EC" w14:textId="12B60555" w:rsidR="00A96878" w:rsidRPr="00327710" w:rsidRDefault="00A96878" w:rsidP="00327710">
      <w:pPr>
        <w:snapToGrid w:val="0"/>
        <w:spacing w:after="120"/>
        <w:rPr>
          <w:sz w:val="20"/>
          <w:szCs w:val="20"/>
        </w:rPr>
      </w:pPr>
      <w:r w:rsidRPr="00327710">
        <w:rPr>
          <w:sz w:val="20"/>
          <w:szCs w:val="20"/>
        </w:rPr>
        <w:t xml:space="preserve">El segundo módulo para instalar es </w:t>
      </w:r>
      <w:proofErr w:type="spellStart"/>
      <w:r w:rsidRPr="00566676">
        <w:rPr>
          <w:sz w:val="20"/>
          <w:szCs w:val="20"/>
        </w:rPr>
        <w:t>nodemon</w:t>
      </w:r>
      <w:proofErr w:type="spellEnd"/>
      <w:r w:rsidRPr="00327710">
        <w:rPr>
          <w:sz w:val="20"/>
          <w:szCs w:val="20"/>
        </w:rPr>
        <w:t>, que es una utilidad que monitorea los cambios en el código fuente que se está desarrollando y de manera automática reinicia el servidor. Es una herramienta muy útil para el desarrollo de aplicaciones en Node.js (Gómez, 2017).</w:t>
      </w:r>
    </w:p>
    <w:p w14:paraId="2DE1614C" w14:textId="77777777" w:rsidR="00A96878" w:rsidRDefault="00A96878" w:rsidP="00327710">
      <w:pPr>
        <w:snapToGrid w:val="0"/>
        <w:spacing w:after="120"/>
        <w:rPr>
          <w:sz w:val="20"/>
          <w:szCs w:val="20"/>
        </w:rPr>
      </w:pPr>
      <w:r w:rsidRPr="00327710">
        <w:rPr>
          <w:sz w:val="20"/>
          <w:szCs w:val="20"/>
        </w:rPr>
        <w:t xml:space="preserve">A continuación, se muestra la línea de comando que se debe ejecutar desde la terminal del Visual Studio </w:t>
      </w:r>
      <w:proofErr w:type="spellStart"/>
      <w:r w:rsidRPr="00327710">
        <w:rPr>
          <w:sz w:val="20"/>
          <w:szCs w:val="20"/>
        </w:rPr>
        <w:t>Code</w:t>
      </w:r>
      <w:proofErr w:type="spellEnd"/>
      <w:r w:rsidRPr="00327710">
        <w:rPr>
          <w:sz w:val="20"/>
          <w:szCs w:val="20"/>
        </w:rPr>
        <w:t>.</w:t>
      </w:r>
    </w:p>
    <w:p w14:paraId="7DFFB901" w14:textId="77777777" w:rsidR="00566676" w:rsidRPr="00327710" w:rsidRDefault="00566676" w:rsidP="00327710">
      <w:pPr>
        <w:snapToGrid w:val="0"/>
        <w:spacing w:after="120"/>
        <w:rPr>
          <w:sz w:val="20"/>
          <w:szCs w:val="20"/>
        </w:rPr>
      </w:pPr>
    </w:p>
    <w:p w14:paraId="612840B5" w14:textId="77777777" w:rsidR="002B4338" w:rsidRDefault="002B4338" w:rsidP="002B4338">
      <w:pPr>
        <w:pStyle w:val="Figura"/>
        <w:numPr>
          <w:ilvl w:val="0"/>
          <w:numId w:val="0"/>
        </w:numPr>
        <w:snapToGrid w:val="0"/>
        <w:spacing w:before="0" w:line="276" w:lineRule="auto"/>
        <w:ind w:left="992" w:hanging="992"/>
        <w:jc w:val="left"/>
        <w:rPr>
          <w:rFonts w:cs="Arial"/>
          <w:b/>
          <w:bCs/>
          <w:sz w:val="20"/>
          <w:szCs w:val="20"/>
          <w:lang w:eastAsia="es-CO"/>
        </w:rPr>
      </w:pPr>
      <w:r>
        <w:rPr>
          <w:rFonts w:cs="Arial"/>
          <w:b/>
          <w:bCs/>
          <w:sz w:val="20"/>
          <w:szCs w:val="20"/>
          <w:lang w:eastAsia="es-CO"/>
        </w:rPr>
        <w:t>Figura 1</w:t>
      </w:r>
    </w:p>
    <w:p w14:paraId="3A5E5E0D" w14:textId="72DE9C8A" w:rsidR="00A96878" w:rsidRPr="00327710" w:rsidRDefault="00A96878" w:rsidP="002B4338">
      <w:pPr>
        <w:pStyle w:val="Figura"/>
        <w:numPr>
          <w:ilvl w:val="0"/>
          <w:numId w:val="0"/>
        </w:numPr>
        <w:snapToGrid w:val="0"/>
        <w:spacing w:before="0" w:line="276" w:lineRule="auto"/>
        <w:ind w:left="992" w:hanging="992"/>
        <w:jc w:val="left"/>
        <w:rPr>
          <w:rFonts w:cs="Arial"/>
          <w:sz w:val="20"/>
          <w:szCs w:val="20"/>
          <w:lang w:eastAsia="es-CO"/>
        </w:rPr>
      </w:pPr>
      <w:r w:rsidRPr="00327710">
        <w:rPr>
          <w:rFonts w:cs="Arial"/>
          <w:sz w:val="20"/>
          <w:szCs w:val="20"/>
          <w:lang w:eastAsia="es-CO"/>
        </w:rPr>
        <w:t xml:space="preserve">Comando para la instalación de Express y </w:t>
      </w:r>
      <w:proofErr w:type="spellStart"/>
      <w:r w:rsidRPr="00327710">
        <w:rPr>
          <w:rFonts w:cs="Arial"/>
          <w:sz w:val="20"/>
          <w:szCs w:val="20"/>
          <w:lang w:eastAsia="es-CO"/>
        </w:rPr>
        <w:t>nodemon</w:t>
      </w:r>
      <w:proofErr w:type="spellEnd"/>
    </w:p>
    <w:p w14:paraId="514AF077" w14:textId="77777777" w:rsidR="00A96878" w:rsidRPr="00327710" w:rsidRDefault="00A96878" w:rsidP="002B4338">
      <w:pPr>
        <w:snapToGrid w:val="0"/>
        <w:spacing w:after="120"/>
        <w:jc w:val="center"/>
        <w:rPr>
          <w:sz w:val="20"/>
          <w:szCs w:val="20"/>
        </w:rPr>
      </w:pPr>
      <w:commentRangeStart w:id="12"/>
      <w:commentRangeStart w:id="13"/>
      <w:r w:rsidRPr="00327710">
        <w:rPr>
          <w:noProof/>
          <w:sz w:val="20"/>
          <w:szCs w:val="20"/>
        </w:rPr>
        <w:drawing>
          <wp:inline distT="0" distB="0" distL="0" distR="0" wp14:anchorId="40C42661" wp14:editId="400124F0">
            <wp:extent cx="3533980" cy="1914525"/>
            <wp:effectExtent l="0" t="0" r="9525" b="0"/>
            <wp:docPr id="31" name="Imagen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9122" cy="1922728"/>
                    </a:xfrm>
                    <a:prstGeom prst="rect">
                      <a:avLst/>
                    </a:prstGeom>
                    <a:noFill/>
                  </pic:spPr>
                </pic:pic>
              </a:graphicData>
            </a:graphic>
          </wp:inline>
        </w:drawing>
      </w:r>
      <w:commentRangeEnd w:id="12"/>
      <w:commentRangeEnd w:id="13"/>
      <w:r w:rsidR="002B4338">
        <w:rPr>
          <w:rStyle w:val="CommentReference"/>
        </w:rPr>
        <w:commentReference w:id="13"/>
      </w:r>
      <w:r w:rsidR="002B4338">
        <w:rPr>
          <w:rStyle w:val="CommentReference"/>
        </w:rPr>
        <w:commentReference w:id="12"/>
      </w:r>
    </w:p>
    <w:p w14:paraId="42F7D39B" w14:textId="77777777" w:rsidR="00A96878" w:rsidRPr="00327710" w:rsidRDefault="00A96878" w:rsidP="00327710">
      <w:pPr>
        <w:snapToGrid w:val="0"/>
        <w:spacing w:after="120"/>
        <w:rPr>
          <w:sz w:val="20"/>
          <w:szCs w:val="20"/>
        </w:rPr>
      </w:pPr>
      <w:r w:rsidRPr="00327710">
        <w:rPr>
          <w:sz w:val="20"/>
          <w:szCs w:val="20"/>
        </w:rPr>
        <w:t>Hasta esta parte se ha abordado la instalación y configuración del espacio de trabajo para iniciar con el desarrollo de la API. No obstante, es necesario revisar las buenas prácticas de codificación para que el desarrollo no solo sea prolijo en su estructura, sino que también siga estándares de codificación, permitiendo que el código tenga un alto desempeño.</w:t>
      </w:r>
    </w:p>
    <w:p w14:paraId="611DAF5A" w14:textId="77777777" w:rsidR="00566676" w:rsidRDefault="00566676" w:rsidP="00327710">
      <w:pPr>
        <w:pStyle w:val="Heading1"/>
        <w:snapToGrid w:val="0"/>
        <w:spacing w:before="0"/>
        <w:rPr>
          <w:sz w:val="20"/>
          <w:szCs w:val="20"/>
        </w:rPr>
      </w:pPr>
      <w:bookmarkStart w:id="14" w:name="_Toc120626846"/>
    </w:p>
    <w:p w14:paraId="387DBB00" w14:textId="32BA274A" w:rsidR="00A96878" w:rsidRPr="00620E2A" w:rsidRDefault="00A96878" w:rsidP="00620E2A">
      <w:pPr>
        <w:pStyle w:val="Heading1"/>
        <w:numPr>
          <w:ilvl w:val="3"/>
          <w:numId w:val="1"/>
        </w:numPr>
        <w:snapToGrid w:val="0"/>
        <w:spacing w:before="0"/>
        <w:ind w:left="360"/>
        <w:rPr>
          <w:b/>
          <w:bCs/>
          <w:sz w:val="20"/>
          <w:szCs w:val="20"/>
        </w:rPr>
      </w:pPr>
      <w:r w:rsidRPr="00620E2A">
        <w:rPr>
          <w:b/>
          <w:bCs/>
          <w:sz w:val="20"/>
          <w:szCs w:val="20"/>
        </w:rPr>
        <w:t>Codificación de la API REST con Node.js</w:t>
      </w:r>
      <w:bookmarkEnd w:id="14"/>
    </w:p>
    <w:commentRangeStart w:id="15"/>
    <w:p w14:paraId="0684B7EF" w14:textId="0CF9B7C6" w:rsidR="00A96878" w:rsidRDefault="00DB5165" w:rsidP="00327710">
      <w:pPr>
        <w:snapToGrid w:val="0"/>
        <w:spacing w:after="120"/>
        <w:rPr>
          <w:sz w:val="20"/>
          <w:szCs w:val="20"/>
          <w:lang w:val="es-419"/>
        </w:rPr>
      </w:pPr>
      <w:r>
        <w:fldChar w:fldCharType="begin"/>
      </w:r>
      <w:r>
        <w:instrText xml:space="preserve"> INCLUDEPICTURE "https://t4.ftcdn.net/jpg/03/28/52/87/240_F_328528736_UVigwwoffaYvipXYJhLEJglw9MAYWV1q.jpg" \* MERGEFORMATINET </w:instrText>
      </w:r>
      <w:r>
        <w:fldChar w:fldCharType="separate"/>
      </w:r>
      <w:r>
        <w:rPr>
          <w:noProof/>
        </w:rPr>
        <w:drawing>
          <wp:anchor distT="0" distB="0" distL="114300" distR="114300" simplePos="0" relativeHeight="251660288" behindDoc="0" locked="0" layoutInCell="1" allowOverlap="1" wp14:anchorId="035C5DA4" wp14:editId="36A07DAD">
            <wp:simplePos x="0" y="0"/>
            <wp:positionH relativeFrom="column">
              <wp:posOffset>0</wp:posOffset>
            </wp:positionH>
            <wp:positionV relativeFrom="paragraph">
              <wp:posOffset>0</wp:posOffset>
            </wp:positionV>
            <wp:extent cx="2100580" cy="1417320"/>
            <wp:effectExtent l="0" t="0" r="0" b="5080"/>
            <wp:wrapSquare wrapText="bothSides"/>
            <wp:docPr id="969888647" name="Picture 3" descr="API Application Programming Interface connect services on internet and allow network data communication, software engineer touching concept for IoT, cloud computing, robotic process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 Application Programming Interface connect services on internet and allow network data communication, software engineer touching concept for IoT, cloud computing, robotic process autom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0580" cy="14173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15"/>
      <w:r>
        <w:rPr>
          <w:rStyle w:val="CommentReference"/>
        </w:rPr>
        <w:commentReference w:id="15"/>
      </w:r>
      <w:r w:rsidR="00A96878" w:rsidRPr="00327710">
        <w:rPr>
          <w:sz w:val="20"/>
          <w:szCs w:val="20"/>
          <w:lang w:val="es-419"/>
        </w:rPr>
        <w:t xml:space="preserve">En </w:t>
      </w:r>
      <w:r w:rsidR="00620E2A">
        <w:rPr>
          <w:sz w:val="20"/>
          <w:szCs w:val="20"/>
          <w:lang w:val="es-419"/>
        </w:rPr>
        <w:t>este tema,</w:t>
      </w:r>
      <w:r w:rsidR="00A96878" w:rsidRPr="00327710">
        <w:rPr>
          <w:sz w:val="20"/>
          <w:szCs w:val="20"/>
          <w:lang w:val="es-419"/>
        </w:rPr>
        <w:t xml:space="preserve"> se inicia con el desarrollo de la API REST, por lo que se verá la codificación de cada uno de los archivos que componen el proyecto. Para esto, es importante tener en cuenta dos cosas, la primera es realizar buenas prácticas de codificación, permitiendo que el código quede legible y mucho más limpio al momento de documentar y la segunda, es entender la estructura de directorios del proyecto, la cual va a dar el orden al proceso de búsqueda e indexación de las rutas y recursos que se necesitarán al momento del desarrollo.</w:t>
      </w:r>
    </w:p>
    <w:p w14:paraId="2549F412" w14:textId="77777777" w:rsidR="000E5DD4" w:rsidRPr="00327710" w:rsidRDefault="000E5DD4" w:rsidP="00327710">
      <w:pPr>
        <w:snapToGrid w:val="0"/>
        <w:spacing w:after="120"/>
        <w:rPr>
          <w:sz w:val="20"/>
          <w:szCs w:val="20"/>
          <w:lang w:val="es-419"/>
        </w:rPr>
      </w:pPr>
    </w:p>
    <w:p w14:paraId="2C90F2F0" w14:textId="1DE3B023" w:rsidR="00A96878" w:rsidRPr="00DB5165" w:rsidRDefault="00DB5165" w:rsidP="00327710">
      <w:pPr>
        <w:pStyle w:val="Heading2"/>
        <w:snapToGrid w:val="0"/>
        <w:spacing w:before="0"/>
        <w:rPr>
          <w:b/>
          <w:bCs/>
          <w:sz w:val="20"/>
          <w:szCs w:val="20"/>
        </w:rPr>
      </w:pPr>
      <w:bookmarkStart w:id="16" w:name="_Toc120626847"/>
      <w:r w:rsidRPr="00DB5165">
        <w:rPr>
          <w:b/>
          <w:bCs/>
          <w:sz w:val="20"/>
          <w:szCs w:val="20"/>
        </w:rPr>
        <w:lastRenderedPageBreak/>
        <w:t xml:space="preserve">2.1 </w:t>
      </w:r>
      <w:r w:rsidR="00A96878" w:rsidRPr="00DB5165">
        <w:rPr>
          <w:b/>
          <w:bCs/>
          <w:sz w:val="20"/>
          <w:szCs w:val="20"/>
        </w:rPr>
        <w:t>Buenas prácticas en la codificación de Node.js</w:t>
      </w:r>
      <w:bookmarkEnd w:id="16"/>
    </w:p>
    <w:p w14:paraId="4FC4B3FC" w14:textId="1F9549AB" w:rsidR="00A96878" w:rsidRPr="00327710" w:rsidRDefault="00A96878" w:rsidP="00327710">
      <w:pPr>
        <w:snapToGrid w:val="0"/>
        <w:spacing w:after="120"/>
        <w:rPr>
          <w:sz w:val="20"/>
          <w:szCs w:val="20"/>
          <w:lang w:val="es-419"/>
        </w:rPr>
      </w:pPr>
      <w:r w:rsidRPr="00327710">
        <w:rPr>
          <w:sz w:val="20"/>
          <w:szCs w:val="20"/>
          <w:lang w:val="es-419"/>
        </w:rPr>
        <w:t>El objetivo de seguir estándares de codificación</w:t>
      </w:r>
      <w:r w:rsidR="00DB5165">
        <w:rPr>
          <w:sz w:val="20"/>
          <w:szCs w:val="20"/>
          <w:lang w:val="es-419"/>
        </w:rPr>
        <w:t>,</w:t>
      </w:r>
      <w:r w:rsidRPr="00327710">
        <w:rPr>
          <w:sz w:val="20"/>
          <w:szCs w:val="20"/>
          <w:lang w:val="es-419"/>
        </w:rPr>
        <w:t xml:space="preserve"> es alcanzar un código mantenible y se considera mantenible cuando el código es legible, consistente, predictivo y documentado. En la práctica, la corrección de errores y modificación del código desarrollado de un producto </w:t>
      </w:r>
      <w:r w:rsidRPr="00DB5165">
        <w:rPr>
          <w:i/>
          <w:iCs/>
          <w:sz w:val="20"/>
          <w:szCs w:val="20"/>
          <w:lang w:val="es-419"/>
        </w:rPr>
        <w:t xml:space="preserve">software </w:t>
      </w:r>
      <w:r w:rsidRPr="00327710">
        <w:rPr>
          <w:sz w:val="20"/>
          <w:szCs w:val="20"/>
          <w:lang w:val="es-419"/>
        </w:rPr>
        <w:t>toma demasiado tiempo y se llega algunas veces a que no es posible realizar del todo el desarrollo, por lo que se toma la decisión de iniciar de cero, debido a las malas prácticas</w:t>
      </w:r>
      <w:r w:rsidR="00DB5165">
        <w:rPr>
          <w:sz w:val="20"/>
          <w:szCs w:val="20"/>
          <w:lang w:val="es-419"/>
        </w:rPr>
        <w:t>.</w:t>
      </w:r>
      <w:r w:rsidRPr="00327710">
        <w:rPr>
          <w:sz w:val="20"/>
          <w:szCs w:val="20"/>
          <w:lang w:val="es-419"/>
        </w:rPr>
        <w:t xml:space="preserve"> (Choque, 2016)</w:t>
      </w:r>
    </w:p>
    <w:p w14:paraId="4839995F" w14:textId="77777777" w:rsidR="00A96878" w:rsidRDefault="00A96878" w:rsidP="00327710">
      <w:pPr>
        <w:snapToGrid w:val="0"/>
        <w:spacing w:after="120"/>
        <w:rPr>
          <w:sz w:val="20"/>
          <w:szCs w:val="20"/>
          <w:lang w:val="es-419"/>
        </w:rPr>
      </w:pPr>
      <w:r w:rsidRPr="00327710">
        <w:rPr>
          <w:sz w:val="20"/>
          <w:szCs w:val="20"/>
          <w:lang w:val="es-419"/>
        </w:rPr>
        <w:t xml:space="preserve">A continuación, se indican las buenas prácticas enunciadas por uno de los mejores servicios de control de versiones y desarrollo de </w:t>
      </w:r>
      <w:r w:rsidRPr="00DB5165">
        <w:rPr>
          <w:i/>
          <w:iCs/>
          <w:sz w:val="20"/>
          <w:szCs w:val="20"/>
          <w:lang w:val="es-419"/>
        </w:rPr>
        <w:t>software</w:t>
      </w:r>
      <w:r w:rsidRPr="00327710">
        <w:rPr>
          <w:sz w:val="20"/>
          <w:szCs w:val="20"/>
          <w:lang w:val="es-419"/>
        </w:rPr>
        <w:t xml:space="preserve"> colaborativo basado en Git, llamada GitLab. Esta comunidad sigue de igual manera estándares como Google JavaScript Style Guide (Whyte, 2021).</w:t>
      </w:r>
    </w:p>
    <w:p w14:paraId="23CAA841" w14:textId="77777777" w:rsidR="00DB5165" w:rsidRPr="00327710" w:rsidRDefault="00DB5165" w:rsidP="00327710">
      <w:pPr>
        <w:snapToGrid w:val="0"/>
        <w:spacing w:after="120"/>
        <w:rPr>
          <w:sz w:val="20"/>
          <w:szCs w:val="20"/>
          <w:lang w:val="es-419"/>
        </w:rPr>
      </w:pPr>
    </w:p>
    <w:tbl>
      <w:tblPr>
        <w:tblStyle w:val="TableGrid"/>
        <w:tblW w:w="0" w:type="auto"/>
        <w:tblLook w:val="04A0" w:firstRow="1" w:lastRow="0" w:firstColumn="1" w:lastColumn="0" w:noHBand="0" w:noVBand="1"/>
      </w:tblPr>
      <w:tblGrid>
        <w:gridCol w:w="9962"/>
      </w:tblGrid>
      <w:tr w:rsidR="00044851" w:rsidRPr="00797F91" w14:paraId="1C5F179E" w14:textId="77777777" w:rsidTr="00D67DAF">
        <w:tc>
          <w:tcPr>
            <w:tcW w:w="9962" w:type="dxa"/>
            <w:shd w:val="clear" w:color="auto" w:fill="76923C" w:themeFill="accent3" w:themeFillShade="BF"/>
          </w:tcPr>
          <w:p w14:paraId="32DB2675" w14:textId="7DBBE4E4" w:rsidR="00044851" w:rsidRPr="00797F91" w:rsidRDefault="00044851" w:rsidP="00D67DAF">
            <w:pPr>
              <w:snapToGrid w:val="0"/>
              <w:spacing w:after="120" w:line="276" w:lineRule="auto"/>
              <w:jc w:val="center"/>
              <w:rPr>
                <w:color w:val="FFFFFF" w:themeColor="background1"/>
                <w:sz w:val="20"/>
                <w:szCs w:val="20"/>
              </w:rPr>
            </w:pPr>
            <w:commentRangeStart w:id="17"/>
            <w:r w:rsidRPr="00797F91">
              <w:rPr>
                <w:color w:val="FFFFFF" w:themeColor="background1"/>
                <w:sz w:val="20"/>
                <w:szCs w:val="20"/>
              </w:rPr>
              <w:t>CF</w:t>
            </w:r>
            <w:commentRangeEnd w:id="17"/>
            <w:r>
              <w:rPr>
                <w:color w:val="FFFFFF" w:themeColor="background1"/>
                <w:sz w:val="20"/>
                <w:szCs w:val="20"/>
              </w:rPr>
              <w:t>21</w:t>
            </w:r>
            <w:r w:rsidRPr="00797F91">
              <w:rPr>
                <w:rStyle w:val="CommentReference"/>
                <w:sz w:val="20"/>
                <w:szCs w:val="20"/>
              </w:rPr>
              <w:commentReference w:id="17"/>
            </w:r>
            <w:r w:rsidRPr="00797F91">
              <w:rPr>
                <w:color w:val="FFFFFF" w:themeColor="background1"/>
                <w:sz w:val="20"/>
                <w:szCs w:val="20"/>
              </w:rPr>
              <w:t>_</w:t>
            </w:r>
            <w:r w:rsidRPr="00044851">
              <w:rPr>
                <w:color w:val="FFFFFF" w:themeColor="background1"/>
                <w:sz w:val="20"/>
                <w:szCs w:val="20"/>
              </w:rPr>
              <w:t>2_1_Buenas_practicas</w:t>
            </w:r>
          </w:p>
        </w:tc>
      </w:tr>
    </w:tbl>
    <w:p w14:paraId="0719DC52" w14:textId="77777777" w:rsidR="00044851" w:rsidRDefault="00044851" w:rsidP="00044851">
      <w:pPr>
        <w:pStyle w:val="Heading2"/>
        <w:snapToGrid w:val="0"/>
        <w:spacing w:before="0"/>
        <w:rPr>
          <w:sz w:val="20"/>
          <w:szCs w:val="20"/>
        </w:rPr>
      </w:pPr>
    </w:p>
    <w:p w14:paraId="34CB57AB" w14:textId="12FD766B" w:rsidR="00A96878" w:rsidRPr="00044851" w:rsidRDefault="00A96878" w:rsidP="00327710">
      <w:pPr>
        <w:pStyle w:val="Heading2"/>
        <w:snapToGrid w:val="0"/>
        <w:spacing w:before="0"/>
        <w:rPr>
          <w:b/>
          <w:bCs/>
          <w:sz w:val="20"/>
          <w:szCs w:val="20"/>
        </w:rPr>
      </w:pPr>
      <w:bookmarkStart w:id="18" w:name="_Toc120626848"/>
      <w:commentRangeStart w:id="19"/>
      <w:r w:rsidRPr="00044851">
        <w:rPr>
          <w:b/>
          <w:bCs/>
          <w:sz w:val="20"/>
          <w:szCs w:val="20"/>
        </w:rPr>
        <w:t>Desarrollo de la API REST</w:t>
      </w:r>
      <w:bookmarkEnd w:id="18"/>
    </w:p>
    <w:p w14:paraId="77EF194E" w14:textId="3D757221" w:rsidR="00A96878" w:rsidRPr="00327710" w:rsidRDefault="00044851" w:rsidP="00327710">
      <w:pPr>
        <w:snapToGrid w:val="0"/>
        <w:spacing w:after="120"/>
        <w:rPr>
          <w:sz w:val="20"/>
          <w:szCs w:val="20"/>
          <w:lang w:val="es-419"/>
        </w:rPr>
      </w:pPr>
      <w:r>
        <w:rPr>
          <w:sz w:val="20"/>
          <w:szCs w:val="20"/>
          <w:lang w:val="es-419"/>
        </w:rPr>
        <w:t xml:space="preserve">Lo invitamos </w:t>
      </w:r>
      <w:r w:rsidR="00E95C6B">
        <w:rPr>
          <w:sz w:val="20"/>
          <w:szCs w:val="20"/>
          <w:lang w:val="es-419"/>
        </w:rPr>
        <w:t xml:space="preserve">a revisar el PDF </w:t>
      </w:r>
      <w:r w:rsidR="00E95C6B" w:rsidRPr="00E95C6B">
        <w:rPr>
          <w:b/>
          <w:bCs/>
          <w:sz w:val="20"/>
          <w:szCs w:val="20"/>
          <w:lang w:val="es-419"/>
        </w:rPr>
        <w:t>Desarrollo</w:t>
      </w:r>
      <w:r w:rsidR="00E95C6B" w:rsidRPr="00E95C6B">
        <w:rPr>
          <w:b/>
          <w:bCs/>
          <w:sz w:val="20"/>
          <w:szCs w:val="20"/>
          <w:lang w:val="es-419"/>
        </w:rPr>
        <w:t xml:space="preserve"> </w:t>
      </w:r>
      <w:r w:rsidR="00E95C6B" w:rsidRPr="00E95C6B">
        <w:rPr>
          <w:b/>
          <w:bCs/>
          <w:sz w:val="20"/>
          <w:szCs w:val="20"/>
          <w:lang w:val="es-419"/>
        </w:rPr>
        <w:t>API</w:t>
      </w:r>
      <w:r w:rsidR="00E95C6B" w:rsidRPr="00E95C6B">
        <w:rPr>
          <w:b/>
          <w:bCs/>
          <w:sz w:val="20"/>
          <w:szCs w:val="20"/>
          <w:lang w:val="es-419"/>
        </w:rPr>
        <w:t xml:space="preserve"> </w:t>
      </w:r>
      <w:r w:rsidR="00E95C6B" w:rsidRPr="00E95C6B">
        <w:rPr>
          <w:b/>
          <w:bCs/>
          <w:sz w:val="20"/>
          <w:szCs w:val="20"/>
          <w:lang w:val="es-419"/>
        </w:rPr>
        <w:t>REST</w:t>
      </w:r>
      <w:r w:rsidR="00E95C6B">
        <w:rPr>
          <w:sz w:val="20"/>
          <w:szCs w:val="20"/>
          <w:lang w:val="es-419"/>
        </w:rPr>
        <w:t>,</w:t>
      </w:r>
      <w:r w:rsidR="00A96878" w:rsidRPr="00327710">
        <w:rPr>
          <w:sz w:val="20"/>
          <w:szCs w:val="20"/>
          <w:lang w:val="es-419"/>
        </w:rPr>
        <w:t xml:space="preserve"> </w:t>
      </w:r>
      <w:r w:rsidR="00E95C6B">
        <w:rPr>
          <w:sz w:val="20"/>
          <w:szCs w:val="20"/>
          <w:lang w:val="es-419"/>
        </w:rPr>
        <w:t xml:space="preserve">en el cual </w:t>
      </w:r>
      <w:r w:rsidR="00A96878" w:rsidRPr="00327710">
        <w:rPr>
          <w:sz w:val="20"/>
          <w:szCs w:val="20"/>
          <w:lang w:val="es-419"/>
        </w:rPr>
        <w:t>se describen de manera sucinta</w:t>
      </w:r>
      <w:r>
        <w:rPr>
          <w:sz w:val="20"/>
          <w:szCs w:val="20"/>
          <w:lang w:val="es-419"/>
        </w:rPr>
        <w:t>,</w:t>
      </w:r>
      <w:r w:rsidR="00A96878" w:rsidRPr="00327710">
        <w:rPr>
          <w:sz w:val="20"/>
          <w:szCs w:val="20"/>
          <w:lang w:val="es-419"/>
        </w:rPr>
        <w:t xml:space="preserve"> los pasos requeridos para el desarrollo de la API REST con Node.js.</w:t>
      </w:r>
      <w:commentRangeEnd w:id="19"/>
      <w:r w:rsidR="00E95C6B">
        <w:rPr>
          <w:rStyle w:val="CommentReference"/>
        </w:rPr>
        <w:commentReference w:id="19"/>
      </w:r>
    </w:p>
    <w:p w14:paraId="70839DAE" w14:textId="5DA83F44" w:rsidR="00A96878" w:rsidRPr="00327710" w:rsidRDefault="00A96878" w:rsidP="00327710">
      <w:pPr>
        <w:snapToGrid w:val="0"/>
        <w:spacing w:after="120"/>
        <w:rPr>
          <w:sz w:val="20"/>
          <w:szCs w:val="20"/>
          <w:lang w:val="es-419"/>
        </w:rPr>
      </w:pPr>
    </w:p>
    <w:p w14:paraId="0445002B" w14:textId="03A4A2BC" w:rsidR="00A96878" w:rsidRPr="00E95C6B" w:rsidRDefault="00A96878" w:rsidP="00E95C6B">
      <w:pPr>
        <w:pStyle w:val="Heading1"/>
        <w:numPr>
          <w:ilvl w:val="3"/>
          <w:numId w:val="1"/>
        </w:numPr>
        <w:snapToGrid w:val="0"/>
        <w:spacing w:before="0"/>
        <w:ind w:left="360"/>
        <w:rPr>
          <w:b/>
          <w:bCs/>
          <w:sz w:val="20"/>
          <w:szCs w:val="20"/>
        </w:rPr>
      </w:pPr>
      <w:bookmarkStart w:id="20" w:name="_Toc120626849"/>
      <w:proofErr w:type="spellStart"/>
      <w:r w:rsidRPr="00E95C6B">
        <w:rPr>
          <w:b/>
          <w:bCs/>
          <w:i/>
          <w:iCs/>
          <w:sz w:val="20"/>
          <w:szCs w:val="20"/>
        </w:rPr>
        <w:t>Testing</w:t>
      </w:r>
      <w:proofErr w:type="spellEnd"/>
      <w:r w:rsidRPr="00E95C6B">
        <w:rPr>
          <w:b/>
          <w:bCs/>
          <w:i/>
          <w:iCs/>
          <w:sz w:val="20"/>
          <w:szCs w:val="20"/>
        </w:rPr>
        <w:t xml:space="preserve"> </w:t>
      </w:r>
      <w:r w:rsidRPr="00E95C6B">
        <w:rPr>
          <w:b/>
          <w:bCs/>
          <w:sz w:val="20"/>
          <w:szCs w:val="20"/>
        </w:rPr>
        <w:t xml:space="preserve">de la API REST con </w:t>
      </w:r>
      <w:proofErr w:type="spellStart"/>
      <w:r w:rsidRPr="00E95C6B">
        <w:rPr>
          <w:b/>
          <w:bCs/>
          <w:sz w:val="20"/>
          <w:szCs w:val="20"/>
        </w:rPr>
        <w:t>Postman</w:t>
      </w:r>
      <w:bookmarkEnd w:id="20"/>
      <w:proofErr w:type="spellEnd"/>
    </w:p>
    <w:p w14:paraId="66243115" w14:textId="1F8E9595" w:rsidR="00A96878" w:rsidRPr="00327710" w:rsidRDefault="00A96878" w:rsidP="00327710">
      <w:pPr>
        <w:snapToGrid w:val="0"/>
        <w:spacing w:after="120"/>
        <w:rPr>
          <w:sz w:val="20"/>
          <w:szCs w:val="20"/>
          <w:lang w:val="es-419"/>
        </w:rPr>
      </w:pPr>
      <w:r w:rsidRPr="00327710">
        <w:rPr>
          <w:sz w:val="20"/>
          <w:szCs w:val="20"/>
          <w:lang w:val="es-419"/>
        </w:rPr>
        <w:t>Con el fin de revisar y evaluar el funcionamiento de la API</w:t>
      </w:r>
      <w:r w:rsidR="00E95C6B">
        <w:rPr>
          <w:sz w:val="20"/>
          <w:szCs w:val="20"/>
          <w:lang w:val="es-419"/>
        </w:rPr>
        <w:t>,</w:t>
      </w:r>
      <w:r w:rsidRPr="00327710">
        <w:rPr>
          <w:sz w:val="20"/>
          <w:szCs w:val="20"/>
          <w:lang w:val="es-419"/>
        </w:rPr>
        <w:t xml:space="preserve"> se utilizará la herramienta Postman, que es una herramienta que se utiliza especialmente para el </w:t>
      </w:r>
      <w:r w:rsidRPr="00E95C6B">
        <w:rPr>
          <w:i/>
          <w:iCs/>
          <w:sz w:val="20"/>
          <w:szCs w:val="20"/>
          <w:lang w:val="es-419"/>
        </w:rPr>
        <w:t xml:space="preserve">testing </w:t>
      </w:r>
      <w:r w:rsidRPr="00327710">
        <w:rPr>
          <w:sz w:val="20"/>
          <w:szCs w:val="20"/>
          <w:lang w:val="es-419"/>
        </w:rPr>
        <w:t>de API REST, aunque también admite otras funcionalidades que se salen de lo que engloba el testing de este tipo de tecnologías.</w:t>
      </w:r>
    </w:p>
    <w:p w14:paraId="157BED11" w14:textId="77777777" w:rsidR="00A96878" w:rsidRPr="00327710" w:rsidRDefault="00A96878" w:rsidP="00327710">
      <w:pPr>
        <w:snapToGrid w:val="0"/>
        <w:spacing w:after="120"/>
        <w:rPr>
          <w:sz w:val="20"/>
          <w:szCs w:val="20"/>
          <w:lang w:val="es-419"/>
        </w:rPr>
      </w:pPr>
      <w:r w:rsidRPr="00327710">
        <w:rPr>
          <w:sz w:val="20"/>
          <w:szCs w:val="20"/>
          <w:lang w:val="es-419"/>
        </w:rPr>
        <w:t>Con Postman, además de testear, consumir y depurar API REST, se puede monitorearlas y escribir pruebas automatizadas para ellas, documentarlas y simularlas. Esta herramienta es favorable para equipos con poca experiencia en programación y para hacer testing de todo tipo en general de API REST (López, 2021).</w:t>
      </w:r>
    </w:p>
    <w:p w14:paraId="612A9D88" w14:textId="2890661F" w:rsidR="00A96878" w:rsidRDefault="00A96878" w:rsidP="00327710">
      <w:pPr>
        <w:snapToGrid w:val="0"/>
        <w:spacing w:after="120"/>
        <w:rPr>
          <w:sz w:val="20"/>
          <w:szCs w:val="20"/>
          <w:lang w:val="es-419"/>
        </w:rPr>
      </w:pPr>
    </w:p>
    <w:p w14:paraId="16A0BF61" w14:textId="45B612E8" w:rsidR="00E95C6B" w:rsidRPr="00E95C6B" w:rsidRDefault="00E95C6B" w:rsidP="00327710">
      <w:pPr>
        <w:snapToGrid w:val="0"/>
        <w:spacing w:after="120"/>
        <w:rPr>
          <w:b/>
          <w:bCs/>
          <w:sz w:val="20"/>
          <w:szCs w:val="20"/>
          <w:lang w:val="es-419"/>
        </w:rPr>
      </w:pPr>
      <w:commentRangeStart w:id="21"/>
      <w:r>
        <w:rPr>
          <w:b/>
          <w:bCs/>
          <w:sz w:val="20"/>
          <w:szCs w:val="20"/>
          <w:lang w:val="es-419"/>
        </w:rPr>
        <w:t>Instalación Postman</w:t>
      </w:r>
    </w:p>
    <w:p w14:paraId="3AEA4226" w14:textId="0C0665FF" w:rsidR="00A96878" w:rsidRPr="00190405" w:rsidRDefault="00190405" w:rsidP="00327710">
      <w:pPr>
        <w:snapToGrid w:val="0"/>
        <w:spacing w:after="120"/>
        <w:rPr>
          <w:sz w:val="20"/>
          <w:szCs w:val="20"/>
          <w:lang w:val="es-419"/>
        </w:rPr>
      </w:pPr>
      <w:r>
        <w:rPr>
          <w:sz w:val="20"/>
          <w:szCs w:val="20"/>
          <w:lang w:val="es-419"/>
        </w:rPr>
        <w:t xml:space="preserve">Lo invitamos a revisar el PDF </w:t>
      </w:r>
      <w:r>
        <w:rPr>
          <w:b/>
          <w:bCs/>
          <w:sz w:val="20"/>
          <w:szCs w:val="20"/>
          <w:lang w:val="es-419"/>
        </w:rPr>
        <w:t>Instalación herramienta Postman</w:t>
      </w:r>
      <w:r>
        <w:rPr>
          <w:sz w:val="20"/>
          <w:szCs w:val="20"/>
          <w:lang w:val="es-419"/>
        </w:rPr>
        <w:t>, en el cual se explica su instalación.</w:t>
      </w:r>
      <w:commentRangeEnd w:id="21"/>
      <w:r>
        <w:rPr>
          <w:rStyle w:val="CommentReference"/>
        </w:rPr>
        <w:commentReference w:id="21"/>
      </w:r>
    </w:p>
    <w:p w14:paraId="4A2A3945" w14:textId="6C83AF7E" w:rsidR="0059034F" w:rsidRPr="00327710" w:rsidRDefault="0059034F" w:rsidP="00327710">
      <w:pPr>
        <w:snapToGrid w:val="0"/>
        <w:spacing w:after="120"/>
        <w:rPr>
          <w:sz w:val="20"/>
          <w:szCs w:val="20"/>
          <w:lang w:val="es-419"/>
        </w:rPr>
      </w:pPr>
    </w:p>
    <w:p w14:paraId="24D86D14" w14:textId="43D59FDC" w:rsidR="00A96878" w:rsidRPr="00327710" w:rsidRDefault="00A96878" w:rsidP="00327710">
      <w:pPr>
        <w:snapToGrid w:val="0"/>
        <w:spacing w:after="120"/>
        <w:rPr>
          <w:sz w:val="20"/>
          <w:szCs w:val="20"/>
        </w:rPr>
      </w:pPr>
    </w:p>
    <w:p w14:paraId="50E3FBA2" w14:textId="77777777" w:rsidR="0059034F" w:rsidRPr="00327710" w:rsidRDefault="00D55C84" w:rsidP="00327710">
      <w:pPr>
        <w:numPr>
          <w:ilvl w:val="0"/>
          <w:numId w:val="1"/>
        </w:numPr>
        <w:snapToGrid w:val="0"/>
        <w:spacing w:after="120"/>
        <w:ind w:left="284"/>
        <w:rPr>
          <w:b/>
          <w:sz w:val="20"/>
          <w:szCs w:val="20"/>
        </w:rPr>
      </w:pPr>
      <w:r w:rsidRPr="00327710">
        <w:rPr>
          <w:b/>
          <w:sz w:val="20"/>
          <w:szCs w:val="20"/>
        </w:rPr>
        <w:t xml:space="preserve">SÍNTESIS </w:t>
      </w:r>
    </w:p>
    <w:p w14:paraId="79738876" w14:textId="77777777" w:rsidR="00FC111E" w:rsidRPr="00FC111E" w:rsidRDefault="00FC111E" w:rsidP="00FC111E">
      <w:pPr>
        <w:snapToGrid w:val="0"/>
        <w:spacing w:after="120"/>
        <w:rPr>
          <w:bCs/>
          <w:sz w:val="20"/>
          <w:szCs w:val="20"/>
          <w:lang w:val="es-ES"/>
        </w:rPr>
      </w:pPr>
      <w:r w:rsidRPr="00FC111E">
        <w:rPr>
          <w:bCs/>
          <w:sz w:val="20"/>
          <w:szCs w:val="20"/>
          <w:lang w:val="es-ES"/>
        </w:rPr>
        <w:t>A continuación, se presenta una síntesis de la temática estudiada en el componente formativo:</w:t>
      </w:r>
    </w:p>
    <w:p w14:paraId="10E8D3F0" w14:textId="77777777" w:rsidR="0059034F" w:rsidRPr="00FC111E" w:rsidRDefault="0059034F" w:rsidP="00327710">
      <w:pPr>
        <w:snapToGrid w:val="0"/>
        <w:spacing w:after="120"/>
        <w:rPr>
          <w:sz w:val="20"/>
          <w:szCs w:val="20"/>
          <w:lang w:val="es-ES"/>
        </w:rPr>
      </w:pPr>
    </w:p>
    <w:p w14:paraId="4F17521D" w14:textId="77872D25" w:rsidR="0059034F" w:rsidRDefault="007932E5" w:rsidP="00327710">
      <w:pPr>
        <w:snapToGrid w:val="0"/>
        <w:spacing w:after="120"/>
        <w:rPr>
          <w:sz w:val="20"/>
          <w:szCs w:val="20"/>
        </w:rPr>
      </w:pPr>
      <w:commentRangeStart w:id="22"/>
      <w:commentRangeStart w:id="23"/>
      <w:r>
        <w:rPr>
          <w:noProof/>
          <w:sz w:val="20"/>
          <w:szCs w:val="20"/>
        </w:rPr>
        <w:lastRenderedPageBreak/>
        <w:drawing>
          <wp:inline distT="0" distB="0" distL="0" distR="0" wp14:anchorId="17DBE266" wp14:editId="2F6B6F8A">
            <wp:extent cx="6332220" cy="2943860"/>
            <wp:effectExtent l="0" t="0" r="5080" b="2540"/>
            <wp:docPr id="1171337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37844" name="Picture 1171337844"/>
                    <pic:cNvPicPr/>
                  </pic:nvPicPr>
                  <pic:blipFill>
                    <a:blip r:embed="rId16">
                      <a:extLst>
                        <a:ext uri="{28A0092B-C50C-407E-A947-70E740481C1C}">
                          <a14:useLocalDpi xmlns:a14="http://schemas.microsoft.com/office/drawing/2010/main" val="0"/>
                        </a:ext>
                      </a:extLst>
                    </a:blip>
                    <a:stretch>
                      <a:fillRect/>
                    </a:stretch>
                  </pic:blipFill>
                  <pic:spPr>
                    <a:xfrm>
                      <a:off x="0" y="0"/>
                      <a:ext cx="6332220" cy="2943860"/>
                    </a:xfrm>
                    <a:prstGeom prst="rect">
                      <a:avLst/>
                    </a:prstGeom>
                  </pic:spPr>
                </pic:pic>
              </a:graphicData>
            </a:graphic>
          </wp:inline>
        </w:drawing>
      </w:r>
      <w:commentRangeEnd w:id="22"/>
      <w:commentRangeEnd w:id="23"/>
      <w:r w:rsidR="00DD37AB">
        <w:rPr>
          <w:rStyle w:val="CommentReference"/>
        </w:rPr>
        <w:commentReference w:id="23"/>
      </w:r>
      <w:r w:rsidR="00DD37AB">
        <w:rPr>
          <w:rStyle w:val="CommentReference"/>
        </w:rPr>
        <w:commentReference w:id="22"/>
      </w:r>
    </w:p>
    <w:p w14:paraId="4BC32AA2" w14:textId="77777777" w:rsidR="007932E5" w:rsidRPr="00327710" w:rsidRDefault="007932E5" w:rsidP="00327710">
      <w:pPr>
        <w:snapToGrid w:val="0"/>
        <w:spacing w:after="120"/>
        <w:rPr>
          <w:sz w:val="20"/>
          <w:szCs w:val="20"/>
        </w:rPr>
      </w:pPr>
    </w:p>
    <w:p w14:paraId="4CB5F7A7"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ACTIVIDADES DIDÁCTICAS (</w:t>
      </w:r>
      <w:r w:rsidR="00557D23" w:rsidRPr="00327710">
        <w:rPr>
          <w:b/>
          <w:sz w:val="20"/>
          <w:szCs w:val="20"/>
        </w:rPr>
        <w:t>Se debe incorporar mínimo 1, máximo 2</w:t>
      </w:r>
      <w:r w:rsidRPr="00327710">
        <w:rPr>
          <w:b/>
          <w:sz w:val="20"/>
          <w:szCs w:val="20"/>
        </w:rPr>
        <w:t>)</w:t>
      </w:r>
    </w:p>
    <w:p w14:paraId="7BEAA8B1" w14:textId="77777777" w:rsidR="0059034F" w:rsidRPr="00327710" w:rsidRDefault="0059034F" w:rsidP="00327710">
      <w:pPr>
        <w:snapToGrid w:val="0"/>
        <w:spacing w:after="120"/>
        <w:ind w:left="426"/>
        <w:rPr>
          <w:sz w:val="20"/>
          <w:szCs w:val="20"/>
        </w:rPr>
      </w:pPr>
    </w:p>
    <w:p w14:paraId="74568522" w14:textId="77777777" w:rsidR="00557D23" w:rsidRPr="00327710" w:rsidRDefault="00D55C84" w:rsidP="00327710">
      <w:pPr>
        <w:snapToGrid w:val="0"/>
        <w:spacing w:after="120"/>
        <w:ind w:left="426"/>
        <w:rPr>
          <w:bCs/>
          <w:sz w:val="20"/>
          <w:szCs w:val="20"/>
        </w:rPr>
      </w:pPr>
      <w:r w:rsidRPr="00327710">
        <w:rPr>
          <w:sz w:val="20"/>
          <w:szCs w:val="20"/>
        </w:rPr>
        <w:t xml:space="preserve">Por cada componente formativo se puede proponer </w:t>
      </w:r>
      <w:r w:rsidRPr="00327710">
        <w:rPr>
          <w:b/>
          <w:sz w:val="20"/>
          <w:szCs w:val="20"/>
          <w:u w:val="single"/>
        </w:rPr>
        <w:t>un máximo de dos actividades</w:t>
      </w:r>
      <w:r w:rsidRPr="00327710">
        <w:rPr>
          <w:sz w:val="20"/>
          <w:szCs w:val="20"/>
        </w:rPr>
        <w:t xml:space="preserve"> </w:t>
      </w:r>
      <w:r w:rsidR="00557D23" w:rsidRPr="00327710">
        <w:rPr>
          <w:sz w:val="20"/>
          <w:szCs w:val="20"/>
        </w:rPr>
        <w:t xml:space="preserve">(mínimo debe ser 1) </w:t>
      </w:r>
      <w:r w:rsidRPr="00327710">
        <w:rPr>
          <w:sz w:val="20"/>
          <w:szCs w:val="20"/>
        </w:rPr>
        <w:t xml:space="preserve">que los aprendices puedan realizar una vez han revisado los contenidos presentados y que refuercen la asimilación de los mismos. </w:t>
      </w:r>
      <w:r w:rsidR="00557D23" w:rsidRPr="00327710">
        <w:rPr>
          <w:bCs/>
          <w:sz w:val="20"/>
          <w:szCs w:val="20"/>
        </w:rPr>
        <w:t>Entre las actividades propuestas se deben abordar todos los temas principales.</w:t>
      </w:r>
    </w:p>
    <w:p w14:paraId="363E6CDA" w14:textId="77777777" w:rsidR="0059034F" w:rsidRPr="00327710" w:rsidRDefault="0059034F" w:rsidP="00327710">
      <w:pPr>
        <w:snapToGrid w:val="0"/>
        <w:spacing w:after="120"/>
        <w:ind w:left="426"/>
        <w:rPr>
          <w:sz w:val="20"/>
          <w:szCs w:val="20"/>
        </w:rPr>
      </w:pPr>
    </w:p>
    <w:p w14:paraId="13E2B8A5" w14:textId="77777777" w:rsidR="0059034F" w:rsidRPr="00327710" w:rsidRDefault="00D55C84" w:rsidP="00327710">
      <w:pPr>
        <w:snapToGrid w:val="0"/>
        <w:spacing w:after="120"/>
        <w:ind w:left="426"/>
        <w:rPr>
          <w:b/>
          <w:sz w:val="20"/>
          <w:szCs w:val="20"/>
        </w:rPr>
      </w:pPr>
      <w:r w:rsidRPr="00327710">
        <w:rPr>
          <w:b/>
          <w:sz w:val="20"/>
          <w:szCs w:val="20"/>
        </w:rPr>
        <w:t>Son actividades que no generan evaluación y que funcionarán independiente del LMS.</w:t>
      </w:r>
    </w:p>
    <w:p w14:paraId="7BD2566C" w14:textId="77777777" w:rsidR="00557D23" w:rsidRPr="00327710" w:rsidRDefault="00557D23" w:rsidP="00327710">
      <w:pPr>
        <w:snapToGrid w:val="0"/>
        <w:spacing w:after="120"/>
        <w:ind w:left="426"/>
        <w:rPr>
          <w:b/>
          <w:sz w:val="20"/>
          <w:szCs w:val="20"/>
        </w:rPr>
      </w:pPr>
    </w:p>
    <w:p w14:paraId="4F4A6E2F" w14:textId="77777777" w:rsidR="0059034F" w:rsidRPr="00327710" w:rsidRDefault="00D55C84" w:rsidP="00327710">
      <w:pPr>
        <w:snapToGrid w:val="0"/>
        <w:spacing w:after="120"/>
        <w:ind w:left="426"/>
        <w:rPr>
          <w:sz w:val="20"/>
          <w:szCs w:val="20"/>
        </w:rPr>
      </w:pPr>
      <w:r w:rsidRPr="00327710">
        <w:rPr>
          <w:sz w:val="20"/>
          <w:szCs w:val="20"/>
        </w:rPr>
        <w:t>En este ítem deberá diligenciar la siguiente tabla, que especifica las plantillas de diseño de actividad de afianzamiento que entregará para su incorporación en el ambiente virtual.</w:t>
      </w:r>
    </w:p>
    <w:p w14:paraId="7571F223" w14:textId="77777777" w:rsidR="0059034F" w:rsidRPr="00327710" w:rsidRDefault="0059034F" w:rsidP="00327710">
      <w:pPr>
        <w:snapToGrid w:val="0"/>
        <w:spacing w:after="120"/>
        <w:ind w:left="426"/>
        <w:rPr>
          <w:sz w:val="20"/>
          <w:szCs w:val="20"/>
        </w:rPr>
      </w:pPr>
    </w:p>
    <w:p w14:paraId="2F632C97" w14:textId="77777777" w:rsidR="0059034F" w:rsidRPr="00327710" w:rsidRDefault="00D55C84" w:rsidP="00327710">
      <w:pPr>
        <w:snapToGrid w:val="0"/>
        <w:spacing w:after="120"/>
        <w:ind w:left="426"/>
        <w:rPr>
          <w:sz w:val="20"/>
          <w:szCs w:val="20"/>
        </w:rPr>
      </w:pPr>
      <w:r w:rsidRPr="00327710">
        <w:rPr>
          <w:sz w:val="20"/>
          <w:szCs w:val="20"/>
        </w:rPr>
        <w:t>Para cada actividad debe indicar:</w:t>
      </w:r>
    </w:p>
    <w:p w14:paraId="0AB26AB6" w14:textId="77777777" w:rsidR="0059034F" w:rsidRPr="00327710" w:rsidRDefault="0059034F" w:rsidP="00327710">
      <w:pPr>
        <w:snapToGrid w:val="0"/>
        <w:spacing w:after="120"/>
        <w:ind w:left="426"/>
        <w:rPr>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C1889" w:rsidRPr="00327710" w14:paraId="1A60FA21" w14:textId="77777777">
        <w:trPr>
          <w:trHeight w:val="298"/>
        </w:trPr>
        <w:tc>
          <w:tcPr>
            <w:tcW w:w="9541" w:type="dxa"/>
            <w:gridSpan w:val="2"/>
            <w:shd w:val="clear" w:color="auto" w:fill="FAC896"/>
            <w:vAlign w:val="center"/>
          </w:tcPr>
          <w:p w14:paraId="79B47106" w14:textId="77777777" w:rsidR="0059034F" w:rsidRPr="00327710" w:rsidRDefault="00D55C84" w:rsidP="00327710">
            <w:pPr>
              <w:snapToGrid w:val="0"/>
              <w:spacing w:after="120" w:line="276" w:lineRule="auto"/>
              <w:rPr>
                <w:rFonts w:eastAsia="Calibri"/>
                <w:sz w:val="20"/>
                <w:szCs w:val="20"/>
              </w:rPr>
            </w:pPr>
            <w:r w:rsidRPr="00327710">
              <w:rPr>
                <w:rFonts w:eastAsia="Calibri"/>
                <w:sz w:val="20"/>
                <w:szCs w:val="20"/>
              </w:rPr>
              <w:t>DESCRIPCIÓN DE ACTIVIDAD DIDÁCTICA</w:t>
            </w:r>
          </w:p>
        </w:tc>
      </w:tr>
      <w:tr w:rsidR="008C1889" w:rsidRPr="00327710" w14:paraId="611728A7" w14:textId="77777777">
        <w:trPr>
          <w:trHeight w:val="806"/>
        </w:trPr>
        <w:tc>
          <w:tcPr>
            <w:tcW w:w="2835" w:type="dxa"/>
            <w:shd w:val="clear" w:color="auto" w:fill="FAC896"/>
            <w:vAlign w:val="center"/>
          </w:tcPr>
          <w:p w14:paraId="15687CB6" w14:textId="77777777" w:rsidR="0059034F" w:rsidRPr="00327710" w:rsidRDefault="00D55C84" w:rsidP="00327710">
            <w:pPr>
              <w:snapToGrid w:val="0"/>
              <w:spacing w:after="120" w:line="276" w:lineRule="auto"/>
              <w:rPr>
                <w:rFonts w:eastAsia="Calibri"/>
                <w:sz w:val="20"/>
                <w:szCs w:val="20"/>
              </w:rPr>
            </w:pPr>
            <w:r w:rsidRPr="00327710">
              <w:rPr>
                <w:rFonts w:eastAsia="Calibri"/>
                <w:sz w:val="20"/>
                <w:szCs w:val="20"/>
              </w:rPr>
              <w:t>Nombre de la Actividad</w:t>
            </w:r>
          </w:p>
        </w:tc>
        <w:tc>
          <w:tcPr>
            <w:tcW w:w="6706" w:type="dxa"/>
            <w:shd w:val="clear" w:color="auto" w:fill="auto"/>
            <w:vAlign w:val="center"/>
          </w:tcPr>
          <w:p w14:paraId="648518D9" w14:textId="083CE215" w:rsidR="0059034F" w:rsidRPr="00AE6B0A" w:rsidRDefault="00AE6B0A" w:rsidP="00327710">
            <w:pPr>
              <w:snapToGrid w:val="0"/>
              <w:spacing w:after="120" w:line="276" w:lineRule="auto"/>
              <w:rPr>
                <w:rFonts w:eastAsia="Calibri"/>
                <w:b w:val="0"/>
                <w:bCs/>
                <w:sz w:val="20"/>
                <w:szCs w:val="20"/>
              </w:rPr>
            </w:pPr>
            <w:r w:rsidRPr="00AE6B0A">
              <w:rPr>
                <w:b w:val="0"/>
                <w:bCs/>
                <w:sz w:val="20"/>
                <w:szCs w:val="20"/>
                <w:shd w:val="clear" w:color="auto" w:fill="FFFFFF"/>
              </w:rPr>
              <w:t>Conceptos importantes</w:t>
            </w:r>
          </w:p>
        </w:tc>
      </w:tr>
      <w:tr w:rsidR="008C1889" w:rsidRPr="00327710" w14:paraId="1CA63DA0" w14:textId="77777777">
        <w:trPr>
          <w:trHeight w:val="806"/>
        </w:trPr>
        <w:tc>
          <w:tcPr>
            <w:tcW w:w="2835" w:type="dxa"/>
            <w:shd w:val="clear" w:color="auto" w:fill="FAC896"/>
            <w:vAlign w:val="center"/>
          </w:tcPr>
          <w:p w14:paraId="507F771E" w14:textId="77777777" w:rsidR="0059034F" w:rsidRPr="00327710" w:rsidRDefault="00D55C84" w:rsidP="00327710">
            <w:pPr>
              <w:snapToGrid w:val="0"/>
              <w:spacing w:after="120" w:line="276" w:lineRule="auto"/>
              <w:rPr>
                <w:rFonts w:eastAsia="Calibri"/>
                <w:sz w:val="20"/>
                <w:szCs w:val="20"/>
              </w:rPr>
            </w:pPr>
            <w:r w:rsidRPr="00327710">
              <w:rPr>
                <w:rFonts w:eastAsia="Calibri"/>
                <w:sz w:val="20"/>
                <w:szCs w:val="20"/>
              </w:rPr>
              <w:t>Objetivo de la actividad</w:t>
            </w:r>
          </w:p>
        </w:tc>
        <w:tc>
          <w:tcPr>
            <w:tcW w:w="6706" w:type="dxa"/>
            <w:shd w:val="clear" w:color="auto" w:fill="auto"/>
            <w:vAlign w:val="center"/>
          </w:tcPr>
          <w:p w14:paraId="45099BAE" w14:textId="5C6B33C2" w:rsidR="0059034F" w:rsidRPr="00AE6B0A" w:rsidRDefault="00AE6B0A" w:rsidP="00327710">
            <w:pPr>
              <w:snapToGrid w:val="0"/>
              <w:spacing w:after="120" w:line="276" w:lineRule="auto"/>
              <w:rPr>
                <w:rFonts w:eastAsia="Calibri"/>
                <w:b w:val="0"/>
                <w:bCs/>
                <w:sz w:val="20"/>
                <w:szCs w:val="20"/>
              </w:rPr>
            </w:pPr>
            <w:r w:rsidRPr="00AE6B0A">
              <w:rPr>
                <w:b w:val="0"/>
                <w:bCs/>
                <w:sz w:val="20"/>
                <w:szCs w:val="20"/>
                <w:shd w:val="clear" w:color="auto" w:fill="FFFFFF"/>
              </w:rPr>
              <w:t>Afianzar algunos de los conceptos más importantes asociados a la construcción de una API REST.</w:t>
            </w:r>
          </w:p>
        </w:tc>
      </w:tr>
      <w:tr w:rsidR="008C1889" w:rsidRPr="00327710" w14:paraId="2450241D" w14:textId="77777777">
        <w:trPr>
          <w:trHeight w:val="806"/>
        </w:trPr>
        <w:tc>
          <w:tcPr>
            <w:tcW w:w="2835" w:type="dxa"/>
            <w:shd w:val="clear" w:color="auto" w:fill="FAC896"/>
            <w:vAlign w:val="center"/>
          </w:tcPr>
          <w:p w14:paraId="3096EDAE" w14:textId="77777777" w:rsidR="0059034F" w:rsidRPr="00327710" w:rsidRDefault="00D55C84" w:rsidP="00327710">
            <w:pPr>
              <w:snapToGrid w:val="0"/>
              <w:spacing w:after="120" w:line="276" w:lineRule="auto"/>
              <w:rPr>
                <w:rFonts w:eastAsia="Calibri"/>
                <w:sz w:val="20"/>
                <w:szCs w:val="20"/>
              </w:rPr>
            </w:pPr>
            <w:r w:rsidRPr="00327710">
              <w:rPr>
                <w:rFonts w:eastAsia="Calibri"/>
                <w:sz w:val="20"/>
                <w:szCs w:val="20"/>
              </w:rPr>
              <w:t>Tipo de actividad sugerida</w:t>
            </w:r>
          </w:p>
        </w:tc>
        <w:tc>
          <w:tcPr>
            <w:tcW w:w="6706" w:type="dxa"/>
            <w:shd w:val="clear" w:color="auto" w:fill="auto"/>
            <w:vAlign w:val="center"/>
          </w:tcPr>
          <w:p w14:paraId="2928FBC9" w14:textId="387782EF" w:rsidR="0059034F" w:rsidRPr="00AE6B0A" w:rsidRDefault="00AE6B0A" w:rsidP="00327710">
            <w:pPr>
              <w:snapToGrid w:val="0"/>
              <w:spacing w:after="120" w:line="276" w:lineRule="auto"/>
              <w:rPr>
                <w:rFonts w:eastAsia="Calibri"/>
                <w:b w:val="0"/>
                <w:bCs/>
                <w:sz w:val="20"/>
                <w:szCs w:val="20"/>
              </w:rPr>
            </w:pPr>
            <w:proofErr w:type="spellStart"/>
            <w:r w:rsidRPr="00AE6B0A">
              <w:rPr>
                <w:rFonts w:eastAsia="Calibri"/>
                <w:b w:val="0"/>
                <w:bCs/>
                <w:sz w:val="20"/>
                <w:szCs w:val="20"/>
              </w:rPr>
              <w:t>Arrastar</w:t>
            </w:r>
            <w:proofErr w:type="spellEnd"/>
            <w:r w:rsidRPr="00AE6B0A">
              <w:rPr>
                <w:rFonts w:eastAsia="Calibri"/>
                <w:b w:val="0"/>
                <w:bCs/>
                <w:sz w:val="20"/>
                <w:szCs w:val="20"/>
              </w:rPr>
              <w:t xml:space="preserve"> y soltar</w:t>
            </w:r>
          </w:p>
        </w:tc>
      </w:tr>
      <w:tr w:rsidR="008C1889" w:rsidRPr="00327710" w14:paraId="43E44CDC" w14:textId="77777777">
        <w:trPr>
          <w:trHeight w:val="806"/>
        </w:trPr>
        <w:tc>
          <w:tcPr>
            <w:tcW w:w="2835" w:type="dxa"/>
            <w:shd w:val="clear" w:color="auto" w:fill="FAC896"/>
            <w:vAlign w:val="center"/>
          </w:tcPr>
          <w:p w14:paraId="31863B10" w14:textId="77777777" w:rsidR="0059034F" w:rsidRPr="00327710" w:rsidRDefault="00D55C84" w:rsidP="00327710">
            <w:pPr>
              <w:snapToGrid w:val="0"/>
              <w:spacing w:after="120" w:line="276" w:lineRule="auto"/>
              <w:rPr>
                <w:rFonts w:eastAsia="Calibri"/>
                <w:sz w:val="20"/>
                <w:szCs w:val="20"/>
              </w:rPr>
            </w:pPr>
            <w:r w:rsidRPr="00327710">
              <w:rPr>
                <w:rFonts w:eastAsia="Calibri"/>
                <w:sz w:val="20"/>
                <w:szCs w:val="20"/>
              </w:rPr>
              <w:lastRenderedPageBreak/>
              <w:t xml:space="preserve">Archivo de la actividad </w:t>
            </w:r>
          </w:p>
          <w:p w14:paraId="05949614" w14:textId="77777777" w:rsidR="0059034F" w:rsidRPr="00327710" w:rsidRDefault="00D55C84" w:rsidP="00327710">
            <w:pPr>
              <w:snapToGrid w:val="0"/>
              <w:spacing w:after="120" w:line="276" w:lineRule="auto"/>
              <w:rPr>
                <w:rFonts w:eastAsia="Calibri"/>
                <w:sz w:val="20"/>
                <w:szCs w:val="20"/>
              </w:rPr>
            </w:pPr>
            <w:r w:rsidRPr="00327710">
              <w:rPr>
                <w:rFonts w:eastAsia="Calibri"/>
                <w:sz w:val="20"/>
                <w:szCs w:val="20"/>
              </w:rPr>
              <w:t>(Anexo donde se describe la actividad propuesta)</w:t>
            </w:r>
          </w:p>
        </w:tc>
        <w:tc>
          <w:tcPr>
            <w:tcW w:w="6706" w:type="dxa"/>
            <w:shd w:val="clear" w:color="auto" w:fill="auto"/>
            <w:vAlign w:val="center"/>
          </w:tcPr>
          <w:p w14:paraId="304E38C3" w14:textId="4E4A68F7" w:rsidR="0059034F" w:rsidRPr="00AE6B0A" w:rsidRDefault="00AE6B0A" w:rsidP="00327710">
            <w:pPr>
              <w:snapToGrid w:val="0"/>
              <w:spacing w:after="120" w:line="276" w:lineRule="auto"/>
              <w:rPr>
                <w:rFonts w:eastAsia="Calibri"/>
                <w:b w:val="0"/>
                <w:bCs/>
                <w:iCs/>
                <w:sz w:val="20"/>
                <w:szCs w:val="20"/>
              </w:rPr>
            </w:pPr>
            <w:r w:rsidRPr="00AE6B0A">
              <w:rPr>
                <w:rFonts w:eastAsia="Calibri"/>
                <w:b w:val="0"/>
                <w:bCs/>
                <w:iCs/>
                <w:sz w:val="20"/>
                <w:szCs w:val="20"/>
              </w:rPr>
              <w:t>CF21_Actividad_didactica.docx</w:t>
            </w:r>
          </w:p>
        </w:tc>
      </w:tr>
    </w:tbl>
    <w:p w14:paraId="28655A5B" w14:textId="77777777" w:rsidR="0059034F" w:rsidRPr="00327710" w:rsidRDefault="0059034F" w:rsidP="00327710">
      <w:pPr>
        <w:snapToGrid w:val="0"/>
        <w:spacing w:after="120"/>
        <w:ind w:left="426"/>
        <w:rPr>
          <w:sz w:val="20"/>
          <w:szCs w:val="20"/>
        </w:rPr>
      </w:pPr>
    </w:p>
    <w:p w14:paraId="53482502" w14:textId="77777777" w:rsidR="0059034F" w:rsidRPr="00327710" w:rsidRDefault="0059034F" w:rsidP="00327710">
      <w:pPr>
        <w:snapToGrid w:val="0"/>
        <w:spacing w:after="120"/>
        <w:rPr>
          <w:b/>
          <w:sz w:val="20"/>
          <w:szCs w:val="20"/>
          <w:u w:val="single"/>
        </w:rPr>
      </w:pPr>
    </w:p>
    <w:p w14:paraId="236C93E5"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 xml:space="preserve">MATERIAL COMPLEMENTARIO: </w:t>
      </w:r>
    </w:p>
    <w:p w14:paraId="1DF215C4" w14:textId="65C28EAF" w:rsidR="0059034F" w:rsidRPr="00327710" w:rsidRDefault="0059034F" w:rsidP="00327710">
      <w:pPr>
        <w:snapToGrid w:val="0"/>
        <w:spacing w:after="120"/>
        <w:rPr>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8C1889" w:rsidRPr="00327710"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327710" w:rsidRDefault="00D55C84" w:rsidP="00327710">
            <w:pPr>
              <w:snapToGrid w:val="0"/>
              <w:spacing w:after="120" w:line="276" w:lineRule="auto"/>
              <w:rPr>
                <w:sz w:val="20"/>
                <w:szCs w:val="20"/>
              </w:rPr>
            </w:pPr>
            <w:r w:rsidRPr="00327710">
              <w:rPr>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327710" w:rsidRDefault="00D55C84" w:rsidP="00327710">
            <w:pPr>
              <w:snapToGrid w:val="0"/>
              <w:spacing w:after="120" w:line="276" w:lineRule="auto"/>
              <w:rPr>
                <w:sz w:val="20"/>
                <w:szCs w:val="20"/>
              </w:rPr>
            </w:pPr>
            <w:r w:rsidRPr="00327710">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327710" w:rsidRDefault="00D55C84" w:rsidP="00327710">
            <w:pPr>
              <w:snapToGrid w:val="0"/>
              <w:spacing w:after="120" w:line="276" w:lineRule="auto"/>
              <w:rPr>
                <w:sz w:val="20"/>
                <w:szCs w:val="20"/>
              </w:rPr>
            </w:pPr>
            <w:r w:rsidRPr="00327710">
              <w:rPr>
                <w:sz w:val="20"/>
                <w:szCs w:val="20"/>
              </w:rPr>
              <w:t>Tipo de material</w:t>
            </w:r>
          </w:p>
          <w:p w14:paraId="4E14B5A1" w14:textId="77777777" w:rsidR="0059034F" w:rsidRPr="00327710" w:rsidRDefault="00D55C84" w:rsidP="00327710">
            <w:pPr>
              <w:snapToGrid w:val="0"/>
              <w:spacing w:after="120" w:line="276" w:lineRule="auto"/>
              <w:rPr>
                <w:sz w:val="20"/>
                <w:szCs w:val="20"/>
              </w:rPr>
            </w:pPr>
            <w:r w:rsidRPr="00327710">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327710" w:rsidRDefault="00D55C84" w:rsidP="00327710">
            <w:pPr>
              <w:snapToGrid w:val="0"/>
              <w:spacing w:after="120" w:line="276" w:lineRule="auto"/>
              <w:rPr>
                <w:sz w:val="20"/>
                <w:szCs w:val="20"/>
              </w:rPr>
            </w:pPr>
            <w:r w:rsidRPr="00327710">
              <w:rPr>
                <w:sz w:val="20"/>
                <w:szCs w:val="20"/>
              </w:rPr>
              <w:t>Enlace del Recurso o</w:t>
            </w:r>
          </w:p>
          <w:p w14:paraId="19254491" w14:textId="77777777" w:rsidR="0059034F" w:rsidRPr="00327710" w:rsidRDefault="00D55C84" w:rsidP="00327710">
            <w:pPr>
              <w:snapToGrid w:val="0"/>
              <w:spacing w:after="120" w:line="276" w:lineRule="auto"/>
              <w:rPr>
                <w:sz w:val="20"/>
                <w:szCs w:val="20"/>
              </w:rPr>
            </w:pPr>
            <w:r w:rsidRPr="00327710">
              <w:rPr>
                <w:sz w:val="20"/>
                <w:szCs w:val="20"/>
              </w:rPr>
              <w:t>Archivo del documento o material</w:t>
            </w:r>
          </w:p>
        </w:tc>
      </w:tr>
      <w:tr w:rsidR="00A96878" w:rsidRPr="00327710" w14:paraId="0D8CB725" w14:textId="77777777" w:rsidTr="00557D23">
        <w:trPr>
          <w:trHeight w:val="182"/>
        </w:trPr>
        <w:tc>
          <w:tcPr>
            <w:tcW w:w="2517" w:type="dxa"/>
            <w:tcMar>
              <w:top w:w="100" w:type="dxa"/>
              <w:left w:w="100" w:type="dxa"/>
              <w:bottom w:w="100" w:type="dxa"/>
              <w:right w:w="100" w:type="dxa"/>
            </w:tcMar>
          </w:tcPr>
          <w:p w14:paraId="75CC40D0" w14:textId="77777777" w:rsidR="00A96878" w:rsidRPr="00AE6B0A" w:rsidRDefault="00A96878" w:rsidP="00327710">
            <w:pPr>
              <w:pStyle w:val="Tablas"/>
              <w:snapToGrid w:val="0"/>
              <w:spacing w:after="120" w:line="276" w:lineRule="auto"/>
              <w:rPr>
                <w:rFonts w:cs="Arial"/>
                <w:b w:val="0"/>
                <w:bCs w:val="0"/>
                <w:sz w:val="20"/>
                <w:szCs w:val="20"/>
              </w:rPr>
            </w:pPr>
            <w:r w:rsidRPr="00AE6B0A">
              <w:rPr>
                <w:rFonts w:cs="Arial"/>
                <w:b w:val="0"/>
                <w:bCs w:val="0"/>
                <w:sz w:val="20"/>
                <w:szCs w:val="20"/>
              </w:rPr>
              <w:t xml:space="preserve"> </w:t>
            </w:r>
          </w:p>
          <w:p w14:paraId="135BA171" w14:textId="31C1D4C4" w:rsidR="00A96878" w:rsidRPr="00AE6B0A" w:rsidRDefault="00A96878" w:rsidP="00327710">
            <w:pPr>
              <w:snapToGrid w:val="0"/>
              <w:spacing w:after="120" w:line="276" w:lineRule="auto"/>
              <w:rPr>
                <w:b w:val="0"/>
                <w:sz w:val="20"/>
                <w:szCs w:val="20"/>
              </w:rPr>
            </w:pPr>
            <w:r w:rsidRPr="00AE6B0A">
              <w:rPr>
                <w:b w:val="0"/>
                <w:sz w:val="20"/>
                <w:szCs w:val="20"/>
              </w:rPr>
              <w:t>Entidades de información digital</w:t>
            </w:r>
          </w:p>
        </w:tc>
        <w:tc>
          <w:tcPr>
            <w:tcW w:w="2517" w:type="dxa"/>
            <w:tcMar>
              <w:top w:w="100" w:type="dxa"/>
              <w:left w:w="100" w:type="dxa"/>
              <w:bottom w:w="100" w:type="dxa"/>
              <w:right w:w="100" w:type="dxa"/>
            </w:tcMar>
          </w:tcPr>
          <w:p w14:paraId="5520B44C" w14:textId="0F4A85FE" w:rsidR="00A96878" w:rsidRPr="00AE6B0A" w:rsidRDefault="00A96878" w:rsidP="00327710">
            <w:pPr>
              <w:snapToGrid w:val="0"/>
              <w:spacing w:after="120" w:line="276" w:lineRule="auto"/>
              <w:rPr>
                <w:b w:val="0"/>
                <w:sz w:val="20"/>
                <w:szCs w:val="20"/>
              </w:rPr>
            </w:pPr>
            <w:proofErr w:type="spellStart"/>
            <w:r w:rsidRPr="00AE6B0A">
              <w:rPr>
                <w:b w:val="0"/>
                <w:sz w:val="20"/>
                <w:szCs w:val="20"/>
              </w:rPr>
              <w:t>Coding</w:t>
            </w:r>
            <w:proofErr w:type="spellEnd"/>
            <w:r w:rsidRPr="00AE6B0A">
              <w:rPr>
                <w:b w:val="0"/>
                <w:sz w:val="20"/>
                <w:szCs w:val="20"/>
              </w:rPr>
              <w:t>, G. (2020). Cómo instalar Node.js en Windows 10 [video]. YouTube.</w:t>
            </w:r>
            <w:r w:rsidRPr="00AE6B0A">
              <w:rPr>
                <w:b w:val="0"/>
                <w:sz w:val="20"/>
                <w:szCs w:val="20"/>
              </w:rPr>
              <w:tab/>
            </w:r>
          </w:p>
        </w:tc>
        <w:tc>
          <w:tcPr>
            <w:tcW w:w="2519" w:type="dxa"/>
            <w:tcMar>
              <w:top w:w="100" w:type="dxa"/>
              <w:left w:w="100" w:type="dxa"/>
              <w:bottom w:w="100" w:type="dxa"/>
              <w:right w:w="100" w:type="dxa"/>
            </w:tcMar>
          </w:tcPr>
          <w:p w14:paraId="62B1A9B0" w14:textId="39032276" w:rsidR="00A96878" w:rsidRPr="00AE6B0A" w:rsidRDefault="00A96878" w:rsidP="00327710">
            <w:pPr>
              <w:snapToGrid w:val="0"/>
              <w:spacing w:after="120" w:line="276" w:lineRule="auto"/>
              <w:rPr>
                <w:b w:val="0"/>
                <w:sz w:val="20"/>
                <w:szCs w:val="20"/>
              </w:rPr>
            </w:pPr>
            <w:r w:rsidRPr="00AE6B0A">
              <w:rPr>
                <w:b w:val="0"/>
                <w:sz w:val="20"/>
                <w:szCs w:val="20"/>
              </w:rPr>
              <w:t>Video</w:t>
            </w:r>
          </w:p>
        </w:tc>
        <w:tc>
          <w:tcPr>
            <w:tcW w:w="2519" w:type="dxa"/>
            <w:tcMar>
              <w:top w:w="100" w:type="dxa"/>
              <w:left w:w="100" w:type="dxa"/>
              <w:bottom w:w="100" w:type="dxa"/>
              <w:right w:w="100" w:type="dxa"/>
            </w:tcMar>
          </w:tcPr>
          <w:p w14:paraId="484DE3C1" w14:textId="77777777" w:rsidR="00A96878" w:rsidRPr="00AE6B0A" w:rsidRDefault="00A96878" w:rsidP="00327710">
            <w:pPr>
              <w:pStyle w:val="Tablas"/>
              <w:snapToGrid w:val="0"/>
              <w:spacing w:after="120" w:line="276" w:lineRule="auto"/>
              <w:rPr>
                <w:rFonts w:cs="Arial"/>
                <w:b w:val="0"/>
                <w:bCs w:val="0"/>
                <w:color w:val="auto"/>
                <w:sz w:val="20"/>
                <w:szCs w:val="20"/>
              </w:rPr>
            </w:pPr>
            <w:hyperlink r:id="rId17" w:history="1">
              <w:r w:rsidRPr="00AE6B0A">
                <w:rPr>
                  <w:rStyle w:val="Hyperlink"/>
                  <w:rFonts w:cs="Arial"/>
                  <w:b w:val="0"/>
                  <w:bCs w:val="0"/>
                  <w:color w:val="auto"/>
                  <w:sz w:val="20"/>
                  <w:szCs w:val="20"/>
                </w:rPr>
                <w:t>https://www.youtube.com/watch?v=BgtB31gXkoA</w:t>
              </w:r>
            </w:hyperlink>
          </w:p>
          <w:p w14:paraId="54C7BC39" w14:textId="77777777" w:rsidR="00A96878" w:rsidRPr="00AE6B0A" w:rsidRDefault="00A96878" w:rsidP="00327710">
            <w:pPr>
              <w:snapToGrid w:val="0"/>
              <w:spacing w:after="120" w:line="276" w:lineRule="auto"/>
              <w:rPr>
                <w:b w:val="0"/>
                <w:sz w:val="20"/>
                <w:szCs w:val="20"/>
              </w:rPr>
            </w:pPr>
          </w:p>
        </w:tc>
      </w:tr>
      <w:tr w:rsidR="00A96878" w:rsidRPr="00327710" w14:paraId="28913662" w14:textId="77777777" w:rsidTr="00557D23">
        <w:trPr>
          <w:trHeight w:val="385"/>
        </w:trPr>
        <w:tc>
          <w:tcPr>
            <w:tcW w:w="2517" w:type="dxa"/>
            <w:tcMar>
              <w:top w:w="100" w:type="dxa"/>
              <w:left w:w="100" w:type="dxa"/>
              <w:bottom w:w="100" w:type="dxa"/>
              <w:right w:w="100" w:type="dxa"/>
            </w:tcMar>
          </w:tcPr>
          <w:p w14:paraId="6F27499D" w14:textId="77777777" w:rsidR="00A96878" w:rsidRPr="00AE6B0A" w:rsidRDefault="00A96878" w:rsidP="00327710">
            <w:pPr>
              <w:pStyle w:val="Tablas"/>
              <w:snapToGrid w:val="0"/>
              <w:spacing w:after="120" w:line="276" w:lineRule="auto"/>
              <w:rPr>
                <w:rFonts w:cs="Arial"/>
                <w:b w:val="0"/>
                <w:bCs w:val="0"/>
                <w:sz w:val="20"/>
                <w:szCs w:val="20"/>
              </w:rPr>
            </w:pPr>
          </w:p>
          <w:p w14:paraId="6A5AB126" w14:textId="513FF875" w:rsidR="00A96878" w:rsidRPr="00AE6B0A" w:rsidRDefault="00A96878" w:rsidP="00327710">
            <w:pPr>
              <w:snapToGrid w:val="0"/>
              <w:spacing w:after="120" w:line="276" w:lineRule="auto"/>
              <w:rPr>
                <w:b w:val="0"/>
                <w:sz w:val="20"/>
                <w:szCs w:val="20"/>
              </w:rPr>
            </w:pPr>
            <w:r w:rsidRPr="00AE6B0A">
              <w:rPr>
                <w:b w:val="0"/>
                <w:sz w:val="20"/>
                <w:szCs w:val="20"/>
              </w:rPr>
              <w:t xml:space="preserve">Información digital </w:t>
            </w:r>
          </w:p>
        </w:tc>
        <w:tc>
          <w:tcPr>
            <w:tcW w:w="2517" w:type="dxa"/>
            <w:tcMar>
              <w:top w:w="100" w:type="dxa"/>
              <w:left w:w="100" w:type="dxa"/>
              <w:bottom w:w="100" w:type="dxa"/>
              <w:right w:w="100" w:type="dxa"/>
            </w:tcMar>
          </w:tcPr>
          <w:p w14:paraId="344AED2D" w14:textId="1E2B740D" w:rsidR="00A96878" w:rsidRPr="00AE6B0A" w:rsidRDefault="00A96878" w:rsidP="00327710">
            <w:pPr>
              <w:snapToGrid w:val="0"/>
              <w:spacing w:after="120" w:line="276" w:lineRule="auto"/>
              <w:rPr>
                <w:b w:val="0"/>
                <w:sz w:val="20"/>
                <w:szCs w:val="20"/>
              </w:rPr>
            </w:pPr>
            <w:proofErr w:type="spellStart"/>
            <w:r w:rsidRPr="00AE6B0A">
              <w:rPr>
                <w:b w:val="0"/>
                <w:sz w:val="20"/>
                <w:szCs w:val="20"/>
              </w:rPr>
              <w:t>Dominicode</w:t>
            </w:r>
            <w:proofErr w:type="spellEnd"/>
            <w:r w:rsidRPr="00AE6B0A">
              <w:rPr>
                <w:b w:val="0"/>
                <w:sz w:val="20"/>
                <w:szCs w:val="20"/>
              </w:rPr>
              <w:t xml:space="preserve">. (2018). Cómo usar </w:t>
            </w:r>
            <w:proofErr w:type="spellStart"/>
            <w:r w:rsidRPr="00AE6B0A">
              <w:rPr>
                <w:b w:val="0"/>
                <w:sz w:val="20"/>
                <w:szCs w:val="20"/>
              </w:rPr>
              <w:t>Postman</w:t>
            </w:r>
            <w:proofErr w:type="spellEnd"/>
            <w:r w:rsidRPr="00AE6B0A">
              <w:rPr>
                <w:b w:val="0"/>
                <w:sz w:val="20"/>
                <w:szCs w:val="20"/>
              </w:rPr>
              <w:t>, en español [video]. YouTube.</w:t>
            </w:r>
            <w:r w:rsidRPr="00AE6B0A">
              <w:rPr>
                <w:b w:val="0"/>
                <w:sz w:val="20"/>
                <w:szCs w:val="20"/>
              </w:rPr>
              <w:tab/>
            </w:r>
          </w:p>
        </w:tc>
        <w:tc>
          <w:tcPr>
            <w:tcW w:w="2519" w:type="dxa"/>
            <w:tcMar>
              <w:top w:w="100" w:type="dxa"/>
              <w:left w:w="100" w:type="dxa"/>
              <w:bottom w:w="100" w:type="dxa"/>
              <w:right w:w="100" w:type="dxa"/>
            </w:tcMar>
          </w:tcPr>
          <w:p w14:paraId="3979A02E" w14:textId="040FDE82" w:rsidR="00A96878" w:rsidRPr="00AE6B0A" w:rsidRDefault="00A96878" w:rsidP="00327710">
            <w:pPr>
              <w:snapToGrid w:val="0"/>
              <w:spacing w:after="120" w:line="276" w:lineRule="auto"/>
              <w:rPr>
                <w:b w:val="0"/>
                <w:sz w:val="20"/>
                <w:szCs w:val="20"/>
              </w:rPr>
            </w:pPr>
            <w:r w:rsidRPr="00AE6B0A">
              <w:rPr>
                <w:b w:val="0"/>
                <w:sz w:val="20"/>
                <w:szCs w:val="20"/>
              </w:rPr>
              <w:t>Video</w:t>
            </w:r>
          </w:p>
        </w:tc>
        <w:tc>
          <w:tcPr>
            <w:tcW w:w="2519" w:type="dxa"/>
            <w:tcMar>
              <w:top w:w="100" w:type="dxa"/>
              <w:left w:w="100" w:type="dxa"/>
              <w:bottom w:w="100" w:type="dxa"/>
              <w:right w:w="100" w:type="dxa"/>
            </w:tcMar>
          </w:tcPr>
          <w:p w14:paraId="6FD7D526" w14:textId="77777777" w:rsidR="00A96878" w:rsidRPr="00AE6B0A" w:rsidRDefault="00A96878" w:rsidP="00327710">
            <w:pPr>
              <w:pStyle w:val="Tablas"/>
              <w:snapToGrid w:val="0"/>
              <w:spacing w:after="120" w:line="276" w:lineRule="auto"/>
              <w:rPr>
                <w:rFonts w:cs="Arial"/>
                <w:b w:val="0"/>
                <w:bCs w:val="0"/>
                <w:color w:val="auto"/>
                <w:sz w:val="20"/>
                <w:szCs w:val="20"/>
              </w:rPr>
            </w:pPr>
            <w:hyperlink r:id="rId18" w:history="1">
              <w:r w:rsidRPr="00AE6B0A">
                <w:rPr>
                  <w:rStyle w:val="Hyperlink"/>
                  <w:rFonts w:cs="Arial"/>
                  <w:b w:val="0"/>
                  <w:bCs w:val="0"/>
                  <w:color w:val="auto"/>
                  <w:sz w:val="20"/>
                  <w:szCs w:val="20"/>
                </w:rPr>
                <w:t>https://www.youtube.com/watch?v=qsejysrhJiU</w:t>
              </w:r>
            </w:hyperlink>
          </w:p>
          <w:p w14:paraId="0A02CD78" w14:textId="46190E49" w:rsidR="00A96878" w:rsidRPr="00AE6B0A" w:rsidRDefault="00A96878" w:rsidP="00327710">
            <w:pPr>
              <w:snapToGrid w:val="0"/>
              <w:spacing w:after="120" w:line="276" w:lineRule="auto"/>
              <w:rPr>
                <w:b w:val="0"/>
                <w:sz w:val="20"/>
                <w:szCs w:val="20"/>
              </w:rPr>
            </w:pPr>
            <w:r w:rsidRPr="00AE6B0A">
              <w:rPr>
                <w:b w:val="0"/>
                <w:sz w:val="20"/>
                <w:szCs w:val="20"/>
              </w:rPr>
              <w:t xml:space="preserve"> </w:t>
            </w:r>
          </w:p>
        </w:tc>
      </w:tr>
      <w:tr w:rsidR="00A96878" w:rsidRPr="00327710" w14:paraId="45907D59" w14:textId="77777777" w:rsidTr="00557D23">
        <w:trPr>
          <w:trHeight w:val="385"/>
        </w:trPr>
        <w:tc>
          <w:tcPr>
            <w:tcW w:w="2517" w:type="dxa"/>
            <w:tcMar>
              <w:top w:w="100" w:type="dxa"/>
              <w:left w:w="100" w:type="dxa"/>
              <w:bottom w:w="100" w:type="dxa"/>
              <w:right w:w="100" w:type="dxa"/>
            </w:tcMar>
          </w:tcPr>
          <w:p w14:paraId="48BC6E9F" w14:textId="740C321A" w:rsidR="00A96878" w:rsidRPr="00AE6B0A" w:rsidRDefault="00A96878" w:rsidP="00327710">
            <w:pPr>
              <w:snapToGrid w:val="0"/>
              <w:spacing w:after="120" w:line="276" w:lineRule="auto"/>
              <w:rPr>
                <w:b w:val="0"/>
                <w:sz w:val="20"/>
                <w:szCs w:val="20"/>
              </w:rPr>
            </w:pPr>
            <w:r w:rsidRPr="00AE6B0A">
              <w:rPr>
                <w:b w:val="0"/>
                <w:sz w:val="20"/>
                <w:szCs w:val="20"/>
              </w:rPr>
              <w:t>Entidades de información digital.</w:t>
            </w:r>
          </w:p>
        </w:tc>
        <w:tc>
          <w:tcPr>
            <w:tcW w:w="2517" w:type="dxa"/>
            <w:tcMar>
              <w:top w:w="100" w:type="dxa"/>
              <w:left w:w="100" w:type="dxa"/>
              <w:bottom w:w="100" w:type="dxa"/>
              <w:right w:w="100" w:type="dxa"/>
            </w:tcMar>
          </w:tcPr>
          <w:p w14:paraId="7FECA399" w14:textId="66D922FA" w:rsidR="00A96878" w:rsidRPr="00AE6B0A" w:rsidRDefault="00A96878" w:rsidP="00327710">
            <w:pPr>
              <w:snapToGrid w:val="0"/>
              <w:spacing w:after="120" w:line="276" w:lineRule="auto"/>
              <w:rPr>
                <w:b w:val="0"/>
                <w:sz w:val="20"/>
                <w:szCs w:val="20"/>
              </w:rPr>
            </w:pPr>
            <w:proofErr w:type="spellStart"/>
            <w:r w:rsidRPr="00AE6B0A">
              <w:rPr>
                <w:b w:val="0"/>
                <w:sz w:val="20"/>
                <w:szCs w:val="20"/>
                <w:lang w:val="en-US"/>
              </w:rPr>
              <w:t>DiSimone</w:t>
            </w:r>
            <w:proofErr w:type="spellEnd"/>
            <w:r w:rsidRPr="00AE6B0A">
              <w:rPr>
                <w:b w:val="0"/>
                <w:sz w:val="20"/>
                <w:szCs w:val="20"/>
                <w:lang w:val="en-US"/>
              </w:rPr>
              <w:t xml:space="preserve">, K. (2020). </w:t>
            </w:r>
            <w:proofErr w:type="spellStart"/>
            <w:r w:rsidRPr="00AE6B0A">
              <w:rPr>
                <w:b w:val="0"/>
                <w:sz w:val="20"/>
                <w:szCs w:val="20"/>
                <w:lang w:val="en-US"/>
              </w:rPr>
              <w:t>mLab</w:t>
            </w:r>
            <w:proofErr w:type="spellEnd"/>
            <w:r w:rsidRPr="00AE6B0A">
              <w:rPr>
                <w:b w:val="0"/>
                <w:sz w:val="20"/>
                <w:szCs w:val="20"/>
                <w:lang w:val="en-US"/>
              </w:rPr>
              <w:t xml:space="preserve"> to Atlas for existing NS users [video]. </w:t>
            </w:r>
            <w:r w:rsidRPr="00AE6B0A">
              <w:rPr>
                <w:b w:val="0"/>
                <w:sz w:val="20"/>
                <w:szCs w:val="20"/>
              </w:rPr>
              <w:t>YouTube.</w:t>
            </w:r>
            <w:r w:rsidRPr="00AE6B0A">
              <w:rPr>
                <w:b w:val="0"/>
                <w:sz w:val="20"/>
                <w:szCs w:val="20"/>
              </w:rPr>
              <w:tab/>
            </w:r>
          </w:p>
        </w:tc>
        <w:tc>
          <w:tcPr>
            <w:tcW w:w="2519" w:type="dxa"/>
            <w:tcMar>
              <w:top w:w="100" w:type="dxa"/>
              <w:left w:w="100" w:type="dxa"/>
              <w:bottom w:w="100" w:type="dxa"/>
              <w:right w:w="100" w:type="dxa"/>
            </w:tcMar>
          </w:tcPr>
          <w:p w14:paraId="344D1C9E" w14:textId="331FD106" w:rsidR="00A96878" w:rsidRPr="00AE6B0A" w:rsidRDefault="00A96878" w:rsidP="00327710">
            <w:pPr>
              <w:snapToGrid w:val="0"/>
              <w:spacing w:after="120" w:line="276" w:lineRule="auto"/>
              <w:rPr>
                <w:b w:val="0"/>
                <w:sz w:val="20"/>
                <w:szCs w:val="20"/>
              </w:rPr>
            </w:pPr>
            <w:r w:rsidRPr="00AE6B0A">
              <w:rPr>
                <w:b w:val="0"/>
                <w:sz w:val="20"/>
                <w:szCs w:val="20"/>
              </w:rPr>
              <w:t>Video</w:t>
            </w:r>
          </w:p>
        </w:tc>
        <w:tc>
          <w:tcPr>
            <w:tcW w:w="2519" w:type="dxa"/>
            <w:tcMar>
              <w:top w:w="100" w:type="dxa"/>
              <w:left w:w="100" w:type="dxa"/>
              <w:bottom w:w="100" w:type="dxa"/>
              <w:right w:w="100" w:type="dxa"/>
            </w:tcMar>
          </w:tcPr>
          <w:p w14:paraId="66A2A4D9" w14:textId="77777777" w:rsidR="00A96878" w:rsidRPr="00AE6B0A" w:rsidRDefault="00A96878" w:rsidP="00327710">
            <w:pPr>
              <w:pStyle w:val="Tablas"/>
              <w:snapToGrid w:val="0"/>
              <w:spacing w:after="120" w:line="276" w:lineRule="auto"/>
              <w:rPr>
                <w:rFonts w:cs="Arial"/>
                <w:b w:val="0"/>
                <w:bCs w:val="0"/>
                <w:color w:val="auto"/>
                <w:sz w:val="20"/>
                <w:szCs w:val="20"/>
              </w:rPr>
            </w:pPr>
            <w:hyperlink r:id="rId19" w:history="1">
              <w:r w:rsidRPr="00AE6B0A">
                <w:rPr>
                  <w:rStyle w:val="Hyperlink"/>
                  <w:rFonts w:cs="Arial"/>
                  <w:b w:val="0"/>
                  <w:bCs w:val="0"/>
                  <w:color w:val="auto"/>
                  <w:sz w:val="20"/>
                  <w:szCs w:val="20"/>
                </w:rPr>
                <w:t>https://www.youtube.com/watch?v=hXSLBACjYQo</w:t>
              </w:r>
            </w:hyperlink>
          </w:p>
          <w:p w14:paraId="0D4FB2F1" w14:textId="77777777" w:rsidR="00A96878" w:rsidRPr="00AE6B0A" w:rsidRDefault="00A96878" w:rsidP="00327710">
            <w:pPr>
              <w:snapToGrid w:val="0"/>
              <w:spacing w:after="120" w:line="276" w:lineRule="auto"/>
              <w:rPr>
                <w:b w:val="0"/>
                <w:sz w:val="20"/>
                <w:szCs w:val="20"/>
              </w:rPr>
            </w:pPr>
          </w:p>
        </w:tc>
      </w:tr>
    </w:tbl>
    <w:p w14:paraId="65E01382" w14:textId="77777777" w:rsidR="0059034F" w:rsidRPr="00327710" w:rsidRDefault="0059034F" w:rsidP="00327710">
      <w:pPr>
        <w:snapToGrid w:val="0"/>
        <w:spacing w:after="120"/>
        <w:rPr>
          <w:sz w:val="20"/>
          <w:szCs w:val="20"/>
        </w:rPr>
      </w:pPr>
    </w:p>
    <w:p w14:paraId="5D16EAAE"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 xml:space="preserve">GLOSARIO: </w:t>
      </w:r>
    </w:p>
    <w:p w14:paraId="5335F2DF" w14:textId="77777777" w:rsidR="0059034F" w:rsidRPr="00327710" w:rsidRDefault="00D55C84" w:rsidP="00327710">
      <w:pPr>
        <w:pBdr>
          <w:top w:val="nil"/>
          <w:left w:val="nil"/>
          <w:bottom w:val="nil"/>
          <w:right w:val="nil"/>
          <w:between w:val="nil"/>
        </w:pBdr>
        <w:snapToGrid w:val="0"/>
        <w:spacing w:after="120"/>
        <w:rPr>
          <w:sz w:val="20"/>
          <w:szCs w:val="20"/>
        </w:rPr>
      </w:pPr>
      <w:r w:rsidRPr="00327710">
        <w:rPr>
          <w:sz w:val="20"/>
          <w:szCs w:val="20"/>
        </w:rPr>
        <w:t xml:space="preserve">Incorpore aquí las definiciones de los términos claves, requeridas para comprender adecuadamente los contenidos de este recurso educativo. Presentarlo en Orden Alfabético. </w:t>
      </w:r>
      <w:r w:rsidRPr="00327710">
        <w:rPr>
          <w:i/>
          <w:sz w:val="20"/>
          <w:szCs w:val="20"/>
        </w:rPr>
        <w:t>Máximo 15 palabras</w:t>
      </w:r>
      <w:r w:rsidRPr="00327710">
        <w:rPr>
          <w:sz w:val="20"/>
          <w:szCs w:val="20"/>
        </w:rPr>
        <w:t>.</w:t>
      </w:r>
    </w:p>
    <w:p w14:paraId="57B330CC" w14:textId="77777777" w:rsidR="0059034F" w:rsidRPr="00327710" w:rsidRDefault="0059034F" w:rsidP="00327710">
      <w:pPr>
        <w:pBdr>
          <w:top w:val="nil"/>
          <w:left w:val="nil"/>
          <w:bottom w:val="nil"/>
          <w:right w:val="nil"/>
          <w:between w:val="nil"/>
        </w:pBdr>
        <w:snapToGrid w:val="0"/>
        <w:spacing w:after="120"/>
        <w:ind w:left="426"/>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C1889" w:rsidRPr="00327710"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327710" w:rsidRDefault="00D55C84" w:rsidP="00327710">
            <w:pPr>
              <w:snapToGrid w:val="0"/>
              <w:spacing w:after="120" w:line="276" w:lineRule="auto"/>
              <w:rPr>
                <w:sz w:val="20"/>
                <w:szCs w:val="20"/>
              </w:rPr>
            </w:pPr>
            <w:r w:rsidRPr="00327710">
              <w:rPr>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327710" w:rsidRDefault="00D55C84" w:rsidP="00327710">
            <w:pPr>
              <w:snapToGrid w:val="0"/>
              <w:spacing w:after="120" w:line="276" w:lineRule="auto"/>
              <w:rPr>
                <w:sz w:val="20"/>
                <w:szCs w:val="20"/>
              </w:rPr>
            </w:pPr>
            <w:r w:rsidRPr="00327710">
              <w:rPr>
                <w:sz w:val="20"/>
                <w:szCs w:val="20"/>
              </w:rPr>
              <w:t>SIGNIFICADO</w:t>
            </w:r>
          </w:p>
        </w:tc>
      </w:tr>
      <w:tr w:rsidR="008C1889" w:rsidRPr="00327710" w14:paraId="61C13F8C" w14:textId="77777777">
        <w:trPr>
          <w:trHeight w:val="253"/>
        </w:trPr>
        <w:tc>
          <w:tcPr>
            <w:tcW w:w="2122" w:type="dxa"/>
            <w:tcMar>
              <w:top w:w="100" w:type="dxa"/>
              <w:left w:w="100" w:type="dxa"/>
              <w:bottom w:w="100" w:type="dxa"/>
              <w:right w:w="100" w:type="dxa"/>
            </w:tcMar>
          </w:tcPr>
          <w:p w14:paraId="360D2445" w14:textId="38432213" w:rsidR="0059034F" w:rsidRPr="00327710" w:rsidRDefault="00AE6B0A" w:rsidP="00327710">
            <w:pPr>
              <w:snapToGrid w:val="0"/>
              <w:spacing w:after="120" w:line="276" w:lineRule="auto"/>
              <w:rPr>
                <w:sz w:val="20"/>
                <w:szCs w:val="20"/>
              </w:rPr>
            </w:pPr>
            <w:proofErr w:type="spellStart"/>
            <w:r w:rsidRPr="00AE6B0A">
              <w:rPr>
                <w:b w:val="0"/>
                <w:sz w:val="20"/>
                <w:szCs w:val="20"/>
              </w:rPr>
              <w:t>Identación</w:t>
            </w:r>
            <w:proofErr w:type="spellEnd"/>
            <w:r w:rsidRPr="00AE6B0A">
              <w:rPr>
                <w:b w:val="0"/>
                <w:sz w:val="20"/>
                <w:szCs w:val="20"/>
              </w:rPr>
              <w:t>:</w:t>
            </w:r>
          </w:p>
        </w:tc>
        <w:tc>
          <w:tcPr>
            <w:tcW w:w="7840" w:type="dxa"/>
            <w:tcMar>
              <w:top w:w="100" w:type="dxa"/>
              <w:left w:w="100" w:type="dxa"/>
              <w:bottom w:w="100" w:type="dxa"/>
              <w:right w:w="100" w:type="dxa"/>
            </w:tcMar>
          </w:tcPr>
          <w:p w14:paraId="31353865" w14:textId="65E5DEAA" w:rsidR="0059034F" w:rsidRPr="00AE6B0A" w:rsidRDefault="00A96878" w:rsidP="00327710">
            <w:pPr>
              <w:snapToGrid w:val="0"/>
              <w:spacing w:after="120" w:line="276" w:lineRule="auto"/>
              <w:rPr>
                <w:b w:val="0"/>
                <w:sz w:val="20"/>
                <w:szCs w:val="20"/>
              </w:rPr>
            </w:pPr>
            <w:r w:rsidRPr="00AE6B0A">
              <w:rPr>
                <w:b w:val="0"/>
                <w:sz w:val="20"/>
                <w:szCs w:val="20"/>
              </w:rPr>
              <w:t xml:space="preserve">dentro del contexto de desarrollo de </w:t>
            </w:r>
            <w:r w:rsidRPr="00AE6B0A">
              <w:rPr>
                <w:b w:val="0"/>
                <w:i/>
                <w:iCs/>
                <w:sz w:val="20"/>
                <w:szCs w:val="20"/>
              </w:rPr>
              <w:t xml:space="preserve">software </w:t>
            </w:r>
            <w:proofErr w:type="spellStart"/>
            <w:r w:rsidRPr="00AE6B0A">
              <w:rPr>
                <w:b w:val="0"/>
                <w:sz w:val="20"/>
                <w:szCs w:val="20"/>
              </w:rPr>
              <w:t>identar</w:t>
            </w:r>
            <w:proofErr w:type="spellEnd"/>
            <w:r w:rsidRPr="00AE6B0A">
              <w:rPr>
                <w:b w:val="0"/>
                <w:sz w:val="20"/>
                <w:szCs w:val="20"/>
              </w:rPr>
              <w:t xml:space="preserve"> es un término que significa mover un bloque de código hacia la derecha insertando espacios o tabulaciones, para así separarlo del margen izquierdo y distinguirlo mejor del texto adyacente, es decir, organizar mejor el código. La </w:t>
            </w:r>
            <w:proofErr w:type="spellStart"/>
            <w:r w:rsidRPr="00AE6B0A">
              <w:rPr>
                <w:b w:val="0"/>
                <w:sz w:val="20"/>
                <w:szCs w:val="20"/>
              </w:rPr>
              <w:t>identación</w:t>
            </w:r>
            <w:proofErr w:type="spellEnd"/>
            <w:r w:rsidRPr="00AE6B0A">
              <w:rPr>
                <w:b w:val="0"/>
                <w:sz w:val="20"/>
                <w:szCs w:val="20"/>
              </w:rPr>
              <w:t xml:space="preserve"> se considera un principio fundamental de buena práctica de la programación de software.</w:t>
            </w:r>
          </w:p>
        </w:tc>
      </w:tr>
      <w:tr w:rsidR="008C1889" w:rsidRPr="00327710" w14:paraId="399E697C" w14:textId="77777777">
        <w:trPr>
          <w:trHeight w:val="253"/>
        </w:trPr>
        <w:tc>
          <w:tcPr>
            <w:tcW w:w="2122" w:type="dxa"/>
            <w:tcMar>
              <w:top w:w="100" w:type="dxa"/>
              <w:left w:w="100" w:type="dxa"/>
              <w:bottom w:w="100" w:type="dxa"/>
              <w:right w:w="100" w:type="dxa"/>
            </w:tcMar>
          </w:tcPr>
          <w:p w14:paraId="4DAFDB4A" w14:textId="31A9AD36" w:rsidR="0059034F" w:rsidRPr="00327710" w:rsidRDefault="00AE6B0A" w:rsidP="00327710">
            <w:pPr>
              <w:snapToGrid w:val="0"/>
              <w:spacing w:after="120" w:line="276" w:lineRule="auto"/>
              <w:rPr>
                <w:sz w:val="20"/>
                <w:szCs w:val="20"/>
              </w:rPr>
            </w:pPr>
            <w:r w:rsidRPr="00AE6B0A">
              <w:rPr>
                <w:b w:val="0"/>
                <w:sz w:val="20"/>
                <w:szCs w:val="20"/>
              </w:rPr>
              <w:t>JSON:</w:t>
            </w:r>
          </w:p>
        </w:tc>
        <w:tc>
          <w:tcPr>
            <w:tcW w:w="7840" w:type="dxa"/>
            <w:tcMar>
              <w:top w:w="100" w:type="dxa"/>
              <w:left w:w="100" w:type="dxa"/>
              <w:bottom w:w="100" w:type="dxa"/>
              <w:right w:w="100" w:type="dxa"/>
            </w:tcMar>
          </w:tcPr>
          <w:p w14:paraId="6E7C8244" w14:textId="36ADFB4D" w:rsidR="0059034F" w:rsidRPr="00327710" w:rsidRDefault="00AE6B0A" w:rsidP="00327710">
            <w:pPr>
              <w:snapToGrid w:val="0"/>
              <w:spacing w:after="120" w:line="276" w:lineRule="auto"/>
              <w:rPr>
                <w:sz w:val="20"/>
                <w:szCs w:val="20"/>
              </w:rPr>
            </w:pPr>
            <w:r w:rsidRPr="00AE6B0A">
              <w:rPr>
                <w:b w:val="0"/>
                <w:i/>
                <w:iCs/>
                <w:sz w:val="20"/>
                <w:szCs w:val="20"/>
              </w:rPr>
              <w:t>J</w:t>
            </w:r>
            <w:r w:rsidRPr="00AE6B0A">
              <w:rPr>
                <w:b w:val="0"/>
                <w:i/>
                <w:iCs/>
                <w:sz w:val="20"/>
                <w:szCs w:val="20"/>
              </w:rPr>
              <w:t>ava</w:t>
            </w:r>
            <w:r w:rsidRPr="00AE6B0A">
              <w:rPr>
                <w:b w:val="0"/>
                <w:i/>
                <w:iCs/>
                <w:sz w:val="20"/>
                <w:szCs w:val="20"/>
              </w:rPr>
              <w:t xml:space="preserve"> </w:t>
            </w:r>
            <w:r w:rsidRPr="00AE6B0A">
              <w:rPr>
                <w:b w:val="0"/>
                <w:i/>
                <w:iCs/>
                <w:sz w:val="20"/>
                <w:szCs w:val="20"/>
              </w:rPr>
              <w:t xml:space="preserve">Script </w:t>
            </w:r>
            <w:proofErr w:type="spellStart"/>
            <w:r w:rsidRPr="00AE6B0A">
              <w:rPr>
                <w:b w:val="0"/>
                <w:i/>
                <w:iCs/>
                <w:sz w:val="20"/>
                <w:szCs w:val="20"/>
              </w:rPr>
              <w:t>Object</w:t>
            </w:r>
            <w:proofErr w:type="spellEnd"/>
            <w:r w:rsidRPr="00AE6B0A">
              <w:rPr>
                <w:b w:val="0"/>
                <w:i/>
                <w:iCs/>
                <w:sz w:val="20"/>
                <w:szCs w:val="20"/>
              </w:rPr>
              <w:t xml:space="preserve"> </w:t>
            </w:r>
            <w:proofErr w:type="spellStart"/>
            <w:r w:rsidRPr="00AE6B0A">
              <w:rPr>
                <w:b w:val="0"/>
                <w:i/>
                <w:iCs/>
                <w:sz w:val="20"/>
                <w:szCs w:val="20"/>
              </w:rPr>
              <w:t>Notation</w:t>
            </w:r>
            <w:proofErr w:type="spellEnd"/>
            <w:r w:rsidRPr="00AE6B0A">
              <w:rPr>
                <w:b w:val="0"/>
                <w:sz w:val="20"/>
                <w:szCs w:val="20"/>
              </w:rPr>
              <w:t xml:space="preserve"> (JSON) es un formato basado en texto estándar que se utiliza para representar datos estructurados en la sintaxis de objetos de JavaScript. </w:t>
            </w:r>
            <w:r w:rsidRPr="00AE6B0A">
              <w:rPr>
                <w:b w:val="0"/>
                <w:sz w:val="20"/>
                <w:szCs w:val="20"/>
              </w:rPr>
              <w:lastRenderedPageBreak/>
              <w:t>Se utiliza principalmente para transmitir datos en aplicaciones web (como es el caso de enviar algunos datos desde el servidor al cliente, por lo tanto, estos datos pueden ser mostrados en páginas web o viceversa).</w:t>
            </w:r>
          </w:p>
        </w:tc>
      </w:tr>
      <w:tr w:rsidR="00AE6B0A" w:rsidRPr="00327710" w14:paraId="6CF6E792" w14:textId="77777777">
        <w:trPr>
          <w:trHeight w:val="253"/>
        </w:trPr>
        <w:tc>
          <w:tcPr>
            <w:tcW w:w="2122" w:type="dxa"/>
            <w:tcMar>
              <w:top w:w="100" w:type="dxa"/>
              <w:left w:w="100" w:type="dxa"/>
              <w:bottom w:w="100" w:type="dxa"/>
              <w:right w:w="100" w:type="dxa"/>
            </w:tcMar>
          </w:tcPr>
          <w:p w14:paraId="0E960AC5" w14:textId="571EC246" w:rsidR="00AE6B0A" w:rsidRPr="00AE6B0A" w:rsidRDefault="00AE6B0A" w:rsidP="00327710">
            <w:pPr>
              <w:snapToGrid w:val="0"/>
              <w:spacing w:after="120"/>
              <w:rPr>
                <w:b w:val="0"/>
                <w:i/>
                <w:iCs/>
                <w:sz w:val="20"/>
                <w:szCs w:val="20"/>
              </w:rPr>
            </w:pPr>
            <w:r w:rsidRPr="00AE6B0A">
              <w:rPr>
                <w:b w:val="0"/>
                <w:i/>
                <w:iCs/>
                <w:sz w:val="20"/>
                <w:szCs w:val="20"/>
              </w:rPr>
              <w:lastRenderedPageBreak/>
              <w:t>Localhost:</w:t>
            </w:r>
          </w:p>
        </w:tc>
        <w:tc>
          <w:tcPr>
            <w:tcW w:w="7840" w:type="dxa"/>
            <w:tcMar>
              <w:top w:w="100" w:type="dxa"/>
              <w:left w:w="100" w:type="dxa"/>
              <w:bottom w:w="100" w:type="dxa"/>
              <w:right w:w="100" w:type="dxa"/>
            </w:tcMar>
          </w:tcPr>
          <w:p w14:paraId="2D27DA85" w14:textId="21BA68AE" w:rsidR="00AE6B0A" w:rsidRPr="00AE6B0A" w:rsidRDefault="00AE6B0A" w:rsidP="00AE6B0A">
            <w:pPr>
              <w:snapToGrid w:val="0"/>
              <w:spacing w:after="120" w:line="276" w:lineRule="auto"/>
              <w:rPr>
                <w:b w:val="0"/>
                <w:sz w:val="20"/>
                <w:szCs w:val="20"/>
              </w:rPr>
            </w:pPr>
            <w:r w:rsidRPr="00AE6B0A">
              <w:rPr>
                <w:b w:val="0"/>
                <w:sz w:val="20"/>
                <w:szCs w:val="20"/>
              </w:rPr>
              <w:t>en el contexto de las redes de computadoras</w:t>
            </w:r>
            <w:r>
              <w:rPr>
                <w:b w:val="0"/>
                <w:sz w:val="20"/>
                <w:szCs w:val="20"/>
              </w:rPr>
              <w:t>,</w:t>
            </w:r>
            <w:r w:rsidRPr="00AE6B0A">
              <w:rPr>
                <w:b w:val="0"/>
                <w:sz w:val="20"/>
                <w:szCs w:val="20"/>
              </w:rPr>
              <w:t xml:space="preserve"> </w:t>
            </w:r>
            <w:r w:rsidRPr="00AE6B0A">
              <w:rPr>
                <w:b w:val="0"/>
                <w:i/>
                <w:iCs/>
                <w:sz w:val="20"/>
                <w:szCs w:val="20"/>
              </w:rPr>
              <w:t xml:space="preserve">localhost </w:t>
            </w:r>
            <w:r w:rsidRPr="00AE6B0A">
              <w:rPr>
                <w:b w:val="0"/>
                <w:sz w:val="20"/>
                <w:szCs w:val="20"/>
              </w:rPr>
              <w:t>es una computadora que ejecuta un programa. La computadora que se tiene al frente funciona también como un servidor virtual; este modo es comúnmente utilizado para realizar pruebas en el desarrollo web.</w:t>
            </w:r>
          </w:p>
        </w:tc>
      </w:tr>
      <w:tr w:rsidR="00AE6B0A" w:rsidRPr="00327710" w14:paraId="76BB5649" w14:textId="77777777">
        <w:trPr>
          <w:trHeight w:val="253"/>
        </w:trPr>
        <w:tc>
          <w:tcPr>
            <w:tcW w:w="2122" w:type="dxa"/>
            <w:tcMar>
              <w:top w:w="100" w:type="dxa"/>
              <w:left w:w="100" w:type="dxa"/>
              <w:bottom w:w="100" w:type="dxa"/>
              <w:right w:w="100" w:type="dxa"/>
            </w:tcMar>
          </w:tcPr>
          <w:p w14:paraId="0A6AB628" w14:textId="0BEA1D1E" w:rsidR="00AE6B0A" w:rsidRPr="00AE6B0A" w:rsidRDefault="00AE6B0A" w:rsidP="00327710">
            <w:pPr>
              <w:snapToGrid w:val="0"/>
              <w:spacing w:after="120"/>
              <w:rPr>
                <w:b w:val="0"/>
                <w:i/>
                <w:iCs/>
                <w:sz w:val="20"/>
                <w:szCs w:val="20"/>
              </w:rPr>
            </w:pPr>
            <w:r w:rsidRPr="00AE6B0A">
              <w:rPr>
                <w:b w:val="0"/>
                <w:sz w:val="20"/>
                <w:szCs w:val="20"/>
              </w:rPr>
              <w:t xml:space="preserve">Manejadores o </w:t>
            </w:r>
            <w:proofErr w:type="spellStart"/>
            <w:r w:rsidRPr="00AE6B0A">
              <w:rPr>
                <w:b w:val="0"/>
                <w:i/>
                <w:iCs/>
                <w:sz w:val="20"/>
                <w:szCs w:val="20"/>
              </w:rPr>
              <w:t>handlers</w:t>
            </w:r>
            <w:proofErr w:type="spellEnd"/>
            <w:r w:rsidRPr="00AE6B0A">
              <w:rPr>
                <w:b w:val="0"/>
                <w:i/>
                <w:iCs/>
                <w:sz w:val="20"/>
                <w:szCs w:val="20"/>
              </w:rPr>
              <w:t xml:space="preserve"> </w:t>
            </w:r>
            <w:r w:rsidRPr="00AE6B0A">
              <w:rPr>
                <w:b w:val="0"/>
                <w:sz w:val="20"/>
                <w:szCs w:val="20"/>
              </w:rPr>
              <w:t>de eventos:</w:t>
            </w:r>
          </w:p>
        </w:tc>
        <w:tc>
          <w:tcPr>
            <w:tcW w:w="7840" w:type="dxa"/>
            <w:tcMar>
              <w:top w:w="100" w:type="dxa"/>
              <w:left w:w="100" w:type="dxa"/>
              <w:bottom w:w="100" w:type="dxa"/>
              <w:right w:w="100" w:type="dxa"/>
            </w:tcMar>
          </w:tcPr>
          <w:p w14:paraId="3ADACB70" w14:textId="2EB18FDB" w:rsidR="00AE6B0A" w:rsidRPr="00AE6B0A" w:rsidRDefault="00AE6B0A" w:rsidP="00AE6B0A">
            <w:pPr>
              <w:snapToGrid w:val="0"/>
              <w:spacing w:after="120" w:line="276" w:lineRule="auto"/>
              <w:rPr>
                <w:b w:val="0"/>
                <w:sz w:val="20"/>
                <w:szCs w:val="20"/>
              </w:rPr>
            </w:pPr>
            <w:r w:rsidRPr="00AE6B0A">
              <w:rPr>
                <w:b w:val="0"/>
                <w:sz w:val="20"/>
                <w:szCs w:val="20"/>
              </w:rPr>
              <w:t>en la programación con JavaScript un evento por sí mismo carece de utilidad; para que los eventos resulten útiles o aplicables se debe asociar funciones o código JavaScript a cada evento. De esta forma, cuando se produce un evento de manera inmediata se ejecuta el código indicado, por lo que la aplicación responde ante cualquier evento que se produzca durante su ejecución. Las funciones o código JavaScript que se realizan para cada evento se denominan "manejador de eventos”.</w:t>
            </w:r>
          </w:p>
        </w:tc>
      </w:tr>
      <w:tr w:rsidR="00AE6B0A" w:rsidRPr="00327710" w14:paraId="78E16446" w14:textId="77777777">
        <w:trPr>
          <w:trHeight w:val="253"/>
        </w:trPr>
        <w:tc>
          <w:tcPr>
            <w:tcW w:w="2122" w:type="dxa"/>
            <w:tcMar>
              <w:top w:w="100" w:type="dxa"/>
              <w:left w:w="100" w:type="dxa"/>
              <w:bottom w:w="100" w:type="dxa"/>
              <w:right w:w="100" w:type="dxa"/>
            </w:tcMar>
          </w:tcPr>
          <w:p w14:paraId="15FE57FE" w14:textId="7896231A" w:rsidR="00AE6B0A" w:rsidRPr="00AE6B0A" w:rsidRDefault="00AE6B0A" w:rsidP="00327710">
            <w:pPr>
              <w:snapToGrid w:val="0"/>
              <w:spacing w:after="120"/>
              <w:rPr>
                <w:b w:val="0"/>
                <w:i/>
                <w:iCs/>
                <w:sz w:val="20"/>
                <w:szCs w:val="20"/>
              </w:rPr>
            </w:pPr>
            <w:r w:rsidRPr="00AE6B0A">
              <w:rPr>
                <w:b w:val="0"/>
                <w:i/>
                <w:iCs/>
                <w:sz w:val="20"/>
                <w:szCs w:val="20"/>
              </w:rPr>
              <w:t>Middleware:</w:t>
            </w:r>
          </w:p>
        </w:tc>
        <w:tc>
          <w:tcPr>
            <w:tcW w:w="7840" w:type="dxa"/>
            <w:tcMar>
              <w:top w:w="100" w:type="dxa"/>
              <w:left w:w="100" w:type="dxa"/>
              <w:bottom w:w="100" w:type="dxa"/>
              <w:right w:w="100" w:type="dxa"/>
            </w:tcMar>
          </w:tcPr>
          <w:p w14:paraId="59825AC7" w14:textId="2BD72AEA" w:rsidR="00AE6B0A" w:rsidRPr="00AE6B0A" w:rsidRDefault="00AE6B0A" w:rsidP="00AE6B0A">
            <w:pPr>
              <w:snapToGrid w:val="0"/>
              <w:spacing w:after="120"/>
              <w:rPr>
                <w:b w:val="0"/>
                <w:sz w:val="20"/>
                <w:szCs w:val="20"/>
              </w:rPr>
            </w:pPr>
            <w:r w:rsidRPr="00AE6B0A">
              <w:rPr>
                <w:b w:val="0"/>
                <w:sz w:val="20"/>
                <w:szCs w:val="20"/>
              </w:rPr>
              <w:t>es un bloque de código que se ejecuta entre la petición que hace el usuario (</w:t>
            </w:r>
            <w:proofErr w:type="spellStart"/>
            <w:r w:rsidRPr="00AE6B0A">
              <w:rPr>
                <w:b w:val="0"/>
                <w:i/>
                <w:iCs/>
                <w:sz w:val="20"/>
                <w:szCs w:val="20"/>
              </w:rPr>
              <w:t>request</w:t>
            </w:r>
            <w:proofErr w:type="spellEnd"/>
            <w:r w:rsidRPr="00AE6B0A">
              <w:rPr>
                <w:b w:val="0"/>
                <w:sz w:val="20"/>
                <w:szCs w:val="20"/>
              </w:rPr>
              <w:t>) hasta que esa petición llega al servidor. De esta manera son funciones que tienen acceso al objeto de solicitud (</w:t>
            </w:r>
            <w:proofErr w:type="spellStart"/>
            <w:r w:rsidRPr="00AE6B0A">
              <w:rPr>
                <w:b w:val="0"/>
                <w:sz w:val="20"/>
                <w:szCs w:val="20"/>
              </w:rPr>
              <w:t>req</w:t>
            </w:r>
            <w:proofErr w:type="spellEnd"/>
            <w:r w:rsidRPr="00AE6B0A">
              <w:rPr>
                <w:b w:val="0"/>
                <w:sz w:val="20"/>
                <w:szCs w:val="20"/>
              </w:rPr>
              <w:t xml:space="preserve">), el objeto de respuesta (res) y la siguiente función de </w:t>
            </w:r>
            <w:r w:rsidRPr="00AE6B0A">
              <w:rPr>
                <w:b w:val="0"/>
                <w:i/>
                <w:iCs/>
                <w:sz w:val="20"/>
                <w:szCs w:val="20"/>
              </w:rPr>
              <w:t>middleware</w:t>
            </w:r>
            <w:r w:rsidRPr="00AE6B0A">
              <w:rPr>
                <w:b w:val="0"/>
                <w:sz w:val="20"/>
                <w:szCs w:val="20"/>
              </w:rPr>
              <w:t xml:space="preserve"> en el ciclo de solicitud-respuesta de la aplicación.</w:t>
            </w:r>
          </w:p>
        </w:tc>
      </w:tr>
    </w:tbl>
    <w:p w14:paraId="0D417A6A" w14:textId="77777777" w:rsidR="0059034F" w:rsidRPr="00327710" w:rsidRDefault="0059034F" w:rsidP="00327710">
      <w:pPr>
        <w:snapToGrid w:val="0"/>
        <w:spacing w:after="120"/>
        <w:rPr>
          <w:sz w:val="20"/>
          <w:szCs w:val="20"/>
        </w:rPr>
      </w:pPr>
    </w:p>
    <w:p w14:paraId="2401E91C" w14:textId="77777777" w:rsidR="0059034F" w:rsidRPr="00327710" w:rsidRDefault="0059034F" w:rsidP="00327710">
      <w:pPr>
        <w:snapToGrid w:val="0"/>
        <w:spacing w:after="120"/>
        <w:rPr>
          <w:sz w:val="20"/>
          <w:szCs w:val="20"/>
        </w:rPr>
      </w:pPr>
    </w:p>
    <w:p w14:paraId="78589E47"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 xml:space="preserve">REFERENCIAS BIBLIOGRÁFICAS: </w:t>
      </w:r>
    </w:p>
    <w:p w14:paraId="4B25B60B" w14:textId="77777777" w:rsidR="0059034F" w:rsidRPr="00327710" w:rsidRDefault="0059034F" w:rsidP="00327710">
      <w:pPr>
        <w:snapToGrid w:val="0"/>
        <w:spacing w:after="120"/>
        <w:rPr>
          <w:sz w:val="20"/>
          <w:szCs w:val="20"/>
        </w:rPr>
      </w:pPr>
    </w:p>
    <w:p w14:paraId="3781C4F0" w14:textId="77777777" w:rsidR="00A96878" w:rsidRPr="00327710" w:rsidRDefault="00A96878" w:rsidP="00327710">
      <w:pPr>
        <w:snapToGrid w:val="0"/>
        <w:spacing w:after="120"/>
        <w:rPr>
          <w:sz w:val="20"/>
          <w:szCs w:val="20"/>
        </w:rPr>
      </w:pPr>
      <w:r w:rsidRPr="00327710">
        <w:rPr>
          <w:sz w:val="20"/>
          <w:szCs w:val="20"/>
        </w:rPr>
        <w:t xml:space="preserve">Choque, J. C. (2016). Adición de estándares de codificación node.js. </w:t>
      </w:r>
      <w:proofErr w:type="spellStart"/>
      <w:r w:rsidRPr="00327710">
        <w:rPr>
          <w:sz w:val="20"/>
          <w:szCs w:val="20"/>
        </w:rPr>
        <w:t>GitLab</w:t>
      </w:r>
      <w:proofErr w:type="spellEnd"/>
      <w:r w:rsidRPr="00327710">
        <w:rPr>
          <w:sz w:val="20"/>
          <w:szCs w:val="20"/>
        </w:rPr>
        <w:t xml:space="preserve"> </w:t>
      </w:r>
      <w:hyperlink r:id="rId20" w:history="1">
        <w:r w:rsidRPr="00327710">
          <w:rPr>
            <w:rStyle w:val="Hyperlink"/>
            <w:sz w:val="20"/>
            <w:szCs w:val="20"/>
          </w:rPr>
          <w:t>https://gitlab.agetic.gob.bo/dbarra/bolivialibre/commit/1ff84b6ae70f0e9436f6e6ddc7f3e060bc9556ad</w:t>
        </w:r>
      </w:hyperlink>
    </w:p>
    <w:p w14:paraId="086D0EEC" w14:textId="77777777" w:rsidR="00A96878" w:rsidRPr="00327710" w:rsidRDefault="00A96878" w:rsidP="00327710">
      <w:pPr>
        <w:snapToGrid w:val="0"/>
        <w:spacing w:after="120"/>
        <w:rPr>
          <w:sz w:val="20"/>
          <w:szCs w:val="20"/>
          <w:lang w:val="en-US"/>
        </w:rPr>
      </w:pPr>
      <w:r w:rsidRPr="00327710">
        <w:rPr>
          <w:sz w:val="20"/>
          <w:szCs w:val="20"/>
          <w:lang w:val="en-US"/>
        </w:rPr>
        <w:t xml:space="preserve">Chrome web store. (2021). Postman </w:t>
      </w:r>
      <w:hyperlink r:id="rId21" w:history="1">
        <w:r w:rsidRPr="00327710">
          <w:rPr>
            <w:rStyle w:val="Hyperlink"/>
            <w:sz w:val="20"/>
            <w:szCs w:val="20"/>
            <w:lang w:val="en-US"/>
          </w:rPr>
          <w:t>https://chrome.google.com/webstore/detail/postman/fhbjgbiflinjbdggehcddcbncdddomop?hl=es-419</w:t>
        </w:r>
      </w:hyperlink>
      <w:r w:rsidRPr="00327710">
        <w:rPr>
          <w:sz w:val="20"/>
          <w:szCs w:val="20"/>
          <w:lang w:val="en-US"/>
        </w:rPr>
        <w:t xml:space="preserve"> </w:t>
      </w:r>
    </w:p>
    <w:p w14:paraId="5AE2299B" w14:textId="77777777" w:rsidR="00A96878" w:rsidRPr="00327710" w:rsidRDefault="00A96878" w:rsidP="00327710">
      <w:pPr>
        <w:snapToGrid w:val="0"/>
        <w:spacing w:after="120"/>
        <w:rPr>
          <w:sz w:val="20"/>
          <w:szCs w:val="20"/>
        </w:rPr>
      </w:pPr>
      <w:r w:rsidRPr="00327710">
        <w:rPr>
          <w:sz w:val="20"/>
          <w:szCs w:val="20"/>
        </w:rPr>
        <w:t xml:space="preserve">Express. (2021). Direccionamiento básico. </w:t>
      </w:r>
      <w:hyperlink r:id="rId22" w:history="1">
        <w:r w:rsidRPr="00327710">
          <w:rPr>
            <w:rStyle w:val="Hyperlink"/>
            <w:sz w:val="20"/>
            <w:szCs w:val="20"/>
          </w:rPr>
          <w:t>https://expressjs.com/es/starter/basic-routing.html</w:t>
        </w:r>
      </w:hyperlink>
      <w:r w:rsidRPr="00327710">
        <w:rPr>
          <w:sz w:val="20"/>
          <w:szCs w:val="20"/>
        </w:rPr>
        <w:t xml:space="preserve"> </w:t>
      </w:r>
    </w:p>
    <w:p w14:paraId="31631027" w14:textId="77777777" w:rsidR="00A96878" w:rsidRPr="00327710" w:rsidRDefault="00A96878" w:rsidP="00327710">
      <w:pPr>
        <w:snapToGrid w:val="0"/>
        <w:spacing w:after="120"/>
        <w:rPr>
          <w:sz w:val="20"/>
          <w:szCs w:val="20"/>
        </w:rPr>
      </w:pPr>
      <w:r w:rsidRPr="00327710">
        <w:rPr>
          <w:sz w:val="20"/>
          <w:szCs w:val="20"/>
        </w:rPr>
        <w:t xml:space="preserve">Gómez, D. (2017). </w:t>
      </w:r>
      <w:proofErr w:type="spellStart"/>
      <w:r w:rsidRPr="00327710">
        <w:rPr>
          <w:sz w:val="20"/>
          <w:szCs w:val="20"/>
        </w:rPr>
        <w:t>Nodemon</w:t>
      </w:r>
      <w:proofErr w:type="spellEnd"/>
      <w:r w:rsidRPr="00327710">
        <w:rPr>
          <w:sz w:val="20"/>
          <w:szCs w:val="20"/>
        </w:rPr>
        <w:t xml:space="preserve">. </w:t>
      </w:r>
      <w:proofErr w:type="spellStart"/>
      <w:r w:rsidRPr="00327710">
        <w:rPr>
          <w:sz w:val="20"/>
          <w:szCs w:val="20"/>
        </w:rPr>
        <w:t>Vortexbird</w:t>
      </w:r>
      <w:proofErr w:type="spellEnd"/>
      <w:r w:rsidRPr="00327710">
        <w:rPr>
          <w:sz w:val="20"/>
          <w:szCs w:val="20"/>
        </w:rPr>
        <w:t xml:space="preserve">  </w:t>
      </w:r>
      <w:hyperlink r:id="rId23" w:anchor=":%7E:text=Nodemon%20es%20una%20utilidad%20que,desarrollo%20de%20aplicaciones%20en%20nodojs" w:history="1">
        <w:r w:rsidRPr="00327710">
          <w:rPr>
            <w:rStyle w:val="Hyperlink"/>
            <w:sz w:val="20"/>
            <w:szCs w:val="20"/>
          </w:rPr>
          <w:t>https://vortexbird.com/nodemon/#:%7E:text=Nodemon%20es%20una%20utilidad%20que,desarrollo%20de%20aplicaciones%20en%20nodojs</w:t>
        </w:r>
      </w:hyperlink>
      <w:r w:rsidRPr="00327710">
        <w:rPr>
          <w:sz w:val="20"/>
          <w:szCs w:val="20"/>
        </w:rPr>
        <w:t xml:space="preserve"> </w:t>
      </w:r>
    </w:p>
    <w:p w14:paraId="406F70C6" w14:textId="77777777" w:rsidR="00A96878" w:rsidRPr="00327710" w:rsidRDefault="00A96878" w:rsidP="00327710">
      <w:pPr>
        <w:snapToGrid w:val="0"/>
        <w:spacing w:after="120"/>
        <w:rPr>
          <w:sz w:val="20"/>
          <w:szCs w:val="20"/>
          <w:lang w:val="en-US"/>
        </w:rPr>
      </w:pPr>
      <w:r w:rsidRPr="00327710">
        <w:rPr>
          <w:sz w:val="20"/>
          <w:szCs w:val="20"/>
        </w:rPr>
        <w:t xml:space="preserve">López, A. (2021). Qué es </w:t>
      </w:r>
      <w:proofErr w:type="spellStart"/>
      <w:r w:rsidRPr="00327710">
        <w:rPr>
          <w:sz w:val="20"/>
          <w:szCs w:val="20"/>
        </w:rPr>
        <w:t>Postman</w:t>
      </w:r>
      <w:proofErr w:type="spellEnd"/>
      <w:r w:rsidRPr="00327710">
        <w:rPr>
          <w:sz w:val="20"/>
          <w:szCs w:val="20"/>
        </w:rPr>
        <w:t xml:space="preserve"> y para qué sirve. </w:t>
      </w:r>
      <w:proofErr w:type="spellStart"/>
      <w:r w:rsidRPr="00327710">
        <w:rPr>
          <w:sz w:val="20"/>
          <w:szCs w:val="20"/>
          <w:lang w:val="en-US"/>
        </w:rPr>
        <w:t>OpenWebinars</w:t>
      </w:r>
      <w:proofErr w:type="spellEnd"/>
      <w:r w:rsidRPr="00327710">
        <w:rPr>
          <w:sz w:val="20"/>
          <w:szCs w:val="20"/>
          <w:lang w:val="en-US"/>
        </w:rPr>
        <w:t xml:space="preserve"> https://openwebinars.net/blog/que-es-postman/ </w:t>
      </w:r>
    </w:p>
    <w:p w14:paraId="0E463626" w14:textId="77777777" w:rsidR="00A96878" w:rsidRPr="00327710" w:rsidRDefault="00A96878" w:rsidP="00327710">
      <w:pPr>
        <w:snapToGrid w:val="0"/>
        <w:spacing w:after="120"/>
        <w:rPr>
          <w:sz w:val="20"/>
          <w:szCs w:val="20"/>
        </w:rPr>
      </w:pPr>
      <w:r w:rsidRPr="00327710">
        <w:rPr>
          <w:sz w:val="20"/>
          <w:szCs w:val="20"/>
          <w:lang w:val="en-US"/>
        </w:rPr>
        <w:t xml:space="preserve">Mozilla. (2021). Await. MDN Web Docs. </w:t>
      </w:r>
      <w:hyperlink r:id="rId24" w:history="1">
        <w:r w:rsidRPr="00327710">
          <w:rPr>
            <w:rStyle w:val="Hyperlink"/>
            <w:sz w:val="20"/>
            <w:szCs w:val="20"/>
          </w:rPr>
          <w:t>https://developer.mozilla.org/es/docs/Web/JavaScript/Reference/Operators/await</w:t>
        </w:r>
      </w:hyperlink>
      <w:r w:rsidRPr="00327710">
        <w:rPr>
          <w:sz w:val="20"/>
          <w:szCs w:val="20"/>
        </w:rPr>
        <w:t xml:space="preserve"> </w:t>
      </w:r>
    </w:p>
    <w:p w14:paraId="3697F798" w14:textId="77777777" w:rsidR="00A96878" w:rsidRPr="00327710" w:rsidRDefault="00A96878" w:rsidP="00327710">
      <w:pPr>
        <w:snapToGrid w:val="0"/>
        <w:spacing w:after="120"/>
        <w:rPr>
          <w:sz w:val="20"/>
          <w:szCs w:val="20"/>
          <w:lang w:val="en-US"/>
        </w:rPr>
      </w:pPr>
      <w:r w:rsidRPr="00327710">
        <w:rPr>
          <w:sz w:val="20"/>
          <w:szCs w:val="20"/>
        </w:rPr>
        <w:t xml:space="preserve">Mozilla. (2021). Haciendo la programación asíncrona más fácil con </w:t>
      </w:r>
      <w:proofErr w:type="spellStart"/>
      <w:r w:rsidRPr="00327710">
        <w:rPr>
          <w:sz w:val="20"/>
          <w:szCs w:val="20"/>
        </w:rPr>
        <w:t>async</w:t>
      </w:r>
      <w:proofErr w:type="spellEnd"/>
      <w:r w:rsidRPr="00327710">
        <w:rPr>
          <w:sz w:val="20"/>
          <w:szCs w:val="20"/>
        </w:rPr>
        <w:t xml:space="preserve"> y </w:t>
      </w:r>
      <w:proofErr w:type="spellStart"/>
      <w:r w:rsidRPr="00327710">
        <w:rPr>
          <w:sz w:val="20"/>
          <w:szCs w:val="20"/>
        </w:rPr>
        <w:t>await</w:t>
      </w:r>
      <w:proofErr w:type="spellEnd"/>
      <w:r w:rsidRPr="00327710">
        <w:rPr>
          <w:sz w:val="20"/>
          <w:szCs w:val="20"/>
        </w:rPr>
        <w:t xml:space="preserve">. </w:t>
      </w:r>
      <w:r w:rsidRPr="00327710">
        <w:rPr>
          <w:sz w:val="20"/>
          <w:szCs w:val="20"/>
          <w:lang w:val="en-US"/>
        </w:rPr>
        <w:t xml:space="preserve">MDN Web Docs. </w:t>
      </w:r>
      <w:hyperlink r:id="rId25" w:history="1">
        <w:r w:rsidRPr="00327710">
          <w:rPr>
            <w:rStyle w:val="Hyperlink"/>
            <w:sz w:val="20"/>
            <w:szCs w:val="20"/>
            <w:lang w:val="en-US"/>
          </w:rPr>
          <w:t>https://developer.mozilla.org/es/docs/Learn/JavaScript/Asynchronous/Async_await</w:t>
        </w:r>
      </w:hyperlink>
      <w:r w:rsidRPr="00327710">
        <w:rPr>
          <w:sz w:val="20"/>
          <w:szCs w:val="20"/>
          <w:lang w:val="en-US"/>
        </w:rPr>
        <w:t xml:space="preserve"> </w:t>
      </w:r>
    </w:p>
    <w:p w14:paraId="7F024700" w14:textId="77777777" w:rsidR="00A96878" w:rsidRPr="00327710" w:rsidRDefault="00A96878" w:rsidP="00327710">
      <w:pPr>
        <w:snapToGrid w:val="0"/>
        <w:spacing w:after="120"/>
        <w:rPr>
          <w:sz w:val="20"/>
          <w:szCs w:val="20"/>
          <w:lang w:val="en-US"/>
        </w:rPr>
      </w:pPr>
      <w:r w:rsidRPr="00327710">
        <w:rPr>
          <w:sz w:val="20"/>
          <w:szCs w:val="20"/>
        </w:rPr>
        <w:t>Mozilla. (2021). Introducción a Express/</w:t>
      </w:r>
      <w:proofErr w:type="spellStart"/>
      <w:r w:rsidRPr="00327710">
        <w:rPr>
          <w:sz w:val="20"/>
          <w:szCs w:val="20"/>
        </w:rPr>
        <w:t>Node</w:t>
      </w:r>
      <w:proofErr w:type="spellEnd"/>
      <w:r w:rsidRPr="00327710">
        <w:rPr>
          <w:sz w:val="20"/>
          <w:szCs w:val="20"/>
        </w:rPr>
        <w:t xml:space="preserve">. </w:t>
      </w:r>
      <w:r w:rsidRPr="00327710">
        <w:rPr>
          <w:sz w:val="20"/>
          <w:szCs w:val="20"/>
          <w:lang w:val="en-US"/>
        </w:rPr>
        <w:t xml:space="preserve">MDN Web Docs. </w:t>
      </w:r>
      <w:hyperlink r:id="rId26" w:history="1">
        <w:r w:rsidRPr="00327710">
          <w:rPr>
            <w:rStyle w:val="Hyperlink"/>
            <w:sz w:val="20"/>
            <w:szCs w:val="20"/>
            <w:lang w:val="en-US"/>
          </w:rPr>
          <w:t>https://developer.mozilla.org/es/docs/Learn/Server-side/Express_Nodejs/Introduction</w:t>
        </w:r>
      </w:hyperlink>
      <w:r w:rsidRPr="00327710">
        <w:rPr>
          <w:sz w:val="20"/>
          <w:szCs w:val="20"/>
          <w:lang w:val="en-US"/>
        </w:rPr>
        <w:t xml:space="preserve"> </w:t>
      </w:r>
    </w:p>
    <w:p w14:paraId="156AC177" w14:textId="77777777" w:rsidR="00A96878" w:rsidRPr="00327710" w:rsidRDefault="00A96878" w:rsidP="00327710">
      <w:pPr>
        <w:snapToGrid w:val="0"/>
        <w:spacing w:after="120"/>
        <w:rPr>
          <w:sz w:val="20"/>
          <w:szCs w:val="20"/>
        </w:rPr>
      </w:pPr>
      <w:r w:rsidRPr="00327710">
        <w:rPr>
          <w:sz w:val="20"/>
          <w:szCs w:val="20"/>
        </w:rPr>
        <w:t xml:space="preserve">Nodejs.org. (2021). Acerca de Node.js. Node.js https://nodejs.org/es/about/ </w:t>
      </w:r>
    </w:p>
    <w:p w14:paraId="3B8CAC73" w14:textId="77777777" w:rsidR="00A96878" w:rsidRPr="00327710" w:rsidRDefault="00A96878" w:rsidP="00327710">
      <w:pPr>
        <w:snapToGrid w:val="0"/>
        <w:spacing w:after="120"/>
        <w:rPr>
          <w:sz w:val="20"/>
          <w:szCs w:val="20"/>
          <w:lang w:val="en-US"/>
        </w:rPr>
      </w:pPr>
      <w:proofErr w:type="spellStart"/>
      <w:r w:rsidRPr="00327710">
        <w:rPr>
          <w:sz w:val="20"/>
          <w:szCs w:val="20"/>
          <w:lang w:val="en-US"/>
        </w:rPr>
        <w:lastRenderedPageBreak/>
        <w:t>npm</w:t>
      </w:r>
      <w:proofErr w:type="spellEnd"/>
      <w:r w:rsidRPr="00327710">
        <w:rPr>
          <w:sz w:val="20"/>
          <w:szCs w:val="20"/>
          <w:lang w:val="en-US"/>
        </w:rPr>
        <w:t xml:space="preserve">. (2021). About </w:t>
      </w:r>
      <w:proofErr w:type="spellStart"/>
      <w:r w:rsidRPr="00327710">
        <w:rPr>
          <w:sz w:val="20"/>
          <w:szCs w:val="20"/>
          <w:lang w:val="en-US"/>
        </w:rPr>
        <w:t>npm</w:t>
      </w:r>
      <w:proofErr w:type="spellEnd"/>
      <w:r w:rsidRPr="00327710">
        <w:rPr>
          <w:sz w:val="20"/>
          <w:szCs w:val="20"/>
          <w:lang w:val="en-US"/>
        </w:rPr>
        <w:t xml:space="preserve">. </w:t>
      </w:r>
      <w:hyperlink r:id="rId27" w:history="1">
        <w:r w:rsidRPr="00327710">
          <w:rPr>
            <w:rStyle w:val="Hyperlink"/>
            <w:sz w:val="20"/>
            <w:szCs w:val="20"/>
            <w:lang w:val="en-US"/>
          </w:rPr>
          <w:t>https://www.npmjs.com/about</w:t>
        </w:r>
      </w:hyperlink>
      <w:r w:rsidRPr="00327710">
        <w:rPr>
          <w:sz w:val="20"/>
          <w:szCs w:val="20"/>
          <w:lang w:val="en-US"/>
        </w:rPr>
        <w:t xml:space="preserve"> </w:t>
      </w:r>
    </w:p>
    <w:p w14:paraId="1EC096CA" w14:textId="77777777" w:rsidR="00A96878" w:rsidRPr="00327710" w:rsidRDefault="00A96878" w:rsidP="00327710">
      <w:pPr>
        <w:snapToGrid w:val="0"/>
        <w:spacing w:after="120"/>
        <w:rPr>
          <w:sz w:val="20"/>
          <w:szCs w:val="20"/>
          <w:lang w:val="en-US"/>
        </w:rPr>
      </w:pPr>
      <w:r w:rsidRPr="00327710">
        <w:rPr>
          <w:sz w:val="20"/>
          <w:szCs w:val="20"/>
        </w:rPr>
        <w:t xml:space="preserve">Red </w:t>
      </w:r>
      <w:proofErr w:type="spellStart"/>
      <w:r w:rsidRPr="00327710">
        <w:rPr>
          <w:sz w:val="20"/>
          <w:szCs w:val="20"/>
        </w:rPr>
        <w:t>Hat</w:t>
      </w:r>
      <w:proofErr w:type="spellEnd"/>
      <w:r w:rsidRPr="00327710">
        <w:rPr>
          <w:sz w:val="20"/>
          <w:szCs w:val="20"/>
        </w:rPr>
        <w:t xml:space="preserve">. (2021). El concepto de IDE. </w:t>
      </w:r>
      <w:hyperlink r:id="rId28" w:history="1">
        <w:r w:rsidRPr="00327710">
          <w:rPr>
            <w:rStyle w:val="Hyperlink"/>
            <w:sz w:val="20"/>
            <w:szCs w:val="20"/>
            <w:lang w:val="en-US"/>
          </w:rPr>
          <w:t>https://www.redhat.com/es/topics/middleware/what-is-ide</w:t>
        </w:r>
      </w:hyperlink>
      <w:r w:rsidRPr="00327710">
        <w:rPr>
          <w:sz w:val="20"/>
          <w:szCs w:val="20"/>
          <w:lang w:val="en-US"/>
        </w:rPr>
        <w:t xml:space="preserve"> </w:t>
      </w:r>
    </w:p>
    <w:p w14:paraId="5D658325" w14:textId="77777777" w:rsidR="00A96878" w:rsidRPr="00327710" w:rsidRDefault="00A96878" w:rsidP="00327710">
      <w:pPr>
        <w:snapToGrid w:val="0"/>
        <w:spacing w:after="120"/>
        <w:rPr>
          <w:sz w:val="20"/>
          <w:szCs w:val="20"/>
          <w:lang w:val="en-US"/>
        </w:rPr>
      </w:pPr>
      <w:r w:rsidRPr="00327710">
        <w:rPr>
          <w:sz w:val="20"/>
          <w:szCs w:val="20"/>
          <w:lang w:val="en-US"/>
        </w:rPr>
        <w:t xml:space="preserve">Whyte, A. (2021). Google JavaScript Style Guide. </w:t>
      </w:r>
      <w:hyperlink r:id="rId29" w:history="1">
        <w:r w:rsidRPr="00327710">
          <w:rPr>
            <w:rStyle w:val="Hyperlink"/>
            <w:sz w:val="20"/>
            <w:szCs w:val="20"/>
            <w:lang w:val="en-US"/>
          </w:rPr>
          <w:t>https://google.github.io/styleguide/javascriptguide.xml</w:t>
        </w:r>
      </w:hyperlink>
      <w:r w:rsidRPr="00327710">
        <w:rPr>
          <w:sz w:val="20"/>
          <w:szCs w:val="20"/>
          <w:lang w:val="en-US"/>
        </w:rPr>
        <w:t xml:space="preserve"> </w:t>
      </w:r>
    </w:p>
    <w:p w14:paraId="014E64E8" w14:textId="77777777" w:rsidR="00A96878" w:rsidRPr="00327710" w:rsidRDefault="00A96878" w:rsidP="00327710">
      <w:pPr>
        <w:snapToGrid w:val="0"/>
        <w:spacing w:after="120"/>
        <w:rPr>
          <w:sz w:val="20"/>
          <w:szCs w:val="20"/>
          <w:lang w:val="en-US"/>
        </w:rPr>
      </w:pPr>
    </w:p>
    <w:p w14:paraId="00C594C6"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CONTROL DEL DOCUMENTO</w:t>
      </w:r>
    </w:p>
    <w:p w14:paraId="36E91C10" w14:textId="77777777" w:rsidR="0059034F" w:rsidRPr="00327710" w:rsidRDefault="0059034F" w:rsidP="00327710">
      <w:pPr>
        <w:snapToGrid w:val="0"/>
        <w:spacing w:after="120"/>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8C1889" w:rsidRPr="00327710" w14:paraId="321B02A9" w14:textId="77777777">
        <w:tc>
          <w:tcPr>
            <w:tcW w:w="1272" w:type="dxa"/>
            <w:tcBorders>
              <w:top w:val="nil"/>
              <w:left w:val="nil"/>
            </w:tcBorders>
          </w:tcPr>
          <w:p w14:paraId="27E66B21" w14:textId="77777777" w:rsidR="0059034F" w:rsidRPr="00327710" w:rsidRDefault="0059034F" w:rsidP="00327710">
            <w:pPr>
              <w:snapToGrid w:val="0"/>
              <w:spacing w:after="120" w:line="276" w:lineRule="auto"/>
              <w:rPr>
                <w:sz w:val="20"/>
                <w:szCs w:val="20"/>
              </w:rPr>
            </w:pPr>
          </w:p>
        </w:tc>
        <w:tc>
          <w:tcPr>
            <w:tcW w:w="1991" w:type="dxa"/>
            <w:vAlign w:val="center"/>
          </w:tcPr>
          <w:p w14:paraId="4DA8A3B5" w14:textId="77777777" w:rsidR="0059034F" w:rsidRPr="00327710" w:rsidRDefault="00D55C84" w:rsidP="00327710">
            <w:pPr>
              <w:snapToGrid w:val="0"/>
              <w:spacing w:after="120" w:line="276" w:lineRule="auto"/>
              <w:rPr>
                <w:sz w:val="20"/>
                <w:szCs w:val="20"/>
              </w:rPr>
            </w:pPr>
            <w:r w:rsidRPr="00327710">
              <w:rPr>
                <w:sz w:val="20"/>
                <w:szCs w:val="20"/>
              </w:rPr>
              <w:t>Nombre</w:t>
            </w:r>
          </w:p>
        </w:tc>
        <w:tc>
          <w:tcPr>
            <w:tcW w:w="1559" w:type="dxa"/>
            <w:vAlign w:val="center"/>
          </w:tcPr>
          <w:p w14:paraId="599D44F9" w14:textId="77777777" w:rsidR="0059034F" w:rsidRPr="00327710" w:rsidRDefault="00D55C84" w:rsidP="00327710">
            <w:pPr>
              <w:snapToGrid w:val="0"/>
              <w:spacing w:after="120" w:line="276" w:lineRule="auto"/>
              <w:rPr>
                <w:sz w:val="20"/>
                <w:szCs w:val="20"/>
              </w:rPr>
            </w:pPr>
            <w:r w:rsidRPr="00327710">
              <w:rPr>
                <w:sz w:val="20"/>
                <w:szCs w:val="20"/>
              </w:rPr>
              <w:t>Cargo</w:t>
            </w:r>
          </w:p>
        </w:tc>
        <w:tc>
          <w:tcPr>
            <w:tcW w:w="3257" w:type="dxa"/>
            <w:vAlign w:val="center"/>
          </w:tcPr>
          <w:p w14:paraId="23586E7B" w14:textId="009837D9" w:rsidR="0059034F" w:rsidRPr="00AE6B0A" w:rsidRDefault="00D55C84" w:rsidP="00327710">
            <w:pPr>
              <w:snapToGrid w:val="0"/>
              <w:spacing w:after="120" w:line="276" w:lineRule="auto"/>
              <w:rPr>
                <w:sz w:val="20"/>
                <w:szCs w:val="20"/>
              </w:rPr>
            </w:pPr>
            <w:r w:rsidRPr="00327710">
              <w:rPr>
                <w:sz w:val="20"/>
                <w:szCs w:val="20"/>
              </w:rPr>
              <w:t>Dependencia</w:t>
            </w:r>
          </w:p>
        </w:tc>
        <w:tc>
          <w:tcPr>
            <w:tcW w:w="1888" w:type="dxa"/>
            <w:vAlign w:val="center"/>
          </w:tcPr>
          <w:p w14:paraId="129325BA" w14:textId="77777777" w:rsidR="0059034F" w:rsidRPr="00327710" w:rsidRDefault="00D55C84" w:rsidP="00327710">
            <w:pPr>
              <w:snapToGrid w:val="0"/>
              <w:spacing w:after="120" w:line="276" w:lineRule="auto"/>
              <w:rPr>
                <w:sz w:val="20"/>
                <w:szCs w:val="20"/>
              </w:rPr>
            </w:pPr>
            <w:r w:rsidRPr="00327710">
              <w:rPr>
                <w:sz w:val="20"/>
                <w:szCs w:val="20"/>
              </w:rPr>
              <w:t>Fecha</w:t>
            </w:r>
          </w:p>
        </w:tc>
      </w:tr>
      <w:tr w:rsidR="00AE6B0A" w:rsidRPr="00327710" w14:paraId="0AA272AA" w14:textId="77777777" w:rsidTr="00AC40B8">
        <w:trPr>
          <w:trHeight w:val="340"/>
        </w:trPr>
        <w:tc>
          <w:tcPr>
            <w:tcW w:w="1272" w:type="dxa"/>
            <w:vMerge w:val="restart"/>
          </w:tcPr>
          <w:p w14:paraId="5141E46C" w14:textId="77777777" w:rsidR="00AE6B0A" w:rsidRPr="00327710" w:rsidRDefault="00AE6B0A" w:rsidP="00AE6B0A">
            <w:pPr>
              <w:snapToGrid w:val="0"/>
              <w:spacing w:after="120" w:line="276" w:lineRule="auto"/>
              <w:rPr>
                <w:sz w:val="20"/>
                <w:szCs w:val="20"/>
              </w:rPr>
            </w:pPr>
            <w:r w:rsidRPr="00327710">
              <w:rPr>
                <w:sz w:val="20"/>
                <w:szCs w:val="20"/>
              </w:rPr>
              <w:t>Autor (es)</w:t>
            </w:r>
          </w:p>
        </w:tc>
        <w:tc>
          <w:tcPr>
            <w:tcW w:w="1991" w:type="dxa"/>
            <w:vAlign w:val="center"/>
          </w:tcPr>
          <w:p w14:paraId="67E4EF51" w14:textId="255A8914" w:rsidR="00AE6B0A" w:rsidRPr="00AE6B0A" w:rsidRDefault="00AE6B0A" w:rsidP="00AE6B0A">
            <w:pPr>
              <w:snapToGrid w:val="0"/>
              <w:spacing w:after="120" w:line="276" w:lineRule="auto"/>
              <w:rPr>
                <w:b w:val="0"/>
                <w:bCs/>
                <w:sz w:val="20"/>
                <w:szCs w:val="20"/>
              </w:rPr>
            </w:pPr>
            <w:r w:rsidRPr="00CE686E">
              <w:rPr>
                <w:b w:val="0"/>
                <w:bCs/>
                <w:sz w:val="20"/>
                <w:szCs w:val="20"/>
              </w:rPr>
              <w:t xml:space="preserve">Zulema </w:t>
            </w:r>
            <w:proofErr w:type="spellStart"/>
            <w:r w:rsidRPr="00CE686E">
              <w:rPr>
                <w:b w:val="0"/>
                <w:bCs/>
                <w:sz w:val="20"/>
                <w:szCs w:val="20"/>
              </w:rPr>
              <w:t>Yidney</w:t>
            </w:r>
            <w:proofErr w:type="spellEnd"/>
            <w:r w:rsidRPr="00CE686E">
              <w:rPr>
                <w:b w:val="0"/>
                <w:bCs/>
                <w:sz w:val="20"/>
                <w:szCs w:val="20"/>
              </w:rPr>
              <w:t xml:space="preserve"> León Escobar</w:t>
            </w:r>
            <w:r w:rsidRPr="00CE686E">
              <w:rPr>
                <w:b w:val="0"/>
                <w:bCs/>
                <w:sz w:val="20"/>
                <w:szCs w:val="20"/>
              </w:rPr>
              <w:tab/>
            </w:r>
            <w:r w:rsidRPr="00CE686E">
              <w:rPr>
                <w:b w:val="0"/>
                <w:bCs/>
                <w:sz w:val="20"/>
                <w:szCs w:val="20"/>
              </w:rPr>
              <w:tab/>
            </w:r>
          </w:p>
        </w:tc>
        <w:tc>
          <w:tcPr>
            <w:tcW w:w="1559" w:type="dxa"/>
            <w:vAlign w:val="center"/>
          </w:tcPr>
          <w:p w14:paraId="54BDE41F" w14:textId="27E235EB" w:rsidR="00AE6B0A" w:rsidRPr="00AE6B0A" w:rsidRDefault="00AE6B0A" w:rsidP="00AE6B0A">
            <w:pPr>
              <w:snapToGrid w:val="0"/>
              <w:spacing w:after="120" w:line="276" w:lineRule="auto"/>
              <w:rPr>
                <w:b w:val="0"/>
                <w:bCs/>
                <w:sz w:val="20"/>
                <w:szCs w:val="20"/>
              </w:rPr>
            </w:pPr>
            <w:r w:rsidRPr="00CE686E">
              <w:rPr>
                <w:b w:val="0"/>
                <w:bCs/>
                <w:sz w:val="20"/>
                <w:szCs w:val="20"/>
              </w:rPr>
              <w:t>Experta temática</w:t>
            </w:r>
          </w:p>
        </w:tc>
        <w:tc>
          <w:tcPr>
            <w:tcW w:w="3257" w:type="dxa"/>
            <w:vAlign w:val="center"/>
          </w:tcPr>
          <w:p w14:paraId="13E5501B" w14:textId="7A213B0C" w:rsidR="00AE6B0A" w:rsidRPr="00AE6B0A" w:rsidRDefault="00AE6B0A" w:rsidP="00AE6B0A">
            <w:pPr>
              <w:snapToGrid w:val="0"/>
              <w:spacing w:after="120" w:line="276" w:lineRule="auto"/>
              <w:rPr>
                <w:b w:val="0"/>
                <w:bCs/>
                <w:sz w:val="20"/>
                <w:szCs w:val="20"/>
              </w:rPr>
            </w:pPr>
            <w:r w:rsidRPr="00CE686E">
              <w:rPr>
                <w:b w:val="0"/>
                <w:bCs/>
                <w:sz w:val="20"/>
                <w:szCs w:val="20"/>
              </w:rPr>
              <w:t xml:space="preserve">Regional Cauca </w:t>
            </w:r>
            <w:r>
              <w:rPr>
                <w:b w:val="0"/>
                <w:bCs/>
                <w:sz w:val="20"/>
                <w:szCs w:val="20"/>
              </w:rPr>
              <w:t xml:space="preserve">- </w:t>
            </w:r>
            <w:r w:rsidRPr="00CE686E">
              <w:rPr>
                <w:b w:val="0"/>
                <w:bCs/>
                <w:sz w:val="20"/>
                <w:szCs w:val="20"/>
              </w:rPr>
              <w:t xml:space="preserve">Centro de </w:t>
            </w:r>
            <w:r>
              <w:rPr>
                <w:b w:val="0"/>
                <w:bCs/>
                <w:sz w:val="20"/>
                <w:szCs w:val="20"/>
              </w:rPr>
              <w:t>T</w:t>
            </w:r>
            <w:r w:rsidRPr="00CE686E">
              <w:rPr>
                <w:b w:val="0"/>
                <w:bCs/>
                <w:sz w:val="20"/>
                <w:szCs w:val="20"/>
              </w:rPr>
              <w:t xml:space="preserve">eleinformática y </w:t>
            </w:r>
            <w:r>
              <w:rPr>
                <w:b w:val="0"/>
                <w:bCs/>
                <w:sz w:val="20"/>
                <w:szCs w:val="20"/>
              </w:rPr>
              <w:t>P</w:t>
            </w:r>
            <w:r w:rsidRPr="00CE686E">
              <w:rPr>
                <w:b w:val="0"/>
                <w:bCs/>
                <w:sz w:val="20"/>
                <w:szCs w:val="20"/>
              </w:rPr>
              <w:t xml:space="preserve">roducción </w:t>
            </w:r>
            <w:r>
              <w:rPr>
                <w:b w:val="0"/>
                <w:bCs/>
                <w:sz w:val="20"/>
                <w:szCs w:val="20"/>
              </w:rPr>
              <w:t>I</w:t>
            </w:r>
            <w:r w:rsidRPr="00CE686E">
              <w:rPr>
                <w:b w:val="0"/>
                <w:bCs/>
                <w:sz w:val="20"/>
                <w:szCs w:val="20"/>
              </w:rPr>
              <w:t xml:space="preserve">ndustrial </w:t>
            </w:r>
          </w:p>
        </w:tc>
        <w:tc>
          <w:tcPr>
            <w:tcW w:w="1888" w:type="dxa"/>
            <w:vAlign w:val="center"/>
          </w:tcPr>
          <w:p w14:paraId="5F3EE34A" w14:textId="77777777" w:rsidR="00AE6B0A" w:rsidRPr="00327710" w:rsidRDefault="00AE6B0A" w:rsidP="00AE6B0A">
            <w:pPr>
              <w:snapToGrid w:val="0"/>
              <w:spacing w:after="120" w:line="276" w:lineRule="auto"/>
              <w:rPr>
                <w:sz w:val="20"/>
                <w:szCs w:val="20"/>
              </w:rPr>
            </w:pPr>
          </w:p>
        </w:tc>
      </w:tr>
      <w:tr w:rsidR="00AE6B0A" w:rsidRPr="00327710" w14:paraId="0777C385" w14:textId="77777777" w:rsidTr="00AC40B8">
        <w:trPr>
          <w:trHeight w:val="340"/>
        </w:trPr>
        <w:tc>
          <w:tcPr>
            <w:tcW w:w="1272" w:type="dxa"/>
            <w:vMerge/>
          </w:tcPr>
          <w:p w14:paraId="1515A300" w14:textId="77777777" w:rsidR="00AE6B0A" w:rsidRPr="00327710" w:rsidRDefault="00AE6B0A" w:rsidP="00AE6B0A">
            <w:pPr>
              <w:widowControl w:val="0"/>
              <w:pBdr>
                <w:top w:val="nil"/>
                <w:left w:val="nil"/>
                <w:bottom w:val="nil"/>
                <w:right w:val="nil"/>
                <w:between w:val="nil"/>
              </w:pBdr>
              <w:snapToGrid w:val="0"/>
              <w:spacing w:after="120" w:line="276" w:lineRule="auto"/>
              <w:rPr>
                <w:sz w:val="20"/>
                <w:szCs w:val="20"/>
              </w:rPr>
            </w:pPr>
          </w:p>
        </w:tc>
        <w:tc>
          <w:tcPr>
            <w:tcW w:w="1991" w:type="dxa"/>
            <w:vAlign w:val="center"/>
          </w:tcPr>
          <w:p w14:paraId="7A1AF629" w14:textId="102F3A91" w:rsidR="00AE6B0A" w:rsidRPr="00AE6B0A" w:rsidRDefault="00AE6B0A" w:rsidP="00AE6B0A">
            <w:pPr>
              <w:snapToGrid w:val="0"/>
              <w:spacing w:after="120" w:line="276" w:lineRule="auto"/>
              <w:rPr>
                <w:b w:val="0"/>
                <w:bCs/>
                <w:sz w:val="20"/>
                <w:szCs w:val="20"/>
              </w:rPr>
            </w:pPr>
            <w:r w:rsidRPr="00CE686E">
              <w:rPr>
                <w:b w:val="0"/>
                <w:bCs/>
                <w:sz w:val="20"/>
                <w:szCs w:val="20"/>
              </w:rPr>
              <w:t>Jonathan Guerrero Astaiza</w:t>
            </w:r>
            <w:r w:rsidRPr="00CE686E">
              <w:rPr>
                <w:b w:val="0"/>
                <w:bCs/>
                <w:sz w:val="20"/>
                <w:szCs w:val="20"/>
              </w:rPr>
              <w:tab/>
            </w:r>
          </w:p>
        </w:tc>
        <w:tc>
          <w:tcPr>
            <w:tcW w:w="1559" w:type="dxa"/>
            <w:vAlign w:val="center"/>
          </w:tcPr>
          <w:p w14:paraId="776287D0" w14:textId="6DA97480" w:rsidR="00AE6B0A" w:rsidRPr="00AE6B0A" w:rsidRDefault="00AE6B0A" w:rsidP="00AE6B0A">
            <w:pPr>
              <w:snapToGrid w:val="0"/>
              <w:spacing w:after="120" w:line="276" w:lineRule="auto"/>
              <w:rPr>
                <w:b w:val="0"/>
                <w:bCs/>
                <w:sz w:val="20"/>
                <w:szCs w:val="20"/>
              </w:rPr>
            </w:pPr>
            <w:r w:rsidRPr="00CE686E">
              <w:rPr>
                <w:b w:val="0"/>
                <w:bCs/>
                <w:sz w:val="20"/>
                <w:szCs w:val="20"/>
              </w:rPr>
              <w:t>Experto temático</w:t>
            </w:r>
          </w:p>
        </w:tc>
        <w:tc>
          <w:tcPr>
            <w:tcW w:w="3257" w:type="dxa"/>
            <w:vAlign w:val="center"/>
          </w:tcPr>
          <w:p w14:paraId="1A013FC2" w14:textId="7923C5C3" w:rsidR="00AE6B0A" w:rsidRPr="00AE6B0A" w:rsidRDefault="00AE6B0A" w:rsidP="00AE6B0A">
            <w:pPr>
              <w:snapToGrid w:val="0"/>
              <w:spacing w:after="120" w:line="276" w:lineRule="auto"/>
              <w:rPr>
                <w:b w:val="0"/>
                <w:bCs/>
                <w:sz w:val="20"/>
                <w:szCs w:val="20"/>
              </w:rPr>
            </w:pPr>
            <w:r w:rsidRPr="00CE686E">
              <w:rPr>
                <w:b w:val="0"/>
                <w:bCs/>
                <w:sz w:val="20"/>
                <w:szCs w:val="20"/>
              </w:rPr>
              <w:t xml:space="preserve">Regional Cauca </w:t>
            </w:r>
            <w:r>
              <w:rPr>
                <w:b w:val="0"/>
                <w:bCs/>
                <w:sz w:val="20"/>
                <w:szCs w:val="20"/>
              </w:rPr>
              <w:t xml:space="preserve">- </w:t>
            </w:r>
            <w:r w:rsidRPr="00CE686E">
              <w:rPr>
                <w:b w:val="0"/>
                <w:bCs/>
                <w:sz w:val="20"/>
                <w:szCs w:val="20"/>
              </w:rPr>
              <w:t xml:space="preserve">Centro de </w:t>
            </w:r>
            <w:r>
              <w:rPr>
                <w:b w:val="0"/>
                <w:bCs/>
                <w:sz w:val="20"/>
                <w:szCs w:val="20"/>
              </w:rPr>
              <w:t>T</w:t>
            </w:r>
            <w:r w:rsidRPr="00CE686E">
              <w:rPr>
                <w:b w:val="0"/>
                <w:bCs/>
                <w:sz w:val="20"/>
                <w:szCs w:val="20"/>
              </w:rPr>
              <w:t xml:space="preserve">eleinformática y </w:t>
            </w:r>
            <w:r>
              <w:rPr>
                <w:b w:val="0"/>
                <w:bCs/>
                <w:sz w:val="20"/>
                <w:szCs w:val="20"/>
              </w:rPr>
              <w:t>P</w:t>
            </w:r>
            <w:r w:rsidRPr="00CE686E">
              <w:rPr>
                <w:b w:val="0"/>
                <w:bCs/>
                <w:sz w:val="20"/>
                <w:szCs w:val="20"/>
              </w:rPr>
              <w:t xml:space="preserve">roducción </w:t>
            </w:r>
            <w:r>
              <w:rPr>
                <w:b w:val="0"/>
                <w:bCs/>
                <w:sz w:val="20"/>
                <w:szCs w:val="20"/>
              </w:rPr>
              <w:t>I</w:t>
            </w:r>
            <w:r w:rsidRPr="00CE686E">
              <w:rPr>
                <w:b w:val="0"/>
                <w:bCs/>
                <w:sz w:val="20"/>
                <w:szCs w:val="20"/>
              </w:rPr>
              <w:t>ndustrial</w:t>
            </w:r>
          </w:p>
        </w:tc>
        <w:tc>
          <w:tcPr>
            <w:tcW w:w="1888" w:type="dxa"/>
            <w:vAlign w:val="center"/>
          </w:tcPr>
          <w:p w14:paraId="3CF7BF6E" w14:textId="77777777" w:rsidR="00AE6B0A" w:rsidRPr="00327710" w:rsidRDefault="00AE6B0A" w:rsidP="00AE6B0A">
            <w:pPr>
              <w:snapToGrid w:val="0"/>
              <w:spacing w:after="120" w:line="276" w:lineRule="auto"/>
              <w:rPr>
                <w:sz w:val="20"/>
                <w:szCs w:val="20"/>
              </w:rPr>
            </w:pPr>
          </w:p>
        </w:tc>
      </w:tr>
      <w:tr w:rsidR="00AE6B0A" w:rsidRPr="00327710" w14:paraId="009CB280" w14:textId="77777777" w:rsidTr="00AC40B8">
        <w:trPr>
          <w:trHeight w:val="340"/>
        </w:trPr>
        <w:tc>
          <w:tcPr>
            <w:tcW w:w="1272" w:type="dxa"/>
            <w:vMerge/>
          </w:tcPr>
          <w:p w14:paraId="420C462E" w14:textId="77777777" w:rsidR="00AE6B0A" w:rsidRPr="00327710" w:rsidRDefault="00AE6B0A" w:rsidP="00AE6B0A">
            <w:pPr>
              <w:widowControl w:val="0"/>
              <w:pBdr>
                <w:top w:val="nil"/>
                <w:left w:val="nil"/>
                <w:bottom w:val="nil"/>
                <w:right w:val="nil"/>
                <w:between w:val="nil"/>
              </w:pBdr>
              <w:snapToGrid w:val="0"/>
              <w:spacing w:after="120"/>
              <w:rPr>
                <w:sz w:val="20"/>
                <w:szCs w:val="20"/>
              </w:rPr>
            </w:pPr>
          </w:p>
        </w:tc>
        <w:tc>
          <w:tcPr>
            <w:tcW w:w="1991" w:type="dxa"/>
            <w:vAlign w:val="center"/>
          </w:tcPr>
          <w:p w14:paraId="6BED2DBF" w14:textId="16788E74" w:rsidR="00AE6B0A" w:rsidRPr="00CE686E" w:rsidRDefault="00AE6B0A" w:rsidP="00AE6B0A">
            <w:pPr>
              <w:snapToGrid w:val="0"/>
              <w:spacing w:after="120"/>
              <w:rPr>
                <w:bCs/>
                <w:sz w:val="20"/>
                <w:szCs w:val="20"/>
              </w:rPr>
            </w:pPr>
            <w:r w:rsidRPr="00797F91">
              <w:rPr>
                <w:b w:val="0"/>
                <w:sz w:val="20"/>
                <w:szCs w:val="20"/>
                <w:lang w:val="es-MX"/>
              </w:rPr>
              <w:t xml:space="preserve">Ana Catalina Córdoba Sus </w:t>
            </w:r>
          </w:p>
        </w:tc>
        <w:tc>
          <w:tcPr>
            <w:tcW w:w="1559" w:type="dxa"/>
            <w:vAlign w:val="center"/>
          </w:tcPr>
          <w:p w14:paraId="0500ECD4" w14:textId="29FDA33A" w:rsidR="00AE6B0A" w:rsidRPr="00CE686E" w:rsidRDefault="00AE6B0A" w:rsidP="00AE6B0A">
            <w:pPr>
              <w:snapToGrid w:val="0"/>
              <w:spacing w:after="120"/>
              <w:rPr>
                <w:bCs/>
                <w:sz w:val="20"/>
                <w:szCs w:val="20"/>
              </w:rPr>
            </w:pPr>
            <w:r w:rsidRPr="00797F91">
              <w:rPr>
                <w:b w:val="0"/>
                <w:sz w:val="20"/>
                <w:szCs w:val="20"/>
                <w:lang w:val="es-MX"/>
              </w:rPr>
              <w:t>Evaluadora instruccional</w:t>
            </w:r>
          </w:p>
        </w:tc>
        <w:tc>
          <w:tcPr>
            <w:tcW w:w="3257" w:type="dxa"/>
            <w:vAlign w:val="center"/>
          </w:tcPr>
          <w:p w14:paraId="0F8A3EFC" w14:textId="026BB80F" w:rsidR="00AE6B0A" w:rsidRPr="00CE686E" w:rsidRDefault="00AE6B0A" w:rsidP="00AE6B0A">
            <w:pPr>
              <w:snapToGrid w:val="0"/>
              <w:spacing w:after="120"/>
              <w:rPr>
                <w:bCs/>
                <w:sz w:val="20"/>
                <w:szCs w:val="20"/>
              </w:rPr>
            </w:pPr>
            <w:r w:rsidRPr="00797F91">
              <w:rPr>
                <w:b w:val="0"/>
                <w:sz w:val="20"/>
                <w:szCs w:val="20"/>
                <w:lang w:val="es-MX"/>
              </w:rPr>
              <w:t>Regional Antioquia - Centro de Servicios de Salud</w:t>
            </w:r>
          </w:p>
        </w:tc>
        <w:tc>
          <w:tcPr>
            <w:tcW w:w="1888" w:type="dxa"/>
            <w:vAlign w:val="center"/>
          </w:tcPr>
          <w:p w14:paraId="459F0557" w14:textId="7980DA52" w:rsidR="00AE6B0A" w:rsidRPr="00327710" w:rsidRDefault="00AE6B0A" w:rsidP="00AE6B0A">
            <w:pPr>
              <w:snapToGrid w:val="0"/>
              <w:spacing w:after="120"/>
              <w:rPr>
                <w:sz w:val="20"/>
                <w:szCs w:val="20"/>
              </w:rPr>
            </w:pPr>
            <w:r w:rsidRPr="00797F91">
              <w:rPr>
                <w:b w:val="0"/>
                <w:sz w:val="20"/>
                <w:szCs w:val="20"/>
                <w:lang w:val="es-MX"/>
              </w:rPr>
              <w:t>Marzo 2024</w:t>
            </w:r>
          </w:p>
        </w:tc>
      </w:tr>
      <w:tr w:rsidR="00AE6B0A" w:rsidRPr="00327710" w14:paraId="5A7EFDF7" w14:textId="77777777" w:rsidTr="00AC40B8">
        <w:trPr>
          <w:trHeight w:val="340"/>
        </w:trPr>
        <w:tc>
          <w:tcPr>
            <w:tcW w:w="1272" w:type="dxa"/>
            <w:vMerge/>
          </w:tcPr>
          <w:p w14:paraId="41643277" w14:textId="77777777" w:rsidR="00AE6B0A" w:rsidRPr="00327710" w:rsidRDefault="00AE6B0A" w:rsidP="00AE6B0A">
            <w:pPr>
              <w:widowControl w:val="0"/>
              <w:pBdr>
                <w:top w:val="nil"/>
                <w:left w:val="nil"/>
                <w:bottom w:val="nil"/>
                <w:right w:val="nil"/>
                <w:between w:val="nil"/>
              </w:pBdr>
              <w:snapToGrid w:val="0"/>
              <w:spacing w:after="120"/>
              <w:rPr>
                <w:sz w:val="20"/>
                <w:szCs w:val="20"/>
              </w:rPr>
            </w:pPr>
          </w:p>
        </w:tc>
        <w:tc>
          <w:tcPr>
            <w:tcW w:w="1991" w:type="dxa"/>
            <w:vAlign w:val="center"/>
          </w:tcPr>
          <w:p w14:paraId="3BF0E62F" w14:textId="54E1DF4B" w:rsidR="00AE6B0A" w:rsidRPr="00797F91" w:rsidRDefault="00AE6B0A" w:rsidP="00AE6B0A">
            <w:pPr>
              <w:snapToGrid w:val="0"/>
              <w:spacing w:after="120"/>
              <w:rPr>
                <w:sz w:val="20"/>
                <w:szCs w:val="20"/>
                <w:lang w:val="es-MX"/>
              </w:rPr>
            </w:pPr>
            <w:r w:rsidRPr="00797F91">
              <w:rPr>
                <w:b w:val="0"/>
                <w:sz w:val="20"/>
                <w:szCs w:val="20"/>
                <w:lang w:val="es-MX"/>
              </w:rPr>
              <w:t>Olga Constanza Bermúdez Jaimes</w:t>
            </w:r>
          </w:p>
        </w:tc>
        <w:tc>
          <w:tcPr>
            <w:tcW w:w="1559" w:type="dxa"/>
            <w:vAlign w:val="center"/>
          </w:tcPr>
          <w:p w14:paraId="23BB6295" w14:textId="78403608" w:rsidR="00AE6B0A" w:rsidRPr="00797F91" w:rsidRDefault="00AE6B0A" w:rsidP="00AE6B0A">
            <w:pPr>
              <w:snapToGrid w:val="0"/>
              <w:spacing w:after="120"/>
              <w:rPr>
                <w:sz w:val="20"/>
                <w:szCs w:val="20"/>
                <w:lang w:val="es-MX"/>
              </w:rPr>
            </w:pPr>
            <w:r w:rsidRPr="00797F91">
              <w:rPr>
                <w:b w:val="0"/>
                <w:sz w:val="20"/>
                <w:szCs w:val="20"/>
                <w:lang w:val="es-MX"/>
              </w:rPr>
              <w:t>Responsable Línea de Producción Antioquia</w:t>
            </w:r>
          </w:p>
        </w:tc>
        <w:tc>
          <w:tcPr>
            <w:tcW w:w="3257" w:type="dxa"/>
            <w:vAlign w:val="center"/>
          </w:tcPr>
          <w:p w14:paraId="66C1A8DF" w14:textId="5265BF6D" w:rsidR="00AE6B0A" w:rsidRPr="00797F91" w:rsidRDefault="00AE6B0A" w:rsidP="00AE6B0A">
            <w:pPr>
              <w:snapToGrid w:val="0"/>
              <w:spacing w:after="120"/>
              <w:rPr>
                <w:sz w:val="20"/>
                <w:szCs w:val="20"/>
                <w:lang w:val="es-MX"/>
              </w:rPr>
            </w:pPr>
            <w:r w:rsidRPr="00797F91">
              <w:rPr>
                <w:b w:val="0"/>
                <w:sz w:val="20"/>
                <w:szCs w:val="20"/>
                <w:lang w:val="es-MX"/>
              </w:rPr>
              <w:t>Regional Antioquia - Centro de Servicios de Salud</w:t>
            </w:r>
          </w:p>
        </w:tc>
        <w:tc>
          <w:tcPr>
            <w:tcW w:w="1888" w:type="dxa"/>
            <w:vAlign w:val="center"/>
          </w:tcPr>
          <w:p w14:paraId="2E785C70" w14:textId="246D8F71" w:rsidR="00AE6B0A" w:rsidRPr="00797F91" w:rsidRDefault="00AE6B0A" w:rsidP="00AE6B0A">
            <w:pPr>
              <w:snapToGrid w:val="0"/>
              <w:spacing w:after="120"/>
              <w:rPr>
                <w:sz w:val="20"/>
                <w:szCs w:val="20"/>
                <w:lang w:val="es-MX"/>
              </w:rPr>
            </w:pPr>
            <w:r w:rsidRPr="00797F91">
              <w:rPr>
                <w:b w:val="0"/>
                <w:sz w:val="20"/>
                <w:szCs w:val="20"/>
                <w:lang w:val="es-MX"/>
              </w:rPr>
              <w:t>Marzo 2024</w:t>
            </w:r>
          </w:p>
        </w:tc>
      </w:tr>
    </w:tbl>
    <w:p w14:paraId="18946FA7" w14:textId="77777777" w:rsidR="0059034F" w:rsidRPr="00327710" w:rsidRDefault="0059034F" w:rsidP="00327710">
      <w:pPr>
        <w:snapToGrid w:val="0"/>
        <w:spacing w:after="120"/>
        <w:rPr>
          <w:sz w:val="20"/>
          <w:szCs w:val="20"/>
        </w:rPr>
      </w:pPr>
    </w:p>
    <w:p w14:paraId="118C2533" w14:textId="77777777" w:rsidR="0059034F" w:rsidRPr="00327710" w:rsidRDefault="0059034F" w:rsidP="00327710">
      <w:pPr>
        <w:snapToGrid w:val="0"/>
        <w:spacing w:after="120"/>
        <w:rPr>
          <w:sz w:val="20"/>
          <w:szCs w:val="20"/>
        </w:rPr>
      </w:pPr>
    </w:p>
    <w:p w14:paraId="487BCC99" w14:textId="77777777" w:rsidR="0059034F" w:rsidRPr="00327710" w:rsidRDefault="00D55C84" w:rsidP="00327710">
      <w:pPr>
        <w:numPr>
          <w:ilvl w:val="0"/>
          <w:numId w:val="1"/>
        </w:numPr>
        <w:pBdr>
          <w:top w:val="nil"/>
          <w:left w:val="nil"/>
          <w:bottom w:val="nil"/>
          <w:right w:val="nil"/>
          <w:between w:val="nil"/>
        </w:pBdr>
        <w:snapToGrid w:val="0"/>
        <w:spacing w:after="120"/>
        <w:ind w:left="284" w:hanging="284"/>
        <w:rPr>
          <w:b/>
          <w:sz w:val="20"/>
          <w:szCs w:val="20"/>
        </w:rPr>
      </w:pPr>
      <w:r w:rsidRPr="00327710">
        <w:rPr>
          <w:b/>
          <w:sz w:val="20"/>
          <w:szCs w:val="20"/>
        </w:rPr>
        <w:t xml:space="preserve">CONTROL DE CAMBIOS </w:t>
      </w:r>
    </w:p>
    <w:p w14:paraId="5064F6D4" w14:textId="77777777" w:rsidR="0059034F" w:rsidRPr="00327710" w:rsidRDefault="00D55C84" w:rsidP="00327710">
      <w:pPr>
        <w:pBdr>
          <w:top w:val="nil"/>
          <w:left w:val="nil"/>
          <w:bottom w:val="nil"/>
          <w:right w:val="nil"/>
          <w:between w:val="nil"/>
        </w:pBdr>
        <w:snapToGrid w:val="0"/>
        <w:spacing w:after="120"/>
        <w:rPr>
          <w:b/>
          <w:sz w:val="20"/>
          <w:szCs w:val="20"/>
        </w:rPr>
      </w:pPr>
      <w:r w:rsidRPr="00327710">
        <w:rPr>
          <w:b/>
          <w:sz w:val="20"/>
          <w:szCs w:val="20"/>
        </w:rPr>
        <w:t>(Diligenciar únicamente si realiza ajustes a la Unidad Temática)</w:t>
      </w:r>
    </w:p>
    <w:p w14:paraId="4C5DF669" w14:textId="77777777" w:rsidR="0059034F" w:rsidRPr="00327710" w:rsidRDefault="0059034F" w:rsidP="00327710">
      <w:pPr>
        <w:snapToGrid w:val="0"/>
        <w:spacing w:after="120"/>
        <w:rPr>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8C1889" w:rsidRPr="00327710" w14:paraId="67E968FB" w14:textId="77777777">
        <w:tc>
          <w:tcPr>
            <w:tcW w:w="1264" w:type="dxa"/>
            <w:tcBorders>
              <w:top w:val="nil"/>
              <w:left w:val="nil"/>
            </w:tcBorders>
          </w:tcPr>
          <w:p w14:paraId="4BC2FA5A" w14:textId="77777777" w:rsidR="0059034F" w:rsidRPr="00327710" w:rsidRDefault="0059034F" w:rsidP="00327710">
            <w:pPr>
              <w:snapToGrid w:val="0"/>
              <w:spacing w:after="120" w:line="276" w:lineRule="auto"/>
              <w:rPr>
                <w:sz w:val="20"/>
                <w:szCs w:val="20"/>
              </w:rPr>
            </w:pPr>
          </w:p>
        </w:tc>
        <w:tc>
          <w:tcPr>
            <w:tcW w:w="2138" w:type="dxa"/>
          </w:tcPr>
          <w:p w14:paraId="120B313B" w14:textId="77777777" w:rsidR="0059034F" w:rsidRPr="00327710" w:rsidRDefault="00D55C84" w:rsidP="00327710">
            <w:pPr>
              <w:snapToGrid w:val="0"/>
              <w:spacing w:after="120" w:line="276" w:lineRule="auto"/>
              <w:rPr>
                <w:sz w:val="20"/>
                <w:szCs w:val="20"/>
              </w:rPr>
            </w:pPr>
            <w:r w:rsidRPr="00327710">
              <w:rPr>
                <w:sz w:val="20"/>
                <w:szCs w:val="20"/>
              </w:rPr>
              <w:t>Nombre</w:t>
            </w:r>
          </w:p>
        </w:tc>
        <w:tc>
          <w:tcPr>
            <w:tcW w:w="1701" w:type="dxa"/>
          </w:tcPr>
          <w:p w14:paraId="526C5270" w14:textId="77777777" w:rsidR="0059034F" w:rsidRPr="00327710" w:rsidRDefault="00D55C84" w:rsidP="00327710">
            <w:pPr>
              <w:snapToGrid w:val="0"/>
              <w:spacing w:after="120" w:line="276" w:lineRule="auto"/>
              <w:rPr>
                <w:sz w:val="20"/>
                <w:szCs w:val="20"/>
              </w:rPr>
            </w:pPr>
            <w:r w:rsidRPr="00327710">
              <w:rPr>
                <w:sz w:val="20"/>
                <w:szCs w:val="20"/>
              </w:rPr>
              <w:t>Cargo</w:t>
            </w:r>
          </w:p>
        </w:tc>
        <w:tc>
          <w:tcPr>
            <w:tcW w:w="1843" w:type="dxa"/>
          </w:tcPr>
          <w:p w14:paraId="20A380C2" w14:textId="77777777" w:rsidR="0059034F" w:rsidRPr="00327710" w:rsidRDefault="00D55C84" w:rsidP="00327710">
            <w:pPr>
              <w:snapToGrid w:val="0"/>
              <w:spacing w:after="120" w:line="276" w:lineRule="auto"/>
              <w:rPr>
                <w:sz w:val="20"/>
                <w:szCs w:val="20"/>
              </w:rPr>
            </w:pPr>
            <w:r w:rsidRPr="00327710">
              <w:rPr>
                <w:sz w:val="20"/>
                <w:szCs w:val="20"/>
              </w:rPr>
              <w:t>Dependencia</w:t>
            </w:r>
          </w:p>
        </w:tc>
        <w:tc>
          <w:tcPr>
            <w:tcW w:w="1044" w:type="dxa"/>
          </w:tcPr>
          <w:p w14:paraId="3B8F65CC" w14:textId="77777777" w:rsidR="0059034F" w:rsidRPr="00327710" w:rsidRDefault="00D55C84" w:rsidP="00327710">
            <w:pPr>
              <w:snapToGrid w:val="0"/>
              <w:spacing w:after="120" w:line="276" w:lineRule="auto"/>
              <w:rPr>
                <w:sz w:val="20"/>
                <w:szCs w:val="20"/>
              </w:rPr>
            </w:pPr>
            <w:r w:rsidRPr="00327710">
              <w:rPr>
                <w:sz w:val="20"/>
                <w:szCs w:val="20"/>
              </w:rPr>
              <w:t>Fecha</w:t>
            </w:r>
          </w:p>
        </w:tc>
        <w:tc>
          <w:tcPr>
            <w:tcW w:w="1977" w:type="dxa"/>
          </w:tcPr>
          <w:p w14:paraId="07411C5A" w14:textId="77777777" w:rsidR="0059034F" w:rsidRPr="00327710" w:rsidRDefault="00D55C84" w:rsidP="00327710">
            <w:pPr>
              <w:snapToGrid w:val="0"/>
              <w:spacing w:after="120" w:line="276" w:lineRule="auto"/>
              <w:rPr>
                <w:sz w:val="20"/>
                <w:szCs w:val="20"/>
              </w:rPr>
            </w:pPr>
            <w:r w:rsidRPr="00327710">
              <w:rPr>
                <w:sz w:val="20"/>
                <w:szCs w:val="20"/>
              </w:rPr>
              <w:t>Razón del Cambio</w:t>
            </w:r>
          </w:p>
        </w:tc>
      </w:tr>
      <w:tr w:rsidR="008C1889" w:rsidRPr="00327710" w14:paraId="2833794D" w14:textId="77777777">
        <w:tc>
          <w:tcPr>
            <w:tcW w:w="1264" w:type="dxa"/>
          </w:tcPr>
          <w:p w14:paraId="006D5F8C" w14:textId="77777777" w:rsidR="0059034F" w:rsidRPr="00327710" w:rsidRDefault="00D55C84" w:rsidP="00327710">
            <w:pPr>
              <w:snapToGrid w:val="0"/>
              <w:spacing w:after="120" w:line="276" w:lineRule="auto"/>
              <w:rPr>
                <w:sz w:val="20"/>
                <w:szCs w:val="20"/>
              </w:rPr>
            </w:pPr>
            <w:r w:rsidRPr="00327710">
              <w:rPr>
                <w:sz w:val="20"/>
                <w:szCs w:val="20"/>
              </w:rPr>
              <w:t>Autor (es)</w:t>
            </w:r>
          </w:p>
        </w:tc>
        <w:tc>
          <w:tcPr>
            <w:tcW w:w="2138" w:type="dxa"/>
          </w:tcPr>
          <w:p w14:paraId="7EF722B8" w14:textId="77777777" w:rsidR="0059034F" w:rsidRPr="00327710" w:rsidRDefault="0059034F" w:rsidP="00327710">
            <w:pPr>
              <w:snapToGrid w:val="0"/>
              <w:spacing w:after="120" w:line="276" w:lineRule="auto"/>
              <w:rPr>
                <w:sz w:val="20"/>
                <w:szCs w:val="20"/>
              </w:rPr>
            </w:pPr>
          </w:p>
        </w:tc>
        <w:tc>
          <w:tcPr>
            <w:tcW w:w="1701" w:type="dxa"/>
          </w:tcPr>
          <w:p w14:paraId="69FBFB22" w14:textId="77777777" w:rsidR="0059034F" w:rsidRPr="00327710" w:rsidRDefault="0059034F" w:rsidP="00327710">
            <w:pPr>
              <w:snapToGrid w:val="0"/>
              <w:spacing w:after="120" w:line="276" w:lineRule="auto"/>
              <w:rPr>
                <w:sz w:val="20"/>
                <w:szCs w:val="20"/>
              </w:rPr>
            </w:pPr>
          </w:p>
        </w:tc>
        <w:tc>
          <w:tcPr>
            <w:tcW w:w="1843" w:type="dxa"/>
          </w:tcPr>
          <w:p w14:paraId="02DE2A56" w14:textId="77777777" w:rsidR="0059034F" w:rsidRPr="00327710" w:rsidRDefault="0059034F" w:rsidP="00327710">
            <w:pPr>
              <w:snapToGrid w:val="0"/>
              <w:spacing w:after="120" w:line="276" w:lineRule="auto"/>
              <w:rPr>
                <w:sz w:val="20"/>
                <w:szCs w:val="20"/>
              </w:rPr>
            </w:pPr>
          </w:p>
        </w:tc>
        <w:tc>
          <w:tcPr>
            <w:tcW w:w="1044" w:type="dxa"/>
          </w:tcPr>
          <w:p w14:paraId="200AD6B2" w14:textId="77777777" w:rsidR="0059034F" w:rsidRPr="00327710" w:rsidRDefault="0059034F" w:rsidP="00327710">
            <w:pPr>
              <w:snapToGrid w:val="0"/>
              <w:spacing w:after="120" w:line="276" w:lineRule="auto"/>
              <w:rPr>
                <w:sz w:val="20"/>
                <w:szCs w:val="20"/>
              </w:rPr>
            </w:pPr>
          </w:p>
        </w:tc>
        <w:tc>
          <w:tcPr>
            <w:tcW w:w="1977" w:type="dxa"/>
          </w:tcPr>
          <w:p w14:paraId="5ADB4002" w14:textId="77777777" w:rsidR="0059034F" w:rsidRPr="00327710" w:rsidRDefault="0059034F" w:rsidP="00327710">
            <w:pPr>
              <w:snapToGrid w:val="0"/>
              <w:spacing w:after="120" w:line="276" w:lineRule="auto"/>
              <w:rPr>
                <w:sz w:val="20"/>
                <w:szCs w:val="20"/>
              </w:rPr>
            </w:pPr>
          </w:p>
        </w:tc>
      </w:tr>
    </w:tbl>
    <w:p w14:paraId="59C13A04" w14:textId="77777777" w:rsidR="0059034F" w:rsidRPr="00327710" w:rsidRDefault="0059034F" w:rsidP="00327710">
      <w:pPr>
        <w:snapToGrid w:val="0"/>
        <w:spacing w:after="120"/>
        <w:rPr>
          <w:sz w:val="20"/>
          <w:szCs w:val="20"/>
        </w:rPr>
      </w:pPr>
    </w:p>
    <w:p w14:paraId="64DB8A63" w14:textId="77777777" w:rsidR="0059034F" w:rsidRPr="00327710" w:rsidRDefault="0059034F" w:rsidP="00327710">
      <w:pPr>
        <w:snapToGrid w:val="0"/>
        <w:spacing w:after="120"/>
        <w:rPr>
          <w:sz w:val="20"/>
          <w:szCs w:val="20"/>
        </w:rPr>
      </w:pPr>
    </w:p>
    <w:p w14:paraId="5558D71F" w14:textId="77777777" w:rsidR="007C4702" w:rsidRPr="00327710" w:rsidRDefault="007C4702" w:rsidP="00327710">
      <w:pPr>
        <w:snapToGrid w:val="0"/>
        <w:spacing w:after="120"/>
        <w:rPr>
          <w:sz w:val="20"/>
          <w:szCs w:val="20"/>
        </w:rPr>
      </w:pPr>
    </w:p>
    <w:p w14:paraId="4C41B453" w14:textId="77777777" w:rsidR="007C4702" w:rsidRPr="00327710" w:rsidRDefault="007C4702" w:rsidP="00327710">
      <w:pPr>
        <w:snapToGrid w:val="0"/>
        <w:spacing w:after="120"/>
        <w:rPr>
          <w:sz w:val="20"/>
          <w:szCs w:val="20"/>
        </w:rPr>
      </w:pPr>
      <w:r w:rsidRPr="00327710">
        <w:rPr>
          <w:b/>
          <w:bCs/>
          <w:sz w:val="20"/>
          <w:szCs w:val="20"/>
        </w:rPr>
        <w:t xml:space="preserve">Nota: </w:t>
      </w:r>
      <w:r w:rsidRPr="00327710">
        <w:rPr>
          <w:b/>
          <w:bCs/>
          <w:sz w:val="20"/>
          <w:szCs w:val="20"/>
        </w:rPr>
        <w:br/>
      </w:r>
      <w:r w:rsidRPr="00327710">
        <w:rPr>
          <w:sz w:val="20"/>
          <w:szCs w:val="20"/>
        </w:rPr>
        <w:t xml:space="preserve">Para la propuesta instruccional se deben tener en cuenta las métricas desarrolladas en el equipo: </w:t>
      </w:r>
    </w:p>
    <w:p w14:paraId="0FAFBBDB" w14:textId="77777777" w:rsidR="007C4702" w:rsidRPr="00327710" w:rsidRDefault="00000000" w:rsidP="00327710">
      <w:pPr>
        <w:snapToGrid w:val="0"/>
        <w:spacing w:after="120"/>
        <w:rPr>
          <w:sz w:val="20"/>
          <w:szCs w:val="20"/>
        </w:rPr>
      </w:pPr>
      <w:hyperlink r:id="rId30" w:history="1">
        <w:r w:rsidR="007C4702" w:rsidRPr="00327710">
          <w:rPr>
            <w:rStyle w:val="Hyperlink"/>
            <w:color w:val="auto"/>
            <w:sz w:val="20"/>
            <w:szCs w:val="20"/>
          </w:rPr>
          <w:t>https://drive.google.com/drive/u/1/folders/1UiJvaklSCICR4BaQ7ga_q04JFa53h_u_</w:t>
        </w:r>
      </w:hyperlink>
      <w:r w:rsidR="007C4702" w:rsidRPr="00327710">
        <w:rPr>
          <w:sz w:val="20"/>
          <w:szCs w:val="20"/>
        </w:rPr>
        <w:t xml:space="preserve"> </w:t>
      </w:r>
    </w:p>
    <w:sectPr w:rsidR="007C4702" w:rsidRPr="00327710">
      <w:headerReference w:type="default" r:id="rId31"/>
      <w:footerReference w:type="default" r:id="rId3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4-15T15:22:00Z" w:initials="MOU">
    <w:p w14:paraId="5AC363D8" w14:textId="6ED0B558" w:rsidR="00EC08AA" w:rsidRDefault="00EC08AA">
      <w:pPr>
        <w:pStyle w:val="CommentText"/>
      </w:pPr>
      <w:r>
        <w:rPr>
          <w:rStyle w:val="CommentReference"/>
        </w:rPr>
        <w:annotationRef/>
      </w:r>
      <w:hyperlink r:id="rId1" w:history="1">
        <w:r w:rsidRPr="0094712A">
          <w:rPr>
            <w:rStyle w:val="Hyperlink"/>
          </w:rPr>
          <w:t>https://stock.adobe.com/co/images/application-programming-interface-concept-api-provides-the-interface-for-communication-between-applications-software-development-tool-internet-and-networking-simplifying-application-integration/651092087</w:t>
        </w:r>
      </w:hyperlink>
      <w:r>
        <w:t xml:space="preserve"> </w:t>
      </w:r>
    </w:p>
  </w:comment>
  <w:comment w:id="2" w:author="Microsoft Office User" w:date="2024-04-15T15:32:00Z" w:initials="MOU">
    <w:p w14:paraId="0890092E" w14:textId="1C74194F" w:rsidR="008F3D2E" w:rsidRDefault="008F3D2E">
      <w:pPr>
        <w:pStyle w:val="CommentText"/>
      </w:pPr>
      <w:r>
        <w:rPr>
          <w:rStyle w:val="CommentReference"/>
        </w:rPr>
        <w:annotationRef/>
      </w:r>
      <w:hyperlink r:id="rId2" w:history="1">
        <w:r w:rsidRPr="0094712A">
          <w:rPr>
            <w:rStyle w:val="Hyperlink"/>
          </w:rPr>
          <w:t>https://stock.adobe.com/co/images/online-documentation-database-and-process-automation-to-efficiently-manage-files/711871401</w:t>
        </w:r>
      </w:hyperlink>
      <w:r>
        <w:t xml:space="preserve"> </w:t>
      </w:r>
    </w:p>
  </w:comment>
  <w:comment w:id="4" w:author="Microsoft Office User" w:date="2024-02-20T22:42:00Z" w:initials="MOU">
    <w:p w14:paraId="1A5D1532" w14:textId="1420CA4F" w:rsidR="00167B30" w:rsidRDefault="00167B30" w:rsidP="00167B30">
      <w:pPr>
        <w:pStyle w:val="CommentText"/>
      </w:pPr>
      <w:r>
        <w:rPr>
          <w:rStyle w:val="CommentReference"/>
        </w:rPr>
        <w:annotationRef/>
      </w:r>
      <w:r>
        <w:t xml:space="preserve">El archivo se encuentra en la carpeta Formatos DI con el nombre </w:t>
      </w:r>
      <w:r w:rsidRPr="00167B30">
        <w:t>CF21_1_1_Caracteristicas</w:t>
      </w:r>
    </w:p>
  </w:comment>
  <w:comment w:id="5" w:author="Microsoft Office User" w:date="2024-02-20T22:42:00Z" w:initials="MOU">
    <w:p w14:paraId="28D2D07D" w14:textId="62920B14" w:rsidR="000969F1" w:rsidRDefault="000969F1" w:rsidP="000969F1">
      <w:pPr>
        <w:pStyle w:val="CommentText"/>
      </w:pPr>
      <w:r>
        <w:rPr>
          <w:rStyle w:val="CommentReference"/>
        </w:rPr>
        <w:annotationRef/>
      </w:r>
      <w:r>
        <w:t xml:space="preserve">El archivo se encuentra en la carpeta Formatos DI con el nombre </w:t>
      </w:r>
      <w:r w:rsidRPr="000969F1">
        <w:t>CF21_1_1_Recursos.docx</w:t>
      </w:r>
    </w:p>
  </w:comment>
  <w:comment w:id="7" w:author="Microsoft Office User" w:date="2024-02-20T22:42:00Z" w:initials="MOU">
    <w:p w14:paraId="311F35E7" w14:textId="32FCA7BA" w:rsidR="0013338B" w:rsidRDefault="0013338B" w:rsidP="0013338B">
      <w:pPr>
        <w:pStyle w:val="CommentText"/>
      </w:pPr>
      <w:r>
        <w:rPr>
          <w:rStyle w:val="CommentReference"/>
        </w:rPr>
        <w:annotationRef/>
      </w:r>
      <w:r>
        <w:t xml:space="preserve">El archivo se encuentra en la carpeta Formatos DI con el nombre </w:t>
      </w:r>
      <w:r w:rsidRPr="0013338B">
        <w:t>CF21_1_2_Instalacion_VSC.docx</w:t>
      </w:r>
    </w:p>
  </w:comment>
  <w:comment w:id="9" w:author="Microsoft Office User" w:date="2024-02-20T22:42:00Z" w:initials="MOU">
    <w:p w14:paraId="5AB5B78C" w14:textId="577FF540" w:rsidR="000E2C37" w:rsidRDefault="000E2C37" w:rsidP="000E2C37">
      <w:pPr>
        <w:pStyle w:val="CommentText"/>
      </w:pPr>
      <w:r>
        <w:rPr>
          <w:rStyle w:val="CommentReference"/>
        </w:rPr>
        <w:annotationRef/>
      </w:r>
      <w:r>
        <w:t xml:space="preserve">El archivo se encuentra en la carpeta Formatos DI con el nombre </w:t>
      </w:r>
      <w:r w:rsidRPr="000E2C37">
        <w:t>CF21_1_2_Instalacion_Node.docx</w:t>
      </w:r>
    </w:p>
  </w:comment>
  <w:comment w:id="11" w:author="Microsoft Office User" w:date="2024-04-15T16:13:00Z" w:initials="MOU">
    <w:p w14:paraId="7A3872F3" w14:textId="63C619C8" w:rsidR="00566676" w:rsidRDefault="00566676">
      <w:pPr>
        <w:pStyle w:val="CommentText"/>
      </w:pPr>
      <w:r>
        <w:rPr>
          <w:rStyle w:val="CommentReference"/>
        </w:rPr>
        <w:annotationRef/>
      </w:r>
      <w:r>
        <w:t>Colocar los textos en una tarjeta con número.</w:t>
      </w:r>
    </w:p>
  </w:comment>
  <w:comment w:id="13" w:author="Microsoft Office User" w:date="2024-04-15T16:16:00Z" w:initials="MOU">
    <w:p w14:paraId="54AA631F" w14:textId="77777777" w:rsidR="002B4338" w:rsidRDefault="002B4338">
      <w:pPr>
        <w:pStyle w:val="CommentText"/>
      </w:pPr>
      <w:r>
        <w:rPr>
          <w:rStyle w:val="CommentReference"/>
        </w:rPr>
        <w:annotationRef/>
      </w:r>
      <w:r>
        <w:t>Texto alternativo:</w:t>
      </w:r>
    </w:p>
    <w:p w14:paraId="2EFBA8E4" w14:textId="77777777" w:rsidR="002B4338" w:rsidRDefault="002B4338">
      <w:pPr>
        <w:pStyle w:val="CommentText"/>
      </w:pPr>
    </w:p>
    <w:p w14:paraId="5D0E053A" w14:textId="04960360" w:rsidR="002B4338" w:rsidRPr="002B4338" w:rsidRDefault="002B4338" w:rsidP="002B4338">
      <w:pPr>
        <w:pStyle w:val="Figura"/>
        <w:numPr>
          <w:ilvl w:val="0"/>
          <w:numId w:val="0"/>
        </w:numPr>
        <w:snapToGrid w:val="0"/>
        <w:spacing w:before="0" w:line="276" w:lineRule="auto"/>
        <w:jc w:val="left"/>
        <w:rPr>
          <w:rFonts w:cs="Arial"/>
          <w:sz w:val="20"/>
          <w:szCs w:val="20"/>
          <w:lang w:eastAsia="es-CO"/>
        </w:rPr>
      </w:pPr>
      <w:r>
        <w:rPr>
          <w:rFonts w:cs="Arial"/>
          <w:sz w:val="20"/>
          <w:szCs w:val="20"/>
          <w:lang w:eastAsia="es-CO"/>
        </w:rPr>
        <w:t>Imagen que presenta el c</w:t>
      </w:r>
      <w:r w:rsidRPr="00327710">
        <w:rPr>
          <w:rFonts w:cs="Arial"/>
          <w:sz w:val="20"/>
          <w:szCs w:val="20"/>
          <w:lang w:eastAsia="es-CO"/>
        </w:rPr>
        <w:t xml:space="preserve">omando para la instalación de Express y </w:t>
      </w:r>
      <w:proofErr w:type="spellStart"/>
      <w:r w:rsidRPr="00327710">
        <w:rPr>
          <w:rFonts w:cs="Arial"/>
          <w:sz w:val="20"/>
          <w:szCs w:val="20"/>
          <w:lang w:eastAsia="es-CO"/>
        </w:rPr>
        <w:t>nodemon</w:t>
      </w:r>
      <w:proofErr w:type="spellEnd"/>
      <w:r>
        <w:rPr>
          <w:rFonts w:cs="Arial"/>
          <w:sz w:val="20"/>
          <w:szCs w:val="20"/>
          <w:lang w:eastAsia="es-CO"/>
        </w:rPr>
        <w:t>.</w:t>
      </w:r>
    </w:p>
  </w:comment>
  <w:comment w:id="12" w:author="Microsoft Office User" w:date="2024-04-15T16:16:00Z" w:initials="MOU">
    <w:p w14:paraId="47904EFB" w14:textId="77777777" w:rsidR="002B4338" w:rsidRDefault="002B4338">
      <w:pPr>
        <w:pStyle w:val="CommentText"/>
      </w:pPr>
      <w:r>
        <w:rPr>
          <w:rStyle w:val="CommentReference"/>
        </w:rPr>
        <w:annotationRef/>
      </w:r>
      <w:r>
        <w:t xml:space="preserve">La imagen se encuentra en la carpeta Anexos con el nombre </w:t>
      </w:r>
      <w:r w:rsidRPr="002B4338">
        <w:t>Figura1.png</w:t>
      </w:r>
    </w:p>
    <w:p w14:paraId="6557D7B4" w14:textId="77777777" w:rsidR="002B4338" w:rsidRDefault="002B4338">
      <w:pPr>
        <w:pStyle w:val="CommentText"/>
      </w:pPr>
    </w:p>
    <w:p w14:paraId="0627958D" w14:textId="363F4359" w:rsidR="002B4338" w:rsidRDefault="002B4338">
      <w:pPr>
        <w:pStyle w:val="CommentText"/>
      </w:pPr>
      <w:r>
        <w:t>Mejorarla lo más que se pueda para que quede de buena calidad.</w:t>
      </w:r>
    </w:p>
  </w:comment>
  <w:comment w:id="15" w:author="Microsoft Office User" w:date="2024-04-15T16:27:00Z" w:initials="MOU">
    <w:p w14:paraId="46022EDD" w14:textId="140B739C" w:rsidR="00DB5165" w:rsidRDefault="00DB5165">
      <w:pPr>
        <w:pStyle w:val="CommentText"/>
      </w:pPr>
      <w:r>
        <w:rPr>
          <w:rStyle w:val="CommentReference"/>
        </w:rPr>
        <w:annotationRef/>
      </w:r>
      <w:hyperlink r:id="rId3" w:history="1">
        <w:r w:rsidRPr="0094712A">
          <w:rPr>
            <w:rStyle w:val="Hyperlink"/>
          </w:rPr>
          <w:t>https://stock.adobe.com/co/images/api-application-programming-interface-connect-services-on-internet-and-allow-network-data-communication-software-engineer-touching-concept-for-iot-cloud-computing-robotic-process-automation/328528736</w:t>
        </w:r>
      </w:hyperlink>
      <w:r>
        <w:t xml:space="preserve"> </w:t>
      </w:r>
    </w:p>
  </w:comment>
  <w:comment w:id="17" w:author="Microsoft Office User" w:date="2024-02-20T22:42:00Z" w:initials="MOU">
    <w:p w14:paraId="0625FA0D" w14:textId="0A9DF5B4" w:rsidR="00044851" w:rsidRDefault="00044851" w:rsidP="00044851">
      <w:pPr>
        <w:pStyle w:val="CommentText"/>
      </w:pPr>
      <w:r>
        <w:rPr>
          <w:rStyle w:val="CommentReference"/>
        </w:rPr>
        <w:annotationRef/>
      </w:r>
      <w:r>
        <w:t xml:space="preserve">El archivo se encuentra en la carpeta Formatos DI con el nombre </w:t>
      </w:r>
      <w:r w:rsidRPr="00044851">
        <w:t>CF21_2_1_Buenas_practicas.docx</w:t>
      </w:r>
    </w:p>
  </w:comment>
  <w:comment w:id="19" w:author="Microsoft Office User" w:date="2024-04-15T16:49:00Z" w:initials="MOU">
    <w:p w14:paraId="1ED223B8" w14:textId="77777777" w:rsidR="00E95C6B" w:rsidRDefault="00E95C6B">
      <w:pPr>
        <w:pStyle w:val="CommentText"/>
      </w:pPr>
      <w:r>
        <w:rPr>
          <w:rStyle w:val="CommentReference"/>
        </w:rPr>
        <w:annotationRef/>
      </w:r>
      <w:r>
        <w:t xml:space="preserve">Realizar un llamado a la acción. El PDF se encuentra en la carpeta Anexos con el nombre </w:t>
      </w:r>
      <w:r w:rsidRPr="00E95C6B">
        <w:t>Desarrollo_API_REST.pdf</w:t>
      </w:r>
    </w:p>
    <w:p w14:paraId="6879F2DF" w14:textId="77777777" w:rsidR="00E95C6B" w:rsidRDefault="00E95C6B">
      <w:pPr>
        <w:pStyle w:val="CommentText"/>
      </w:pPr>
    </w:p>
    <w:p w14:paraId="1A900765" w14:textId="5BE1D2CF" w:rsidR="00E95C6B" w:rsidRDefault="00E95C6B">
      <w:pPr>
        <w:pStyle w:val="CommentText"/>
      </w:pPr>
      <w:r>
        <w:t>Revisar si hay que ajustar el diseño del PDF.</w:t>
      </w:r>
    </w:p>
  </w:comment>
  <w:comment w:id="21" w:author="Microsoft Office User" w:date="2024-04-15T16:58:00Z" w:initials="MOU">
    <w:p w14:paraId="50D48492" w14:textId="6BEFEAF3" w:rsidR="00190405" w:rsidRDefault="00190405" w:rsidP="00190405">
      <w:pPr>
        <w:pStyle w:val="CommentText"/>
      </w:pPr>
      <w:r>
        <w:rPr>
          <w:rStyle w:val="CommentReference"/>
        </w:rPr>
        <w:annotationRef/>
      </w:r>
      <w:r>
        <w:t xml:space="preserve">Realizar un llamado a la acción. El PDF se encuentra en la carpeta Anexos con el nombre </w:t>
      </w:r>
      <w:r w:rsidRPr="00190405">
        <w:t>Instalacion_herramienta_Postman.pdf</w:t>
      </w:r>
    </w:p>
    <w:p w14:paraId="03EEC330" w14:textId="77777777" w:rsidR="00190405" w:rsidRDefault="00190405" w:rsidP="00190405">
      <w:pPr>
        <w:pStyle w:val="CommentText"/>
      </w:pPr>
    </w:p>
    <w:p w14:paraId="371191E3" w14:textId="79C2BC5C" w:rsidR="00190405" w:rsidRDefault="00190405" w:rsidP="00190405">
      <w:pPr>
        <w:pStyle w:val="CommentText"/>
      </w:pPr>
      <w:r>
        <w:t>Revisar si hay que ajustar el diseño del PDF.</w:t>
      </w:r>
    </w:p>
  </w:comment>
  <w:comment w:id="23" w:author="Microsoft Office User" w:date="2024-04-15T17:43:00Z" w:initials="MOU">
    <w:p w14:paraId="39F7EA1A" w14:textId="7C2B9476" w:rsidR="00DD37AB" w:rsidRDefault="00DD37AB">
      <w:pPr>
        <w:pStyle w:val="CommentText"/>
      </w:pPr>
      <w:r>
        <w:rPr>
          <w:rStyle w:val="CommentReference"/>
        </w:rPr>
        <w:annotationRef/>
      </w:r>
      <w:r>
        <w:t xml:space="preserve">El archivo se encuentra en la carpeta Formatos DI con el nombre </w:t>
      </w:r>
      <w:r w:rsidRPr="00DD37AB">
        <w:t>CF21_Sintesis.pptx</w:t>
      </w:r>
    </w:p>
  </w:comment>
  <w:comment w:id="22" w:author="Microsoft Office User" w:date="2024-04-15T17:43:00Z" w:initials="MOU">
    <w:p w14:paraId="6B7B218D" w14:textId="77777777" w:rsidR="00DD37AB" w:rsidRDefault="00DD37AB" w:rsidP="00DD37AB">
      <w:pPr>
        <w:pStyle w:val="CommentText"/>
        <w:rPr>
          <w:lang w:val="es-ES"/>
        </w:rPr>
      </w:pPr>
      <w:r>
        <w:rPr>
          <w:rStyle w:val="CommentReference"/>
        </w:rPr>
        <w:annotationRef/>
      </w:r>
      <w:r>
        <w:rPr>
          <w:lang w:val="es-ES"/>
        </w:rPr>
        <w:t>Texto alternativo:</w:t>
      </w:r>
    </w:p>
    <w:p w14:paraId="6DC31D26" w14:textId="77777777" w:rsidR="00DD37AB" w:rsidRDefault="00DD37AB" w:rsidP="00DD37AB">
      <w:pPr>
        <w:pStyle w:val="CommentText"/>
        <w:rPr>
          <w:lang w:val="es-ES"/>
        </w:rPr>
      </w:pPr>
    </w:p>
    <w:p w14:paraId="4E22EFFA" w14:textId="2572A385" w:rsidR="00DD37AB" w:rsidRPr="00DD37AB" w:rsidRDefault="00DD37AB" w:rsidP="00DD37AB">
      <w:pPr>
        <w:pStyle w:val="CommentText"/>
      </w:pPr>
      <w:r w:rsidRPr="00843E31">
        <w:rPr>
          <w:lang w:val="es-ES"/>
        </w:rPr>
        <w:t xml:space="preserve">Esquema general del componente formativo, que enuncia las temáticas desarrolladas y destaca aspectos clave estudiados. Tema central: </w:t>
      </w:r>
      <w:r>
        <w:rPr>
          <w:lang w:val="es-ES"/>
        </w:rPr>
        <w:t>construcción API – Entorno de Desarrollo Integrad</w:t>
      </w:r>
      <w:r w:rsidRPr="00843E31">
        <w:rPr>
          <w:lang w:val="es-ES"/>
        </w:rPr>
        <w:t>. Temas integradores:</w:t>
      </w:r>
      <w:r>
        <w:rPr>
          <w:lang w:val="es-ES"/>
        </w:rPr>
        <w:t xml:space="preserve"> </w:t>
      </w:r>
      <w:r>
        <w:rPr>
          <w:lang w:val="es-ES"/>
        </w:rPr>
        <w:t xml:space="preserve">características, Visual Studio </w:t>
      </w:r>
      <w:proofErr w:type="spellStart"/>
      <w:r>
        <w:rPr>
          <w:lang w:val="es-ES"/>
        </w:rPr>
        <w:t>Code</w:t>
      </w:r>
      <w:proofErr w:type="spellEnd"/>
      <w:r>
        <w:rPr>
          <w:lang w:val="es-ES"/>
        </w:rPr>
        <w:t xml:space="preserve">, Node.js y </w:t>
      </w:r>
      <w:proofErr w:type="spellStart"/>
      <w:r>
        <w:rPr>
          <w:lang w:val="es-ES"/>
        </w:rPr>
        <w:t>nmp</w:t>
      </w:r>
      <w:proofErr w:type="spellEnd"/>
      <w:r>
        <w:rPr>
          <w:lang w:val="es-ES"/>
        </w:rPr>
        <w:t xml:space="preserve">, desarrollo de la API REST y </w:t>
      </w:r>
      <w:proofErr w:type="spellStart"/>
      <w:r>
        <w:rPr>
          <w:i/>
          <w:iCs/>
          <w:lang w:val="es-ES"/>
        </w:rPr>
        <w:t>testing</w:t>
      </w:r>
      <w:proofErr w:type="spellEnd"/>
      <w:r>
        <w:rPr>
          <w:lang w:val="es-ES"/>
        </w:rPr>
        <w:t xml:space="preserve"> de la API 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C363D8" w15:done="0"/>
  <w15:commentEx w15:paraId="0890092E" w15:done="0"/>
  <w15:commentEx w15:paraId="1A5D1532" w15:done="0"/>
  <w15:commentEx w15:paraId="28D2D07D" w15:done="0"/>
  <w15:commentEx w15:paraId="311F35E7" w15:done="0"/>
  <w15:commentEx w15:paraId="5AB5B78C" w15:done="0"/>
  <w15:commentEx w15:paraId="7A3872F3" w15:done="0"/>
  <w15:commentEx w15:paraId="5D0E053A" w15:done="0"/>
  <w15:commentEx w15:paraId="0627958D" w15:done="0"/>
  <w15:commentEx w15:paraId="46022EDD" w15:done="0"/>
  <w15:commentEx w15:paraId="0625FA0D" w15:done="0"/>
  <w15:commentEx w15:paraId="1A900765" w15:done="0"/>
  <w15:commentEx w15:paraId="371191E3" w15:done="0"/>
  <w15:commentEx w15:paraId="39F7EA1A" w15:done="0"/>
  <w15:commentEx w15:paraId="4E22E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44C5243" w16cex:dateUtc="2024-04-15T20:22:00Z"/>
  <w16cex:commentExtensible w16cex:durableId="3476DDC5" w16cex:dateUtc="2024-04-15T20:32:00Z"/>
  <w16cex:commentExtensible w16cex:durableId="298F315D" w16cex:dateUtc="2024-02-21T03:42:00Z"/>
  <w16cex:commentExtensible w16cex:durableId="78208587" w16cex:dateUtc="2024-02-21T03:42:00Z"/>
  <w16cex:commentExtensible w16cex:durableId="4E3D3DE6" w16cex:dateUtc="2024-02-21T03:42:00Z"/>
  <w16cex:commentExtensible w16cex:durableId="5C71AD90" w16cex:dateUtc="2024-02-21T03:42:00Z"/>
  <w16cex:commentExtensible w16cex:durableId="0C9C5213" w16cex:dateUtc="2024-04-15T21:13:00Z"/>
  <w16cex:commentExtensible w16cex:durableId="013231AA" w16cex:dateUtc="2024-04-15T21:16:00Z"/>
  <w16cex:commentExtensible w16cex:durableId="4AE9AEE1" w16cex:dateUtc="2024-04-15T21:16:00Z"/>
  <w16cex:commentExtensible w16cex:durableId="3DAD0B43" w16cex:dateUtc="2024-04-15T21:27:00Z"/>
  <w16cex:commentExtensible w16cex:durableId="25F09566" w16cex:dateUtc="2024-02-21T03:42:00Z"/>
  <w16cex:commentExtensible w16cex:durableId="00625BF8" w16cex:dateUtc="2024-04-15T21:49:00Z"/>
  <w16cex:commentExtensible w16cex:durableId="4C324200" w16cex:dateUtc="2024-04-15T21:58:00Z"/>
  <w16cex:commentExtensible w16cex:durableId="3C25F9DB" w16cex:dateUtc="2024-04-15T22:43:00Z"/>
  <w16cex:commentExtensible w16cex:durableId="304E5B12" w16cex:dateUtc="2024-04-15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C363D8" w16cid:durableId="044C5243"/>
  <w16cid:commentId w16cid:paraId="0890092E" w16cid:durableId="3476DDC5"/>
  <w16cid:commentId w16cid:paraId="1A5D1532" w16cid:durableId="298F315D"/>
  <w16cid:commentId w16cid:paraId="28D2D07D" w16cid:durableId="78208587"/>
  <w16cid:commentId w16cid:paraId="311F35E7" w16cid:durableId="4E3D3DE6"/>
  <w16cid:commentId w16cid:paraId="5AB5B78C" w16cid:durableId="5C71AD90"/>
  <w16cid:commentId w16cid:paraId="7A3872F3" w16cid:durableId="0C9C5213"/>
  <w16cid:commentId w16cid:paraId="5D0E053A" w16cid:durableId="013231AA"/>
  <w16cid:commentId w16cid:paraId="0627958D" w16cid:durableId="4AE9AEE1"/>
  <w16cid:commentId w16cid:paraId="46022EDD" w16cid:durableId="3DAD0B43"/>
  <w16cid:commentId w16cid:paraId="0625FA0D" w16cid:durableId="25F09566"/>
  <w16cid:commentId w16cid:paraId="1A900765" w16cid:durableId="00625BF8"/>
  <w16cid:commentId w16cid:paraId="371191E3" w16cid:durableId="4C324200"/>
  <w16cid:commentId w16cid:paraId="39F7EA1A" w16cid:durableId="3C25F9DB"/>
  <w16cid:commentId w16cid:paraId="4E22EFFA" w16cid:durableId="304E5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30385" w14:textId="77777777" w:rsidR="00961602" w:rsidRDefault="00961602">
      <w:pPr>
        <w:spacing w:line="240" w:lineRule="auto"/>
      </w:pPr>
      <w:r>
        <w:separator/>
      </w:r>
    </w:p>
  </w:endnote>
  <w:endnote w:type="continuationSeparator" w:id="0">
    <w:p w14:paraId="3DD22C4B" w14:textId="77777777" w:rsidR="00961602" w:rsidRDefault="00961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Cuerpo en alfa">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DA7B" w14:textId="77777777" w:rsidR="00961602" w:rsidRDefault="00961602">
      <w:pPr>
        <w:spacing w:line="240" w:lineRule="auto"/>
      </w:pPr>
      <w:r>
        <w:separator/>
      </w:r>
    </w:p>
  </w:footnote>
  <w:footnote w:type="continuationSeparator" w:id="0">
    <w:p w14:paraId="45ADA2FA" w14:textId="77777777" w:rsidR="00961602" w:rsidRDefault="009616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C9F"/>
    <w:multiLevelType w:val="hybridMultilevel"/>
    <w:tmpl w:val="304E99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6B5F96"/>
    <w:multiLevelType w:val="hybridMultilevel"/>
    <w:tmpl w:val="A42EF0BE"/>
    <w:lvl w:ilvl="0" w:tplc="240A000F">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D669C2"/>
    <w:multiLevelType w:val="hybridMultilevel"/>
    <w:tmpl w:val="041033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4A602A5"/>
    <w:multiLevelType w:val="hybridMultilevel"/>
    <w:tmpl w:val="3556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B144E"/>
    <w:multiLevelType w:val="hybridMultilevel"/>
    <w:tmpl w:val="5C1887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BE138A3"/>
    <w:multiLevelType w:val="hybridMultilevel"/>
    <w:tmpl w:val="15605B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3A17B1"/>
    <w:multiLevelType w:val="hybridMultilevel"/>
    <w:tmpl w:val="35427DF4"/>
    <w:lvl w:ilvl="0" w:tplc="240A000F">
      <w:start w:val="1"/>
      <w:numFmt w:val="decimal"/>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0"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68186C"/>
    <w:multiLevelType w:val="hybridMultilevel"/>
    <w:tmpl w:val="526203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937213F"/>
    <w:multiLevelType w:val="hybridMultilevel"/>
    <w:tmpl w:val="2ED4E9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176530149">
    <w:abstractNumId w:val="13"/>
  </w:num>
  <w:num w:numId="2" w16cid:durableId="939793745">
    <w:abstractNumId w:val="2"/>
  </w:num>
  <w:num w:numId="3" w16cid:durableId="1847205653">
    <w:abstractNumId w:val="3"/>
  </w:num>
  <w:num w:numId="4" w16cid:durableId="236675882">
    <w:abstractNumId w:val="15"/>
  </w:num>
  <w:num w:numId="5" w16cid:durableId="761880709">
    <w:abstractNumId w:val="10"/>
  </w:num>
  <w:num w:numId="6" w16cid:durableId="1843202645">
    <w:abstractNumId w:val="14"/>
  </w:num>
  <w:num w:numId="7" w16cid:durableId="1746954346">
    <w:abstractNumId w:val="5"/>
  </w:num>
  <w:num w:numId="8" w16cid:durableId="1437748263">
    <w:abstractNumId w:val="7"/>
  </w:num>
  <w:num w:numId="9" w16cid:durableId="868757143">
    <w:abstractNumId w:val="0"/>
  </w:num>
  <w:num w:numId="10" w16cid:durableId="205487550">
    <w:abstractNumId w:val="4"/>
  </w:num>
  <w:num w:numId="11" w16cid:durableId="247547370">
    <w:abstractNumId w:val="12"/>
  </w:num>
  <w:num w:numId="12" w16cid:durableId="1964650258">
    <w:abstractNumId w:val="1"/>
  </w:num>
  <w:num w:numId="13" w16cid:durableId="2040232316">
    <w:abstractNumId w:val="11"/>
  </w:num>
  <w:num w:numId="14" w16cid:durableId="1698190910">
    <w:abstractNumId w:val="9"/>
  </w:num>
  <w:num w:numId="15" w16cid:durableId="176040277">
    <w:abstractNumId w:val="8"/>
  </w:num>
  <w:num w:numId="16" w16cid:durableId="8952367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44851"/>
    <w:rsid w:val="000969F1"/>
    <w:rsid w:val="000E2C37"/>
    <w:rsid w:val="000E5DD4"/>
    <w:rsid w:val="0013338B"/>
    <w:rsid w:val="00167B30"/>
    <w:rsid w:val="00190405"/>
    <w:rsid w:val="0028583E"/>
    <w:rsid w:val="002B4338"/>
    <w:rsid w:val="00327710"/>
    <w:rsid w:val="003F27E3"/>
    <w:rsid w:val="00434D7A"/>
    <w:rsid w:val="004F720B"/>
    <w:rsid w:val="00557D23"/>
    <w:rsid w:val="00566676"/>
    <w:rsid w:val="0059034F"/>
    <w:rsid w:val="00620E2A"/>
    <w:rsid w:val="007932E5"/>
    <w:rsid w:val="007C4702"/>
    <w:rsid w:val="008165A3"/>
    <w:rsid w:val="008C1889"/>
    <w:rsid w:val="008F3D2E"/>
    <w:rsid w:val="00961602"/>
    <w:rsid w:val="009C2657"/>
    <w:rsid w:val="00A96878"/>
    <w:rsid w:val="00AC4BEB"/>
    <w:rsid w:val="00AD2365"/>
    <w:rsid w:val="00AE6B0A"/>
    <w:rsid w:val="00C53926"/>
    <w:rsid w:val="00C57BEF"/>
    <w:rsid w:val="00CD656B"/>
    <w:rsid w:val="00CF4BC1"/>
    <w:rsid w:val="00D55C84"/>
    <w:rsid w:val="00DB5165"/>
    <w:rsid w:val="00DD37AB"/>
    <w:rsid w:val="00E07580"/>
    <w:rsid w:val="00E95C6B"/>
    <w:rsid w:val="00EC08AA"/>
    <w:rsid w:val="00FA75E8"/>
    <w:rsid w:val="00FC1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Parrafo de lista"/>
    <w:basedOn w:val="Normal"/>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Figura">
    <w:name w:val="Figura"/>
    <w:basedOn w:val="Normal"/>
    <w:next w:val="Normal"/>
    <w:link w:val="FiguraCar"/>
    <w:autoRedefine/>
    <w:qFormat/>
    <w:rsid w:val="00A96878"/>
    <w:pPr>
      <w:numPr>
        <w:numId w:val="7"/>
      </w:numPr>
      <w:tabs>
        <w:tab w:val="left" w:pos="1134"/>
      </w:tabs>
      <w:spacing w:before="160" w:after="120" w:line="360" w:lineRule="auto"/>
      <w:ind w:left="992" w:hanging="992"/>
      <w:jc w:val="center"/>
    </w:pPr>
    <w:rPr>
      <w:rFonts w:eastAsiaTheme="minorHAnsi" w:cs="Times New Roman (Cuerpo en alfa"/>
      <w:color w:val="000000" w:themeColor="text1"/>
      <w:sz w:val="24"/>
      <w:szCs w:val="24"/>
      <w:lang w:eastAsia="en-US"/>
    </w:rPr>
  </w:style>
  <w:style w:type="character" w:customStyle="1" w:styleId="FiguraCar">
    <w:name w:val="Figura Car"/>
    <w:basedOn w:val="DefaultParagraphFont"/>
    <w:link w:val="Figura"/>
    <w:rsid w:val="00A96878"/>
    <w:rPr>
      <w:rFonts w:eastAsiaTheme="minorHAnsi" w:cs="Times New Roman (Cuerpo en alfa"/>
      <w:color w:val="000000" w:themeColor="text1"/>
      <w:sz w:val="24"/>
      <w:szCs w:val="24"/>
      <w:lang w:eastAsia="en-US"/>
    </w:rPr>
  </w:style>
  <w:style w:type="character" w:customStyle="1" w:styleId="ListParagraphChar">
    <w:name w:val="List Paragraph Char"/>
    <w:aliases w:val="Parrafo de lista Char"/>
    <w:link w:val="ListParagraph"/>
    <w:uiPriority w:val="34"/>
    <w:qFormat/>
    <w:rsid w:val="00A96878"/>
  </w:style>
  <w:style w:type="paragraph" w:customStyle="1" w:styleId="Tablas">
    <w:name w:val="Tablas"/>
    <w:qFormat/>
    <w:rsid w:val="00A96878"/>
    <w:pPr>
      <w:spacing w:line="360" w:lineRule="auto"/>
    </w:pPr>
    <w:rPr>
      <w:rFonts w:eastAsiaTheme="minorHAnsi" w:cstheme="minorBidi"/>
      <w:bCs/>
      <w:color w:val="0D0D0D" w:themeColor="text1" w:themeTint="F2"/>
      <w:sz w:val="21"/>
      <w:szCs w:val="24"/>
      <w:lang w:eastAsia="en-US"/>
    </w:rPr>
  </w:style>
  <w:style w:type="character" w:customStyle="1" w:styleId="Heading1Char">
    <w:name w:val="Heading 1 Char"/>
    <w:basedOn w:val="DefaultParagraphFont"/>
    <w:link w:val="Heading1"/>
    <w:uiPriority w:val="9"/>
    <w:rsid w:val="00434D7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stock.adobe.com/co/images/api-application-programming-interface-connect-services-on-internet-and-allow-network-data-communication-software-engineer-touching-concept-for-iot-cloud-computing-robotic-process-automation/328528736" TargetMode="External"/><Relationship Id="rId2" Type="http://schemas.openxmlformats.org/officeDocument/2006/relationships/hyperlink" Target="https://stock.adobe.com/co/images/online-documentation-database-and-process-automation-to-efficiently-manage-files/711871401" TargetMode="External"/><Relationship Id="rId1" Type="http://schemas.openxmlformats.org/officeDocument/2006/relationships/hyperlink" Target="https://stock.adobe.com/co/images/application-programming-interface-concept-api-provides-the-interface-for-communication-between-applications-software-development-tool-internet-and-networking-simplifying-application-integration/65109208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youtube.com/watch?v=qsejysrhJiU" TargetMode="External"/><Relationship Id="rId26" Type="http://schemas.openxmlformats.org/officeDocument/2006/relationships/hyperlink" Target="https://developer.mozilla.org/es/docs/Learn/Server-side/Express_Nodejs/Introduction" TargetMode="External"/><Relationship Id="rId21" Type="http://schemas.openxmlformats.org/officeDocument/2006/relationships/hyperlink" Target="https://chrome.google.com/webstore/detail/postman/fhbjgbiflinjbdggehcddcbncdddomop?hl=es-419"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youtube.com/watch?v=BgtB31gXkoA" TargetMode="External"/><Relationship Id="rId25" Type="http://schemas.openxmlformats.org/officeDocument/2006/relationships/hyperlink" Target="https://developer.mozilla.org/es/docs/Learn/JavaScript/Asynchronous/Async_await" TargetMode="External"/><Relationship Id="rId33" Type="http://schemas.openxmlformats.org/officeDocument/2006/relationships/fontTable" Target="fontTable.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lab.agetic.gob.bo/dbarra/bolivialibre/commit/1ff84b6ae70f0e9436f6e6ddc7f3e060bc9556ad" TargetMode="External"/><Relationship Id="rId29" Type="http://schemas.openxmlformats.org/officeDocument/2006/relationships/hyperlink" Target="https://google.github.io/styleguide/javascriptguide.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eveloper.mozilla.org/es/docs/Web/JavaScript/Reference/Operators/await" TargetMode="External"/><Relationship Id="rId32" Type="http://schemas.openxmlformats.org/officeDocument/2006/relationships/footer" Target="footer1.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vortexbird.com/nodemon/" TargetMode="External"/><Relationship Id="rId28" Type="http://schemas.openxmlformats.org/officeDocument/2006/relationships/hyperlink" Target="https://www.redhat.com/es/topics/middleware/what-is-ide" TargetMode="External"/><Relationship Id="rId36" Type="http://schemas.openxmlformats.org/officeDocument/2006/relationships/customXml" Target="../customXml/item2.xml"/><Relationship Id="rId10" Type="http://schemas.microsoft.com/office/2011/relationships/commentsExtended" Target="commentsExtended.xml"/><Relationship Id="rId19" Type="http://schemas.openxmlformats.org/officeDocument/2006/relationships/hyperlink" Target="https://www.youtube.com/watch?v=hXSLBACjYQ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expressjs.com/es/starter/basic-routing.html" TargetMode="External"/><Relationship Id="rId27" Type="http://schemas.openxmlformats.org/officeDocument/2006/relationships/hyperlink" Target="https://www.npmjs.com/about" TargetMode="External"/><Relationship Id="rId30" Type="http://schemas.openxmlformats.org/officeDocument/2006/relationships/hyperlink" Target="https://drive.google.com/drive/u/1/folders/1UiJvaklSCICR4BaQ7ga_q04JFa53h_u_" TargetMode="External"/><Relationship Id="rId35"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0772AA-CE70-4BE6-ABF2-6A6238E32634}"/>
</file>

<file path=customXml/itemProps3.xml><?xml version="1.0" encoding="utf-8"?>
<ds:datastoreItem xmlns:ds="http://schemas.openxmlformats.org/officeDocument/2006/customXml" ds:itemID="{D52069F7-E0D2-43D4-BFE9-196D2A6A14C0}"/>
</file>

<file path=customXml/itemProps4.xml><?xml version="1.0" encoding="utf-8"?>
<ds:datastoreItem xmlns:ds="http://schemas.openxmlformats.org/officeDocument/2006/customXml" ds:itemID="{AD26D2BA-E241-4FC8-BE6D-D64B545F65D1}"/>
</file>

<file path=docProps/app.xml><?xml version="1.0" encoding="utf-8"?>
<Properties xmlns="http://schemas.openxmlformats.org/officeDocument/2006/extended-properties" xmlns:vt="http://schemas.openxmlformats.org/officeDocument/2006/docPropsVTypes">
  <Template>Normal.dotm</Template>
  <TotalTime>99</TotalTime>
  <Pages>9</Pages>
  <Words>2476</Words>
  <Characters>14118</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24</cp:revision>
  <dcterms:created xsi:type="dcterms:W3CDTF">2021-02-11T22:20:00Z</dcterms:created>
  <dcterms:modified xsi:type="dcterms:W3CDTF">2024-04-15T22:44:00Z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