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E2E6A" w14:textId="77777777" w:rsidR="00247793" w:rsidRDefault="00247793">
      <w:pPr>
        <w:spacing w:line="240" w:lineRule="auto"/>
        <w:rPr>
          <w:b/>
        </w:rPr>
      </w:pPr>
    </w:p>
    <w:tbl>
      <w:tblPr>
        <w:tblStyle w:val="a"/>
        <w:tblW w:w="14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247793" w14:paraId="19CE2E6C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6B" w14:textId="77777777" w:rsidR="00247793" w:rsidRDefault="00FA1C91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Slide</w:t>
            </w:r>
            <w:proofErr w:type="spellEnd"/>
            <w:r>
              <w:rPr>
                <w:b/>
                <w:sz w:val="24"/>
                <w:szCs w:val="24"/>
              </w:rPr>
              <w:t xml:space="preserve"> de diapositivas (Títulos)</w:t>
            </w:r>
          </w:p>
        </w:tc>
      </w:tr>
      <w:tr w:rsidR="00247793" w14:paraId="19CE2E72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6D" w14:textId="77777777" w:rsidR="00247793" w:rsidRDefault="00FA1C91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6E" w14:textId="77777777" w:rsidR="00247793" w:rsidRDefault="00FA1C91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19CE2E6F" w14:textId="77777777" w:rsidR="00247793" w:rsidRDefault="00FA1C91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14:paraId="19CE2E70" w14:textId="77777777" w:rsidR="00247793" w:rsidRDefault="00FA1C91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19CE2E71" w14:textId="77777777" w:rsidR="00247793" w:rsidRDefault="00FA1C91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Máximo 8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</w:tc>
      </w:tr>
      <w:tr w:rsidR="00247793" w14:paraId="19CE2E75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73" w14:textId="77777777" w:rsidR="00247793" w:rsidRDefault="00FA1C9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74" w14:textId="077E7B98" w:rsidR="00247793" w:rsidRDefault="00194A8D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Res</w:t>
            </w:r>
          </w:p>
        </w:tc>
      </w:tr>
      <w:tr w:rsidR="00247793" w14:paraId="19CE2E78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76" w14:textId="77777777" w:rsidR="00247793" w:rsidRDefault="00FA1C91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77" w14:textId="21B2C906" w:rsidR="00247793" w:rsidRDefault="00194A8D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sz w:val="20"/>
                <w:szCs w:val="20"/>
              </w:rPr>
              <w:t>A continuación, se explican las subcarpetas:</w:t>
            </w:r>
          </w:p>
        </w:tc>
      </w:tr>
      <w:tr w:rsidR="00247793" w14:paraId="19CE2E7C" w14:textId="77777777">
        <w:trPr>
          <w:trHeight w:val="420"/>
        </w:trPr>
        <w:tc>
          <w:tcPr>
            <w:tcW w:w="25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79" w14:textId="77777777" w:rsidR="00247793" w:rsidRDefault="00FA1C91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Título </w:t>
            </w:r>
          </w:p>
        </w:tc>
        <w:tc>
          <w:tcPr>
            <w:tcW w:w="72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7A" w14:textId="77777777" w:rsidR="00247793" w:rsidRDefault="00FA1C91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Texto</w:t>
            </w:r>
          </w:p>
        </w:tc>
        <w:tc>
          <w:tcPr>
            <w:tcW w:w="46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7B" w14:textId="77777777" w:rsidR="00247793" w:rsidRDefault="00FA1C91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Imagen (obligatoria</w:t>
            </w:r>
            <w:commentRangeStart w:id="0"/>
            <w:r>
              <w:rPr>
                <w:b/>
              </w:rPr>
              <w:t>)</w:t>
            </w:r>
            <w:commentRangeEnd w:id="0"/>
            <w:r>
              <w:rPr>
                <w:rStyle w:val="CommentReference"/>
              </w:rPr>
              <w:commentReference w:id="0"/>
            </w:r>
          </w:p>
        </w:tc>
      </w:tr>
      <w:tr w:rsidR="007F56F4" w14:paraId="19CE2E82" w14:textId="77777777" w:rsidTr="007F56F4">
        <w:trPr>
          <w:trHeight w:val="593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7D" w14:textId="1ED30A48" w:rsidR="007F56F4" w:rsidRDefault="00342357" w:rsidP="007F56F4">
            <w:pPr>
              <w:widowControl w:val="0"/>
              <w:spacing w:line="240" w:lineRule="auto"/>
              <w:rPr>
                <w:i/>
                <w:color w:val="434343"/>
              </w:rPr>
            </w:pPr>
            <w:r w:rsidRPr="00342357">
              <w:t>Subcarpeta</w:t>
            </w:r>
            <w:r w:rsidRPr="00342357">
              <w:t xml:space="preserve"> </w:t>
            </w:r>
            <w:proofErr w:type="spellStart"/>
            <w:r w:rsidR="007F56F4" w:rsidRPr="00342357">
              <w:rPr>
                <w:i/>
                <w:iCs/>
              </w:rPr>
              <w:t>drawable</w:t>
            </w:r>
            <w:proofErr w:type="spellEnd"/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7E" w14:textId="6934562D" w:rsidR="007F56F4" w:rsidRDefault="007F56F4" w:rsidP="007F56F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42357">
              <w:rPr>
                <w:b/>
                <w:bCs/>
                <w:i/>
                <w:iCs/>
              </w:rPr>
              <w:t>/</w:t>
            </w:r>
            <w:proofErr w:type="spellStart"/>
            <w:r w:rsidRPr="00342357">
              <w:rPr>
                <w:b/>
                <w:bCs/>
                <w:i/>
                <w:iCs/>
              </w:rPr>
              <w:t>res</w:t>
            </w:r>
            <w:proofErr w:type="spellEnd"/>
            <w:r w:rsidRPr="00342357">
              <w:rPr>
                <w:b/>
                <w:bCs/>
                <w:i/>
                <w:iCs/>
              </w:rPr>
              <w:t>/</w:t>
            </w:r>
            <w:proofErr w:type="spellStart"/>
            <w:r w:rsidRPr="00342357">
              <w:rPr>
                <w:b/>
                <w:bCs/>
                <w:i/>
                <w:iCs/>
              </w:rPr>
              <w:t>drawable</w:t>
            </w:r>
            <w:proofErr w:type="spellEnd"/>
            <w:r w:rsidRPr="00342357">
              <w:rPr>
                <w:b/>
                <w:bCs/>
                <w:i/>
                <w:iCs/>
              </w:rPr>
              <w:t xml:space="preserve">: </w:t>
            </w:r>
            <w:r w:rsidRPr="00601EE5">
              <w:t xml:space="preserve">Contiene las imágenes que se van a usar en la aplicación. Los formatos que soporta son (png, </w:t>
            </w:r>
            <w:proofErr w:type="spellStart"/>
            <w:r w:rsidRPr="00601EE5">
              <w:t>jpg</w:t>
            </w:r>
            <w:proofErr w:type="spellEnd"/>
            <w:r w:rsidRPr="00601EE5">
              <w:t>, gif).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81" w14:textId="2A94C8B8" w:rsidR="007F56F4" w:rsidRDefault="00041436" w:rsidP="007F56F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8E502B4" wp14:editId="74A56E48">
                  <wp:extent cx="2816225" cy="1038860"/>
                  <wp:effectExtent l="0" t="0" r="3175" b="8890"/>
                  <wp:docPr id="1201076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07643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103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6F4" w14:paraId="19CE2E8B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84" w14:textId="331729F5" w:rsidR="007F56F4" w:rsidRDefault="00342357" w:rsidP="007F56F4">
            <w:pPr>
              <w:widowControl w:val="0"/>
              <w:spacing w:line="240" w:lineRule="auto"/>
            </w:pPr>
            <w:r w:rsidRPr="00342357">
              <w:t>Subcarpeta</w:t>
            </w:r>
            <w:r w:rsidRPr="00342357">
              <w:t xml:space="preserve"> </w:t>
            </w:r>
            <w:proofErr w:type="spellStart"/>
            <w:r w:rsidR="007F56F4" w:rsidRPr="00342357">
              <w:rPr>
                <w:i/>
                <w:iCs/>
              </w:rPr>
              <w:t>mipmap</w:t>
            </w:r>
            <w:proofErr w:type="spellEnd"/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86" w14:textId="428B5346" w:rsidR="007F56F4" w:rsidRDefault="007F56F4" w:rsidP="007F56F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E1245E">
              <w:rPr>
                <w:b/>
                <w:bCs/>
              </w:rPr>
              <w:t>/</w:t>
            </w:r>
            <w:proofErr w:type="spellStart"/>
            <w:r w:rsidRPr="00E1245E">
              <w:rPr>
                <w:b/>
                <w:bCs/>
              </w:rPr>
              <w:t>res</w:t>
            </w:r>
            <w:proofErr w:type="spellEnd"/>
            <w:r w:rsidRPr="00E1245E">
              <w:rPr>
                <w:b/>
                <w:bCs/>
              </w:rPr>
              <w:t>/</w:t>
            </w:r>
            <w:proofErr w:type="spellStart"/>
            <w:r w:rsidRPr="00E1245E">
              <w:rPr>
                <w:b/>
                <w:bCs/>
              </w:rPr>
              <w:t>mipmap</w:t>
            </w:r>
            <w:proofErr w:type="spellEnd"/>
            <w:r w:rsidRPr="00E1245E">
              <w:rPr>
                <w:b/>
                <w:bCs/>
              </w:rPr>
              <w:t>:</w:t>
            </w:r>
            <w:r w:rsidRPr="00601EE5">
              <w:t xml:space="preserve"> Contiene los íconos que se van a utilizar en la aplicación para las diferentes densidades de las pantallas existentes. Al igual que la carpeta </w:t>
            </w:r>
            <w:proofErr w:type="spellStart"/>
            <w:r w:rsidRPr="00E1245E">
              <w:rPr>
                <w:i/>
                <w:iCs/>
              </w:rPr>
              <w:t>drawable</w:t>
            </w:r>
            <w:proofErr w:type="spellEnd"/>
            <w:r w:rsidRPr="00601EE5">
              <w:t>, se divide en subcarpetas dependiendo de la densidad de la pantalla.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8A" w14:textId="5EE63FD5" w:rsidR="007F56F4" w:rsidRDefault="00041436" w:rsidP="007F56F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22BBD33" wp14:editId="689ABDD8">
                  <wp:extent cx="2497248" cy="1424586"/>
                  <wp:effectExtent l="0" t="0" r="0" b="4445"/>
                  <wp:docPr id="753145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14547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867" cy="142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6F4" w14:paraId="19CE2E94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8D" w14:textId="4ED3C680" w:rsidR="007F56F4" w:rsidRDefault="00342357" w:rsidP="007F56F4">
            <w:pPr>
              <w:widowControl w:val="0"/>
              <w:spacing w:line="240" w:lineRule="auto"/>
            </w:pPr>
            <w:r w:rsidRPr="00342357">
              <w:t>Subcarpeta</w:t>
            </w:r>
            <w:r w:rsidRPr="00516C81">
              <w:rPr>
                <w:i/>
                <w:iCs/>
              </w:rPr>
              <w:t xml:space="preserve"> </w:t>
            </w:r>
            <w:proofErr w:type="spellStart"/>
            <w:r w:rsidR="007F56F4" w:rsidRPr="00516C81">
              <w:rPr>
                <w:i/>
                <w:iCs/>
              </w:rPr>
              <w:t>layout</w:t>
            </w:r>
            <w:proofErr w:type="spellEnd"/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8F" w14:textId="6F3E703B" w:rsidR="007F56F4" w:rsidRDefault="007F56F4" w:rsidP="007F56F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E1245E">
              <w:rPr>
                <w:b/>
                <w:bCs/>
                <w:i/>
                <w:iCs/>
              </w:rPr>
              <w:t>/</w:t>
            </w:r>
            <w:proofErr w:type="spellStart"/>
            <w:r w:rsidRPr="00E1245E">
              <w:rPr>
                <w:b/>
                <w:bCs/>
                <w:i/>
                <w:iCs/>
              </w:rPr>
              <w:t>res</w:t>
            </w:r>
            <w:proofErr w:type="spellEnd"/>
            <w:r w:rsidRPr="00E1245E">
              <w:rPr>
                <w:b/>
                <w:bCs/>
                <w:i/>
                <w:iCs/>
              </w:rPr>
              <w:t>/</w:t>
            </w:r>
            <w:proofErr w:type="spellStart"/>
            <w:r w:rsidRPr="00E1245E">
              <w:rPr>
                <w:b/>
                <w:bCs/>
                <w:i/>
                <w:iCs/>
              </w:rPr>
              <w:t>layout</w:t>
            </w:r>
            <w:proofErr w:type="spellEnd"/>
            <w:r w:rsidRPr="00E1245E">
              <w:rPr>
                <w:b/>
                <w:bCs/>
              </w:rPr>
              <w:t xml:space="preserve">: </w:t>
            </w:r>
            <w:r w:rsidRPr="00601EE5">
              <w:t>En esta carpeta se define el diseño de la interfaz de usuario. El formato del archivo es en XML.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E93" w14:textId="4F73B24D" w:rsidR="007F56F4" w:rsidRDefault="001F7811" w:rsidP="007F56F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48C1E26" wp14:editId="2E6D5A0B">
                  <wp:extent cx="2816225" cy="857250"/>
                  <wp:effectExtent l="0" t="0" r="3175" b="0"/>
                  <wp:docPr id="834951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95144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6F4" w14:paraId="265C4951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1E6EE" w14:textId="01486A14" w:rsidR="007F56F4" w:rsidRDefault="00342357" w:rsidP="007F56F4">
            <w:pPr>
              <w:widowControl w:val="0"/>
              <w:spacing w:line="240" w:lineRule="auto"/>
            </w:pPr>
            <w:r w:rsidRPr="00342357">
              <w:t>Subcarpeta</w:t>
            </w:r>
            <w:r w:rsidRPr="00342357">
              <w:t xml:space="preserve"> </w:t>
            </w:r>
            <w:proofErr w:type="spellStart"/>
            <w:r w:rsidR="007F56F4" w:rsidRPr="00516C81">
              <w:rPr>
                <w:i/>
                <w:iCs/>
              </w:rPr>
              <w:t>values</w:t>
            </w:r>
            <w:proofErr w:type="spellEnd"/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537EA" w14:textId="2FA05661" w:rsidR="007F56F4" w:rsidRDefault="007F56F4" w:rsidP="007F56F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E1245E">
              <w:rPr>
                <w:b/>
                <w:bCs/>
                <w:i/>
                <w:iCs/>
              </w:rPr>
              <w:t>/</w:t>
            </w:r>
            <w:proofErr w:type="spellStart"/>
            <w:r w:rsidRPr="00E1245E">
              <w:rPr>
                <w:b/>
                <w:bCs/>
                <w:i/>
                <w:iCs/>
              </w:rPr>
              <w:t>res</w:t>
            </w:r>
            <w:proofErr w:type="spellEnd"/>
            <w:r w:rsidRPr="00E1245E">
              <w:rPr>
                <w:b/>
                <w:bCs/>
                <w:i/>
                <w:iCs/>
              </w:rPr>
              <w:t>/</w:t>
            </w:r>
            <w:proofErr w:type="spellStart"/>
            <w:r w:rsidRPr="00E1245E">
              <w:rPr>
                <w:b/>
                <w:bCs/>
                <w:i/>
                <w:iCs/>
              </w:rPr>
              <w:t>values</w:t>
            </w:r>
            <w:proofErr w:type="spellEnd"/>
            <w:r w:rsidRPr="00E1245E">
              <w:rPr>
                <w:b/>
                <w:bCs/>
                <w:i/>
                <w:iCs/>
              </w:rPr>
              <w:t>:</w:t>
            </w:r>
            <w:r w:rsidRPr="00601EE5">
              <w:t xml:space="preserve"> Esta carpeta contiene archivos XML que contienen valores simples, como </w:t>
            </w:r>
            <w:proofErr w:type="spellStart"/>
            <w:r w:rsidRPr="00516C81">
              <w:rPr>
                <w:i/>
                <w:iCs/>
              </w:rPr>
              <w:t>strings</w:t>
            </w:r>
            <w:proofErr w:type="spellEnd"/>
            <w:r w:rsidRPr="00601EE5">
              <w:t>, temas y colores.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EE4CD" w14:textId="640A2C02" w:rsidR="007F56F4" w:rsidRDefault="001F7811" w:rsidP="007F56F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5473931" wp14:editId="4869FF4B">
                  <wp:extent cx="2816225" cy="1192530"/>
                  <wp:effectExtent l="0" t="0" r="3175" b="7620"/>
                  <wp:docPr id="767054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0540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119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CE2E95" w14:textId="77777777" w:rsidR="00247793" w:rsidRDefault="00247793">
      <w:pPr>
        <w:spacing w:line="240" w:lineRule="auto"/>
        <w:rPr>
          <w:b/>
        </w:rPr>
      </w:pPr>
    </w:p>
    <w:sectPr w:rsidR="00247793">
      <w:headerReference w:type="default" r:id="rId15"/>
      <w:footerReference w:type="default" r:id="rId16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Paola Moya" w:date="2024-05-21T22:10:00Z" w:initials="PM">
    <w:p w14:paraId="00191AA1" w14:textId="77777777" w:rsidR="00FA1C91" w:rsidRDefault="00FA1C91" w:rsidP="00FA1C91">
      <w:pPr>
        <w:pStyle w:val="CommentText"/>
      </w:pPr>
      <w:r>
        <w:rPr>
          <w:rStyle w:val="CommentReference"/>
        </w:rPr>
        <w:annotationRef/>
      </w:r>
      <w:r>
        <w:rPr>
          <w:highlight w:val="magenta"/>
        </w:rPr>
        <w:t>Textos alternativos</w:t>
      </w:r>
      <w:r>
        <w:t>:</w:t>
      </w:r>
    </w:p>
    <w:p w14:paraId="5E1F3986" w14:textId="77777777" w:rsidR="00FA1C91" w:rsidRDefault="00FA1C91" w:rsidP="00FA1C91">
      <w:pPr>
        <w:pStyle w:val="CommentText"/>
        <w:numPr>
          <w:ilvl w:val="0"/>
          <w:numId w:val="2"/>
        </w:numPr>
      </w:pPr>
      <w:r>
        <w:rPr>
          <w:b/>
          <w:bCs/>
          <w:color w:val="FF0000"/>
        </w:rPr>
        <w:t xml:space="preserve">IMAGEN 1. </w:t>
      </w:r>
      <w:r>
        <w:t>Explorador de archivos de Android Studio mostrando la carpeta 'drawable' que contiene imágenes y archivos XML relacionados con la interfaz gráfica de la aplicación.</w:t>
      </w:r>
    </w:p>
    <w:p w14:paraId="6EEEBBDF" w14:textId="77777777" w:rsidR="00FA1C91" w:rsidRDefault="00FA1C91" w:rsidP="00FA1C91">
      <w:pPr>
        <w:pStyle w:val="CommentText"/>
        <w:numPr>
          <w:ilvl w:val="0"/>
          <w:numId w:val="2"/>
        </w:numPr>
      </w:pPr>
      <w:r>
        <w:rPr>
          <w:b/>
          <w:bCs/>
          <w:color w:val="FF0000"/>
        </w:rPr>
        <w:t xml:space="preserve">IMAGEN 2: </w:t>
      </w:r>
      <w:r>
        <w:t>Explorador de archivos de Android Studio mostrando la carpeta 'mipmap' que contiene diferentes resoluciones de iconos de la aplicación.</w:t>
      </w:r>
    </w:p>
    <w:p w14:paraId="57AA3A98" w14:textId="77777777" w:rsidR="00FA1C91" w:rsidRDefault="00FA1C91" w:rsidP="00FA1C91">
      <w:pPr>
        <w:pStyle w:val="CommentText"/>
        <w:numPr>
          <w:ilvl w:val="0"/>
          <w:numId w:val="2"/>
        </w:numPr>
      </w:pPr>
      <w:r>
        <w:rPr>
          <w:b/>
          <w:bCs/>
          <w:color w:val="FF0000"/>
        </w:rPr>
        <w:t xml:space="preserve">IMAGEN 3: </w:t>
      </w:r>
      <w:r>
        <w:t>Explorador de archivos de Android Studio mostrando la carpeta 'layout' que contiene archivos XML que definen la estructura visual de las actividades de la aplicación.</w:t>
      </w:r>
    </w:p>
    <w:p w14:paraId="3B9F4EEC" w14:textId="77777777" w:rsidR="00FA1C91" w:rsidRDefault="00FA1C91" w:rsidP="00FA1C91">
      <w:pPr>
        <w:pStyle w:val="CommentText"/>
        <w:numPr>
          <w:ilvl w:val="0"/>
          <w:numId w:val="2"/>
        </w:numPr>
      </w:pPr>
      <w:r>
        <w:rPr>
          <w:b/>
          <w:bCs/>
          <w:color w:val="FF0000"/>
        </w:rPr>
        <w:t xml:space="preserve">IMAGEN 4: </w:t>
      </w:r>
      <w:r>
        <w:t>Explorador de archivos de Android Studio mostrando la carpeta 'values' que contiene archivos XML para definir colores, cadenas de texto y temas de la aplicación.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B9F4EE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9F1D268" w16cex:dateUtc="2024-05-22T03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B9F4EEC" w16cid:durableId="29F1D26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CE2EA2" w14:textId="77777777" w:rsidR="00FA1C91" w:rsidRDefault="00FA1C91">
      <w:pPr>
        <w:spacing w:line="240" w:lineRule="auto"/>
      </w:pPr>
      <w:r>
        <w:separator/>
      </w:r>
    </w:p>
  </w:endnote>
  <w:endnote w:type="continuationSeparator" w:id="0">
    <w:p w14:paraId="19CE2EA4" w14:textId="77777777" w:rsidR="00FA1C91" w:rsidRDefault="00FA1C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altName w:val="Times New Roman"/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7118B96E-083B-4565-9AC7-F94F0A4A75C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347088F-242A-439E-91D8-AA23BBCBCAC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684C8DD-E341-4D3A-B7C5-F45379E66A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CE2E9D" w14:textId="77777777" w:rsidR="00247793" w:rsidRDefault="0024779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CE2E9E" w14:textId="77777777" w:rsidR="00FA1C91" w:rsidRDefault="00FA1C91">
      <w:pPr>
        <w:spacing w:line="240" w:lineRule="auto"/>
      </w:pPr>
      <w:r>
        <w:separator/>
      </w:r>
    </w:p>
  </w:footnote>
  <w:footnote w:type="continuationSeparator" w:id="0">
    <w:p w14:paraId="19CE2EA0" w14:textId="77777777" w:rsidR="00FA1C91" w:rsidRDefault="00FA1C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CE2E9C" w14:textId="77777777" w:rsidR="00247793" w:rsidRDefault="00FA1C9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9CE2E9E" wp14:editId="19CE2E9F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19CE2EA0" wp14:editId="19CE2EA1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CE2EA2" w14:textId="77777777" w:rsidR="00247793" w:rsidRDefault="00FA1C91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19CE2EA3" w14:textId="77777777" w:rsidR="00247793" w:rsidRDefault="00FA1C91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19CE2EA4" w14:textId="77777777" w:rsidR="00247793" w:rsidRDefault="00247793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9CE2EA0" id="Rectangle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 filled="f" stroked="f">
              <v:textbox inset="2.53958mm,1.2694mm,2.53958mm,1.2694mm">
                <w:txbxContent>
                  <w:p w14:paraId="19CE2EA2" w14:textId="77777777" w:rsidR="00247793" w:rsidRDefault="00FA1C91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19CE2EA3" w14:textId="77777777" w:rsidR="00247793" w:rsidRDefault="00FA1C91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19CE2EA4" w14:textId="77777777" w:rsidR="00247793" w:rsidRDefault="00247793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D70103"/>
    <w:multiLevelType w:val="multilevel"/>
    <w:tmpl w:val="F4062EF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CAD6046"/>
    <w:multiLevelType w:val="hybridMultilevel"/>
    <w:tmpl w:val="6A884AF2"/>
    <w:lvl w:ilvl="0" w:tplc="8ED86D6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12C3CC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2" w:tplc="1870F4E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3" w:tplc="C77EA0D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4" w:tplc="D9B0B1E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5" w:tplc="A288E87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6" w:tplc="9A10F0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7" w:tplc="D31219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8" w:tplc="6308C5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</w:abstractNum>
  <w:num w:numId="1" w16cid:durableId="1170364229">
    <w:abstractNumId w:val="0"/>
  </w:num>
  <w:num w:numId="2" w16cid:durableId="116879142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Paola Moya">
    <w15:presenceInfo w15:providerId="Windows Live" w15:userId="7d86fcc7f75c18e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793"/>
    <w:rsid w:val="00041436"/>
    <w:rsid w:val="00194A8D"/>
    <w:rsid w:val="001F7811"/>
    <w:rsid w:val="00247793"/>
    <w:rsid w:val="00342357"/>
    <w:rsid w:val="00516C81"/>
    <w:rsid w:val="005C7B15"/>
    <w:rsid w:val="007F56F4"/>
    <w:rsid w:val="00E1245E"/>
    <w:rsid w:val="00FA1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E2E6A"/>
  <w15:docId w15:val="{EAB1D005-F452-4E6F-A83C-44EA74D61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FA1C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A1C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A1C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1C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1C9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customXml" Target="../customXml/item2.xm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microsoft.com/office/2018/08/relationships/commentsExtensible" Target="commentsExtensible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286239A-2471-495D-A7A2-CED38628685A}"/>
</file>

<file path=customXml/itemProps2.xml><?xml version="1.0" encoding="utf-8"?>
<ds:datastoreItem xmlns:ds="http://schemas.openxmlformats.org/officeDocument/2006/customXml" ds:itemID="{779C5084-9BEB-41E6-BB96-F2DFA51E1AFE}"/>
</file>

<file path=customXml/itemProps3.xml><?xml version="1.0" encoding="utf-8"?>
<ds:datastoreItem xmlns:ds="http://schemas.openxmlformats.org/officeDocument/2006/customXml" ds:itemID="{115B4295-C199-4848-88B4-153BAF389DA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157</Words>
  <Characters>867</Characters>
  <Application>Microsoft Office Word</Application>
  <DocSecurity>0</DocSecurity>
  <Lines>7</Lines>
  <Paragraphs>2</Paragraphs>
  <ScaleCrop>false</ScaleCrop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9</cp:revision>
  <dcterms:created xsi:type="dcterms:W3CDTF">2024-05-22T02:48:00Z</dcterms:created>
  <dcterms:modified xsi:type="dcterms:W3CDTF">2024-05-22T03:10:00Z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