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50A82" w:rsidRDefault="00450A82">
      <w:pPr>
        <w:spacing w:line="240" w:lineRule="auto"/>
        <w:rPr>
          <w:b/>
        </w:rPr>
      </w:pPr>
    </w:p>
    <w:tbl>
      <w:tblPr>
        <w:tblStyle w:val="a"/>
        <w:tblW w:w="14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11"/>
        <w:gridCol w:w="8825"/>
        <w:gridCol w:w="2964"/>
      </w:tblGrid>
      <w:tr w:rsidR="00450A82">
        <w:trPr>
          <w:trHeight w:val="440"/>
        </w:trPr>
        <w:tc>
          <w:tcPr>
            <w:tcW w:w="2610" w:type="dxa"/>
            <w:shd w:val="clear" w:color="auto" w:fill="FCE5CD"/>
            <w:tcMar>
              <w:top w:w="100" w:type="dxa"/>
              <w:left w:w="100" w:type="dxa"/>
              <w:bottom w:w="100" w:type="dxa"/>
              <w:right w:w="100" w:type="dxa"/>
            </w:tcMar>
          </w:tcPr>
          <w:p w:rsidR="00450A82" w:rsidRDefault="00000000">
            <w:pPr>
              <w:widowControl w:val="0"/>
              <w:spacing w:line="240" w:lineRule="auto"/>
              <w:rPr>
                <w:b/>
                <w:sz w:val="24"/>
                <w:szCs w:val="24"/>
              </w:rPr>
            </w:pPr>
            <w:r>
              <w:rPr>
                <w:b/>
                <w:sz w:val="24"/>
                <w:szCs w:val="24"/>
              </w:rPr>
              <w:t>Título componente</w:t>
            </w:r>
          </w:p>
        </w:tc>
        <w:tc>
          <w:tcPr>
            <w:tcW w:w="11788" w:type="dxa"/>
            <w:gridSpan w:val="2"/>
            <w:shd w:val="clear" w:color="auto" w:fill="FCE5CD"/>
            <w:tcMar>
              <w:top w:w="100" w:type="dxa"/>
              <w:left w:w="100" w:type="dxa"/>
              <w:bottom w:w="100" w:type="dxa"/>
              <w:right w:w="100" w:type="dxa"/>
            </w:tcMar>
          </w:tcPr>
          <w:p w:rsidR="00450A82" w:rsidRDefault="00000000">
            <w:pPr>
              <w:widowControl w:val="0"/>
              <w:spacing w:line="240" w:lineRule="auto"/>
              <w:jc w:val="center"/>
              <w:rPr>
                <w:b/>
                <w:sz w:val="24"/>
                <w:szCs w:val="24"/>
              </w:rPr>
            </w:pPr>
            <w:r>
              <w:rPr>
                <w:b/>
                <w:sz w:val="24"/>
                <w:szCs w:val="24"/>
              </w:rPr>
              <w:t>Línea de tiempo</w:t>
            </w:r>
          </w:p>
        </w:tc>
      </w:tr>
      <w:tr w:rsidR="00450A82">
        <w:trPr>
          <w:trHeight w:val="420"/>
        </w:trPr>
        <w:tc>
          <w:tcPr>
            <w:tcW w:w="2610" w:type="dxa"/>
            <w:shd w:val="clear" w:color="auto" w:fill="auto"/>
            <w:tcMar>
              <w:top w:w="100" w:type="dxa"/>
              <w:left w:w="100" w:type="dxa"/>
              <w:bottom w:w="100" w:type="dxa"/>
              <w:right w:w="100" w:type="dxa"/>
            </w:tcMar>
          </w:tcPr>
          <w:p w:rsidR="00450A82" w:rsidRDefault="00000000">
            <w:pPr>
              <w:widowControl w:val="0"/>
              <w:spacing w:line="240" w:lineRule="auto"/>
              <w:rPr>
                <w:b/>
              </w:rPr>
            </w:pPr>
            <w:r>
              <w:rPr>
                <w:b/>
              </w:rPr>
              <w:t>Título</w:t>
            </w:r>
          </w:p>
        </w:tc>
        <w:tc>
          <w:tcPr>
            <w:tcW w:w="11788" w:type="dxa"/>
            <w:gridSpan w:val="2"/>
            <w:shd w:val="clear" w:color="auto" w:fill="auto"/>
            <w:tcMar>
              <w:top w:w="100" w:type="dxa"/>
              <w:left w:w="100" w:type="dxa"/>
              <w:bottom w:w="100" w:type="dxa"/>
              <w:right w:w="100" w:type="dxa"/>
            </w:tcMar>
          </w:tcPr>
          <w:p w:rsidR="00450A82" w:rsidRDefault="00450A82">
            <w:pPr>
              <w:widowControl w:val="0"/>
              <w:spacing w:line="240" w:lineRule="auto"/>
              <w:rPr>
                <w:color w:val="434343"/>
              </w:rPr>
            </w:pPr>
          </w:p>
        </w:tc>
      </w:tr>
      <w:tr w:rsidR="00450A82">
        <w:trPr>
          <w:trHeight w:val="420"/>
        </w:trPr>
        <w:tc>
          <w:tcPr>
            <w:tcW w:w="2610" w:type="dxa"/>
            <w:shd w:val="clear" w:color="auto" w:fill="auto"/>
            <w:tcMar>
              <w:top w:w="100" w:type="dxa"/>
              <w:left w:w="100" w:type="dxa"/>
              <w:bottom w:w="100" w:type="dxa"/>
              <w:right w:w="100" w:type="dxa"/>
            </w:tcMar>
          </w:tcPr>
          <w:p w:rsidR="00450A82" w:rsidRDefault="00000000">
            <w:pPr>
              <w:widowControl w:val="0"/>
              <w:spacing w:line="240" w:lineRule="auto"/>
              <w:rPr>
                <w:b/>
              </w:rPr>
            </w:pPr>
            <w:r>
              <w:rPr>
                <w:b/>
              </w:rPr>
              <w:t>Texto descripción</w:t>
            </w:r>
          </w:p>
        </w:tc>
        <w:tc>
          <w:tcPr>
            <w:tcW w:w="11788" w:type="dxa"/>
            <w:gridSpan w:val="2"/>
            <w:shd w:val="clear" w:color="auto" w:fill="auto"/>
            <w:tcMar>
              <w:top w:w="100" w:type="dxa"/>
              <w:left w:w="100" w:type="dxa"/>
              <w:bottom w:w="100" w:type="dxa"/>
              <w:right w:w="100" w:type="dxa"/>
            </w:tcMar>
          </w:tcPr>
          <w:p w:rsidR="00450A82" w:rsidRPr="002543CB" w:rsidRDefault="002543CB" w:rsidP="002543CB">
            <w:pPr>
              <w:snapToGrid w:val="0"/>
              <w:spacing w:after="120"/>
              <w:rPr>
                <w:sz w:val="20"/>
                <w:szCs w:val="20"/>
              </w:rPr>
            </w:pPr>
            <w:r>
              <w:rPr>
                <w:sz w:val="20"/>
                <w:szCs w:val="20"/>
              </w:rPr>
              <w:t>Conozcamos</w:t>
            </w:r>
            <w:r w:rsidRPr="00A926D5">
              <w:rPr>
                <w:sz w:val="20"/>
                <w:szCs w:val="20"/>
              </w:rPr>
              <w:t xml:space="preserve"> la evolución del </w:t>
            </w:r>
            <w:r w:rsidRPr="00D04DA9">
              <w:rPr>
                <w:i/>
                <w:iCs/>
                <w:sz w:val="20"/>
                <w:szCs w:val="20"/>
              </w:rPr>
              <w:t>machine learning:</w:t>
            </w:r>
          </w:p>
        </w:tc>
      </w:tr>
      <w:tr w:rsidR="00450A82">
        <w:trPr>
          <w:trHeight w:val="420"/>
        </w:trPr>
        <w:tc>
          <w:tcPr>
            <w:tcW w:w="2610" w:type="dxa"/>
            <w:shd w:val="clear" w:color="auto" w:fill="EFEFEF"/>
            <w:tcMar>
              <w:top w:w="100" w:type="dxa"/>
              <w:left w:w="100" w:type="dxa"/>
              <w:bottom w:w="100" w:type="dxa"/>
              <w:right w:w="100" w:type="dxa"/>
            </w:tcMar>
          </w:tcPr>
          <w:p w:rsidR="00450A82" w:rsidRDefault="00000000">
            <w:pPr>
              <w:widowControl w:val="0"/>
              <w:spacing w:line="240" w:lineRule="auto"/>
              <w:rPr>
                <w:b/>
                <w:sz w:val="24"/>
                <w:szCs w:val="24"/>
              </w:rPr>
            </w:pPr>
            <w:r>
              <w:rPr>
                <w:b/>
                <w:sz w:val="24"/>
                <w:szCs w:val="24"/>
              </w:rPr>
              <w:t xml:space="preserve">Título </w:t>
            </w:r>
          </w:p>
        </w:tc>
        <w:tc>
          <w:tcPr>
            <w:tcW w:w="8824" w:type="dxa"/>
            <w:shd w:val="clear" w:color="auto" w:fill="EFEFEF"/>
            <w:tcMar>
              <w:top w:w="100" w:type="dxa"/>
              <w:left w:w="100" w:type="dxa"/>
              <w:bottom w:w="100" w:type="dxa"/>
              <w:right w:w="100" w:type="dxa"/>
            </w:tcMar>
          </w:tcPr>
          <w:p w:rsidR="00450A82" w:rsidRDefault="00000000">
            <w:pPr>
              <w:widowControl w:val="0"/>
              <w:spacing w:line="240" w:lineRule="auto"/>
              <w:rPr>
                <w:b/>
              </w:rPr>
            </w:pPr>
            <w:r>
              <w:rPr>
                <w:b/>
              </w:rPr>
              <w:t>Texto</w:t>
            </w:r>
          </w:p>
        </w:tc>
        <w:tc>
          <w:tcPr>
            <w:tcW w:w="2964" w:type="dxa"/>
            <w:shd w:val="clear" w:color="auto" w:fill="EFEFEF"/>
            <w:tcMar>
              <w:top w:w="100" w:type="dxa"/>
              <w:left w:w="100" w:type="dxa"/>
              <w:bottom w:w="100" w:type="dxa"/>
              <w:right w:w="100" w:type="dxa"/>
            </w:tcMar>
          </w:tcPr>
          <w:p w:rsidR="00450A82" w:rsidRDefault="00000000">
            <w:pPr>
              <w:widowControl w:val="0"/>
              <w:spacing w:line="240" w:lineRule="auto"/>
              <w:rPr>
                <w:b/>
              </w:rPr>
            </w:pPr>
            <w:r>
              <w:rPr>
                <w:b/>
              </w:rPr>
              <w:t>Imagen (Optativa)</w:t>
            </w:r>
          </w:p>
        </w:tc>
      </w:tr>
      <w:tr w:rsidR="00450A82">
        <w:trPr>
          <w:trHeight w:val="570"/>
        </w:trPr>
        <w:tc>
          <w:tcPr>
            <w:tcW w:w="2610" w:type="dxa"/>
            <w:shd w:val="clear" w:color="auto" w:fill="auto"/>
            <w:tcMar>
              <w:top w:w="100" w:type="dxa"/>
              <w:left w:w="100" w:type="dxa"/>
              <w:bottom w:w="100" w:type="dxa"/>
              <w:right w:w="100" w:type="dxa"/>
            </w:tcMar>
          </w:tcPr>
          <w:p w:rsidR="00450A82" w:rsidRPr="002543CB" w:rsidRDefault="002543CB" w:rsidP="002543CB">
            <w:pPr>
              <w:snapToGrid w:val="0"/>
              <w:spacing w:after="120"/>
              <w:rPr>
                <w:sz w:val="20"/>
                <w:szCs w:val="20"/>
              </w:rPr>
            </w:pPr>
            <w:r w:rsidRPr="002F34A0">
              <w:rPr>
                <w:sz w:val="20"/>
                <w:szCs w:val="20"/>
              </w:rPr>
              <w:t>1950</w:t>
            </w:r>
          </w:p>
        </w:tc>
        <w:tc>
          <w:tcPr>
            <w:tcW w:w="8824" w:type="dxa"/>
            <w:shd w:val="clear" w:color="auto" w:fill="auto"/>
            <w:tcMar>
              <w:top w:w="100" w:type="dxa"/>
              <w:left w:w="100" w:type="dxa"/>
              <w:bottom w:w="100" w:type="dxa"/>
              <w:right w:w="100" w:type="dxa"/>
            </w:tcMar>
          </w:tcPr>
          <w:p w:rsidR="00450A82" w:rsidRPr="002543CB" w:rsidRDefault="002543CB" w:rsidP="002543CB">
            <w:pPr>
              <w:snapToGrid w:val="0"/>
              <w:spacing w:after="120"/>
              <w:rPr>
                <w:sz w:val="20"/>
                <w:szCs w:val="20"/>
              </w:rPr>
            </w:pPr>
            <w:r>
              <w:rPr>
                <w:sz w:val="20"/>
                <w:szCs w:val="20"/>
              </w:rPr>
              <w:t>E</w:t>
            </w:r>
            <w:r w:rsidRPr="002F34A0">
              <w:rPr>
                <w:sz w:val="20"/>
                <w:szCs w:val="20"/>
              </w:rPr>
              <w:t xml:space="preserve">l científico Alan Mathison Turing crea el “Test de Turing”, cuyo objetivo principal consistía en determinar la inteligencia de una computadora por medio de una conversación con un humano, la idea era imitar el comportamiento del ser humano sin que se diera cuenta que estaba conversando con una máquina.  </w:t>
            </w:r>
          </w:p>
        </w:tc>
        <w:tc>
          <w:tcPr>
            <w:tcW w:w="2964" w:type="dxa"/>
            <w:shd w:val="clear" w:color="auto" w:fill="auto"/>
            <w:tcMar>
              <w:top w:w="100" w:type="dxa"/>
              <w:left w:w="100" w:type="dxa"/>
              <w:bottom w:w="100" w:type="dxa"/>
              <w:right w:w="100" w:type="dxa"/>
            </w:tcMar>
          </w:tcPr>
          <w:p w:rsidR="00450A82" w:rsidRDefault="00450A82">
            <w:pPr>
              <w:widowControl w:val="0"/>
              <w:spacing w:line="240" w:lineRule="auto"/>
              <w:rPr>
                <w:sz w:val="18"/>
                <w:szCs w:val="18"/>
              </w:rPr>
            </w:pPr>
          </w:p>
        </w:tc>
      </w:tr>
      <w:tr w:rsidR="00450A82">
        <w:trPr>
          <w:trHeight w:val="420"/>
        </w:trPr>
        <w:tc>
          <w:tcPr>
            <w:tcW w:w="2610" w:type="dxa"/>
            <w:shd w:val="clear" w:color="auto" w:fill="auto"/>
            <w:tcMar>
              <w:top w:w="100" w:type="dxa"/>
              <w:left w:w="100" w:type="dxa"/>
              <w:bottom w:w="100" w:type="dxa"/>
              <w:right w:w="100" w:type="dxa"/>
            </w:tcMar>
          </w:tcPr>
          <w:p w:rsidR="00450A82" w:rsidRPr="002543CB" w:rsidRDefault="002543CB" w:rsidP="002543CB">
            <w:pPr>
              <w:snapToGrid w:val="0"/>
              <w:spacing w:after="120"/>
              <w:rPr>
                <w:sz w:val="20"/>
                <w:szCs w:val="20"/>
              </w:rPr>
            </w:pPr>
            <w:r w:rsidRPr="002F34A0">
              <w:rPr>
                <w:sz w:val="20"/>
                <w:szCs w:val="20"/>
              </w:rPr>
              <w:t>1952</w:t>
            </w:r>
          </w:p>
        </w:tc>
        <w:tc>
          <w:tcPr>
            <w:tcW w:w="8824" w:type="dxa"/>
            <w:shd w:val="clear" w:color="auto" w:fill="auto"/>
            <w:tcMar>
              <w:top w:w="100" w:type="dxa"/>
              <w:left w:w="100" w:type="dxa"/>
              <w:bottom w:w="100" w:type="dxa"/>
              <w:right w:w="100" w:type="dxa"/>
            </w:tcMar>
          </w:tcPr>
          <w:p w:rsidR="00450A82" w:rsidRPr="002543CB" w:rsidRDefault="002543CB" w:rsidP="002543CB">
            <w:pPr>
              <w:snapToGrid w:val="0"/>
              <w:spacing w:after="120"/>
              <w:rPr>
                <w:sz w:val="20"/>
                <w:szCs w:val="20"/>
              </w:rPr>
            </w:pPr>
            <w:r>
              <w:rPr>
                <w:sz w:val="20"/>
                <w:szCs w:val="20"/>
              </w:rPr>
              <w:t>E</w:t>
            </w:r>
            <w:r w:rsidRPr="002F34A0">
              <w:rPr>
                <w:sz w:val="20"/>
                <w:szCs w:val="20"/>
              </w:rPr>
              <w:t xml:space="preserve">l informático y profesor Arthur Samuel lanza el primer programa para computadores preparado para aprender. El </w:t>
            </w:r>
            <w:r w:rsidRPr="002F34A0">
              <w:rPr>
                <w:i/>
                <w:iCs/>
                <w:sz w:val="20"/>
                <w:szCs w:val="20"/>
              </w:rPr>
              <w:t xml:space="preserve">software </w:t>
            </w:r>
            <w:r w:rsidRPr="002F34A0">
              <w:rPr>
                <w:sz w:val="20"/>
                <w:szCs w:val="20"/>
              </w:rPr>
              <w:t>consistía en un juego de damas que almacenaba información y estrategias de juego y que entre más partidas se jugaba</w:t>
            </w:r>
            <w:r>
              <w:rPr>
                <w:sz w:val="20"/>
                <w:szCs w:val="20"/>
              </w:rPr>
              <w:t>,</w:t>
            </w:r>
            <w:r w:rsidRPr="002F34A0">
              <w:rPr>
                <w:sz w:val="20"/>
                <w:szCs w:val="20"/>
              </w:rPr>
              <w:t xml:space="preserve"> había un mayor mejoramiento en el juego.</w:t>
            </w:r>
          </w:p>
        </w:tc>
        <w:tc>
          <w:tcPr>
            <w:tcW w:w="2964" w:type="dxa"/>
            <w:shd w:val="clear" w:color="auto" w:fill="auto"/>
            <w:tcMar>
              <w:top w:w="100" w:type="dxa"/>
              <w:left w:w="100" w:type="dxa"/>
              <w:bottom w:w="100" w:type="dxa"/>
              <w:right w:w="100" w:type="dxa"/>
            </w:tcMar>
          </w:tcPr>
          <w:p w:rsidR="00450A82" w:rsidRDefault="00450A82">
            <w:pPr>
              <w:widowControl w:val="0"/>
              <w:spacing w:line="240" w:lineRule="auto"/>
              <w:rPr>
                <w:sz w:val="18"/>
                <w:szCs w:val="18"/>
              </w:rPr>
            </w:pPr>
          </w:p>
        </w:tc>
      </w:tr>
      <w:tr w:rsidR="00450A82">
        <w:trPr>
          <w:trHeight w:val="420"/>
        </w:trPr>
        <w:tc>
          <w:tcPr>
            <w:tcW w:w="2610" w:type="dxa"/>
            <w:shd w:val="clear" w:color="auto" w:fill="auto"/>
            <w:tcMar>
              <w:top w:w="100" w:type="dxa"/>
              <w:left w:w="100" w:type="dxa"/>
              <w:bottom w:w="100" w:type="dxa"/>
              <w:right w:w="100" w:type="dxa"/>
            </w:tcMar>
          </w:tcPr>
          <w:p w:rsidR="00450A82" w:rsidRPr="002543CB" w:rsidRDefault="002543CB" w:rsidP="002543CB">
            <w:pPr>
              <w:snapToGrid w:val="0"/>
              <w:spacing w:after="120"/>
              <w:rPr>
                <w:sz w:val="20"/>
                <w:szCs w:val="20"/>
              </w:rPr>
            </w:pPr>
            <w:r w:rsidRPr="002F34A0">
              <w:rPr>
                <w:sz w:val="20"/>
                <w:szCs w:val="20"/>
              </w:rPr>
              <w:t xml:space="preserve">1956 </w:t>
            </w:r>
          </w:p>
        </w:tc>
        <w:tc>
          <w:tcPr>
            <w:tcW w:w="8824" w:type="dxa"/>
            <w:shd w:val="clear" w:color="auto" w:fill="auto"/>
            <w:tcMar>
              <w:top w:w="100" w:type="dxa"/>
              <w:left w:w="100" w:type="dxa"/>
              <w:bottom w:w="100" w:type="dxa"/>
              <w:right w:w="100" w:type="dxa"/>
            </w:tcMar>
          </w:tcPr>
          <w:p w:rsidR="00450A82" w:rsidRPr="002543CB" w:rsidRDefault="002543CB" w:rsidP="002543CB">
            <w:pPr>
              <w:snapToGrid w:val="0"/>
              <w:spacing w:after="120"/>
              <w:rPr>
                <w:sz w:val="20"/>
                <w:szCs w:val="20"/>
              </w:rPr>
            </w:pPr>
            <w:r>
              <w:rPr>
                <w:sz w:val="20"/>
                <w:szCs w:val="20"/>
              </w:rPr>
              <w:t>C</w:t>
            </w:r>
            <w:r w:rsidRPr="002F34A0">
              <w:rPr>
                <w:sz w:val="20"/>
                <w:szCs w:val="20"/>
              </w:rPr>
              <w:t>on el apoyo de Minsky, John McCarthy</w:t>
            </w:r>
            <w:r>
              <w:rPr>
                <w:sz w:val="20"/>
                <w:szCs w:val="20"/>
              </w:rPr>
              <w:t>,</w:t>
            </w:r>
            <w:r w:rsidRPr="002F34A0">
              <w:rPr>
                <w:sz w:val="20"/>
                <w:szCs w:val="20"/>
              </w:rPr>
              <w:t xml:space="preserve"> Claude Shannon y Nathan Rochester</w:t>
            </w:r>
            <w:r>
              <w:rPr>
                <w:sz w:val="20"/>
                <w:szCs w:val="20"/>
              </w:rPr>
              <w:t>,</w:t>
            </w:r>
            <w:r w:rsidRPr="002F34A0">
              <w:rPr>
                <w:sz w:val="20"/>
                <w:szCs w:val="20"/>
              </w:rPr>
              <w:t xml:space="preserve"> dan nacimiento a la inteligencia artificial.</w:t>
            </w:r>
          </w:p>
        </w:tc>
        <w:tc>
          <w:tcPr>
            <w:tcW w:w="2964" w:type="dxa"/>
            <w:shd w:val="clear" w:color="auto" w:fill="auto"/>
            <w:tcMar>
              <w:top w:w="100" w:type="dxa"/>
              <w:left w:w="100" w:type="dxa"/>
              <w:bottom w:w="100" w:type="dxa"/>
              <w:right w:w="100" w:type="dxa"/>
            </w:tcMar>
          </w:tcPr>
          <w:p w:rsidR="00450A82" w:rsidRDefault="00450A82">
            <w:pPr>
              <w:widowControl w:val="0"/>
              <w:spacing w:line="240" w:lineRule="auto"/>
              <w:rPr>
                <w:sz w:val="18"/>
                <w:szCs w:val="18"/>
              </w:rPr>
            </w:pPr>
          </w:p>
        </w:tc>
      </w:tr>
      <w:tr w:rsidR="00450A82">
        <w:trPr>
          <w:trHeight w:val="420"/>
        </w:trPr>
        <w:tc>
          <w:tcPr>
            <w:tcW w:w="2610" w:type="dxa"/>
            <w:shd w:val="clear" w:color="auto" w:fill="auto"/>
            <w:tcMar>
              <w:top w:w="100" w:type="dxa"/>
              <w:left w:w="100" w:type="dxa"/>
              <w:bottom w:w="100" w:type="dxa"/>
              <w:right w:w="100" w:type="dxa"/>
            </w:tcMar>
          </w:tcPr>
          <w:p w:rsidR="00450A82" w:rsidRPr="002543CB" w:rsidRDefault="002543CB" w:rsidP="002543CB">
            <w:pPr>
              <w:snapToGrid w:val="0"/>
              <w:spacing w:after="120"/>
              <w:rPr>
                <w:sz w:val="20"/>
                <w:szCs w:val="20"/>
              </w:rPr>
            </w:pPr>
            <w:r w:rsidRPr="002F34A0">
              <w:rPr>
                <w:sz w:val="20"/>
                <w:szCs w:val="20"/>
              </w:rPr>
              <w:t>1958</w:t>
            </w:r>
          </w:p>
        </w:tc>
        <w:tc>
          <w:tcPr>
            <w:tcW w:w="8824" w:type="dxa"/>
            <w:shd w:val="clear" w:color="auto" w:fill="auto"/>
            <w:tcMar>
              <w:top w:w="100" w:type="dxa"/>
              <w:left w:w="100" w:type="dxa"/>
              <w:bottom w:w="100" w:type="dxa"/>
              <w:right w:w="100" w:type="dxa"/>
            </w:tcMar>
          </w:tcPr>
          <w:p w:rsidR="00450A82" w:rsidRDefault="002543CB" w:rsidP="002543CB">
            <w:pPr>
              <w:snapToGrid w:val="0"/>
              <w:spacing w:after="120"/>
              <w:rPr>
                <w:sz w:val="20"/>
                <w:szCs w:val="20"/>
              </w:rPr>
            </w:pPr>
            <w:r w:rsidRPr="002F34A0">
              <w:rPr>
                <w:sz w:val="20"/>
                <w:szCs w:val="20"/>
              </w:rPr>
              <w:t>Rosenblat da a conocer la primera red neuronal artificial.</w:t>
            </w:r>
          </w:p>
        </w:tc>
        <w:tc>
          <w:tcPr>
            <w:tcW w:w="2964" w:type="dxa"/>
            <w:shd w:val="clear" w:color="auto" w:fill="auto"/>
            <w:tcMar>
              <w:top w:w="100" w:type="dxa"/>
              <w:left w:w="100" w:type="dxa"/>
              <w:bottom w:w="100" w:type="dxa"/>
              <w:right w:w="100" w:type="dxa"/>
            </w:tcMar>
          </w:tcPr>
          <w:p w:rsidR="00450A82" w:rsidRDefault="00450A82" w:rsidP="002543CB">
            <w:pPr>
              <w:widowControl w:val="0"/>
              <w:spacing w:line="240" w:lineRule="auto"/>
              <w:rPr>
                <w:sz w:val="18"/>
                <w:szCs w:val="18"/>
              </w:rPr>
            </w:pPr>
          </w:p>
        </w:tc>
      </w:tr>
      <w:tr w:rsidR="002543CB">
        <w:trPr>
          <w:trHeight w:val="420"/>
        </w:trPr>
        <w:tc>
          <w:tcPr>
            <w:tcW w:w="2610" w:type="dxa"/>
            <w:shd w:val="clear" w:color="auto" w:fill="auto"/>
            <w:tcMar>
              <w:top w:w="100" w:type="dxa"/>
              <w:left w:w="100" w:type="dxa"/>
              <w:bottom w:w="100" w:type="dxa"/>
              <w:right w:w="100" w:type="dxa"/>
            </w:tcMar>
          </w:tcPr>
          <w:p w:rsidR="002543CB" w:rsidRPr="002543CB" w:rsidRDefault="002543CB" w:rsidP="002543CB">
            <w:pPr>
              <w:snapToGrid w:val="0"/>
              <w:spacing w:after="120"/>
              <w:rPr>
                <w:sz w:val="20"/>
                <w:szCs w:val="20"/>
              </w:rPr>
            </w:pPr>
            <w:r w:rsidRPr="002F34A0">
              <w:rPr>
                <w:sz w:val="20"/>
                <w:szCs w:val="20"/>
              </w:rPr>
              <w:t>Años 70</w:t>
            </w:r>
          </w:p>
        </w:tc>
        <w:tc>
          <w:tcPr>
            <w:tcW w:w="8824" w:type="dxa"/>
            <w:shd w:val="clear" w:color="auto" w:fill="auto"/>
            <w:tcMar>
              <w:top w:w="100" w:type="dxa"/>
              <w:left w:w="100" w:type="dxa"/>
              <w:bottom w:w="100" w:type="dxa"/>
              <w:right w:w="100" w:type="dxa"/>
            </w:tcMar>
          </w:tcPr>
          <w:p w:rsidR="002543CB" w:rsidRDefault="002543CB" w:rsidP="002543CB">
            <w:pPr>
              <w:snapToGrid w:val="0"/>
              <w:spacing w:after="120"/>
              <w:rPr>
                <w:sz w:val="20"/>
                <w:szCs w:val="20"/>
              </w:rPr>
            </w:pPr>
            <w:r w:rsidRPr="002F34A0">
              <w:rPr>
                <w:sz w:val="20"/>
                <w:szCs w:val="20"/>
              </w:rPr>
              <w:t xml:space="preserve">Se crea el robot “Stanford Car”, un robot móvil que tenía la capacidad de moverse de manera autónoma en un cuarto sin chocar con obstáculos y también Neighbor implementa el reconocimiento de patrones en computadores, dando inicio al </w:t>
            </w:r>
            <w:r w:rsidRPr="002F34A0">
              <w:rPr>
                <w:i/>
                <w:iCs/>
                <w:sz w:val="20"/>
                <w:szCs w:val="20"/>
              </w:rPr>
              <w:t>machine learning</w:t>
            </w:r>
            <w:r w:rsidRPr="002F34A0">
              <w:rPr>
                <w:sz w:val="20"/>
                <w:szCs w:val="20"/>
              </w:rPr>
              <w:t xml:space="preserve">, debido a que </w:t>
            </w:r>
            <w:r w:rsidRPr="002F34A0">
              <w:rPr>
                <w:sz w:val="20"/>
                <w:szCs w:val="20"/>
              </w:rPr>
              <w:lastRenderedPageBreak/>
              <w:t>cuando se le daba la posibilidad a una máquina el aprendizaje de patrones</w:t>
            </w:r>
            <w:r>
              <w:rPr>
                <w:sz w:val="20"/>
                <w:szCs w:val="20"/>
              </w:rPr>
              <w:t>,</w:t>
            </w:r>
            <w:r w:rsidRPr="002F34A0">
              <w:rPr>
                <w:sz w:val="20"/>
                <w:szCs w:val="20"/>
              </w:rPr>
              <w:t xml:space="preserve"> la solución de respuesta era muy efectiva.</w:t>
            </w:r>
          </w:p>
        </w:tc>
        <w:tc>
          <w:tcPr>
            <w:tcW w:w="2964" w:type="dxa"/>
            <w:shd w:val="clear" w:color="auto" w:fill="auto"/>
            <w:tcMar>
              <w:top w:w="100" w:type="dxa"/>
              <w:left w:w="100" w:type="dxa"/>
              <w:bottom w:w="100" w:type="dxa"/>
              <w:right w:w="100" w:type="dxa"/>
            </w:tcMar>
          </w:tcPr>
          <w:p w:rsidR="002543CB" w:rsidRDefault="002543CB" w:rsidP="002543CB">
            <w:pPr>
              <w:widowControl w:val="0"/>
              <w:spacing w:line="240" w:lineRule="auto"/>
              <w:rPr>
                <w:sz w:val="18"/>
                <w:szCs w:val="18"/>
              </w:rPr>
            </w:pPr>
          </w:p>
        </w:tc>
      </w:tr>
      <w:tr w:rsidR="002543CB">
        <w:trPr>
          <w:trHeight w:val="420"/>
        </w:trPr>
        <w:tc>
          <w:tcPr>
            <w:tcW w:w="2610" w:type="dxa"/>
            <w:shd w:val="clear" w:color="auto" w:fill="auto"/>
            <w:tcMar>
              <w:top w:w="100" w:type="dxa"/>
              <w:left w:w="100" w:type="dxa"/>
              <w:bottom w:w="100" w:type="dxa"/>
              <w:right w:w="100" w:type="dxa"/>
            </w:tcMar>
          </w:tcPr>
          <w:p w:rsidR="002543CB" w:rsidRPr="002543CB" w:rsidRDefault="002543CB" w:rsidP="002543CB">
            <w:pPr>
              <w:snapToGrid w:val="0"/>
              <w:spacing w:after="120"/>
              <w:rPr>
                <w:sz w:val="20"/>
                <w:szCs w:val="20"/>
              </w:rPr>
            </w:pPr>
            <w:r w:rsidRPr="002F34A0">
              <w:rPr>
                <w:sz w:val="20"/>
                <w:szCs w:val="20"/>
              </w:rPr>
              <w:t xml:space="preserve">Años 80 </w:t>
            </w:r>
          </w:p>
        </w:tc>
        <w:tc>
          <w:tcPr>
            <w:tcW w:w="8824" w:type="dxa"/>
            <w:shd w:val="clear" w:color="auto" w:fill="auto"/>
            <w:tcMar>
              <w:top w:w="100" w:type="dxa"/>
              <w:left w:w="100" w:type="dxa"/>
              <w:bottom w:w="100" w:type="dxa"/>
              <w:right w:w="100" w:type="dxa"/>
            </w:tcMar>
          </w:tcPr>
          <w:p w:rsidR="002543CB" w:rsidRDefault="002543CB" w:rsidP="002543CB">
            <w:pPr>
              <w:snapToGrid w:val="0"/>
              <w:spacing w:after="120"/>
              <w:rPr>
                <w:sz w:val="20"/>
                <w:szCs w:val="20"/>
              </w:rPr>
            </w:pPr>
            <w:r w:rsidRPr="002F34A0">
              <w:rPr>
                <w:sz w:val="20"/>
                <w:szCs w:val="20"/>
              </w:rPr>
              <w:t>La revolución se enfoca en el campo del procesamiento de datos cuando Gerald Dejong incorpora el concepto de “Explanation Based Learning” (EBL), que se trataba de una especie de aprendizaje automático, el computador realiza el análisis de datos entrenados y genera reglas</w:t>
            </w:r>
            <w:r>
              <w:rPr>
                <w:sz w:val="20"/>
                <w:szCs w:val="20"/>
              </w:rPr>
              <w:t>,</w:t>
            </w:r>
            <w:r w:rsidRPr="002F34A0">
              <w:rPr>
                <w:sz w:val="20"/>
                <w:szCs w:val="20"/>
              </w:rPr>
              <w:t xml:space="preserve"> cuyo objetivo es filtrar los datos que tienen menos importancia. </w:t>
            </w:r>
          </w:p>
        </w:tc>
        <w:tc>
          <w:tcPr>
            <w:tcW w:w="2964" w:type="dxa"/>
            <w:shd w:val="clear" w:color="auto" w:fill="auto"/>
            <w:tcMar>
              <w:top w:w="100" w:type="dxa"/>
              <w:left w:w="100" w:type="dxa"/>
              <w:bottom w:w="100" w:type="dxa"/>
              <w:right w:w="100" w:type="dxa"/>
            </w:tcMar>
          </w:tcPr>
          <w:p w:rsidR="002543CB" w:rsidRDefault="002543CB" w:rsidP="002543CB">
            <w:pPr>
              <w:widowControl w:val="0"/>
              <w:spacing w:line="240" w:lineRule="auto"/>
              <w:rPr>
                <w:sz w:val="18"/>
                <w:szCs w:val="18"/>
              </w:rPr>
            </w:pPr>
          </w:p>
        </w:tc>
      </w:tr>
      <w:tr w:rsidR="002543CB">
        <w:trPr>
          <w:trHeight w:val="420"/>
        </w:trPr>
        <w:tc>
          <w:tcPr>
            <w:tcW w:w="2610" w:type="dxa"/>
            <w:shd w:val="clear" w:color="auto" w:fill="auto"/>
            <w:tcMar>
              <w:top w:w="100" w:type="dxa"/>
              <w:left w:w="100" w:type="dxa"/>
              <w:bottom w:w="100" w:type="dxa"/>
              <w:right w:w="100" w:type="dxa"/>
            </w:tcMar>
          </w:tcPr>
          <w:p w:rsidR="002543CB" w:rsidRPr="002543CB" w:rsidRDefault="002543CB" w:rsidP="002543CB">
            <w:pPr>
              <w:snapToGrid w:val="0"/>
              <w:spacing w:after="120"/>
              <w:rPr>
                <w:sz w:val="20"/>
                <w:szCs w:val="20"/>
              </w:rPr>
            </w:pPr>
            <w:r w:rsidRPr="002F34A0">
              <w:rPr>
                <w:sz w:val="20"/>
                <w:szCs w:val="20"/>
              </w:rPr>
              <w:t xml:space="preserve">2003 </w:t>
            </w:r>
          </w:p>
        </w:tc>
        <w:tc>
          <w:tcPr>
            <w:tcW w:w="8824" w:type="dxa"/>
            <w:shd w:val="clear" w:color="auto" w:fill="auto"/>
            <w:tcMar>
              <w:top w:w="100" w:type="dxa"/>
              <w:left w:w="100" w:type="dxa"/>
              <w:bottom w:w="100" w:type="dxa"/>
              <w:right w:w="100" w:type="dxa"/>
            </w:tcMar>
          </w:tcPr>
          <w:p w:rsidR="002543CB" w:rsidRDefault="002543CB" w:rsidP="002543CB">
            <w:pPr>
              <w:snapToGrid w:val="0"/>
              <w:spacing w:after="120"/>
              <w:rPr>
                <w:sz w:val="20"/>
                <w:szCs w:val="20"/>
              </w:rPr>
            </w:pPr>
            <w:r>
              <w:rPr>
                <w:sz w:val="20"/>
                <w:szCs w:val="20"/>
              </w:rPr>
              <w:t>S</w:t>
            </w:r>
            <w:r w:rsidRPr="002F34A0">
              <w:rPr>
                <w:sz w:val="20"/>
                <w:szCs w:val="20"/>
              </w:rPr>
              <w:t>e hace la publicación de un estudio referente a un sistema distribuido de ficheros que recibe el nombre de “Google File System” (GFS), y toma más fuerza el año 2004</w:t>
            </w:r>
            <w:r>
              <w:rPr>
                <w:sz w:val="20"/>
                <w:szCs w:val="20"/>
              </w:rPr>
              <w:t>,</w:t>
            </w:r>
            <w:r w:rsidRPr="002F34A0">
              <w:rPr>
                <w:sz w:val="20"/>
                <w:szCs w:val="20"/>
              </w:rPr>
              <w:t xml:space="preserve"> debido a que Google muestra la creación de un nuevo paradigma llamado “Map &amp; Reduce”</w:t>
            </w:r>
            <w:r>
              <w:rPr>
                <w:sz w:val="20"/>
                <w:szCs w:val="20"/>
              </w:rPr>
              <w:t>,</w:t>
            </w:r>
            <w:r w:rsidRPr="002F34A0">
              <w:rPr>
                <w:sz w:val="20"/>
                <w:szCs w:val="20"/>
              </w:rPr>
              <w:t xml:space="preserve"> enfocado al procesamiento distribuido.</w:t>
            </w:r>
          </w:p>
        </w:tc>
        <w:tc>
          <w:tcPr>
            <w:tcW w:w="2964" w:type="dxa"/>
            <w:shd w:val="clear" w:color="auto" w:fill="auto"/>
            <w:tcMar>
              <w:top w:w="100" w:type="dxa"/>
              <w:left w:w="100" w:type="dxa"/>
              <w:bottom w:w="100" w:type="dxa"/>
              <w:right w:w="100" w:type="dxa"/>
            </w:tcMar>
          </w:tcPr>
          <w:p w:rsidR="002543CB" w:rsidRDefault="002543CB" w:rsidP="002543CB">
            <w:pPr>
              <w:widowControl w:val="0"/>
              <w:spacing w:line="240" w:lineRule="auto"/>
              <w:rPr>
                <w:sz w:val="18"/>
                <w:szCs w:val="18"/>
              </w:rPr>
            </w:pPr>
          </w:p>
        </w:tc>
      </w:tr>
      <w:tr w:rsidR="002543CB">
        <w:trPr>
          <w:trHeight w:val="420"/>
        </w:trPr>
        <w:tc>
          <w:tcPr>
            <w:tcW w:w="2610" w:type="dxa"/>
            <w:shd w:val="clear" w:color="auto" w:fill="auto"/>
            <w:tcMar>
              <w:top w:w="100" w:type="dxa"/>
              <w:left w:w="100" w:type="dxa"/>
              <w:bottom w:w="100" w:type="dxa"/>
              <w:right w:w="100" w:type="dxa"/>
            </w:tcMar>
          </w:tcPr>
          <w:p w:rsidR="002543CB" w:rsidRPr="002543CB" w:rsidRDefault="002543CB" w:rsidP="002543CB">
            <w:pPr>
              <w:snapToGrid w:val="0"/>
              <w:spacing w:after="120"/>
              <w:rPr>
                <w:sz w:val="20"/>
                <w:szCs w:val="20"/>
              </w:rPr>
            </w:pPr>
            <w:r w:rsidRPr="002F34A0">
              <w:rPr>
                <w:sz w:val="20"/>
                <w:szCs w:val="20"/>
              </w:rPr>
              <w:t xml:space="preserve">2006 </w:t>
            </w:r>
          </w:p>
        </w:tc>
        <w:tc>
          <w:tcPr>
            <w:tcW w:w="8824" w:type="dxa"/>
            <w:shd w:val="clear" w:color="auto" w:fill="auto"/>
            <w:tcMar>
              <w:top w:w="100" w:type="dxa"/>
              <w:left w:w="100" w:type="dxa"/>
              <w:bottom w:w="100" w:type="dxa"/>
              <w:right w:w="100" w:type="dxa"/>
            </w:tcMar>
          </w:tcPr>
          <w:p w:rsidR="002543CB" w:rsidRDefault="002543CB" w:rsidP="002543CB">
            <w:pPr>
              <w:snapToGrid w:val="0"/>
              <w:spacing w:after="120"/>
              <w:rPr>
                <w:sz w:val="20"/>
                <w:szCs w:val="20"/>
              </w:rPr>
            </w:pPr>
            <w:r>
              <w:rPr>
                <w:sz w:val="20"/>
                <w:szCs w:val="20"/>
              </w:rPr>
              <w:t>S</w:t>
            </w:r>
            <w:r w:rsidRPr="002F34A0">
              <w:rPr>
                <w:sz w:val="20"/>
                <w:szCs w:val="20"/>
              </w:rPr>
              <w:t>igue el crecimiento y apoyando Google este progreso</w:t>
            </w:r>
            <w:r>
              <w:rPr>
                <w:sz w:val="20"/>
                <w:szCs w:val="20"/>
              </w:rPr>
              <w:t>,</w:t>
            </w:r>
            <w:r w:rsidRPr="002F34A0">
              <w:rPr>
                <w:sz w:val="20"/>
                <w:szCs w:val="20"/>
              </w:rPr>
              <w:t xml:space="preserve"> crea “Cloud Bigtable”</w:t>
            </w:r>
            <w:r>
              <w:rPr>
                <w:sz w:val="20"/>
                <w:szCs w:val="20"/>
              </w:rPr>
              <w:t>,</w:t>
            </w:r>
            <w:r w:rsidRPr="002F34A0">
              <w:rPr>
                <w:sz w:val="20"/>
                <w:szCs w:val="20"/>
              </w:rPr>
              <w:t xml:space="preserve"> servicio de bases de datos NoSQL de </w:t>
            </w:r>
            <w:r w:rsidRPr="002F34A0">
              <w:rPr>
                <w:i/>
                <w:iCs/>
                <w:sz w:val="20"/>
                <w:szCs w:val="20"/>
              </w:rPr>
              <w:t>Big Data</w:t>
            </w:r>
            <w:r>
              <w:rPr>
                <w:sz w:val="20"/>
                <w:szCs w:val="20"/>
              </w:rPr>
              <w:t>,</w:t>
            </w:r>
            <w:r w:rsidRPr="002F34A0">
              <w:rPr>
                <w:sz w:val="20"/>
                <w:szCs w:val="20"/>
              </w:rPr>
              <w:t xml:space="preserve"> culminando con Hadoop que es una plataforma “Big Data Open Source”.</w:t>
            </w:r>
          </w:p>
        </w:tc>
        <w:tc>
          <w:tcPr>
            <w:tcW w:w="2964" w:type="dxa"/>
            <w:shd w:val="clear" w:color="auto" w:fill="auto"/>
            <w:tcMar>
              <w:top w:w="100" w:type="dxa"/>
              <w:left w:w="100" w:type="dxa"/>
              <w:bottom w:w="100" w:type="dxa"/>
              <w:right w:w="100" w:type="dxa"/>
            </w:tcMar>
          </w:tcPr>
          <w:p w:rsidR="002543CB" w:rsidRDefault="002543CB" w:rsidP="002543CB">
            <w:pPr>
              <w:widowControl w:val="0"/>
              <w:spacing w:line="240" w:lineRule="auto"/>
              <w:rPr>
                <w:sz w:val="18"/>
                <w:szCs w:val="18"/>
              </w:rPr>
            </w:pPr>
          </w:p>
        </w:tc>
      </w:tr>
      <w:tr w:rsidR="002543CB">
        <w:trPr>
          <w:trHeight w:val="420"/>
        </w:trPr>
        <w:tc>
          <w:tcPr>
            <w:tcW w:w="2610" w:type="dxa"/>
            <w:shd w:val="clear" w:color="auto" w:fill="auto"/>
            <w:tcMar>
              <w:top w:w="100" w:type="dxa"/>
              <w:left w:w="100" w:type="dxa"/>
              <w:bottom w:w="100" w:type="dxa"/>
              <w:right w:w="100" w:type="dxa"/>
            </w:tcMar>
          </w:tcPr>
          <w:p w:rsidR="002543CB" w:rsidRPr="002543CB" w:rsidRDefault="002543CB" w:rsidP="002543CB">
            <w:pPr>
              <w:snapToGrid w:val="0"/>
              <w:spacing w:after="120"/>
              <w:rPr>
                <w:sz w:val="20"/>
                <w:szCs w:val="20"/>
              </w:rPr>
            </w:pPr>
            <w:r w:rsidRPr="002F34A0">
              <w:rPr>
                <w:sz w:val="20"/>
                <w:szCs w:val="20"/>
              </w:rPr>
              <w:t xml:space="preserve">2010 en adelante </w:t>
            </w:r>
          </w:p>
        </w:tc>
        <w:tc>
          <w:tcPr>
            <w:tcW w:w="8824" w:type="dxa"/>
            <w:shd w:val="clear" w:color="auto" w:fill="auto"/>
            <w:tcMar>
              <w:top w:w="100" w:type="dxa"/>
              <w:left w:w="100" w:type="dxa"/>
              <w:bottom w:w="100" w:type="dxa"/>
              <w:right w:w="100" w:type="dxa"/>
            </w:tcMar>
          </w:tcPr>
          <w:p w:rsidR="002543CB" w:rsidRDefault="002543CB" w:rsidP="002543CB">
            <w:pPr>
              <w:snapToGrid w:val="0"/>
              <w:spacing w:after="120"/>
              <w:rPr>
                <w:sz w:val="20"/>
                <w:szCs w:val="20"/>
              </w:rPr>
            </w:pPr>
            <w:r w:rsidRPr="002F34A0">
              <w:rPr>
                <w:sz w:val="20"/>
                <w:szCs w:val="20"/>
              </w:rPr>
              <w:t xml:space="preserve">Muchas de las grandes empresas como Amazon, IBM, Google, Facebook, iniciaron a desarrollar sus propios productos con </w:t>
            </w:r>
            <w:r w:rsidRPr="002F34A0">
              <w:rPr>
                <w:i/>
                <w:iCs/>
                <w:sz w:val="20"/>
                <w:szCs w:val="20"/>
              </w:rPr>
              <w:t>machine learning.</w:t>
            </w:r>
          </w:p>
        </w:tc>
        <w:tc>
          <w:tcPr>
            <w:tcW w:w="2964" w:type="dxa"/>
            <w:shd w:val="clear" w:color="auto" w:fill="auto"/>
            <w:tcMar>
              <w:top w:w="100" w:type="dxa"/>
              <w:left w:w="100" w:type="dxa"/>
              <w:bottom w:w="100" w:type="dxa"/>
              <w:right w:w="100" w:type="dxa"/>
            </w:tcMar>
          </w:tcPr>
          <w:p w:rsidR="002543CB" w:rsidRDefault="002543CB" w:rsidP="002543CB">
            <w:pPr>
              <w:widowControl w:val="0"/>
              <w:spacing w:line="240" w:lineRule="auto"/>
              <w:rPr>
                <w:sz w:val="18"/>
                <w:szCs w:val="18"/>
              </w:rPr>
            </w:pPr>
          </w:p>
        </w:tc>
      </w:tr>
      <w:tr w:rsidR="002543CB">
        <w:trPr>
          <w:trHeight w:val="420"/>
        </w:trPr>
        <w:tc>
          <w:tcPr>
            <w:tcW w:w="2610" w:type="dxa"/>
            <w:shd w:val="clear" w:color="auto" w:fill="auto"/>
            <w:tcMar>
              <w:top w:w="100" w:type="dxa"/>
              <w:left w:w="100" w:type="dxa"/>
              <w:bottom w:w="100" w:type="dxa"/>
              <w:right w:w="100" w:type="dxa"/>
            </w:tcMar>
          </w:tcPr>
          <w:p w:rsidR="002543CB" w:rsidRPr="002543CB" w:rsidRDefault="002543CB" w:rsidP="002543CB">
            <w:pPr>
              <w:snapToGrid w:val="0"/>
              <w:spacing w:after="120"/>
              <w:rPr>
                <w:sz w:val="20"/>
                <w:szCs w:val="20"/>
              </w:rPr>
            </w:pPr>
            <w:r w:rsidRPr="002F34A0">
              <w:rPr>
                <w:sz w:val="20"/>
                <w:szCs w:val="20"/>
              </w:rPr>
              <w:t xml:space="preserve">Actualidad </w:t>
            </w:r>
          </w:p>
        </w:tc>
        <w:tc>
          <w:tcPr>
            <w:tcW w:w="8824" w:type="dxa"/>
            <w:shd w:val="clear" w:color="auto" w:fill="auto"/>
            <w:tcMar>
              <w:top w:w="100" w:type="dxa"/>
              <w:left w:w="100" w:type="dxa"/>
              <w:bottom w:w="100" w:type="dxa"/>
              <w:right w:w="100" w:type="dxa"/>
            </w:tcMar>
          </w:tcPr>
          <w:p w:rsidR="002543CB" w:rsidRDefault="002543CB" w:rsidP="002543CB">
            <w:pPr>
              <w:snapToGrid w:val="0"/>
              <w:spacing w:after="120"/>
              <w:rPr>
                <w:sz w:val="20"/>
                <w:szCs w:val="20"/>
              </w:rPr>
            </w:pPr>
            <w:r w:rsidRPr="002F34A0">
              <w:rPr>
                <w:sz w:val="20"/>
                <w:szCs w:val="20"/>
              </w:rPr>
              <w:t xml:space="preserve">No paran los grandes avances relacionándose con aplicaciones del mundo empresarial que se benefician del </w:t>
            </w:r>
            <w:r w:rsidRPr="002F34A0">
              <w:rPr>
                <w:i/>
                <w:iCs/>
                <w:sz w:val="20"/>
                <w:szCs w:val="20"/>
              </w:rPr>
              <w:t>machine learning</w:t>
            </w:r>
            <w:r>
              <w:rPr>
                <w:i/>
                <w:iCs/>
                <w:sz w:val="20"/>
                <w:szCs w:val="20"/>
              </w:rPr>
              <w:t>,</w:t>
            </w:r>
            <w:r w:rsidRPr="002F34A0">
              <w:rPr>
                <w:sz w:val="20"/>
                <w:szCs w:val="20"/>
              </w:rPr>
              <w:t xml:space="preserve"> logrando crear estrategias para la creación de completos mercados</w:t>
            </w:r>
            <w:r>
              <w:rPr>
                <w:sz w:val="20"/>
                <w:szCs w:val="20"/>
              </w:rPr>
              <w:t>,</w:t>
            </w:r>
            <w:r w:rsidRPr="002F34A0">
              <w:rPr>
                <w:sz w:val="20"/>
                <w:szCs w:val="20"/>
              </w:rPr>
              <w:t xml:space="preserve"> incorporando cada vez más sectores.</w:t>
            </w:r>
          </w:p>
        </w:tc>
        <w:tc>
          <w:tcPr>
            <w:tcW w:w="2964" w:type="dxa"/>
            <w:shd w:val="clear" w:color="auto" w:fill="auto"/>
            <w:tcMar>
              <w:top w:w="100" w:type="dxa"/>
              <w:left w:w="100" w:type="dxa"/>
              <w:bottom w:w="100" w:type="dxa"/>
              <w:right w:w="100" w:type="dxa"/>
            </w:tcMar>
          </w:tcPr>
          <w:p w:rsidR="002543CB" w:rsidRDefault="002543CB" w:rsidP="002543CB">
            <w:pPr>
              <w:widowControl w:val="0"/>
              <w:spacing w:line="240" w:lineRule="auto"/>
              <w:rPr>
                <w:sz w:val="18"/>
                <w:szCs w:val="18"/>
              </w:rPr>
            </w:pPr>
          </w:p>
        </w:tc>
      </w:tr>
    </w:tbl>
    <w:p w:rsidR="00450A82" w:rsidRDefault="00450A82">
      <w:pPr>
        <w:spacing w:line="240" w:lineRule="auto"/>
        <w:rPr>
          <w:b/>
        </w:rPr>
      </w:pPr>
    </w:p>
    <w:sectPr w:rsidR="00450A82">
      <w:headerReference w:type="default" r:id="rId6"/>
      <w:footerReference w:type="default" r:id="rId7"/>
      <w:pgSz w:w="15840" w:h="12240"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83278" w:rsidRDefault="00C83278">
      <w:pPr>
        <w:spacing w:line="240" w:lineRule="auto"/>
      </w:pPr>
      <w:r>
        <w:separator/>
      </w:r>
    </w:p>
  </w:endnote>
  <w:endnote w:type="continuationSeparator" w:id="0">
    <w:p w:rsidR="00C83278" w:rsidRDefault="00C8327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0A82" w:rsidRDefault="00450A82">
    <w:pPr>
      <w:pBdr>
        <w:top w:val="nil"/>
        <w:left w:val="nil"/>
        <w:bottom w:val="nil"/>
        <w:right w:val="nil"/>
        <w:between w:val="nil"/>
      </w:pBdr>
      <w:tabs>
        <w:tab w:val="center" w:pos="4419"/>
        <w:tab w:val="right" w:pos="8838"/>
        <w:tab w:val="left" w:pos="102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83278" w:rsidRDefault="00C83278">
      <w:pPr>
        <w:spacing w:line="240" w:lineRule="auto"/>
      </w:pPr>
      <w:r>
        <w:separator/>
      </w:r>
    </w:p>
  </w:footnote>
  <w:footnote w:type="continuationSeparator" w:id="0">
    <w:p w:rsidR="00C83278" w:rsidRDefault="00C8327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0A82" w:rsidRDefault="00000000">
    <w:pPr>
      <w:pBdr>
        <w:top w:val="nil"/>
        <w:left w:val="nil"/>
        <w:bottom w:val="nil"/>
        <w:right w:val="nil"/>
        <w:between w:val="nil"/>
      </w:pBdr>
      <w:tabs>
        <w:tab w:val="center" w:pos="4419"/>
        <w:tab w:val="right" w:pos="8838"/>
      </w:tabs>
      <w:spacing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-457199</wp:posOffset>
          </wp:positionH>
          <wp:positionV relativeFrom="paragraph">
            <wp:posOffset>-457199</wp:posOffset>
          </wp:positionV>
          <wp:extent cx="10128885" cy="13906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34234"/>
                  <a:stretch>
                    <a:fillRect/>
                  </a:stretch>
                </pic:blipFill>
                <pic:spPr>
                  <a:xfrm>
                    <a:off x="0" y="0"/>
                    <a:ext cx="10128885" cy="1390650"/>
                  </a:xfrm>
                  <a:prstGeom prst="rect">
                    <a:avLst/>
                  </a:prstGeom>
                  <a:ln/>
                </pic:spPr>
              </pic:pic>
            </a:graphicData>
          </a:graphic>
        </wp:anchor>
      </w:drawing>
    </w:r>
    <w:r>
      <w:rPr>
        <w:noProof/>
      </w:rPr>
      <mc:AlternateContent>
        <mc:Choice Requires="wpg">
          <w:drawing>
            <wp:anchor distT="45720" distB="45720" distL="114300" distR="114300" simplePos="0" relativeHeight="251659264" behindDoc="0" locked="0" layoutInCell="1" hidden="0" allowOverlap="1">
              <wp:simplePos x="0" y="0"/>
              <wp:positionH relativeFrom="column">
                <wp:posOffset>12701</wp:posOffset>
              </wp:positionH>
              <wp:positionV relativeFrom="paragraph">
                <wp:posOffset>-106679</wp:posOffset>
              </wp:positionV>
              <wp:extent cx="5838825" cy="1416914"/>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2431350" y="3077690"/>
                        <a:ext cx="5829300" cy="1404620"/>
                      </a:xfrm>
                      <a:prstGeom prst="rect">
                        <a:avLst/>
                      </a:prstGeom>
                      <a:noFill/>
                      <a:ln>
                        <a:noFill/>
                      </a:ln>
                    </wps:spPr>
                    <wps:txbx>
                      <w:txbxContent>
                        <w:p w:rsidR="00450A82" w:rsidRDefault="00000000">
                          <w:pPr>
                            <w:spacing w:line="240" w:lineRule="auto"/>
                            <w:textDirection w:val="btLr"/>
                          </w:pPr>
                          <w:r>
                            <w:rPr>
                              <w:b/>
                              <w:color w:val="000000"/>
                            </w:rPr>
                            <w:t xml:space="preserve">FORMATO DE DISEÑO INSTRUCCIONAL </w:t>
                          </w:r>
                        </w:p>
                        <w:p w:rsidR="00450A82" w:rsidRDefault="00000000">
                          <w:pPr>
                            <w:spacing w:line="275" w:lineRule="auto"/>
                            <w:textDirection w:val="btLr"/>
                          </w:pPr>
                          <w:r>
                            <w:rPr>
                              <w:b/>
                              <w:color w:val="000000"/>
                            </w:rPr>
                            <w:t>COMPONENTES WEB PARA DIAGRAMACIÓN DE CONTENIDO</w:t>
                          </w:r>
                        </w:p>
                        <w:p w:rsidR="00450A82" w:rsidRDefault="00450A82">
                          <w:pPr>
                            <w:spacing w:line="275" w:lineRule="auto"/>
                            <w:textDirection w:val="btLr"/>
                          </w:pPr>
                        </w:p>
                      </w:txbxContent>
                    </wps:txbx>
                    <wps:bodyPr spcFirstLastPara="1" wrap="square" lIns="91425" tIns="45700" rIns="91425" bIns="45700" anchor="t"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45720" distT="45720" distL="114300" distR="114300" hidden="0" layoutInCell="1" locked="0" relativeHeight="0" simplePos="0">
              <wp:simplePos x="0" y="0"/>
              <wp:positionH relativeFrom="column">
                <wp:posOffset>12701</wp:posOffset>
              </wp:positionH>
              <wp:positionV relativeFrom="paragraph">
                <wp:posOffset>-106679</wp:posOffset>
              </wp:positionV>
              <wp:extent cx="5838825" cy="1416914"/>
              <wp:effectExtent b="0" l="0" r="0" t="0"/>
              <wp:wrapSquare wrapText="bothSides" distB="45720" distT="45720" distL="114300" distR="114300"/>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5838825" cy="1416914"/>
                      </a:xfrm>
                      <a:prstGeom prst="rect"/>
                      <a:ln/>
                    </pic:spPr>
                  </pic:pic>
                </a:graphicData>
              </a:graphic>
            </wp:anchor>
          </w:drawing>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0A82"/>
    <w:rsid w:val="002543CB"/>
    <w:rsid w:val="00450A82"/>
    <w:rsid w:val="00C8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5201D1"/>
  <w15:docId w15:val="{AB5493D4-C3DB-664F-839F-E4B1F24E6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MX"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282E1EDBE9234EA9E6D38F720E265F" ma:contentTypeVersion="15" ma:contentTypeDescription="Create a new document." ma:contentTypeScope="" ma:versionID="d74b11659fba189f3e84ecbf6606621e">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9a83cb40efc763857d49d6ce4ef9b78f"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B1BC0D6-1C05-44FA-A2D3-3248A4F4FB12}"/>
</file>

<file path=customXml/itemProps2.xml><?xml version="1.0" encoding="utf-8"?>
<ds:datastoreItem xmlns:ds="http://schemas.openxmlformats.org/officeDocument/2006/customXml" ds:itemID="{C3F8A8EA-5B45-4B9E-B9DA-A3627B3BF230}"/>
</file>

<file path=customXml/itemProps3.xml><?xml version="1.0" encoding="utf-8"?>
<ds:datastoreItem xmlns:ds="http://schemas.openxmlformats.org/officeDocument/2006/customXml" ds:itemID="{9BC21F9C-0C5C-432C-B375-7743E4D2B036}"/>
</file>

<file path=docProps/app.xml><?xml version="1.0" encoding="utf-8"?>
<Properties xmlns="http://schemas.openxmlformats.org/officeDocument/2006/extended-properties" xmlns:vt="http://schemas.openxmlformats.org/officeDocument/2006/docPropsVTypes">
  <Template>Normal.dotm</Template>
  <TotalTime>1</TotalTime>
  <Pages>2</Pages>
  <Words>383</Words>
  <Characters>2189</Characters>
  <Application>Microsoft Office Word</Application>
  <DocSecurity>0</DocSecurity>
  <Lines>18</Lines>
  <Paragraphs>5</Paragraphs>
  <ScaleCrop>false</ScaleCrop>
  <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2024-06-03T16:21:00Z</dcterms:created>
  <dcterms:modified xsi:type="dcterms:W3CDTF">2024-06-03T16:24:00Z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