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062" w:rsidRDefault="00253062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253062">
        <w:trPr>
          <w:trHeight w:val="440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253062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253062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253062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B4311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Ventajas</w:t>
            </w:r>
          </w:p>
        </w:tc>
      </w:tr>
      <w:tr w:rsidR="00253062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253062">
        <w:trPr>
          <w:trHeight w:val="57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Pr="00B4311B" w:rsidRDefault="00B4311B" w:rsidP="00B4311B">
            <w:pPr>
              <w:pStyle w:val="ListParagraph"/>
              <w:numPr>
                <w:ilvl w:val="1"/>
                <w:numId w:val="0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b/>
                <w:sz w:val="20"/>
                <w:szCs w:val="20"/>
              </w:rPr>
              <w:t>Pruebas funcionales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2530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Pr="005F0671" w:rsidRDefault="00B4311B" w:rsidP="00B4311B">
            <w:pPr>
              <w:pStyle w:val="ListParagraph"/>
              <w:numPr>
                <w:ilvl w:val="0"/>
                <w:numId w:val="1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Optimiza las funcionalidades y la calidad del producto.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1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Verifica que la seguridad y la arquitectura sean las adecuadas.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1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Asegura que el comportamiento del </w:t>
            </w:r>
            <w:r w:rsidRPr="00B4311B">
              <w:rPr>
                <w:i/>
                <w:iCs/>
                <w:sz w:val="20"/>
                <w:szCs w:val="20"/>
              </w:rPr>
              <w:t xml:space="preserve">software </w:t>
            </w:r>
            <w:r w:rsidRPr="005F0671">
              <w:rPr>
                <w:sz w:val="20"/>
                <w:szCs w:val="20"/>
              </w:rPr>
              <w:t>y de todas sus funciones sea el esperado.</w:t>
            </w:r>
          </w:p>
          <w:p w:rsidR="00253062" w:rsidRDefault="00B4311B" w:rsidP="00B4311B">
            <w:pPr>
              <w:pStyle w:val="ListParagraph"/>
              <w:numPr>
                <w:ilvl w:val="0"/>
                <w:numId w:val="1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Se asegura que el </w:t>
            </w:r>
            <w:r w:rsidRPr="00B4311B">
              <w:rPr>
                <w:i/>
                <w:iCs/>
                <w:sz w:val="20"/>
                <w:szCs w:val="20"/>
              </w:rPr>
              <w:t xml:space="preserve">software </w:t>
            </w:r>
            <w:r w:rsidRPr="005F0671">
              <w:rPr>
                <w:sz w:val="20"/>
                <w:szCs w:val="20"/>
              </w:rPr>
              <w:t>o aplicación está libre de errores.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281113" cy="720063"/>
                  <wp:effectExtent l="0" t="0" r="1905" b="4445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2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53062" w:rsidRPr="00B4311B" w:rsidRDefault="00C415FC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hyperlink r:id="rId8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https://stock.adobe.com/co/images/programer-sitting-on-desk-discussing-with-mixed-team-of-software-developers-about-artificial-intelligence-innovation-programmers-doing-teamwork-looking-at-running-machine-learning-algorithms/480884814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253062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Pr="00B4311B" w:rsidRDefault="00B4311B" w:rsidP="00B4311B">
            <w:pPr>
              <w:pStyle w:val="ListParagraph"/>
              <w:numPr>
                <w:ilvl w:val="1"/>
                <w:numId w:val="0"/>
              </w:numPr>
              <w:snapToGrid w:val="0"/>
              <w:spacing w:after="120"/>
              <w:contextualSpacing w:val="0"/>
              <w:rPr>
                <w:b/>
                <w:sz w:val="20"/>
                <w:szCs w:val="20"/>
              </w:rPr>
            </w:pPr>
            <w:r w:rsidRPr="005F0671">
              <w:rPr>
                <w:b/>
                <w:sz w:val="20"/>
                <w:szCs w:val="20"/>
              </w:rPr>
              <w:t>Pruebas unitarias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2530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Pr="005F0671" w:rsidRDefault="00B4311B" w:rsidP="00B4311B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Simplifica la integración y permite una buena documentación.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Funciona con el proceso de desarrollo ágil.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Detección temprana de errores en sus funcionalidades</w:t>
            </w:r>
            <w:r>
              <w:rPr>
                <w:sz w:val="20"/>
                <w:szCs w:val="20"/>
              </w:rPr>
              <w:t>,</w:t>
            </w:r>
            <w:r w:rsidRPr="005F0671">
              <w:rPr>
                <w:sz w:val="20"/>
                <w:szCs w:val="20"/>
              </w:rPr>
              <w:t xml:space="preserve"> lo que minimiza tiempo y costos.</w:t>
            </w:r>
          </w:p>
          <w:p w:rsidR="00253062" w:rsidRDefault="00B4311B" w:rsidP="00B4311B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Optimiza la efectividad del código.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Default="00B4311B" w:rsidP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8EBE04" wp14:editId="691C8714">
                  <wp:extent cx="1281113" cy="640556"/>
                  <wp:effectExtent l="0" t="0" r="1905" b="0"/>
                  <wp:docPr id="125858987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89877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640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53062" w:rsidRDefault="00C415FC" w:rsidP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https://stock.adobe.com/co/images/concept-of-digital-technology-and-data-science-computer-engineer-programming-on-laptop-for-</w:t>
              </w:r>
              <w:r w:rsidRPr="00DD586C">
                <w:rPr>
                  <w:rStyle w:val="Hyperlink"/>
                  <w:bCs/>
                  <w:sz w:val="20"/>
                  <w:szCs w:val="20"/>
                </w:rPr>
                <w:lastRenderedPageBreak/>
                <w:t>managing-and-controlling-data-exchange-with-ai-business-and-machine-learning/705150261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253062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Pr="00B4311B" w:rsidRDefault="00B4311B" w:rsidP="00B4311B">
            <w:pPr>
              <w:pStyle w:val="ListParagraph"/>
              <w:numPr>
                <w:ilvl w:val="1"/>
                <w:numId w:val="0"/>
              </w:numPr>
              <w:snapToGrid w:val="0"/>
              <w:spacing w:after="120"/>
              <w:contextualSpacing w:val="0"/>
              <w:rPr>
                <w:b/>
                <w:sz w:val="20"/>
                <w:szCs w:val="20"/>
              </w:rPr>
            </w:pPr>
            <w:r w:rsidRPr="005F0671">
              <w:rPr>
                <w:b/>
                <w:sz w:val="20"/>
                <w:szCs w:val="20"/>
              </w:rPr>
              <w:lastRenderedPageBreak/>
              <w:t>Pruebas de integración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062" w:rsidRDefault="002530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Pr="005F0671" w:rsidRDefault="00B4311B" w:rsidP="00B4311B">
            <w:pPr>
              <w:pStyle w:val="ListParagraph"/>
              <w:numPr>
                <w:ilvl w:val="0"/>
                <w:numId w:val="3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Detalla los errores y conflictos en cada módulo y en sus conexiones.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3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Mejora la calidad del código.</w:t>
            </w:r>
          </w:p>
          <w:p w:rsidR="00B4311B" w:rsidRPr="005F0671" w:rsidRDefault="00B4311B" w:rsidP="00B4311B">
            <w:pPr>
              <w:pStyle w:val="ListParagraph"/>
              <w:numPr>
                <w:ilvl w:val="0"/>
                <w:numId w:val="3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Garantiza que las funciones del </w:t>
            </w:r>
            <w:r w:rsidRPr="00B4311B">
              <w:rPr>
                <w:i/>
                <w:iCs/>
                <w:sz w:val="20"/>
                <w:szCs w:val="20"/>
              </w:rPr>
              <w:t xml:space="preserve">software </w:t>
            </w:r>
            <w:r w:rsidRPr="005F0671">
              <w:rPr>
                <w:sz w:val="20"/>
                <w:szCs w:val="20"/>
              </w:rPr>
              <w:t>serán confiables y estables entres sus módulos.</w:t>
            </w:r>
          </w:p>
          <w:p w:rsidR="00253062" w:rsidRPr="00B4311B" w:rsidRDefault="00B4311B" w:rsidP="00B4311B">
            <w:pPr>
              <w:pStyle w:val="ListParagraph"/>
              <w:numPr>
                <w:ilvl w:val="0"/>
                <w:numId w:val="3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Garantiza que todos los módulos del </w:t>
            </w:r>
            <w:r w:rsidRPr="00B4311B">
              <w:rPr>
                <w:i/>
                <w:iCs/>
                <w:sz w:val="20"/>
                <w:szCs w:val="20"/>
              </w:rPr>
              <w:t>software</w:t>
            </w:r>
            <w:r w:rsidRPr="005F0671">
              <w:rPr>
                <w:sz w:val="20"/>
                <w:szCs w:val="20"/>
              </w:rPr>
              <w:t xml:space="preserve"> estén correctamente integrados y funcionen en conjunto como se necesita.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Default="00B4311B" w:rsidP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8EBE04" wp14:editId="691C8714">
                  <wp:extent cx="1144824" cy="763216"/>
                  <wp:effectExtent l="0" t="0" r="0" b="0"/>
                  <wp:docPr id="11654521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52121" name="image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53062" w:rsidRDefault="00C415FC" w:rsidP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https://stock.adobe.com/co/images/high-angle-view-at-software-developer-writing-code-while-using-computer-and-data-systems-in-office/540624608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B4311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Pr="005913A5" w:rsidRDefault="005913A5" w:rsidP="005913A5">
            <w:pPr>
              <w:pStyle w:val="ListParagraph"/>
              <w:numPr>
                <w:ilvl w:val="1"/>
                <w:numId w:val="0"/>
              </w:numPr>
              <w:snapToGrid w:val="0"/>
              <w:spacing w:after="120"/>
              <w:contextualSpacing w:val="0"/>
              <w:rPr>
                <w:b/>
                <w:sz w:val="20"/>
                <w:szCs w:val="20"/>
              </w:rPr>
            </w:pPr>
            <w:r w:rsidRPr="005F0671">
              <w:rPr>
                <w:b/>
                <w:sz w:val="20"/>
                <w:szCs w:val="20"/>
              </w:rPr>
              <w:t>Pruebas de rendimiento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Default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A5" w:rsidRPr="005F0671" w:rsidRDefault="005913A5" w:rsidP="005913A5">
            <w:pPr>
              <w:pStyle w:val="ListParagraph"/>
              <w:numPr>
                <w:ilvl w:val="0"/>
                <w:numId w:val="4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Mejora las características del</w:t>
            </w:r>
            <w:r w:rsidRPr="005913A5">
              <w:rPr>
                <w:i/>
                <w:iCs/>
                <w:sz w:val="20"/>
                <w:szCs w:val="20"/>
              </w:rPr>
              <w:t xml:space="preserve"> software </w:t>
            </w:r>
            <w:r w:rsidRPr="005F0671">
              <w:rPr>
                <w:sz w:val="20"/>
                <w:szCs w:val="20"/>
              </w:rPr>
              <w:t>o aplicación</w:t>
            </w:r>
            <w:r>
              <w:rPr>
                <w:sz w:val="20"/>
                <w:szCs w:val="20"/>
              </w:rPr>
              <w:t>,</w:t>
            </w:r>
            <w:r w:rsidRPr="005F0671">
              <w:rPr>
                <w:sz w:val="20"/>
                <w:szCs w:val="20"/>
              </w:rPr>
              <w:t xml:space="preserve"> perfeccionando el sistema.</w:t>
            </w:r>
          </w:p>
          <w:p w:rsidR="005913A5" w:rsidRPr="005F0671" w:rsidRDefault="005913A5" w:rsidP="005913A5">
            <w:pPr>
              <w:pStyle w:val="ListParagraph"/>
              <w:numPr>
                <w:ilvl w:val="0"/>
                <w:numId w:val="4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Identifica errores que no se detectan en las pruebas funcionales.</w:t>
            </w:r>
          </w:p>
          <w:p w:rsidR="005913A5" w:rsidRPr="005F0671" w:rsidRDefault="005913A5" w:rsidP="005913A5">
            <w:pPr>
              <w:pStyle w:val="ListParagraph"/>
              <w:numPr>
                <w:ilvl w:val="0"/>
                <w:numId w:val="4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Localiza los cuellos de botella para solucionarlos y optimizar su rendimiento.</w:t>
            </w:r>
          </w:p>
          <w:p w:rsidR="00B4311B" w:rsidRPr="005913A5" w:rsidRDefault="005913A5" w:rsidP="005913A5">
            <w:pPr>
              <w:pStyle w:val="ListParagraph"/>
              <w:numPr>
                <w:ilvl w:val="0"/>
                <w:numId w:val="4"/>
              </w:numPr>
              <w:snapToGrid w:val="0"/>
              <w:spacing w:after="12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Valora la escalabilidad y velocidad de la aplicación o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11B" w:rsidRDefault="00B4311B" w:rsidP="00B43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8EBE04" wp14:editId="691C8714">
                  <wp:extent cx="1144824" cy="763216"/>
                  <wp:effectExtent l="0" t="0" r="0" b="0"/>
                  <wp:docPr id="13808947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894732" name="image2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311B" w:rsidRDefault="00C415FC" w:rsidP="00B431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14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https://stock.adobe.com/co/images/team-of-developer-programmer-working-on-project-in-software-development-computer-in-it-company-office-writing-codes-and-data-code-website-and-coding-database-technologies-to-find-problem-solution/325832339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:rsidR="00253062" w:rsidRDefault="00253062">
      <w:pPr>
        <w:spacing w:line="240" w:lineRule="auto"/>
        <w:rPr>
          <w:b/>
        </w:rPr>
      </w:pPr>
    </w:p>
    <w:sectPr w:rsidR="00253062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44D" w:rsidRDefault="00A3044D">
      <w:pPr>
        <w:spacing w:line="240" w:lineRule="auto"/>
      </w:pPr>
      <w:r>
        <w:separator/>
      </w:r>
    </w:p>
  </w:endnote>
  <w:endnote w:type="continuationSeparator" w:id="0">
    <w:p w:rsidR="00A3044D" w:rsidRDefault="00A30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062" w:rsidRDefault="002530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44D" w:rsidRDefault="00A3044D">
      <w:pPr>
        <w:spacing w:line="240" w:lineRule="auto"/>
      </w:pPr>
      <w:r>
        <w:separator/>
      </w:r>
    </w:p>
  </w:footnote>
  <w:footnote w:type="continuationSeparator" w:id="0">
    <w:p w:rsidR="00A3044D" w:rsidRDefault="00A30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0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306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5306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53062" w:rsidRDefault="0025306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253062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253062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253062" w:rsidRDefault="00253062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3A9"/>
    <w:multiLevelType w:val="hybridMultilevel"/>
    <w:tmpl w:val="15E8C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53C1"/>
    <w:multiLevelType w:val="hybridMultilevel"/>
    <w:tmpl w:val="D0E22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54939"/>
    <w:multiLevelType w:val="hybridMultilevel"/>
    <w:tmpl w:val="9740F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CF56E8"/>
    <w:multiLevelType w:val="hybridMultilevel"/>
    <w:tmpl w:val="B5DC4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4374115">
    <w:abstractNumId w:val="2"/>
  </w:num>
  <w:num w:numId="2" w16cid:durableId="229195556">
    <w:abstractNumId w:val="0"/>
  </w:num>
  <w:num w:numId="3" w16cid:durableId="1106000186">
    <w:abstractNumId w:val="1"/>
  </w:num>
  <w:num w:numId="4" w16cid:durableId="750278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62"/>
    <w:rsid w:val="00253062"/>
    <w:rsid w:val="005913A5"/>
    <w:rsid w:val="00A3044D"/>
    <w:rsid w:val="00B4311B"/>
    <w:rsid w:val="00C4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1801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Parrafo de lista"/>
    <w:basedOn w:val="Normal"/>
    <w:link w:val="ListParagraphChar"/>
    <w:uiPriority w:val="34"/>
    <w:qFormat/>
    <w:rsid w:val="00B4311B"/>
    <w:pPr>
      <w:ind w:left="720"/>
      <w:contextualSpacing/>
    </w:pPr>
    <w:rPr>
      <w:lang w:val="es-CO" w:eastAsia="es-CO"/>
    </w:rPr>
  </w:style>
  <w:style w:type="character" w:customStyle="1" w:styleId="ListParagraphChar">
    <w:name w:val="List Paragraph Char"/>
    <w:aliases w:val="Parrafo de lista Char"/>
    <w:link w:val="ListParagraph"/>
    <w:uiPriority w:val="34"/>
    <w:qFormat/>
    <w:rsid w:val="00B4311B"/>
    <w:rPr>
      <w:lang w:val="es-CO" w:eastAsia="es-CO"/>
    </w:rPr>
  </w:style>
  <w:style w:type="character" w:styleId="Hyperlink">
    <w:name w:val="Hyperlink"/>
    <w:basedOn w:val="DefaultParagraphFont"/>
    <w:uiPriority w:val="99"/>
    <w:unhideWhenUsed/>
    <w:rsid w:val="00C41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co/images/programer-sitting-on-desk-discussing-with-mixed-team-of-software-developers-about-artificial-intelligence-innovation-programmers-doing-teamwork-looking-at-running-machine-learning-algorithms/48088481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stock.adobe.com/co/images/high-angle-view-at-software-developer-writing-code-while-using-computer-and-data-systems-in-office/5406246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ock.adobe.com/co/images/concept-of-digital-technology-and-data-science-computer-engineer-programming-on-laptop-for-managing-and-controlling-data-exchange-with-ai-business-and-machine-learning/705150261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ck.adobe.com/co/images/team-of-developer-programmer-working-on-project-in-software-development-computer-in-it-company-office-writing-codes-and-data-code-website-and-coding-database-technologies-to-find-problem-solution/3258323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682DCE-C879-4173-94A1-F162B5CAE62C}"/>
</file>

<file path=customXml/itemProps2.xml><?xml version="1.0" encoding="utf-8"?>
<ds:datastoreItem xmlns:ds="http://schemas.openxmlformats.org/officeDocument/2006/customXml" ds:itemID="{8C0D84A6-F05B-4DCE-8588-2C23AAD629BF}"/>
</file>

<file path=customXml/itemProps3.xml><?xml version="1.0" encoding="utf-8"?>
<ds:datastoreItem xmlns:ds="http://schemas.openxmlformats.org/officeDocument/2006/customXml" ds:itemID="{4746C022-1FFD-408C-B5E4-9A8BC2567C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2024-04-30T00:24:00Z</dcterms:created>
  <dcterms:modified xsi:type="dcterms:W3CDTF">2024-04-30T00:29:00Z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