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F24A12" w:rsidRDefault="00D55C84" w:rsidP="00F24A12">
      <w:pPr>
        <w:snapToGrid w:val="0"/>
        <w:spacing w:after="120"/>
        <w:jc w:val="center"/>
        <w:rPr>
          <w:b/>
          <w:color w:val="000000" w:themeColor="text1"/>
          <w:sz w:val="20"/>
          <w:szCs w:val="20"/>
        </w:rPr>
      </w:pPr>
      <w:r w:rsidRPr="00F24A12">
        <w:rPr>
          <w:b/>
          <w:color w:val="000000" w:themeColor="text1"/>
          <w:sz w:val="20"/>
          <w:szCs w:val="20"/>
        </w:rPr>
        <w:t>FORMATO PARA EL DESARROLLO DE COMPONENTE FORMATIVO</w:t>
      </w:r>
    </w:p>
    <w:p w14:paraId="1C3B5BFC" w14:textId="77777777" w:rsidR="0059034F" w:rsidRPr="00F24A12" w:rsidRDefault="0059034F" w:rsidP="00F24A12">
      <w:pPr>
        <w:tabs>
          <w:tab w:val="left" w:pos="3224"/>
        </w:tabs>
        <w:snapToGrid w:val="0"/>
        <w:spacing w:after="120"/>
        <w:rPr>
          <w:color w:val="000000" w:themeColor="text1"/>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4A12" w:rsidRPr="00F24A12" w14:paraId="315BB7E7" w14:textId="77777777">
        <w:trPr>
          <w:trHeight w:val="340"/>
        </w:trPr>
        <w:tc>
          <w:tcPr>
            <w:tcW w:w="3397" w:type="dxa"/>
            <w:vAlign w:val="center"/>
          </w:tcPr>
          <w:p w14:paraId="2C4489EC"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PROGRAMA DE FORMACIÓN</w:t>
            </w:r>
          </w:p>
        </w:tc>
        <w:tc>
          <w:tcPr>
            <w:tcW w:w="6565" w:type="dxa"/>
            <w:vAlign w:val="center"/>
          </w:tcPr>
          <w:p w14:paraId="5C6BDF20" w14:textId="493BDA06" w:rsidR="0059034F" w:rsidRPr="00F24A12" w:rsidRDefault="00F24A12" w:rsidP="00F24A12">
            <w:pPr>
              <w:snapToGrid w:val="0"/>
              <w:spacing w:after="120" w:line="276" w:lineRule="auto"/>
              <w:rPr>
                <w:color w:val="000000" w:themeColor="text1"/>
                <w:sz w:val="20"/>
                <w:szCs w:val="20"/>
              </w:rPr>
            </w:pPr>
            <w:r w:rsidRPr="00F24A12">
              <w:rPr>
                <w:b w:val="0"/>
                <w:bCs/>
                <w:color w:val="000000" w:themeColor="text1"/>
                <w:sz w:val="20"/>
                <w:szCs w:val="20"/>
              </w:rPr>
              <w:t xml:space="preserve">Análisis y desarrollo de </w:t>
            </w:r>
            <w:r w:rsidRPr="00F24A12">
              <w:rPr>
                <w:b w:val="0"/>
                <w:bCs/>
                <w:i/>
                <w:iCs/>
                <w:color w:val="000000" w:themeColor="text1"/>
                <w:sz w:val="20"/>
                <w:szCs w:val="20"/>
              </w:rPr>
              <w:t>software</w:t>
            </w:r>
          </w:p>
        </w:tc>
      </w:tr>
    </w:tbl>
    <w:p w14:paraId="26AAD443" w14:textId="77777777" w:rsidR="0059034F" w:rsidRPr="00F24A12" w:rsidRDefault="0059034F" w:rsidP="00F24A12">
      <w:pPr>
        <w:snapToGrid w:val="0"/>
        <w:spacing w:after="120"/>
        <w:rPr>
          <w:color w:val="000000" w:themeColor="text1"/>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24A12" w:rsidRPr="00F24A12" w14:paraId="5E9F43FB" w14:textId="77777777">
        <w:trPr>
          <w:trHeight w:val="340"/>
        </w:trPr>
        <w:tc>
          <w:tcPr>
            <w:tcW w:w="1838" w:type="dxa"/>
            <w:vAlign w:val="center"/>
          </w:tcPr>
          <w:p w14:paraId="029DE2CA"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COMPETENCIA</w:t>
            </w:r>
          </w:p>
        </w:tc>
        <w:tc>
          <w:tcPr>
            <w:tcW w:w="2835" w:type="dxa"/>
            <w:vAlign w:val="center"/>
          </w:tcPr>
          <w:p w14:paraId="7E1207B1" w14:textId="456A28E8" w:rsidR="0059034F" w:rsidRPr="00F24A12" w:rsidRDefault="00F24A12" w:rsidP="00F24A12">
            <w:pPr>
              <w:snapToGrid w:val="0"/>
              <w:spacing w:after="120" w:line="276" w:lineRule="auto"/>
              <w:rPr>
                <w:b w:val="0"/>
                <w:bCs/>
                <w:color w:val="000000" w:themeColor="text1"/>
                <w:sz w:val="20"/>
                <w:szCs w:val="20"/>
                <w:u w:val="single"/>
              </w:rPr>
            </w:pPr>
            <w:r w:rsidRPr="00F24A12">
              <w:rPr>
                <w:b w:val="0"/>
                <w:bCs/>
                <w:color w:val="000000" w:themeColor="text1"/>
                <w:sz w:val="20"/>
                <w:szCs w:val="20"/>
              </w:rPr>
              <w:t>220501097. Implementar la solución de software de acuerdo con los requisitos de operación y modelos de referencia.</w:t>
            </w:r>
          </w:p>
        </w:tc>
        <w:tc>
          <w:tcPr>
            <w:tcW w:w="2126" w:type="dxa"/>
            <w:vAlign w:val="center"/>
          </w:tcPr>
          <w:p w14:paraId="14BE06DE"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RESULTADOS DE APRENDIZAJE</w:t>
            </w:r>
          </w:p>
        </w:tc>
        <w:tc>
          <w:tcPr>
            <w:tcW w:w="3163" w:type="dxa"/>
            <w:vAlign w:val="center"/>
          </w:tcPr>
          <w:p w14:paraId="591A3CE7" w14:textId="20A22338" w:rsidR="0059034F" w:rsidRPr="00F24A12" w:rsidRDefault="00F24A12" w:rsidP="00F24A12">
            <w:pPr>
              <w:snapToGrid w:val="0"/>
              <w:spacing w:after="120" w:line="276" w:lineRule="auto"/>
              <w:ind w:left="66"/>
              <w:rPr>
                <w:b w:val="0"/>
                <w:color w:val="000000" w:themeColor="text1"/>
                <w:sz w:val="20"/>
                <w:szCs w:val="20"/>
              </w:rPr>
            </w:pPr>
            <w:r w:rsidRPr="00F24A12">
              <w:rPr>
                <w:b w:val="0"/>
                <w:color w:val="000000" w:themeColor="text1"/>
                <w:sz w:val="20"/>
                <w:szCs w:val="20"/>
              </w:rPr>
              <w:t>220501097-01. Planear actividades de implantación del software de acuerdo con las condiciones del sistema.</w:t>
            </w:r>
          </w:p>
        </w:tc>
      </w:tr>
    </w:tbl>
    <w:p w14:paraId="587837DD" w14:textId="77777777" w:rsidR="0059034F" w:rsidRPr="00F24A12" w:rsidRDefault="0059034F" w:rsidP="00F24A12">
      <w:pPr>
        <w:snapToGrid w:val="0"/>
        <w:spacing w:after="120"/>
        <w:rPr>
          <w:color w:val="000000" w:themeColor="text1"/>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4A12" w:rsidRPr="00F24A12" w14:paraId="159EF054" w14:textId="77777777">
        <w:trPr>
          <w:trHeight w:val="340"/>
        </w:trPr>
        <w:tc>
          <w:tcPr>
            <w:tcW w:w="3397" w:type="dxa"/>
            <w:vAlign w:val="center"/>
          </w:tcPr>
          <w:p w14:paraId="17040F00"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NÚMERO DEL COMPONENTE FORMATIVO</w:t>
            </w:r>
          </w:p>
        </w:tc>
        <w:tc>
          <w:tcPr>
            <w:tcW w:w="6565" w:type="dxa"/>
            <w:vAlign w:val="center"/>
          </w:tcPr>
          <w:p w14:paraId="11C03431" w14:textId="75B932EF" w:rsidR="0059034F" w:rsidRPr="00F24A12" w:rsidRDefault="00F24A12" w:rsidP="00F24A12">
            <w:pPr>
              <w:snapToGrid w:val="0"/>
              <w:spacing w:after="120" w:line="276" w:lineRule="auto"/>
              <w:rPr>
                <w:b w:val="0"/>
                <w:bCs/>
                <w:color w:val="000000" w:themeColor="text1"/>
                <w:sz w:val="20"/>
                <w:szCs w:val="20"/>
              </w:rPr>
            </w:pPr>
            <w:r w:rsidRPr="00F24A12">
              <w:rPr>
                <w:b w:val="0"/>
                <w:bCs/>
                <w:color w:val="000000" w:themeColor="text1"/>
                <w:sz w:val="20"/>
                <w:szCs w:val="20"/>
              </w:rPr>
              <w:t>27</w:t>
            </w:r>
          </w:p>
        </w:tc>
      </w:tr>
      <w:tr w:rsidR="00F24A12" w:rsidRPr="00F24A12" w14:paraId="26E8C2D4" w14:textId="77777777">
        <w:trPr>
          <w:trHeight w:val="340"/>
        </w:trPr>
        <w:tc>
          <w:tcPr>
            <w:tcW w:w="3397" w:type="dxa"/>
            <w:vAlign w:val="center"/>
          </w:tcPr>
          <w:p w14:paraId="0D7686A8"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NOMBRE DEL COMPONENTE FORMATIVO</w:t>
            </w:r>
          </w:p>
        </w:tc>
        <w:tc>
          <w:tcPr>
            <w:tcW w:w="6565" w:type="dxa"/>
            <w:vAlign w:val="center"/>
          </w:tcPr>
          <w:p w14:paraId="1718A118" w14:textId="7FCC0356" w:rsidR="0059034F" w:rsidRPr="00F24A12" w:rsidRDefault="00F24A12" w:rsidP="00F24A12">
            <w:pPr>
              <w:snapToGrid w:val="0"/>
              <w:spacing w:after="120" w:line="276" w:lineRule="auto"/>
              <w:rPr>
                <w:b w:val="0"/>
                <w:bCs/>
                <w:color w:val="000000" w:themeColor="text1"/>
                <w:sz w:val="20"/>
                <w:szCs w:val="20"/>
              </w:rPr>
            </w:pPr>
            <w:r w:rsidRPr="00F24A12">
              <w:rPr>
                <w:b w:val="0"/>
                <w:bCs/>
                <w:color w:val="000000" w:themeColor="text1"/>
                <w:sz w:val="20"/>
                <w:szCs w:val="20"/>
              </w:rPr>
              <w:t xml:space="preserve">Conceptos básicos de redes y </w:t>
            </w:r>
            <w:proofErr w:type="spellStart"/>
            <w:r w:rsidRPr="00F24A12">
              <w:rPr>
                <w:b w:val="0"/>
                <w:bCs/>
                <w:i/>
                <w:iCs/>
                <w:color w:val="000000" w:themeColor="text1"/>
                <w:sz w:val="20"/>
                <w:szCs w:val="20"/>
              </w:rPr>
              <w:t>networking</w:t>
            </w:r>
            <w:proofErr w:type="spellEnd"/>
          </w:p>
        </w:tc>
      </w:tr>
      <w:tr w:rsidR="00F24A12" w:rsidRPr="00F24A12" w14:paraId="09C79858" w14:textId="77777777">
        <w:trPr>
          <w:trHeight w:val="340"/>
        </w:trPr>
        <w:tc>
          <w:tcPr>
            <w:tcW w:w="3397" w:type="dxa"/>
            <w:vAlign w:val="center"/>
          </w:tcPr>
          <w:p w14:paraId="4A86FFD4"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BREVE DESCRIPCIÓN</w:t>
            </w:r>
          </w:p>
        </w:tc>
        <w:tc>
          <w:tcPr>
            <w:tcW w:w="6565" w:type="dxa"/>
            <w:vAlign w:val="center"/>
          </w:tcPr>
          <w:p w14:paraId="3811466D" w14:textId="6DAE7081" w:rsidR="0059034F" w:rsidRPr="00F24A12" w:rsidRDefault="00F24A12" w:rsidP="00F24A12">
            <w:pPr>
              <w:snapToGrid w:val="0"/>
              <w:spacing w:after="120" w:line="276" w:lineRule="auto"/>
              <w:rPr>
                <w:b w:val="0"/>
                <w:bCs/>
                <w:color w:val="000000" w:themeColor="text1"/>
                <w:sz w:val="20"/>
                <w:szCs w:val="20"/>
              </w:rPr>
            </w:pPr>
            <w:r w:rsidRPr="00F24A12">
              <w:rPr>
                <w:b w:val="0"/>
                <w:bCs/>
                <w:color w:val="000000" w:themeColor="text1"/>
                <w:sz w:val="20"/>
                <w:szCs w:val="20"/>
              </w:rPr>
              <w:t>Las redes de datos son aquellas que permiten interconectar diferentes dispositivos</w:t>
            </w:r>
            <w:r>
              <w:rPr>
                <w:b w:val="0"/>
                <w:bCs/>
                <w:color w:val="000000" w:themeColor="text1"/>
                <w:sz w:val="20"/>
                <w:szCs w:val="20"/>
              </w:rPr>
              <w:t>,</w:t>
            </w:r>
            <w:r w:rsidRPr="00F24A12">
              <w:rPr>
                <w:b w:val="0"/>
                <w:bCs/>
                <w:color w:val="000000" w:themeColor="text1"/>
                <w:sz w:val="20"/>
                <w:szCs w:val="20"/>
              </w:rPr>
              <w:t xml:space="preserve"> con el propósito de compartir recursos e información. Para que la comunicación se dé, se requiere de una serie de elementos y componentes que la faciliten, como dispositivos y otras redes, para que incremente la productividad y facilite el acceso a los recursos.</w:t>
            </w:r>
          </w:p>
        </w:tc>
      </w:tr>
      <w:tr w:rsidR="00F24A12" w:rsidRPr="00F24A12" w14:paraId="1D1D8101" w14:textId="77777777">
        <w:trPr>
          <w:trHeight w:val="340"/>
        </w:trPr>
        <w:tc>
          <w:tcPr>
            <w:tcW w:w="3397" w:type="dxa"/>
            <w:vAlign w:val="center"/>
          </w:tcPr>
          <w:p w14:paraId="492C2C27"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PALABRAS CLAVE</w:t>
            </w:r>
          </w:p>
        </w:tc>
        <w:tc>
          <w:tcPr>
            <w:tcW w:w="6565" w:type="dxa"/>
            <w:vAlign w:val="center"/>
          </w:tcPr>
          <w:p w14:paraId="3EA6B93F" w14:textId="1F6AC9B0" w:rsidR="0059034F" w:rsidRPr="00F24A12" w:rsidRDefault="00F24A12" w:rsidP="00F24A12">
            <w:pPr>
              <w:snapToGrid w:val="0"/>
              <w:spacing w:after="120" w:line="276" w:lineRule="auto"/>
              <w:rPr>
                <w:b w:val="0"/>
                <w:bCs/>
                <w:color w:val="000000" w:themeColor="text1"/>
                <w:sz w:val="20"/>
                <w:szCs w:val="20"/>
              </w:rPr>
            </w:pPr>
            <w:r w:rsidRPr="00F24A12">
              <w:rPr>
                <w:b w:val="0"/>
                <w:bCs/>
                <w:color w:val="000000" w:themeColor="text1"/>
                <w:sz w:val="20"/>
                <w:szCs w:val="20"/>
              </w:rPr>
              <w:t>Redes de datos, dispositivos, productividad.</w:t>
            </w:r>
          </w:p>
        </w:tc>
      </w:tr>
    </w:tbl>
    <w:p w14:paraId="0FEAB20C" w14:textId="77777777" w:rsidR="0059034F" w:rsidRPr="00F24A12" w:rsidRDefault="0059034F" w:rsidP="00F24A12">
      <w:pPr>
        <w:snapToGrid w:val="0"/>
        <w:spacing w:after="120"/>
        <w:rPr>
          <w:color w:val="000000" w:themeColor="text1"/>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4A12" w:rsidRPr="00F24A12" w14:paraId="656B9C5F" w14:textId="77777777">
        <w:trPr>
          <w:trHeight w:val="340"/>
        </w:trPr>
        <w:tc>
          <w:tcPr>
            <w:tcW w:w="3397" w:type="dxa"/>
            <w:vAlign w:val="center"/>
          </w:tcPr>
          <w:p w14:paraId="39BD300E"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ÁREA OCUPACIONAL</w:t>
            </w:r>
          </w:p>
        </w:tc>
        <w:tc>
          <w:tcPr>
            <w:tcW w:w="6565" w:type="dxa"/>
            <w:vAlign w:val="center"/>
          </w:tcPr>
          <w:p w14:paraId="5959CF1E" w14:textId="3D9C7CD2" w:rsidR="0059034F" w:rsidRPr="00F24A12" w:rsidRDefault="00F24A12" w:rsidP="00F24A12">
            <w:pPr>
              <w:snapToGrid w:val="0"/>
              <w:spacing w:after="120" w:line="276" w:lineRule="auto"/>
              <w:rPr>
                <w:b w:val="0"/>
                <w:bCs/>
                <w:color w:val="000000" w:themeColor="text1"/>
                <w:sz w:val="20"/>
                <w:szCs w:val="20"/>
              </w:rPr>
            </w:pPr>
            <w:r w:rsidRPr="00F24A12">
              <w:rPr>
                <w:b w:val="0"/>
                <w:bCs/>
                <w:color w:val="000000" w:themeColor="text1"/>
                <w:sz w:val="20"/>
                <w:szCs w:val="20"/>
              </w:rPr>
              <w:t>2 - Ciencias naturales, aplicadas y relacionadas</w:t>
            </w:r>
          </w:p>
        </w:tc>
      </w:tr>
      <w:tr w:rsidR="00F24A12" w:rsidRPr="00F24A12" w14:paraId="3B672B62" w14:textId="77777777">
        <w:trPr>
          <w:trHeight w:val="465"/>
        </w:trPr>
        <w:tc>
          <w:tcPr>
            <w:tcW w:w="3397" w:type="dxa"/>
            <w:vAlign w:val="center"/>
          </w:tcPr>
          <w:p w14:paraId="6C5AC69F"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IDIOMA</w:t>
            </w:r>
          </w:p>
        </w:tc>
        <w:tc>
          <w:tcPr>
            <w:tcW w:w="6565" w:type="dxa"/>
            <w:vAlign w:val="center"/>
          </w:tcPr>
          <w:p w14:paraId="7182A0FE" w14:textId="6F3049C4" w:rsidR="0059034F" w:rsidRPr="00F24A12" w:rsidRDefault="00F24A12" w:rsidP="00F24A12">
            <w:pPr>
              <w:snapToGrid w:val="0"/>
              <w:spacing w:after="120" w:line="276" w:lineRule="auto"/>
              <w:rPr>
                <w:b w:val="0"/>
                <w:bCs/>
                <w:color w:val="000000" w:themeColor="text1"/>
                <w:sz w:val="20"/>
                <w:szCs w:val="20"/>
              </w:rPr>
            </w:pPr>
            <w:r w:rsidRPr="00F24A12">
              <w:rPr>
                <w:b w:val="0"/>
                <w:bCs/>
                <w:color w:val="000000" w:themeColor="text1"/>
                <w:sz w:val="20"/>
                <w:szCs w:val="20"/>
              </w:rPr>
              <w:t>Español</w:t>
            </w:r>
          </w:p>
        </w:tc>
      </w:tr>
    </w:tbl>
    <w:p w14:paraId="7FF812DC" w14:textId="77777777" w:rsidR="0059034F" w:rsidRPr="00F24A12" w:rsidRDefault="0059034F" w:rsidP="00F24A12">
      <w:pPr>
        <w:snapToGrid w:val="0"/>
        <w:spacing w:after="120"/>
        <w:rPr>
          <w:color w:val="000000" w:themeColor="text1"/>
          <w:sz w:val="20"/>
          <w:szCs w:val="20"/>
        </w:rPr>
      </w:pPr>
    </w:p>
    <w:p w14:paraId="38703355" w14:textId="77777777" w:rsidR="0059034F" w:rsidRPr="00F24A12" w:rsidRDefault="0059034F" w:rsidP="00F24A12">
      <w:pPr>
        <w:snapToGrid w:val="0"/>
        <w:spacing w:after="120"/>
        <w:rPr>
          <w:color w:val="000000" w:themeColor="text1"/>
          <w:sz w:val="20"/>
          <w:szCs w:val="20"/>
        </w:rPr>
      </w:pPr>
    </w:p>
    <w:p w14:paraId="436E26DC"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 xml:space="preserve">TABLA DE CONTENIDOS: </w:t>
      </w:r>
    </w:p>
    <w:p w14:paraId="73D59DBC" w14:textId="77777777" w:rsidR="0059034F" w:rsidRPr="00F24A12" w:rsidRDefault="0059034F" w:rsidP="00F24A12">
      <w:pPr>
        <w:snapToGrid w:val="0"/>
        <w:spacing w:after="120"/>
        <w:rPr>
          <w:b/>
          <w:color w:val="000000" w:themeColor="text1"/>
          <w:sz w:val="20"/>
          <w:szCs w:val="20"/>
        </w:rPr>
      </w:pPr>
    </w:p>
    <w:p w14:paraId="120767F8" w14:textId="77777777" w:rsidR="007C0385" w:rsidRPr="00346B0D" w:rsidRDefault="007C0385" w:rsidP="007C0385">
      <w:pPr>
        <w:pStyle w:val="Heading1"/>
        <w:numPr>
          <w:ilvl w:val="3"/>
          <w:numId w:val="1"/>
        </w:numPr>
        <w:snapToGrid w:val="0"/>
        <w:spacing w:before="0"/>
        <w:ind w:left="360"/>
        <w:rPr>
          <w:b/>
          <w:bCs/>
          <w:sz w:val="20"/>
          <w:szCs w:val="20"/>
        </w:rPr>
      </w:pPr>
      <w:r w:rsidRPr="00346B0D">
        <w:rPr>
          <w:b/>
          <w:bCs/>
          <w:sz w:val="20"/>
          <w:szCs w:val="20"/>
        </w:rPr>
        <w:t>Definición y generalidades de redes de datos</w:t>
      </w:r>
    </w:p>
    <w:p w14:paraId="412C425A" w14:textId="77777777" w:rsidR="007C0385" w:rsidRPr="00F24A12" w:rsidRDefault="007C0385" w:rsidP="007C0385">
      <w:pPr>
        <w:pStyle w:val="Heading1"/>
        <w:snapToGrid w:val="0"/>
        <w:spacing w:before="0"/>
        <w:rPr>
          <w:sz w:val="20"/>
          <w:szCs w:val="20"/>
        </w:rPr>
      </w:pPr>
      <w:r>
        <w:rPr>
          <w:sz w:val="20"/>
          <w:szCs w:val="20"/>
        </w:rPr>
        <w:t xml:space="preserve">1.1 </w:t>
      </w:r>
      <w:r w:rsidRPr="00F24A12">
        <w:rPr>
          <w:sz w:val="20"/>
          <w:szCs w:val="20"/>
        </w:rPr>
        <w:t>Modelos de referencia</w:t>
      </w:r>
    </w:p>
    <w:p w14:paraId="59FA4572" w14:textId="77777777" w:rsidR="007C0385" w:rsidRPr="00F24A12" w:rsidRDefault="007C0385" w:rsidP="007C0385">
      <w:pPr>
        <w:pStyle w:val="Heading1"/>
        <w:snapToGrid w:val="0"/>
        <w:spacing w:before="0"/>
        <w:rPr>
          <w:sz w:val="20"/>
          <w:szCs w:val="20"/>
        </w:rPr>
      </w:pPr>
      <w:r>
        <w:rPr>
          <w:sz w:val="20"/>
          <w:szCs w:val="20"/>
        </w:rPr>
        <w:t xml:space="preserve">1.2 </w:t>
      </w:r>
      <w:r w:rsidRPr="00F24A12">
        <w:rPr>
          <w:sz w:val="20"/>
          <w:szCs w:val="20"/>
        </w:rPr>
        <w:t>Protocolos de comunicación</w:t>
      </w:r>
    </w:p>
    <w:p w14:paraId="7146FC94" w14:textId="77777777" w:rsidR="007C0385" w:rsidRPr="00F24A12" w:rsidRDefault="007C0385" w:rsidP="007C0385">
      <w:pPr>
        <w:pStyle w:val="Heading1"/>
        <w:snapToGrid w:val="0"/>
        <w:spacing w:before="0"/>
        <w:rPr>
          <w:sz w:val="20"/>
          <w:szCs w:val="20"/>
        </w:rPr>
      </w:pPr>
      <w:r>
        <w:rPr>
          <w:sz w:val="20"/>
          <w:szCs w:val="20"/>
        </w:rPr>
        <w:t xml:space="preserve">1.3 </w:t>
      </w:r>
      <w:r w:rsidRPr="00F24A12">
        <w:rPr>
          <w:sz w:val="20"/>
          <w:szCs w:val="20"/>
        </w:rPr>
        <w:t>Puertos de comunicación</w:t>
      </w:r>
    </w:p>
    <w:p w14:paraId="4B54B59F" w14:textId="77777777" w:rsidR="007C0385" w:rsidRPr="00F24A12" w:rsidRDefault="007C0385" w:rsidP="007C0385">
      <w:pPr>
        <w:pStyle w:val="Heading1"/>
        <w:snapToGrid w:val="0"/>
        <w:spacing w:before="0"/>
        <w:rPr>
          <w:sz w:val="20"/>
          <w:szCs w:val="20"/>
        </w:rPr>
      </w:pPr>
      <w:r>
        <w:rPr>
          <w:sz w:val="20"/>
          <w:szCs w:val="20"/>
        </w:rPr>
        <w:t xml:space="preserve">1.4 </w:t>
      </w:r>
      <w:r w:rsidRPr="00F24A12">
        <w:rPr>
          <w:sz w:val="20"/>
          <w:szCs w:val="20"/>
        </w:rPr>
        <w:t>Medios de transmisión</w:t>
      </w:r>
    </w:p>
    <w:p w14:paraId="0BC87858" w14:textId="77777777" w:rsidR="007C0385" w:rsidRPr="00F24A12" w:rsidRDefault="007C0385" w:rsidP="007C0385">
      <w:pPr>
        <w:pStyle w:val="Heading1"/>
        <w:snapToGrid w:val="0"/>
        <w:spacing w:before="0"/>
        <w:rPr>
          <w:sz w:val="20"/>
          <w:szCs w:val="20"/>
        </w:rPr>
      </w:pPr>
      <w:r>
        <w:rPr>
          <w:sz w:val="20"/>
          <w:szCs w:val="20"/>
        </w:rPr>
        <w:t xml:space="preserve">1.5 </w:t>
      </w:r>
      <w:r w:rsidRPr="00F24A12">
        <w:rPr>
          <w:sz w:val="20"/>
          <w:szCs w:val="20"/>
        </w:rPr>
        <w:t>Recursos compartidos</w:t>
      </w:r>
    </w:p>
    <w:p w14:paraId="5631DA73" w14:textId="77777777" w:rsidR="0059034F" w:rsidRPr="00F24A12" w:rsidRDefault="0059034F" w:rsidP="00F24A12">
      <w:pPr>
        <w:pBdr>
          <w:top w:val="nil"/>
          <w:left w:val="nil"/>
          <w:bottom w:val="nil"/>
          <w:right w:val="nil"/>
          <w:between w:val="nil"/>
        </w:pBdr>
        <w:snapToGrid w:val="0"/>
        <w:spacing w:after="120"/>
        <w:rPr>
          <w:b/>
          <w:color w:val="000000" w:themeColor="text1"/>
          <w:sz w:val="20"/>
          <w:szCs w:val="20"/>
        </w:rPr>
      </w:pPr>
    </w:p>
    <w:p w14:paraId="51965C4C" w14:textId="77777777" w:rsidR="0059034F" w:rsidRPr="00F24A12" w:rsidRDefault="0059034F" w:rsidP="00F24A12">
      <w:pPr>
        <w:pBdr>
          <w:top w:val="nil"/>
          <w:left w:val="nil"/>
          <w:bottom w:val="nil"/>
          <w:right w:val="nil"/>
          <w:between w:val="nil"/>
        </w:pBdr>
        <w:snapToGrid w:val="0"/>
        <w:spacing w:after="120"/>
        <w:rPr>
          <w:b/>
          <w:color w:val="000000" w:themeColor="text1"/>
          <w:sz w:val="20"/>
          <w:szCs w:val="20"/>
        </w:rPr>
      </w:pPr>
    </w:p>
    <w:p w14:paraId="105FA661" w14:textId="164E6766" w:rsidR="0059034F" w:rsidRPr="00F24A12" w:rsidRDefault="00346B0D"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commentRangeStart w:id="0"/>
      <w:r>
        <w:rPr>
          <w:noProof/>
        </w:rPr>
        <w:lastRenderedPageBreak/>
        <w:drawing>
          <wp:anchor distT="0" distB="0" distL="114300" distR="114300" simplePos="0" relativeHeight="251658240" behindDoc="0" locked="0" layoutInCell="1" allowOverlap="1" wp14:anchorId="38A6D03B" wp14:editId="2282A190">
            <wp:simplePos x="0" y="0"/>
            <wp:positionH relativeFrom="column">
              <wp:posOffset>-256</wp:posOffset>
            </wp:positionH>
            <wp:positionV relativeFrom="paragraph">
              <wp:posOffset>236220</wp:posOffset>
            </wp:positionV>
            <wp:extent cx="3014980" cy="2007870"/>
            <wp:effectExtent l="0" t="0" r="0" b="0"/>
            <wp:wrapSquare wrapText="bothSides"/>
            <wp:docPr id="1738313533" name="Picture 1" descr="Globo de mano con tecnología de conexión. Tecnología Metaverse. Tecnología de última generación. Conexión de red global, ciencia, innovación y tecnología de la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o de mano con tecnología de conexión. Tecnología Metaverse. Tecnología de última generación. Conexión de red global, ciencia, innovación y tecnología de la comun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980" cy="200787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0"/>
      <w:r>
        <w:rPr>
          <w:rStyle w:val="CommentReference"/>
        </w:rPr>
        <w:commentReference w:id="0"/>
      </w:r>
      <w:r w:rsidR="00D55C84" w:rsidRPr="00F24A12">
        <w:rPr>
          <w:b/>
          <w:color w:val="000000" w:themeColor="text1"/>
          <w:sz w:val="20"/>
          <w:szCs w:val="20"/>
        </w:rPr>
        <w:t>INTRODUCCIÓN</w:t>
      </w:r>
    </w:p>
    <w:p w14:paraId="31ACF9E9" w14:textId="10FD575B" w:rsidR="00F24A12" w:rsidRPr="00F24A12" w:rsidRDefault="00F24A12" w:rsidP="00F24A12">
      <w:pPr>
        <w:pBdr>
          <w:top w:val="nil"/>
          <w:left w:val="nil"/>
          <w:bottom w:val="nil"/>
          <w:right w:val="nil"/>
          <w:between w:val="nil"/>
        </w:pBdr>
        <w:snapToGrid w:val="0"/>
        <w:spacing w:after="120"/>
        <w:rPr>
          <w:color w:val="000000" w:themeColor="text1"/>
          <w:sz w:val="20"/>
          <w:szCs w:val="20"/>
        </w:rPr>
      </w:pPr>
      <w:r w:rsidRPr="00F24A12">
        <w:rPr>
          <w:color w:val="000000" w:themeColor="text1"/>
          <w:sz w:val="20"/>
          <w:szCs w:val="20"/>
        </w:rPr>
        <w:t xml:space="preserve">En este </w:t>
      </w:r>
      <w:r>
        <w:rPr>
          <w:color w:val="000000" w:themeColor="text1"/>
          <w:sz w:val="20"/>
          <w:szCs w:val="20"/>
        </w:rPr>
        <w:t xml:space="preserve">componente formativo, </w:t>
      </w:r>
      <w:r w:rsidRPr="00F24A12">
        <w:rPr>
          <w:color w:val="000000" w:themeColor="text1"/>
          <w:sz w:val="20"/>
          <w:szCs w:val="20"/>
        </w:rPr>
        <w:t>se estudiarán los principios básicos de las redes de datos, sus componentes tanto físicos como lógicos, su interacción y comunicación. La fundamentación facilitará el acceso a recursos compartidos, incrementando su productividad. Se conocerá la definición y generalidades de las redes de datos, en la cual se comprenderá por qué son importantes, así mismo, se abordará los diferentes modelos de referencia, como son: ISO, IEEE, OSI, ANSI, EIA, TIA, UIT. Se llegará a los protocolos de comunicación</w:t>
      </w:r>
      <w:r>
        <w:rPr>
          <w:color w:val="000000" w:themeColor="text1"/>
          <w:sz w:val="20"/>
          <w:szCs w:val="20"/>
        </w:rPr>
        <w:t>,</w:t>
      </w:r>
      <w:r w:rsidRPr="00F24A12">
        <w:rPr>
          <w:color w:val="000000" w:themeColor="text1"/>
          <w:sz w:val="20"/>
          <w:szCs w:val="20"/>
        </w:rPr>
        <w:t xml:space="preserve"> donde se conocerá sobre el emisor, destino, canal, código y mensaje, lo que permite que haya un ciclo adecuado en la comunicación.</w:t>
      </w:r>
    </w:p>
    <w:p w14:paraId="56B91061" w14:textId="4D9B86CA" w:rsidR="00F24A12" w:rsidRDefault="00F24A12" w:rsidP="00F24A12">
      <w:pPr>
        <w:pBdr>
          <w:top w:val="nil"/>
          <w:left w:val="nil"/>
          <w:bottom w:val="nil"/>
          <w:right w:val="nil"/>
          <w:between w:val="nil"/>
        </w:pBdr>
        <w:snapToGrid w:val="0"/>
        <w:spacing w:after="120"/>
        <w:rPr>
          <w:color w:val="000000" w:themeColor="text1"/>
          <w:sz w:val="20"/>
          <w:szCs w:val="20"/>
        </w:rPr>
      </w:pPr>
      <w:r w:rsidRPr="00F24A12">
        <w:rPr>
          <w:color w:val="000000" w:themeColor="text1"/>
          <w:sz w:val="20"/>
          <w:szCs w:val="20"/>
        </w:rPr>
        <w:t xml:space="preserve">Es igual importante trabajar en el conocimiento de los puertos de comunicación, donde se identificará el </w:t>
      </w:r>
      <w:r w:rsidRPr="00F24A12">
        <w:rPr>
          <w:i/>
          <w:iCs/>
          <w:color w:val="000000" w:themeColor="text1"/>
          <w:sz w:val="20"/>
          <w:szCs w:val="20"/>
        </w:rPr>
        <w:t xml:space="preserve">hardware </w:t>
      </w:r>
      <w:r w:rsidRPr="00F24A12">
        <w:rPr>
          <w:color w:val="000000" w:themeColor="text1"/>
          <w:sz w:val="20"/>
          <w:szCs w:val="20"/>
        </w:rPr>
        <w:t xml:space="preserve">y el </w:t>
      </w:r>
      <w:r w:rsidRPr="00F24A12">
        <w:rPr>
          <w:i/>
          <w:iCs/>
          <w:color w:val="000000" w:themeColor="text1"/>
          <w:sz w:val="20"/>
          <w:szCs w:val="20"/>
        </w:rPr>
        <w:t>software</w:t>
      </w:r>
      <w:r>
        <w:rPr>
          <w:color w:val="000000" w:themeColor="text1"/>
          <w:sz w:val="20"/>
          <w:szCs w:val="20"/>
        </w:rPr>
        <w:t xml:space="preserve"> y</w:t>
      </w:r>
      <w:r w:rsidRPr="00F24A12">
        <w:rPr>
          <w:color w:val="000000" w:themeColor="text1"/>
          <w:sz w:val="20"/>
          <w:szCs w:val="20"/>
        </w:rPr>
        <w:t xml:space="preserve"> se abordará</w:t>
      </w:r>
      <w:r>
        <w:rPr>
          <w:color w:val="000000" w:themeColor="text1"/>
          <w:sz w:val="20"/>
          <w:szCs w:val="20"/>
        </w:rPr>
        <w:t>n</w:t>
      </w:r>
      <w:r w:rsidRPr="00F24A12">
        <w:rPr>
          <w:color w:val="000000" w:themeColor="text1"/>
          <w:sz w:val="20"/>
          <w:szCs w:val="20"/>
        </w:rPr>
        <w:t xml:space="preserve"> los medios de transmisión para reconocer los medios guiados como la fibra óptica y el cobre. De esta manera, el recorrido académico finalizará en los recursos compartidos y facilitará el trabajo que se realiza en red.</w:t>
      </w:r>
    </w:p>
    <w:p w14:paraId="2CBCAF1D" w14:textId="5EC06779" w:rsidR="00F24A12" w:rsidRPr="00F24A12" w:rsidRDefault="00F24A12" w:rsidP="00F24A12">
      <w:pPr>
        <w:pBdr>
          <w:top w:val="nil"/>
          <w:left w:val="nil"/>
          <w:bottom w:val="nil"/>
          <w:right w:val="nil"/>
          <w:between w:val="nil"/>
        </w:pBdr>
        <w:snapToGrid w:val="0"/>
        <w:spacing w:after="120"/>
        <w:rPr>
          <w:color w:val="000000" w:themeColor="text1"/>
          <w:sz w:val="20"/>
          <w:szCs w:val="20"/>
        </w:rPr>
      </w:pPr>
      <w:r>
        <w:rPr>
          <w:color w:val="000000" w:themeColor="text1"/>
          <w:sz w:val="20"/>
          <w:szCs w:val="20"/>
        </w:rPr>
        <w:t>Muchos éxitos en este proceso de aprendizaje.</w:t>
      </w:r>
      <w:r w:rsidR="00346B0D" w:rsidRPr="00346B0D">
        <w:t xml:space="preserve"> </w:t>
      </w:r>
      <w:r w:rsidR="00346B0D">
        <w:fldChar w:fldCharType="begin"/>
      </w:r>
      <w:r w:rsidR="00346B0D">
        <w:instrText xml:space="preserve"> INCLUDEPICTURE "https://t3.ftcdn.net/jpg/07/53/57/20/240_F_753572035_ki6mfBxPA4jQuHioyVvcFPPb3b7kvlg2.jpg" \* MERGEFORMATINET </w:instrText>
      </w:r>
      <w:r w:rsidR="00346B0D">
        <w:fldChar w:fldCharType="separate"/>
      </w:r>
      <w:r w:rsidR="00346B0D">
        <w:fldChar w:fldCharType="end"/>
      </w:r>
    </w:p>
    <w:p w14:paraId="6AD9A274" w14:textId="77777777" w:rsidR="0059034F" w:rsidRPr="00F24A12" w:rsidRDefault="0059034F" w:rsidP="00F24A12">
      <w:pPr>
        <w:pBdr>
          <w:top w:val="nil"/>
          <w:left w:val="nil"/>
          <w:bottom w:val="nil"/>
          <w:right w:val="nil"/>
          <w:between w:val="nil"/>
        </w:pBdr>
        <w:snapToGrid w:val="0"/>
        <w:spacing w:after="120"/>
        <w:rPr>
          <w:b/>
          <w:color w:val="000000" w:themeColor="text1"/>
          <w:sz w:val="20"/>
          <w:szCs w:val="20"/>
        </w:rPr>
      </w:pPr>
    </w:p>
    <w:p w14:paraId="65FBFB5E"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 xml:space="preserve">DESARROLLO DE CONTENIDOS: </w:t>
      </w:r>
    </w:p>
    <w:p w14:paraId="43DB0243" w14:textId="3A98C8EB" w:rsidR="00F24A12" w:rsidRPr="00346B0D" w:rsidRDefault="00F24A12" w:rsidP="00346B0D">
      <w:pPr>
        <w:pStyle w:val="Heading1"/>
        <w:numPr>
          <w:ilvl w:val="3"/>
          <w:numId w:val="1"/>
        </w:numPr>
        <w:snapToGrid w:val="0"/>
        <w:spacing w:before="0"/>
        <w:ind w:left="360"/>
        <w:rPr>
          <w:b/>
          <w:bCs/>
          <w:sz w:val="20"/>
          <w:szCs w:val="20"/>
        </w:rPr>
      </w:pPr>
      <w:bookmarkStart w:id="1" w:name="_Toc167207425"/>
      <w:r w:rsidRPr="00346B0D">
        <w:rPr>
          <w:b/>
          <w:bCs/>
          <w:sz w:val="20"/>
          <w:szCs w:val="20"/>
        </w:rPr>
        <w:t>Definición y generalidades de redes de datos</w:t>
      </w:r>
      <w:bookmarkEnd w:id="1"/>
    </w:p>
    <w:p w14:paraId="43F2A4EC" w14:textId="1F14216B" w:rsidR="00F24A12" w:rsidRPr="00F24A12" w:rsidRDefault="00F24A12" w:rsidP="00F24A12">
      <w:pPr>
        <w:snapToGrid w:val="0"/>
        <w:spacing w:after="120"/>
        <w:rPr>
          <w:sz w:val="20"/>
          <w:szCs w:val="20"/>
          <w:lang w:val="es-419"/>
        </w:rPr>
      </w:pPr>
      <w:commentRangeStart w:id="2"/>
      <w:r w:rsidRPr="00F24A12">
        <w:rPr>
          <w:sz w:val="20"/>
          <w:szCs w:val="20"/>
          <w:lang w:val="es-419"/>
        </w:rPr>
        <w:t xml:space="preserve">Las redes de datos son la interconexión de dos o más dispositivos conectados entre sí, a través de un medio de transmisión, con el propósito de compartir recursos e información. Una definición más formal de una red de datos o red de computadores es un conjunto de equipos (computadoras y dispositivos), conectados por medio de cables, señales, ondas o cualquier otro método de transporte de datos, para compartir información (archivos), recursos (discos, impresoras, programas, etc.) y servicios (acceso a una base de datos, </w:t>
      </w:r>
      <w:r w:rsidR="00346B0D">
        <w:rPr>
          <w:sz w:val="20"/>
          <w:szCs w:val="20"/>
          <w:lang w:val="es-419"/>
        </w:rPr>
        <w:t>Internet</w:t>
      </w:r>
      <w:r w:rsidRPr="00F24A12">
        <w:rPr>
          <w:sz w:val="20"/>
          <w:szCs w:val="20"/>
          <w:lang w:val="es-419"/>
        </w:rPr>
        <w:t>, correo electrónico, chat, juegos, etc.). A cada una de las computadoras conectadas a la red se le denomina un nodo</w:t>
      </w:r>
      <w:r w:rsidR="00346B0D">
        <w:rPr>
          <w:sz w:val="20"/>
          <w:szCs w:val="20"/>
          <w:lang w:val="es-419"/>
        </w:rPr>
        <w:t>.</w:t>
      </w:r>
      <w:r w:rsidRPr="00F24A12">
        <w:rPr>
          <w:sz w:val="20"/>
          <w:szCs w:val="20"/>
          <w:lang w:val="es-419"/>
        </w:rPr>
        <w:t xml:space="preserve"> (Mansilla, 2015)</w:t>
      </w:r>
      <w:commentRangeEnd w:id="2"/>
      <w:r w:rsidR="00346B0D">
        <w:rPr>
          <w:rStyle w:val="CommentReference"/>
        </w:rPr>
        <w:commentReference w:id="2"/>
      </w:r>
    </w:p>
    <w:commentRangeStart w:id="3"/>
    <w:p w14:paraId="4EADD0BE" w14:textId="59D240C6" w:rsidR="00F24A12" w:rsidRPr="00F24A12" w:rsidRDefault="00346B0D" w:rsidP="00F24A12">
      <w:pPr>
        <w:snapToGrid w:val="0"/>
        <w:spacing w:after="120"/>
        <w:rPr>
          <w:sz w:val="20"/>
          <w:szCs w:val="20"/>
          <w:lang w:val="es-419"/>
        </w:rPr>
      </w:pPr>
      <w:r>
        <w:fldChar w:fldCharType="begin"/>
      </w:r>
      <w:r>
        <w:instrText xml:space="preserve"> INCLUDEPICTURE "https://t4.ftcdn.net/jpg/06/85/37/33/240_F_685373332_ikFB5cjpUA4yI2n2NO9QF1ZQsw5Kr6gz.jpg" \* MERGEFORMATINET </w:instrText>
      </w:r>
      <w:r>
        <w:fldChar w:fldCharType="separate"/>
      </w:r>
      <w:r>
        <w:rPr>
          <w:noProof/>
        </w:rPr>
        <w:drawing>
          <wp:anchor distT="0" distB="0" distL="114300" distR="114300" simplePos="0" relativeHeight="251659264" behindDoc="0" locked="0" layoutInCell="1" allowOverlap="1" wp14:anchorId="508C3337" wp14:editId="16FDB73B">
            <wp:simplePos x="0" y="0"/>
            <wp:positionH relativeFrom="column">
              <wp:posOffset>0</wp:posOffset>
            </wp:positionH>
            <wp:positionV relativeFrom="paragraph">
              <wp:posOffset>-5080</wp:posOffset>
            </wp:positionV>
            <wp:extent cx="2091055" cy="1392555"/>
            <wp:effectExtent l="0" t="0" r="4445" b="4445"/>
            <wp:wrapSquare wrapText="bothSides"/>
            <wp:docPr id="1042747430" name="Picture 2" descr="Person holding tablet with netwo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holding tablet with network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055" cy="139255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3"/>
      <w:r>
        <w:rPr>
          <w:rStyle w:val="CommentReference"/>
        </w:rPr>
        <w:commentReference w:id="3"/>
      </w:r>
      <w:r w:rsidRPr="00F24A12">
        <w:rPr>
          <w:sz w:val="20"/>
          <w:szCs w:val="20"/>
          <w:lang w:val="es-419"/>
        </w:rPr>
        <w:t xml:space="preserve"> </w:t>
      </w:r>
      <w:r w:rsidR="00F24A12" w:rsidRPr="00F24A12">
        <w:rPr>
          <w:sz w:val="20"/>
          <w:szCs w:val="20"/>
          <w:lang w:val="es-419"/>
        </w:rPr>
        <w:t>Las redes de datos tienen por función potenciar e incrementar la productividad de las organizaciones al permitir que todos los dispositivos que se encuentran conectados</w:t>
      </w:r>
      <w:r>
        <w:rPr>
          <w:sz w:val="20"/>
          <w:szCs w:val="20"/>
          <w:lang w:val="es-419"/>
        </w:rPr>
        <w:t>,</w:t>
      </w:r>
      <w:r w:rsidR="00F24A12" w:rsidRPr="00F24A12">
        <w:rPr>
          <w:sz w:val="20"/>
          <w:szCs w:val="20"/>
          <w:lang w:val="es-419"/>
        </w:rPr>
        <w:t xml:space="preserve"> puedan acceder a los recursos que se encuentran compartidos. En los últimos años</w:t>
      </w:r>
      <w:r>
        <w:rPr>
          <w:sz w:val="20"/>
          <w:szCs w:val="20"/>
          <w:lang w:val="es-419"/>
        </w:rPr>
        <w:t>,</w:t>
      </w:r>
      <w:r w:rsidR="00F24A12" w:rsidRPr="00F24A12">
        <w:rPr>
          <w:sz w:val="20"/>
          <w:szCs w:val="20"/>
          <w:lang w:val="es-419"/>
        </w:rPr>
        <w:t xml:space="preserve"> la tecnología ha entrado a jugar un papel preponderante en el desarrollo y evolución de las organizaciones</w:t>
      </w:r>
      <w:r>
        <w:rPr>
          <w:sz w:val="20"/>
          <w:szCs w:val="20"/>
          <w:lang w:val="es-419"/>
        </w:rPr>
        <w:t>,</w:t>
      </w:r>
      <w:r w:rsidR="00F24A12" w:rsidRPr="00F24A12">
        <w:rPr>
          <w:sz w:val="20"/>
          <w:szCs w:val="20"/>
          <w:lang w:val="es-419"/>
        </w:rPr>
        <w:t xml:space="preserve"> cada vez está más inmersa en todos los procesos y actividades empresariales, personales y cotidianas.</w:t>
      </w:r>
    </w:p>
    <w:p w14:paraId="7D2DEF26" w14:textId="77777777" w:rsidR="00F24A12" w:rsidRPr="00F24A12" w:rsidRDefault="00F24A12" w:rsidP="00F24A12">
      <w:pPr>
        <w:snapToGrid w:val="0"/>
        <w:spacing w:after="120"/>
        <w:rPr>
          <w:sz w:val="20"/>
          <w:szCs w:val="20"/>
          <w:lang w:val="es-419"/>
        </w:rPr>
      </w:pPr>
    </w:p>
    <w:p w14:paraId="3857AB9D" w14:textId="071C3F9A" w:rsidR="00F24A12" w:rsidRPr="00F24A12" w:rsidRDefault="00346B0D" w:rsidP="00F24A12">
      <w:pPr>
        <w:snapToGrid w:val="0"/>
        <w:spacing w:after="120"/>
        <w:rPr>
          <w:sz w:val="20"/>
          <w:szCs w:val="20"/>
          <w:lang w:val="es-419"/>
        </w:rPr>
      </w:pPr>
      <w:r>
        <w:rPr>
          <w:noProof/>
        </w:rPr>
        <w:lastRenderedPageBreak/>
        <w:drawing>
          <wp:anchor distT="0" distB="0" distL="114300" distR="114300" simplePos="0" relativeHeight="251660288" behindDoc="0" locked="0" layoutInCell="1" allowOverlap="1" wp14:anchorId="54CFDCD8" wp14:editId="211DC9F0">
            <wp:simplePos x="0" y="0"/>
            <wp:positionH relativeFrom="column">
              <wp:posOffset>-635</wp:posOffset>
            </wp:positionH>
            <wp:positionV relativeFrom="paragraph">
              <wp:posOffset>473</wp:posOffset>
            </wp:positionV>
            <wp:extent cx="3325495" cy="2393950"/>
            <wp:effectExtent l="0" t="0" r="1905" b="6350"/>
            <wp:wrapSquare wrapText="bothSides"/>
            <wp:docPr id="967222836" name="Picture 3" descr="Teamwork, network and community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amwork, network and community concept."/>
                    <pic:cNvPicPr>
                      <a:picLocks noChangeAspect="1" noChangeArrowheads="1"/>
                    </pic:cNvPicPr>
                  </pic:nvPicPr>
                  <pic:blipFill rotWithShape="1">
                    <a:blip r:embed="rId14">
                      <a:extLst>
                        <a:ext uri="{28A0092B-C50C-407E-A947-70E740481C1C}">
                          <a14:useLocalDpi xmlns:a14="http://schemas.microsoft.com/office/drawing/2010/main" val="0"/>
                        </a:ext>
                      </a:extLst>
                    </a:blip>
                    <a:srcRect r="47476"/>
                    <a:stretch/>
                  </pic:blipFill>
                  <pic:spPr bwMode="auto">
                    <a:xfrm>
                      <a:off x="0" y="0"/>
                      <a:ext cx="3325495" cy="239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"https://t4.ftcdn.net/jpg/03/36/83/91/240_F_336839134_BbXPwuJd7psGad5nORffeWEcga8Slhtn.jpg" \* MERGEFORMATINET </w:instrText>
      </w:r>
      <w:r>
        <w:fldChar w:fldCharType="separate"/>
      </w:r>
      <w:r>
        <w:fldChar w:fldCharType="end"/>
      </w:r>
      <w:r>
        <w:rPr>
          <w:sz w:val="20"/>
          <w:szCs w:val="20"/>
          <w:lang w:val="es-419"/>
        </w:rPr>
        <w:t>Es así, como l</w:t>
      </w:r>
      <w:r w:rsidR="00F24A12" w:rsidRPr="00F24A12">
        <w:rPr>
          <w:sz w:val="20"/>
          <w:szCs w:val="20"/>
          <w:lang w:val="es-419"/>
        </w:rPr>
        <w:t>as redes han permitido que los servicios y el acceso a estos recursos sea</w:t>
      </w:r>
      <w:r>
        <w:rPr>
          <w:sz w:val="20"/>
          <w:szCs w:val="20"/>
          <w:lang w:val="es-419"/>
        </w:rPr>
        <w:t>n</w:t>
      </w:r>
      <w:r w:rsidR="00F24A12" w:rsidRPr="00F24A12">
        <w:rPr>
          <w:sz w:val="20"/>
          <w:szCs w:val="20"/>
          <w:lang w:val="es-419"/>
        </w:rPr>
        <w:t xml:space="preserve"> cada vez más necesario</w:t>
      </w:r>
      <w:r>
        <w:rPr>
          <w:sz w:val="20"/>
          <w:szCs w:val="20"/>
          <w:lang w:val="es-419"/>
        </w:rPr>
        <w:t>s</w:t>
      </w:r>
      <w:r w:rsidR="00F24A12" w:rsidRPr="00F24A12">
        <w:rPr>
          <w:sz w:val="20"/>
          <w:szCs w:val="20"/>
          <w:lang w:val="es-419"/>
        </w:rPr>
        <w:t xml:space="preserve">, </w:t>
      </w:r>
      <w:r>
        <w:rPr>
          <w:sz w:val="20"/>
          <w:szCs w:val="20"/>
          <w:lang w:val="es-419"/>
        </w:rPr>
        <w:t>por</w:t>
      </w:r>
      <w:r w:rsidR="00F24A12" w:rsidRPr="00F24A12">
        <w:rPr>
          <w:sz w:val="20"/>
          <w:szCs w:val="20"/>
          <w:lang w:val="es-419"/>
        </w:rPr>
        <w:t xml:space="preserve">que se requiere tener en todo momento trabajo en equipo, colaborativo y la integración entre los diferentes recursos tecnológicos, esto es lo que se conoce como </w:t>
      </w:r>
      <w:r w:rsidR="00F24A12" w:rsidRPr="00346B0D">
        <w:rPr>
          <w:i/>
          <w:iCs/>
          <w:sz w:val="20"/>
          <w:szCs w:val="20"/>
          <w:lang w:val="es-419"/>
        </w:rPr>
        <w:t>networking</w:t>
      </w:r>
      <w:r w:rsidR="00F24A12" w:rsidRPr="00F24A12">
        <w:rPr>
          <w:sz w:val="20"/>
          <w:szCs w:val="20"/>
          <w:lang w:val="es-419"/>
        </w:rPr>
        <w:t>.</w:t>
      </w:r>
    </w:p>
    <w:p w14:paraId="165F72EA" w14:textId="7014D134" w:rsidR="00F24A12" w:rsidRDefault="00F24A12" w:rsidP="00F24A12">
      <w:pPr>
        <w:snapToGrid w:val="0"/>
        <w:spacing w:after="120"/>
        <w:rPr>
          <w:sz w:val="20"/>
          <w:szCs w:val="20"/>
          <w:lang w:val="es-419"/>
        </w:rPr>
      </w:pPr>
      <w:r w:rsidRPr="00F24A12">
        <w:rPr>
          <w:sz w:val="20"/>
          <w:szCs w:val="20"/>
          <w:lang w:val="es-419"/>
        </w:rPr>
        <w:t xml:space="preserve">Para que las redes puedan interconectarse y trabajar en red, se requiere de una serie de componentes desde el punto de vista físico y lógico, dentro de los cuales se destacan </w:t>
      </w:r>
      <w:r w:rsidR="00346B0D">
        <w:rPr>
          <w:sz w:val="20"/>
          <w:szCs w:val="20"/>
          <w:lang w:val="es-419"/>
        </w:rPr>
        <w:t>los modelos de referencia, los protocolos de comunicación, los puertos de comunicación, los medios de transmisión y los recursos compartidos.</w:t>
      </w:r>
    </w:p>
    <w:p w14:paraId="37B2BEC5" w14:textId="77777777" w:rsidR="00346B0D" w:rsidRDefault="00346B0D" w:rsidP="00F24A12">
      <w:pPr>
        <w:snapToGrid w:val="0"/>
        <w:spacing w:after="120"/>
        <w:rPr>
          <w:sz w:val="20"/>
          <w:szCs w:val="20"/>
          <w:lang w:val="es-419"/>
        </w:rPr>
      </w:pPr>
    </w:p>
    <w:p w14:paraId="0CFF87E6" w14:textId="68FEA176" w:rsidR="00F24A12" w:rsidRPr="00346B0D" w:rsidRDefault="00346B0D" w:rsidP="00F24A12">
      <w:pPr>
        <w:pStyle w:val="Heading1"/>
        <w:snapToGrid w:val="0"/>
        <w:spacing w:before="0"/>
        <w:rPr>
          <w:b/>
          <w:bCs/>
          <w:sz w:val="20"/>
          <w:szCs w:val="20"/>
        </w:rPr>
      </w:pPr>
      <w:bookmarkStart w:id="4" w:name="_Toc167207426"/>
      <w:r w:rsidRPr="00346B0D">
        <w:rPr>
          <w:b/>
          <w:bCs/>
          <w:sz w:val="20"/>
          <w:szCs w:val="20"/>
        </w:rPr>
        <w:t xml:space="preserve">1.1 </w:t>
      </w:r>
      <w:r w:rsidR="00F24A12" w:rsidRPr="00346B0D">
        <w:rPr>
          <w:b/>
          <w:bCs/>
          <w:sz w:val="20"/>
          <w:szCs w:val="20"/>
        </w:rPr>
        <w:t>Modelos de referencia</w:t>
      </w:r>
      <w:bookmarkEnd w:id="4"/>
    </w:p>
    <w:p w14:paraId="420D49BD" w14:textId="77777777" w:rsidR="00F24A12" w:rsidRPr="00F24A12" w:rsidRDefault="00F24A12" w:rsidP="00F24A12">
      <w:pPr>
        <w:snapToGrid w:val="0"/>
        <w:spacing w:after="120"/>
        <w:rPr>
          <w:sz w:val="20"/>
          <w:szCs w:val="20"/>
          <w:lang w:val="es-419"/>
        </w:rPr>
      </w:pPr>
      <w:r w:rsidRPr="00F24A12">
        <w:rPr>
          <w:sz w:val="20"/>
          <w:szCs w:val="20"/>
          <w:lang w:val="es-419"/>
        </w:rPr>
        <w:t>Los modelos de referencia se basan en la definición de una serie de capas, las cuales tienen cada una sus propias funciones y características, que se encargan de resolver un problema diferente en la comunicación; cada fase tiene un orden específico y cada una se sustenta en la capa anterior.</w:t>
      </w:r>
    </w:p>
    <w:commentRangeStart w:id="5"/>
    <w:p w14:paraId="12D2A092" w14:textId="76716A15" w:rsidR="00F24A12" w:rsidRPr="00F24A12" w:rsidRDefault="00346B0D" w:rsidP="00F24A12">
      <w:pPr>
        <w:snapToGrid w:val="0"/>
        <w:spacing w:after="120"/>
        <w:rPr>
          <w:sz w:val="20"/>
          <w:szCs w:val="20"/>
          <w:lang w:val="es-419"/>
        </w:rPr>
      </w:pPr>
      <w:r>
        <w:fldChar w:fldCharType="begin"/>
      </w:r>
      <w:r>
        <w:instrText xml:space="preserve"> INCLUDEPICTURE "https://t4.ftcdn.net/jpg/02/34/81/33/240_F_234813383_bE3zVSXclqYEDKxRtDazfB54jfSRsHCK.jpg" \* MERGEFORMATINET </w:instrText>
      </w:r>
      <w:r>
        <w:fldChar w:fldCharType="separate"/>
      </w:r>
      <w:r>
        <w:rPr>
          <w:noProof/>
        </w:rPr>
        <w:drawing>
          <wp:anchor distT="0" distB="0" distL="114300" distR="114300" simplePos="0" relativeHeight="251661312" behindDoc="0" locked="0" layoutInCell="1" allowOverlap="1" wp14:anchorId="57425B98" wp14:editId="294BAE75">
            <wp:simplePos x="0" y="0"/>
            <wp:positionH relativeFrom="column">
              <wp:posOffset>0</wp:posOffset>
            </wp:positionH>
            <wp:positionV relativeFrom="paragraph">
              <wp:posOffset>635</wp:posOffset>
            </wp:positionV>
            <wp:extent cx="739140" cy="739140"/>
            <wp:effectExtent l="0" t="0" r="0" b="0"/>
            <wp:wrapSquare wrapText="bothSides"/>
            <wp:docPr id="2036342158" name="Picture 4" descr="question mark outline ico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mark outline icon v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5"/>
      <w:r>
        <w:rPr>
          <w:rStyle w:val="CommentReference"/>
        </w:rPr>
        <w:commentReference w:id="5"/>
      </w:r>
    </w:p>
    <w:p w14:paraId="166D0198" w14:textId="5716DC5E" w:rsidR="00346B0D" w:rsidRDefault="00346B0D" w:rsidP="00F24A12">
      <w:pPr>
        <w:snapToGrid w:val="0"/>
        <w:spacing w:after="120"/>
        <w:rPr>
          <w:sz w:val="20"/>
          <w:szCs w:val="20"/>
          <w:lang w:val="es-419"/>
        </w:rPr>
      </w:pPr>
      <w:commentRangeStart w:id="6"/>
      <w:r>
        <w:rPr>
          <w:sz w:val="20"/>
          <w:szCs w:val="20"/>
          <w:lang w:val="es-419"/>
        </w:rPr>
        <w:t>¿Y cuál es su propósito?</w:t>
      </w:r>
    </w:p>
    <w:p w14:paraId="0FCA15B8" w14:textId="77777777" w:rsidR="00346B0D" w:rsidRDefault="00346B0D" w:rsidP="00F24A12">
      <w:pPr>
        <w:snapToGrid w:val="0"/>
        <w:spacing w:after="120"/>
        <w:rPr>
          <w:sz w:val="20"/>
          <w:szCs w:val="20"/>
          <w:lang w:val="es-419"/>
        </w:rPr>
      </w:pPr>
    </w:p>
    <w:p w14:paraId="3533077F" w14:textId="77777777" w:rsidR="00346B0D" w:rsidRDefault="00346B0D" w:rsidP="00F24A12">
      <w:pPr>
        <w:snapToGrid w:val="0"/>
        <w:spacing w:after="120"/>
        <w:rPr>
          <w:sz w:val="20"/>
          <w:szCs w:val="20"/>
          <w:lang w:val="es-419"/>
        </w:rPr>
      </w:pPr>
    </w:p>
    <w:p w14:paraId="3566AA67" w14:textId="56AFE6B8" w:rsidR="00F24A12" w:rsidRPr="00F24A12" w:rsidRDefault="00F24A12" w:rsidP="00F24A12">
      <w:pPr>
        <w:snapToGrid w:val="0"/>
        <w:spacing w:after="120"/>
        <w:rPr>
          <w:sz w:val="20"/>
          <w:szCs w:val="20"/>
          <w:lang w:val="es-419"/>
        </w:rPr>
      </w:pPr>
      <w:r w:rsidRPr="00F24A12">
        <w:rPr>
          <w:sz w:val="20"/>
          <w:szCs w:val="20"/>
          <w:lang w:val="es-419"/>
        </w:rPr>
        <w:t>Los modelos de referencia tienen como propósito asistir en la comprensión más clara y sencilla de las funciones y los procesos involucrados en la interconexión de los diferentes dispositivos de red, para ello se establecen una serie de capas, que más que entrar en los detalles de las especificaciones técnicas requeridas en cada una de ellas, el modelo de referencia ayuda en la comprensión de lo que sucede, contribuyendo en el logro de un mejor entendimiento de las funciones y procesos involucrados.</w:t>
      </w:r>
      <w:commentRangeEnd w:id="6"/>
      <w:r w:rsidR="00346B0D">
        <w:rPr>
          <w:rStyle w:val="CommentReference"/>
        </w:rPr>
        <w:commentReference w:id="6"/>
      </w:r>
    </w:p>
    <w:p w14:paraId="3EA3EF16" w14:textId="77777777" w:rsidR="00F24A12" w:rsidRDefault="00F24A12" w:rsidP="00F24A12">
      <w:pPr>
        <w:snapToGrid w:val="0"/>
        <w:spacing w:after="120"/>
        <w:rPr>
          <w:sz w:val="20"/>
          <w:szCs w:val="20"/>
          <w:lang w:val="es-419"/>
        </w:rPr>
      </w:pPr>
    </w:p>
    <w:commentRangeStart w:id="7"/>
    <w:p w14:paraId="08C15039" w14:textId="0748EE2D" w:rsidR="00596E88" w:rsidRPr="00F24A12" w:rsidRDefault="00596E88" w:rsidP="00596E88">
      <w:pPr>
        <w:snapToGrid w:val="0"/>
        <w:spacing w:after="120"/>
        <w:jc w:val="center"/>
        <w:rPr>
          <w:sz w:val="20"/>
          <w:szCs w:val="20"/>
          <w:lang w:val="es-419"/>
        </w:rPr>
      </w:pPr>
      <w:r>
        <w:fldChar w:fldCharType="begin"/>
      </w:r>
      <w:r>
        <w:instrText xml:space="preserve"> INCLUDEPICTURE "https://t3.ftcdn.net/jpg/08/14/78/54/240_F_814785422_VFvAZBFOu3Lf78NwyCnJbFlSmVXD5KeC.jpg" \* MERGEFORMATINET </w:instrText>
      </w:r>
      <w:r>
        <w:fldChar w:fldCharType="separate"/>
      </w:r>
      <w:r>
        <w:rPr>
          <w:noProof/>
        </w:rPr>
        <w:drawing>
          <wp:inline distT="0" distB="0" distL="0" distR="0" wp14:anchorId="29F7A68C" wp14:editId="7A3BD559">
            <wp:extent cx="4056434" cy="1613299"/>
            <wp:effectExtent l="0" t="0" r="0" b="0"/>
            <wp:docPr id="1031862929" name="Picture 5" descr="An overhead view of a network of connected devices smartphones, laptops, tablets forming a blockchain, showing interconnectedness and data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overhead view of a network of connected devices smartphones, laptops, tablets forming a blockchain, showing interconnectedness and data sha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6527" cy="1617313"/>
                    </a:xfrm>
                    <a:prstGeom prst="rect">
                      <a:avLst/>
                    </a:prstGeom>
                    <a:noFill/>
                    <a:ln>
                      <a:noFill/>
                    </a:ln>
                  </pic:spPr>
                </pic:pic>
              </a:graphicData>
            </a:graphic>
          </wp:inline>
        </w:drawing>
      </w:r>
      <w:r>
        <w:fldChar w:fldCharType="end"/>
      </w:r>
      <w:commentRangeEnd w:id="7"/>
      <w:r>
        <w:rPr>
          <w:rStyle w:val="CommentReference"/>
        </w:rPr>
        <w:commentReference w:id="7"/>
      </w:r>
    </w:p>
    <w:p w14:paraId="3F7D37A6" w14:textId="6DDFF47A" w:rsidR="00F24A12" w:rsidRDefault="00F24A12" w:rsidP="00F24A12">
      <w:pPr>
        <w:snapToGrid w:val="0"/>
        <w:spacing w:after="120"/>
        <w:rPr>
          <w:sz w:val="20"/>
          <w:szCs w:val="20"/>
          <w:lang w:val="es-419"/>
        </w:rPr>
      </w:pPr>
      <w:r w:rsidRPr="00F24A12">
        <w:rPr>
          <w:sz w:val="20"/>
          <w:szCs w:val="20"/>
          <w:lang w:val="es-419"/>
        </w:rPr>
        <w:t xml:space="preserve">Al inicio del desarrollo de la tecnología y más propiamente de la computación, los diferentes fabricantes construían sus equipos y dispositivos para que fueran compatibles con dispositivos de sus propias marcas, lo que no facilitaba la interconexión de equipos y dispositivos de fabricantes distintos. Esto llevó a la necesidad de estandarizar, de manera que se permita la interconexión de una amplia gama de dispositivos, sin importar </w:t>
      </w:r>
      <w:r w:rsidRPr="00F24A12">
        <w:rPr>
          <w:sz w:val="20"/>
          <w:szCs w:val="20"/>
          <w:lang w:val="es-419"/>
        </w:rPr>
        <w:lastRenderedPageBreak/>
        <w:t xml:space="preserve">fabricante o tipo de </w:t>
      </w:r>
      <w:r w:rsidRPr="008A36A2">
        <w:rPr>
          <w:i/>
          <w:iCs/>
          <w:sz w:val="20"/>
          <w:szCs w:val="20"/>
          <w:lang w:val="es-419"/>
        </w:rPr>
        <w:t>software</w:t>
      </w:r>
      <w:r w:rsidRPr="00F24A12">
        <w:rPr>
          <w:sz w:val="20"/>
          <w:szCs w:val="20"/>
          <w:lang w:val="es-419"/>
        </w:rPr>
        <w:t>. Para que el intercambio de información sea posible se requiere el establecimiento de una serie de estándares</w:t>
      </w:r>
      <w:r w:rsidR="008A36A2">
        <w:rPr>
          <w:sz w:val="20"/>
          <w:szCs w:val="20"/>
          <w:lang w:val="es-419"/>
        </w:rPr>
        <w:t xml:space="preserve">, los cuales </w:t>
      </w:r>
      <w:r w:rsidRPr="00F24A12">
        <w:rPr>
          <w:sz w:val="20"/>
          <w:szCs w:val="20"/>
          <w:lang w:val="es-419"/>
        </w:rPr>
        <w:t>son construidos por una serie de organizaciones:</w:t>
      </w:r>
    </w:p>
    <w:p w14:paraId="52F41828" w14:textId="77777777" w:rsidR="00C7441E" w:rsidRDefault="00C7441E" w:rsidP="00F24A12">
      <w:pPr>
        <w:snapToGrid w:val="0"/>
        <w:spacing w:after="120"/>
        <w:rPr>
          <w:sz w:val="20"/>
          <w:szCs w:val="20"/>
          <w:lang w:val="es-419"/>
        </w:rPr>
      </w:pPr>
    </w:p>
    <w:tbl>
      <w:tblPr>
        <w:tblStyle w:val="TableGrid"/>
        <w:tblW w:w="0" w:type="auto"/>
        <w:tblLook w:val="04A0" w:firstRow="1" w:lastRow="0" w:firstColumn="1" w:lastColumn="0" w:noHBand="0" w:noVBand="1"/>
      </w:tblPr>
      <w:tblGrid>
        <w:gridCol w:w="9962"/>
      </w:tblGrid>
      <w:tr w:rsidR="00C7441E" w:rsidRPr="00233786" w14:paraId="11B22AAE" w14:textId="77777777" w:rsidTr="00D2459B">
        <w:tc>
          <w:tcPr>
            <w:tcW w:w="9962" w:type="dxa"/>
            <w:shd w:val="clear" w:color="auto" w:fill="76923C" w:themeFill="accent3" w:themeFillShade="BF"/>
          </w:tcPr>
          <w:p w14:paraId="408A38CF" w14:textId="55C7154D" w:rsidR="00C7441E" w:rsidRPr="00233786" w:rsidRDefault="00C7441E" w:rsidP="00D2459B">
            <w:pPr>
              <w:snapToGrid w:val="0"/>
              <w:spacing w:after="120" w:line="276" w:lineRule="auto"/>
              <w:jc w:val="center"/>
              <w:rPr>
                <w:color w:val="FFFFFF" w:themeColor="background1"/>
                <w:sz w:val="20"/>
                <w:szCs w:val="20"/>
              </w:rPr>
            </w:pPr>
            <w:commentRangeStart w:id="8"/>
            <w:r w:rsidRPr="00233786">
              <w:rPr>
                <w:color w:val="FFFFFF" w:themeColor="background1"/>
                <w:sz w:val="20"/>
                <w:szCs w:val="20"/>
              </w:rPr>
              <w:t>CF</w:t>
            </w:r>
            <w:commentRangeEnd w:id="8"/>
            <w:r>
              <w:rPr>
                <w:color w:val="FFFFFF" w:themeColor="background1"/>
                <w:sz w:val="20"/>
                <w:szCs w:val="20"/>
              </w:rPr>
              <w:t>2</w:t>
            </w:r>
            <w:r>
              <w:rPr>
                <w:color w:val="FFFFFF" w:themeColor="background1"/>
                <w:sz w:val="20"/>
                <w:szCs w:val="20"/>
              </w:rPr>
              <w:t>7</w:t>
            </w:r>
            <w:r w:rsidRPr="00233786">
              <w:rPr>
                <w:rStyle w:val="CommentReference"/>
                <w:sz w:val="20"/>
                <w:szCs w:val="20"/>
              </w:rPr>
              <w:commentReference w:id="8"/>
            </w:r>
            <w:r w:rsidRPr="00233786">
              <w:rPr>
                <w:color w:val="FFFFFF" w:themeColor="background1"/>
                <w:sz w:val="20"/>
                <w:szCs w:val="20"/>
              </w:rPr>
              <w:t>_</w:t>
            </w:r>
            <w:r w:rsidRPr="00C7441E">
              <w:rPr>
                <w:color w:val="FFFFFF" w:themeColor="background1"/>
                <w:sz w:val="20"/>
                <w:szCs w:val="20"/>
              </w:rPr>
              <w:t>1_1_Organizaciones</w:t>
            </w:r>
          </w:p>
        </w:tc>
      </w:tr>
    </w:tbl>
    <w:p w14:paraId="10D87CBC" w14:textId="77777777" w:rsidR="00F24A12" w:rsidRPr="00F24A12" w:rsidRDefault="00F24A12" w:rsidP="00F24A12">
      <w:pPr>
        <w:snapToGrid w:val="0"/>
        <w:spacing w:after="120"/>
        <w:rPr>
          <w:sz w:val="20"/>
          <w:szCs w:val="20"/>
          <w:lang w:val="es-419"/>
        </w:rPr>
      </w:pPr>
    </w:p>
    <w:p w14:paraId="5C3604F2" w14:textId="77777777" w:rsidR="00F24A12" w:rsidRPr="00F24A12" w:rsidRDefault="00F24A12" w:rsidP="00F24A12">
      <w:pPr>
        <w:snapToGrid w:val="0"/>
        <w:spacing w:after="120"/>
        <w:rPr>
          <w:sz w:val="20"/>
          <w:szCs w:val="20"/>
          <w:lang w:val="es-419"/>
        </w:rPr>
      </w:pPr>
      <w:commentRangeStart w:id="9"/>
      <w:r w:rsidRPr="00F24A12">
        <w:rPr>
          <w:sz w:val="20"/>
          <w:szCs w:val="20"/>
          <w:lang w:val="es-419"/>
        </w:rPr>
        <w:t>ISO definió un modelo de referencia como estándar para posibilitar las comunicaciones electrónicas a nivel global, conocido como el modelo OSI (Interconexión de Sistemas Abiertos). Para el caso de IEEE, es el organismo encargado de fijar los estándares para los elementos físicos de una red, cables, conectores e interfaces.</w:t>
      </w:r>
      <w:commentRangeEnd w:id="9"/>
      <w:r w:rsidR="00C7441E">
        <w:rPr>
          <w:rStyle w:val="CommentReference"/>
        </w:rPr>
        <w:commentReference w:id="9"/>
      </w:r>
    </w:p>
    <w:p w14:paraId="1F68B126" w14:textId="77777777" w:rsidR="00F24A12" w:rsidRPr="00F24A12" w:rsidRDefault="00F24A12" w:rsidP="00F24A12">
      <w:pPr>
        <w:snapToGrid w:val="0"/>
        <w:spacing w:after="120"/>
        <w:rPr>
          <w:sz w:val="20"/>
          <w:szCs w:val="20"/>
          <w:lang w:val="es-419"/>
        </w:rPr>
      </w:pPr>
    </w:p>
    <w:p w14:paraId="0E60D49A" w14:textId="71C8B98A" w:rsidR="00F24A12" w:rsidRPr="00C7441E" w:rsidRDefault="00C7441E" w:rsidP="00F24A12">
      <w:pPr>
        <w:pStyle w:val="Heading1"/>
        <w:snapToGrid w:val="0"/>
        <w:spacing w:before="0"/>
        <w:rPr>
          <w:b/>
          <w:bCs/>
          <w:sz w:val="20"/>
          <w:szCs w:val="20"/>
        </w:rPr>
      </w:pPr>
      <w:bookmarkStart w:id="10" w:name="_Toc167207427"/>
      <w:r w:rsidRPr="00C7441E">
        <w:rPr>
          <w:b/>
          <w:bCs/>
          <w:sz w:val="20"/>
          <w:szCs w:val="20"/>
        </w:rPr>
        <w:t xml:space="preserve">1.2 </w:t>
      </w:r>
      <w:r w:rsidR="00F24A12" w:rsidRPr="00C7441E">
        <w:rPr>
          <w:b/>
          <w:bCs/>
          <w:sz w:val="20"/>
          <w:szCs w:val="20"/>
        </w:rPr>
        <w:t>Protocolos de comunicación</w:t>
      </w:r>
      <w:bookmarkEnd w:id="10"/>
    </w:p>
    <w:p w14:paraId="2D91D583" w14:textId="77777777" w:rsidR="00C7441E" w:rsidRDefault="00F24A12" w:rsidP="00F24A12">
      <w:pPr>
        <w:snapToGrid w:val="0"/>
        <w:spacing w:after="120"/>
        <w:rPr>
          <w:sz w:val="20"/>
          <w:szCs w:val="20"/>
          <w:lang w:val="es-419"/>
        </w:rPr>
      </w:pPr>
      <w:r w:rsidRPr="00F24A12">
        <w:rPr>
          <w:sz w:val="20"/>
          <w:szCs w:val="20"/>
          <w:lang w:val="es-419"/>
        </w:rPr>
        <w:t>Las comunicaciones en general requieren de una serie de elementos y actores que intervienen, dentro de los cuales se pueden encontrar</w:t>
      </w:r>
      <w:r w:rsidR="00C7441E">
        <w:rPr>
          <w:sz w:val="20"/>
          <w:szCs w:val="20"/>
          <w:lang w:val="es-419"/>
        </w:rPr>
        <w:t>:</w:t>
      </w:r>
    </w:p>
    <w:p w14:paraId="258B5286" w14:textId="77777777" w:rsidR="00C7441E" w:rsidRDefault="00C7441E" w:rsidP="00F24A12">
      <w:pPr>
        <w:snapToGrid w:val="0"/>
        <w:spacing w:after="120"/>
        <w:rPr>
          <w:sz w:val="20"/>
          <w:szCs w:val="20"/>
          <w:lang w:val="es-419"/>
        </w:rPr>
      </w:pPr>
    </w:p>
    <w:tbl>
      <w:tblPr>
        <w:tblStyle w:val="TableGrid"/>
        <w:tblW w:w="0" w:type="auto"/>
        <w:tblLook w:val="04A0" w:firstRow="1" w:lastRow="0" w:firstColumn="1" w:lastColumn="0" w:noHBand="0" w:noVBand="1"/>
      </w:tblPr>
      <w:tblGrid>
        <w:gridCol w:w="9962"/>
      </w:tblGrid>
      <w:tr w:rsidR="0075122D" w:rsidRPr="00233786" w14:paraId="50293DA2" w14:textId="77777777" w:rsidTr="00D2459B">
        <w:tc>
          <w:tcPr>
            <w:tcW w:w="9962" w:type="dxa"/>
            <w:shd w:val="clear" w:color="auto" w:fill="76923C" w:themeFill="accent3" w:themeFillShade="BF"/>
          </w:tcPr>
          <w:p w14:paraId="37DA6389" w14:textId="6BA169F5" w:rsidR="0075122D" w:rsidRPr="00233786" w:rsidRDefault="0075122D" w:rsidP="00D2459B">
            <w:pPr>
              <w:snapToGrid w:val="0"/>
              <w:spacing w:after="120" w:line="276" w:lineRule="auto"/>
              <w:jc w:val="center"/>
              <w:rPr>
                <w:color w:val="FFFFFF" w:themeColor="background1"/>
                <w:sz w:val="20"/>
                <w:szCs w:val="20"/>
              </w:rPr>
            </w:pPr>
            <w:commentRangeStart w:id="11"/>
            <w:r w:rsidRPr="00233786">
              <w:rPr>
                <w:color w:val="FFFFFF" w:themeColor="background1"/>
                <w:sz w:val="20"/>
                <w:szCs w:val="20"/>
              </w:rPr>
              <w:t>CF</w:t>
            </w:r>
            <w:commentRangeEnd w:id="11"/>
            <w:r>
              <w:rPr>
                <w:color w:val="FFFFFF" w:themeColor="background1"/>
                <w:sz w:val="20"/>
                <w:szCs w:val="20"/>
              </w:rPr>
              <w:t>27</w:t>
            </w:r>
            <w:r w:rsidRPr="00233786">
              <w:rPr>
                <w:rStyle w:val="CommentReference"/>
                <w:sz w:val="20"/>
                <w:szCs w:val="20"/>
              </w:rPr>
              <w:commentReference w:id="11"/>
            </w:r>
            <w:r w:rsidRPr="00233786">
              <w:rPr>
                <w:color w:val="FFFFFF" w:themeColor="background1"/>
                <w:sz w:val="20"/>
                <w:szCs w:val="20"/>
              </w:rPr>
              <w:t>_</w:t>
            </w:r>
            <w:r w:rsidRPr="00C7441E">
              <w:rPr>
                <w:color w:val="FFFFFF" w:themeColor="background1"/>
                <w:sz w:val="20"/>
                <w:szCs w:val="20"/>
              </w:rPr>
              <w:t>1_</w:t>
            </w:r>
            <w:r w:rsidRPr="0075122D">
              <w:rPr>
                <w:color w:val="FFFFFF" w:themeColor="background1"/>
                <w:sz w:val="20"/>
                <w:szCs w:val="20"/>
              </w:rPr>
              <w:t>2_Comunicacion</w:t>
            </w:r>
          </w:p>
        </w:tc>
      </w:tr>
    </w:tbl>
    <w:p w14:paraId="592E58E6" w14:textId="77777777" w:rsidR="0075122D" w:rsidRPr="00F24A12" w:rsidRDefault="0075122D" w:rsidP="0075122D">
      <w:pPr>
        <w:snapToGrid w:val="0"/>
        <w:spacing w:after="120"/>
        <w:rPr>
          <w:sz w:val="20"/>
          <w:szCs w:val="20"/>
          <w:lang w:val="es-419"/>
        </w:rPr>
      </w:pPr>
    </w:p>
    <w:p w14:paraId="2BB194D0" w14:textId="688AC470" w:rsidR="00F24A12" w:rsidRPr="00F24A12" w:rsidRDefault="00F24A12" w:rsidP="00F24A12">
      <w:pPr>
        <w:snapToGrid w:val="0"/>
        <w:spacing w:after="120"/>
        <w:rPr>
          <w:sz w:val="20"/>
          <w:szCs w:val="20"/>
          <w:lang w:val="es-419"/>
        </w:rPr>
      </w:pPr>
      <w:commentRangeStart w:id="12"/>
      <w:r w:rsidRPr="00F24A12">
        <w:rPr>
          <w:sz w:val="20"/>
          <w:szCs w:val="20"/>
          <w:lang w:val="es-419"/>
        </w:rPr>
        <w:t>Como se evidencia, toda comunicación debe contar con un emisor, un mensaje a enviar y un código que permite que el mensaje viaje por un canal. Para que ambos actores puedan interactuar se requiere contar con un código o lenguaje común, el cual permite que se puedan entender; ese estándar o lenguaje común, es lo que conocemos como un protocolo de comunicaciones, el cual es un conjunto de normas que están obligadas a cumplir todos los dispositivos</w:t>
      </w:r>
      <w:r w:rsidRPr="005B57FD">
        <w:rPr>
          <w:i/>
          <w:iCs/>
          <w:sz w:val="20"/>
          <w:szCs w:val="20"/>
          <w:lang w:val="es-419"/>
        </w:rPr>
        <w:t>, hardware</w:t>
      </w:r>
      <w:r w:rsidRPr="00F24A12">
        <w:rPr>
          <w:sz w:val="20"/>
          <w:szCs w:val="20"/>
          <w:lang w:val="es-419"/>
        </w:rPr>
        <w:t xml:space="preserve"> y </w:t>
      </w:r>
      <w:r w:rsidRPr="005B57FD">
        <w:rPr>
          <w:i/>
          <w:iCs/>
          <w:sz w:val="20"/>
          <w:szCs w:val="20"/>
          <w:lang w:val="es-419"/>
        </w:rPr>
        <w:t>software</w:t>
      </w:r>
      <w:r w:rsidRPr="00F24A12">
        <w:rPr>
          <w:sz w:val="20"/>
          <w:szCs w:val="20"/>
          <w:lang w:val="es-419"/>
        </w:rPr>
        <w:t xml:space="preserve"> que intervienen en una comunicación de datos entre computadoras y demás dispositivos, sin estas reglas o estándares</w:t>
      </w:r>
      <w:r w:rsidR="005B57FD">
        <w:rPr>
          <w:sz w:val="20"/>
          <w:szCs w:val="20"/>
          <w:lang w:val="es-419"/>
        </w:rPr>
        <w:t>,</w:t>
      </w:r>
      <w:r w:rsidRPr="00F24A12">
        <w:rPr>
          <w:sz w:val="20"/>
          <w:szCs w:val="20"/>
          <w:lang w:val="es-419"/>
        </w:rPr>
        <w:t xml:space="preserve"> la comunicación resultaría caótica y por tanto</w:t>
      </w:r>
      <w:r w:rsidR="005B57FD">
        <w:rPr>
          <w:sz w:val="20"/>
          <w:szCs w:val="20"/>
          <w:lang w:val="es-419"/>
        </w:rPr>
        <w:t>,</w:t>
      </w:r>
      <w:r w:rsidRPr="00F24A12">
        <w:rPr>
          <w:sz w:val="20"/>
          <w:szCs w:val="20"/>
          <w:lang w:val="es-419"/>
        </w:rPr>
        <w:t xml:space="preserve"> imposible.</w:t>
      </w:r>
      <w:commentRangeEnd w:id="12"/>
      <w:r w:rsidR="005B57FD">
        <w:rPr>
          <w:rStyle w:val="CommentReference"/>
        </w:rPr>
        <w:commentReference w:id="12"/>
      </w:r>
    </w:p>
    <w:p w14:paraId="54EE6418" w14:textId="214376DF" w:rsidR="00F24A12" w:rsidRPr="00F24A12" w:rsidRDefault="00F24A12" w:rsidP="00F24A12">
      <w:pPr>
        <w:snapToGrid w:val="0"/>
        <w:spacing w:after="120"/>
        <w:rPr>
          <w:sz w:val="20"/>
          <w:szCs w:val="20"/>
          <w:lang w:val="es-419"/>
        </w:rPr>
      </w:pPr>
      <w:r w:rsidRPr="00F24A12">
        <w:rPr>
          <w:sz w:val="20"/>
          <w:szCs w:val="20"/>
          <w:lang w:val="es-419"/>
        </w:rPr>
        <w:t>Dependiendo de los servicios a los cuales accedemos a través de las redes de computadores, se define el protocolo de comunicación que se deberá emplear en la interacción entre el usuario que solicita y accede al servicio, y el dispositivo que se lo entrega</w:t>
      </w:r>
      <w:r w:rsidR="005B57FD">
        <w:rPr>
          <w:sz w:val="20"/>
          <w:szCs w:val="20"/>
          <w:lang w:val="es-419"/>
        </w:rPr>
        <w:t>.</w:t>
      </w:r>
      <w:r w:rsidRPr="00F24A12">
        <w:rPr>
          <w:sz w:val="20"/>
          <w:szCs w:val="20"/>
          <w:lang w:val="es-419"/>
        </w:rPr>
        <w:t xml:space="preserve"> </w:t>
      </w:r>
      <w:r w:rsidR="005B57FD">
        <w:rPr>
          <w:sz w:val="20"/>
          <w:szCs w:val="20"/>
          <w:lang w:val="es-419"/>
        </w:rPr>
        <w:t>E</w:t>
      </w:r>
      <w:r w:rsidRPr="00F24A12">
        <w:rPr>
          <w:sz w:val="20"/>
          <w:szCs w:val="20"/>
          <w:lang w:val="es-419"/>
        </w:rPr>
        <w:t>n general</w:t>
      </w:r>
      <w:r w:rsidR="005B57FD">
        <w:rPr>
          <w:sz w:val="20"/>
          <w:szCs w:val="20"/>
          <w:lang w:val="es-419"/>
        </w:rPr>
        <w:t>,</w:t>
      </w:r>
      <w:r w:rsidRPr="00F24A12">
        <w:rPr>
          <w:sz w:val="20"/>
          <w:szCs w:val="20"/>
          <w:lang w:val="es-419"/>
        </w:rPr>
        <w:t xml:space="preserve"> en la transmisión y recepción de los datos</w:t>
      </w:r>
      <w:r w:rsidR="005B57FD">
        <w:rPr>
          <w:sz w:val="20"/>
          <w:szCs w:val="20"/>
          <w:lang w:val="es-419"/>
        </w:rPr>
        <w:t>,</w:t>
      </w:r>
      <w:r w:rsidRPr="00F24A12">
        <w:rPr>
          <w:sz w:val="20"/>
          <w:szCs w:val="20"/>
          <w:lang w:val="es-419"/>
        </w:rPr>
        <w:t xml:space="preserve"> podemos encontrar dos grandes familias de protocolos:</w:t>
      </w:r>
    </w:p>
    <w:p w14:paraId="1E7D4537" w14:textId="77777777" w:rsidR="005B57FD" w:rsidRPr="00026C4E" w:rsidRDefault="005B57FD" w:rsidP="00026C4E">
      <w:pPr>
        <w:snapToGrid w:val="0"/>
        <w:spacing w:after="120"/>
        <w:rPr>
          <w:rStyle w:val="Strong"/>
          <w:sz w:val="20"/>
          <w:szCs w:val="20"/>
          <w:lang w:val="es-419"/>
        </w:rPr>
      </w:pPr>
    </w:p>
    <w:tbl>
      <w:tblPr>
        <w:tblStyle w:val="TableGrid"/>
        <w:tblW w:w="0" w:type="auto"/>
        <w:tblLook w:val="04A0" w:firstRow="1" w:lastRow="0" w:firstColumn="1" w:lastColumn="0" w:noHBand="0" w:noVBand="1"/>
      </w:tblPr>
      <w:tblGrid>
        <w:gridCol w:w="9962"/>
      </w:tblGrid>
      <w:tr w:rsidR="00026C4E" w:rsidRPr="00233786" w14:paraId="7D25043C" w14:textId="77777777" w:rsidTr="00D2459B">
        <w:tc>
          <w:tcPr>
            <w:tcW w:w="9962" w:type="dxa"/>
            <w:shd w:val="clear" w:color="auto" w:fill="76923C" w:themeFill="accent3" w:themeFillShade="BF"/>
          </w:tcPr>
          <w:p w14:paraId="3D8046B3" w14:textId="700E65BB" w:rsidR="00026C4E" w:rsidRPr="00233786" w:rsidRDefault="00026C4E" w:rsidP="00D2459B">
            <w:pPr>
              <w:snapToGrid w:val="0"/>
              <w:spacing w:after="120" w:line="276" w:lineRule="auto"/>
              <w:jc w:val="center"/>
              <w:rPr>
                <w:color w:val="FFFFFF" w:themeColor="background1"/>
                <w:sz w:val="20"/>
                <w:szCs w:val="20"/>
              </w:rPr>
            </w:pPr>
            <w:commentRangeStart w:id="13"/>
            <w:r w:rsidRPr="00233786">
              <w:rPr>
                <w:color w:val="FFFFFF" w:themeColor="background1"/>
                <w:sz w:val="20"/>
                <w:szCs w:val="20"/>
              </w:rPr>
              <w:t>CF</w:t>
            </w:r>
            <w:commentRangeEnd w:id="13"/>
            <w:r>
              <w:rPr>
                <w:color w:val="FFFFFF" w:themeColor="background1"/>
                <w:sz w:val="20"/>
                <w:szCs w:val="20"/>
              </w:rPr>
              <w:t>27</w:t>
            </w:r>
            <w:r w:rsidRPr="00233786">
              <w:rPr>
                <w:rStyle w:val="CommentReference"/>
                <w:sz w:val="20"/>
                <w:szCs w:val="20"/>
              </w:rPr>
              <w:commentReference w:id="13"/>
            </w:r>
            <w:r w:rsidRPr="00233786">
              <w:rPr>
                <w:color w:val="FFFFFF" w:themeColor="background1"/>
                <w:sz w:val="20"/>
                <w:szCs w:val="20"/>
              </w:rPr>
              <w:t>_</w:t>
            </w:r>
            <w:r w:rsidRPr="00C7441E">
              <w:rPr>
                <w:color w:val="FFFFFF" w:themeColor="background1"/>
                <w:sz w:val="20"/>
                <w:szCs w:val="20"/>
              </w:rPr>
              <w:t>1_</w:t>
            </w:r>
            <w:r w:rsidRPr="0075122D">
              <w:rPr>
                <w:color w:val="FFFFFF" w:themeColor="background1"/>
                <w:sz w:val="20"/>
                <w:szCs w:val="20"/>
              </w:rPr>
              <w:t>2_</w:t>
            </w:r>
            <w:r w:rsidRPr="00026C4E">
              <w:rPr>
                <w:color w:val="FFFFFF" w:themeColor="background1"/>
                <w:sz w:val="20"/>
                <w:szCs w:val="20"/>
              </w:rPr>
              <w:t>Protocolos</w:t>
            </w:r>
          </w:p>
        </w:tc>
      </w:tr>
    </w:tbl>
    <w:p w14:paraId="6D2B5639" w14:textId="77777777" w:rsidR="00F24A12" w:rsidRPr="00F24A12" w:rsidRDefault="00F24A12" w:rsidP="00F24A12">
      <w:pPr>
        <w:snapToGrid w:val="0"/>
        <w:spacing w:after="120"/>
        <w:rPr>
          <w:sz w:val="20"/>
          <w:szCs w:val="20"/>
          <w:lang w:val="es-419"/>
        </w:rPr>
      </w:pPr>
    </w:p>
    <w:p w14:paraId="3297B80D" w14:textId="77777777" w:rsidR="00F24A12" w:rsidRPr="00F24A12" w:rsidRDefault="00F24A12" w:rsidP="00F24A12">
      <w:pPr>
        <w:snapToGrid w:val="0"/>
        <w:spacing w:after="120"/>
        <w:rPr>
          <w:sz w:val="20"/>
          <w:szCs w:val="20"/>
          <w:lang w:val="es-419"/>
        </w:rPr>
      </w:pPr>
      <w:r w:rsidRPr="00F24A12">
        <w:rPr>
          <w:sz w:val="20"/>
          <w:szCs w:val="20"/>
          <w:lang w:val="es-419"/>
        </w:rPr>
        <w:t>A continuación, se evidencian algunos ejemplos de los protocolos que son usados en los servicios que normalmente se utilizan en la comunicación entre las redes de datos.</w:t>
      </w:r>
    </w:p>
    <w:p w14:paraId="017CA192" w14:textId="77777777" w:rsidR="00F24A12" w:rsidRPr="00F24A12" w:rsidRDefault="00F24A12" w:rsidP="00F24A12">
      <w:pPr>
        <w:snapToGrid w:val="0"/>
        <w:spacing w:after="120"/>
        <w:rPr>
          <w:sz w:val="20"/>
          <w:szCs w:val="20"/>
          <w:lang w:val="es-419"/>
        </w:rPr>
      </w:pPr>
    </w:p>
    <w:p w14:paraId="3D3A6D07" w14:textId="77777777" w:rsidR="00026C4E" w:rsidRDefault="00026C4E" w:rsidP="00026C4E">
      <w:pPr>
        <w:pStyle w:val="Figura"/>
        <w:numPr>
          <w:ilvl w:val="0"/>
          <w:numId w:val="0"/>
        </w:numPr>
        <w:snapToGrid w:val="0"/>
        <w:spacing w:before="0" w:line="276" w:lineRule="auto"/>
        <w:ind w:left="992" w:hanging="992"/>
        <w:jc w:val="left"/>
        <w:rPr>
          <w:rFonts w:cs="Arial"/>
          <w:b/>
          <w:bCs/>
          <w:sz w:val="20"/>
          <w:szCs w:val="20"/>
          <w:lang w:val="es-419" w:eastAsia="es-CO"/>
        </w:rPr>
      </w:pPr>
      <w:r>
        <w:rPr>
          <w:rFonts w:cs="Arial"/>
          <w:b/>
          <w:bCs/>
          <w:sz w:val="20"/>
          <w:szCs w:val="20"/>
          <w:lang w:val="es-419" w:eastAsia="es-CO"/>
        </w:rPr>
        <w:t>Figura 1</w:t>
      </w:r>
    </w:p>
    <w:p w14:paraId="254EFF29" w14:textId="57D479E7" w:rsidR="00F24A12" w:rsidRPr="00F24A12" w:rsidRDefault="00F24A12" w:rsidP="00026C4E">
      <w:pPr>
        <w:pStyle w:val="Figura"/>
        <w:numPr>
          <w:ilvl w:val="0"/>
          <w:numId w:val="0"/>
        </w:numPr>
        <w:snapToGrid w:val="0"/>
        <w:spacing w:before="0" w:line="276" w:lineRule="auto"/>
        <w:ind w:left="992" w:hanging="992"/>
        <w:jc w:val="left"/>
        <w:rPr>
          <w:rFonts w:cs="Arial"/>
          <w:sz w:val="20"/>
          <w:szCs w:val="20"/>
          <w:lang w:val="es-419" w:eastAsia="es-CO"/>
        </w:rPr>
      </w:pPr>
      <w:r w:rsidRPr="00026C4E">
        <w:rPr>
          <w:rFonts w:cs="Arial"/>
          <w:i/>
          <w:iCs/>
          <w:sz w:val="20"/>
          <w:szCs w:val="20"/>
          <w:lang w:val="es-419" w:eastAsia="es-CO"/>
        </w:rPr>
        <w:t>Suite</w:t>
      </w:r>
      <w:r w:rsidRPr="00F24A12">
        <w:rPr>
          <w:rFonts w:cs="Arial"/>
          <w:sz w:val="20"/>
          <w:szCs w:val="20"/>
          <w:lang w:val="es-419" w:eastAsia="es-CO"/>
        </w:rPr>
        <w:t xml:space="preserve"> de </w:t>
      </w:r>
      <w:r w:rsidR="00026C4E">
        <w:rPr>
          <w:rFonts w:cs="Arial"/>
          <w:sz w:val="20"/>
          <w:szCs w:val="20"/>
          <w:lang w:val="es-419" w:eastAsia="es-CO"/>
        </w:rPr>
        <w:t>p</w:t>
      </w:r>
      <w:r w:rsidRPr="00F24A12">
        <w:rPr>
          <w:rFonts w:cs="Arial"/>
          <w:sz w:val="20"/>
          <w:szCs w:val="20"/>
          <w:lang w:val="es-419" w:eastAsia="es-CO"/>
        </w:rPr>
        <w:t>rotocolos según el modelo de referencia</w:t>
      </w:r>
    </w:p>
    <w:p w14:paraId="629F864F" w14:textId="77777777" w:rsidR="00F24A12" w:rsidRPr="00F24A12" w:rsidRDefault="00F24A12" w:rsidP="00F24A12">
      <w:pPr>
        <w:snapToGrid w:val="0"/>
        <w:spacing w:after="120"/>
        <w:rPr>
          <w:sz w:val="20"/>
          <w:szCs w:val="20"/>
          <w:lang w:val="es-419"/>
        </w:rPr>
      </w:pPr>
    </w:p>
    <w:p w14:paraId="1CF075CE" w14:textId="77777777" w:rsidR="00F24A12" w:rsidRPr="00F24A12" w:rsidRDefault="00F24A12" w:rsidP="00F24A12">
      <w:pPr>
        <w:snapToGrid w:val="0"/>
        <w:spacing w:after="120"/>
        <w:rPr>
          <w:sz w:val="20"/>
          <w:szCs w:val="20"/>
          <w:lang w:val="es-419"/>
        </w:rPr>
      </w:pPr>
      <w:commentRangeStart w:id="14"/>
      <w:commentRangeStart w:id="15"/>
      <w:r w:rsidRPr="00F24A12">
        <w:rPr>
          <w:noProof/>
          <w:sz w:val="20"/>
          <w:szCs w:val="20"/>
          <w:lang w:val="es-419"/>
        </w:rPr>
        <w:lastRenderedPageBreak/>
        <w:drawing>
          <wp:inline distT="0" distB="0" distL="0" distR="0" wp14:anchorId="1897658B" wp14:editId="2373468B">
            <wp:extent cx="6353175" cy="32099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175" cy="3209925"/>
                    </a:xfrm>
                    <a:prstGeom prst="rect">
                      <a:avLst/>
                    </a:prstGeom>
                    <a:noFill/>
                    <a:ln>
                      <a:noFill/>
                    </a:ln>
                  </pic:spPr>
                </pic:pic>
              </a:graphicData>
            </a:graphic>
          </wp:inline>
        </w:drawing>
      </w:r>
      <w:commentRangeEnd w:id="14"/>
      <w:commentRangeEnd w:id="15"/>
      <w:r w:rsidR="00026C4E">
        <w:rPr>
          <w:rStyle w:val="CommentReference"/>
        </w:rPr>
        <w:commentReference w:id="15"/>
      </w:r>
      <w:r w:rsidR="00026C4E">
        <w:rPr>
          <w:rStyle w:val="CommentReference"/>
        </w:rPr>
        <w:commentReference w:id="14"/>
      </w:r>
    </w:p>
    <w:p w14:paraId="5AA3093F" w14:textId="77777777" w:rsidR="00026C4E" w:rsidRDefault="00026C4E" w:rsidP="00F24A12">
      <w:pPr>
        <w:pStyle w:val="Heading1"/>
        <w:snapToGrid w:val="0"/>
        <w:spacing w:before="0"/>
        <w:rPr>
          <w:sz w:val="20"/>
          <w:szCs w:val="20"/>
        </w:rPr>
      </w:pPr>
      <w:bookmarkStart w:id="16" w:name="_Toc167207428"/>
    </w:p>
    <w:p w14:paraId="7FB6A856" w14:textId="571AF585" w:rsidR="00F24A12" w:rsidRPr="00231A4C" w:rsidRDefault="00231A4C" w:rsidP="00F24A12">
      <w:pPr>
        <w:pStyle w:val="Heading1"/>
        <w:snapToGrid w:val="0"/>
        <w:spacing w:before="0"/>
        <w:rPr>
          <w:b/>
          <w:bCs/>
          <w:sz w:val="20"/>
          <w:szCs w:val="20"/>
        </w:rPr>
      </w:pPr>
      <w:r w:rsidRPr="00231A4C">
        <w:rPr>
          <w:b/>
          <w:bCs/>
          <w:sz w:val="20"/>
          <w:szCs w:val="20"/>
        </w:rPr>
        <w:t xml:space="preserve">1.3 </w:t>
      </w:r>
      <w:r w:rsidR="00F24A12" w:rsidRPr="00231A4C">
        <w:rPr>
          <w:b/>
          <w:bCs/>
          <w:sz w:val="20"/>
          <w:szCs w:val="20"/>
        </w:rPr>
        <w:t>Puertos de comunicación</w:t>
      </w:r>
      <w:bookmarkEnd w:id="16"/>
    </w:p>
    <w:p w14:paraId="0451D3AA" w14:textId="62A19C3E" w:rsidR="008A7C9F" w:rsidRDefault="008A7C9F" w:rsidP="008A7C9F">
      <w:pPr>
        <w:snapToGrid w:val="0"/>
        <w:spacing w:after="120"/>
        <w:rPr>
          <w:sz w:val="20"/>
          <w:szCs w:val="20"/>
          <w:lang w:val="es-419"/>
        </w:rPr>
      </w:pPr>
      <w:r>
        <w:rPr>
          <w:noProof/>
          <w:sz w:val="20"/>
          <w:szCs w:val="20"/>
          <w:lang w:val="es-419"/>
        </w:rPr>
        <w:drawing>
          <wp:anchor distT="0" distB="0" distL="114300" distR="114300" simplePos="0" relativeHeight="251662336" behindDoc="0" locked="0" layoutInCell="1" allowOverlap="1" wp14:anchorId="2FF985F8" wp14:editId="7B7E6FDF">
            <wp:simplePos x="0" y="0"/>
            <wp:positionH relativeFrom="column">
              <wp:posOffset>0</wp:posOffset>
            </wp:positionH>
            <wp:positionV relativeFrom="paragraph">
              <wp:posOffset>108936</wp:posOffset>
            </wp:positionV>
            <wp:extent cx="1853022" cy="1225685"/>
            <wp:effectExtent l="0" t="0" r="1270" b="6350"/>
            <wp:wrapSquare wrapText="bothSides"/>
            <wp:docPr id="657011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11724" name="Picture 6570117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3022" cy="1225685"/>
                    </a:xfrm>
                    <a:prstGeom prst="rect">
                      <a:avLst/>
                    </a:prstGeom>
                  </pic:spPr>
                </pic:pic>
              </a:graphicData>
            </a:graphic>
            <wp14:sizeRelH relativeFrom="page">
              <wp14:pctWidth>0</wp14:pctWidth>
            </wp14:sizeRelH>
            <wp14:sizeRelV relativeFrom="page">
              <wp14:pctHeight>0</wp14:pctHeight>
            </wp14:sizeRelV>
          </wp:anchor>
        </w:drawing>
      </w:r>
    </w:p>
    <w:p w14:paraId="5A017D7C" w14:textId="10A8582A" w:rsidR="008A7C9F" w:rsidRDefault="008A7C9F" w:rsidP="008A7C9F">
      <w:pPr>
        <w:snapToGrid w:val="0"/>
        <w:spacing w:after="120"/>
        <w:rPr>
          <w:sz w:val="20"/>
          <w:szCs w:val="20"/>
          <w:lang w:val="es-419"/>
        </w:rPr>
      </w:pPr>
    </w:p>
    <w:p w14:paraId="31209EDA" w14:textId="6B1A14EC" w:rsidR="008A7C9F" w:rsidRDefault="008A7C9F" w:rsidP="008A7C9F">
      <w:pPr>
        <w:snapToGrid w:val="0"/>
        <w:spacing w:after="120"/>
        <w:rPr>
          <w:sz w:val="20"/>
          <w:szCs w:val="20"/>
          <w:lang w:val="es-419"/>
        </w:rPr>
      </w:pPr>
      <w:r w:rsidRPr="008A7C9F">
        <w:rPr>
          <w:sz w:val="20"/>
          <w:szCs w:val="20"/>
          <w:lang w:val="es-419"/>
        </w:rPr>
        <w:t>Los puertos de comunicación son interfaces a través de la cual los</w:t>
      </w:r>
      <w:r>
        <w:rPr>
          <w:sz w:val="20"/>
          <w:szCs w:val="20"/>
          <w:lang w:val="es-419"/>
        </w:rPr>
        <w:t xml:space="preserve"> </w:t>
      </w:r>
      <w:r w:rsidRPr="008A7C9F">
        <w:rPr>
          <w:sz w:val="20"/>
          <w:szCs w:val="20"/>
          <w:lang w:val="es-419"/>
        </w:rPr>
        <w:t>diferentes dispositivos que intervienen en una comunicación de red</w:t>
      </w:r>
      <w:r>
        <w:rPr>
          <w:sz w:val="20"/>
          <w:szCs w:val="20"/>
          <w:lang w:val="es-419"/>
        </w:rPr>
        <w:t xml:space="preserve">, </w:t>
      </w:r>
      <w:r w:rsidRPr="008A7C9F">
        <w:rPr>
          <w:sz w:val="20"/>
          <w:szCs w:val="20"/>
          <w:lang w:val="es-419"/>
        </w:rPr>
        <w:t>pueden enviar y recibir diferentes tipos de datos, los puertos pueden</w:t>
      </w:r>
      <w:r>
        <w:rPr>
          <w:sz w:val="20"/>
          <w:szCs w:val="20"/>
          <w:lang w:val="es-419"/>
        </w:rPr>
        <w:t xml:space="preserve"> </w:t>
      </w:r>
      <w:r w:rsidRPr="008A7C9F">
        <w:rPr>
          <w:sz w:val="20"/>
          <w:szCs w:val="20"/>
          <w:lang w:val="es-419"/>
        </w:rPr>
        <w:t>ser de tipo físico (</w:t>
      </w:r>
      <w:r w:rsidRPr="008A7C9F">
        <w:rPr>
          <w:i/>
          <w:iCs/>
          <w:sz w:val="20"/>
          <w:szCs w:val="20"/>
          <w:lang w:val="es-419"/>
        </w:rPr>
        <w:t>hardware</w:t>
      </w:r>
      <w:r w:rsidRPr="008A7C9F">
        <w:rPr>
          <w:sz w:val="20"/>
          <w:szCs w:val="20"/>
          <w:lang w:val="es-419"/>
        </w:rPr>
        <w:t>) o lógicos (</w:t>
      </w:r>
      <w:r w:rsidRPr="008A7C9F">
        <w:rPr>
          <w:i/>
          <w:iCs/>
          <w:sz w:val="20"/>
          <w:szCs w:val="20"/>
          <w:lang w:val="es-419"/>
        </w:rPr>
        <w:t>software</w:t>
      </w:r>
      <w:r w:rsidRPr="008A7C9F">
        <w:rPr>
          <w:sz w:val="20"/>
          <w:szCs w:val="20"/>
          <w:lang w:val="es-419"/>
        </w:rPr>
        <w:t>).</w:t>
      </w:r>
    </w:p>
    <w:p w14:paraId="06D1FBAC" w14:textId="7DC8415B" w:rsidR="008A7C9F" w:rsidRDefault="008A7C9F" w:rsidP="008A7C9F">
      <w:pPr>
        <w:snapToGrid w:val="0"/>
        <w:spacing w:after="120"/>
        <w:rPr>
          <w:sz w:val="20"/>
          <w:szCs w:val="20"/>
          <w:lang w:val="es-419"/>
        </w:rPr>
      </w:pPr>
    </w:p>
    <w:p w14:paraId="5C0367DD" w14:textId="37B1AF39" w:rsidR="008A7C9F" w:rsidRDefault="008A7C9F" w:rsidP="008A7C9F">
      <w:pPr>
        <w:snapToGrid w:val="0"/>
        <w:spacing w:after="120"/>
        <w:rPr>
          <w:sz w:val="20"/>
          <w:szCs w:val="20"/>
          <w:lang w:val="es-419"/>
        </w:rPr>
      </w:pPr>
      <w:r>
        <w:rPr>
          <w:noProof/>
          <w:sz w:val="20"/>
          <w:szCs w:val="20"/>
          <w:lang w:val="es-419"/>
        </w:rPr>
        <w:drawing>
          <wp:anchor distT="0" distB="0" distL="114300" distR="114300" simplePos="0" relativeHeight="251663360" behindDoc="0" locked="0" layoutInCell="1" allowOverlap="1" wp14:anchorId="13FFE2A6" wp14:editId="1322D05C">
            <wp:simplePos x="0" y="0"/>
            <wp:positionH relativeFrom="column">
              <wp:posOffset>4562272</wp:posOffset>
            </wp:positionH>
            <wp:positionV relativeFrom="paragraph">
              <wp:posOffset>24279</wp:posOffset>
            </wp:positionV>
            <wp:extent cx="1855470" cy="1556385"/>
            <wp:effectExtent l="0" t="0" r="0" b="5715"/>
            <wp:wrapSquare wrapText="bothSides"/>
            <wp:docPr id="246979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79006" name="Picture 246979006"/>
                    <pic:cNvPicPr/>
                  </pic:nvPicPr>
                  <pic:blipFill>
                    <a:blip r:embed="rId19">
                      <a:extLst>
                        <a:ext uri="{28A0092B-C50C-407E-A947-70E740481C1C}">
                          <a14:useLocalDpi xmlns:a14="http://schemas.microsoft.com/office/drawing/2010/main" val="0"/>
                        </a:ext>
                      </a:extLst>
                    </a:blip>
                    <a:stretch>
                      <a:fillRect/>
                    </a:stretch>
                  </pic:blipFill>
                  <pic:spPr>
                    <a:xfrm>
                      <a:off x="0" y="0"/>
                      <a:ext cx="1855470" cy="1556385"/>
                    </a:xfrm>
                    <a:prstGeom prst="rect">
                      <a:avLst/>
                    </a:prstGeom>
                  </pic:spPr>
                </pic:pic>
              </a:graphicData>
            </a:graphic>
            <wp14:sizeRelH relativeFrom="page">
              <wp14:pctWidth>0</wp14:pctWidth>
            </wp14:sizeRelH>
            <wp14:sizeRelV relativeFrom="page">
              <wp14:pctHeight>0</wp14:pctHeight>
            </wp14:sizeRelV>
          </wp:anchor>
        </w:drawing>
      </w:r>
    </w:p>
    <w:p w14:paraId="54BED1FF" w14:textId="682D94C8" w:rsidR="008A7C9F" w:rsidRDefault="008A7C9F" w:rsidP="008A7C9F">
      <w:pPr>
        <w:snapToGrid w:val="0"/>
        <w:spacing w:after="120"/>
        <w:rPr>
          <w:sz w:val="20"/>
          <w:szCs w:val="20"/>
          <w:lang w:val="es-419"/>
        </w:rPr>
      </w:pPr>
      <w:r w:rsidRPr="008A7C9F">
        <w:rPr>
          <w:sz w:val="20"/>
          <w:szCs w:val="20"/>
          <w:lang w:val="es-419"/>
        </w:rPr>
        <w:t>Los puertos físicos permiten la conexión de diferentes componentes</w:t>
      </w:r>
      <w:r>
        <w:rPr>
          <w:sz w:val="20"/>
          <w:szCs w:val="20"/>
          <w:lang w:val="es-419"/>
        </w:rPr>
        <w:t xml:space="preserve">, </w:t>
      </w:r>
      <w:r w:rsidRPr="008A7C9F">
        <w:rPr>
          <w:sz w:val="20"/>
          <w:szCs w:val="20"/>
          <w:lang w:val="es-419"/>
        </w:rPr>
        <w:t>tanto internos como externos</w:t>
      </w:r>
      <w:r>
        <w:rPr>
          <w:sz w:val="20"/>
          <w:szCs w:val="20"/>
          <w:lang w:val="es-419"/>
        </w:rPr>
        <w:t>,</w:t>
      </w:r>
      <w:r w:rsidRPr="008A7C9F">
        <w:rPr>
          <w:sz w:val="20"/>
          <w:szCs w:val="20"/>
          <w:lang w:val="es-419"/>
        </w:rPr>
        <w:t xml:space="preserve"> los que se llaman comúnmente periféricos;</w:t>
      </w:r>
      <w:r>
        <w:rPr>
          <w:sz w:val="20"/>
          <w:szCs w:val="20"/>
          <w:lang w:val="es-419"/>
        </w:rPr>
        <w:t xml:space="preserve"> </w:t>
      </w:r>
      <w:r w:rsidRPr="008A7C9F">
        <w:rPr>
          <w:sz w:val="20"/>
          <w:szCs w:val="20"/>
          <w:lang w:val="es-419"/>
        </w:rPr>
        <w:t>los puertos lógicos son aquellos que</w:t>
      </w:r>
      <w:r>
        <w:rPr>
          <w:sz w:val="20"/>
          <w:szCs w:val="20"/>
          <w:lang w:val="es-419"/>
        </w:rPr>
        <w:t xml:space="preserve"> </w:t>
      </w:r>
      <w:r w:rsidRPr="008A7C9F">
        <w:rPr>
          <w:sz w:val="20"/>
          <w:szCs w:val="20"/>
          <w:lang w:val="es-419"/>
        </w:rPr>
        <w:t>utilizan un espacio de la memoria</w:t>
      </w:r>
      <w:r>
        <w:rPr>
          <w:sz w:val="20"/>
          <w:szCs w:val="20"/>
          <w:lang w:val="es-419"/>
        </w:rPr>
        <w:t xml:space="preserve"> </w:t>
      </w:r>
      <w:r w:rsidRPr="008A7C9F">
        <w:rPr>
          <w:sz w:val="20"/>
          <w:szCs w:val="20"/>
          <w:lang w:val="es-419"/>
        </w:rPr>
        <w:t>principal del dispositivo (RAM)</w:t>
      </w:r>
      <w:r>
        <w:rPr>
          <w:sz w:val="20"/>
          <w:szCs w:val="20"/>
          <w:lang w:val="es-419"/>
        </w:rPr>
        <w:t>,</w:t>
      </w:r>
      <w:r w:rsidRPr="008A7C9F">
        <w:rPr>
          <w:sz w:val="20"/>
          <w:szCs w:val="20"/>
          <w:lang w:val="es-419"/>
        </w:rPr>
        <w:t xml:space="preserve"> que</w:t>
      </w:r>
      <w:r>
        <w:rPr>
          <w:sz w:val="20"/>
          <w:szCs w:val="20"/>
          <w:lang w:val="es-419"/>
        </w:rPr>
        <w:t xml:space="preserve"> </w:t>
      </w:r>
      <w:r w:rsidRPr="008A7C9F">
        <w:rPr>
          <w:sz w:val="20"/>
          <w:szCs w:val="20"/>
          <w:lang w:val="es-419"/>
        </w:rPr>
        <w:t>se asocia con un puerto físico o</w:t>
      </w:r>
      <w:r>
        <w:rPr>
          <w:sz w:val="20"/>
          <w:szCs w:val="20"/>
          <w:lang w:val="es-419"/>
        </w:rPr>
        <w:t xml:space="preserve"> </w:t>
      </w:r>
      <w:r w:rsidRPr="008A7C9F">
        <w:rPr>
          <w:sz w:val="20"/>
          <w:szCs w:val="20"/>
          <w:lang w:val="es-419"/>
        </w:rPr>
        <w:t>un canal de comunicación, y que</w:t>
      </w:r>
      <w:r>
        <w:rPr>
          <w:sz w:val="20"/>
          <w:szCs w:val="20"/>
          <w:lang w:val="es-419"/>
        </w:rPr>
        <w:t xml:space="preserve"> </w:t>
      </w:r>
      <w:r w:rsidRPr="008A7C9F">
        <w:rPr>
          <w:sz w:val="20"/>
          <w:szCs w:val="20"/>
          <w:lang w:val="es-419"/>
        </w:rPr>
        <w:t>proporciona un espacio para el</w:t>
      </w:r>
      <w:r>
        <w:rPr>
          <w:sz w:val="20"/>
          <w:szCs w:val="20"/>
          <w:lang w:val="es-419"/>
        </w:rPr>
        <w:t xml:space="preserve"> </w:t>
      </w:r>
      <w:r w:rsidRPr="008A7C9F">
        <w:rPr>
          <w:sz w:val="20"/>
          <w:szCs w:val="20"/>
          <w:lang w:val="es-419"/>
        </w:rPr>
        <w:t>almacenamiento temporal de la</w:t>
      </w:r>
      <w:r>
        <w:rPr>
          <w:sz w:val="20"/>
          <w:szCs w:val="20"/>
          <w:lang w:val="es-419"/>
        </w:rPr>
        <w:t xml:space="preserve"> </w:t>
      </w:r>
      <w:r w:rsidRPr="008A7C9F">
        <w:rPr>
          <w:sz w:val="20"/>
          <w:szCs w:val="20"/>
          <w:lang w:val="es-419"/>
        </w:rPr>
        <w:t>información que se va a transferir</w:t>
      </w:r>
      <w:r>
        <w:rPr>
          <w:sz w:val="20"/>
          <w:szCs w:val="20"/>
          <w:lang w:val="es-419"/>
        </w:rPr>
        <w:t xml:space="preserve"> </w:t>
      </w:r>
      <w:r w:rsidRPr="008A7C9F">
        <w:rPr>
          <w:sz w:val="20"/>
          <w:szCs w:val="20"/>
          <w:lang w:val="es-419"/>
        </w:rPr>
        <w:t>entre la localización de memoria y</w:t>
      </w:r>
      <w:r>
        <w:rPr>
          <w:sz w:val="20"/>
          <w:szCs w:val="20"/>
          <w:lang w:val="es-419"/>
        </w:rPr>
        <w:t xml:space="preserve"> </w:t>
      </w:r>
      <w:r w:rsidRPr="008A7C9F">
        <w:rPr>
          <w:sz w:val="20"/>
          <w:szCs w:val="20"/>
          <w:lang w:val="es-419"/>
        </w:rPr>
        <w:t>el canal de comunicación.</w:t>
      </w:r>
    </w:p>
    <w:p w14:paraId="22F03120" w14:textId="77777777" w:rsidR="008A7C9F" w:rsidRDefault="008A7C9F" w:rsidP="008A7C9F">
      <w:pPr>
        <w:snapToGrid w:val="0"/>
        <w:spacing w:after="120"/>
        <w:rPr>
          <w:sz w:val="20"/>
          <w:szCs w:val="20"/>
          <w:lang w:val="es-419"/>
        </w:rPr>
      </w:pPr>
    </w:p>
    <w:p w14:paraId="50C913B9" w14:textId="1B6D03D0" w:rsidR="008A7C9F" w:rsidRDefault="008A7C9F" w:rsidP="008A7C9F">
      <w:pPr>
        <w:snapToGrid w:val="0"/>
        <w:spacing w:after="120"/>
        <w:rPr>
          <w:sz w:val="20"/>
          <w:szCs w:val="20"/>
          <w:lang w:val="es-419"/>
        </w:rPr>
      </w:pPr>
      <w:r w:rsidRPr="008A7C9F">
        <w:rPr>
          <w:sz w:val="20"/>
          <w:szCs w:val="20"/>
          <w:lang w:val="es-419"/>
        </w:rPr>
        <w:t>Algunos puertos de comunicación</w:t>
      </w:r>
      <w:r>
        <w:rPr>
          <w:sz w:val="20"/>
          <w:szCs w:val="20"/>
          <w:lang w:val="es-419"/>
        </w:rPr>
        <w:t xml:space="preserve"> </w:t>
      </w:r>
      <w:r w:rsidRPr="008A7C9F">
        <w:rPr>
          <w:sz w:val="20"/>
          <w:szCs w:val="20"/>
          <w:lang w:val="es-419"/>
        </w:rPr>
        <w:t xml:space="preserve">con servicios de </w:t>
      </w:r>
      <w:r>
        <w:rPr>
          <w:sz w:val="20"/>
          <w:szCs w:val="20"/>
          <w:lang w:val="es-419"/>
        </w:rPr>
        <w:t>r</w:t>
      </w:r>
      <w:r w:rsidRPr="008A7C9F">
        <w:rPr>
          <w:sz w:val="20"/>
          <w:szCs w:val="20"/>
          <w:lang w:val="es-419"/>
        </w:rPr>
        <w:t>ed comunes</w:t>
      </w:r>
      <w:r>
        <w:rPr>
          <w:sz w:val="20"/>
          <w:szCs w:val="20"/>
          <w:lang w:val="es-419"/>
        </w:rPr>
        <w:t>, son:</w:t>
      </w:r>
    </w:p>
    <w:p w14:paraId="1A5143D3" w14:textId="0E129449" w:rsidR="008A7C9F" w:rsidRPr="008A7C9F" w:rsidRDefault="008A7C9F" w:rsidP="008A7C9F">
      <w:pPr>
        <w:pStyle w:val="ListParagraph"/>
        <w:numPr>
          <w:ilvl w:val="0"/>
          <w:numId w:val="8"/>
        </w:numPr>
        <w:snapToGrid w:val="0"/>
        <w:spacing w:after="120"/>
        <w:contextualSpacing w:val="0"/>
        <w:rPr>
          <w:sz w:val="20"/>
          <w:szCs w:val="20"/>
        </w:rPr>
      </w:pPr>
      <w:r w:rsidRPr="008A7C9F">
        <w:rPr>
          <w:sz w:val="20"/>
          <w:szCs w:val="20"/>
        </w:rPr>
        <w:t>HTTP 80</w:t>
      </w:r>
    </w:p>
    <w:p w14:paraId="51312C4A" w14:textId="7B7E1C6C" w:rsidR="008A7C9F" w:rsidRPr="008A7C9F" w:rsidRDefault="008A7C9F" w:rsidP="008A7C9F">
      <w:pPr>
        <w:pStyle w:val="ListParagraph"/>
        <w:numPr>
          <w:ilvl w:val="0"/>
          <w:numId w:val="8"/>
        </w:numPr>
        <w:snapToGrid w:val="0"/>
        <w:spacing w:after="120"/>
        <w:contextualSpacing w:val="0"/>
        <w:rPr>
          <w:sz w:val="20"/>
          <w:szCs w:val="20"/>
          <w:lang w:val="es-419"/>
        </w:rPr>
      </w:pPr>
      <w:r w:rsidRPr="008A7C9F">
        <w:rPr>
          <w:sz w:val="20"/>
          <w:szCs w:val="20"/>
          <w:lang w:val="es-419"/>
        </w:rPr>
        <w:t>Telnet 23</w:t>
      </w:r>
    </w:p>
    <w:p w14:paraId="02BB5E69" w14:textId="2F0B134D" w:rsidR="008A7C9F" w:rsidRPr="008A7C9F" w:rsidRDefault="008A7C9F" w:rsidP="008A7C9F">
      <w:pPr>
        <w:pStyle w:val="ListParagraph"/>
        <w:numPr>
          <w:ilvl w:val="0"/>
          <w:numId w:val="8"/>
        </w:numPr>
        <w:snapToGrid w:val="0"/>
        <w:spacing w:after="120"/>
        <w:contextualSpacing w:val="0"/>
        <w:rPr>
          <w:sz w:val="20"/>
          <w:szCs w:val="20"/>
          <w:lang w:val="es-419"/>
        </w:rPr>
      </w:pPr>
      <w:r w:rsidRPr="008A7C9F">
        <w:rPr>
          <w:sz w:val="20"/>
          <w:szCs w:val="20"/>
          <w:lang w:val="es-419"/>
        </w:rPr>
        <w:t>FTP 21</w:t>
      </w:r>
    </w:p>
    <w:p w14:paraId="587C0160" w14:textId="57864CCE" w:rsidR="008A7C9F" w:rsidRPr="008A7C9F" w:rsidRDefault="008A7C9F" w:rsidP="008A7C9F">
      <w:pPr>
        <w:pStyle w:val="ListParagraph"/>
        <w:numPr>
          <w:ilvl w:val="0"/>
          <w:numId w:val="8"/>
        </w:numPr>
        <w:snapToGrid w:val="0"/>
        <w:spacing w:after="120"/>
        <w:contextualSpacing w:val="0"/>
        <w:rPr>
          <w:sz w:val="20"/>
          <w:szCs w:val="20"/>
          <w:lang w:val="es-419"/>
        </w:rPr>
      </w:pPr>
      <w:r w:rsidRPr="008A7C9F">
        <w:rPr>
          <w:sz w:val="20"/>
          <w:szCs w:val="20"/>
          <w:lang w:val="es-419"/>
        </w:rPr>
        <w:t>SMTP 26</w:t>
      </w:r>
    </w:p>
    <w:p w14:paraId="0E0F111C" w14:textId="77777777" w:rsidR="008A7C9F" w:rsidRDefault="008A7C9F" w:rsidP="008A7C9F">
      <w:pPr>
        <w:snapToGrid w:val="0"/>
        <w:spacing w:after="120"/>
        <w:rPr>
          <w:sz w:val="20"/>
          <w:szCs w:val="20"/>
          <w:lang w:val="es-419"/>
        </w:rPr>
      </w:pPr>
    </w:p>
    <w:p w14:paraId="4B51D459" w14:textId="11F4B225" w:rsidR="008A7C9F" w:rsidRDefault="008A7C9F" w:rsidP="008A7C9F">
      <w:pPr>
        <w:snapToGrid w:val="0"/>
        <w:spacing w:after="120"/>
        <w:rPr>
          <w:sz w:val="20"/>
          <w:szCs w:val="20"/>
          <w:lang w:val="es-419"/>
        </w:rPr>
      </w:pPr>
      <w:r w:rsidRPr="008A7C9F">
        <w:rPr>
          <w:sz w:val="20"/>
          <w:szCs w:val="20"/>
          <w:lang w:val="es-419"/>
        </w:rPr>
        <w:t>Para que se establezca una comunicación entre un origen y un</w:t>
      </w:r>
      <w:r>
        <w:rPr>
          <w:sz w:val="20"/>
          <w:szCs w:val="20"/>
          <w:lang w:val="es-419"/>
        </w:rPr>
        <w:t xml:space="preserve"> </w:t>
      </w:r>
      <w:r w:rsidRPr="008A7C9F">
        <w:rPr>
          <w:sz w:val="20"/>
          <w:szCs w:val="20"/>
          <w:lang w:val="es-419"/>
        </w:rPr>
        <w:t>destino</w:t>
      </w:r>
      <w:r>
        <w:rPr>
          <w:sz w:val="20"/>
          <w:szCs w:val="20"/>
          <w:lang w:val="es-419"/>
        </w:rPr>
        <w:t>,</w:t>
      </w:r>
      <w:r w:rsidRPr="008A7C9F">
        <w:rPr>
          <w:sz w:val="20"/>
          <w:szCs w:val="20"/>
          <w:lang w:val="es-419"/>
        </w:rPr>
        <w:t xml:space="preserve"> se requiere entonces que tanto el emisor como el receptor</w:t>
      </w:r>
      <w:r>
        <w:rPr>
          <w:sz w:val="20"/>
          <w:szCs w:val="20"/>
          <w:lang w:val="es-419"/>
        </w:rPr>
        <w:t xml:space="preserve"> </w:t>
      </w:r>
      <w:r w:rsidRPr="008A7C9F">
        <w:rPr>
          <w:sz w:val="20"/>
          <w:szCs w:val="20"/>
          <w:lang w:val="es-419"/>
        </w:rPr>
        <w:t>utilicen el mismo protocolo de comunicaciones, pero además</w:t>
      </w:r>
      <w:r>
        <w:rPr>
          <w:sz w:val="20"/>
          <w:szCs w:val="20"/>
          <w:lang w:val="es-419"/>
        </w:rPr>
        <w:t xml:space="preserve"> </w:t>
      </w:r>
      <w:r w:rsidRPr="008A7C9F">
        <w:rPr>
          <w:sz w:val="20"/>
          <w:szCs w:val="20"/>
          <w:lang w:val="es-419"/>
        </w:rPr>
        <w:t>se requiere de un puerto de comunicación que facilite que los</w:t>
      </w:r>
      <w:r>
        <w:rPr>
          <w:sz w:val="20"/>
          <w:szCs w:val="20"/>
          <w:lang w:val="es-419"/>
        </w:rPr>
        <w:t xml:space="preserve"> </w:t>
      </w:r>
      <w:r w:rsidRPr="008A7C9F">
        <w:rPr>
          <w:sz w:val="20"/>
          <w:szCs w:val="20"/>
          <w:lang w:val="es-419"/>
        </w:rPr>
        <w:t>datos enviados desde el origen vayan por un canal exclusivo, por</w:t>
      </w:r>
      <w:r>
        <w:rPr>
          <w:sz w:val="20"/>
          <w:szCs w:val="20"/>
          <w:lang w:val="es-419"/>
        </w:rPr>
        <w:t xml:space="preserve"> </w:t>
      </w:r>
      <w:r w:rsidRPr="008A7C9F">
        <w:rPr>
          <w:sz w:val="20"/>
          <w:szCs w:val="20"/>
          <w:lang w:val="es-419"/>
        </w:rPr>
        <w:t xml:space="preserve">ejemplo, en la </w:t>
      </w:r>
      <w:r>
        <w:rPr>
          <w:sz w:val="20"/>
          <w:szCs w:val="20"/>
          <w:lang w:val="es-419"/>
        </w:rPr>
        <w:t>siguiente figura,</w:t>
      </w:r>
      <w:r w:rsidRPr="008A7C9F">
        <w:rPr>
          <w:sz w:val="20"/>
          <w:szCs w:val="20"/>
          <w:lang w:val="es-419"/>
        </w:rPr>
        <w:t xml:space="preserve"> </w:t>
      </w:r>
      <w:r>
        <w:rPr>
          <w:sz w:val="20"/>
          <w:szCs w:val="20"/>
          <w:lang w:val="es-419"/>
        </w:rPr>
        <w:t>s</w:t>
      </w:r>
      <w:r w:rsidRPr="008A7C9F">
        <w:rPr>
          <w:sz w:val="20"/>
          <w:szCs w:val="20"/>
          <w:lang w:val="es-419"/>
        </w:rPr>
        <w:t>e muestra c</w:t>
      </w:r>
      <w:r>
        <w:rPr>
          <w:sz w:val="20"/>
          <w:szCs w:val="20"/>
          <w:lang w:val="es-419"/>
        </w:rPr>
        <w:t>ó</w:t>
      </w:r>
      <w:r w:rsidRPr="008A7C9F">
        <w:rPr>
          <w:sz w:val="20"/>
          <w:szCs w:val="20"/>
          <w:lang w:val="es-419"/>
        </w:rPr>
        <w:t>mo el servicio web que</w:t>
      </w:r>
      <w:r>
        <w:rPr>
          <w:sz w:val="20"/>
          <w:szCs w:val="20"/>
          <w:lang w:val="es-419"/>
        </w:rPr>
        <w:t xml:space="preserve"> </w:t>
      </w:r>
      <w:r w:rsidRPr="008A7C9F">
        <w:rPr>
          <w:sz w:val="20"/>
          <w:szCs w:val="20"/>
          <w:lang w:val="es-419"/>
        </w:rPr>
        <w:t>corresponde al protocolo HTTP</w:t>
      </w:r>
      <w:r>
        <w:rPr>
          <w:sz w:val="20"/>
          <w:szCs w:val="20"/>
          <w:lang w:val="es-419"/>
        </w:rPr>
        <w:t>,</w:t>
      </w:r>
      <w:r w:rsidRPr="008A7C9F">
        <w:rPr>
          <w:sz w:val="20"/>
          <w:szCs w:val="20"/>
          <w:lang w:val="es-419"/>
        </w:rPr>
        <w:t xml:space="preserve"> utiliza como interfaz o canal de</w:t>
      </w:r>
      <w:r>
        <w:rPr>
          <w:sz w:val="20"/>
          <w:szCs w:val="20"/>
          <w:lang w:val="es-419"/>
        </w:rPr>
        <w:t xml:space="preserve"> </w:t>
      </w:r>
      <w:r w:rsidRPr="008A7C9F">
        <w:rPr>
          <w:sz w:val="20"/>
          <w:szCs w:val="20"/>
          <w:lang w:val="es-419"/>
        </w:rPr>
        <w:t>comunicación</w:t>
      </w:r>
      <w:r>
        <w:rPr>
          <w:sz w:val="20"/>
          <w:szCs w:val="20"/>
          <w:lang w:val="es-419"/>
        </w:rPr>
        <w:t>,</w:t>
      </w:r>
      <w:r w:rsidRPr="008A7C9F">
        <w:rPr>
          <w:sz w:val="20"/>
          <w:szCs w:val="20"/>
          <w:lang w:val="es-419"/>
        </w:rPr>
        <w:t xml:space="preserve"> el puerto 80.</w:t>
      </w:r>
    </w:p>
    <w:p w14:paraId="0C095599" w14:textId="77777777" w:rsidR="008A7C9F" w:rsidRDefault="008A7C9F" w:rsidP="008A7C9F">
      <w:pPr>
        <w:snapToGrid w:val="0"/>
        <w:spacing w:after="120"/>
        <w:rPr>
          <w:sz w:val="20"/>
          <w:szCs w:val="20"/>
          <w:lang w:val="es-419"/>
        </w:rPr>
      </w:pPr>
    </w:p>
    <w:p w14:paraId="3BF8F870" w14:textId="77777777" w:rsidR="008A7C9F" w:rsidRDefault="008A7C9F" w:rsidP="00F24A12">
      <w:pPr>
        <w:snapToGrid w:val="0"/>
        <w:spacing w:after="120"/>
        <w:rPr>
          <w:b/>
          <w:bCs/>
          <w:sz w:val="20"/>
          <w:szCs w:val="20"/>
        </w:rPr>
      </w:pPr>
      <w:r>
        <w:rPr>
          <w:b/>
          <w:bCs/>
          <w:sz w:val="20"/>
          <w:szCs w:val="20"/>
        </w:rPr>
        <w:t>Figura 2</w:t>
      </w:r>
    </w:p>
    <w:p w14:paraId="0646523B" w14:textId="451ACB44" w:rsidR="00F24A12" w:rsidRPr="00F24A12" w:rsidRDefault="00F24A12" w:rsidP="00F24A12">
      <w:pPr>
        <w:snapToGrid w:val="0"/>
        <w:spacing w:after="120"/>
        <w:rPr>
          <w:sz w:val="20"/>
          <w:szCs w:val="20"/>
          <w:lang w:val="es-419"/>
        </w:rPr>
      </w:pPr>
      <w:r w:rsidRPr="00F24A12">
        <w:rPr>
          <w:sz w:val="20"/>
          <w:szCs w:val="20"/>
          <w:lang w:val="es-419"/>
        </w:rPr>
        <w:t xml:space="preserve">Algunos puertos de comunicación con servicios de </w:t>
      </w:r>
      <w:r w:rsidR="008A7C9F">
        <w:rPr>
          <w:sz w:val="20"/>
          <w:szCs w:val="20"/>
          <w:lang w:val="es-419"/>
        </w:rPr>
        <w:t>r</w:t>
      </w:r>
      <w:r w:rsidRPr="00F24A12">
        <w:rPr>
          <w:sz w:val="20"/>
          <w:szCs w:val="20"/>
          <w:lang w:val="es-419"/>
        </w:rPr>
        <w:t>ed comunes</w:t>
      </w:r>
    </w:p>
    <w:p w14:paraId="52CD6146" w14:textId="77777777" w:rsidR="00F24A12" w:rsidRPr="00F24A12" w:rsidRDefault="00F24A12" w:rsidP="00F24A12">
      <w:pPr>
        <w:snapToGrid w:val="0"/>
        <w:spacing w:after="120"/>
        <w:rPr>
          <w:sz w:val="20"/>
          <w:szCs w:val="20"/>
          <w:lang w:val="es-419"/>
        </w:rPr>
      </w:pPr>
      <w:commentRangeStart w:id="17"/>
      <w:commentRangeStart w:id="18"/>
      <w:r w:rsidRPr="00F24A12">
        <w:rPr>
          <w:noProof/>
          <w:sz w:val="20"/>
          <w:szCs w:val="20"/>
          <w:lang w:val="es-419"/>
        </w:rPr>
        <w:drawing>
          <wp:inline distT="0" distB="0" distL="0" distR="0" wp14:anchorId="47144C93" wp14:editId="70CA6DCE">
            <wp:extent cx="6332220" cy="3075940"/>
            <wp:effectExtent l="0" t="0" r="0" b="0"/>
            <wp:docPr id="20" name="Imagen 20" descr="la imagen muestra algunos puertos de comunicación con servicios de Red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la imagen muestra algunos puertos de comunicación con servicios de Red comun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3075940"/>
                    </a:xfrm>
                    <a:prstGeom prst="rect">
                      <a:avLst/>
                    </a:prstGeom>
                    <a:noFill/>
                    <a:ln>
                      <a:noFill/>
                    </a:ln>
                  </pic:spPr>
                </pic:pic>
              </a:graphicData>
            </a:graphic>
          </wp:inline>
        </w:drawing>
      </w:r>
      <w:commentRangeEnd w:id="17"/>
      <w:commentRangeEnd w:id="18"/>
      <w:r w:rsidR="008A7C9F">
        <w:rPr>
          <w:rStyle w:val="CommentReference"/>
        </w:rPr>
        <w:commentReference w:id="18"/>
      </w:r>
      <w:r w:rsidR="008A7C9F">
        <w:rPr>
          <w:rStyle w:val="CommentReference"/>
        </w:rPr>
        <w:commentReference w:id="17"/>
      </w:r>
    </w:p>
    <w:p w14:paraId="68C90E86" w14:textId="77777777" w:rsidR="00445B7B" w:rsidRDefault="00445B7B" w:rsidP="00F24A12">
      <w:pPr>
        <w:pStyle w:val="Heading1"/>
        <w:snapToGrid w:val="0"/>
        <w:spacing w:before="0"/>
        <w:rPr>
          <w:sz w:val="20"/>
          <w:szCs w:val="20"/>
        </w:rPr>
      </w:pPr>
      <w:bookmarkStart w:id="19" w:name="_Toc167207429"/>
    </w:p>
    <w:p w14:paraId="066B2FE2" w14:textId="495D044A" w:rsidR="00F24A12" w:rsidRPr="00445B7B" w:rsidRDefault="00445B7B" w:rsidP="00F24A12">
      <w:pPr>
        <w:pStyle w:val="Heading1"/>
        <w:snapToGrid w:val="0"/>
        <w:spacing w:before="0"/>
        <w:rPr>
          <w:b/>
          <w:bCs/>
          <w:sz w:val="20"/>
          <w:szCs w:val="20"/>
        </w:rPr>
      </w:pPr>
      <w:r w:rsidRPr="00F24A12">
        <w:rPr>
          <w:noProof/>
          <w:sz w:val="20"/>
          <w:szCs w:val="20"/>
          <w:lang w:val="es-419"/>
        </w:rPr>
        <w:drawing>
          <wp:anchor distT="0" distB="0" distL="114300" distR="114300" simplePos="0" relativeHeight="251664384" behindDoc="0" locked="0" layoutInCell="1" allowOverlap="1" wp14:anchorId="20E35FD7" wp14:editId="50581CC2">
            <wp:simplePos x="0" y="0"/>
            <wp:positionH relativeFrom="column">
              <wp:posOffset>-635</wp:posOffset>
            </wp:positionH>
            <wp:positionV relativeFrom="paragraph">
              <wp:posOffset>243205</wp:posOffset>
            </wp:positionV>
            <wp:extent cx="3105785" cy="1001395"/>
            <wp:effectExtent l="0" t="0" r="5715" b="1905"/>
            <wp:wrapSquare wrapText="bothSides"/>
            <wp:docPr id="21" name="Imagen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a:extLst>
                        <a:ext uri="{C183D7F6-B498-43B3-948B-1728B52AA6E4}">
                          <adec:decorative xmlns:adec="http://schemas.microsoft.com/office/drawing/2017/decorative" val="1"/>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5785" cy="1001395"/>
                    </a:xfrm>
                    <a:prstGeom prst="rect">
                      <a:avLst/>
                    </a:prstGeom>
                    <a:noFill/>
                  </pic:spPr>
                </pic:pic>
              </a:graphicData>
            </a:graphic>
            <wp14:sizeRelH relativeFrom="page">
              <wp14:pctWidth>0</wp14:pctWidth>
            </wp14:sizeRelH>
            <wp14:sizeRelV relativeFrom="page">
              <wp14:pctHeight>0</wp14:pctHeight>
            </wp14:sizeRelV>
          </wp:anchor>
        </w:drawing>
      </w:r>
      <w:r w:rsidRPr="00445B7B">
        <w:rPr>
          <w:b/>
          <w:bCs/>
          <w:sz w:val="20"/>
          <w:szCs w:val="20"/>
        </w:rPr>
        <w:t xml:space="preserve">1.4 </w:t>
      </w:r>
      <w:r w:rsidR="00F24A12" w:rsidRPr="00445B7B">
        <w:rPr>
          <w:b/>
          <w:bCs/>
          <w:sz w:val="20"/>
          <w:szCs w:val="20"/>
        </w:rPr>
        <w:t>Medios de transmisión</w:t>
      </w:r>
      <w:bookmarkEnd w:id="19"/>
    </w:p>
    <w:p w14:paraId="3753B6F9" w14:textId="3D6D382C" w:rsidR="00F24A12" w:rsidRPr="00F24A12" w:rsidRDefault="00F24A12" w:rsidP="00F24A12">
      <w:pPr>
        <w:snapToGrid w:val="0"/>
        <w:spacing w:after="120"/>
        <w:rPr>
          <w:sz w:val="20"/>
          <w:szCs w:val="20"/>
          <w:lang w:val="es-419"/>
        </w:rPr>
      </w:pPr>
      <w:r w:rsidRPr="00F24A12">
        <w:rPr>
          <w:sz w:val="20"/>
          <w:szCs w:val="20"/>
          <w:lang w:val="es-419"/>
        </w:rPr>
        <w:t>Para que la comunicación entre un emisor y un receptor se realice</w:t>
      </w:r>
      <w:r w:rsidR="00F06909">
        <w:rPr>
          <w:sz w:val="20"/>
          <w:szCs w:val="20"/>
          <w:lang w:val="es-419"/>
        </w:rPr>
        <w:t>,</w:t>
      </w:r>
      <w:r w:rsidRPr="00F24A12">
        <w:rPr>
          <w:sz w:val="20"/>
          <w:szCs w:val="20"/>
          <w:lang w:val="es-419"/>
        </w:rPr>
        <w:t xml:space="preserve"> se requiere de un medio que facilite la conexión entre ambos extremos</w:t>
      </w:r>
      <w:r w:rsidR="00CD3DF6">
        <w:rPr>
          <w:sz w:val="20"/>
          <w:szCs w:val="20"/>
          <w:lang w:val="es-419"/>
        </w:rPr>
        <w:t>,</w:t>
      </w:r>
      <w:r w:rsidRPr="00F24A12">
        <w:rPr>
          <w:sz w:val="20"/>
          <w:szCs w:val="20"/>
          <w:lang w:val="es-419"/>
        </w:rPr>
        <w:t xml:space="preserve"> el cual es conocido como el medio de transmisión</w:t>
      </w:r>
      <w:r w:rsidR="00CD3DF6">
        <w:rPr>
          <w:sz w:val="20"/>
          <w:szCs w:val="20"/>
          <w:lang w:val="es-419"/>
        </w:rPr>
        <w:t>.</w:t>
      </w:r>
      <w:r w:rsidRPr="00F24A12">
        <w:rPr>
          <w:sz w:val="20"/>
          <w:szCs w:val="20"/>
          <w:lang w:val="es-419"/>
        </w:rPr>
        <w:t xml:space="preserve"> </w:t>
      </w:r>
      <w:r w:rsidR="00CD3DF6">
        <w:rPr>
          <w:sz w:val="20"/>
          <w:szCs w:val="20"/>
          <w:lang w:val="es-419"/>
        </w:rPr>
        <w:t>E</w:t>
      </w:r>
      <w:r w:rsidRPr="00F24A12">
        <w:rPr>
          <w:sz w:val="20"/>
          <w:szCs w:val="20"/>
          <w:lang w:val="es-419"/>
        </w:rPr>
        <w:t>ste constituye el soporte físico a través del cual</w:t>
      </w:r>
      <w:r w:rsidR="00CD3DF6">
        <w:rPr>
          <w:sz w:val="20"/>
          <w:szCs w:val="20"/>
          <w:lang w:val="es-419"/>
        </w:rPr>
        <w:t>,</w:t>
      </w:r>
      <w:r w:rsidRPr="00F24A12">
        <w:rPr>
          <w:sz w:val="20"/>
          <w:szCs w:val="20"/>
          <w:lang w:val="es-419"/>
        </w:rPr>
        <w:t xml:space="preserve"> emisor y receptor pueden comunicarse en un sistema de transmisión de datos. Los medios de transmisión se pueden categorizar en dos grandes tipos</w:t>
      </w:r>
      <w:r w:rsidR="00CD3DF6">
        <w:rPr>
          <w:sz w:val="20"/>
          <w:szCs w:val="20"/>
          <w:lang w:val="es-419"/>
        </w:rPr>
        <w:t>,</w:t>
      </w:r>
      <w:r w:rsidRPr="00F24A12">
        <w:rPr>
          <w:sz w:val="20"/>
          <w:szCs w:val="20"/>
          <w:lang w:val="es-419"/>
        </w:rPr>
        <w:t xml:space="preserve"> los medios guiados y no guiados.</w:t>
      </w:r>
    </w:p>
    <w:p w14:paraId="72F96791" w14:textId="6E8E85B5" w:rsidR="00F24A12" w:rsidRPr="00F24A12" w:rsidRDefault="00F24A12" w:rsidP="00F24A12">
      <w:pPr>
        <w:snapToGrid w:val="0"/>
        <w:spacing w:after="120"/>
        <w:rPr>
          <w:sz w:val="20"/>
          <w:szCs w:val="20"/>
          <w:lang w:val="es-419"/>
        </w:rPr>
      </w:pPr>
      <w:r w:rsidRPr="00F24A12">
        <w:rPr>
          <w:sz w:val="20"/>
          <w:szCs w:val="20"/>
          <w:lang w:val="es-419"/>
        </w:rPr>
        <w:t>Los medios guiados conducen (guían) las señales</w:t>
      </w:r>
      <w:r w:rsidR="007714DE">
        <w:rPr>
          <w:sz w:val="20"/>
          <w:szCs w:val="20"/>
          <w:lang w:val="es-419"/>
        </w:rPr>
        <w:t>,</w:t>
      </w:r>
      <w:r w:rsidRPr="00F24A12">
        <w:rPr>
          <w:sz w:val="20"/>
          <w:szCs w:val="20"/>
          <w:lang w:val="es-419"/>
        </w:rPr>
        <w:t xml:space="preserve"> a través de un camino físico</w:t>
      </w:r>
      <w:r w:rsidR="007714DE">
        <w:rPr>
          <w:sz w:val="20"/>
          <w:szCs w:val="20"/>
          <w:lang w:val="es-419"/>
        </w:rPr>
        <w:t>,</w:t>
      </w:r>
      <w:r w:rsidRPr="00F24A12">
        <w:rPr>
          <w:sz w:val="20"/>
          <w:szCs w:val="20"/>
          <w:lang w:val="es-419"/>
        </w:rPr>
        <w:t xml:space="preserve"> dentro de los cuales podemos encontrar:</w:t>
      </w:r>
    </w:p>
    <w:p w14:paraId="5EEE92EE" w14:textId="11643F91" w:rsidR="00F24A12" w:rsidRDefault="00F24A12" w:rsidP="007C0385">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7C0385" w:rsidRPr="00233786" w14:paraId="72DA3767" w14:textId="77777777" w:rsidTr="00D2459B">
        <w:tc>
          <w:tcPr>
            <w:tcW w:w="9962" w:type="dxa"/>
            <w:shd w:val="clear" w:color="auto" w:fill="76923C" w:themeFill="accent3" w:themeFillShade="BF"/>
          </w:tcPr>
          <w:p w14:paraId="09E35FAD" w14:textId="255047B8" w:rsidR="007C0385" w:rsidRPr="00233786" w:rsidRDefault="007C0385" w:rsidP="00D2459B">
            <w:pPr>
              <w:snapToGrid w:val="0"/>
              <w:spacing w:after="120" w:line="276" w:lineRule="auto"/>
              <w:jc w:val="center"/>
              <w:rPr>
                <w:color w:val="FFFFFF" w:themeColor="background1"/>
                <w:sz w:val="20"/>
                <w:szCs w:val="20"/>
              </w:rPr>
            </w:pPr>
            <w:commentRangeStart w:id="20"/>
            <w:r w:rsidRPr="00233786">
              <w:rPr>
                <w:color w:val="FFFFFF" w:themeColor="background1"/>
                <w:sz w:val="20"/>
                <w:szCs w:val="20"/>
              </w:rPr>
              <w:t>CF</w:t>
            </w:r>
            <w:commentRangeEnd w:id="20"/>
            <w:r>
              <w:rPr>
                <w:color w:val="FFFFFF" w:themeColor="background1"/>
                <w:sz w:val="20"/>
                <w:szCs w:val="20"/>
              </w:rPr>
              <w:t>27</w:t>
            </w:r>
            <w:r w:rsidRPr="00233786">
              <w:rPr>
                <w:rStyle w:val="CommentReference"/>
                <w:sz w:val="20"/>
                <w:szCs w:val="20"/>
              </w:rPr>
              <w:commentReference w:id="20"/>
            </w:r>
            <w:r w:rsidRPr="00233786">
              <w:rPr>
                <w:color w:val="FFFFFF" w:themeColor="background1"/>
                <w:sz w:val="20"/>
                <w:szCs w:val="20"/>
              </w:rPr>
              <w:t>_</w:t>
            </w:r>
            <w:r w:rsidRPr="00C7441E">
              <w:rPr>
                <w:color w:val="FFFFFF" w:themeColor="background1"/>
                <w:sz w:val="20"/>
                <w:szCs w:val="20"/>
              </w:rPr>
              <w:t>1_</w:t>
            </w:r>
            <w:r w:rsidRPr="007C0385">
              <w:rPr>
                <w:color w:val="FFFFFF" w:themeColor="background1"/>
                <w:sz w:val="20"/>
                <w:szCs w:val="20"/>
              </w:rPr>
              <w:t>4_Medios_guiados</w:t>
            </w:r>
          </w:p>
        </w:tc>
      </w:tr>
    </w:tbl>
    <w:p w14:paraId="388C562A" w14:textId="77777777" w:rsidR="007C0385" w:rsidRPr="00F24A12" w:rsidRDefault="007C0385" w:rsidP="007C0385">
      <w:pPr>
        <w:snapToGrid w:val="0"/>
        <w:spacing w:after="120"/>
        <w:rPr>
          <w:sz w:val="20"/>
          <w:szCs w:val="20"/>
          <w:lang w:val="es-419"/>
        </w:rPr>
      </w:pPr>
    </w:p>
    <w:p w14:paraId="3CCFC5C8" w14:textId="77777777" w:rsidR="007C0385" w:rsidRPr="007C0385" w:rsidRDefault="007C0385" w:rsidP="007C0385">
      <w:pPr>
        <w:snapToGrid w:val="0"/>
        <w:spacing w:after="120"/>
        <w:rPr>
          <w:sz w:val="20"/>
          <w:szCs w:val="20"/>
        </w:rPr>
      </w:pPr>
    </w:p>
    <w:p w14:paraId="427E265B" w14:textId="77777777" w:rsidR="00F24A12" w:rsidRPr="00F24A12" w:rsidRDefault="00F24A12" w:rsidP="00F24A12">
      <w:pPr>
        <w:snapToGrid w:val="0"/>
        <w:spacing w:after="120"/>
        <w:rPr>
          <w:sz w:val="20"/>
          <w:szCs w:val="20"/>
        </w:rPr>
      </w:pPr>
      <w:r w:rsidRPr="00F24A12">
        <w:rPr>
          <w:sz w:val="20"/>
          <w:szCs w:val="20"/>
        </w:rPr>
        <w:t>Las señales que transportan cada medio son distintas, por ejemplo, en la fibra óptica los que se lleva son pulsos de luz, no eléctricos, mientras que el cobre transporta impulsos eléctricos.</w:t>
      </w:r>
    </w:p>
    <w:p w14:paraId="15DCADDF" w14:textId="0B12CC7E" w:rsidR="00F24A12" w:rsidRPr="00F24A12" w:rsidRDefault="00F24A12" w:rsidP="00F24A12">
      <w:pPr>
        <w:snapToGrid w:val="0"/>
        <w:spacing w:after="120"/>
        <w:rPr>
          <w:sz w:val="20"/>
          <w:szCs w:val="20"/>
        </w:rPr>
      </w:pPr>
      <w:r w:rsidRPr="00F24A12">
        <w:rPr>
          <w:sz w:val="20"/>
          <w:szCs w:val="20"/>
        </w:rPr>
        <w:t>Los medios de transmisión no guiados</w:t>
      </w:r>
      <w:r w:rsidR="007C0385">
        <w:rPr>
          <w:sz w:val="20"/>
          <w:szCs w:val="20"/>
        </w:rPr>
        <w:t>,</w:t>
      </w:r>
      <w:r w:rsidRPr="00F24A12">
        <w:rPr>
          <w:sz w:val="20"/>
          <w:szCs w:val="20"/>
        </w:rPr>
        <w:t xml:space="preserve"> son aquellos cables que transportan ondas electromagnéticas sin usar un conductor físico, sino que se radian a través del aire, por lo que están disponibles para cualquiera que tenga un dispositivo capaz de aceptarlas. Normalmente utilizan el aire como el medio a través del cual</w:t>
      </w:r>
      <w:r w:rsidR="007C0385">
        <w:rPr>
          <w:sz w:val="20"/>
          <w:szCs w:val="20"/>
        </w:rPr>
        <w:t>,</w:t>
      </w:r>
      <w:r w:rsidRPr="00F24A12">
        <w:rPr>
          <w:sz w:val="20"/>
          <w:szCs w:val="20"/>
        </w:rPr>
        <w:t xml:space="preserve"> viajan las señales en frecuencias electromagnéticas, por lo que generalmente requieren de una antena que permita transmitir y recibir datos de diferentes tipos.</w:t>
      </w:r>
    </w:p>
    <w:p w14:paraId="7FCC5FFD" w14:textId="6B3BC09B" w:rsidR="00F24A12" w:rsidRPr="00F24A12" w:rsidRDefault="00F24A12" w:rsidP="00F24A12">
      <w:pPr>
        <w:snapToGrid w:val="0"/>
        <w:spacing w:after="120"/>
        <w:rPr>
          <w:sz w:val="20"/>
          <w:szCs w:val="20"/>
        </w:rPr>
      </w:pPr>
      <w:r w:rsidRPr="00F24A12">
        <w:rPr>
          <w:sz w:val="20"/>
          <w:szCs w:val="20"/>
        </w:rPr>
        <w:t>Dentro de los medios de transmisión no guiados se puede</w:t>
      </w:r>
      <w:r w:rsidR="007C0385">
        <w:rPr>
          <w:sz w:val="20"/>
          <w:szCs w:val="20"/>
        </w:rPr>
        <w:t>n</w:t>
      </w:r>
      <w:r w:rsidRPr="00F24A12">
        <w:rPr>
          <w:sz w:val="20"/>
          <w:szCs w:val="20"/>
        </w:rPr>
        <w:t xml:space="preserve"> encontrar:</w:t>
      </w:r>
    </w:p>
    <w:p w14:paraId="2419D7FA" w14:textId="4FD65084" w:rsidR="00F24A12" w:rsidRPr="00F24A12" w:rsidRDefault="00F24A12" w:rsidP="00F24A12">
      <w:pPr>
        <w:pStyle w:val="ListParagraph"/>
        <w:snapToGrid w:val="0"/>
        <w:spacing w:after="120"/>
        <w:contextualSpacing w:val="0"/>
        <w:rPr>
          <w:sz w:val="20"/>
          <w:szCs w:val="20"/>
        </w:rPr>
      </w:pPr>
    </w:p>
    <w:tbl>
      <w:tblPr>
        <w:tblStyle w:val="TableGrid"/>
        <w:tblW w:w="0" w:type="auto"/>
        <w:tblLook w:val="04A0" w:firstRow="1" w:lastRow="0" w:firstColumn="1" w:lastColumn="0" w:noHBand="0" w:noVBand="1"/>
      </w:tblPr>
      <w:tblGrid>
        <w:gridCol w:w="9962"/>
      </w:tblGrid>
      <w:tr w:rsidR="007C0385" w:rsidRPr="00233786" w14:paraId="587B8B13" w14:textId="77777777" w:rsidTr="00D2459B">
        <w:tc>
          <w:tcPr>
            <w:tcW w:w="9962" w:type="dxa"/>
            <w:shd w:val="clear" w:color="auto" w:fill="76923C" w:themeFill="accent3" w:themeFillShade="BF"/>
          </w:tcPr>
          <w:p w14:paraId="1E9BC259" w14:textId="392F63EE" w:rsidR="007C0385" w:rsidRPr="00233786" w:rsidRDefault="007C0385" w:rsidP="00D2459B">
            <w:pPr>
              <w:snapToGrid w:val="0"/>
              <w:spacing w:after="120" w:line="276" w:lineRule="auto"/>
              <w:jc w:val="center"/>
              <w:rPr>
                <w:color w:val="FFFFFF" w:themeColor="background1"/>
                <w:sz w:val="20"/>
                <w:szCs w:val="20"/>
              </w:rPr>
            </w:pPr>
            <w:commentRangeStart w:id="21"/>
            <w:r w:rsidRPr="00233786">
              <w:rPr>
                <w:color w:val="FFFFFF" w:themeColor="background1"/>
                <w:sz w:val="20"/>
                <w:szCs w:val="20"/>
              </w:rPr>
              <w:t>CF</w:t>
            </w:r>
            <w:commentRangeEnd w:id="21"/>
            <w:r>
              <w:rPr>
                <w:color w:val="FFFFFF" w:themeColor="background1"/>
                <w:sz w:val="20"/>
                <w:szCs w:val="20"/>
              </w:rPr>
              <w:t>27</w:t>
            </w:r>
            <w:r w:rsidRPr="00233786">
              <w:rPr>
                <w:rStyle w:val="CommentReference"/>
                <w:sz w:val="20"/>
                <w:szCs w:val="20"/>
              </w:rPr>
              <w:commentReference w:id="21"/>
            </w:r>
            <w:r w:rsidRPr="00233786">
              <w:rPr>
                <w:color w:val="FFFFFF" w:themeColor="background1"/>
                <w:sz w:val="20"/>
                <w:szCs w:val="20"/>
              </w:rPr>
              <w:t>_</w:t>
            </w:r>
            <w:r w:rsidRPr="00C7441E">
              <w:rPr>
                <w:color w:val="FFFFFF" w:themeColor="background1"/>
                <w:sz w:val="20"/>
                <w:szCs w:val="20"/>
              </w:rPr>
              <w:t>1_</w:t>
            </w:r>
            <w:r w:rsidRPr="007C0385">
              <w:rPr>
                <w:color w:val="FFFFFF" w:themeColor="background1"/>
                <w:sz w:val="20"/>
                <w:szCs w:val="20"/>
              </w:rPr>
              <w:t>4_No_guiados</w:t>
            </w:r>
          </w:p>
        </w:tc>
      </w:tr>
    </w:tbl>
    <w:p w14:paraId="16934154" w14:textId="77777777" w:rsidR="007C0385" w:rsidRPr="00F24A12" w:rsidRDefault="007C0385" w:rsidP="007C0385">
      <w:pPr>
        <w:snapToGrid w:val="0"/>
        <w:spacing w:after="120"/>
        <w:rPr>
          <w:sz w:val="20"/>
          <w:szCs w:val="20"/>
          <w:lang w:val="es-419"/>
        </w:rPr>
      </w:pPr>
    </w:p>
    <w:p w14:paraId="6EEA9C65" w14:textId="4716F994" w:rsidR="00F24A12" w:rsidRPr="007C0385" w:rsidRDefault="007C0385" w:rsidP="00F24A12">
      <w:pPr>
        <w:pStyle w:val="Heading1"/>
        <w:snapToGrid w:val="0"/>
        <w:spacing w:before="0"/>
        <w:rPr>
          <w:b/>
          <w:bCs/>
          <w:sz w:val="20"/>
          <w:szCs w:val="20"/>
        </w:rPr>
      </w:pPr>
      <w:bookmarkStart w:id="22" w:name="_Toc167207430"/>
      <w:r w:rsidRPr="007C0385">
        <w:rPr>
          <w:b/>
          <w:bCs/>
          <w:sz w:val="20"/>
          <w:szCs w:val="20"/>
        </w:rPr>
        <w:t xml:space="preserve">1.5 </w:t>
      </w:r>
      <w:r w:rsidR="00F24A12" w:rsidRPr="007C0385">
        <w:rPr>
          <w:b/>
          <w:bCs/>
          <w:sz w:val="20"/>
          <w:szCs w:val="20"/>
        </w:rPr>
        <w:t>Recursos compartidos</w:t>
      </w:r>
      <w:bookmarkEnd w:id="22"/>
    </w:p>
    <w:p w14:paraId="3945C7F5" w14:textId="4514C5E4" w:rsidR="00E751F2" w:rsidRDefault="00F24A12" w:rsidP="00F24A12">
      <w:pPr>
        <w:snapToGrid w:val="0"/>
        <w:spacing w:after="120"/>
        <w:rPr>
          <w:sz w:val="20"/>
          <w:szCs w:val="20"/>
          <w:lang w:val="es-419"/>
        </w:rPr>
      </w:pPr>
      <w:r w:rsidRPr="00F24A12">
        <w:rPr>
          <w:sz w:val="20"/>
          <w:szCs w:val="20"/>
          <w:lang w:val="es-419"/>
        </w:rPr>
        <w:t>Las redes de datos facilitan y potencian el trabajo en red entre los diferentes usuarios y dispositivos, de tal manera que se pueda acceder a dispositivos y recursos compartidos. Cuando mencionamos los recursos nos referimos a todos esos elementos</w:t>
      </w:r>
      <w:r w:rsidR="00E751F2">
        <w:rPr>
          <w:sz w:val="20"/>
          <w:szCs w:val="20"/>
          <w:lang w:val="es-419"/>
        </w:rPr>
        <w:t>,</w:t>
      </w:r>
      <w:r w:rsidRPr="00F24A12">
        <w:rPr>
          <w:sz w:val="20"/>
          <w:szCs w:val="20"/>
          <w:lang w:val="es-419"/>
        </w:rPr>
        <w:t xml:space="preserve"> tanto </w:t>
      </w:r>
      <w:r w:rsidRPr="00E751F2">
        <w:rPr>
          <w:i/>
          <w:iCs/>
          <w:sz w:val="20"/>
          <w:szCs w:val="20"/>
          <w:lang w:val="es-419"/>
        </w:rPr>
        <w:t>hardware</w:t>
      </w:r>
      <w:r w:rsidRPr="00F24A12">
        <w:rPr>
          <w:sz w:val="20"/>
          <w:szCs w:val="20"/>
          <w:lang w:val="es-419"/>
        </w:rPr>
        <w:t xml:space="preserve"> como </w:t>
      </w:r>
      <w:r w:rsidRPr="00E751F2">
        <w:rPr>
          <w:i/>
          <w:iCs/>
          <w:sz w:val="20"/>
          <w:szCs w:val="20"/>
          <w:lang w:val="es-419"/>
        </w:rPr>
        <w:t>software</w:t>
      </w:r>
      <w:r w:rsidR="00E751F2">
        <w:rPr>
          <w:sz w:val="20"/>
          <w:szCs w:val="20"/>
          <w:lang w:val="es-419"/>
        </w:rPr>
        <w:t>,</w:t>
      </w:r>
      <w:r w:rsidRPr="00F24A12">
        <w:rPr>
          <w:sz w:val="20"/>
          <w:szCs w:val="20"/>
          <w:lang w:val="es-419"/>
        </w:rPr>
        <w:t xml:space="preserve"> que pueden ser compartidos y utilizados por los diferentes dispositivos conectados</w:t>
      </w:r>
      <w:r w:rsidR="00E751F2">
        <w:rPr>
          <w:sz w:val="20"/>
          <w:szCs w:val="20"/>
          <w:lang w:val="es-419"/>
        </w:rPr>
        <w:t>.</w:t>
      </w:r>
    </w:p>
    <w:p w14:paraId="4C02D07E" w14:textId="049D00D4" w:rsidR="00F24A12" w:rsidRPr="00F24A12" w:rsidRDefault="00E751F2" w:rsidP="00F24A12">
      <w:pPr>
        <w:snapToGrid w:val="0"/>
        <w:spacing w:after="120"/>
        <w:rPr>
          <w:sz w:val="20"/>
          <w:szCs w:val="20"/>
          <w:lang w:val="es-419"/>
        </w:rPr>
      </w:pPr>
      <w:r>
        <w:rPr>
          <w:sz w:val="20"/>
          <w:szCs w:val="20"/>
          <w:lang w:val="es-419"/>
        </w:rPr>
        <w:t>D</w:t>
      </w:r>
      <w:r w:rsidRPr="00F24A12">
        <w:rPr>
          <w:sz w:val="20"/>
          <w:szCs w:val="20"/>
          <w:lang w:val="es-419"/>
        </w:rPr>
        <w:t xml:space="preserve">esde el punto de vista </w:t>
      </w:r>
      <w:r>
        <w:rPr>
          <w:sz w:val="20"/>
          <w:szCs w:val="20"/>
          <w:lang w:val="es-419"/>
        </w:rPr>
        <w:t xml:space="preserve">del </w:t>
      </w:r>
      <w:r w:rsidRPr="00E751F2">
        <w:rPr>
          <w:i/>
          <w:iCs/>
          <w:sz w:val="20"/>
          <w:szCs w:val="20"/>
          <w:lang w:val="es-419"/>
        </w:rPr>
        <w:t>hardware</w:t>
      </w:r>
      <w:r>
        <w:rPr>
          <w:sz w:val="20"/>
          <w:szCs w:val="20"/>
          <w:lang w:val="es-419"/>
        </w:rPr>
        <w:t>,</w:t>
      </w:r>
      <w:r w:rsidR="00F24A12" w:rsidRPr="00F24A12">
        <w:rPr>
          <w:sz w:val="20"/>
          <w:szCs w:val="20"/>
          <w:lang w:val="es-419"/>
        </w:rPr>
        <w:t xml:space="preserve"> estos recursos pueden ser:</w:t>
      </w:r>
    </w:p>
    <w:p w14:paraId="613621A6" w14:textId="77777777" w:rsidR="00CF4DE1" w:rsidRPr="00F24A12" w:rsidRDefault="00CF4DE1" w:rsidP="00CF4DE1">
      <w:pPr>
        <w:pStyle w:val="ListParagraph"/>
        <w:snapToGrid w:val="0"/>
        <w:spacing w:after="120"/>
        <w:contextualSpacing w:val="0"/>
        <w:rPr>
          <w:sz w:val="20"/>
          <w:szCs w:val="20"/>
        </w:rPr>
      </w:pPr>
    </w:p>
    <w:tbl>
      <w:tblPr>
        <w:tblStyle w:val="TableGrid"/>
        <w:tblW w:w="0" w:type="auto"/>
        <w:tblLook w:val="04A0" w:firstRow="1" w:lastRow="0" w:firstColumn="1" w:lastColumn="0" w:noHBand="0" w:noVBand="1"/>
      </w:tblPr>
      <w:tblGrid>
        <w:gridCol w:w="9962"/>
      </w:tblGrid>
      <w:tr w:rsidR="00CF4DE1" w:rsidRPr="00233786" w14:paraId="7B148E8A" w14:textId="77777777" w:rsidTr="00D2459B">
        <w:tc>
          <w:tcPr>
            <w:tcW w:w="9962" w:type="dxa"/>
            <w:shd w:val="clear" w:color="auto" w:fill="76923C" w:themeFill="accent3" w:themeFillShade="BF"/>
          </w:tcPr>
          <w:p w14:paraId="74B5BCAF" w14:textId="20F7DAB7" w:rsidR="00CF4DE1" w:rsidRPr="00233786" w:rsidRDefault="00CF4DE1" w:rsidP="00D2459B">
            <w:pPr>
              <w:snapToGrid w:val="0"/>
              <w:spacing w:after="120" w:line="276" w:lineRule="auto"/>
              <w:jc w:val="center"/>
              <w:rPr>
                <w:color w:val="FFFFFF" w:themeColor="background1"/>
                <w:sz w:val="20"/>
                <w:szCs w:val="20"/>
              </w:rPr>
            </w:pPr>
            <w:commentRangeStart w:id="23"/>
            <w:r w:rsidRPr="00233786">
              <w:rPr>
                <w:color w:val="FFFFFF" w:themeColor="background1"/>
                <w:sz w:val="20"/>
                <w:szCs w:val="20"/>
              </w:rPr>
              <w:t>CF</w:t>
            </w:r>
            <w:commentRangeEnd w:id="23"/>
            <w:r>
              <w:rPr>
                <w:color w:val="FFFFFF" w:themeColor="background1"/>
                <w:sz w:val="20"/>
                <w:szCs w:val="20"/>
              </w:rPr>
              <w:t>27</w:t>
            </w:r>
            <w:r w:rsidRPr="00233786">
              <w:rPr>
                <w:rStyle w:val="CommentReference"/>
                <w:sz w:val="20"/>
                <w:szCs w:val="20"/>
              </w:rPr>
              <w:commentReference w:id="23"/>
            </w:r>
            <w:r w:rsidRPr="00233786">
              <w:rPr>
                <w:color w:val="FFFFFF" w:themeColor="background1"/>
                <w:sz w:val="20"/>
                <w:szCs w:val="20"/>
              </w:rPr>
              <w:t>_</w:t>
            </w:r>
            <w:r w:rsidRPr="00C7441E">
              <w:rPr>
                <w:color w:val="FFFFFF" w:themeColor="background1"/>
                <w:sz w:val="20"/>
                <w:szCs w:val="20"/>
              </w:rPr>
              <w:t>1_</w:t>
            </w:r>
            <w:r w:rsidRPr="00CF4DE1">
              <w:rPr>
                <w:color w:val="FFFFFF" w:themeColor="background1"/>
                <w:sz w:val="20"/>
                <w:szCs w:val="20"/>
              </w:rPr>
              <w:t>5_Hardware</w:t>
            </w:r>
          </w:p>
        </w:tc>
      </w:tr>
    </w:tbl>
    <w:p w14:paraId="5EAD45D5" w14:textId="77777777" w:rsidR="00CF4DE1" w:rsidRPr="00F24A12" w:rsidRDefault="00CF4DE1" w:rsidP="00CF4DE1">
      <w:pPr>
        <w:snapToGrid w:val="0"/>
        <w:spacing w:after="120"/>
        <w:rPr>
          <w:sz w:val="20"/>
          <w:szCs w:val="20"/>
          <w:lang w:val="es-419"/>
        </w:rPr>
      </w:pPr>
    </w:p>
    <w:p w14:paraId="006B5D07" w14:textId="58C761EE" w:rsidR="00F24A12" w:rsidRPr="00F24A12" w:rsidRDefault="00CF4DE1" w:rsidP="00F24A12">
      <w:pPr>
        <w:snapToGrid w:val="0"/>
        <w:spacing w:after="120"/>
        <w:rPr>
          <w:sz w:val="20"/>
          <w:szCs w:val="20"/>
          <w:lang w:val="es-419"/>
        </w:rPr>
      </w:pPr>
      <w:r>
        <w:rPr>
          <w:sz w:val="20"/>
          <w:szCs w:val="20"/>
        </w:rPr>
        <w:t>Y d</w:t>
      </w:r>
      <w:r w:rsidR="00F24A12" w:rsidRPr="00F24A12">
        <w:rPr>
          <w:sz w:val="20"/>
          <w:szCs w:val="20"/>
          <w:lang w:val="es-419"/>
        </w:rPr>
        <w:t>esde el punto de vista lógico</w:t>
      </w:r>
      <w:r>
        <w:rPr>
          <w:sz w:val="20"/>
          <w:szCs w:val="20"/>
          <w:lang w:val="es-419"/>
        </w:rPr>
        <w:t>,</w:t>
      </w:r>
      <w:r w:rsidR="00F24A12" w:rsidRPr="00F24A12">
        <w:rPr>
          <w:sz w:val="20"/>
          <w:szCs w:val="20"/>
          <w:lang w:val="es-419"/>
        </w:rPr>
        <w:t xml:space="preserve"> se puede</w:t>
      </w:r>
      <w:r>
        <w:rPr>
          <w:sz w:val="20"/>
          <w:szCs w:val="20"/>
          <w:lang w:val="es-419"/>
        </w:rPr>
        <w:t>n</w:t>
      </w:r>
      <w:r w:rsidR="00F24A12" w:rsidRPr="00F24A12">
        <w:rPr>
          <w:sz w:val="20"/>
          <w:szCs w:val="20"/>
          <w:lang w:val="es-419"/>
        </w:rPr>
        <w:t xml:space="preserve"> compartir recursos como:</w:t>
      </w:r>
    </w:p>
    <w:p w14:paraId="33419778" w14:textId="77777777" w:rsidR="00423C09" w:rsidRDefault="00423C09" w:rsidP="00423C09">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423C09" w:rsidRPr="00233786" w14:paraId="15E34787" w14:textId="77777777" w:rsidTr="00D2459B">
        <w:tc>
          <w:tcPr>
            <w:tcW w:w="9962" w:type="dxa"/>
            <w:shd w:val="clear" w:color="auto" w:fill="76923C" w:themeFill="accent3" w:themeFillShade="BF"/>
          </w:tcPr>
          <w:p w14:paraId="2110A053" w14:textId="2022889E" w:rsidR="00423C09" w:rsidRPr="00233786" w:rsidRDefault="00423C09" w:rsidP="00D2459B">
            <w:pPr>
              <w:snapToGrid w:val="0"/>
              <w:spacing w:after="120" w:line="276" w:lineRule="auto"/>
              <w:jc w:val="center"/>
              <w:rPr>
                <w:color w:val="FFFFFF" w:themeColor="background1"/>
                <w:sz w:val="20"/>
                <w:szCs w:val="20"/>
              </w:rPr>
            </w:pPr>
            <w:commentRangeStart w:id="24"/>
            <w:r w:rsidRPr="00233786">
              <w:rPr>
                <w:color w:val="FFFFFF" w:themeColor="background1"/>
                <w:sz w:val="20"/>
                <w:szCs w:val="20"/>
              </w:rPr>
              <w:t>CF</w:t>
            </w:r>
            <w:commentRangeEnd w:id="24"/>
            <w:r>
              <w:rPr>
                <w:color w:val="FFFFFF" w:themeColor="background1"/>
                <w:sz w:val="20"/>
                <w:szCs w:val="20"/>
              </w:rPr>
              <w:t>27</w:t>
            </w:r>
            <w:r w:rsidRPr="00233786">
              <w:rPr>
                <w:rStyle w:val="CommentReference"/>
                <w:sz w:val="20"/>
                <w:szCs w:val="20"/>
              </w:rPr>
              <w:commentReference w:id="24"/>
            </w:r>
            <w:r w:rsidRPr="00233786">
              <w:rPr>
                <w:color w:val="FFFFFF" w:themeColor="background1"/>
                <w:sz w:val="20"/>
                <w:szCs w:val="20"/>
              </w:rPr>
              <w:t>_</w:t>
            </w:r>
            <w:r w:rsidRPr="00C7441E">
              <w:rPr>
                <w:color w:val="FFFFFF" w:themeColor="background1"/>
                <w:sz w:val="20"/>
                <w:szCs w:val="20"/>
              </w:rPr>
              <w:t>1_</w:t>
            </w:r>
            <w:r w:rsidRPr="00CF4DE1">
              <w:rPr>
                <w:color w:val="FFFFFF" w:themeColor="background1"/>
                <w:sz w:val="20"/>
                <w:szCs w:val="20"/>
              </w:rPr>
              <w:t>5_</w:t>
            </w:r>
            <w:r w:rsidRPr="00423C09">
              <w:rPr>
                <w:color w:val="FFFFFF" w:themeColor="background1"/>
                <w:sz w:val="20"/>
                <w:szCs w:val="20"/>
              </w:rPr>
              <w:t>Logico</w:t>
            </w:r>
          </w:p>
        </w:tc>
      </w:tr>
    </w:tbl>
    <w:p w14:paraId="4B3BC26F" w14:textId="77777777" w:rsidR="00423C09" w:rsidRPr="00F24A12" w:rsidRDefault="00423C09" w:rsidP="00423C09">
      <w:pPr>
        <w:snapToGrid w:val="0"/>
        <w:spacing w:after="120"/>
        <w:rPr>
          <w:sz w:val="20"/>
          <w:szCs w:val="20"/>
          <w:lang w:val="es-419"/>
        </w:rPr>
      </w:pPr>
    </w:p>
    <w:p w14:paraId="36AAEA0B" w14:textId="77777777" w:rsidR="00F24A12" w:rsidRPr="00F24A12" w:rsidRDefault="00F24A12" w:rsidP="00F24A12">
      <w:pPr>
        <w:snapToGrid w:val="0"/>
        <w:spacing w:after="120"/>
        <w:rPr>
          <w:color w:val="000000" w:themeColor="text1"/>
          <w:sz w:val="20"/>
          <w:szCs w:val="20"/>
        </w:rPr>
      </w:pPr>
    </w:p>
    <w:p w14:paraId="50E3FBA2" w14:textId="77777777" w:rsidR="0059034F" w:rsidRPr="00F24A12" w:rsidRDefault="00D55C84" w:rsidP="00F24A12">
      <w:pPr>
        <w:numPr>
          <w:ilvl w:val="0"/>
          <w:numId w:val="1"/>
        </w:numPr>
        <w:snapToGrid w:val="0"/>
        <w:spacing w:after="120"/>
        <w:ind w:left="284"/>
        <w:rPr>
          <w:b/>
          <w:color w:val="000000" w:themeColor="text1"/>
          <w:sz w:val="20"/>
          <w:szCs w:val="20"/>
        </w:rPr>
      </w:pPr>
      <w:r w:rsidRPr="00F24A12">
        <w:rPr>
          <w:b/>
          <w:color w:val="000000" w:themeColor="text1"/>
          <w:sz w:val="20"/>
          <w:szCs w:val="20"/>
        </w:rPr>
        <w:t xml:space="preserve">SÍNTESIS </w:t>
      </w:r>
    </w:p>
    <w:p w14:paraId="10E8D3F0" w14:textId="77777777" w:rsidR="0059034F" w:rsidRDefault="0059034F" w:rsidP="00F24A12">
      <w:pPr>
        <w:snapToGrid w:val="0"/>
        <w:spacing w:after="120"/>
        <w:rPr>
          <w:color w:val="000000" w:themeColor="text1"/>
          <w:sz w:val="20"/>
          <w:szCs w:val="20"/>
        </w:rPr>
      </w:pPr>
    </w:p>
    <w:p w14:paraId="1DF91A9E" w14:textId="77777777" w:rsidR="001A1447" w:rsidRDefault="001A1447" w:rsidP="001A1447">
      <w:pPr>
        <w:snapToGrid w:val="0"/>
        <w:spacing w:after="120"/>
        <w:ind w:left="-76"/>
        <w:rPr>
          <w:bCs/>
          <w:sz w:val="20"/>
          <w:szCs w:val="20"/>
          <w:lang w:val="es-ES"/>
        </w:rPr>
      </w:pPr>
      <w:r w:rsidRPr="007236E0">
        <w:rPr>
          <w:bCs/>
          <w:sz w:val="20"/>
          <w:szCs w:val="20"/>
          <w:lang w:val="es-ES"/>
        </w:rPr>
        <w:t>A continuación, se presenta una síntesis de la temática estudiada en el componente formativo:</w:t>
      </w:r>
    </w:p>
    <w:p w14:paraId="58D5D4C7" w14:textId="1579585A" w:rsidR="00423C09" w:rsidRPr="001A1447" w:rsidRDefault="001A1447" w:rsidP="001A1447">
      <w:pPr>
        <w:snapToGrid w:val="0"/>
        <w:spacing w:after="120"/>
        <w:ind w:left="-76"/>
        <w:rPr>
          <w:bCs/>
          <w:sz w:val="20"/>
          <w:szCs w:val="20"/>
          <w:lang w:val="es-ES"/>
        </w:rPr>
      </w:pPr>
      <w:commentRangeStart w:id="25"/>
      <w:commentRangeStart w:id="26"/>
      <w:r>
        <w:rPr>
          <w:bCs/>
          <w:noProof/>
          <w:sz w:val="20"/>
          <w:szCs w:val="20"/>
          <w:lang w:val="es-ES"/>
        </w:rPr>
        <w:lastRenderedPageBreak/>
        <w:drawing>
          <wp:inline distT="0" distB="0" distL="0" distR="0" wp14:anchorId="397D12B9" wp14:editId="2555EDAB">
            <wp:extent cx="6332220" cy="2521478"/>
            <wp:effectExtent l="0" t="0" r="0" b="6350"/>
            <wp:docPr id="11151960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96043"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6332220" cy="2521478"/>
                    </a:xfrm>
                    <a:prstGeom prst="rect">
                      <a:avLst/>
                    </a:prstGeom>
                  </pic:spPr>
                </pic:pic>
              </a:graphicData>
            </a:graphic>
          </wp:inline>
        </w:drawing>
      </w:r>
      <w:commentRangeEnd w:id="25"/>
      <w:commentRangeEnd w:id="26"/>
      <w:r>
        <w:rPr>
          <w:rStyle w:val="CommentReference"/>
        </w:rPr>
        <w:commentReference w:id="25"/>
      </w:r>
      <w:r>
        <w:rPr>
          <w:rStyle w:val="CommentReference"/>
        </w:rPr>
        <w:commentReference w:id="26"/>
      </w:r>
    </w:p>
    <w:p w14:paraId="4F17521D" w14:textId="77777777" w:rsidR="0059034F" w:rsidRPr="00F24A12" w:rsidRDefault="0059034F" w:rsidP="00F24A12">
      <w:pPr>
        <w:snapToGrid w:val="0"/>
        <w:spacing w:after="120"/>
        <w:rPr>
          <w:color w:val="000000" w:themeColor="text1"/>
          <w:sz w:val="20"/>
          <w:szCs w:val="20"/>
        </w:rPr>
      </w:pPr>
    </w:p>
    <w:p w14:paraId="4CB5F7A7"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ACTIVIDADES DIDÁCTICAS (</w:t>
      </w:r>
      <w:r w:rsidR="00557D23" w:rsidRPr="00F24A12">
        <w:rPr>
          <w:b/>
          <w:color w:val="000000" w:themeColor="text1"/>
          <w:sz w:val="20"/>
          <w:szCs w:val="20"/>
        </w:rPr>
        <w:t>Se debe incorporar mínimo 1, máximo 2</w:t>
      </w:r>
      <w:r w:rsidRPr="00F24A12">
        <w:rPr>
          <w:b/>
          <w:color w:val="000000" w:themeColor="text1"/>
          <w:sz w:val="20"/>
          <w:szCs w:val="20"/>
        </w:rPr>
        <w:t>)</w:t>
      </w:r>
    </w:p>
    <w:p w14:paraId="0AB26AB6" w14:textId="77777777" w:rsidR="0059034F" w:rsidRPr="00F24A12" w:rsidRDefault="0059034F" w:rsidP="00957678">
      <w:pPr>
        <w:snapToGrid w:val="0"/>
        <w:spacing w:after="120"/>
        <w:rPr>
          <w:color w:val="000000" w:themeColor="text1"/>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24A12" w:rsidRPr="00F24A12" w14:paraId="1A60FA21" w14:textId="77777777">
        <w:trPr>
          <w:trHeight w:val="298"/>
        </w:trPr>
        <w:tc>
          <w:tcPr>
            <w:tcW w:w="9541" w:type="dxa"/>
            <w:gridSpan w:val="2"/>
            <w:shd w:val="clear" w:color="auto" w:fill="FAC896"/>
            <w:vAlign w:val="center"/>
          </w:tcPr>
          <w:p w14:paraId="79B47106" w14:textId="77777777" w:rsidR="0059034F" w:rsidRPr="00F24A12" w:rsidRDefault="00D55C84" w:rsidP="00F24A12">
            <w:pPr>
              <w:snapToGrid w:val="0"/>
              <w:spacing w:after="120" w:line="276" w:lineRule="auto"/>
              <w:rPr>
                <w:rFonts w:eastAsia="Calibri"/>
                <w:color w:val="000000" w:themeColor="text1"/>
                <w:sz w:val="20"/>
                <w:szCs w:val="20"/>
              </w:rPr>
            </w:pPr>
            <w:r w:rsidRPr="00F24A12">
              <w:rPr>
                <w:rFonts w:eastAsia="Calibri"/>
                <w:color w:val="000000" w:themeColor="text1"/>
                <w:sz w:val="20"/>
                <w:szCs w:val="20"/>
              </w:rPr>
              <w:t>DESCRIPCIÓN DE ACTIVIDAD DIDÁCTICA</w:t>
            </w:r>
          </w:p>
        </w:tc>
      </w:tr>
      <w:tr w:rsidR="00F24A12" w:rsidRPr="00F24A12" w14:paraId="611728A7" w14:textId="77777777">
        <w:trPr>
          <w:trHeight w:val="806"/>
        </w:trPr>
        <w:tc>
          <w:tcPr>
            <w:tcW w:w="2835" w:type="dxa"/>
            <w:shd w:val="clear" w:color="auto" w:fill="FAC896"/>
            <w:vAlign w:val="center"/>
          </w:tcPr>
          <w:p w14:paraId="15687CB6" w14:textId="77777777" w:rsidR="0059034F" w:rsidRPr="00F24A12" w:rsidRDefault="00D55C84" w:rsidP="00F24A12">
            <w:pPr>
              <w:snapToGrid w:val="0"/>
              <w:spacing w:after="120" w:line="276" w:lineRule="auto"/>
              <w:rPr>
                <w:rFonts w:eastAsia="Calibri"/>
                <w:color w:val="000000" w:themeColor="text1"/>
                <w:sz w:val="20"/>
                <w:szCs w:val="20"/>
              </w:rPr>
            </w:pPr>
            <w:r w:rsidRPr="00F24A12">
              <w:rPr>
                <w:rFonts w:eastAsia="Calibri"/>
                <w:color w:val="000000" w:themeColor="text1"/>
                <w:sz w:val="20"/>
                <w:szCs w:val="20"/>
              </w:rPr>
              <w:t>Nombre de la Actividad</w:t>
            </w:r>
          </w:p>
        </w:tc>
        <w:tc>
          <w:tcPr>
            <w:tcW w:w="6706" w:type="dxa"/>
            <w:shd w:val="clear" w:color="auto" w:fill="auto"/>
            <w:vAlign w:val="center"/>
          </w:tcPr>
          <w:p w14:paraId="648518D9" w14:textId="2D3BFFF8" w:rsidR="0059034F" w:rsidRPr="00593294" w:rsidRDefault="00593294" w:rsidP="00F24A12">
            <w:pPr>
              <w:snapToGrid w:val="0"/>
              <w:spacing w:after="120" w:line="276" w:lineRule="auto"/>
              <w:rPr>
                <w:rFonts w:eastAsia="Calibri"/>
                <w:b w:val="0"/>
                <w:bCs/>
                <w:color w:val="000000" w:themeColor="text1"/>
                <w:sz w:val="20"/>
                <w:szCs w:val="20"/>
              </w:rPr>
            </w:pPr>
            <w:r w:rsidRPr="00593294">
              <w:rPr>
                <w:rFonts w:eastAsia="Calibri"/>
                <w:b w:val="0"/>
                <w:bCs/>
                <w:color w:val="000000" w:themeColor="text1"/>
                <w:sz w:val="20"/>
                <w:szCs w:val="20"/>
              </w:rPr>
              <w:t xml:space="preserve">Redes y </w:t>
            </w:r>
            <w:proofErr w:type="spellStart"/>
            <w:r w:rsidRPr="00593294">
              <w:rPr>
                <w:rFonts w:eastAsia="Calibri"/>
                <w:b w:val="0"/>
                <w:bCs/>
                <w:i/>
                <w:iCs/>
                <w:color w:val="000000" w:themeColor="text1"/>
                <w:sz w:val="20"/>
                <w:szCs w:val="20"/>
              </w:rPr>
              <w:t>networking</w:t>
            </w:r>
            <w:proofErr w:type="spellEnd"/>
          </w:p>
        </w:tc>
      </w:tr>
      <w:tr w:rsidR="00F24A12" w:rsidRPr="00F24A12" w14:paraId="1CA63DA0" w14:textId="77777777">
        <w:trPr>
          <w:trHeight w:val="806"/>
        </w:trPr>
        <w:tc>
          <w:tcPr>
            <w:tcW w:w="2835" w:type="dxa"/>
            <w:shd w:val="clear" w:color="auto" w:fill="FAC896"/>
            <w:vAlign w:val="center"/>
          </w:tcPr>
          <w:p w14:paraId="507F771E" w14:textId="77777777" w:rsidR="0059034F" w:rsidRPr="00F24A12" w:rsidRDefault="00D55C84" w:rsidP="00F24A12">
            <w:pPr>
              <w:snapToGrid w:val="0"/>
              <w:spacing w:after="120" w:line="276" w:lineRule="auto"/>
              <w:rPr>
                <w:rFonts w:eastAsia="Calibri"/>
                <w:color w:val="000000" w:themeColor="text1"/>
                <w:sz w:val="20"/>
                <w:szCs w:val="20"/>
              </w:rPr>
            </w:pPr>
            <w:r w:rsidRPr="00F24A12">
              <w:rPr>
                <w:rFonts w:eastAsia="Calibri"/>
                <w:color w:val="000000" w:themeColor="text1"/>
                <w:sz w:val="20"/>
                <w:szCs w:val="20"/>
              </w:rPr>
              <w:t>Objetivo de la actividad</w:t>
            </w:r>
          </w:p>
        </w:tc>
        <w:tc>
          <w:tcPr>
            <w:tcW w:w="6706" w:type="dxa"/>
            <w:shd w:val="clear" w:color="auto" w:fill="auto"/>
            <w:vAlign w:val="center"/>
          </w:tcPr>
          <w:p w14:paraId="45099BAE" w14:textId="1D53D98D" w:rsidR="0059034F" w:rsidRPr="00593294" w:rsidRDefault="00593294" w:rsidP="00F24A12">
            <w:pPr>
              <w:snapToGrid w:val="0"/>
              <w:spacing w:after="120" w:line="276" w:lineRule="auto"/>
              <w:rPr>
                <w:rFonts w:eastAsia="Calibri"/>
                <w:b w:val="0"/>
                <w:bCs/>
                <w:color w:val="000000" w:themeColor="text1"/>
                <w:sz w:val="20"/>
                <w:szCs w:val="20"/>
              </w:rPr>
            </w:pPr>
            <w:r w:rsidRPr="00593294">
              <w:rPr>
                <w:rFonts w:eastAsia="Calibri"/>
                <w:b w:val="0"/>
                <w:bCs/>
                <w:color w:val="000000" w:themeColor="text1"/>
                <w:sz w:val="20"/>
                <w:szCs w:val="20"/>
              </w:rPr>
              <w:t>Identificar algunos de los principales conceptos estudiados en el componente formativo.</w:t>
            </w:r>
          </w:p>
        </w:tc>
      </w:tr>
      <w:tr w:rsidR="00F24A12" w:rsidRPr="00F24A12" w14:paraId="2450241D" w14:textId="77777777">
        <w:trPr>
          <w:trHeight w:val="806"/>
        </w:trPr>
        <w:tc>
          <w:tcPr>
            <w:tcW w:w="2835" w:type="dxa"/>
            <w:shd w:val="clear" w:color="auto" w:fill="FAC896"/>
            <w:vAlign w:val="center"/>
          </w:tcPr>
          <w:p w14:paraId="3096EDAE" w14:textId="77777777" w:rsidR="0059034F" w:rsidRPr="00F24A12" w:rsidRDefault="00D55C84" w:rsidP="00F24A12">
            <w:pPr>
              <w:snapToGrid w:val="0"/>
              <w:spacing w:after="120" w:line="276" w:lineRule="auto"/>
              <w:rPr>
                <w:rFonts w:eastAsia="Calibri"/>
                <w:color w:val="000000" w:themeColor="text1"/>
                <w:sz w:val="20"/>
                <w:szCs w:val="20"/>
              </w:rPr>
            </w:pPr>
            <w:r w:rsidRPr="00F24A12">
              <w:rPr>
                <w:rFonts w:eastAsia="Calibri"/>
                <w:color w:val="000000" w:themeColor="text1"/>
                <w:sz w:val="20"/>
                <w:szCs w:val="20"/>
              </w:rPr>
              <w:t>Tipo de actividad sugerida</w:t>
            </w:r>
          </w:p>
        </w:tc>
        <w:tc>
          <w:tcPr>
            <w:tcW w:w="6706" w:type="dxa"/>
            <w:shd w:val="clear" w:color="auto" w:fill="auto"/>
            <w:vAlign w:val="center"/>
          </w:tcPr>
          <w:p w14:paraId="2928FBC9" w14:textId="184DB2D2" w:rsidR="0059034F" w:rsidRPr="00593294" w:rsidRDefault="00593294" w:rsidP="00F24A12">
            <w:pPr>
              <w:snapToGrid w:val="0"/>
              <w:spacing w:after="120" w:line="276" w:lineRule="auto"/>
              <w:rPr>
                <w:rFonts w:eastAsia="Calibri"/>
                <w:b w:val="0"/>
                <w:bCs/>
                <w:color w:val="000000" w:themeColor="text1"/>
                <w:sz w:val="20"/>
                <w:szCs w:val="20"/>
              </w:rPr>
            </w:pPr>
            <w:r>
              <w:rPr>
                <w:rFonts w:eastAsia="Calibri"/>
                <w:b w:val="0"/>
                <w:bCs/>
                <w:color w:val="000000" w:themeColor="text1"/>
                <w:sz w:val="20"/>
                <w:szCs w:val="20"/>
              </w:rPr>
              <w:t>Arrastrar y soltar.</w:t>
            </w:r>
          </w:p>
        </w:tc>
      </w:tr>
      <w:tr w:rsidR="00F24A12" w:rsidRPr="00F24A12" w14:paraId="43E44CDC" w14:textId="77777777">
        <w:trPr>
          <w:trHeight w:val="806"/>
        </w:trPr>
        <w:tc>
          <w:tcPr>
            <w:tcW w:w="2835" w:type="dxa"/>
            <w:shd w:val="clear" w:color="auto" w:fill="FAC896"/>
            <w:vAlign w:val="center"/>
          </w:tcPr>
          <w:p w14:paraId="31863B10" w14:textId="77777777" w:rsidR="0059034F" w:rsidRPr="00F24A12" w:rsidRDefault="00D55C84" w:rsidP="00F24A12">
            <w:pPr>
              <w:snapToGrid w:val="0"/>
              <w:spacing w:after="120" w:line="276" w:lineRule="auto"/>
              <w:rPr>
                <w:rFonts w:eastAsia="Calibri"/>
                <w:color w:val="000000" w:themeColor="text1"/>
                <w:sz w:val="20"/>
                <w:szCs w:val="20"/>
              </w:rPr>
            </w:pPr>
            <w:r w:rsidRPr="00F24A12">
              <w:rPr>
                <w:rFonts w:eastAsia="Calibri"/>
                <w:color w:val="000000" w:themeColor="text1"/>
                <w:sz w:val="20"/>
                <w:szCs w:val="20"/>
              </w:rPr>
              <w:t xml:space="preserve">Archivo de la actividad </w:t>
            </w:r>
          </w:p>
          <w:p w14:paraId="05949614" w14:textId="77777777" w:rsidR="0059034F" w:rsidRPr="00F24A12" w:rsidRDefault="00D55C84" w:rsidP="00F24A12">
            <w:pPr>
              <w:snapToGrid w:val="0"/>
              <w:spacing w:after="120" w:line="276" w:lineRule="auto"/>
              <w:rPr>
                <w:rFonts w:eastAsia="Calibri"/>
                <w:color w:val="000000" w:themeColor="text1"/>
                <w:sz w:val="20"/>
                <w:szCs w:val="20"/>
              </w:rPr>
            </w:pPr>
            <w:r w:rsidRPr="00F24A12">
              <w:rPr>
                <w:rFonts w:eastAsia="Calibri"/>
                <w:color w:val="000000" w:themeColor="text1"/>
                <w:sz w:val="20"/>
                <w:szCs w:val="20"/>
              </w:rPr>
              <w:t>(Anexo donde se describe la actividad propuesta)</w:t>
            </w:r>
          </w:p>
        </w:tc>
        <w:tc>
          <w:tcPr>
            <w:tcW w:w="6706" w:type="dxa"/>
            <w:shd w:val="clear" w:color="auto" w:fill="auto"/>
            <w:vAlign w:val="center"/>
          </w:tcPr>
          <w:p w14:paraId="304E38C3" w14:textId="51028C4C" w:rsidR="0059034F" w:rsidRPr="00593294" w:rsidRDefault="00593294" w:rsidP="00F24A12">
            <w:pPr>
              <w:snapToGrid w:val="0"/>
              <w:spacing w:after="120" w:line="276" w:lineRule="auto"/>
              <w:rPr>
                <w:rFonts w:eastAsia="Calibri"/>
                <w:b w:val="0"/>
                <w:bCs/>
                <w:color w:val="000000" w:themeColor="text1"/>
                <w:sz w:val="20"/>
                <w:szCs w:val="20"/>
              </w:rPr>
            </w:pPr>
            <w:r w:rsidRPr="00593294">
              <w:rPr>
                <w:rFonts w:eastAsia="Calibri"/>
                <w:b w:val="0"/>
                <w:bCs/>
                <w:color w:val="000000" w:themeColor="text1"/>
                <w:sz w:val="20"/>
                <w:szCs w:val="20"/>
              </w:rPr>
              <w:t>CF27_Actividad_didactica.docx</w:t>
            </w:r>
          </w:p>
        </w:tc>
      </w:tr>
    </w:tbl>
    <w:p w14:paraId="28655A5B" w14:textId="77777777" w:rsidR="0059034F" w:rsidRPr="00F24A12" w:rsidRDefault="0059034F" w:rsidP="00F24A12">
      <w:pPr>
        <w:snapToGrid w:val="0"/>
        <w:spacing w:after="120"/>
        <w:ind w:left="426"/>
        <w:rPr>
          <w:color w:val="000000" w:themeColor="text1"/>
          <w:sz w:val="20"/>
          <w:szCs w:val="20"/>
        </w:rPr>
      </w:pPr>
    </w:p>
    <w:p w14:paraId="53482502" w14:textId="77777777" w:rsidR="0059034F" w:rsidRPr="00F24A12" w:rsidRDefault="0059034F" w:rsidP="00F24A12">
      <w:pPr>
        <w:snapToGrid w:val="0"/>
        <w:spacing w:after="120"/>
        <w:rPr>
          <w:b/>
          <w:color w:val="000000" w:themeColor="text1"/>
          <w:sz w:val="20"/>
          <w:szCs w:val="20"/>
          <w:u w:val="single"/>
        </w:rPr>
      </w:pPr>
    </w:p>
    <w:p w14:paraId="236C93E5"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 xml:space="preserve">MATERIAL COMPLEMENTARIO: </w:t>
      </w:r>
    </w:p>
    <w:p w14:paraId="1DF215C4" w14:textId="69CD2F7A" w:rsidR="0059034F" w:rsidRPr="00F24A12" w:rsidRDefault="0059034F" w:rsidP="00F24A12">
      <w:pPr>
        <w:snapToGrid w:val="0"/>
        <w:spacing w:after="120"/>
        <w:rPr>
          <w:color w:val="000000" w:themeColor="text1"/>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24A12" w:rsidRPr="00F24A12"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Tipo de material</w:t>
            </w:r>
          </w:p>
          <w:p w14:paraId="4E14B5A1"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Enlace del Recurso o</w:t>
            </w:r>
          </w:p>
          <w:p w14:paraId="19254491"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Archivo del documento o material</w:t>
            </w:r>
          </w:p>
        </w:tc>
      </w:tr>
      <w:tr w:rsidR="00F24A12" w:rsidRPr="00F24A12" w14:paraId="28913662" w14:textId="77777777" w:rsidTr="00557D23">
        <w:trPr>
          <w:trHeight w:val="385"/>
        </w:trPr>
        <w:tc>
          <w:tcPr>
            <w:tcW w:w="2517" w:type="dxa"/>
            <w:tcMar>
              <w:top w:w="100" w:type="dxa"/>
              <w:left w:w="100" w:type="dxa"/>
              <w:bottom w:w="100" w:type="dxa"/>
              <w:right w:w="100" w:type="dxa"/>
            </w:tcMar>
          </w:tcPr>
          <w:p w14:paraId="6A5AB126" w14:textId="1A81E349" w:rsidR="00F24A12" w:rsidRPr="00593294" w:rsidRDefault="00F24A12" w:rsidP="00F24A12">
            <w:pPr>
              <w:snapToGrid w:val="0"/>
              <w:spacing w:after="120" w:line="276" w:lineRule="auto"/>
              <w:rPr>
                <w:b w:val="0"/>
                <w:bCs/>
                <w:color w:val="000000" w:themeColor="text1"/>
                <w:sz w:val="20"/>
                <w:szCs w:val="20"/>
              </w:rPr>
            </w:pPr>
            <w:r w:rsidRPr="00593294">
              <w:rPr>
                <w:b w:val="0"/>
                <w:bCs/>
                <w:sz w:val="20"/>
                <w:szCs w:val="20"/>
              </w:rPr>
              <w:t>Modelos de referencia</w:t>
            </w:r>
          </w:p>
        </w:tc>
        <w:tc>
          <w:tcPr>
            <w:tcW w:w="2517" w:type="dxa"/>
            <w:tcMar>
              <w:top w:w="100" w:type="dxa"/>
              <w:left w:w="100" w:type="dxa"/>
              <w:bottom w:w="100" w:type="dxa"/>
              <w:right w:w="100" w:type="dxa"/>
            </w:tcMar>
          </w:tcPr>
          <w:p w14:paraId="344AED2D" w14:textId="0320CFAD" w:rsidR="00F24A12" w:rsidRPr="00593294" w:rsidRDefault="00593294" w:rsidP="00593294">
            <w:pPr>
              <w:pStyle w:val="Tablas"/>
              <w:snapToGrid w:val="0"/>
              <w:spacing w:after="120" w:line="276" w:lineRule="auto"/>
              <w:rPr>
                <w:rFonts w:cs="Arial"/>
                <w:b w:val="0"/>
                <w:sz w:val="20"/>
                <w:szCs w:val="20"/>
              </w:rPr>
            </w:pPr>
            <w:proofErr w:type="spellStart"/>
            <w:r>
              <w:rPr>
                <w:rFonts w:cs="Arial"/>
                <w:b w:val="0"/>
                <w:sz w:val="20"/>
                <w:szCs w:val="20"/>
              </w:rPr>
              <w:t>Mastering</w:t>
            </w:r>
            <w:proofErr w:type="spellEnd"/>
            <w:r>
              <w:rPr>
                <w:rFonts w:cs="Arial"/>
                <w:b w:val="0"/>
                <w:sz w:val="20"/>
                <w:szCs w:val="20"/>
              </w:rPr>
              <w:t xml:space="preserve"> IT.</w:t>
            </w:r>
            <w:r w:rsidR="00F24A12" w:rsidRPr="00593294">
              <w:rPr>
                <w:rFonts w:cs="Arial"/>
                <w:b w:val="0"/>
                <w:sz w:val="20"/>
                <w:szCs w:val="20"/>
              </w:rPr>
              <w:t xml:space="preserve"> (2020). </w:t>
            </w:r>
            <w:r w:rsidR="00F24A12" w:rsidRPr="00593294">
              <w:rPr>
                <w:rFonts w:cs="Arial"/>
                <w:b w:val="0"/>
                <w:i/>
                <w:iCs/>
                <w:sz w:val="20"/>
                <w:szCs w:val="20"/>
              </w:rPr>
              <w:t xml:space="preserve">Un resumen completo del modelo #TCPIP (Todas </w:t>
            </w:r>
            <w:r w:rsidR="00F24A12" w:rsidRPr="00593294">
              <w:rPr>
                <w:rFonts w:cs="Arial"/>
                <w:b w:val="0"/>
                <w:i/>
                <w:iCs/>
                <w:sz w:val="20"/>
                <w:szCs w:val="20"/>
              </w:rPr>
              <w:lastRenderedPageBreak/>
              <w:t>sus capas en menos de 7 minutos)</w:t>
            </w:r>
            <w:r w:rsidR="00F24A12" w:rsidRPr="00593294">
              <w:rPr>
                <w:rFonts w:cs="Arial"/>
                <w:b w:val="0"/>
                <w:sz w:val="20"/>
                <w:szCs w:val="20"/>
              </w:rPr>
              <w:t xml:space="preserve"> [</w:t>
            </w:r>
            <w:r>
              <w:rPr>
                <w:rFonts w:cs="Arial"/>
                <w:b w:val="0"/>
                <w:sz w:val="20"/>
                <w:szCs w:val="20"/>
              </w:rPr>
              <w:t>vi</w:t>
            </w:r>
            <w:r w:rsidR="00F24A12" w:rsidRPr="00593294">
              <w:rPr>
                <w:rFonts w:cs="Arial"/>
                <w:b w:val="0"/>
                <w:sz w:val="20"/>
                <w:szCs w:val="20"/>
              </w:rPr>
              <w:t>deo]. YouTube.</w:t>
            </w:r>
          </w:p>
        </w:tc>
        <w:tc>
          <w:tcPr>
            <w:tcW w:w="2519" w:type="dxa"/>
            <w:tcMar>
              <w:top w:w="100" w:type="dxa"/>
              <w:left w:w="100" w:type="dxa"/>
              <w:bottom w:w="100" w:type="dxa"/>
              <w:right w:w="100" w:type="dxa"/>
            </w:tcMar>
          </w:tcPr>
          <w:p w14:paraId="3979A02E" w14:textId="7C5BC7DF" w:rsidR="00F24A12" w:rsidRPr="00593294" w:rsidRDefault="00F24A12" w:rsidP="00F24A12">
            <w:pPr>
              <w:snapToGrid w:val="0"/>
              <w:spacing w:after="120" w:line="276" w:lineRule="auto"/>
              <w:rPr>
                <w:b w:val="0"/>
                <w:bCs/>
                <w:color w:val="000000" w:themeColor="text1"/>
                <w:sz w:val="20"/>
                <w:szCs w:val="20"/>
              </w:rPr>
            </w:pPr>
            <w:r w:rsidRPr="00593294">
              <w:rPr>
                <w:b w:val="0"/>
                <w:bCs/>
                <w:sz w:val="20"/>
                <w:szCs w:val="20"/>
              </w:rPr>
              <w:lastRenderedPageBreak/>
              <w:t xml:space="preserve">Video </w:t>
            </w:r>
          </w:p>
        </w:tc>
        <w:tc>
          <w:tcPr>
            <w:tcW w:w="2519" w:type="dxa"/>
            <w:tcMar>
              <w:top w:w="100" w:type="dxa"/>
              <w:left w:w="100" w:type="dxa"/>
              <w:bottom w:w="100" w:type="dxa"/>
              <w:right w:w="100" w:type="dxa"/>
            </w:tcMar>
          </w:tcPr>
          <w:p w14:paraId="0A02CD78" w14:textId="680FB4F0" w:rsidR="00F24A12" w:rsidRPr="00593294" w:rsidRDefault="00F24A12" w:rsidP="00F24A12">
            <w:pPr>
              <w:snapToGrid w:val="0"/>
              <w:spacing w:after="120" w:line="276" w:lineRule="auto"/>
              <w:rPr>
                <w:b w:val="0"/>
                <w:bCs/>
                <w:color w:val="000000" w:themeColor="text1"/>
                <w:sz w:val="20"/>
                <w:szCs w:val="20"/>
              </w:rPr>
            </w:pPr>
            <w:hyperlink r:id="rId23">
              <w:r w:rsidRPr="00593294">
                <w:rPr>
                  <w:b w:val="0"/>
                  <w:bCs/>
                  <w:sz w:val="20"/>
                  <w:szCs w:val="20"/>
                  <w:u w:val="single"/>
                </w:rPr>
                <w:t>https://youtu.be/1pB2kan_AFk</w:t>
              </w:r>
            </w:hyperlink>
            <w:r w:rsidRPr="00593294">
              <w:rPr>
                <w:b w:val="0"/>
                <w:bCs/>
                <w:sz w:val="20"/>
                <w:szCs w:val="20"/>
                <w:u w:val="single"/>
              </w:rPr>
              <w:t xml:space="preserve">   </w:t>
            </w:r>
          </w:p>
        </w:tc>
      </w:tr>
    </w:tbl>
    <w:p w14:paraId="65E01382" w14:textId="77777777" w:rsidR="0059034F" w:rsidRPr="00F24A12" w:rsidRDefault="0059034F" w:rsidP="00F24A12">
      <w:pPr>
        <w:snapToGrid w:val="0"/>
        <w:spacing w:after="120"/>
        <w:rPr>
          <w:color w:val="000000" w:themeColor="text1"/>
          <w:sz w:val="20"/>
          <w:szCs w:val="20"/>
        </w:rPr>
      </w:pPr>
    </w:p>
    <w:p w14:paraId="60594E1F" w14:textId="77777777" w:rsidR="0059034F" w:rsidRPr="00F24A12" w:rsidRDefault="0059034F" w:rsidP="00F24A12">
      <w:pPr>
        <w:snapToGrid w:val="0"/>
        <w:spacing w:after="120"/>
        <w:rPr>
          <w:color w:val="000000" w:themeColor="text1"/>
          <w:sz w:val="20"/>
          <w:szCs w:val="20"/>
        </w:rPr>
      </w:pPr>
    </w:p>
    <w:p w14:paraId="5D16EAAE"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 xml:space="preserve">GLOSARIO: </w:t>
      </w:r>
    </w:p>
    <w:p w14:paraId="57B330CC" w14:textId="77777777" w:rsidR="0059034F" w:rsidRPr="00F24A12" w:rsidRDefault="0059034F" w:rsidP="00F24A12">
      <w:pPr>
        <w:pBdr>
          <w:top w:val="nil"/>
          <w:left w:val="nil"/>
          <w:bottom w:val="nil"/>
          <w:right w:val="nil"/>
          <w:between w:val="nil"/>
        </w:pBdr>
        <w:snapToGrid w:val="0"/>
        <w:spacing w:after="120"/>
        <w:ind w:left="426"/>
        <w:rPr>
          <w:color w:val="000000" w:themeColor="text1"/>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24A12" w:rsidRPr="00F24A12"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SIGNIFICADO</w:t>
            </w:r>
          </w:p>
        </w:tc>
      </w:tr>
      <w:tr w:rsidR="00F24A12" w:rsidRPr="00F24A12" w14:paraId="61C13F8C" w14:textId="77777777">
        <w:trPr>
          <w:trHeight w:val="253"/>
        </w:trPr>
        <w:tc>
          <w:tcPr>
            <w:tcW w:w="2122" w:type="dxa"/>
            <w:tcMar>
              <w:top w:w="100" w:type="dxa"/>
              <w:left w:w="100" w:type="dxa"/>
              <w:bottom w:w="100" w:type="dxa"/>
              <w:right w:w="100" w:type="dxa"/>
            </w:tcMar>
          </w:tcPr>
          <w:p w14:paraId="360D2445" w14:textId="60B62267" w:rsidR="0059034F" w:rsidRPr="00593294" w:rsidRDefault="00593294" w:rsidP="00F24A12">
            <w:pPr>
              <w:snapToGrid w:val="0"/>
              <w:spacing w:after="120" w:line="276" w:lineRule="auto"/>
              <w:rPr>
                <w:b w:val="0"/>
                <w:bCs/>
                <w:color w:val="000000" w:themeColor="text1"/>
                <w:sz w:val="20"/>
                <w:szCs w:val="20"/>
              </w:rPr>
            </w:pPr>
            <w:r w:rsidRPr="00593294">
              <w:rPr>
                <w:b w:val="0"/>
                <w:bCs/>
                <w:sz w:val="20"/>
                <w:szCs w:val="20"/>
              </w:rPr>
              <w:t>ISO</w:t>
            </w:r>
            <w:r>
              <w:rPr>
                <w:b w:val="0"/>
                <w:bCs/>
                <w:sz w:val="20"/>
                <w:szCs w:val="20"/>
              </w:rPr>
              <w:t>:</w:t>
            </w:r>
          </w:p>
        </w:tc>
        <w:tc>
          <w:tcPr>
            <w:tcW w:w="7840" w:type="dxa"/>
            <w:tcMar>
              <w:top w:w="100" w:type="dxa"/>
              <w:left w:w="100" w:type="dxa"/>
              <w:bottom w:w="100" w:type="dxa"/>
              <w:right w:w="100" w:type="dxa"/>
            </w:tcMar>
          </w:tcPr>
          <w:p w14:paraId="31353865" w14:textId="767B4C5C" w:rsidR="0059034F" w:rsidRPr="00593294" w:rsidRDefault="00F24A12" w:rsidP="00593294">
            <w:pPr>
              <w:snapToGrid w:val="0"/>
              <w:spacing w:after="120" w:line="276" w:lineRule="auto"/>
              <w:rPr>
                <w:b w:val="0"/>
                <w:bCs/>
                <w:sz w:val="20"/>
                <w:szCs w:val="20"/>
              </w:rPr>
            </w:pPr>
            <w:r w:rsidRPr="00593294">
              <w:rPr>
                <w:b w:val="0"/>
                <w:bCs/>
                <w:sz w:val="20"/>
                <w:szCs w:val="20"/>
              </w:rPr>
              <w:t>Organización de Estándares Internacional</w:t>
            </w:r>
            <w:r w:rsidR="00593294">
              <w:rPr>
                <w:b w:val="0"/>
                <w:bCs/>
                <w:sz w:val="20"/>
                <w:szCs w:val="20"/>
              </w:rPr>
              <w:t>.</w:t>
            </w:r>
          </w:p>
        </w:tc>
      </w:tr>
      <w:tr w:rsidR="00F24A12" w:rsidRPr="00F24A12" w14:paraId="399E697C" w14:textId="77777777">
        <w:trPr>
          <w:trHeight w:val="253"/>
        </w:trPr>
        <w:tc>
          <w:tcPr>
            <w:tcW w:w="2122" w:type="dxa"/>
            <w:tcMar>
              <w:top w:w="100" w:type="dxa"/>
              <w:left w:w="100" w:type="dxa"/>
              <w:bottom w:w="100" w:type="dxa"/>
              <w:right w:w="100" w:type="dxa"/>
            </w:tcMar>
          </w:tcPr>
          <w:p w14:paraId="4DAFDB4A" w14:textId="7B8B1131" w:rsidR="0059034F" w:rsidRPr="00593294" w:rsidRDefault="00593294" w:rsidP="00F24A12">
            <w:pPr>
              <w:snapToGrid w:val="0"/>
              <w:spacing w:after="120" w:line="276" w:lineRule="auto"/>
              <w:rPr>
                <w:b w:val="0"/>
                <w:bCs/>
                <w:color w:val="000000" w:themeColor="text1"/>
                <w:sz w:val="20"/>
                <w:szCs w:val="20"/>
              </w:rPr>
            </w:pPr>
            <w:r w:rsidRPr="00593294">
              <w:rPr>
                <w:b w:val="0"/>
                <w:bCs/>
                <w:sz w:val="20"/>
                <w:szCs w:val="20"/>
              </w:rPr>
              <w:t>Medio de transmisión</w:t>
            </w:r>
            <w:r>
              <w:rPr>
                <w:b w:val="0"/>
                <w:bCs/>
                <w:sz w:val="20"/>
                <w:szCs w:val="20"/>
              </w:rPr>
              <w:t>:</w:t>
            </w:r>
          </w:p>
        </w:tc>
        <w:tc>
          <w:tcPr>
            <w:tcW w:w="7840" w:type="dxa"/>
            <w:tcMar>
              <w:top w:w="100" w:type="dxa"/>
              <w:left w:w="100" w:type="dxa"/>
              <w:bottom w:w="100" w:type="dxa"/>
              <w:right w:w="100" w:type="dxa"/>
            </w:tcMar>
          </w:tcPr>
          <w:p w14:paraId="6E7C8244" w14:textId="6E861063" w:rsidR="0059034F" w:rsidRPr="00593294" w:rsidRDefault="00593294" w:rsidP="00F24A12">
            <w:pPr>
              <w:snapToGrid w:val="0"/>
              <w:spacing w:after="120" w:line="276" w:lineRule="auto"/>
              <w:rPr>
                <w:b w:val="0"/>
                <w:bCs/>
                <w:sz w:val="20"/>
                <w:szCs w:val="20"/>
              </w:rPr>
            </w:pPr>
            <w:r w:rsidRPr="00593294">
              <w:rPr>
                <w:b w:val="0"/>
                <w:bCs/>
                <w:sz w:val="20"/>
                <w:szCs w:val="20"/>
              </w:rPr>
              <w:t>para que la comunicación entre un emisor y un receptor se realice</w:t>
            </w:r>
            <w:r>
              <w:rPr>
                <w:b w:val="0"/>
                <w:bCs/>
                <w:sz w:val="20"/>
                <w:szCs w:val="20"/>
              </w:rPr>
              <w:t>,</w:t>
            </w:r>
            <w:r w:rsidRPr="00593294">
              <w:rPr>
                <w:b w:val="0"/>
                <w:bCs/>
                <w:sz w:val="20"/>
                <w:szCs w:val="20"/>
              </w:rPr>
              <w:t xml:space="preserve"> se requiere de un medio que facilite la conexión entre ambos extremos el cual es conocido como el medio de transmisión, este constituye el soporte físico a través del cual emisor y receptor pueden comunicarse en un sistema de transmisión de datos.</w:t>
            </w:r>
          </w:p>
        </w:tc>
      </w:tr>
      <w:tr w:rsidR="00593294" w:rsidRPr="00F24A12" w14:paraId="6DC2FB45" w14:textId="77777777">
        <w:trPr>
          <w:trHeight w:val="253"/>
        </w:trPr>
        <w:tc>
          <w:tcPr>
            <w:tcW w:w="2122" w:type="dxa"/>
            <w:tcMar>
              <w:top w:w="100" w:type="dxa"/>
              <w:left w:w="100" w:type="dxa"/>
              <w:bottom w:w="100" w:type="dxa"/>
              <w:right w:w="100" w:type="dxa"/>
            </w:tcMar>
          </w:tcPr>
          <w:p w14:paraId="3CC5D076" w14:textId="01A4BDB4" w:rsidR="00593294" w:rsidRPr="00593294" w:rsidRDefault="00593294" w:rsidP="00F24A12">
            <w:pPr>
              <w:snapToGrid w:val="0"/>
              <w:spacing w:after="120"/>
              <w:rPr>
                <w:b w:val="0"/>
                <w:bCs/>
                <w:i/>
                <w:iCs/>
                <w:sz w:val="20"/>
                <w:szCs w:val="20"/>
              </w:rPr>
            </w:pPr>
            <w:proofErr w:type="spellStart"/>
            <w:r w:rsidRPr="00593294">
              <w:rPr>
                <w:b w:val="0"/>
                <w:bCs/>
                <w:i/>
                <w:iCs/>
                <w:sz w:val="20"/>
                <w:szCs w:val="20"/>
              </w:rPr>
              <w:t>Networking</w:t>
            </w:r>
            <w:proofErr w:type="spellEnd"/>
            <w:r w:rsidRPr="00593294">
              <w:rPr>
                <w:b w:val="0"/>
                <w:bCs/>
                <w:i/>
                <w:iCs/>
                <w:sz w:val="20"/>
                <w:szCs w:val="20"/>
              </w:rPr>
              <w:t>:</w:t>
            </w:r>
          </w:p>
        </w:tc>
        <w:tc>
          <w:tcPr>
            <w:tcW w:w="7840" w:type="dxa"/>
            <w:tcMar>
              <w:top w:w="100" w:type="dxa"/>
              <w:left w:w="100" w:type="dxa"/>
              <w:bottom w:w="100" w:type="dxa"/>
              <w:right w:w="100" w:type="dxa"/>
            </w:tcMar>
          </w:tcPr>
          <w:p w14:paraId="0BDB0E5F" w14:textId="504DDAF3" w:rsidR="00593294" w:rsidRPr="00593294" w:rsidRDefault="00593294" w:rsidP="00593294">
            <w:pPr>
              <w:snapToGrid w:val="0"/>
              <w:spacing w:after="120" w:line="276" w:lineRule="auto"/>
              <w:rPr>
                <w:b w:val="0"/>
                <w:bCs/>
                <w:sz w:val="20"/>
                <w:szCs w:val="20"/>
              </w:rPr>
            </w:pPr>
            <w:r w:rsidRPr="00593294">
              <w:rPr>
                <w:b w:val="0"/>
                <w:bCs/>
                <w:sz w:val="20"/>
                <w:szCs w:val="20"/>
              </w:rPr>
              <w:t>trabajo en equipo, colaborativo y la integración entre los diferentes recursos tecnológicos que permiten potenciar y maximizar el potencial de las redes de datos.</w:t>
            </w:r>
          </w:p>
        </w:tc>
      </w:tr>
      <w:tr w:rsidR="00593294" w:rsidRPr="00F24A12" w14:paraId="7ABD0103" w14:textId="77777777">
        <w:trPr>
          <w:trHeight w:val="253"/>
        </w:trPr>
        <w:tc>
          <w:tcPr>
            <w:tcW w:w="2122" w:type="dxa"/>
            <w:tcMar>
              <w:top w:w="100" w:type="dxa"/>
              <w:left w:w="100" w:type="dxa"/>
              <w:bottom w:w="100" w:type="dxa"/>
              <w:right w:w="100" w:type="dxa"/>
            </w:tcMar>
          </w:tcPr>
          <w:p w14:paraId="5C5E4744" w14:textId="0552C789" w:rsidR="00593294" w:rsidRPr="00593294" w:rsidRDefault="00593294" w:rsidP="00F24A12">
            <w:pPr>
              <w:snapToGrid w:val="0"/>
              <w:spacing w:after="120"/>
              <w:rPr>
                <w:b w:val="0"/>
                <w:bCs/>
                <w:i/>
                <w:iCs/>
                <w:sz w:val="20"/>
                <w:szCs w:val="20"/>
              </w:rPr>
            </w:pPr>
            <w:r w:rsidRPr="00593294">
              <w:rPr>
                <w:b w:val="0"/>
                <w:bCs/>
                <w:sz w:val="20"/>
                <w:szCs w:val="20"/>
              </w:rPr>
              <w:t>Redes de datos</w:t>
            </w:r>
            <w:r>
              <w:rPr>
                <w:b w:val="0"/>
                <w:bCs/>
                <w:sz w:val="20"/>
                <w:szCs w:val="20"/>
              </w:rPr>
              <w:t>:</w:t>
            </w:r>
          </w:p>
        </w:tc>
        <w:tc>
          <w:tcPr>
            <w:tcW w:w="7840" w:type="dxa"/>
            <w:tcMar>
              <w:top w:w="100" w:type="dxa"/>
              <w:left w:w="100" w:type="dxa"/>
              <w:bottom w:w="100" w:type="dxa"/>
              <w:right w:w="100" w:type="dxa"/>
            </w:tcMar>
          </w:tcPr>
          <w:p w14:paraId="27E0EBA6" w14:textId="153D6235" w:rsidR="00593294" w:rsidRPr="00593294" w:rsidRDefault="00593294" w:rsidP="00593294">
            <w:pPr>
              <w:snapToGrid w:val="0"/>
              <w:spacing w:after="120" w:line="276" w:lineRule="auto"/>
              <w:rPr>
                <w:b w:val="0"/>
                <w:bCs/>
                <w:sz w:val="20"/>
                <w:szCs w:val="20"/>
              </w:rPr>
            </w:pPr>
            <w:r w:rsidRPr="00593294">
              <w:rPr>
                <w:b w:val="0"/>
                <w:bCs/>
                <w:sz w:val="20"/>
                <w:szCs w:val="20"/>
              </w:rPr>
              <w:t>conjunto equipos (computadoras y dispositivos), conectados por medio de cables, señales, ondas o cualquier otro método de transporte de datos, para compartir información (archivos), recursos (discos, impresoras, programas, etc.) y servicios (acceso a una base de datos, Internet, correo electrónico, chat, juegos, etc.).</w:t>
            </w:r>
          </w:p>
        </w:tc>
      </w:tr>
      <w:tr w:rsidR="00593294" w:rsidRPr="00F24A12" w14:paraId="3A2E6583" w14:textId="77777777">
        <w:trPr>
          <w:trHeight w:val="253"/>
        </w:trPr>
        <w:tc>
          <w:tcPr>
            <w:tcW w:w="2122" w:type="dxa"/>
            <w:tcMar>
              <w:top w:w="100" w:type="dxa"/>
              <w:left w:w="100" w:type="dxa"/>
              <w:bottom w:w="100" w:type="dxa"/>
              <w:right w:w="100" w:type="dxa"/>
            </w:tcMar>
          </w:tcPr>
          <w:p w14:paraId="7A67D4DC" w14:textId="4B497E3A" w:rsidR="00593294" w:rsidRPr="00593294" w:rsidRDefault="00593294" w:rsidP="00F24A12">
            <w:pPr>
              <w:snapToGrid w:val="0"/>
              <w:spacing w:after="120"/>
              <w:rPr>
                <w:b w:val="0"/>
                <w:bCs/>
                <w:sz w:val="20"/>
                <w:szCs w:val="20"/>
              </w:rPr>
            </w:pPr>
            <w:r w:rsidRPr="00593294">
              <w:rPr>
                <w:b w:val="0"/>
                <w:bCs/>
                <w:sz w:val="20"/>
                <w:szCs w:val="20"/>
              </w:rPr>
              <w:t>Puerto de comunicación</w:t>
            </w:r>
            <w:r>
              <w:rPr>
                <w:b w:val="0"/>
                <w:bCs/>
                <w:sz w:val="20"/>
                <w:szCs w:val="20"/>
              </w:rPr>
              <w:t>:</w:t>
            </w:r>
          </w:p>
        </w:tc>
        <w:tc>
          <w:tcPr>
            <w:tcW w:w="7840" w:type="dxa"/>
            <w:tcMar>
              <w:top w:w="100" w:type="dxa"/>
              <w:left w:w="100" w:type="dxa"/>
              <w:bottom w:w="100" w:type="dxa"/>
              <w:right w:w="100" w:type="dxa"/>
            </w:tcMar>
          </w:tcPr>
          <w:p w14:paraId="7C5DEBDD" w14:textId="7178E406" w:rsidR="00593294" w:rsidRPr="00593294" w:rsidRDefault="00593294" w:rsidP="00593294">
            <w:pPr>
              <w:snapToGrid w:val="0"/>
              <w:spacing w:after="120" w:line="276" w:lineRule="auto"/>
              <w:rPr>
                <w:b w:val="0"/>
                <w:bCs/>
                <w:sz w:val="20"/>
                <w:szCs w:val="20"/>
              </w:rPr>
            </w:pPr>
            <w:r w:rsidRPr="00593294">
              <w:rPr>
                <w:b w:val="0"/>
                <w:bCs/>
                <w:sz w:val="20"/>
                <w:szCs w:val="20"/>
              </w:rPr>
              <w:t>interfaz a través de la cual los diferentes dispositivos que intervienen en una comunicación de red pueden enviar y recibir diferentes tipos de datos, los puertos pueden ser de tipo físico(</w:t>
            </w:r>
            <w:r w:rsidRPr="00593294">
              <w:rPr>
                <w:b w:val="0"/>
                <w:bCs/>
                <w:i/>
                <w:iCs/>
                <w:sz w:val="20"/>
                <w:szCs w:val="20"/>
              </w:rPr>
              <w:t>hardware</w:t>
            </w:r>
            <w:r w:rsidRPr="00593294">
              <w:rPr>
                <w:b w:val="0"/>
                <w:bCs/>
                <w:sz w:val="20"/>
                <w:szCs w:val="20"/>
              </w:rPr>
              <w:t>) o lógicos (</w:t>
            </w:r>
            <w:r w:rsidRPr="00593294">
              <w:rPr>
                <w:b w:val="0"/>
                <w:bCs/>
                <w:i/>
                <w:iCs/>
                <w:sz w:val="20"/>
                <w:szCs w:val="20"/>
              </w:rPr>
              <w:t>s</w:t>
            </w:r>
            <w:r w:rsidRPr="00593294">
              <w:rPr>
                <w:b w:val="0"/>
                <w:bCs/>
                <w:i/>
                <w:iCs/>
                <w:sz w:val="20"/>
                <w:szCs w:val="20"/>
              </w:rPr>
              <w:t>oftware</w:t>
            </w:r>
            <w:r w:rsidRPr="00593294">
              <w:rPr>
                <w:b w:val="0"/>
                <w:bCs/>
                <w:sz w:val="20"/>
                <w:szCs w:val="20"/>
              </w:rPr>
              <w:t>).</w:t>
            </w:r>
          </w:p>
        </w:tc>
      </w:tr>
      <w:tr w:rsidR="00593294" w:rsidRPr="00F24A12" w14:paraId="3606FAEB" w14:textId="77777777">
        <w:trPr>
          <w:trHeight w:val="253"/>
        </w:trPr>
        <w:tc>
          <w:tcPr>
            <w:tcW w:w="2122" w:type="dxa"/>
            <w:tcMar>
              <w:top w:w="100" w:type="dxa"/>
              <w:left w:w="100" w:type="dxa"/>
              <w:bottom w:w="100" w:type="dxa"/>
              <w:right w:w="100" w:type="dxa"/>
            </w:tcMar>
          </w:tcPr>
          <w:p w14:paraId="7AD3456D" w14:textId="2D4D24BC" w:rsidR="00593294" w:rsidRPr="00593294" w:rsidRDefault="00593294" w:rsidP="00F24A12">
            <w:pPr>
              <w:snapToGrid w:val="0"/>
              <w:spacing w:after="120"/>
              <w:rPr>
                <w:b w:val="0"/>
                <w:bCs/>
                <w:color w:val="000000" w:themeColor="text1"/>
                <w:sz w:val="20"/>
                <w:szCs w:val="20"/>
              </w:rPr>
            </w:pPr>
            <w:r w:rsidRPr="00593294">
              <w:rPr>
                <w:b w:val="0"/>
                <w:bCs/>
                <w:sz w:val="20"/>
                <w:szCs w:val="20"/>
              </w:rPr>
              <w:t>TCP/IP</w:t>
            </w:r>
            <w:r>
              <w:rPr>
                <w:b w:val="0"/>
                <w:bCs/>
                <w:sz w:val="20"/>
                <w:szCs w:val="20"/>
              </w:rPr>
              <w:t>:</w:t>
            </w:r>
          </w:p>
        </w:tc>
        <w:tc>
          <w:tcPr>
            <w:tcW w:w="7840" w:type="dxa"/>
            <w:tcMar>
              <w:top w:w="100" w:type="dxa"/>
              <w:left w:w="100" w:type="dxa"/>
              <w:bottom w:w="100" w:type="dxa"/>
              <w:right w:w="100" w:type="dxa"/>
            </w:tcMar>
          </w:tcPr>
          <w:p w14:paraId="161B7292" w14:textId="772DAC1D" w:rsidR="00593294" w:rsidRPr="00593294" w:rsidRDefault="00593294" w:rsidP="00593294">
            <w:pPr>
              <w:snapToGrid w:val="0"/>
              <w:spacing w:after="120" w:line="276" w:lineRule="auto"/>
              <w:rPr>
                <w:b w:val="0"/>
                <w:bCs/>
                <w:sz w:val="20"/>
                <w:szCs w:val="20"/>
              </w:rPr>
            </w:pPr>
            <w:r w:rsidRPr="00593294">
              <w:rPr>
                <w:b w:val="0"/>
                <w:bCs/>
                <w:sz w:val="20"/>
                <w:szCs w:val="20"/>
              </w:rPr>
              <w:t>protocolo de control de transmisión</w:t>
            </w:r>
            <w:r>
              <w:rPr>
                <w:b w:val="0"/>
                <w:bCs/>
                <w:sz w:val="20"/>
                <w:szCs w:val="20"/>
              </w:rPr>
              <w:t>.</w:t>
            </w:r>
          </w:p>
        </w:tc>
      </w:tr>
    </w:tbl>
    <w:p w14:paraId="0D417A6A" w14:textId="77777777" w:rsidR="0059034F" w:rsidRPr="00F24A12" w:rsidRDefault="0059034F" w:rsidP="00F24A12">
      <w:pPr>
        <w:snapToGrid w:val="0"/>
        <w:spacing w:after="120"/>
        <w:rPr>
          <w:color w:val="000000" w:themeColor="text1"/>
          <w:sz w:val="20"/>
          <w:szCs w:val="20"/>
        </w:rPr>
      </w:pPr>
    </w:p>
    <w:p w14:paraId="2401E91C" w14:textId="77777777" w:rsidR="0059034F" w:rsidRPr="00F24A12" w:rsidRDefault="0059034F" w:rsidP="00F24A12">
      <w:pPr>
        <w:snapToGrid w:val="0"/>
        <w:spacing w:after="120"/>
        <w:rPr>
          <w:color w:val="000000" w:themeColor="text1"/>
          <w:sz w:val="20"/>
          <w:szCs w:val="20"/>
        </w:rPr>
      </w:pPr>
    </w:p>
    <w:p w14:paraId="78589E47"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 xml:space="preserve">REFERENCIAS BIBLIOGRÁFICAS: </w:t>
      </w:r>
    </w:p>
    <w:p w14:paraId="3DA05690" w14:textId="77777777" w:rsidR="0059034F" w:rsidRPr="00F24A12" w:rsidRDefault="0059034F" w:rsidP="00F24A12">
      <w:pPr>
        <w:snapToGrid w:val="0"/>
        <w:spacing w:after="120"/>
        <w:rPr>
          <w:color w:val="000000" w:themeColor="text1"/>
          <w:sz w:val="20"/>
          <w:szCs w:val="20"/>
        </w:rPr>
      </w:pPr>
    </w:p>
    <w:p w14:paraId="1BA4C7C1" w14:textId="5FBE0630" w:rsidR="00F24A12" w:rsidRPr="00F24A12" w:rsidRDefault="00F24A12" w:rsidP="00F24A12">
      <w:pPr>
        <w:snapToGrid w:val="0"/>
        <w:spacing w:after="120"/>
        <w:rPr>
          <w:sz w:val="20"/>
          <w:szCs w:val="20"/>
        </w:rPr>
      </w:pPr>
      <w:r w:rsidRPr="00F24A12">
        <w:rPr>
          <w:sz w:val="20"/>
          <w:szCs w:val="20"/>
        </w:rPr>
        <w:t xml:space="preserve">Fernández </w:t>
      </w:r>
      <w:proofErr w:type="spellStart"/>
      <w:r w:rsidRPr="00F24A12">
        <w:rPr>
          <w:sz w:val="20"/>
          <w:szCs w:val="20"/>
        </w:rPr>
        <w:t>Barcell</w:t>
      </w:r>
      <w:proofErr w:type="spellEnd"/>
      <w:r w:rsidRPr="00F24A12">
        <w:rPr>
          <w:sz w:val="20"/>
          <w:szCs w:val="20"/>
        </w:rPr>
        <w:t xml:space="preserve">, M. (2014). Medios de transmisión.  </w:t>
      </w:r>
    </w:p>
    <w:p w14:paraId="1B8FF4B5" w14:textId="77777777" w:rsidR="00F24A12" w:rsidRPr="00F24A12" w:rsidRDefault="00F24A12" w:rsidP="00F24A12">
      <w:pPr>
        <w:snapToGrid w:val="0"/>
        <w:spacing w:after="120"/>
        <w:rPr>
          <w:sz w:val="20"/>
          <w:szCs w:val="20"/>
          <w:lang w:val="en-US"/>
        </w:rPr>
      </w:pPr>
      <w:r w:rsidRPr="00F24A12">
        <w:rPr>
          <w:sz w:val="20"/>
          <w:szCs w:val="20"/>
        </w:rPr>
        <w:t xml:space="preserve">Pérez, E. H. (2003). Tecnologías y redes de transmisión de datos. </w:t>
      </w:r>
      <w:r w:rsidRPr="00F24A12">
        <w:rPr>
          <w:sz w:val="20"/>
          <w:szCs w:val="20"/>
          <w:lang w:val="en-US"/>
        </w:rPr>
        <w:t xml:space="preserve">Editorial </w:t>
      </w:r>
      <w:proofErr w:type="spellStart"/>
      <w:r w:rsidRPr="00F24A12">
        <w:rPr>
          <w:sz w:val="20"/>
          <w:szCs w:val="20"/>
          <w:lang w:val="en-US"/>
        </w:rPr>
        <w:t>Limusa</w:t>
      </w:r>
      <w:proofErr w:type="spellEnd"/>
      <w:r w:rsidRPr="00F24A12">
        <w:rPr>
          <w:sz w:val="20"/>
          <w:szCs w:val="20"/>
          <w:lang w:val="en-US"/>
        </w:rPr>
        <w:t>.</w:t>
      </w:r>
    </w:p>
    <w:p w14:paraId="7CAB8311" w14:textId="180047F7" w:rsidR="00F24A12" w:rsidRPr="00F24A12" w:rsidRDefault="00F24A12" w:rsidP="00F24A12">
      <w:pPr>
        <w:snapToGrid w:val="0"/>
        <w:spacing w:after="120"/>
        <w:rPr>
          <w:sz w:val="20"/>
          <w:szCs w:val="20"/>
        </w:rPr>
      </w:pPr>
      <w:r w:rsidRPr="00F24A12">
        <w:rPr>
          <w:sz w:val="20"/>
          <w:szCs w:val="20"/>
          <w:lang w:val="en-US"/>
        </w:rPr>
        <w:t xml:space="preserve">Stallings, W., Stallings, W., Tanenbaum, A., Fall, K. R., &amp; Stevens, W. R. (2000). </w:t>
      </w:r>
      <w:r w:rsidRPr="00F24A12">
        <w:rPr>
          <w:sz w:val="20"/>
          <w:szCs w:val="20"/>
        </w:rPr>
        <w:t>Comunicaciones y Redes de Computadores, 6a edición. Prentice-Hall.</w:t>
      </w:r>
    </w:p>
    <w:p w14:paraId="5AD00FAC" w14:textId="5DD5911E" w:rsidR="00F24A12" w:rsidRPr="00F24A12" w:rsidRDefault="00F24A12" w:rsidP="00F24A12">
      <w:pPr>
        <w:snapToGrid w:val="0"/>
        <w:spacing w:after="120"/>
        <w:rPr>
          <w:sz w:val="20"/>
          <w:szCs w:val="20"/>
        </w:rPr>
      </w:pPr>
      <w:r w:rsidRPr="00F24A12">
        <w:rPr>
          <w:sz w:val="20"/>
          <w:szCs w:val="20"/>
        </w:rPr>
        <w:t>Ternero, M. D. C. R., &amp; Mondéjar, J. B. El Modelo de referencia OSI (ISO 7498).</w:t>
      </w:r>
    </w:p>
    <w:p w14:paraId="0E1AEA35" w14:textId="77777777" w:rsidR="00F24A12" w:rsidRPr="00F24A12" w:rsidRDefault="00F24A12" w:rsidP="00F24A12">
      <w:pPr>
        <w:snapToGrid w:val="0"/>
        <w:spacing w:after="120"/>
        <w:rPr>
          <w:color w:val="000000" w:themeColor="text1"/>
          <w:sz w:val="20"/>
          <w:szCs w:val="20"/>
        </w:rPr>
      </w:pPr>
    </w:p>
    <w:p w14:paraId="4B25B60B" w14:textId="77777777" w:rsidR="0059034F" w:rsidRPr="00F24A12" w:rsidRDefault="0059034F" w:rsidP="00F24A12">
      <w:pPr>
        <w:snapToGrid w:val="0"/>
        <w:spacing w:after="120"/>
        <w:rPr>
          <w:color w:val="000000" w:themeColor="text1"/>
          <w:sz w:val="20"/>
          <w:szCs w:val="20"/>
        </w:rPr>
      </w:pPr>
    </w:p>
    <w:p w14:paraId="00C594C6"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CONTROL DEL DOCUMENTO</w:t>
      </w:r>
    </w:p>
    <w:p w14:paraId="36E91C10" w14:textId="77777777" w:rsidR="0059034F" w:rsidRPr="00F24A12" w:rsidRDefault="0059034F" w:rsidP="00F24A12">
      <w:pPr>
        <w:snapToGrid w:val="0"/>
        <w:spacing w:after="120"/>
        <w:rPr>
          <w:b/>
          <w:color w:val="000000" w:themeColor="text1"/>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24A12" w:rsidRPr="00F24A12" w14:paraId="321B02A9" w14:textId="77777777">
        <w:tc>
          <w:tcPr>
            <w:tcW w:w="1272" w:type="dxa"/>
            <w:tcBorders>
              <w:top w:val="nil"/>
              <w:left w:val="nil"/>
            </w:tcBorders>
          </w:tcPr>
          <w:p w14:paraId="27E66B21" w14:textId="77777777" w:rsidR="0059034F" w:rsidRPr="00F24A12" w:rsidRDefault="0059034F" w:rsidP="00F24A12">
            <w:pPr>
              <w:snapToGrid w:val="0"/>
              <w:spacing w:after="120" w:line="276" w:lineRule="auto"/>
              <w:rPr>
                <w:color w:val="000000" w:themeColor="text1"/>
                <w:sz w:val="20"/>
                <w:szCs w:val="20"/>
              </w:rPr>
            </w:pPr>
          </w:p>
        </w:tc>
        <w:tc>
          <w:tcPr>
            <w:tcW w:w="1991" w:type="dxa"/>
            <w:vAlign w:val="center"/>
          </w:tcPr>
          <w:p w14:paraId="4DA8A3B5"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Nombre</w:t>
            </w:r>
          </w:p>
        </w:tc>
        <w:tc>
          <w:tcPr>
            <w:tcW w:w="1559" w:type="dxa"/>
            <w:vAlign w:val="center"/>
          </w:tcPr>
          <w:p w14:paraId="599D44F9"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Cargo</w:t>
            </w:r>
          </w:p>
        </w:tc>
        <w:tc>
          <w:tcPr>
            <w:tcW w:w="3257" w:type="dxa"/>
            <w:vAlign w:val="center"/>
          </w:tcPr>
          <w:p w14:paraId="016BE5B8"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Dependencia</w:t>
            </w:r>
          </w:p>
          <w:p w14:paraId="23586E7B" w14:textId="12318268" w:rsidR="0059034F" w:rsidRPr="00F24A12" w:rsidRDefault="0059034F" w:rsidP="00F24A12">
            <w:pPr>
              <w:snapToGrid w:val="0"/>
              <w:spacing w:after="120" w:line="276" w:lineRule="auto"/>
              <w:rPr>
                <w:i/>
                <w:color w:val="000000" w:themeColor="text1"/>
                <w:sz w:val="20"/>
                <w:szCs w:val="20"/>
              </w:rPr>
            </w:pPr>
          </w:p>
        </w:tc>
        <w:tc>
          <w:tcPr>
            <w:tcW w:w="1888" w:type="dxa"/>
            <w:vAlign w:val="center"/>
          </w:tcPr>
          <w:p w14:paraId="129325BA"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Fecha</w:t>
            </w:r>
          </w:p>
        </w:tc>
      </w:tr>
      <w:tr w:rsidR="00593294" w:rsidRPr="00F24A12" w14:paraId="0AA272AA" w14:textId="77777777" w:rsidTr="003C233A">
        <w:trPr>
          <w:trHeight w:val="340"/>
        </w:trPr>
        <w:tc>
          <w:tcPr>
            <w:tcW w:w="1272" w:type="dxa"/>
            <w:vMerge w:val="restart"/>
          </w:tcPr>
          <w:p w14:paraId="5141E46C" w14:textId="77777777" w:rsidR="00593294" w:rsidRPr="00F24A12" w:rsidRDefault="00593294" w:rsidP="00593294">
            <w:pPr>
              <w:snapToGrid w:val="0"/>
              <w:spacing w:after="120" w:line="276" w:lineRule="auto"/>
              <w:rPr>
                <w:color w:val="000000" w:themeColor="text1"/>
                <w:sz w:val="20"/>
                <w:szCs w:val="20"/>
              </w:rPr>
            </w:pPr>
            <w:r w:rsidRPr="00F24A12">
              <w:rPr>
                <w:color w:val="000000" w:themeColor="text1"/>
                <w:sz w:val="20"/>
                <w:szCs w:val="20"/>
              </w:rPr>
              <w:t>Autor (es)</w:t>
            </w:r>
          </w:p>
        </w:tc>
        <w:tc>
          <w:tcPr>
            <w:tcW w:w="1991" w:type="dxa"/>
            <w:vAlign w:val="center"/>
          </w:tcPr>
          <w:p w14:paraId="67E4EF51" w14:textId="3DD9F7A3" w:rsidR="00593294" w:rsidRPr="00F24A12" w:rsidRDefault="00593294" w:rsidP="00593294">
            <w:pPr>
              <w:snapToGrid w:val="0"/>
              <w:spacing w:after="120" w:line="276" w:lineRule="auto"/>
              <w:rPr>
                <w:color w:val="000000" w:themeColor="text1"/>
                <w:sz w:val="20"/>
                <w:szCs w:val="20"/>
              </w:rPr>
            </w:pPr>
            <w:r w:rsidRPr="00846D55">
              <w:rPr>
                <w:b w:val="0"/>
                <w:bCs/>
                <w:noProof/>
                <w:color w:val="000000" w:themeColor="text1"/>
                <w:sz w:val="20"/>
                <w:szCs w:val="20"/>
                <w:lang w:val="es-ES_tradnl"/>
              </w:rPr>
              <w:t>Jonathan Guerrero Astaiza</w:t>
            </w:r>
          </w:p>
        </w:tc>
        <w:tc>
          <w:tcPr>
            <w:tcW w:w="1559" w:type="dxa"/>
            <w:vAlign w:val="center"/>
          </w:tcPr>
          <w:p w14:paraId="54BDE41F" w14:textId="44AA445F" w:rsidR="00593294" w:rsidRPr="00F24A12" w:rsidRDefault="00593294" w:rsidP="00593294">
            <w:pPr>
              <w:snapToGrid w:val="0"/>
              <w:spacing w:after="120" w:line="276" w:lineRule="auto"/>
              <w:rPr>
                <w:color w:val="000000" w:themeColor="text1"/>
                <w:sz w:val="20"/>
                <w:szCs w:val="20"/>
              </w:rPr>
            </w:pPr>
            <w:r w:rsidRPr="00A64DBE">
              <w:rPr>
                <w:b w:val="0"/>
                <w:bCs/>
                <w:sz w:val="20"/>
                <w:szCs w:val="20"/>
              </w:rPr>
              <w:t>Experto Temático</w:t>
            </w:r>
          </w:p>
        </w:tc>
        <w:tc>
          <w:tcPr>
            <w:tcW w:w="3257" w:type="dxa"/>
            <w:vAlign w:val="center"/>
          </w:tcPr>
          <w:p w14:paraId="13E5501B" w14:textId="5130065A" w:rsidR="00593294" w:rsidRPr="00F24A12" w:rsidRDefault="00593294" w:rsidP="00593294">
            <w:pPr>
              <w:snapToGrid w:val="0"/>
              <w:spacing w:after="120" w:line="276" w:lineRule="auto"/>
              <w:rPr>
                <w:color w:val="000000" w:themeColor="text1"/>
                <w:sz w:val="20"/>
                <w:szCs w:val="20"/>
              </w:rPr>
            </w:pPr>
            <w:r w:rsidRPr="00351DBE">
              <w:rPr>
                <w:b w:val="0"/>
                <w:bCs/>
                <w:color w:val="000000" w:themeColor="text1"/>
                <w:sz w:val="20"/>
                <w:szCs w:val="20"/>
              </w:rPr>
              <w:t>Regional Cauca</w:t>
            </w:r>
            <w:r>
              <w:rPr>
                <w:b w:val="0"/>
                <w:bCs/>
                <w:color w:val="000000" w:themeColor="text1"/>
                <w:sz w:val="20"/>
                <w:szCs w:val="20"/>
              </w:rPr>
              <w:t xml:space="preserve"> -</w:t>
            </w:r>
            <w:r w:rsidRPr="00351DBE">
              <w:rPr>
                <w:b w:val="0"/>
                <w:bCs/>
                <w:color w:val="000000" w:themeColor="text1"/>
                <w:sz w:val="20"/>
                <w:szCs w:val="20"/>
              </w:rPr>
              <w:t xml:space="preserve"> Centro de </w:t>
            </w:r>
            <w:r>
              <w:rPr>
                <w:b w:val="0"/>
                <w:bCs/>
                <w:color w:val="000000" w:themeColor="text1"/>
                <w:sz w:val="20"/>
                <w:szCs w:val="20"/>
              </w:rPr>
              <w:t>T</w:t>
            </w:r>
            <w:r w:rsidRPr="00351DBE">
              <w:rPr>
                <w:b w:val="0"/>
                <w:bCs/>
                <w:color w:val="000000" w:themeColor="text1"/>
                <w:sz w:val="20"/>
                <w:szCs w:val="20"/>
              </w:rPr>
              <w:t>eleinformática y Producción Industrial</w:t>
            </w:r>
          </w:p>
        </w:tc>
        <w:tc>
          <w:tcPr>
            <w:tcW w:w="1888" w:type="dxa"/>
          </w:tcPr>
          <w:p w14:paraId="5F3EE34A" w14:textId="77777777" w:rsidR="00593294" w:rsidRPr="00F24A12" w:rsidRDefault="00593294" w:rsidP="00593294">
            <w:pPr>
              <w:snapToGrid w:val="0"/>
              <w:spacing w:after="120" w:line="276" w:lineRule="auto"/>
              <w:rPr>
                <w:color w:val="000000" w:themeColor="text1"/>
                <w:sz w:val="20"/>
                <w:szCs w:val="20"/>
              </w:rPr>
            </w:pPr>
          </w:p>
        </w:tc>
      </w:tr>
      <w:tr w:rsidR="00593294" w:rsidRPr="00F24A12" w14:paraId="0777C385" w14:textId="77777777" w:rsidTr="003C233A">
        <w:trPr>
          <w:trHeight w:val="340"/>
        </w:trPr>
        <w:tc>
          <w:tcPr>
            <w:tcW w:w="1272" w:type="dxa"/>
            <w:vMerge/>
          </w:tcPr>
          <w:p w14:paraId="1515A300" w14:textId="77777777" w:rsidR="00593294" w:rsidRPr="00F24A12" w:rsidRDefault="00593294" w:rsidP="00593294">
            <w:pPr>
              <w:widowControl w:val="0"/>
              <w:pBdr>
                <w:top w:val="nil"/>
                <w:left w:val="nil"/>
                <w:bottom w:val="nil"/>
                <w:right w:val="nil"/>
                <w:between w:val="nil"/>
              </w:pBdr>
              <w:snapToGrid w:val="0"/>
              <w:spacing w:after="120" w:line="276" w:lineRule="auto"/>
              <w:rPr>
                <w:color w:val="000000" w:themeColor="text1"/>
                <w:sz w:val="20"/>
                <w:szCs w:val="20"/>
              </w:rPr>
            </w:pPr>
          </w:p>
        </w:tc>
        <w:tc>
          <w:tcPr>
            <w:tcW w:w="1991" w:type="dxa"/>
            <w:vAlign w:val="center"/>
          </w:tcPr>
          <w:p w14:paraId="7A1AF629" w14:textId="3A708E20" w:rsidR="00593294" w:rsidRPr="00F24A12" w:rsidRDefault="00593294" w:rsidP="00593294">
            <w:pPr>
              <w:snapToGrid w:val="0"/>
              <w:spacing w:after="120" w:line="276" w:lineRule="auto"/>
              <w:rPr>
                <w:color w:val="000000" w:themeColor="text1"/>
                <w:sz w:val="20"/>
                <w:szCs w:val="20"/>
              </w:rPr>
            </w:pPr>
            <w:r w:rsidRPr="00797F91">
              <w:rPr>
                <w:b w:val="0"/>
                <w:sz w:val="20"/>
                <w:szCs w:val="20"/>
                <w:lang w:val="es-MX"/>
              </w:rPr>
              <w:t xml:space="preserve">Ana Catalina Córdoba Sus </w:t>
            </w:r>
          </w:p>
        </w:tc>
        <w:tc>
          <w:tcPr>
            <w:tcW w:w="1559" w:type="dxa"/>
            <w:vAlign w:val="center"/>
          </w:tcPr>
          <w:p w14:paraId="776287D0" w14:textId="0B093CE4" w:rsidR="00593294" w:rsidRPr="00F24A12" w:rsidRDefault="00593294" w:rsidP="00593294">
            <w:pPr>
              <w:snapToGrid w:val="0"/>
              <w:spacing w:after="120" w:line="276" w:lineRule="auto"/>
              <w:rPr>
                <w:color w:val="000000" w:themeColor="text1"/>
                <w:sz w:val="20"/>
                <w:szCs w:val="20"/>
              </w:rPr>
            </w:pPr>
            <w:r w:rsidRPr="00797F91">
              <w:rPr>
                <w:b w:val="0"/>
                <w:sz w:val="20"/>
                <w:szCs w:val="20"/>
                <w:lang w:val="es-MX"/>
              </w:rPr>
              <w:t>Evaluadora instruccional</w:t>
            </w:r>
          </w:p>
        </w:tc>
        <w:tc>
          <w:tcPr>
            <w:tcW w:w="3257" w:type="dxa"/>
            <w:vAlign w:val="center"/>
          </w:tcPr>
          <w:p w14:paraId="1A013FC2" w14:textId="7C71B371" w:rsidR="00593294" w:rsidRPr="00F24A12" w:rsidRDefault="00593294" w:rsidP="00593294">
            <w:pPr>
              <w:snapToGrid w:val="0"/>
              <w:spacing w:after="120" w:line="276" w:lineRule="auto"/>
              <w:rPr>
                <w:color w:val="000000" w:themeColor="text1"/>
                <w:sz w:val="20"/>
                <w:szCs w:val="20"/>
              </w:rPr>
            </w:pPr>
            <w:r w:rsidRPr="00797F91">
              <w:rPr>
                <w:b w:val="0"/>
                <w:sz w:val="20"/>
                <w:szCs w:val="20"/>
                <w:lang w:val="es-MX"/>
              </w:rPr>
              <w:t>Regional Antioquia - Centro de Servicios de Salud</w:t>
            </w:r>
          </w:p>
        </w:tc>
        <w:tc>
          <w:tcPr>
            <w:tcW w:w="1888" w:type="dxa"/>
            <w:vAlign w:val="center"/>
          </w:tcPr>
          <w:p w14:paraId="3CF7BF6E" w14:textId="084D2479" w:rsidR="00593294" w:rsidRPr="00F24A12" w:rsidRDefault="00593294" w:rsidP="00593294">
            <w:pPr>
              <w:snapToGrid w:val="0"/>
              <w:spacing w:after="120" w:line="276" w:lineRule="auto"/>
              <w:rPr>
                <w:color w:val="000000" w:themeColor="text1"/>
                <w:sz w:val="20"/>
                <w:szCs w:val="20"/>
              </w:rPr>
            </w:pPr>
            <w:r>
              <w:rPr>
                <w:b w:val="0"/>
                <w:sz w:val="20"/>
                <w:szCs w:val="20"/>
                <w:lang w:val="es-MX"/>
              </w:rPr>
              <w:t xml:space="preserve">Mayo </w:t>
            </w:r>
            <w:r w:rsidRPr="00797F91">
              <w:rPr>
                <w:b w:val="0"/>
                <w:sz w:val="20"/>
                <w:szCs w:val="20"/>
                <w:lang w:val="es-MX"/>
              </w:rPr>
              <w:t>2024</w:t>
            </w:r>
          </w:p>
        </w:tc>
      </w:tr>
      <w:tr w:rsidR="00593294" w:rsidRPr="00F24A12" w14:paraId="6F2A68C9" w14:textId="77777777" w:rsidTr="003C233A">
        <w:trPr>
          <w:trHeight w:val="340"/>
        </w:trPr>
        <w:tc>
          <w:tcPr>
            <w:tcW w:w="1272" w:type="dxa"/>
            <w:vMerge/>
          </w:tcPr>
          <w:p w14:paraId="0D49A06D" w14:textId="77777777" w:rsidR="00593294" w:rsidRPr="00F24A12" w:rsidRDefault="00593294" w:rsidP="00593294">
            <w:pPr>
              <w:widowControl w:val="0"/>
              <w:pBdr>
                <w:top w:val="nil"/>
                <w:left w:val="nil"/>
                <w:bottom w:val="nil"/>
                <w:right w:val="nil"/>
                <w:between w:val="nil"/>
              </w:pBdr>
              <w:snapToGrid w:val="0"/>
              <w:spacing w:after="120"/>
              <w:rPr>
                <w:color w:val="000000" w:themeColor="text1"/>
                <w:sz w:val="20"/>
                <w:szCs w:val="20"/>
              </w:rPr>
            </w:pPr>
          </w:p>
        </w:tc>
        <w:tc>
          <w:tcPr>
            <w:tcW w:w="1991" w:type="dxa"/>
            <w:vAlign w:val="center"/>
          </w:tcPr>
          <w:p w14:paraId="5C9C32F6" w14:textId="4902D923" w:rsidR="00593294" w:rsidRPr="00797F91" w:rsidRDefault="00593294" w:rsidP="00593294">
            <w:pPr>
              <w:snapToGrid w:val="0"/>
              <w:spacing w:after="120"/>
              <w:rPr>
                <w:sz w:val="20"/>
                <w:szCs w:val="20"/>
                <w:lang w:val="es-MX"/>
              </w:rPr>
            </w:pPr>
            <w:r w:rsidRPr="00797F91">
              <w:rPr>
                <w:b w:val="0"/>
                <w:sz w:val="20"/>
                <w:szCs w:val="20"/>
                <w:lang w:val="es-MX"/>
              </w:rPr>
              <w:t>Olga Constanza Bermúdez Jaimes</w:t>
            </w:r>
          </w:p>
        </w:tc>
        <w:tc>
          <w:tcPr>
            <w:tcW w:w="1559" w:type="dxa"/>
            <w:vAlign w:val="center"/>
          </w:tcPr>
          <w:p w14:paraId="6F5BFE80" w14:textId="0D50DFC5" w:rsidR="00593294" w:rsidRPr="00797F91" w:rsidRDefault="00593294" w:rsidP="00593294">
            <w:pPr>
              <w:snapToGrid w:val="0"/>
              <w:spacing w:after="120"/>
              <w:rPr>
                <w:sz w:val="20"/>
                <w:szCs w:val="20"/>
                <w:lang w:val="es-MX"/>
              </w:rPr>
            </w:pPr>
            <w:r w:rsidRPr="00797F91">
              <w:rPr>
                <w:b w:val="0"/>
                <w:sz w:val="20"/>
                <w:szCs w:val="20"/>
                <w:lang w:val="es-MX"/>
              </w:rPr>
              <w:t>Responsable Línea de Producción Antioquia</w:t>
            </w:r>
          </w:p>
        </w:tc>
        <w:tc>
          <w:tcPr>
            <w:tcW w:w="3257" w:type="dxa"/>
            <w:vAlign w:val="center"/>
          </w:tcPr>
          <w:p w14:paraId="373F6D5C" w14:textId="72A54A0D" w:rsidR="00593294" w:rsidRPr="00797F91" w:rsidRDefault="00593294" w:rsidP="00593294">
            <w:pPr>
              <w:snapToGrid w:val="0"/>
              <w:spacing w:after="120"/>
              <w:rPr>
                <w:sz w:val="20"/>
                <w:szCs w:val="20"/>
                <w:lang w:val="es-MX"/>
              </w:rPr>
            </w:pPr>
            <w:r w:rsidRPr="00797F91">
              <w:rPr>
                <w:b w:val="0"/>
                <w:sz w:val="20"/>
                <w:szCs w:val="20"/>
                <w:lang w:val="es-MX"/>
              </w:rPr>
              <w:t>Regional Antioquia - Centro de Servicios de Salud</w:t>
            </w:r>
          </w:p>
        </w:tc>
        <w:tc>
          <w:tcPr>
            <w:tcW w:w="1888" w:type="dxa"/>
            <w:vAlign w:val="center"/>
          </w:tcPr>
          <w:p w14:paraId="17533BD0" w14:textId="579A6D4D" w:rsidR="00593294" w:rsidRDefault="00593294" w:rsidP="00593294">
            <w:pPr>
              <w:snapToGrid w:val="0"/>
              <w:spacing w:after="120"/>
              <w:rPr>
                <w:sz w:val="20"/>
                <w:szCs w:val="20"/>
                <w:lang w:val="es-MX"/>
              </w:rPr>
            </w:pPr>
            <w:r>
              <w:rPr>
                <w:b w:val="0"/>
                <w:sz w:val="20"/>
                <w:szCs w:val="20"/>
                <w:lang w:val="es-MX"/>
              </w:rPr>
              <w:t xml:space="preserve">Mayo </w:t>
            </w:r>
            <w:r w:rsidRPr="00797F91">
              <w:rPr>
                <w:b w:val="0"/>
                <w:sz w:val="20"/>
                <w:szCs w:val="20"/>
                <w:lang w:val="es-MX"/>
              </w:rPr>
              <w:t>2024</w:t>
            </w:r>
          </w:p>
        </w:tc>
      </w:tr>
    </w:tbl>
    <w:p w14:paraId="18946FA7" w14:textId="77777777" w:rsidR="0059034F" w:rsidRPr="00F24A12" w:rsidRDefault="0059034F" w:rsidP="00F24A12">
      <w:pPr>
        <w:snapToGrid w:val="0"/>
        <w:spacing w:after="120"/>
        <w:rPr>
          <w:color w:val="000000" w:themeColor="text1"/>
          <w:sz w:val="20"/>
          <w:szCs w:val="20"/>
        </w:rPr>
      </w:pPr>
    </w:p>
    <w:p w14:paraId="118C2533" w14:textId="77777777" w:rsidR="0059034F" w:rsidRPr="00F24A12" w:rsidRDefault="0059034F" w:rsidP="00F24A12">
      <w:pPr>
        <w:snapToGrid w:val="0"/>
        <w:spacing w:after="120"/>
        <w:rPr>
          <w:color w:val="000000" w:themeColor="text1"/>
          <w:sz w:val="20"/>
          <w:szCs w:val="20"/>
        </w:rPr>
      </w:pPr>
    </w:p>
    <w:p w14:paraId="487BCC99" w14:textId="77777777" w:rsidR="0059034F" w:rsidRPr="00F24A12" w:rsidRDefault="00D55C84" w:rsidP="00F24A12">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F24A12">
        <w:rPr>
          <w:b/>
          <w:color w:val="000000" w:themeColor="text1"/>
          <w:sz w:val="20"/>
          <w:szCs w:val="20"/>
        </w:rPr>
        <w:t xml:space="preserve">CONTROL DE CAMBIOS </w:t>
      </w:r>
    </w:p>
    <w:p w14:paraId="5064F6D4" w14:textId="77777777" w:rsidR="0059034F" w:rsidRPr="00F24A12" w:rsidRDefault="00D55C84" w:rsidP="00F24A12">
      <w:pPr>
        <w:pBdr>
          <w:top w:val="nil"/>
          <w:left w:val="nil"/>
          <w:bottom w:val="nil"/>
          <w:right w:val="nil"/>
          <w:between w:val="nil"/>
        </w:pBdr>
        <w:snapToGrid w:val="0"/>
        <w:spacing w:after="120"/>
        <w:rPr>
          <w:b/>
          <w:color w:val="000000" w:themeColor="text1"/>
          <w:sz w:val="20"/>
          <w:szCs w:val="20"/>
        </w:rPr>
      </w:pPr>
      <w:r w:rsidRPr="00F24A12">
        <w:rPr>
          <w:b/>
          <w:color w:val="000000" w:themeColor="text1"/>
          <w:sz w:val="20"/>
          <w:szCs w:val="20"/>
        </w:rPr>
        <w:t>(Diligenciar únicamente si realiza ajustes a la Unidad Temática)</w:t>
      </w:r>
    </w:p>
    <w:p w14:paraId="4C5DF669" w14:textId="77777777" w:rsidR="0059034F" w:rsidRPr="00F24A12" w:rsidRDefault="0059034F" w:rsidP="00F24A12">
      <w:pPr>
        <w:snapToGrid w:val="0"/>
        <w:spacing w:after="120"/>
        <w:rPr>
          <w:color w:val="000000" w:themeColor="text1"/>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24A12" w:rsidRPr="00F24A12" w14:paraId="67E968FB" w14:textId="77777777">
        <w:tc>
          <w:tcPr>
            <w:tcW w:w="1264" w:type="dxa"/>
            <w:tcBorders>
              <w:top w:val="nil"/>
              <w:left w:val="nil"/>
            </w:tcBorders>
          </w:tcPr>
          <w:p w14:paraId="4BC2FA5A" w14:textId="77777777" w:rsidR="0059034F" w:rsidRPr="00F24A12" w:rsidRDefault="0059034F" w:rsidP="00F24A12">
            <w:pPr>
              <w:snapToGrid w:val="0"/>
              <w:spacing w:after="120" w:line="276" w:lineRule="auto"/>
              <w:rPr>
                <w:color w:val="000000" w:themeColor="text1"/>
                <w:sz w:val="20"/>
                <w:szCs w:val="20"/>
              </w:rPr>
            </w:pPr>
          </w:p>
        </w:tc>
        <w:tc>
          <w:tcPr>
            <w:tcW w:w="2138" w:type="dxa"/>
          </w:tcPr>
          <w:p w14:paraId="120B313B"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Nombre</w:t>
            </w:r>
          </w:p>
        </w:tc>
        <w:tc>
          <w:tcPr>
            <w:tcW w:w="1701" w:type="dxa"/>
          </w:tcPr>
          <w:p w14:paraId="526C5270"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Cargo</w:t>
            </w:r>
          </w:p>
        </w:tc>
        <w:tc>
          <w:tcPr>
            <w:tcW w:w="1843" w:type="dxa"/>
          </w:tcPr>
          <w:p w14:paraId="20A380C2"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Dependencia</w:t>
            </w:r>
          </w:p>
        </w:tc>
        <w:tc>
          <w:tcPr>
            <w:tcW w:w="1044" w:type="dxa"/>
          </w:tcPr>
          <w:p w14:paraId="3B8F65CC"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Fecha</w:t>
            </w:r>
          </w:p>
        </w:tc>
        <w:tc>
          <w:tcPr>
            <w:tcW w:w="1977" w:type="dxa"/>
          </w:tcPr>
          <w:p w14:paraId="07411C5A"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Razón del Cambio</w:t>
            </w:r>
          </w:p>
        </w:tc>
      </w:tr>
      <w:tr w:rsidR="00F24A12" w:rsidRPr="00F24A12" w14:paraId="2833794D" w14:textId="77777777">
        <w:tc>
          <w:tcPr>
            <w:tcW w:w="1264" w:type="dxa"/>
          </w:tcPr>
          <w:p w14:paraId="006D5F8C" w14:textId="77777777" w:rsidR="0059034F" w:rsidRPr="00F24A12" w:rsidRDefault="00D55C84" w:rsidP="00F24A12">
            <w:pPr>
              <w:snapToGrid w:val="0"/>
              <w:spacing w:after="120" w:line="276" w:lineRule="auto"/>
              <w:rPr>
                <w:color w:val="000000" w:themeColor="text1"/>
                <w:sz w:val="20"/>
                <w:szCs w:val="20"/>
              </w:rPr>
            </w:pPr>
            <w:r w:rsidRPr="00F24A12">
              <w:rPr>
                <w:color w:val="000000" w:themeColor="text1"/>
                <w:sz w:val="20"/>
                <w:szCs w:val="20"/>
              </w:rPr>
              <w:t>Autor (es)</w:t>
            </w:r>
          </w:p>
        </w:tc>
        <w:tc>
          <w:tcPr>
            <w:tcW w:w="2138" w:type="dxa"/>
          </w:tcPr>
          <w:p w14:paraId="7EF722B8" w14:textId="77777777" w:rsidR="0059034F" w:rsidRPr="00F24A12" w:rsidRDefault="0059034F" w:rsidP="00F24A12">
            <w:pPr>
              <w:snapToGrid w:val="0"/>
              <w:spacing w:after="120" w:line="276" w:lineRule="auto"/>
              <w:rPr>
                <w:color w:val="000000" w:themeColor="text1"/>
                <w:sz w:val="20"/>
                <w:szCs w:val="20"/>
              </w:rPr>
            </w:pPr>
          </w:p>
        </w:tc>
        <w:tc>
          <w:tcPr>
            <w:tcW w:w="1701" w:type="dxa"/>
          </w:tcPr>
          <w:p w14:paraId="69FBFB22" w14:textId="77777777" w:rsidR="0059034F" w:rsidRPr="00F24A12" w:rsidRDefault="0059034F" w:rsidP="00F24A12">
            <w:pPr>
              <w:snapToGrid w:val="0"/>
              <w:spacing w:after="120" w:line="276" w:lineRule="auto"/>
              <w:rPr>
                <w:color w:val="000000" w:themeColor="text1"/>
                <w:sz w:val="20"/>
                <w:szCs w:val="20"/>
              </w:rPr>
            </w:pPr>
          </w:p>
        </w:tc>
        <w:tc>
          <w:tcPr>
            <w:tcW w:w="1843" w:type="dxa"/>
          </w:tcPr>
          <w:p w14:paraId="02DE2A56" w14:textId="77777777" w:rsidR="0059034F" w:rsidRPr="00F24A12" w:rsidRDefault="0059034F" w:rsidP="00F24A12">
            <w:pPr>
              <w:snapToGrid w:val="0"/>
              <w:spacing w:after="120" w:line="276" w:lineRule="auto"/>
              <w:rPr>
                <w:color w:val="000000" w:themeColor="text1"/>
                <w:sz w:val="20"/>
                <w:szCs w:val="20"/>
              </w:rPr>
            </w:pPr>
          </w:p>
        </w:tc>
        <w:tc>
          <w:tcPr>
            <w:tcW w:w="1044" w:type="dxa"/>
          </w:tcPr>
          <w:p w14:paraId="200AD6B2" w14:textId="77777777" w:rsidR="0059034F" w:rsidRPr="00F24A12" w:rsidRDefault="0059034F" w:rsidP="00F24A12">
            <w:pPr>
              <w:snapToGrid w:val="0"/>
              <w:spacing w:after="120" w:line="276" w:lineRule="auto"/>
              <w:rPr>
                <w:color w:val="000000" w:themeColor="text1"/>
                <w:sz w:val="20"/>
                <w:szCs w:val="20"/>
              </w:rPr>
            </w:pPr>
          </w:p>
        </w:tc>
        <w:tc>
          <w:tcPr>
            <w:tcW w:w="1977" w:type="dxa"/>
          </w:tcPr>
          <w:p w14:paraId="5ADB4002" w14:textId="77777777" w:rsidR="0059034F" w:rsidRPr="00F24A12" w:rsidRDefault="0059034F" w:rsidP="00F24A12">
            <w:pPr>
              <w:snapToGrid w:val="0"/>
              <w:spacing w:after="120" w:line="276" w:lineRule="auto"/>
              <w:rPr>
                <w:color w:val="000000" w:themeColor="text1"/>
                <w:sz w:val="20"/>
                <w:szCs w:val="20"/>
              </w:rPr>
            </w:pPr>
          </w:p>
        </w:tc>
      </w:tr>
    </w:tbl>
    <w:p w14:paraId="59C13A04" w14:textId="77777777" w:rsidR="0059034F" w:rsidRPr="00F24A12" w:rsidRDefault="0059034F" w:rsidP="00F24A12">
      <w:pPr>
        <w:snapToGrid w:val="0"/>
        <w:spacing w:after="120"/>
        <w:rPr>
          <w:color w:val="000000" w:themeColor="text1"/>
          <w:sz w:val="20"/>
          <w:szCs w:val="20"/>
        </w:rPr>
      </w:pPr>
    </w:p>
    <w:p w14:paraId="64DB8A63" w14:textId="77777777" w:rsidR="0059034F" w:rsidRPr="00F24A12" w:rsidRDefault="0059034F" w:rsidP="00F24A12">
      <w:pPr>
        <w:snapToGrid w:val="0"/>
        <w:spacing w:after="120"/>
        <w:rPr>
          <w:color w:val="000000" w:themeColor="text1"/>
          <w:sz w:val="20"/>
          <w:szCs w:val="20"/>
        </w:rPr>
      </w:pPr>
    </w:p>
    <w:p w14:paraId="0FAFBBDB" w14:textId="37F79B79" w:rsidR="007C4702" w:rsidRPr="00F24A12" w:rsidRDefault="007C4702" w:rsidP="00F24A12">
      <w:pPr>
        <w:snapToGrid w:val="0"/>
        <w:spacing w:after="120"/>
        <w:rPr>
          <w:color w:val="000000" w:themeColor="text1"/>
          <w:sz w:val="20"/>
          <w:szCs w:val="20"/>
        </w:rPr>
      </w:pPr>
      <w:r w:rsidRPr="00F24A12">
        <w:rPr>
          <w:color w:val="000000" w:themeColor="text1"/>
          <w:sz w:val="20"/>
          <w:szCs w:val="20"/>
        </w:rPr>
        <w:t xml:space="preserve"> </w:t>
      </w:r>
    </w:p>
    <w:sectPr w:rsidR="007C4702" w:rsidRPr="00F24A12">
      <w:headerReference w:type="default" r:id="rId24"/>
      <w:footerReference w:type="default" r:id="rId2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5-21T18:17:00Z" w:initials="MOU">
    <w:p w14:paraId="58E170BF" w14:textId="3D285823" w:rsidR="00346B0D" w:rsidRDefault="00346B0D">
      <w:pPr>
        <w:pStyle w:val="CommentText"/>
      </w:pPr>
      <w:r>
        <w:rPr>
          <w:rStyle w:val="CommentReference"/>
        </w:rPr>
        <w:annotationRef/>
      </w:r>
      <w:hyperlink r:id="rId1" w:history="1">
        <w:r w:rsidRPr="00E46D8C">
          <w:rPr>
            <w:rStyle w:val="Hyperlink"/>
          </w:rPr>
          <w:t>https://stock.adobe.com/co/images/globo-de-mano-con-tecnologia-de-conexion-tecnologia-metaverse-tecnologia-de-ultima-generacion-conexion-de-red-global-ciencia-innovacion-y-tecnologia-de-la-comunicacion/753572035</w:t>
        </w:r>
      </w:hyperlink>
      <w:r>
        <w:t xml:space="preserve"> </w:t>
      </w:r>
    </w:p>
  </w:comment>
  <w:comment w:id="2" w:author="Microsoft Office User" w:date="2024-05-21T18:18:00Z" w:initials="MOU">
    <w:p w14:paraId="6252D91D" w14:textId="6D7E3D56" w:rsidR="00346B0D" w:rsidRDefault="00346B0D">
      <w:pPr>
        <w:pStyle w:val="CommentText"/>
      </w:pPr>
      <w:r>
        <w:rPr>
          <w:rStyle w:val="CommentReference"/>
        </w:rPr>
        <w:annotationRef/>
      </w:r>
      <w:r>
        <w:t>Colocar como texto resaltado.</w:t>
      </w:r>
    </w:p>
  </w:comment>
  <w:comment w:id="3" w:author="Microsoft Office User" w:date="2024-05-21T18:20:00Z" w:initials="MOU">
    <w:p w14:paraId="1E6B0BAE" w14:textId="1A753778" w:rsidR="00346B0D" w:rsidRDefault="00346B0D">
      <w:pPr>
        <w:pStyle w:val="CommentText"/>
      </w:pPr>
      <w:r>
        <w:rPr>
          <w:rStyle w:val="CommentReference"/>
        </w:rPr>
        <w:annotationRef/>
      </w:r>
      <w:hyperlink r:id="rId2" w:history="1">
        <w:r w:rsidRPr="00E46D8C">
          <w:rPr>
            <w:rStyle w:val="Hyperlink"/>
          </w:rPr>
          <w:t>https://stock.adobe.com/co/images/person-holding-tablet-with-network-icon/685373332</w:t>
        </w:r>
      </w:hyperlink>
      <w:r>
        <w:t xml:space="preserve"> </w:t>
      </w:r>
    </w:p>
  </w:comment>
  <w:comment w:id="5" w:author="Microsoft Office User" w:date="2024-05-21T18:27:00Z" w:initials="MOU">
    <w:p w14:paraId="68319AF0" w14:textId="1E67FE05" w:rsidR="00346B0D" w:rsidRDefault="00346B0D">
      <w:pPr>
        <w:pStyle w:val="CommentText"/>
      </w:pPr>
      <w:r>
        <w:rPr>
          <w:rStyle w:val="CommentReference"/>
        </w:rPr>
        <w:annotationRef/>
      </w:r>
      <w:hyperlink r:id="rId3" w:history="1">
        <w:r w:rsidRPr="00E46D8C">
          <w:rPr>
            <w:rStyle w:val="Hyperlink"/>
          </w:rPr>
          <w:t>https://stock.adobe.com/co/images/question-mark-outline-icon-vector/234813383</w:t>
        </w:r>
      </w:hyperlink>
      <w:r>
        <w:t xml:space="preserve"> </w:t>
      </w:r>
    </w:p>
  </w:comment>
  <w:comment w:id="6" w:author="Microsoft Office User" w:date="2024-05-21T18:28:00Z" w:initials="MOU">
    <w:p w14:paraId="2310E641" w14:textId="161B1D9C" w:rsidR="00346B0D" w:rsidRDefault="00346B0D">
      <w:pPr>
        <w:pStyle w:val="CommentText"/>
      </w:pPr>
      <w:r>
        <w:rPr>
          <w:rStyle w:val="CommentReference"/>
        </w:rPr>
        <w:annotationRef/>
      </w:r>
      <w:r>
        <w:t>Colocar como texto resaltado.</w:t>
      </w:r>
    </w:p>
  </w:comment>
  <w:comment w:id="7" w:author="Microsoft Office User" w:date="2024-05-21T18:30:00Z" w:initials="MOU">
    <w:p w14:paraId="0C5FEDF8" w14:textId="575311C9" w:rsidR="00596E88" w:rsidRDefault="00596E88">
      <w:pPr>
        <w:pStyle w:val="CommentText"/>
      </w:pPr>
      <w:r>
        <w:rPr>
          <w:rStyle w:val="CommentReference"/>
        </w:rPr>
        <w:annotationRef/>
      </w:r>
      <w:hyperlink r:id="rId4" w:history="1">
        <w:r w:rsidRPr="00E46D8C">
          <w:rPr>
            <w:rStyle w:val="Hyperlink"/>
          </w:rPr>
          <w:t>https://stock.adobe.com/co/images/an-overhead-view-of-a-network-of-connected-devices-smartphones-laptops-tablets-forming-a-blockchain-showing-interconnectedness-and-data-sharing/814785422</w:t>
        </w:r>
      </w:hyperlink>
      <w:r>
        <w:t xml:space="preserve"> </w:t>
      </w:r>
    </w:p>
  </w:comment>
  <w:comment w:id="8" w:author="Microsoft Office User" w:date="2024-02-20T22:42:00Z" w:initials="MOU">
    <w:p w14:paraId="7C77E5C3" w14:textId="226DB504" w:rsidR="00C7441E" w:rsidRDefault="00C7441E" w:rsidP="00C7441E">
      <w:pPr>
        <w:pStyle w:val="CommentText"/>
      </w:pPr>
      <w:r>
        <w:rPr>
          <w:rStyle w:val="CommentReference"/>
        </w:rPr>
        <w:annotationRef/>
      </w:r>
      <w:r>
        <w:t xml:space="preserve">El archivo se encuentra en la carpeta Formatos DI con el nombre </w:t>
      </w:r>
      <w:r w:rsidRPr="00C7441E">
        <w:t>CF27_1_1_Organizaciones.docx</w:t>
      </w:r>
    </w:p>
  </w:comment>
  <w:comment w:id="9" w:author="Microsoft Office User" w:date="2024-05-21T20:25:00Z" w:initials="MOU">
    <w:p w14:paraId="65C613EC" w14:textId="5A7B573E" w:rsidR="00C7441E" w:rsidRDefault="00C7441E">
      <w:pPr>
        <w:pStyle w:val="CommentText"/>
      </w:pPr>
      <w:r>
        <w:rPr>
          <w:rStyle w:val="CommentReference"/>
        </w:rPr>
        <w:annotationRef/>
      </w:r>
      <w:r>
        <w:t>Colocar como texto resaltado.</w:t>
      </w:r>
    </w:p>
  </w:comment>
  <w:comment w:id="11" w:author="Microsoft Office User" w:date="2024-02-20T22:42:00Z" w:initials="MOU">
    <w:p w14:paraId="621562B8" w14:textId="4502F30D" w:rsidR="0075122D" w:rsidRDefault="0075122D" w:rsidP="0075122D">
      <w:pPr>
        <w:pStyle w:val="CommentText"/>
      </w:pPr>
      <w:r>
        <w:rPr>
          <w:rStyle w:val="CommentReference"/>
        </w:rPr>
        <w:annotationRef/>
      </w:r>
      <w:r>
        <w:t xml:space="preserve">El archivo se encuentra en la carpeta Formatos DI con el nombre </w:t>
      </w:r>
      <w:r w:rsidRPr="0075122D">
        <w:t>CF27_1_2_Comunicacion.docx</w:t>
      </w:r>
    </w:p>
  </w:comment>
  <w:comment w:id="12" w:author="Microsoft Office User" w:date="2024-05-21T20:36:00Z" w:initials="MOU">
    <w:p w14:paraId="2E9EFC97" w14:textId="630F4AF6" w:rsidR="005B57FD" w:rsidRDefault="005B57FD">
      <w:pPr>
        <w:pStyle w:val="CommentText"/>
      </w:pPr>
      <w:r>
        <w:rPr>
          <w:rStyle w:val="CommentReference"/>
        </w:rPr>
        <w:annotationRef/>
      </w:r>
      <w:r>
        <w:t>Colocar como texto resaltado.</w:t>
      </w:r>
    </w:p>
  </w:comment>
  <w:comment w:id="13" w:author="Microsoft Office User" w:date="2024-02-20T22:42:00Z" w:initials="MOU">
    <w:p w14:paraId="475DA033" w14:textId="766331D1" w:rsidR="00026C4E" w:rsidRDefault="00026C4E" w:rsidP="00026C4E">
      <w:pPr>
        <w:pStyle w:val="CommentText"/>
      </w:pPr>
      <w:r>
        <w:rPr>
          <w:rStyle w:val="CommentReference"/>
        </w:rPr>
        <w:annotationRef/>
      </w:r>
      <w:r>
        <w:t xml:space="preserve">El archivo se encuentra en la carpeta Formatos DI con el nombre </w:t>
      </w:r>
      <w:r w:rsidRPr="00026C4E">
        <w:t>CF27_1_2_Protocolos.docx</w:t>
      </w:r>
    </w:p>
  </w:comment>
  <w:comment w:id="15" w:author="Microsoft Office User" w:date="2024-05-21T20:42:00Z" w:initials="MOU">
    <w:p w14:paraId="05B66458" w14:textId="77777777" w:rsidR="00026C4E" w:rsidRDefault="00026C4E">
      <w:pPr>
        <w:pStyle w:val="CommentText"/>
      </w:pPr>
      <w:r>
        <w:rPr>
          <w:rStyle w:val="CommentReference"/>
        </w:rPr>
        <w:annotationRef/>
      </w:r>
      <w:r>
        <w:t>Realizar de nuevo la imagen. Los textos son:</w:t>
      </w:r>
    </w:p>
    <w:p w14:paraId="0A87EA5E" w14:textId="77777777" w:rsidR="00026C4E" w:rsidRDefault="00026C4E">
      <w:pPr>
        <w:pStyle w:val="CommentText"/>
      </w:pPr>
    </w:p>
    <w:p w14:paraId="32D14584" w14:textId="77777777" w:rsidR="00026C4E" w:rsidRDefault="00026C4E">
      <w:pPr>
        <w:pStyle w:val="CommentText"/>
      </w:pPr>
      <w:r>
        <w:t>Modelo OSI</w:t>
      </w:r>
    </w:p>
    <w:p w14:paraId="75A1FAA5" w14:textId="77777777" w:rsidR="00026C4E" w:rsidRDefault="00026C4E">
      <w:pPr>
        <w:pStyle w:val="CommentText"/>
      </w:pPr>
      <w:r>
        <w:t>Capa de aplicación</w:t>
      </w:r>
    </w:p>
    <w:p w14:paraId="5745E528" w14:textId="77777777" w:rsidR="00026C4E" w:rsidRDefault="00026C4E">
      <w:pPr>
        <w:pStyle w:val="CommentText"/>
      </w:pPr>
      <w:r>
        <w:t>Presentación</w:t>
      </w:r>
    </w:p>
    <w:p w14:paraId="1AA83411" w14:textId="77777777" w:rsidR="00026C4E" w:rsidRDefault="00026C4E">
      <w:pPr>
        <w:pStyle w:val="CommentText"/>
      </w:pPr>
      <w:r>
        <w:t>Sesión</w:t>
      </w:r>
    </w:p>
    <w:p w14:paraId="6FF36436" w14:textId="77777777" w:rsidR="00026C4E" w:rsidRDefault="00026C4E">
      <w:pPr>
        <w:pStyle w:val="CommentText"/>
      </w:pPr>
      <w:r>
        <w:t>Capa de transporte</w:t>
      </w:r>
    </w:p>
    <w:p w14:paraId="6D35D09A" w14:textId="77777777" w:rsidR="00026C4E" w:rsidRDefault="00026C4E">
      <w:pPr>
        <w:pStyle w:val="CommentText"/>
      </w:pPr>
      <w:r>
        <w:t>Red</w:t>
      </w:r>
    </w:p>
    <w:p w14:paraId="0A65522F" w14:textId="77777777" w:rsidR="00026C4E" w:rsidRDefault="00026C4E">
      <w:pPr>
        <w:pStyle w:val="CommentText"/>
      </w:pPr>
      <w:r>
        <w:t>Capa de enlace de datos</w:t>
      </w:r>
    </w:p>
    <w:p w14:paraId="0498ED4B" w14:textId="77777777" w:rsidR="00026C4E" w:rsidRDefault="00026C4E">
      <w:pPr>
        <w:pStyle w:val="CommentText"/>
      </w:pPr>
      <w:r>
        <w:t>Física</w:t>
      </w:r>
    </w:p>
    <w:p w14:paraId="376EECF5" w14:textId="77777777" w:rsidR="00026C4E" w:rsidRDefault="00026C4E">
      <w:pPr>
        <w:pStyle w:val="CommentText"/>
      </w:pPr>
      <w:r>
        <w:rPr>
          <w:i/>
          <w:iCs/>
        </w:rPr>
        <w:t>Suite</w:t>
      </w:r>
      <w:r>
        <w:t xml:space="preserve"> de protocolos TCP/IP</w:t>
      </w:r>
    </w:p>
    <w:p w14:paraId="4C5861ED" w14:textId="3A77B084" w:rsidR="00026C4E" w:rsidRPr="00026C4E" w:rsidRDefault="00026C4E">
      <w:pPr>
        <w:pStyle w:val="CommentText"/>
        <w:rPr>
          <w:lang w:val="en-US"/>
        </w:rPr>
      </w:pPr>
      <w:r w:rsidRPr="00026C4E">
        <w:rPr>
          <w:lang w:val="en-US"/>
        </w:rPr>
        <w:t>HTTP – DNS – DHCP – FTP</w:t>
      </w:r>
    </w:p>
    <w:p w14:paraId="37D3435D" w14:textId="77777777" w:rsidR="00026C4E" w:rsidRDefault="00026C4E">
      <w:pPr>
        <w:pStyle w:val="CommentText"/>
        <w:rPr>
          <w:lang w:val="en-US"/>
        </w:rPr>
      </w:pPr>
      <w:r w:rsidRPr="00026C4E">
        <w:rPr>
          <w:lang w:val="en-US"/>
        </w:rPr>
        <w:t>T</w:t>
      </w:r>
      <w:r>
        <w:rPr>
          <w:lang w:val="en-US"/>
        </w:rPr>
        <w:t>CP/UDP</w:t>
      </w:r>
    </w:p>
    <w:p w14:paraId="5A4D1CDD" w14:textId="77777777" w:rsidR="00026C4E" w:rsidRDefault="00026C4E">
      <w:pPr>
        <w:pStyle w:val="CommentText"/>
        <w:rPr>
          <w:lang w:val="es-ES"/>
        </w:rPr>
      </w:pPr>
      <w:r w:rsidRPr="00026C4E">
        <w:rPr>
          <w:lang w:val="es-ES"/>
        </w:rPr>
        <w:t xml:space="preserve">IPv4 – Ipv6 </w:t>
      </w:r>
      <w:r>
        <w:rPr>
          <w:lang w:val="es-ES"/>
        </w:rPr>
        <w:t>–</w:t>
      </w:r>
      <w:r w:rsidRPr="00026C4E">
        <w:rPr>
          <w:lang w:val="es-ES"/>
        </w:rPr>
        <w:t xml:space="preserve"> IC</w:t>
      </w:r>
      <w:r>
        <w:rPr>
          <w:lang w:val="es-ES"/>
        </w:rPr>
        <w:t>MPv4 – ICMPv6</w:t>
      </w:r>
    </w:p>
    <w:p w14:paraId="2932D5DB" w14:textId="09B5FF78" w:rsidR="00026C4E" w:rsidRDefault="00026C4E">
      <w:pPr>
        <w:pStyle w:val="CommentText"/>
        <w:rPr>
          <w:lang w:val="en-US"/>
        </w:rPr>
      </w:pPr>
      <w:r w:rsidRPr="00026C4E">
        <w:rPr>
          <w:lang w:val="en-US"/>
        </w:rPr>
        <w:t xml:space="preserve">PPP – </w:t>
      </w:r>
      <w:r w:rsidRPr="00026C4E">
        <w:rPr>
          <w:i/>
          <w:iCs/>
          <w:lang w:val="en-US"/>
        </w:rPr>
        <w:t xml:space="preserve">Frame Relay </w:t>
      </w:r>
      <w:r>
        <w:rPr>
          <w:lang w:val="en-US"/>
        </w:rPr>
        <w:t>–</w:t>
      </w:r>
      <w:r w:rsidRPr="00026C4E">
        <w:rPr>
          <w:lang w:val="en-US"/>
        </w:rPr>
        <w:t xml:space="preserve"> Etherne</w:t>
      </w:r>
      <w:r>
        <w:rPr>
          <w:lang w:val="en-US"/>
        </w:rPr>
        <w:t>t</w:t>
      </w:r>
    </w:p>
    <w:p w14:paraId="008052E3" w14:textId="77777777" w:rsidR="00026C4E" w:rsidRDefault="00026C4E">
      <w:pPr>
        <w:pStyle w:val="CommentText"/>
        <w:rPr>
          <w:lang w:val="en-US"/>
        </w:rPr>
      </w:pPr>
      <w:proofErr w:type="spellStart"/>
      <w:r>
        <w:rPr>
          <w:lang w:val="en-US"/>
        </w:rPr>
        <w:t>Modelo</w:t>
      </w:r>
      <w:proofErr w:type="spellEnd"/>
      <w:r>
        <w:rPr>
          <w:lang w:val="en-US"/>
        </w:rPr>
        <w:t xml:space="preserve"> TCP/IP</w:t>
      </w:r>
    </w:p>
    <w:p w14:paraId="382757CA" w14:textId="77777777" w:rsidR="00026C4E" w:rsidRPr="00026C4E" w:rsidRDefault="00026C4E">
      <w:pPr>
        <w:pStyle w:val="CommentText"/>
        <w:rPr>
          <w:lang w:val="es-ES"/>
        </w:rPr>
      </w:pPr>
      <w:r w:rsidRPr="00026C4E">
        <w:rPr>
          <w:lang w:val="es-ES"/>
        </w:rPr>
        <w:t>Capa de aplicación</w:t>
      </w:r>
    </w:p>
    <w:p w14:paraId="51B76FC5" w14:textId="77777777" w:rsidR="00026C4E" w:rsidRPr="00026C4E" w:rsidRDefault="00026C4E">
      <w:pPr>
        <w:pStyle w:val="CommentText"/>
        <w:rPr>
          <w:lang w:val="es-ES"/>
        </w:rPr>
      </w:pPr>
      <w:r w:rsidRPr="00026C4E">
        <w:rPr>
          <w:lang w:val="es-ES"/>
        </w:rPr>
        <w:t>Capa de transporte</w:t>
      </w:r>
    </w:p>
    <w:p w14:paraId="0F74AFF8" w14:textId="77777777" w:rsidR="00026C4E" w:rsidRDefault="00026C4E">
      <w:pPr>
        <w:pStyle w:val="CommentText"/>
        <w:rPr>
          <w:lang w:val="en-US"/>
        </w:rPr>
      </w:pPr>
      <w:r>
        <w:rPr>
          <w:lang w:val="en-US"/>
        </w:rPr>
        <w:t>Internet</w:t>
      </w:r>
    </w:p>
    <w:p w14:paraId="3BA6A215" w14:textId="6CD14AA9" w:rsidR="00026C4E" w:rsidRPr="00026C4E" w:rsidRDefault="00026C4E">
      <w:pPr>
        <w:pStyle w:val="CommentText"/>
        <w:rPr>
          <w:lang w:val="en-US"/>
        </w:rPr>
      </w:pPr>
      <w:proofErr w:type="spellStart"/>
      <w:r>
        <w:rPr>
          <w:lang w:val="en-US"/>
        </w:rPr>
        <w:t>Acceso</w:t>
      </w:r>
      <w:proofErr w:type="spellEnd"/>
      <w:r>
        <w:rPr>
          <w:lang w:val="en-US"/>
        </w:rPr>
        <w:t xml:space="preserve"> a la red.</w:t>
      </w:r>
    </w:p>
  </w:comment>
  <w:comment w:id="14" w:author="Microsoft Office User" w:date="2024-05-21T20:41:00Z" w:initials="MOU">
    <w:p w14:paraId="05A93754" w14:textId="77777777" w:rsidR="00026C4E" w:rsidRPr="00026C4E" w:rsidRDefault="00026C4E">
      <w:pPr>
        <w:pStyle w:val="CommentText"/>
        <w:rPr>
          <w:lang w:val="en-US"/>
        </w:rPr>
      </w:pPr>
      <w:r>
        <w:rPr>
          <w:rStyle w:val="CommentReference"/>
        </w:rPr>
        <w:annotationRef/>
      </w:r>
      <w:proofErr w:type="spellStart"/>
      <w:r w:rsidRPr="00026C4E">
        <w:rPr>
          <w:lang w:val="en-US"/>
        </w:rPr>
        <w:t>Texto</w:t>
      </w:r>
      <w:proofErr w:type="spellEnd"/>
      <w:r w:rsidRPr="00026C4E">
        <w:rPr>
          <w:lang w:val="en-US"/>
        </w:rPr>
        <w:t xml:space="preserve"> alternativo:</w:t>
      </w:r>
    </w:p>
    <w:p w14:paraId="1AAA2D3A" w14:textId="77777777" w:rsidR="00026C4E" w:rsidRPr="00026C4E" w:rsidRDefault="00026C4E">
      <w:pPr>
        <w:pStyle w:val="CommentText"/>
        <w:rPr>
          <w:lang w:val="en-US"/>
        </w:rPr>
      </w:pPr>
    </w:p>
    <w:p w14:paraId="1866118C" w14:textId="367365A6" w:rsidR="00026C4E" w:rsidRDefault="00026C4E">
      <w:pPr>
        <w:pStyle w:val="CommentText"/>
      </w:pPr>
      <w:r w:rsidRPr="00026C4E">
        <w:t>La imagen muestra la suite de protocolos según el modelo de referencia.</w:t>
      </w:r>
    </w:p>
  </w:comment>
  <w:comment w:id="18" w:author="Microsoft Office User" w:date="2024-05-21T20:55:00Z" w:initials="MOU">
    <w:p w14:paraId="59F4D3B7" w14:textId="77777777" w:rsidR="008A7C9F" w:rsidRDefault="008A7C9F">
      <w:pPr>
        <w:pStyle w:val="CommentText"/>
      </w:pPr>
      <w:r>
        <w:rPr>
          <w:rStyle w:val="CommentReference"/>
        </w:rPr>
        <w:annotationRef/>
      </w:r>
      <w:r>
        <w:t>Realizar de nuevo la imagen. Los textos son:</w:t>
      </w:r>
    </w:p>
    <w:p w14:paraId="444F8FBB" w14:textId="77777777" w:rsidR="008A7C9F" w:rsidRDefault="008A7C9F">
      <w:pPr>
        <w:pStyle w:val="CommentText"/>
      </w:pPr>
    </w:p>
    <w:p w14:paraId="38ABE3F4" w14:textId="77777777" w:rsidR="008A7C9F" w:rsidRDefault="008A7C9F">
      <w:pPr>
        <w:pStyle w:val="CommentText"/>
      </w:pPr>
      <w:r>
        <w:t>HTTP 80</w:t>
      </w:r>
    </w:p>
    <w:p w14:paraId="3F061865" w14:textId="77777777" w:rsidR="008A7C9F" w:rsidRDefault="008A7C9F">
      <w:pPr>
        <w:pStyle w:val="CommentText"/>
      </w:pPr>
      <w:r>
        <w:t>Telnet 23</w:t>
      </w:r>
    </w:p>
    <w:p w14:paraId="4A88FE0B" w14:textId="77777777" w:rsidR="008A7C9F" w:rsidRDefault="008A7C9F">
      <w:pPr>
        <w:pStyle w:val="CommentText"/>
      </w:pPr>
      <w:r>
        <w:t>FTP 21</w:t>
      </w:r>
    </w:p>
    <w:p w14:paraId="399906CE" w14:textId="77777777" w:rsidR="008A7C9F" w:rsidRDefault="008A7C9F">
      <w:pPr>
        <w:pStyle w:val="CommentText"/>
      </w:pPr>
      <w:r>
        <w:t>SMTP 25</w:t>
      </w:r>
    </w:p>
    <w:p w14:paraId="75710369" w14:textId="6EB6F268" w:rsidR="008A7C9F" w:rsidRDefault="008A7C9F">
      <w:pPr>
        <w:pStyle w:val="CommentText"/>
      </w:pPr>
      <w:r>
        <w:t>HTTP80</w:t>
      </w:r>
    </w:p>
  </w:comment>
  <w:comment w:id="17" w:author="Microsoft Office User" w:date="2024-05-21T20:55:00Z" w:initials="MOU">
    <w:p w14:paraId="71E85B15" w14:textId="77777777" w:rsidR="008A7C9F" w:rsidRDefault="008A7C9F">
      <w:pPr>
        <w:pStyle w:val="CommentText"/>
      </w:pPr>
      <w:r>
        <w:rPr>
          <w:rStyle w:val="CommentReference"/>
        </w:rPr>
        <w:annotationRef/>
      </w:r>
      <w:r>
        <w:t>Texto alternativo:</w:t>
      </w:r>
    </w:p>
    <w:p w14:paraId="3215E482" w14:textId="77777777" w:rsidR="008A7C9F" w:rsidRDefault="008A7C9F">
      <w:pPr>
        <w:pStyle w:val="CommentText"/>
      </w:pPr>
    </w:p>
    <w:p w14:paraId="2FF4BBE8" w14:textId="58CAC193" w:rsidR="008A7C9F" w:rsidRDefault="008A7C9F">
      <w:pPr>
        <w:pStyle w:val="CommentText"/>
      </w:pPr>
      <w:r>
        <w:t>L</w:t>
      </w:r>
      <w:r w:rsidRPr="008A7C9F">
        <w:t xml:space="preserve">a imagen muestra algunos puertos de comunicación con servicios de </w:t>
      </w:r>
      <w:r>
        <w:t>r</w:t>
      </w:r>
      <w:r w:rsidRPr="008A7C9F">
        <w:t>ed comunes.</w:t>
      </w:r>
    </w:p>
  </w:comment>
  <w:comment w:id="20" w:author="Microsoft Office User" w:date="2024-02-20T22:42:00Z" w:initials="MOU">
    <w:p w14:paraId="7AD26AE3" w14:textId="5A01BB7A" w:rsidR="007C0385" w:rsidRDefault="007C0385" w:rsidP="007C0385">
      <w:pPr>
        <w:pStyle w:val="CommentText"/>
      </w:pPr>
      <w:r>
        <w:rPr>
          <w:rStyle w:val="CommentReference"/>
        </w:rPr>
        <w:annotationRef/>
      </w:r>
      <w:r>
        <w:t xml:space="preserve">El archivo se encuentra en la carpeta Formatos DI con el nombre </w:t>
      </w:r>
      <w:r w:rsidRPr="007C0385">
        <w:t>CF27_1_4_Medios_guiados.docx</w:t>
      </w:r>
    </w:p>
  </w:comment>
  <w:comment w:id="21" w:author="Microsoft Office User" w:date="2024-02-20T22:42:00Z" w:initials="MOU">
    <w:p w14:paraId="2A3DFCCC" w14:textId="0BC25D32" w:rsidR="007C0385" w:rsidRDefault="007C0385" w:rsidP="007C0385">
      <w:pPr>
        <w:pStyle w:val="CommentText"/>
      </w:pPr>
      <w:r>
        <w:rPr>
          <w:rStyle w:val="CommentReference"/>
        </w:rPr>
        <w:annotationRef/>
      </w:r>
      <w:r>
        <w:t xml:space="preserve">El archivo se encuentra en la carpeta Formatos DI con el nombre </w:t>
      </w:r>
      <w:r w:rsidRPr="007C0385">
        <w:t>CF27_1_4_No_guiados.docx</w:t>
      </w:r>
    </w:p>
  </w:comment>
  <w:comment w:id="23" w:author="Microsoft Office User" w:date="2024-02-20T22:42:00Z" w:initials="MOU">
    <w:p w14:paraId="385CE667" w14:textId="71218C13" w:rsidR="00CF4DE1" w:rsidRDefault="00CF4DE1" w:rsidP="00CF4DE1">
      <w:pPr>
        <w:pStyle w:val="CommentText"/>
      </w:pPr>
      <w:r>
        <w:rPr>
          <w:rStyle w:val="CommentReference"/>
        </w:rPr>
        <w:annotationRef/>
      </w:r>
      <w:r>
        <w:t xml:space="preserve">El archivo se encuentra en la carpeta Formatos DI con el nombre </w:t>
      </w:r>
      <w:r w:rsidRPr="00CF4DE1">
        <w:t>CF27_1_5_Hardware.docx</w:t>
      </w:r>
    </w:p>
  </w:comment>
  <w:comment w:id="24" w:author="Microsoft Office User" w:date="2024-02-20T22:42:00Z" w:initials="MOU">
    <w:p w14:paraId="4E9F0599" w14:textId="5C12011E" w:rsidR="00423C09" w:rsidRDefault="00423C09" w:rsidP="00423C09">
      <w:pPr>
        <w:pStyle w:val="CommentText"/>
      </w:pPr>
      <w:r>
        <w:rPr>
          <w:rStyle w:val="CommentReference"/>
        </w:rPr>
        <w:annotationRef/>
      </w:r>
      <w:r>
        <w:t xml:space="preserve">El archivo se encuentra en la carpeta Formatos DI con el nombre </w:t>
      </w:r>
      <w:r w:rsidRPr="00423C09">
        <w:t>CF27_1_5_Logico.docx</w:t>
      </w:r>
    </w:p>
  </w:comment>
  <w:comment w:id="25" w:author="Microsoft Office User" w:date="2024-04-28T15:23:00Z" w:initials="MOU">
    <w:p w14:paraId="637A854B" w14:textId="5374028B" w:rsidR="001A1447" w:rsidRDefault="001A1447" w:rsidP="001A1447">
      <w:pPr>
        <w:pStyle w:val="CommentText"/>
      </w:pPr>
      <w:r>
        <w:rPr>
          <w:rStyle w:val="CommentReference"/>
        </w:rPr>
        <w:annotationRef/>
      </w:r>
      <w:r>
        <w:rPr>
          <w:rStyle w:val="CommentReference"/>
        </w:rPr>
        <w:annotationRef/>
      </w:r>
      <w:r>
        <w:t xml:space="preserve">El archivo se encuentra en la carpeta DI con el nombre </w:t>
      </w:r>
      <w:r w:rsidR="00CC2DF9" w:rsidRPr="00CC2DF9">
        <w:t>CF27_Sintesis.pptx</w:t>
      </w:r>
    </w:p>
    <w:p w14:paraId="6E586CE1" w14:textId="77777777" w:rsidR="001A1447" w:rsidRDefault="001A1447" w:rsidP="001A1447">
      <w:pPr>
        <w:pStyle w:val="CommentText"/>
      </w:pPr>
    </w:p>
  </w:comment>
  <w:comment w:id="26" w:author="Microsoft Office User" w:date="2024-04-28T15:22:00Z" w:initials="MOU">
    <w:p w14:paraId="5155DD63" w14:textId="77777777" w:rsidR="001A1447" w:rsidRDefault="001A1447" w:rsidP="001A1447">
      <w:pPr>
        <w:pStyle w:val="CommentText"/>
        <w:rPr>
          <w:lang w:val="es-ES"/>
        </w:rPr>
      </w:pPr>
      <w:r>
        <w:rPr>
          <w:rStyle w:val="CommentReference"/>
        </w:rPr>
        <w:annotationRef/>
      </w:r>
      <w:r>
        <w:rPr>
          <w:lang w:val="es-ES"/>
        </w:rPr>
        <w:t>Texto alternativo:</w:t>
      </w:r>
    </w:p>
    <w:p w14:paraId="661AFD4C" w14:textId="77777777" w:rsidR="001A1447" w:rsidRDefault="001A1447" w:rsidP="001A1447">
      <w:pPr>
        <w:pStyle w:val="CommentText"/>
        <w:rPr>
          <w:lang w:val="es-ES"/>
        </w:rPr>
      </w:pPr>
    </w:p>
    <w:p w14:paraId="347440C0" w14:textId="35FD0E4A" w:rsidR="001A1447" w:rsidRPr="00797E21" w:rsidRDefault="001A1447" w:rsidP="001A1447">
      <w:pPr>
        <w:pStyle w:val="CommentText"/>
      </w:pPr>
      <w:r w:rsidRPr="00843E31">
        <w:rPr>
          <w:lang w:val="es-ES"/>
        </w:rPr>
        <w:t>Esquema general del componente formativo, que enuncia las temáticas desarrolladas y destaca aspectos clave estudiados.</w:t>
      </w:r>
      <w:r>
        <w:rPr>
          <w:lang w:val="es-ES"/>
        </w:rPr>
        <w:t xml:space="preserve"> Tema central: </w:t>
      </w:r>
      <w:r w:rsidR="00CC2DF9">
        <w:rPr>
          <w:lang w:val="es-ES"/>
        </w:rPr>
        <w:t xml:space="preserve">redes y </w:t>
      </w:r>
      <w:proofErr w:type="spellStart"/>
      <w:r w:rsidR="00CC2DF9">
        <w:rPr>
          <w:lang w:val="es-ES"/>
        </w:rPr>
        <w:t>networking</w:t>
      </w:r>
      <w:proofErr w:type="spellEnd"/>
      <w:r>
        <w:rPr>
          <w:lang w:val="es-ES"/>
        </w:rPr>
        <w:t>. T</w:t>
      </w:r>
      <w:r w:rsidRPr="00843E31">
        <w:rPr>
          <w:lang w:val="es-ES"/>
        </w:rPr>
        <w:t>emas integradores:</w:t>
      </w:r>
      <w:r>
        <w:rPr>
          <w:lang w:val="es-ES"/>
        </w:rPr>
        <w:t xml:space="preserve"> </w:t>
      </w:r>
      <w:r w:rsidR="00CC2DF9">
        <w:rPr>
          <w:lang w:val="es-ES"/>
        </w:rPr>
        <w:t>modelos de referencia, protocolos de comunicación, puertos de comunicación, medios de transmisión y recursos compartidos.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170BF" w15:done="0"/>
  <w15:commentEx w15:paraId="6252D91D" w15:done="0"/>
  <w15:commentEx w15:paraId="1E6B0BAE" w15:done="0"/>
  <w15:commentEx w15:paraId="68319AF0" w15:done="0"/>
  <w15:commentEx w15:paraId="2310E641" w15:done="0"/>
  <w15:commentEx w15:paraId="0C5FEDF8" w15:done="0"/>
  <w15:commentEx w15:paraId="7C77E5C3" w15:done="0"/>
  <w15:commentEx w15:paraId="65C613EC" w15:done="0"/>
  <w15:commentEx w15:paraId="621562B8" w15:done="0"/>
  <w15:commentEx w15:paraId="2E9EFC97" w15:done="0"/>
  <w15:commentEx w15:paraId="475DA033" w15:done="0"/>
  <w15:commentEx w15:paraId="3BA6A215" w15:done="0"/>
  <w15:commentEx w15:paraId="1866118C" w15:done="0"/>
  <w15:commentEx w15:paraId="75710369" w15:done="0"/>
  <w15:commentEx w15:paraId="2FF4BBE8" w15:done="0"/>
  <w15:commentEx w15:paraId="7AD26AE3" w15:done="0"/>
  <w15:commentEx w15:paraId="2A3DFCCC" w15:done="0"/>
  <w15:commentEx w15:paraId="385CE667" w15:done="0"/>
  <w15:commentEx w15:paraId="4E9F0599" w15:done="0"/>
  <w15:commentEx w15:paraId="6E586CE1" w15:done="0"/>
  <w15:commentEx w15:paraId="347440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68E7" w16cex:dateUtc="2024-05-21T23:17:00Z"/>
  <w16cex:commentExtensible w16cex:durableId="4068927A" w16cex:dateUtc="2024-05-21T23:18:00Z"/>
  <w16cex:commentExtensible w16cex:durableId="118E43EF" w16cex:dateUtc="2024-05-21T23:20:00Z"/>
  <w16cex:commentExtensible w16cex:durableId="06969F49" w16cex:dateUtc="2024-05-21T23:27:00Z"/>
  <w16cex:commentExtensible w16cex:durableId="5FEF41A8" w16cex:dateUtc="2024-05-21T23:28:00Z"/>
  <w16cex:commentExtensible w16cex:durableId="1464BE21" w16cex:dateUtc="2024-05-21T23:30:00Z"/>
  <w16cex:commentExtensible w16cex:durableId="2E7A6913" w16cex:dateUtc="2024-02-21T03:42:00Z"/>
  <w16cex:commentExtensible w16cex:durableId="6C5A9AB7" w16cex:dateUtc="2024-05-22T01:25:00Z"/>
  <w16cex:commentExtensible w16cex:durableId="3CB3ABB7" w16cex:dateUtc="2024-02-21T03:42:00Z"/>
  <w16cex:commentExtensible w16cex:durableId="2F8E4641" w16cex:dateUtc="2024-05-22T01:36:00Z"/>
  <w16cex:commentExtensible w16cex:durableId="7380F154" w16cex:dateUtc="2024-02-21T03:42:00Z"/>
  <w16cex:commentExtensible w16cex:durableId="7600205D" w16cex:dateUtc="2024-05-22T01:42:00Z"/>
  <w16cex:commentExtensible w16cex:durableId="652CA38E" w16cex:dateUtc="2024-05-22T01:41:00Z"/>
  <w16cex:commentExtensible w16cex:durableId="5B0CBC2C" w16cex:dateUtc="2024-05-22T01:55:00Z"/>
  <w16cex:commentExtensible w16cex:durableId="02D750C3" w16cex:dateUtc="2024-05-22T01:55:00Z"/>
  <w16cex:commentExtensible w16cex:durableId="60AEA280" w16cex:dateUtc="2024-02-21T03:42:00Z"/>
  <w16cex:commentExtensible w16cex:durableId="157E31F9" w16cex:dateUtc="2024-02-21T03:42:00Z"/>
  <w16cex:commentExtensible w16cex:durableId="6C1E3C8D" w16cex:dateUtc="2024-02-21T03:42:00Z"/>
  <w16cex:commentExtensible w16cex:durableId="25DEC07F" w16cex:dateUtc="2024-02-21T03:42:00Z"/>
  <w16cex:commentExtensible w16cex:durableId="148D0AB9" w16cex:dateUtc="2024-04-28T20:23:00Z"/>
  <w16cex:commentExtensible w16cex:durableId="5733307F" w16cex:dateUtc="2024-04-28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170BF" w16cid:durableId="25D468E7"/>
  <w16cid:commentId w16cid:paraId="6252D91D" w16cid:durableId="4068927A"/>
  <w16cid:commentId w16cid:paraId="1E6B0BAE" w16cid:durableId="118E43EF"/>
  <w16cid:commentId w16cid:paraId="68319AF0" w16cid:durableId="06969F49"/>
  <w16cid:commentId w16cid:paraId="2310E641" w16cid:durableId="5FEF41A8"/>
  <w16cid:commentId w16cid:paraId="0C5FEDF8" w16cid:durableId="1464BE21"/>
  <w16cid:commentId w16cid:paraId="7C77E5C3" w16cid:durableId="2E7A6913"/>
  <w16cid:commentId w16cid:paraId="65C613EC" w16cid:durableId="6C5A9AB7"/>
  <w16cid:commentId w16cid:paraId="621562B8" w16cid:durableId="3CB3ABB7"/>
  <w16cid:commentId w16cid:paraId="2E9EFC97" w16cid:durableId="2F8E4641"/>
  <w16cid:commentId w16cid:paraId="475DA033" w16cid:durableId="7380F154"/>
  <w16cid:commentId w16cid:paraId="3BA6A215" w16cid:durableId="7600205D"/>
  <w16cid:commentId w16cid:paraId="1866118C" w16cid:durableId="652CA38E"/>
  <w16cid:commentId w16cid:paraId="75710369" w16cid:durableId="5B0CBC2C"/>
  <w16cid:commentId w16cid:paraId="2FF4BBE8" w16cid:durableId="02D750C3"/>
  <w16cid:commentId w16cid:paraId="7AD26AE3" w16cid:durableId="60AEA280"/>
  <w16cid:commentId w16cid:paraId="2A3DFCCC" w16cid:durableId="157E31F9"/>
  <w16cid:commentId w16cid:paraId="385CE667" w16cid:durableId="6C1E3C8D"/>
  <w16cid:commentId w16cid:paraId="4E9F0599" w16cid:durableId="25DEC07F"/>
  <w16cid:commentId w16cid:paraId="6E586CE1" w16cid:durableId="148D0AB9"/>
  <w16cid:commentId w16cid:paraId="347440C0" w16cid:durableId="57333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9F47C" w14:textId="77777777" w:rsidR="00885990" w:rsidRDefault="00885990">
      <w:pPr>
        <w:spacing w:line="240" w:lineRule="auto"/>
      </w:pPr>
      <w:r>
        <w:separator/>
      </w:r>
    </w:p>
  </w:endnote>
  <w:endnote w:type="continuationSeparator" w:id="0">
    <w:p w14:paraId="389F90D2" w14:textId="77777777" w:rsidR="00885990" w:rsidRDefault="00885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Cuerpo en alfa">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0B15A" w14:textId="77777777" w:rsidR="00885990" w:rsidRDefault="00885990">
      <w:pPr>
        <w:spacing w:line="240" w:lineRule="auto"/>
      </w:pPr>
      <w:r>
        <w:separator/>
      </w:r>
    </w:p>
  </w:footnote>
  <w:footnote w:type="continuationSeparator" w:id="0">
    <w:p w14:paraId="48E626BE" w14:textId="77777777" w:rsidR="00885990" w:rsidRDefault="008859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0352C8"/>
    <w:multiLevelType w:val="hybridMultilevel"/>
    <w:tmpl w:val="0AE68F7C"/>
    <w:lvl w:ilvl="0" w:tplc="4B2AEB0C">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134518590">
    <w:abstractNumId w:val="5"/>
  </w:num>
  <w:num w:numId="2" w16cid:durableId="1727219740">
    <w:abstractNumId w:val="0"/>
  </w:num>
  <w:num w:numId="3" w16cid:durableId="1149861385">
    <w:abstractNumId w:val="1"/>
  </w:num>
  <w:num w:numId="4" w16cid:durableId="1193882320">
    <w:abstractNumId w:val="7"/>
  </w:num>
  <w:num w:numId="5" w16cid:durableId="1654528734">
    <w:abstractNumId w:val="3"/>
  </w:num>
  <w:num w:numId="6" w16cid:durableId="1669358085">
    <w:abstractNumId w:val="6"/>
  </w:num>
  <w:num w:numId="7" w16cid:durableId="1746954346">
    <w:abstractNumId w:val="2"/>
  </w:num>
  <w:num w:numId="8" w16cid:durableId="90507060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6C4E"/>
    <w:rsid w:val="001A1447"/>
    <w:rsid w:val="00231A4C"/>
    <w:rsid w:val="00272510"/>
    <w:rsid w:val="00346B0D"/>
    <w:rsid w:val="00423C09"/>
    <w:rsid w:val="00445B7B"/>
    <w:rsid w:val="004F168A"/>
    <w:rsid w:val="004F720B"/>
    <w:rsid w:val="00557D23"/>
    <w:rsid w:val="0059034F"/>
    <w:rsid w:val="00593294"/>
    <w:rsid w:val="00596E88"/>
    <w:rsid w:val="005B57FD"/>
    <w:rsid w:val="0075122D"/>
    <w:rsid w:val="007714DE"/>
    <w:rsid w:val="007C0385"/>
    <w:rsid w:val="007C4702"/>
    <w:rsid w:val="00885990"/>
    <w:rsid w:val="008A36A2"/>
    <w:rsid w:val="008A7C9F"/>
    <w:rsid w:val="00957678"/>
    <w:rsid w:val="00AC4BEB"/>
    <w:rsid w:val="00C53926"/>
    <w:rsid w:val="00C7441E"/>
    <w:rsid w:val="00CC2DF9"/>
    <w:rsid w:val="00CD3DF6"/>
    <w:rsid w:val="00CF4BC1"/>
    <w:rsid w:val="00CF4DE1"/>
    <w:rsid w:val="00D55C84"/>
    <w:rsid w:val="00DC467B"/>
    <w:rsid w:val="00DF2D88"/>
    <w:rsid w:val="00E751F2"/>
    <w:rsid w:val="00F06909"/>
    <w:rsid w:val="00F24A12"/>
    <w:rsid w:val="00FA75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Parrafo de lista"/>
    <w:basedOn w:val="Normal"/>
    <w:link w:val="ListParagraphChar"/>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Figura">
    <w:name w:val="Figura"/>
    <w:basedOn w:val="Normal"/>
    <w:next w:val="Normal"/>
    <w:link w:val="FiguraCar"/>
    <w:autoRedefine/>
    <w:qFormat/>
    <w:rsid w:val="00F24A12"/>
    <w:pPr>
      <w:numPr>
        <w:numId w:val="7"/>
      </w:numPr>
      <w:tabs>
        <w:tab w:val="left" w:pos="1134"/>
      </w:tabs>
      <w:spacing w:before="160" w:after="120" w:line="360" w:lineRule="auto"/>
      <w:ind w:left="992" w:hanging="992"/>
      <w:jc w:val="center"/>
    </w:pPr>
    <w:rPr>
      <w:rFonts w:eastAsiaTheme="minorHAnsi" w:cs="Times New Roman (Cuerpo en alfa"/>
      <w:color w:val="000000" w:themeColor="text1"/>
      <w:sz w:val="24"/>
      <w:szCs w:val="24"/>
      <w:lang w:eastAsia="en-US"/>
    </w:rPr>
  </w:style>
  <w:style w:type="character" w:customStyle="1" w:styleId="FiguraCar">
    <w:name w:val="Figura Car"/>
    <w:basedOn w:val="DefaultParagraphFont"/>
    <w:link w:val="Figura"/>
    <w:rsid w:val="00F24A12"/>
    <w:rPr>
      <w:rFonts w:eastAsiaTheme="minorHAnsi" w:cs="Times New Roman (Cuerpo en alfa"/>
      <w:color w:val="000000" w:themeColor="text1"/>
      <w:sz w:val="24"/>
      <w:szCs w:val="24"/>
      <w:lang w:eastAsia="en-US"/>
    </w:rPr>
  </w:style>
  <w:style w:type="character" w:customStyle="1" w:styleId="ListParagraphChar">
    <w:name w:val="List Paragraph Char"/>
    <w:aliases w:val="Parrafo de lista Char"/>
    <w:link w:val="ListParagraph"/>
    <w:uiPriority w:val="34"/>
    <w:qFormat/>
    <w:rsid w:val="00F24A12"/>
  </w:style>
  <w:style w:type="character" w:styleId="Strong">
    <w:name w:val="Strong"/>
    <w:basedOn w:val="DefaultParagraphFont"/>
    <w:uiPriority w:val="22"/>
    <w:qFormat/>
    <w:rsid w:val="00F24A12"/>
    <w:rPr>
      <w:b/>
      <w:bCs/>
    </w:rPr>
  </w:style>
  <w:style w:type="paragraph" w:customStyle="1" w:styleId="Tablas">
    <w:name w:val="Tablas"/>
    <w:qFormat/>
    <w:rsid w:val="00F24A12"/>
    <w:pPr>
      <w:spacing w:line="360" w:lineRule="auto"/>
    </w:pPr>
    <w:rPr>
      <w:rFonts w:eastAsiaTheme="minorHAnsi" w:cstheme="minorBidi"/>
      <w:bCs/>
      <w:color w:val="0D0D0D" w:themeColor="text1" w:themeTint="F2"/>
      <w:sz w:val="21"/>
      <w:szCs w:val="24"/>
      <w:lang w:eastAsia="en-US"/>
    </w:rPr>
  </w:style>
  <w:style w:type="character" w:customStyle="1" w:styleId="Heading1Char">
    <w:name w:val="Heading 1 Char"/>
    <w:basedOn w:val="DefaultParagraphFont"/>
    <w:link w:val="Heading1"/>
    <w:uiPriority w:val="9"/>
    <w:rsid w:val="007C038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stock.adobe.com/co/images/question-mark-outline-icon-vector/234813383" TargetMode="External"/><Relationship Id="rId2" Type="http://schemas.openxmlformats.org/officeDocument/2006/relationships/hyperlink" Target="https://stock.adobe.com/co/images/person-holding-tablet-with-network-icon/685373332" TargetMode="External"/><Relationship Id="rId1" Type="http://schemas.openxmlformats.org/officeDocument/2006/relationships/hyperlink" Target="https://stock.adobe.com/co/images/globo-de-mano-con-tecnologia-de-conexion-tecnologia-metaverse-tecnologia-de-ultima-generacion-conexion-de-red-global-ciencia-innovacion-y-tecnologia-de-la-comunicacion/753572035" TargetMode="External"/><Relationship Id="rId4" Type="http://schemas.openxmlformats.org/officeDocument/2006/relationships/hyperlink" Target="https://stock.adobe.com/co/images/an-overhead-view-of-a-network-of-connected-devices-smartphones-laptops-tablets-forming-a-blockchain-showing-interconnectedness-and-data-sharing/814785422"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youtu.be/1pB2kan_AFk"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11.png"/><Relationship Id="rId27" Type="http://schemas.microsoft.com/office/2011/relationships/people" Target="peop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9748F6-FE2B-4992-A38F-8CF9382A2240}"/>
</file>

<file path=customXml/itemProps3.xml><?xml version="1.0" encoding="utf-8"?>
<ds:datastoreItem xmlns:ds="http://schemas.openxmlformats.org/officeDocument/2006/customXml" ds:itemID="{B9D7E73E-1ED2-4684-AF34-8A9966147FA4}"/>
</file>

<file path=customXml/itemProps4.xml><?xml version="1.0" encoding="utf-8"?>
<ds:datastoreItem xmlns:ds="http://schemas.openxmlformats.org/officeDocument/2006/customXml" ds:itemID="{0C3BE1FE-42B0-4322-8DB4-CBDA852E7CC9}"/>
</file>

<file path=docProps/app.xml><?xml version="1.0" encoding="utf-8"?>
<Properties xmlns="http://schemas.openxmlformats.org/officeDocument/2006/extended-properties" xmlns:vt="http://schemas.openxmlformats.org/officeDocument/2006/docPropsVTypes">
  <Template>Normal.dotm</Template>
  <TotalTime>79</TotalTime>
  <Pages>10</Pages>
  <Words>2171</Words>
  <Characters>12375</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24</cp:revision>
  <dcterms:created xsi:type="dcterms:W3CDTF">2021-02-11T22:20:00Z</dcterms:created>
  <dcterms:modified xsi:type="dcterms:W3CDTF">2024-05-22T02:38:00Z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