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8BD" w:rsidRDefault="00C738B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738BD" w:rsidTr="00C73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738B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738B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C738BD" w:rsidRDefault="00C738B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738B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C738B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C738B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738B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C738B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C738B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738BD" w:rsidTr="00C7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738B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738BD" w:rsidRDefault="00C738BD">
            <w:pPr>
              <w:rPr>
                <w:rFonts w:ascii="Calibri" w:eastAsia="Calibri" w:hAnsi="Calibri" w:cs="Calibri"/>
                <w:color w:val="595959"/>
              </w:rPr>
            </w:pPr>
          </w:p>
          <w:p w:rsidR="00C738BD" w:rsidRDefault="00C738B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C738B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8004F" w:rsidRPr="000D17C8">
              <w:rPr>
                <w:b/>
                <w:bCs/>
                <w:sz w:val="20"/>
                <w:szCs w:val="20"/>
              </w:rPr>
              <w:t>Identificación de requerimientos</w:t>
            </w:r>
          </w:p>
          <w:p w:rsidR="00C738BD" w:rsidRDefault="00C7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738B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738BD" w:rsidRDefault="00C7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738B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C738BD" w:rsidRDefault="00C7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738B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C738BD" w:rsidRDefault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D17C8">
              <w:rPr>
                <w:b/>
                <w:bCs/>
                <w:sz w:val="20"/>
                <w:szCs w:val="20"/>
              </w:rPr>
              <w:t>Identificación de requerimientos</w:t>
            </w:r>
          </w:p>
        </w:tc>
      </w:tr>
      <w:tr w:rsidR="00C738BD" w:rsidTr="00C7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C738B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C738BD" w:rsidRPr="0048004F" w:rsidRDefault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Reforzar los conocimientos adquiri</w:t>
            </w:r>
            <w:r w:rsidR="008B2FB0">
              <w:rPr>
                <w:rFonts w:ascii="Calibri" w:eastAsia="Calibri" w:hAnsi="Calibri" w:cs="Calibri"/>
                <w:iCs/>
                <w:color w:val="AEAAAA"/>
              </w:rPr>
              <w:t>d</w:t>
            </w:r>
            <w:r>
              <w:rPr>
                <w:rFonts w:ascii="Calibri" w:eastAsia="Calibri" w:hAnsi="Calibri" w:cs="Calibri"/>
                <w:iCs/>
                <w:color w:val="AEAAAA"/>
              </w:rPr>
              <w:t>os en el estudio del componente formativo.</w:t>
            </w: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738BD" w:rsidTr="00C7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C738B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C738B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C738B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C738B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738BD" w:rsidTr="00C738B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738BD" w:rsidRPr="0048004F" w:rsidRDefault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No están relacionados de forma directa a funciones específicas del sistema</w:t>
            </w:r>
            <w:r w:rsidRPr="0048004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C738BD" w:rsidRPr="0048004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C738BD" w:rsidRPr="0048004F" w:rsidRDefault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no funcionales</w:t>
            </w: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738BD" w:rsidRPr="0048004F" w:rsidRDefault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Hace referencia a lo que espera el usuario que ofrezca el sistema a nivel de servicios.</w:t>
            </w:r>
          </w:p>
        </w:tc>
        <w:tc>
          <w:tcPr>
            <w:tcW w:w="1035" w:type="dxa"/>
          </w:tcPr>
          <w:p w:rsidR="00C738BD" w:rsidRPr="0048004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C738BD" w:rsidRPr="0048004F" w:rsidRDefault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funcionales</w:t>
            </w:r>
          </w:p>
        </w:tc>
      </w:tr>
      <w:tr w:rsidR="0048004F" w:rsidTr="00C738B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8004F" w:rsidRDefault="0048004F" w:rsidP="004800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Incluyen los requerimientos de eficiencia, de usabilidad, de fiabilidad y de portabilidad</w:t>
            </w:r>
            <w:r w:rsidRPr="0048004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48004F" w:rsidRPr="0048004F" w:rsidRDefault="0048004F" w:rsidP="0048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de producto</w:t>
            </w:r>
          </w:p>
        </w:tc>
      </w:tr>
      <w:tr w:rsidR="0048004F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8004F" w:rsidRDefault="0048004F" w:rsidP="004800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8004F" w:rsidRPr="0048004F" w:rsidRDefault="0048004F" w:rsidP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 xml:space="preserve">Provienen directamente de las características de la organización, objetivo para el producto o servicio de </w:t>
            </w:r>
            <w:r w:rsidRPr="0048004F">
              <w:rPr>
                <w:i/>
                <w:iCs/>
                <w:color w:val="000000" w:themeColor="text1"/>
                <w:sz w:val="20"/>
                <w:szCs w:val="20"/>
              </w:rPr>
              <w:t xml:space="preserve">software </w:t>
            </w:r>
            <w:r w:rsidRPr="0048004F">
              <w:rPr>
                <w:color w:val="000000" w:themeColor="text1"/>
                <w:sz w:val="20"/>
                <w:szCs w:val="20"/>
              </w:rPr>
              <w:t>a desarrollar</w:t>
            </w:r>
            <w:r w:rsidRPr="0048004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48004F" w:rsidRPr="0048004F" w:rsidRDefault="0048004F" w:rsidP="0048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48004F" w:rsidRPr="0048004F" w:rsidRDefault="0048004F" w:rsidP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organizacionales</w:t>
            </w:r>
          </w:p>
        </w:tc>
      </w:tr>
      <w:tr w:rsidR="0048004F" w:rsidTr="00C738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48004F" w:rsidRDefault="0048004F" w:rsidP="0048004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8004F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8004F" w:rsidRDefault="0048004F" w:rsidP="0048004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8004F" w:rsidRDefault="0048004F" w:rsidP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Haa superado la actividad.</w:t>
            </w:r>
          </w:p>
          <w:p w:rsidR="0048004F" w:rsidRDefault="0048004F" w:rsidP="004800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8004F" w:rsidTr="00C738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8004F" w:rsidRDefault="0048004F" w:rsidP="0048004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48004F" w:rsidRDefault="0048004F" w:rsidP="0048004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48004F">
              <w:rPr>
                <w:rFonts w:ascii="Calibri" w:eastAsia="Calibri" w:hAnsi="Calibri" w:cs="Calibri"/>
                <w:i/>
                <w:color w:val="000000" w:themeColor="text1"/>
              </w:rPr>
              <w:lastRenderedPageBreak/>
              <w:t xml:space="preserve">Le recomendamos volver a revisar el componente </w:t>
            </w:r>
            <w:r>
              <w:rPr>
                <w:rFonts w:ascii="Calibri" w:eastAsia="Calibri" w:hAnsi="Calibri" w:cs="Calibri"/>
                <w:i/>
                <w:color w:val="000000"/>
              </w:rPr>
              <w:t>formativo e intentar nuevamente la actividad didáctica.</w:t>
            </w:r>
          </w:p>
        </w:tc>
      </w:tr>
    </w:tbl>
    <w:p w:rsidR="00C738BD" w:rsidRDefault="00C738BD">
      <w:pPr>
        <w:rPr>
          <w:rFonts w:ascii="Calibri" w:eastAsia="Calibri" w:hAnsi="Calibri" w:cs="Calibri"/>
        </w:rPr>
      </w:pPr>
    </w:p>
    <w:p w:rsidR="00C738BD" w:rsidRDefault="00C738B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738BD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738BD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738BD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738BD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C738BD" w:rsidRDefault="00C738BD"/>
    <w:sectPr w:rsidR="00C738B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343" w:rsidRDefault="005C1343">
      <w:pPr>
        <w:spacing w:line="240" w:lineRule="auto"/>
      </w:pPr>
      <w:r>
        <w:separator/>
      </w:r>
    </w:p>
  </w:endnote>
  <w:endnote w:type="continuationSeparator" w:id="0">
    <w:p w:rsidR="005C1343" w:rsidRDefault="005C1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343" w:rsidRDefault="005C1343">
      <w:pPr>
        <w:spacing w:line="240" w:lineRule="auto"/>
      </w:pPr>
      <w:r>
        <w:separator/>
      </w:r>
    </w:p>
  </w:footnote>
  <w:footnote w:type="continuationSeparator" w:id="0">
    <w:p w:rsidR="005C1343" w:rsidRDefault="005C1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8B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38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738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738BD" w:rsidRDefault="00C738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470"/>
    <w:multiLevelType w:val="multilevel"/>
    <w:tmpl w:val="D73A8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32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BD"/>
    <w:rsid w:val="0048004F"/>
    <w:rsid w:val="005C1343"/>
    <w:rsid w:val="008B2FB0"/>
    <w:rsid w:val="00C738BD"/>
    <w:rsid w:val="00D8006E"/>
    <w:rsid w:val="00EF0941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92270E-E346-8542-842C-E7100B5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4EEAA-5663-4642-B746-F8055882680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57174A4B-0AF6-4789-A963-556590671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73370-3FC8-427D-987F-D269C176D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2024-03-30T00:25:00Z</dcterms:created>
  <dcterms:modified xsi:type="dcterms:W3CDTF">2024-07-03T19:04:00Z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